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8A" w:rsidRPr="0024508A" w:rsidRDefault="00AD715F" w:rsidP="00BC6D30">
      <w:pPr>
        <w:pStyle w:val="af9"/>
      </w:pPr>
      <w:r w:rsidRPr="0024508A">
        <w:t>План</w:t>
      </w:r>
    </w:p>
    <w:p w:rsidR="00BC6D30" w:rsidRDefault="00BC6D30" w:rsidP="0024508A"/>
    <w:p w:rsidR="00C15C66" w:rsidRDefault="00C15C66">
      <w:pPr>
        <w:pStyle w:val="23"/>
        <w:rPr>
          <w:smallCaps w:val="0"/>
          <w:noProof/>
          <w:sz w:val="24"/>
          <w:szCs w:val="24"/>
        </w:rPr>
      </w:pPr>
      <w:r w:rsidRPr="001E39F6">
        <w:rPr>
          <w:rStyle w:val="af0"/>
          <w:noProof/>
        </w:rPr>
        <w:t>Введение</w:t>
      </w:r>
    </w:p>
    <w:p w:rsidR="00C15C66" w:rsidRDefault="00C15C66">
      <w:pPr>
        <w:pStyle w:val="23"/>
        <w:rPr>
          <w:smallCaps w:val="0"/>
          <w:noProof/>
          <w:sz w:val="24"/>
          <w:szCs w:val="24"/>
        </w:rPr>
      </w:pPr>
      <w:r w:rsidRPr="001E39F6">
        <w:rPr>
          <w:rStyle w:val="af0"/>
          <w:noProof/>
        </w:rPr>
        <w:t>1. Классификация вторичных энергоресурсов</w:t>
      </w:r>
    </w:p>
    <w:p w:rsidR="00C15C66" w:rsidRDefault="00C15C66">
      <w:pPr>
        <w:pStyle w:val="23"/>
        <w:rPr>
          <w:smallCaps w:val="0"/>
          <w:noProof/>
          <w:sz w:val="24"/>
          <w:szCs w:val="24"/>
        </w:rPr>
      </w:pPr>
      <w:r w:rsidRPr="001E39F6">
        <w:rPr>
          <w:rStyle w:val="af0"/>
          <w:noProof/>
        </w:rPr>
        <w:t>2. Виды ВЭР и способы их использования</w:t>
      </w:r>
    </w:p>
    <w:p w:rsidR="00C15C66" w:rsidRDefault="00C15C66">
      <w:pPr>
        <w:pStyle w:val="23"/>
        <w:rPr>
          <w:smallCaps w:val="0"/>
          <w:noProof/>
          <w:sz w:val="24"/>
          <w:szCs w:val="24"/>
        </w:rPr>
      </w:pPr>
      <w:r w:rsidRPr="001E39F6">
        <w:rPr>
          <w:rStyle w:val="af0"/>
          <w:noProof/>
        </w:rPr>
        <w:t>3.Экономия топлива при использовании теплоты отходящих газов</w:t>
      </w:r>
    </w:p>
    <w:p w:rsidR="00C15C66" w:rsidRDefault="00C15C66">
      <w:pPr>
        <w:pStyle w:val="23"/>
        <w:rPr>
          <w:smallCaps w:val="0"/>
          <w:noProof/>
          <w:sz w:val="24"/>
          <w:szCs w:val="24"/>
        </w:rPr>
      </w:pPr>
      <w:r w:rsidRPr="001E39F6">
        <w:rPr>
          <w:rStyle w:val="af0"/>
          <w:noProof/>
        </w:rPr>
        <w:t>4. Вторичные энергетические ресурсы топливно-энергетического комплекса</w:t>
      </w:r>
    </w:p>
    <w:p w:rsidR="00C15C66" w:rsidRDefault="00C15C66">
      <w:pPr>
        <w:pStyle w:val="23"/>
        <w:rPr>
          <w:smallCaps w:val="0"/>
          <w:noProof/>
          <w:sz w:val="24"/>
          <w:szCs w:val="24"/>
        </w:rPr>
      </w:pPr>
      <w:r w:rsidRPr="001E39F6">
        <w:rPr>
          <w:rStyle w:val="af0"/>
          <w:noProof/>
        </w:rPr>
        <w:t>Литература</w:t>
      </w:r>
    </w:p>
    <w:p w:rsidR="0024508A" w:rsidRPr="0024508A" w:rsidRDefault="0024508A" w:rsidP="0024508A"/>
    <w:p w:rsidR="0024508A" w:rsidRPr="0024508A" w:rsidRDefault="00BC6D30" w:rsidP="00BC6D30">
      <w:pPr>
        <w:pStyle w:val="2"/>
      </w:pPr>
      <w:r>
        <w:br w:type="page"/>
      </w:r>
      <w:bookmarkStart w:id="0" w:name="_Toc236192103"/>
      <w:r w:rsidR="00AD715F" w:rsidRPr="0024508A">
        <w:t>Введение</w:t>
      </w:r>
      <w:bookmarkEnd w:id="0"/>
    </w:p>
    <w:p w:rsidR="00BC6D30" w:rsidRDefault="00BC6D30" w:rsidP="0024508A"/>
    <w:p w:rsidR="0024508A" w:rsidRDefault="00AD715F" w:rsidP="0024508A">
      <w:r w:rsidRPr="0024508A">
        <w:t>В настоящее время в использовании вторичных энергетических ресурсов имеются значительные резервы</w:t>
      </w:r>
      <w:r w:rsidR="0024508A" w:rsidRPr="0024508A">
        <w:t>.</w:t>
      </w:r>
    </w:p>
    <w:p w:rsidR="0024508A" w:rsidRDefault="00AD715F" w:rsidP="0024508A">
      <w:r w:rsidRPr="0024508A">
        <w:t>Задача максимального использования ВЭР имеет не только экономическое, но и социальное значение, поскольку снижение расходов топлива, обеспечиваемое использованием ВЭР, уменьшает вредные выбросы и снижает загрязнение окружающей среды</w:t>
      </w:r>
      <w:r w:rsidR="0024508A" w:rsidRPr="0024508A">
        <w:t>.</w:t>
      </w:r>
    </w:p>
    <w:p w:rsidR="0024508A" w:rsidRDefault="00AD715F" w:rsidP="0024508A">
      <w:r w:rsidRPr="0024508A">
        <w:t>ВЭР нельзя рассматривать как даровые дополнительные источники энергии</w:t>
      </w:r>
      <w:r w:rsidR="0024508A" w:rsidRPr="0024508A">
        <w:t xml:space="preserve">. </w:t>
      </w:r>
      <w:r w:rsidRPr="0024508A">
        <w:t>Они являются результатом энергетического несовершенства технологических производств, поэтому необходимо стремиться к снижению их выхода за счет более полного использования топлива в самом технологическом агрегате</w:t>
      </w:r>
      <w:r w:rsidR="0024508A" w:rsidRPr="0024508A">
        <w:t xml:space="preserve">. </w:t>
      </w:r>
      <w:r w:rsidRPr="0024508A">
        <w:t>В этом состоит основная задача повышения эффективности теплотехнических производств, наиболее полного использования ВЭР, как неизбежного спутника этих процессов</w:t>
      </w:r>
      <w:r w:rsidR="0024508A" w:rsidRPr="0024508A">
        <w:t>.</w:t>
      </w:r>
    </w:p>
    <w:p w:rsidR="0024508A" w:rsidRDefault="00AD715F" w:rsidP="0024508A">
      <w:r w:rsidRPr="0024508A">
        <w:t>Пределом идеальной организации производств является создание безотходная по материалам и энергии технологии</w:t>
      </w:r>
      <w:r w:rsidR="0024508A" w:rsidRPr="0024508A">
        <w:t>.</w:t>
      </w:r>
    </w:p>
    <w:p w:rsidR="0024508A" w:rsidRPr="0024508A" w:rsidRDefault="00AD715F" w:rsidP="00BC6D30">
      <w:pPr>
        <w:pStyle w:val="2"/>
      </w:pPr>
      <w:r w:rsidRPr="0024508A">
        <w:br w:type="page"/>
      </w:r>
      <w:bookmarkStart w:id="1" w:name="_Toc236192104"/>
      <w:r w:rsidR="00BC6D30">
        <w:t xml:space="preserve">1. </w:t>
      </w:r>
      <w:r w:rsidRPr="0024508A">
        <w:t>Классификация вторичных энергоресурсов</w:t>
      </w:r>
      <w:bookmarkEnd w:id="1"/>
    </w:p>
    <w:p w:rsidR="00BC6D30" w:rsidRDefault="00BC6D30" w:rsidP="0024508A"/>
    <w:p w:rsidR="0024508A" w:rsidRDefault="00AD715F" w:rsidP="0024508A">
      <w:r w:rsidRPr="0024508A">
        <w:t>Предприятие черной металлургии</w:t>
      </w:r>
      <w:r w:rsidR="0024508A" w:rsidRPr="0024508A">
        <w:t xml:space="preserve"> </w:t>
      </w:r>
      <w:r w:rsidRPr="0024508A">
        <w:t>потребляет большое количество топлива, тепловой и электрической энергии</w:t>
      </w:r>
      <w:r w:rsidR="0024508A" w:rsidRPr="0024508A">
        <w:t xml:space="preserve">. </w:t>
      </w:r>
      <w:r w:rsidRPr="0024508A">
        <w:t>Наряду с этими технологиями металлургического производства характеризуется значительным выходом вторичных энергетических ресурсов</w:t>
      </w:r>
      <w:r w:rsidR="0024508A">
        <w:t xml:space="preserve"> (</w:t>
      </w:r>
      <w:r w:rsidRPr="0024508A">
        <w:t>ВЭР</w:t>
      </w:r>
      <w:r w:rsidR="0024508A" w:rsidRPr="0024508A">
        <w:t>).</w:t>
      </w:r>
    </w:p>
    <w:p w:rsidR="0024508A" w:rsidRDefault="00AD715F" w:rsidP="0024508A">
      <w:r w:rsidRPr="0024508A">
        <w:t>По вид</w:t>
      </w:r>
      <w:r w:rsidR="007A6E8E">
        <w:t>у</w:t>
      </w:r>
      <w:r w:rsidRPr="0024508A">
        <w:t xml:space="preserve"> энергии ВЭР делятся на горючие</w:t>
      </w:r>
      <w:r w:rsidR="0024508A">
        <w:t xml:space="preserve"> (</w:t>
      </w:r>
      <w:r w:rsidRPr="0024508A">
        <w:t>топливные</w:t>
      </w:r>
      <w:r w:rsidR="0024508A" w:rsidRPr="0024508A">
        <w:t>),</w:t>
      </w:r>
      <w:r w:rsidRPr="0024508A">
        <w:t xml:space="preserve"> тепловые и избыточного давления</w:t>
      </w:r>
      <w:r w:rsidR="0024508A" w:rsidRPr="0024508A">
        <w:t>.</w:t>
      </w:r>
    </w:p>
    <w:p w:rsidR="0024508A" w:rsidRDefault="00AD715F" w:rsidP="0024508A">
      <w:r w:rsidRPr="0024508A">
        <w:t xml:space="preserve">Горючие ВЭР </w:t>
      </w:r>
      <w:r w:rsidR="0024508A">
        <w:t>-</w:t>
      </w:r>
      <w:r w:rsidRPr="0024508A">
        <w:t xml:space="preserve"> побочные газообразные продукты технологических процессов, которые могут быть использованы в качестве энергетического или технологического топлива</w:t>
      </w:r>
      <w:r w:rsidR="0024508A" w:rsidRPr="0024508A">
        <w:t>.</w:t>
      </w:r>
    </w:p>
    <w:p w:rsidR="0024508A" w:rsidRDefault="00AD715F" w:rsidP="0024508A">
      <w:r w:rsidRPr="0024508A">
        <w:t xml:space="preserve">Тепловые ВЭР </w:t>
      </w:r>
      <w:r w:rsidR="0024508A">
        <w:t>-</w:t>
      </w:r>
      <w:r w:rsidRPr="0024508A">
        <w:t xml:space="preserve"> физическая теплота основных и побочных продуктов, отходящих газов</w:t>
      </w:r>
      <w:r w:rsidR="0024508A" w:rsidRPr="0024508A">
        <w:t xml:space="preserve"> </w:t>
      </w:r>
      <w:r w:rsidRPr="0024508A">
        <w:t>технологических агрегатов, а так же систем охлаждения их элементов</w:t>
      </w:r>
      <w:r w:rsidR="0024508A" w:rsidRPr="0024508A">
        <w:t>.</w:t>
      </w:r>
    </w:p>
    <w:p w:rsidR="0024508A" w:rsidRDefault="00AD715F" w:rsidP="0024508A">
      <w:r w:rsidRPr="0024508A">
        <w:t xml:space="preserve">ВЭР избыточного давления </w:t>
      </w:r>
      <w:r w:rsidR="0024508A">
        <w:t>-</w:t>
      </w:r>
      <w:r w:rsidRPr="0024508A">
        <w:t xml:space="preserve"> потенциальная энергия газов, выходящих из технологических агрегатов с избыточным давлением, которое может быть использовано других видов энергии</w:t>
      </w:r>
      <w:r w:rsidR="0024508A" w:rsidRPr="0024508A">
        <w:t>.</w:t>
      </w:r>
    </w:p>
    <w:p w:rsidR="00BC6D30" w:rsidRDefault="00BC6D30" w:rsidP="0024508A"/>
    <w:p w:rsidR="0024508A" w:rsidRPr="0024508A" w:rsidRDefault="00BC6D30" w:rsidP="00BC6D30">
      <w:pPr>
        <w:pStyle w:val="2"/>
      </w:pPr>
      <w:bookmarkStart w:id="2" w:name="_Toc236192105"/>
      <w:r>
        <w:t xml:space="preserve">2. </w:t>
      </w:r>
      <w:r w:rsidR="00AD715F" w:rsidRPr="0024508A">
        <w:t>Виды ВЭР и способы их использования</w:t>
      </w:r>
      <w:bookmarkEnd w:id="2"/>
    </w:p>
    <w:p w:rsidR="00AD715F" w:rsidRPr="0024508A" w:rsidRDefault="00AD715F" w:rsidP="0024508A"/>
    <w:tbl>
      <w:tblPr>
        <w:tblW w:w="8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2692"/>
        <w:gridCol w:w="2251"/>
        <w:gridCol w:w="2212"/>
      </w:tblGrid>
      <w:tr w:rsidR="00AD715F" w:rsidRPr="0024508A" w:rsidTr="008C5D0B">
        <w:trPr>
          <w:trHeight w:val="919"/>
          <w:jc w:val="center"/>
        </w:trPr>
        <w:tc>
          <w:tcPr>
            <w:tcW w:w="1779" w:type="dxa"/>
          </w:tcPr>
          <w:p w:rsidR="0024508A" w:rsidRDefault="00AD715F" w:rsidP="00BC6D30">
            <w:pPr>
              <w:pStyle w:val="afa"/>
            </w:pPr>
            <w:r w:rsidRPr="0024508A">
              <w:t>Виды</w:t>
            </w:r>
          </w:p>
          <w:p w:rsidR="00AD715F" w:rsidRPr="0024508A" w:rsidRDefault="00AD715F" w:rsidP="00BC6D30">
            <w:pPr>
              <w:pStyle w:val="afa"/>
            </w:pPr>
            <w:r w:rsidRPr="0024508A">
              <w:t>ВЭР</w:t>
            </w:r>
          </w:p>
          <w:p w:rsidR="00AD715F" w:rsidRPr="0024508A" w:rsidRDefault="00AD715F" w:rsidP="00BC6D30">
            <w:pPr>
              <w:pStyle w:val="afa"/>
            </w:pPr>
          </w:p>
        </w:tc>
        <w:tc>
          <w:tcPr>
            <w:tcW w:w="2692" w:type="dxa"/>
          </w:tcPr>
          <w:p w:rsidR="00AD715F" w:rsidRPr="0024508A" w:rsidRDefault="00AD715F" w:rsidP="00BC6D30">
            <w:pPr>
              <w:pStyle w:val="afa"/>
            </w:pPr>
            <w:r w:rsidRPr="0024508A">
              <w:t>Носители ВЭР</w:t>
            </w:r>
          </w:p>
          <w:p w:rsidR="00AD715F" w:rsidRPr="0024508A" w:rsidRDefault="00AD715F" w:rsidP="00BC6D30">
            <w:pPr>
              <w:pStyle w:val="afa"/>
            </w:pPr>
          </w:p>
        </w:tc>
        <w:tc>
          <w:tcPr>
            <w:tcW w:w="2251" w:type="dxa"/>
          </w:tcPr>
          <w:p w:rsidR="00AD715F" w:rsidRPr="0024508A" w:rsidRDefault="00AD715F" w:rsidP="00BC6D30">
            <w:pPr>
              <w:pStyle w:val="afa"/>
            </w:pPr>
            <w:r w:rsidRPr="0024508A">
              <w:t>Энергетический потенциал</w:t>
            </w:r>
          </w:p>
        </w:tc>
        <w:tc>
          <w:tcPr>
            <w:tcW w:w="2212" w:type="dxa"/>
          </w:tcPr>
          <w:p w:rsidR="0024508A" w:rsidRPr="0024508A" w:rsidRDefault="0024508A" w:rsidP="00BC6D30">
            <w:pPr>
              <w:pStyle w:val="afa"/>
            </w:pPr>
          </w:p>
          <w:p w:rsidR="00AD715F" w:rsidRPr="0024508A" w:rsidRDefault="00AD715F" w:rsidP="00BC6D30">
            <w:pPr>
              <w:pStyle w:val="afa"/>
            </w:pPr>
            <w:r w:rsidRPr="0024508A">
              <w:t>Способ использования</w:t>
            </w:r>
          </w:p>
          <w:p w:rsidR="00AD715F" w:rsidRPr="0024508A" w:rsidRDefault="00AD715F" w:rsidP="00BC6D30">
            <w:pPr>
              <w:pStyle w:val="afa"/>
            </w:pPr>
          </w:p>
        </w:tc>
      </w:tr>
      <w:tr w:rsidR="00AD715F" w:rsidRPr="0024508A" w:rsidTr="008C5D0B">
        <w:trPr>
          <w:trHeight w:val="1080"/>
          <w:jc w:val="center"/>
        </w:trPr>
        <w:tc>
          <w:tcPr>
            <w:tcW w:w="1779" w:type="dxa"/>
          </w:tcPr>
          <w:p w:rsidR="0024508A" w:rsidRPr="0024508A" w:rsidRDefault="00AD715F" w:rsidP="00BC6D30">
            <w:pPr>
              <w:pStyle w:val="afa"/>
            </w:pPr>
            <w:r w:rsidRPr="0024508A">
              <w:t>Горючие</w:t>
            </w:r>
          </w:p>
          <w:p w:rsidR="00AD715F" w:rsidRPr="0024508A" w:rsidRDefault="00AD715F" w:rsidP="00BC6D30">
            <w:pPr>
              <w:pStyle w:val="afa"/>
            </w:pPr>
          </w:p>
        </w:tc>
        <w:tc>
          <w:tcPr>
            <w:tcW w:w="2692" w:type="dxa"/>
          </w:tcPr>
          <w:p w:rsidR="00AD715F" w:rsidRPr="0024508A" w:rsidRDefault="00AD715F" w:rsidP="00BC6D30">
            <w:pPr>
              <w:pStyle w:val="afa"/>
            </w:pPr>
            <w:r w:rsidRPr="0024508A">
              <w:t>Газообразные отходы</w:t>
            </w:r>
          </w:p>
        </w:tc>
        <w:tc>
          <w:tcPr>
            <w:tcW w:w="2251" w:type="dxa"/>
          </w:tcPr>
          <w:p w:rsidR="00AD715F" w:rsidRPr="0024508A" w:rsidRDefault="00AD715F" w:rsidP="00BC6D30">
            <w:pPr>
              <w:pStyle w:val="afa"/>
            </w:pPr>
            <w:r w:rsidRPr="0024508A">
              <w:t>Низкая теплота сгорания</w:t>
            </w:r>
          </w:p>
        </w:tc>
        <w:tc>
          <w:tcPr>
            <w:tcW w:w="2212" w:type="dxa"/>
          </w:tcPr>
          <w:p w:rsidR="00AD715F" w:rsidRPr="0024508A" w:rsidRDefault="00AD715F" w:rsidP="00BC6D30">
            <w:pPr>
              <w:pStyle w:val="afa"/>
            </w:pPr>
            <w:r w:rsidRPr="0024508A">
              <w:t>Сжигание в топливо использующих установках</w:t>
            </w:r>
            <w:r w:rsidR="0024508A" w:rsidRPr="0024508A">
              <w:t xml:space="preserve"> </w:t>
            </w:r>
          </w:p>
        </w:tc>
      </w:tr>
      <w:tr w:rsidR="00AD715F" w:rsidRPr="0024508A" w:rsidTr="008C5D0B">
        <w:trPr>
          <w:trHeight w:val="4122"/>
          <w:jc w:val="center"/>
        </w:trPr>
        <w:tc>
          <w:tcPr>
            <w:tcW w:w="1779" w:type="dxa"/>
          </w:tcPr>
          <w:p w:rsidR="00AD715F" w:rsidRPr="0024508A" w:rsidRDefault="00AD715F" w:rsidP="00BC6D30">
            <w:pPr>
              <w:pStyle w:val="afa"/>
            </w:pPr>
            <w:r w:rsidRPr="0024508A">
              <w:t xml:space="preserve">Тепловые </w:t>
            </w:r>
          </w:p>
        </w:tc>
        <w:tc>
          <w:tcPr>
            <w:tcW w:w="2692" w:type="dxa"/>
          </w:tcPr>
          <w:p w:rsidR="0024508A" w:rsidRDefault="00AD715F" w:rsidP="00BC6D30">
            <w:pPr>
              <w:pStyle w:val="afa"/>
            </w:pPr>
            <w:r w:rsidRPr="0024508A">
              <w:t>отходящие газы, готовая продукция и отходы производства, теплоносители охлаждения</w:t>
            </w:r>
          </w:p>
          <w:p w:rsidR="00AD715F" w:rsidRPr="0024508A" w:rsidRDefault="00AD715F" w:rsidP="00BC6D30">
            <w:pPr>
              <w:pStyle w:val="afa"/>
            </w:pPr>
            <w:r w:rsidRPr="0024508A">
              <w:t>отработанный и попутный пар</w:t>
            </w:r>
          </w:p>
        </w:tc>
        <w:tc>
          <w:tcPr>
            <w:tcW w:w="2251" w:type="dxa"/>
          </w:tcPr>
          <w:p w:rsidR="0024508A" w:rsidRDefault="00AD715F" w:rsidP="00BC6D30">
            <w:pPr>
              <w:pStyle w:val="afa"/>
            </w:pPr>
            <w:r w:rsidRPr="0024508A">
              <w:t>энтальпия</w:t>
            </w:r>
          </w:p>
          <w:p w:rsidR="00AD715F" w:rsidRPr="0024508A" w:rsidRDefault="00AD715F" w:rsidP="00BC6D30">
            <w:pPr>
              <w:pStyle w:val="afa"/>
            </w:pPr>
            <w:r w:rsidRPr="0024508A">
              <w:t>тоже</w:t>
            </w:r>
          </w:p>
        </w:tc>
        <w:tc>
          <w:tcPr>
            <w:tcW w:w="2212" w:type="dxa"/>
          </w:tcPr>
          <w:p w:rsidR="0024508A" w:rsidRPr="0024508A" w:rsidRDefault="00AD715F" w:rsidP="00BC6D30">
            <w:pPr>
              <w:pStyle w:val="afa"/>
            </w:pPr>
            <w:r w:rsidRPr="0024508A">
              <w:t>выработка в теплоутилизиционных</w:t>
            </w:r>
            <w:r w:rsidR="0024508A" w:rsidRPr="0024508A">
              <w:t xml:space="preserve"> </w:t>
            </w:r>
            <w:r w:rsidRPr="0024508A">
              <w:t>установках водяного пара, горячей воды</w:t>
            </w:r>
          </w:p>
          <w:p w:rsidR="0024508A" w:rsidRPr="0024508A" w:rsidRDefault="00AD715F" w:rsidP="00BC6D30">
            <w:pPr>
              <w:pStyle w:val="afa"/>
            </w:pPr>
            <w:r w:rsidRPr="0024508A">
              <w:t>покрытие тепло потребности, выработка электроэнергии в конденсоционном или теплофикационном турбоагрегате</w:t>
            </w:r>
          </w:p>
          <w:p w:rsidR="00AD715F" w:rsidRPr="0024508A" w:rsidRDefault="00AD715F" w:rsidP="00BC6D30">
            <w:pPr>
              <w:pStyle w:val="afa"/>
            </w:pPr>
          </w:p>
        </w:tc>
      </w:tr>
      <w:tr w:rsidR="00AD715F" w:rsidRPr="0024508A" w:rsidTr="008C5D0B">
        <w:trPr>
          <w:trHeight w:val="22"/>
          <w:jc w:val="center"/>
        </w:trPr>
        <w:tc>
          <w:tcPr>
            <w:tcW w:w="1779" w:type="dxa"/>
          </w:tcPr>
          <w:p w:rsidR="0024508A" w:rsidRPr="0024508A" w:rsidRDefault="00AD715F" w:rsidP="00BC6D30">
            <w:pPr>
              <w:pStyle w:val="afa"/>
            </w:pPr>
            <w:r w:rsidRPr="0024508A">
              <w:t>избыточное давление</w:t>
            </w:r>
          </w:p>
          <w:p w:rsidR="00AD715F" w:rsidRPr="0024508A" w:rsidRDefault="00AD715F" w:rsidP="00BC6D30">
            <w:pPr>
              <w:pStyle w:val="afa"/>
            </w:pPr>
          </w:p>
        </w:tc>
        <w:tc>
          <w:tcPr>
            <w:tcW w:w="2692" w:type="dxa"/>
          </w:tcPr>
          <w:p w:rsidR="00AD715F" w:rsidRPr="0024508A" w:rsidRDefault="00AD715F" w:rsidP="00BC6D30">
            <w:pPr>
              <w:pStyle w:val="afa"/>
            </w:pPr>
            <w:r w:rsidRPr="0024508A">
              <w:t>газы с избыточным давлением</w:t>
            </w:r>
          </w:p>
        </w:tc>
        <w:tc>
          <w:tcPr>
            <w:tcW w:w="2251" w:type="dxa"/>
          </w:tcPr>
          <w:p w:rsidR="00AD715F" w:rsidRPr="0024508A" w:rsidRDefault="00AD715F" w:rsidP="00BC6D30">
            <w:pPr>
              <w:pStyle w:val="afa"/>
            </w:pPr>
            <w:r w:rsidRPr="0024508A">
              <w:t>работа изоэнтропного расширения</w:t>
            </w:r>
          </w:p>
        </w:tc>
        <w:tc>
          <w:tcPr>
            <w:tcW w:w="2212" w:type="dxa"/>
          </w:tcPr>
          <w:p w:rsidR="00AD715F" w:rsidRPr="0024508A" w:rsidRDefault="00AD715F" w:rsidP="00BC6D30">
            <w:pPr>
              <w:pStyle w:val="afa"/>
            </w:pPr>
            <w:r w:rsidRPr="0024508A">
              <w:t>выработка электроэнергии в газовом утилизационном турбоагрегате</w:t>
            </w:r>
          </w:p>
        </w:tc>
      </w:tr>
    </w:tbl>
    <w:p w:rsidR="0024508A" w:rsidRPr="0024508A" w:rsidRDefault="0024508A" w:rsidP="0024508A">
      <w:pPr>
        <w:rPr>
          <w:color w:val="000000"/>
          <w:sz w:val="20"/>
          <w:szCs w:val="20"/>
        </w:rPr>
      </w:pPr>
    </w:p>
    <w:p w:rsidR="0024508A" w:rsidRDefault="00DD5220" w:rsidP="008C5D0B">
      <w:r w:rsidRPr="0024508A">
        <w:t xml:space="preserve">Выход ВЭР </w:t>
      </w:r>
      <w:r w:rsidR="0024508A">
        <w:t>-</w:t>
      </w:r>
      <w:r w:rsidRPr="0024508A">
        <w:t xml:space="preserve"> количество ВЭР, образующиеся в технологическом агрегате</w:t>
      </w:r>
      <w:r w:rsidR="0024508A" w:rsidRPr="0024508A">
        <w:t>.</w:t>
      </w:r>
    </w:p>
    <w:p w:rsidR="0024508A" w:rsidRDefault="00DD5220" w:rsidP="008C5D0B">
      <w:r w:rsidRPr="0024508A">
        <w:t>Выход ВЭР для горючих</w:t>
      </w:r>
      <w:r w:rsidR="0024508A" w:rsidRPr="0024508A">
        <w:t xml:space="preserve">: </w:t>
      </w:r>
      <w:r w:rsidRPr="0024508A">
        <w:t xml:space="preserve">q </w:t>
      </w:r>
      <w:r w:rsidRPr="0024508A">
        <w:rPr>
          <w:vertAlign w:val="superscript"/>
        </w:rPr>
        <w:t>гор</w:t>
      </w:r>
      <w:r w:rsidRPr="0024508A">
        <w:t xml:space="preserve"> = m Q</w:t>
      </w:r>
      <w:r w:rsidRPr="0024508A">
        <w:rPr>
          <w:vertAlign w:val="superscript"/>
        </w:rPr>
        <w:t>р</w:t>
      </w:r>
      <w:r w:rsidR="0024508A" w:rsidRPr="0024508A">
        <w:t>;</w:t>
      </w:r>
    </w:p>
    <w:p w:rsidR="0024508A" w:rsidRDefault="00DD5220" w:rsidP="008C5D0B">
      <w:r w:rsidRPr="0024508A">
        <w:t>для тепловых</w:t>
      </w:r>
      <w:r w:rsidR="0024508A" w:rsidRPr="0024508A">
        <w:t xml:space="preserve">: </w:t>
      </w:r>
      <w:r w:rsidRPr="0024508A">
        <w:t>q</w:t>
      </w:r>
      <w:r w:rsidRPr="0024508A">
        <w:rPr>
          <w:vertAlign w:val="superscript"/>
        </w:rPr>
        <w:t>т</w:t>
      </w:r>
      <w:r w:rsidRPr="0024508A">
        <w:t xml:space="preserve"> =mі</w:t>
      </w:r>
      <w:r w:rsidR="0024508A" w:rsidRPr="0024508A">
        <w:t>;</w:t>
      </w:r>
    </w:p>
    <w:p w:rsidR="0024508A" w:rsidRDefault="00DD5220" w:rsidP="008C5D0B">
      <w:r w:rsidRPr="0024508A">
        <w:t>для ВЭР избыточного давления</w:t>
      </w:r>
      <w:r w:rsidR="0024508A" w:rsidRPr="0024508A">
        <w:t xml:space="preserve">: </w:t>
      </w:r>
      <w:r w:rsidRPr="0024508A">
        <w:t>q</w:t>
      </w:r>
      <w:r w:rsidRPr="0024508A">
        <w:rPr>
          <w:vertAlign w:val="superscript"/>
        </w:rPr>
        <w:t>и</w:t>
      </w:r>
      <w:r w:rsidRPr="0024508A">
        <w:t>= ml</w:t>
      </w:r>
      <w:r w:rsidR="0024508A" w:rsidRPr="0024508A">
        <w:t>;</w:t>
      </w:r>
    </w:p>
    <w:p w:rsidR="0024508A" w:rsidRDefault="00DD5220" w:rsidP="008C5D0B">
      <w:r w:rsidRPr="0024508A">
        <w:t xml:space="preserve">где q </w:t>
      </w:r>
      <w:r w:rsidR="0024508A">
        <w:t>-</w:t>
      </w:r>
      <w:r w:rsidRPr="0024508A">
        <w:t xml:space="preserve"> выход соответствующих ВЭР, m</w:t>
      </w:r>
      <w:r w:rsidR="0024508A" w:rsidRPr="0024508A">
        <w:t xml:space="preserve"> - </w:t>
      </w:r>
      <w:r w:rsidRPr="0024508A">
        <w:t>удельное или часовое количество энергоносителя, Q</w:t>
      </w:r>
      <w:r w:rsidRPr="0024508A">
        <w:rPr>
          <w:vertAlign w:val="superscript"/>
        </w:rPr>
        <w:t xml:space="preserve">р </w:t>
      </w:r>
      <w:r w:rsidR="0024508A">
        <w:t>-</w:t>
      </w:r>
      <w:r w:rsidRPr="0024508A">
        <w:t xml:space="preserve"> низшая теплота сгорания, і</w:t>
      </w:r>
      <w:r w:rsidR="0024508A" w:rsidRPr="0024508A">
        <w:t xml:space="preserve"> -</w:t>
      </w:r>
    </w:p>
    <w:p w:rsidR="0024508A" w:rsidRDefault="00DD5220" w:rsidP="008C5D0B">
      <w:r w:rsidRPr="0024508A">
        <w:t>энтальпия энергоносителя, l</w:t>
      </w:r>
      <w:r w:rsidR="0024508A" w:rsidRPr="0024508A">
        <w:t xml:space="preserve"> - </w:t>
      </w:r>
      <w:r w:rsidRPr="0024508A">
        <w:t>работа изоэнтропийного расширения газов</w:t>
      </w:r>
      <w:r w:rsidR="0024508A" w:rsidRPr="0024508A">
        <w:t>.</w:t>
      </w:r>
    </w:p>
    <w:p w:rsidR="0024508A" w:rsidRDefault="00DD5220" w:rsidP="008C5D0B">
      <w:r w:rsidRPr="0024508A">
        <w:t>Характеристика горючих ВЭР черной металлургии</w:t>
      </w:r>
      <w:r w:rsidR="0024508A" w:rsidRPr="0024508A">
        <w:t>:</w:t>
      </w:r>
    </w:p>
    <w:p w:rsidR="0024508A" w:rsidRDefault="00DD5220" w:rsidP="008C5D0B">
      <w:r w:rsidRPr="0024508A">
        <w:t>Доменный газ образуется при выплавке чугуна в доменных печах</w:t>
      </w:r>
      <w:r w:rsidR="0024508A" w:rsidRPr="0024508A">
        <w:t xml:space="preserve">. </w:t>
      </w:r>
      <w:r w:rsidRPr="0024508A">
        <w:t>Его выход и химический состав зависят от свойств шихты и топлива, режима работы печи, способов интенсификации процесса</w:t>
      </w:r>
      <w:r w:rsidR="0024508A" w:rsidRPr="0024508A">
        <w:t xml:space="preserve">. </w:t>
      </w:r>
      <w:r w:rsidRPr="0024508A">
        <w:t>Доля негорючих компонентов азота и углекислого газа в доменном газе составляет 70%</w:t>
      </w:r>
      <w:r w:rsidR="0024508A" w:rsidRPr="0024508A">
        <w:t xml:space="preserve">. </w:t>
      </w:r>
      <w:r w:rsidRPr="0024508A">
        <w:t>При сжигании доменного газа максимальная температура продуктов сгорания равна 1487 С</w:t>
      </w:r>
      <w:r w:rsidR="0024508A" w:rsidRPr="0024508A">
        <w:t xml:space="preserve">. </w:t>
      </w:r>
      <w:r w:rsidRPr="0024508A">
        <w:t>На выходе из печи газ загрязнен колошниковой пылью</w:t>
      </w:r>
      <w:r w:rsidR="0024508A" w:rsidRPr="0024508A">
        <w:t xml:space="preserve">. </w:t>
      </w:r>
      <w:r w:rsidRPr="0024508A">
        <w:t>Использовать доменный газ в качестве топлива можно только после его очистки</w:t>
      </w:r>
      <w:r w:rsidR="0024508A" w:rsidRPr="0024508A">
        <w:t>.</w:t>
      </w:r>
    </w:p>
    <w:p w:rsidR="0024508A" w:rsidRDefault="00DD5220" w:rsidP="008C5D0B">
      <w:r w:rsidRPr="0024508A">
        <w:t xml:space="preserve">Ферросплавный газ </w:t>
      </w:r>
      <w:r w:rsidR="0024508A">
        <w:t>-</w:t>
      </w:r>
      <w:r w:rsidRPr="0024508A">
        <w:t xml:space="preserve"> образуется при выплавке ферросплавов в рудовосстановительных печах</w:t>
      </w:r>
      <w:r w:rsidR="0024508A" w:rsidRPr="0024508A">
        <w:t xml:space="preserve">. </w:t>
      </w:r>
      <w:r w:rsidRPr="0024508A">
        <w:t>Суммарное содержание сероводорода и оксида серы</w:t>
      </w:r>
      <w:r w:rsidR="0024508A">
        <w:t xml:space="preserve"> (</w:t>
      </w:r>
      <w:r w:rsidRPr="0024508A">
        <w:t>4</w:t>
      </w:r>
      <w:r w:rsidR="0024508A" w:rsidRPr="0024508A">
        <w:t xml:space="preserve">) </w:t>
      </w:r>
      <w:r w:rsidRPr="0024508A">
        <w:t>в пересчете на оксид серы</w:t>
      </w:r>
      <w:r w:rsidR="0024508A">
        <w:t xml:space="preserve"> (</w:t>
      </w:r>
      <w:r w:rsidRPr="0024508A">
        <w:t>4</w:t>
      </w:r>
      <w:r w:rsidR="0024508A" w:rsidRPr="0024508A">
        <w:t xml:space="preserve">) </w:t>
      </w:r>
      <w:r w:rsidRPr="0024508A">
        <w:t>не должно превышать 1 г\м</w:t>
      </w:r>
      <w:r w:rsidRPr="0024508A">
        <w:rPr>
          <w:vertAlign w:val="superscript"/>
        </w:rPr>
        <w:t>3</w:t>
      </w:r>
      <w:r w:rsidR="0024508A" w:rsidRPr="0024508A">
        <w:t>.</w:t>
      </w:r>
    </w:p>
    <w:p w:rsidR="0024508A" w:rsidRDefault="00DD5220" w:rsidP="008C5D0B">
      <w:r w:rsidRPr="0024508A">
        <w:t xml:space="preserve">Конвертерный газ </w:t>
      </w:r>
      <w:r w:rsidR="0024508A">
        <w:t>-</w:t>
      </w:r>
      <w:r w:rsidRPr="0024508A">
        <w:t xml:space="preserve"> образуется при выплавке стали в кислородных конвертерах</w:t>
      </w:r>
      <w:r w:rsidR="0024508A" w:rsidRPr="0024508A">
        <w:t xml:space="preserve">. </w:t>
      </w:r>
      <w:r w:rsidRPr="0024508A">
        <w:t>Газ в основном состоит из оксида углерода</w:t>
      </w:r>
      <w:r w:rsidR="0024508A" w:rsidRPr="0024508A">
        <w:t xml:space="preserve">. </w:t>
      </w:r>
      <w:r w:rsidRPr="0024508A">
        <w:t>В качестве топливных ВЭР конвертерный газ используется при отводе без дожигания</w:t>
      </w:r>
      <w:r w:rsidR="0024508A" w:rsidRPr="0024508A">
        <w:t>.</w:t>
      </w:r>
    </w:p>
    <w:p w:rsidR="0024508A" w:rsidRDefault="00DD5220" w:rsidP="008C5D0B">
      <w:r w:rsidRPr="0024508A">
        <w:t>Ценное технологическое и энергетическое топливо</w:t>
      </w:r>
      <w:r w:rsidR="0024508A" w:rsidRPr="0024508A">
        <w:t>.</w:t>
      </w:r>
    </w:p>
    <w:p w:rsidR="0024508A" w:rsidRDefault="00DD5220" w:rsidP="008C5D0B">
      <w:r w:rsidRPr="0024508A">
        <w:t xml:space="preserve">Коксовый газ </w:t>
      </w:r>
      <w:r w:rsidR="0024508A">
        <w:t>-</w:t>
      </w:r>
      <w:r w:rsidRPr="0024508A">
        <w:t xml:space="preserve"> образуется при коксовании угольной шихты</w:t>
      </w:r>
      <w:r w:rsidR="0024508A" w:rsidRPr="0024508A">
        <w:t xml:space="preserve">. </w:t>
      </w:r>
      <w:r w:rsidRPr="0024508A">
        <w:t>В черной металлургии в качестве топлива используется после извлечения химических продуктов</w:t>
      </w:r>
      <w:r w:rsidR="0024508A" w:rsidRPr="0024508A">
        <w:t xml:space="preserve">. </w:t>
      </w:r>
      <w:r w:rsidRPr="0024508A">
        <w:t>Компоненты коксового газа</w:t>
      </w:r>
      <w:r w:rsidR="0024508A" w:rsidRPr="0024508A">
        <w:t xml:space="preserve">: </w:t>
      </w:r>
      <w:r w:rsidRPr="0024508A">
        <w:t>водород, кислород, метан, азот, углекислый и угарный газы</w:t>
      </w:r>
      <w:r w:rsidR="0024508A" w:rsidRPr="0024508A">
        <w:t>.</w:t>
      </w:r>
    </w:p>
    <w:p w:rsidR="0024508A" w:rsidRDefault="00DD5220" w:rsidP="008C5D0B">
      <w:r w:rsidRPr="0024508A">
        <w:t>Характеристика тепловых ВЭР</w:t>
      </w:r>
      <w:r w:rsidR="0024508A" w:rsidRPr="0024508A">
        <w:t>.</w:t>
      </w:r>
    </w:p>
    <w:p w:rsidR="0024508A" w:rsidRDefault="00DD5220" w:rsidP="008C5D0B">
      <w:r w:rsidRPr="0024508A">
        <w:t>Физическая теплота готового продукта из шлаков</w:t>
      </w:r>
      <w:r w:rsidR="0024508A" w:rsidRPr="0024508A">
        <w:t>.</w:t>
      </w:r>
    </w:p>
    <w:p w:rsidR="0024508A" w:rsidRDefault="00DD5220" w:rsidP="008C5D0B">
      <w:r w:rsidRPr="0024508A">
        <w:t>Из печей и агрегатов металлургического производства готовый продукт и шлак выходят с высокой температурой</w:t>
      </w:r>
      <w:r w:rsidR="0024508A" w:rsidRPr="0024508A">
        <w:t xml:space="preserve">. </w:t>
      </w:r>
      <w:r w:rsidRPr="0024508A">
        <w:t>В некоторых случаях эта теплота ВЭР</w:t>
      </w:r>
      <w:r w:rsidR="0024508A" w:rsidRPr="0024508A">
        <w:t>.</w:t>
      </w:r>
      <w:r w:rsidR="00BC6D30">
        <w:t xml:space="preserve"> </w:t>
      </w:r>
      <w:r w:rsidRPr="0024508A">
        <w:t>Теплота жидкого чугуна используется в последующих переделах</w:t>
      </w:r>
      <w:r w:rsidR="0024508A">
        <w:t xml:space="preserve"> (</w:t>
      </w:r>
      <w:r w:rsidRPr="0024508A">
        <w:t>мартеновские печи, кислородные конвертеры</w:t>
      </w:r>
      <w:r w:rsidR="0024508A" w:rsidRPr="0024508A">
        <w:t>).</w:t>
      </w:r>
    </w:p>
    <w:p w:rsidR="0024508A" w:rsidRDefault="00DD5220" w:rsidP="008C5D0B">
      <w:r w:rsidRPr="0024508A">
        <w:t>Теплота жидкой стали используется в прокатном производстве за счет горячего посада слитков</w:t>
      </w:r>
      <w:r w:rsidR="0024508A" w:rsidRPr="0024508A">
        <w:t>.</w:t>
      </w:r>
      <w:r w:rsidR="00BC6D30">
        <w:t xml:space="preserve"> </w:t>
      </w:r>
      <w:r w:rsidRPr="0024508A">
        <w:t>Физическая теплота вторичных газов</w:t>
      </w:r>
      <w:r w:rsidR="0024508A" w:rsidRPr="0024508A">
        <w:t>.</w:t>
      </w:r>
    </w:p>
    <w:p w:rsidR="0024508A" w:rsidRDefault="00DD5220" w:rsidP="008C5D0B">
      <w:r w:rsidRPr="0024508A">
        <w:t>Использование физической теплоты коксового газа возможна после сухой очистки</w:t>
      </w:r>
      <w:r w:rsidR="0024508A" w:rsidRPr="0024508A">
        <w:t xml:space="preserve">. </w:t>
      </w:r>
      <w:r w:rsidRPr="0024508A">
        <w:t>Наибольшую температуру имеют конверторные газы</w:t>
      </w:r>
      <w:r w:rsidR="0024508A" w:rsidRPr="0024508A">
        <w:t>.</w:t>
      </w:r>
    </w:p>
    <w:p w:rsidR="0024508A" w:rsidRDefault="00DD5220" w:rsidP="008C5D0B">
      <w:r w:rsidRPr="0024508A">
        <w:t>Отходящие газы мартеновских печей состоят из продуктов сгорания топлива и газообразных компонентов химических реакций, протекающих в технологическом процессе</w:t>
      </w:r>
      <w:r w:rsidR="0024508A" w:rsidRPr="0024508A">
        <w:t>.</w:t>
      </w:r>
      <w:r w:rsidR="00BC6D30">
        <w:t xml:space="preserve"> </w:t>
      </w:r>
      <w:r w:rsidRPr="0024508A">
        <w:t>К тепловым ВЭР относятся энергоносители в виде водяного пара,</w:t>
      </w:r>
      <w:r w:rsidR="00BC6D30">
        <w:t xml:space="preserve"> </w:t>
      </w:r>
      <w:r w:rsidRPr="0024508A">
        <w:t>горячей воды и вентиляционных выбросов</w:t>
      </w:r>
      <w:r w:rsidR="0024508A" w:rsidRPr="0024508A">
        <w:t>.</w:t>
      </w:r>
    </w:p>
    <w:p w:rsidR="0024508A" w:rsidRPr="0024508A" w:rsidRDefault="00AD715F" w:rsidP="00BC6D30">
      <w:pPr>
        <w:pStyle w:val="2"/>
      </w:pPr>
      <w:r w:rsidRPr="0024508A">
        <w:br w:type="page"/>
      </w:r>
      <w:bookmarkStart w:id="3" w:name="_Toc236192106"/>
      <w:r w:rsidR="00BC6D30">
        <w:t>3.</w:t>
      </w:r>
      <w:r w:rsidRPr="0024508A">
        <w:t>Экономия топлива при использовании теплоты отходящих газов</w:t>
      </w:r>
      <w:bookmarkEnd w:id="3"/>
    </w:p>
    <w:p w:rsidR="00BC6D30" w:rsidRDefault="00BC6D30" w:rsidP="0024508A"/>
    <w:p w:rsidR="0024508A" w:rsidRDefault="00AD715F" w:rsidP="0024508A">
      <w:r w:rsidRPr="0024508A">
        <w:t>Использование физической теплоты отходящих газов осуществляется по трем схемам</w:t>
      </w:r>
      <w:r w:rsidR="0024508A" w:rsidRPr="0024508A">
        <w:t xml:space="preserve">: </w:t>
      </w:r>
      <w:r w:rsidRPr="0024508A">
        <w:t>технологической</w:t>
      </w:r>
      <w:r w:rsidR="0024508A">
        <w:t xml:space="preserve"> (</w:t>
      </w:r>
      <w:r w:rsidRPr="0024508A">
        <w:t>замкнутой и разомкнутой</w:t>
      </w:r>
      <w:r w:rsidR="0024508A" w:rsidRPr="0024508A">
        <w:t>),</w:t>
      </w:r>
      <w:r w:rsidRPr="0024508A">
        <w:t xml:space="preserve"> энергетической и комбинированной</w:t>
      </w:r>
      <w:r w:rsidR="0024508A" w:rsidRPr="0024508A">
        <w:t>.</w:t>
      </w:r>
    </w:p>
    <w:p w:rsidR="0024508A" w:rsidRDefault="00AD715F" w:rsidP="0024508A">
      <w:r w:rsidRPr="0024508A">
        <w:t>Технологическая схема предусматривает использование этой теплоты для технологических процессов, как правило, в той же теплотехнологической установке</w:t>
      </w:r>
      <w:r w:rsidR="0024508A" w:rsidRPr="0024508A">
        <w:t xml:space="preserve">. </w:t>
      </w:r>
      <w:r w:rsidRPr="0024508A">
        <w:t>По такой схеме нагревают воздух, а также в некоторых случаях и газообразные топлива, предварительно подогревают обрабатываемый в печи материал или производят химико-термическую переработку некоторых шихтовых материалов, используемых в данном процессе</w:t>
      </w:r>
      <w:r w:rsidR="0024508A" w:rsidRPr="0024508A">
        <w:t xml:space="preserve">. </w:t>
      </w:r>
      <w:r w:rsidRPr="0024508A">
        <w:t>При отоплении печей природным газом к технологической схеме относится также термохимическая регенерация теплоты отходящих газов, используемая для конверсии метана</w:t>
      </w:r>
      <w:r w:rsidR="0024508A" w:rsidRPr="0024508A">
        <w:t xml:space="preserve">. </w:t>
      </w:r>
      <w:r w:rsidRPr="0024508A">
        <w:t>Описанные схемы являются замкнутыми, они обеспечивают экономию топлива в самом технологическом агрегате</w:t>
      </w:r>
      <w:r w:rsidR="0024508A">
        <w:t xml:space="preserve"> (рис.1</w:t>
      </w:r>
      <w:r w:rsidR="0024508A" w:rsidRPr="0024508A">
        <w:rPr>
          <w:noProof/>
        </w:rPr>
        <w:t xml:space="preserve">). </w:t>
      </w:r>
      <w:r w:rsidRPr="0024508A">
        <w:t>Теплоту отходящих газов можно использовать и в другой печной установке с меньшим температурным уровнем процесса</w:t>
      </w:r>
      <w:r w:rsidR="0024508A" w:rsidRPr="0024508A">
        <w:t xml:space="preserve">. </w:t>
      </w:r>
      <w:r w:rsidRPr="0024508A">
        <w:t>Такая схема является разомкнутой</w:t>
      </w:r>
      <w:r w:rsidR="0024508A">
        <w:t xml:space="preserve"> (рис.2</w:t>
      </w:r>
      <w:r w:rsidR="0024508A" w:rsidRPr="0024508A">
        <w:rPr>
          <w:noProof/>
        </w:rPr>
        <w:t xml:space="preserve">). </w:t>
      </w:r>
      <w:r w:rsidRPr="0024508A">
        <w:t>В этом случае экономится топливо в установке, использующей теплоту отходящих газов</w:t>
      </w:r>
      <w:r w:rsidR="0024508A" w:rsidRPr="0024508A">
        <w:t xml:space="preserve">. </w:t>
      </w:r>
      <w:r w:rsidRPr="0024508A">
        <w:t>Возможно также последовательное использование теплоты в основном и в низкотемпературных агрегатах</w:t>
      </w:r>
      <w:r w:rsidR="0024508A" w:rsidRPr="0024508A">
        <w:t>.</w:t>
      </w:r>
    </w:p>
    <w:p w:rsidR="00BC6D30" w:rsidRDefault="00BC6D30" w:rsidP="0024508A"/>
    <w:p w:rsidR="00AD715F" w:rsidRPr="0024508A" w:rsidRDefault="004F70F1" w:rsidP="0024508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12.5pt" o:allowoverlap="f">
            <v:imagedata r:id="rId7" o:title=""/>
          </v:shape>
        </w:pict>
      </w:r>
    </w:p>
    <w:p w:rsidR="0024508A" w:rsidRDefault="0024508A" w:rsidP="0024508A">
      <w:r>
        <w:t>Рис.1</w:t>
      </w:r>
      <w:r w:rsidRPr="0024508A">
        <w:rPr>
          <w:noProof/>
        </w:rPr>
        <w:t xml:space="preserve">. </w:t>
      </w:r>
      <w:r w:rsidR="00AD715F" w:rsidRPr="0024508A">
        <w:t>Замкнутые технологические схемы использования теплоты отходящих газов</w:t>
      </w:r>
      <w:r w:rsidRPr="0024508A">
        <w:t>:</w:t>
      </w:r>
      <w:r w:rsidR="00BC6D30">
        <w:t xml:space="preserve"> </w:t>
      </w:r>
      <w:r w:rsidR="00AD715F" w:rsidRPr="0024508A">
        <w:t>а</w:t>
      </w:r>
      <w:r w:rsidRPr="0024508A">
        <w:rPr>
          <w:noProof/>
        </w:rPr>
        <w:t xml:space="preserve"> - </w:t>
      </w:r>
      <w:r w:rsidR="00AD715F" w:rsidRPr="0024508A">
        <w:t>для подогрева воздуха</w:t>
      </w:r>
      <w:r w:rsidRPr="0024508A">
        <w:t xml:space="preserve">; </w:t>
      </w:r>
      <w:r w:rsidR="00AD715F" w:rsidRPr="0024508A">
        <w:t>б</w:t>
      </w:r>
      <w:r w:rsidRPr="0024508A">
        <w:rPr>
          <w:noProof/>
        </w:rPr>
        <w:t xml:space="preserve"> - </w:t>
      </w:r>
      <w:r w:rsidR="00AD715F" w:rsidRPr="0024508A">
        <w:t>для предварительного нагрева материала</w:t>
      </w:r>
      <w:r w:rsidRPr="0024508A">
        <w:t xml:space="preserve">; </w:t>
      </w:r>
      <w:r w:rsidR="00AD715F" w:rsidRPr="0024508A">
        <w:rPr>
          <w:noProof/>
        </w:rPr>
        <w:t>1</w:t>
      </w:r>
      <w:r w:rsidRPr="0024508A">
        <w:rPr>
          <w:noProof/>
        </w:rPr>
        <w:t xml:space="preserve"> - </w:t>
      </w:r>
      <w:r w:rsidR="00AD715F" w:rsidRPr="0024508A">
        <w:t>печь</w:t>
      </w:r>
      <w:r w:rsidRPr="0024508A">
        <w:t xml:space="preserve">; </w:t>
      </w:r>
      <w:r w:rsidR="00AD715F" w:rsidRPr="0024508A">
        <w:rPr>
          <w:noProof/>
        </w:rPr>
        <w:t>2</w:t>
      </w:r>
      <w:r w:rsidRPr="0024508A">
        <w:rPr>
          <w:noProof/>
        </w:rPr>
        <w:t xml:space="preserve"> - </w:t>
      </w:r>
      <w:r w:rsidR="00AD715F" w:rsidRPr="0024508A">
        <w:t>отвод газов из печи</w:t>
      </w:r>
      <w:r w:rsidRPr="0024508A">
        <w:t xml:space="preserve">; </w:t>
      </w:r>
      <w:r w:rsidR="00AD715F" w:rsidRPr="0024508A">
        <w:rPr>
          <w:noProof/>
        </w:rPr>
        <w:t>3</w:t>
      </w:r>
      <w:r w:rsidRPr="0024508A">
        <w:rPr>
          <w:noProof/>
        </w:rPr>
        <w:t xml:space="preserve"> - </w:t>
      </w:r>
      <w:r w:rsidR="00AD715F" w:rsidRPr="0024508A">
        <w:t>рекуператор</w:t>
      </w:r>
      <w:r w:rsidRPr="0024508A">
        <w:t xml:space="preserve">; </w:t>
      </w:r>
      <w:r w:rsidR="00AD715F" w:rsidRPr="0024508A">
        <w:rPr>
          <w:noProof/>
        </w:rPr>
        <w:t>4</w:t>
      </w:r>
      <w:r w:rsidRPr="0024508A">
        <w:rPr>
          <w:noProof/>
        </w:rPr>
        <w:t xml:space="preserve"> - </w:t>
      </w:r>
      <w:r w:rsidR="00AD715F" w:rsidRPr="0024508A">
        <w:t>подвод воздуха в рекуператор</w:t>
      </w:r>
      <w:r w:rsidRPr="0024508A">
        <w:t xml:space="preserve">; </w:t>
      </w:r>
      <w:r w:rsidR="00AD715F" w:rsidRPr="0024508A">
        <w:rPr>
          <w:noProof/>
        </w:rPr>
        <w:t>5</w:t>
      </w:r>
      <w:r w:rsidRPr="0024508A">
        <w:rPr>
          <w:noProof/>
        </w:rPr>
        <w:t xml:space="preserve"> - </w:t>
      </w:r>
      <w:r w:rsidR="00AD715F" w:rsidRPr="0024508A">
        <w:t>отвод дыма</w:t>
      </w:r>
      <w:r w:rsidRPr="0024508A">
        <w:t xml:space="preserve">: </w:t>
      </w:r>
      <w:r w:rsidR="00AD715F" w:rsidRPr="0024508A">
        <w:rPr>
          <w:noProof/>
        </w:rPr>
        <w:t>6</w:t>
      </w:r>
      <w:r w:rsidRPr="0024508A">
        <w:rPr>
          <w:noProof/>
        </w:rPr>
        <w:t xml:space="preserve"> - </w:t>
      </w:r>
      <w:r w:rsidR="00AD715F" w:rsidRPr="0024508A">
        <w:t>подвод воздуха в печь</w:t>
      </w:r>
      <w:r w:rsidRPr="0024508A">
        <w:t xml:space="preserve">; </w:t>
      </w:r>
      <w:r w:rsidR="00AD715F" w:rsidRPr="0024508A">
        <w:rPr>
          <w:noProof/>
        </w:rPr>
        <w:t>7</w:t>
      </w:r>
      <w:r w:rsidRPr="0024508A">
        <w:rPr>
          <w:noProof/>
        </w:rPr>
        <w:t xml:space="preserve"> - </w:t>
      </w:r>
      <w:r w:rsidR="00AD715F" w:rsidRPr="0024508A">
        <w:t>подвод топлива в печь</w:t>
      </w:r>
      <w:r w:rsidRPr="0024508A">
        <w:t xml:space="preserve">; </w:t>
      </w:r>
      <w:r w:rsidR="00AD715F" w:rsidRPr="0024508A">
        <w:rPr>
          <w:noProof/>
        </w:rPr>
        <w:t>8</w:t>
      </w:r>
      <w:r w:rsidRPr="0024508A">
        <w:rPr>
          <w:noProof/>
        </w:rPr>
        <w:t xml:space="preserve"> - </w:t>
      </w:r>
      <w:r w:rsidR="00AD715F" w:rsidRPr="0024508A">
        <w:t>выдача материала</w:t>
      </w:r>
      <w:r w:rsidRPr="0024508A">
        <w:t xml:space="preserve">; </w:t>
      </w:r>
      <w:r w:rsidR="00AD715F" w:rsidRPr="0024508A">
        <w:rPr>
          <w:noProof/>
        </w:rPr>
        <w:t>9</w:t>
      </w:r>
      <w:r w:rsidRPr="0024508A">
        <w:rPr>
          <w:noProof/>
        </w:rPr>
        <w:t xml:space="preserve"> - </w:t>
      </w:r>
      <w:r w:rsidR="00AD715F" w:rsidRPr="0024508A">
        <w:t>подача подогретого материала</w:t>
      </w:r>
      <w:r w:rsidR="00AD715F" w:rsidRPr="0024508A">
        <w:rPr>
          <w:noProof/>
        </w:rPr>
        <w:t xml:space="preserve"> в</w:t>
      </w:r>
      <w:r w:rsidR="00AD715F" w:rsidRPr="0024508A">
        <w:t xml:space="preserve"> печь</w:t>
      </w:r>
      <w:r w:rsidRPr="0024508A">
        <w:t xml:space="preserve">; </w:t>
      </w:r>
      <w:r w:rsidR="00AD715F" w:rsidRPr="0024508A">
        <w:rPr>
          <w:noProof/>
        </w:rPr>
        <w:t>10</w:t>
      </w:r>
      <w:r w:rsidRPr="0024508A">
        <w:rPr>
          <w:noProof/>
        </w:rPr>
        <w:t xml:space="preserve"> - </w:t>
      </w:r>
      <w:r w:rsidR="00AD715F" w:rsidRPr="0024508A">
        <w:t>подача холодного материала</w:t>
      </w:r>
      <w:r w:rsidRPr="0024508A">
        <w:t>.</w:t>
      </w:r>
    </w:p>
    <w:p w:rsidR="00BC6D30" w:rsidRDefault="00BC6D30" w:rsidP="0024508A"/>
    <w:p w:rsidR="0024508A" w:rsidRPr="0024508A" w:rsidRDefault="004F70F1" w:rsidP="0024508A">
      <w:r>
        <w:pict>
          <v:shape id="_x0000_i1026" type="#_x0000_t75" style="width:93.75pt;height:62.25pt">
            <v:imagedata r:id="rId8" o:title=""/>
          </v:shape>
        </w:pict>
      </w:r>
    </w:p>
    <w:p w:rsidR="0024508A" w:rsidRDefault="0024508A" w:rsidP="0024508A">
      <w:r>
        <w:t>Рис.2</w:t>
      </w:r>
      <w:r w:rsidRPr="0024508A">
        <w:rPr>
          <w:noProof/>
        </w:rPr>
        <w:t>.</w:t>
      </w:r>
      <w:r>
        <w:rPr>
          <w:noProof/>
        </w:rPr>
        <w:t xml:space="preserve"> </w:t>
      </w:r>
      <w:r w:rsidR="00AD715F" w:rsidRPr="0024508A">
        <w:t>Разомкнутая технологическая схема использования теплоты отходящих газов</w:t>
      </w:r>
      <w:r w:rsidRPr="0024508A">
        <w:t>:</w:t>
      </w:r>
      <w:r w:rsidR="00BC6D30">
        <w:t xml:space="preserve"> </w:t>
      </w:r>
      <w:r w:rsidR="00AD715F" w:rsidRPr="0024508A">
        <w:rPr>
          <w:noProof/>
        </w:rPr>
        <w:t>1</w:t>
      </w:r>
      <w:r w:rsidRPr="0024508A">
        <w:rPr>
          <w:noProof/>
        </w:rPr>
        <w:t xml:space="preserve"> - </w:t>
      </w:r>
      <w:r w:rsidR="00AD715F" w:rsidRPr="0024508A">
        <w:t>печь</w:t>
      </w:r>
      <w:r w:rsidRPr="0024508A">
        <w:t xml:space="preserve">; </w:t>
      </w:r>
      <w:r w:rsidR="00AD715F" w:rsidRPr="0024508A">
        <w:rPr>
          <w:noProof/>
        </w:rPr>
        <w:t>2</w:t>
      </w:r>
      <w:r w:rsidRPr="0024508A">
        <w:rPr>
          <w:noProof/>
        </w:rPr>
        <w:t xml:space="preserve"> - </w:t>
      </w:r>
      <w:r w:rsidR="00AD715F" w:rsidRPr="0024508A">
        <w:t>подвод топлива</w:t>
      </w:r>
      <w:r w:rsidRPr="0024508A">
        <w:t xml:space="preserve">; </w:t>
      </w:r>
      <w:r w:rsidR="00AD715F" w:rsidRPr="0024508A">
        <w:rPr>
          <w:noProof/>
        </w:rPr>
        <w:t>3</w:t>
      </w:r>
      <w:r w:rsidRPr="0024508A">
        <w:rPr>
          <w:noProof/>
        </w:rPr>
        <w:t xml:space="preserve"> - </w:t>
      </w:r>
      <w:r w:rsidR="00AD715F" w:rsidRPr="0024508A">
        <w:t>подвод воздуха</w:t>
      </w:r>
      <w:r w:rsidRPr="0024508A">
        <w:t xml:space="preserve">; </w:t>
      </w:r>
      <w:r w:rsidR="00AD715F" w:rsidRPr="0024508A">
        <w:rPr>
          <w:noProof/>
        </w:rPr>
        <w:t>4</w:t>
      </w:r>
      <w:r w:rsidRPr="0024508A">
        <w:rPr>
          <w:noProof/>
        </w:rPr>
        <w:t xml:space="preserve"> - </w:t>
      </w:r>
      <w:r w:rsidR="00AD715F" w:rsidRPr="0024508A">
        <w:t>подача материала</w:t>
      </w:r>
      <w:r w:rsidRPr="0024508A">
        <w:t xml:space="preserve">; </w:t>
      </w:r>
      <w:r w:rsidR="00AD715F" w:rsidRPr="0024508A">
        <w:rPr>
          <w:noProof/>
        </w:rPr>
        <w:t>5</w:t>
      </w:r>
      <w:r w:rsidRPr="0024508A">
        <w:rPr>
          <w:noProof/>
        </w:rPr>
        <w:t xml:space="preserve"> - </w:t>
      </w:r>
      <w:r w:rsidR="00AD715F" w:rsidRPr="0024508A">
        <w:t>отвод газов из печи</w:t>
      </w:r>
      <w:r w:rsidRPr="0024508A">
        <w:t xml:space="preserve">: </w:t>
      </w:r>
      <w:r w:rsidR="00AD715F" w:rsidRPr="0024508A">
        <w:rPr>
          <w:noProof/>
        </w:rPr>
        <w:t>6</w:t>
      </w:r>
      <w:r w:rsidRPr="0024508A">
        <w:rPr>
          <w:noProof/>
        </w:rPr>
        <w:t xml:space="preserve"> - </w:t>
      </w:r>
      <w:r w:rsidR="00AD715F" w:rsidRPr="0024508A">
        <w:t>технологическая установка второй ступени</w:t>
      </w:r>
      <w:r w:rsidRPr="0024508A">
        <w:t xml:space="preserve">; </w:t>
      </w:r>
      <w:r w:rsidR="00AD715F" w:rsidRPr="0024508A">
        <w:rPr>
          <w:noProof/>
        </w:rPr>
        <w:t>7</w:t>
      </w:r>
      <w:r w:rsidRPr="0024508A">
        <w:rPr>
          <w:noProof/>
        </w:rPr>
        <w:t xml:space="preserve"> - </w:t>
      </w:r>
      <w:r w:rsidR="00AD715F" w:rsidRPr="0024508A">
        <w:t>отвод газов установки второй ступени</w:t>
      </w:r>
      <w:r w:rsidRPr="0024508A">
        <w:t xml:space="preserve">; </w:t>
      </w:r>
      <w:r w:rsidR="00AD715F" w:rsidRPr="0024508A">
        <w:rPr>
          <w:noProof/>
        </w:rPr>
        <w:t>8</w:t>
      </w:r>
      <w:r w:rsidRPr="0024508A">
        <w:rPr>
          <w:noProof/>
        </w:rPr>
        <w:t xml:space="preserve"> - </w:t>
      </w:r>
      <w:r w:rsidR="00AD715F" w:rsidRPr="0024508A">
        <w:t>выдача материала</w:t>
      </w:r>
      <w:r w:rsidRPr="0024508A">
        <w:t>.</w:t>
      </w:r>
    </w:p>
    <w:p w:rsidR="00BC6D30" w:rsidRDefault="00BC6D30" w:rsidP="0024508A"/>
    <w:p w:rsidR="0024508A" w:rsidRDefault="00AD715F" w:rsidP="0024508A">
      <w:r w:rsidRPr="0024508A">
        <w:t xml:space="preserve">Применение замкнутой технологической схемы повышает эффективность использования топлива в технологическом агрегате, </w:t>
      </w:r>
      <w:r w:rsidR="0024508A">
        <w:t>т.е.</w:t>
      </w:r>
      <w:r w:rsidR="0024508A" w:rsidRPr="0024508A">
        <w:t xml:space="preserve"> </w:t>
      </w:r>
      <w:r w:rsidRPr="0024508A">
        <w:t>снижает выход ВЭР</w:t>
      </w:r>
      <w:r w:rsidR="0024508A" w:rsidRPr="0024508A">
        <w:t>.</w:t>
      </w:r>
    </w:p>
    <w:p w:rsidR="0024508A" w:rsidRDefault="00AD715F" w:rsidP="0024508A">
      <w:pPr>
        <w:rPr>
          <w:noProof/>
        </w:rPr>
      </w:pPr>
      <w:r w:rsidRPr="0024508A">
        <w:t>Энергетическая схема предусматривает использование теплоты отходящих газов в энергетических установках для производства каких-либо энергоносителей</w:t>
      </w:r>
      <w:r w:rsidR="0024508A">
        <w:t xml:space="preserve"> (</w:t>
      </w:r>
      <w:r w:rsidRPr="0024508A">
        <w:t xml:space="preserve">теплоты, электроэнергии, холода и </w:t>
      </w:r>
      <w:r w:rsidR="0024508A">
        <w:t>др.)</w:t>
      </w:r>
      <w:r w:rsidR="0024508A" w:rsidRPr="0024508A">
        <w:t xml:space="preserve">. </w:t>
      </w:r>
      <w:r w:rsidRPr="0024508A">
        <w:t xml:space="preserve">Возможно последовательное размещение нескольких теплоиспользующих установок, например, котлов-утилизаторов и экономайзеров для подогрева сетевой </w:t>
      </w:r>
      <w:r w:rsidRPr="0024508A">
        <w:rPr>
          <w:smallCaps/>
        </w:rPr>
        <w:t>воды</w:t>
      </w:r>
      <w:r w:rsidR="0024508A" w:rsidRPr="0024508A">
        <w:rPr>
          <w:smallCaps/>
        </w:rPr>
        <w:t xml:space="preserve">. </w:t>
      </w:r>
      <w:r w:rsidRPr="0024508A">
        <w:t>Таким образом, энергетическая схема является разомкнутой и позволяет сэкономить топливо, расходуемое на производство соответствующих видов и количеств энергоносителей за счет использования ВЭР технологического агрегата</w:t>
      </w:r>
      <w:r w:rsidR="0024508A">
        <w:t xml:space="preserve"> (рис.3</w:t>
      </w:r>
      <w:r w:rsidR="0024508A" w:rsidRPr="0024508A">
        <w:rPr>
          <w:noProof/>
        </w:rPr>
        <w:t>).</w:t>
      </w:r>
    </w:p>
    <w:p w:rsidR="0024508A" w:rsidRDefault="00AD715F" w:rsidP="0024508A">
      <w:pPr>
        <w:rPr>
          <w:noProof/>
        </w:rPr>
      </w:pPr>
      <w:r w:rsidRPr="0024508A">
        <w:t>Комбинированная схема сочетает технологическую и энергетическую схемы и обеспечивает как уменьшение выхода ВЭР, так и более эффективное их использование</w:t>
      </w:r>
      <w:r w:rsidR="0024508A">
        <w:t xml:space="preserve"> (рис.4</w:t>
      </w:r>
      <w:r w:rsidR="0024508A" w:rsidRPr="0024508A">
        <w:rPr>
          <w:noProof/>
        </w:rPr>
        <w:t>).</w:t>
      </w:r>
    </w:p>
    <w:p w:rsidR="0024508A" w:rsidRDefault="00AD715F" w:rsidP="0024508A">
      <w:r w:rsidRPr="0024508A">
        <w:t>Каждая из схем имеет достоинства и недостатки</w:t>
      </w:r>
      <w:r w:rsidR="0024508A" w:rsidRPr="0024508A">
        <w:t xml:space="preserve">. </w:t>
      </w:r>
      <w:r w:rsidRPr="0024508A">
        <w:t>Основным критерием для их сравнения является достигаемая экономия топлива</w:t>
      </w:r>
      <w:r w:rsidR="0024508A" w:rsidRPr="0024508A">
        <w:t xml:space="preserve">. </w:t>
      </w:r>
      <w:r w:rsidRPr="0024508A">
        <w:t>Однако этот критерий еще не дает основания для окончательной оценки схем</w:t>
      </w:r>
      <w:r w:rsidR="0024508A" w:rsidRPr="0024508A">
        <w:t xml:space="preserve">. </w:t>
      </w:r>
      <w:r w:rsidRPr="0024508A">
        <w:t>Здесь необходим технико-экономический расчет, учитывающий капитальные и эксплуатационные затраты, устойчивость потребления энергоносителей, полученных за счет теплоты отходящих газов, и др</w:t>
      </w:r>
      <w:r w:rsidR="0024508A" w:rsidRPr="0024508A">
        <w:t>.</w:t>
      </w:r>
    </w:p>
    <w:p w:rsidR="00C15C66" w:rsidRDefault="00C15C66" w:rsidP="0024508A"/>
    <w:p w:rsidR="00AD715F" w:rsidRPr="0024508A" w:rsidRDefault="004F70F1" w:rsidP="0024508A">
      <w:r>
        <w:pict>
          <v:shape id="_x0000_i1027" type="#_x0000_t75" style="width:105.75pt;height:123pt">
            <v:imagedata r:id="rId9" o:title=""/>
          </v:shape>
        </w:pict>
      </w:r>
    </w:p>
    <w:p w:rsidR="0024508A" w:rsidRDefault="0024508A" w:rsidP="0024508A">
      <w:r>
        <w:t>Рис.3</w:t>
      </w:r>
      <w:r w:rsidRPr="0024508A">
        <w:rPr>
          <w:noProof/>
        </w:rPr>
        <w:t xml:space="preserve">. </w:t>
      </w:r>
      <w:r w:rsidR="00AD715F" w:rsidRPr="0024508A">
        <w:t>Энергетические схемы использования теплоты отходящих газов</w:t>
      </w:r>
      <w:r w:rsidRPr="0024508A">
        <w:t>:</w:t>
      </w:r>
      <w:r w:rsidR="00C15C66">
        <w:t xml:space="preserve"> </w:t>
      </w:r>
      <w:r w:rsidR="00AD715F" w:rsidRPr="0024508A">
        <w:t>а</w:t>
      </w:r>
      <w:r w:rsidRPr="0024508A">
        <w:rPr>
          <w:noProof/>
        </w:rPr>
        <w:t xml:space="preserve"> - </w:t>
      </w:r>
      <w:r w:rsidR="00AD715F" w:rsidRPr="0024508A">
        <w:t>для получения пара</w:t>
      </w:r>
      <w:r w:rsidRPr="0024508A">
        <w:t xml:space="preserve">; </w:t>
      </w:r>
      <w:r w:rsidR="00AD715F" w:rsidRPr="0024508A">
        <w:t>б</w:t>
      </w:r>
      <w:r w:rsidRPr="0024508A">
        <w:rPr>
          <w:noProof/>
        </w:rPr>
        <w:t xml:space="preserve"> - </w:t>
      </w:r>
      <w:r w:rsidR="00AD715F" w:rsidRPr="0024508A">
        <w:t>для получения пара и горячей воды</w:t>
      </w:r>
      <w:r w:rsidRPr="0024508A">
        <w:t xml:space="preserve">; </w:t>
      </w:r>
      <w:r w:rsidR="00AD715F" w:rsidRPr="0024508A">
        <w:rPr>
          <w:noProof/>
        </w:rPr>
        <w:t>1</w:t>
      </w:r>
      <w:r w:rsidRPr="0024508A">
        <w:rPr>
          <w:noProof/>
        </w:rPr>
        <w:t xml:space="preserve"> - </w:t>
      </w:r>
      <w:r w:rsidR="00AD715F" w:rsidRPr="0024508A">
        <w:t>печь</w:t>
      </w:r>
      <w:r w:rsidRPr="0024508A">
        <w:t>;</w:t>
      </w:r>
      <w:r w:rsidR="00C15C66">
        <w:t xml:space="preserve"> </w:t>
      </w:r>
      <w:r w:rsidR="00AD715F" w:rsidRPr="0024508A">
        <w:rPr>
          <w:noProof/>
        </w:rPr>
        <w:t>2</w:t>
      </w:r>
      <w:r w:rsidRPr="0024508A">
        <w:rPr>
          <w:noProof/>
        </w:rPr>
        <w:t xml:space="preserve"> - </w:t>
      </w:r>
      <w:r w:rsidR="00AD715F" w:rsidRPr="0024508A">
        <w:t>подвод воздуха</w:t>
      </w:r>
      <w:r w:rsidRPr="0024508A">
        <w:t xml:space="preserve">; </w:t>
      </w:r>
      <w:r w:rsidR="00AD715F" w:rsidRPr="0024508A">
        <w:rPr>
          <w:noProof/>
        </w:rPr>
        <w:t>3</w:t>
      </w:r>
      <w:r w:rsidRPr="0024508A">
        <w:rPr>
          <w:noProof/>
        </w:rPr>
        <w:t xml:space="preserve"> - </w:t>
      </w:r>
      <w:r w:rsidR="00AD715F" w:rsidRPr="0024508A">
        <w:t>подвод топлива</w:t>
      </w:r>
      <w:r w:rsidRPr="0024508A">
        <w:t xml:space="preserve">; </w:t>
      </w:r>
      <w:r w:rsidR="00AD715F" w:rsidRPr="0024508A">
        <w:rPr>
          <w:noProof/>
        </w:rPr>
        <w:t>4</w:t>
      </w:r>
      <w:r w:rsidRPr="0024508A">
        <w:rPr>
          <w:noProof/>
        </w:rPr>
        <w:t xml:space="preserve"> - </w:t>
      </w:r>
      <w:r w:rsidR="00AD715F" w:rsidRPr="0024508A">
        <w:t>отвод газов из печи</w:t>
      </w:r>
      <w:r w:rsidRPr="0024508A">
        <w:t xml:space="preserve">; </w:t>
      </w:r>
      <w:r w:rsidR="00AD715F" w:rsidRPr="0024508A">
        <w:rPr>
          <w:noProof/>
        </w:rPr>
        <w:t>5</w:t>
      </w:r>
      <w:r w:rsidRPr="0024508A">
        <w:rPr>
          <w:noProof/>
        </w:rPr>
        <w:t xml:space="preserve"> </w:t>
      </w:r>
      <w:r w:rsidR="00C15C66">
        <w:rPr>
          <w:noProof/>
        </w:rPr>
        <w:t>–</w:t>
      </w:r>
      <w:r w:rsidRPr="0024508A">
        <w:rPr>
          <w:noProof/>
        </w:rPr>
        <w:t xml:space="preserve"> </w:t>
      </w:r>
      <w:r w:rsidR="00AD715F" w:rsidRPr="0024508A">
        <w:t>КУ</w:t>
      </w:r>
      <w:r w:rsidR="00C15C66">
        <w:t xml:space="preserve">; </w:t>
      </w:r>
      <w:r w:rsidR="00AD715F" w:rsidRPr="0024508A">
        <w:rPr>
          <w:noProof/>
        </w:rPr>
        <w:t>6</w:t>
      </w:r>
      <w:r w:rsidRPr="0024508A">
        <w:rPr>
          <w:noProof/>
        </w:rPr>
        <w:t xml:space="preserve"> - </w:t>
      </w:r>
      <w:r w:rsidR="00AD715F" w:rsidRPr="0024508A">
        <w:t>отвод пара из КУ</w:t>
      </w:r>
      <w:r w:rsidRPr="0024508A">
        <w:t xml:space="preserve">; </w:t>
      </w:r>
      <w:r w:rsidR="00AD715F" w:rsidRPr="0024508A">
        <w:rPr>
          <w:noProof/>
        </w:rPr>
        <w:t>7</w:t>
      </w:r>
      <w:r w:rsidRPr="0024508A">
        <w:rPr>
          <w:noProof/>
        </w:rPr>
        <w:t xml:space="preserve"> - </w:t>
      </w:r>
      <w:r w:rsidR="00AD715F" w:rsidRPr="0024508A">
        <w:t>отвод дыма из КУ</w:t>
      </w:r>
      <w:r w:rsidRPr="0024508A">
        <w:t xml:space="preserve">; </w:t>
      </w:r>
      <w:r w:rsidR="00AD715F" w:rsidRPr="0024508A">
        <w:rPr>
          <w:noProof/>
        </w:rPr>
        <w:t>8</w:t>
      </w:r>
      <w:r w:rsidRPr="0024508A">
        <w:rPr>
          <w:noProof/>
        </w:rPr>
        <w:t xml:space="preserve"> - </w:t>
      </w:r>
      <w:r w:rsidR="00AD715F" w:rsidRPr="0024508A">
        <w:t>подвод питательной воды в КУ</w:t>
      </w:r>
      <w:r w:rsidRPr="0024508A">
        <w:t xml:space="preserve">; </w:t>
      </w:r>
      <w:r w:rsidR="00AD715F" w:rsidRPr="0024508A">
        <w:rPr>
          <w:noProof/>
        </w:rPr>
        <w:t>9</w:t>
      </w:r>
      <w:r w:rsidRPr="0024508A">
        <w:rPr>
          <w:noProof/>
        </w:rPr>
        <w:t xml:space="preserve"> - </w:t>
      </w:r>
      <w:r w:rsidR="00AD715F" w:rsidRPr="0024508A">
        <w:t>подогреватель сетевой воды</w:t>
      </w:r>
      <w:r w:rsidRPr="0024508A">
        <w:t xml:space="preserve">; </w:t>
      </w:r>
      <w:r w:rsidR="00AD715F" w:rsidRPr="0024508A">
        <w:rPr>
          <w:noProof/>
        </w:rPr>
        <w:t>10</w:t>
      </w:r>
      <w:r w:rsidRPr="0024508A">
        <w:rPr>
          <w:noProof/>
        </w:rPr>
        <w:t xml:space="preserve"> - </w:t>
      </w:r>
      <w:r w:rsidR="00AD715F" w:rsidRPr="0024508A">
        <w:t>подвод воды в подогреватель</w:t>
      </w:r>
      <w:r w:rsidRPr="0024508A">
        <w:t>;</w:t>
      </w:r>
      <w:r w:rsidR="00C15C66">
        <w:t xml:space="preserve"> </w:t>
      </w:r>
      <w:r w:rsidR="00AD715F" w:rsidRPr="0024508A">
        <w:rPr>
          <w:noProof/>
        </w:rPr>
        <w:t>11</w:t>
      </w:r>
      <w:r w:rsidRPr="0024508A">
        <w:rPr>
          <w:noProof/>
        </w:rPr>
        <w:t xml:space="preserve"> - </w:t>
      </w:r>
      <w:r w:rsidR="00AD715F" w:rsidRPr="0024508A">
        <w:t>отвод горячей воды</w:t>
      </w:r>
      <w:r w:rsidRPr="0024508A">
        <w:t>.</w:t>
      </w:r>
    </w:p>
    <w:p w:rsidR="00C15C66" w:rsidRDefault="00C15C66" w:rsidP="0024508A"/>
    <w:p w:rsidR="0024508A" w:rsidRPr="0024508A" w:rsidRDefault="004F70F1" w:rsidP="0024508A">
      <w:r>
        <w:pict>
          <v:shape id="_x0000_i1028" type="#_x0000_t75" style="width:108.75pt;height:61.5pt">
            <v:imagedata r:id="rId10" o:title=""/>
          </v:shape>
        </w:pict>
      </w:r>
    </w:p>
    <w:p w:rsidR="00C15C66" w:rsidRDefault="0024508A" w:rsidP="0024508A">
      <w:r>
        <w:t>Рис.4</w:t>
      </w:r>
      <w:r w:rsidRPr="0024508A">
        <w:rPr>
          <w:noProof/>
        </w:rPr>
        <w:t xml:space="preserve">. </w:t>
      </w:r>
      <w:r w:rsidR="00AD715F" w:rsidRPr="0024508A">
        <w:t>Комбинированная схема использования теплоты отходящих газов</w:t>
      </w:r>
      <w:r w:rsidRPr="0024508A">
        <w:t>:</w:t>
      </w:r>
      <w:r w:rsidR="00C15C66">
        <w:t xml:space="preserve"> </w:t>
      </w:r>
      <w:r w:rsidR="00AD715F" w:rsidRPr="0024508A">
        <w:rPr>
          <w:noProof/>
        </w:rPr>
        <w:t>1</w:t>
      </w:r>
      <w:r w:rsidRPr="0024508A">
        <w:rPr>
          <w:noProof/>
        </w:rPr>
        <w:t xml:space="preserve"> - </w:t>
      </w:r>
      <w:r w:rsidR="00AD715F" w:rsidRPr="0024508A">
        <w:t>печь</w:t>
      </w:r>
      <w:r w:rsidRPr="0024508A">
        <w:t xml:space="preserve">; </w:t>
      </w:r>
      <w:r w:rsidR="00AD715F" w:rsidRPr="0024508A">
        <w:rPr>
          <w:noProof/>
        </w:rPr>
        <w:t>2</w:t>
      </w:r>
      <w:r w:rsidRPr="0024508A">
        <w:rPr>
          <w:noProof/>
        </w:rPr>
        <w:t xml:space="preserve"> - </w:t>
      </w:r>
      <w:r w:rsidR="00AD715F" w:rsidRPr="0024508A">
        <w:t>отвод газов из печи</w:t>
      </w:r>
      <w:r w:rsidRPr="0024508A">
        <w:t xml:space="preserve">; </w:t>
      </w:r>
      <w:r w:rsidR="00AD715F" w:rsidRPr="0024508A">
        <w:rPr>
          <w:noProof/>
        </w:rPr>
        <w:t>3</w:t>
      </w:r>
      <w:r w:rsidRPr="0024508A">
        <w:rPr>
          <w:noProof/>
        </w:rPr>
        <w:t xml:space="preserve"> - </w:t>
      </w:r>
      <w:r w:rsidR="00AD715F" w:rsidRPr="0024508A">
        <w:t>рекуператор</w:t>
      </w:r>
      <w:r w:rsidRPr="0024508A">
        <w:t xml:space="preserve">; </w:t>
      </w:r>
      <w:r w:rsidR="00AD715F" w:rsidRPr="0024508A">
        <w:rPr>
          <w:noProof/>
        </w:rPr>
        <w:t>4</w:t>
      </w:r>
      <w:r w:rsidRPr="0024508A">
        <w:rPr>
          <w:noProof/>
        </w:rPr>
        <w:t xml:space="preserve"> - </w:t>
      </w:r>
      <w:r w:rsidR="00AD715F" w:rsidRPr="0024508A">
        <w:t>подвод воздуха в рекуператор</w:t>
      </w:r>
      <w:r w:rsidRPr="0024508A">
        <w:t xml:space="preserve">; </w:t>
      </w:r>
      <w:r w:rsidR="00AD715F" w:rsidRPr="0024508A">
        <w:t>5</w:t>
      </w:r>
      <w:r w:rsidRPr="0024508A">
        <w:rPr>
          <w:noProof/>
        </w:rPr>
        <w:t xml:space="preserve"> - </w:t>
      </w:r>
      <w:r w:rsidR="00AD715F" w:rsidRPr="0024508A">
        <w:t>отвод дыма из рекуператора</w:t>
      </w:r>
      <w:r w:rsidRPr="0024508A">
        <w:t>;</w:t>
      </w:r>
      <w:r w:rsidR="00C15C66">
        <w:t xml:space="preserve"> </w:t>
      </w:r>
      <w:r w:rsidR="00AD715F" w:rsidRPr="0024508A">
        <w:rPr>
          <w:noProof/>
        </w:rPr>
        <w:t>6</w:t>
      </w:r>
      <w:r w:rsidRPr="0024508A">
        <w:rPr>
          <w:noProof/>
        </w:rPr>
        <w:t xml:space="preserve"> - </w:t>
      </w:r>
      <w:r w:rsidR="00AD715F" w:rsidRPr="0024508A">
        <w:t>отвод пара из КУ</w:t>
      </w:r>
      <w:r w:rsidRPr="0024508A">
        <w:t xml:space="preserve">; </w:t>
      </w:r>
      <w:r w:rsidR="00AD715F" w:rsidRPr="0024508A">
        <w:rPr>
          <w:noProof/>
        </w:rPr>
        <w:t>7</w:t>
      </w:r>
      <w:r w:rsidRPr="0024508A">
        <w:rPr>
          <w:noProof/>
        </w:rPr>
        <w:t xml:space="preserve"> - </w:t>
      </w:r>
      <w:r w:rsidR="00AD715F" w:rsidRPr="0024508A">
        <w:t>КУ</w:t>
      </w:r>
      <w:r w:rsidRPr="0024508A">
        <w:t xml:space="preserve">; </w:t>
      </w:r>
      <w:r w:rsidR="00AD715F" w:rsidRPr="0024508A">
        <w:rPr>
          <w:noProof/>
        </w:rPr>
        <w:t>8</w:t>
      </w:r>
      <w:r w:rsidRPr="0024508A">
        <w:rPr>
          <w:noProof/>
        </w:rPr>
        <w:t xml:space="preserve"> - </w:t>
      </w:r>
      <w:r w:rsidR="00AD715F" w:rsidRPr="0024508A">
        <w:t>подвод питательной воды в КУ</w:t>
      </w:r>
      <w:r w:rsidRPr="0024508A">
        <w:t xml:space="preserve">; </w:t>
      </w:r>
      <w:r w:rsidR="00AD715F" w:rsidRPr="0024508A">
        <w:rPr>
          <w:noProof/>
        </w:rPr>
        <w:t>S</w:t>
      </w:r>
      <w:r w:rsidRPr="0024508A">
        <w:rPr>
          <w:noProof/>
        </w:rPr>
        <w:t xml:space="preserve"> - </w:t>
      </w:r>
      <w:r w:rsidR="00AD715F" w:rsidRPr="0024508A">
        <w:t>подвод воздуха в печь</w:t>
      </w:r>
      <w:r w:rsidRPr="0024508A">
        <w:t xml:space="preserve">; </w:t>
      </w:r>
      <w:r w:rsidR="00AD715F" w:rsidRPr="0024508A">
        <w:rPr>
          <w:noProof/>
        </w:rPr>
        <w:t>10</w:t>
      </w:r>
      <w:r w:rsidRPr="0024508A">
        <w:rPr>
          <w:noProof/>
        </w:rPr>
        <w:t xml:space="preserve"> - </w:t>
      </w:r>
      <w:r w:rsidR="00AD715F" w:rsidRPr="0024508A">
        <w:t>подвод топлива в печь</w:t>
      </w:r>
      <w:r w:rsidRPr="0024508A">
        <w:t xml:space="preserve">. </w:t>
      </w:r>
    </w:p>
    <w:p w:rsidR="00C15C66" w:rsidRDefault="00C15C66" w:rsidP="0024508A"/>
    <w:p w:rsidR="0024508A" w:rsidRDefault="00C15C66" w:rsidP="00C15C66">
      <w:pPr>
        <w:pStyle w:val="2"/>
      </w:pPr>
      <w:bookmarkStart w:id="4" w:name="_Toc236192107"/>
      <w:r>
        <w:t xml:space="preserve">4. </w:t>
      </w:r>
      <w:r w:rsidR="00AD715F" w:rsidRPr="0024508A">
        <w:t>Вторичные энергетические ресурсы топливно-энергетического комплекса</w:t>
      </w:r>
      <w:bookmarkEnd w:id="4"/>
    </w:p>
    <w:p w:rsidR="00C15C66" w:rsidRPr="00C15C66" w:rsidRDefault="00C15C66" w:rsidP="00C15C66"/>
    <w:p w:rsidR="0024508A" w:rsidRDefault="00AD715F" w:rsidP="0024508A">
      <w:r w:rsidRPr="0024508A">
        <w:t>Мировая добыча угля составляет 2025 млн</w:t>
      </w:r>
      <w:r w:rsidR="0024508A" w:rsidRPr="0024508A">
        <w:t xml:space="preserve">. </w:t>
      </w:r>
      <w:r w:rsidRPr="0024508A">
        <w:t>т в год</w:t>
      </w:r>
      <w:r w:rsidR="0024508A">
        <w:t xml:space="preserve"> (</w:t>
      </w:r>
      <w:r w:rsidRPr="0024508A">
        <w:t>4033 шахты</w:t>
      </w:r>
      <w:r w:rsidR="0024508A" w:rsidRPr="0024508A">
        <w:t xml:space="preserve">). </w:t>
      </w:r>
      <w:r w:rsidRPr="0024508A">
        <w:t>При этом образуется около 6 млрд</w:t>
      </w:r>
      <w:r w:rsidR="0024508A" w:rsidRPr="0024508A">
        <w:t xml:space="preserve">. </w:t>
      </w:r>
      <w:r w:rsidRPr="0024508A">
        <w:t>т твердых, жидких и газообразных отходов, что составляет около 3 т отходов на 1 т угля</w:t>
      </w:r>
      <w:r w:rsidR="0024508A">
        <w:t xml:space="preserve"> (</w:t>
      </w:r>
      <w:r w:rsidRPr="0024508A">
        <w:t>из них отвальной породы 2,5 т</w:t>
      </w:r>
      <w:r w:rsidR="0024508A" w:rsidRPr="0024508A">
        <w:t xml:space="preserve">). </w:t>
      </w:r>
      <w:r w:rsidRPr="0024508A">
        <w:t>При подземной добыче угля удельный выход породы, выдаваемой из шахт на поверхность составляет около 0,3 т на 1т добываемого угля</w:t>
      </w:r>
      <w:r w:rsidR="0024508A" w:rsidRPr="0024508A">
        <w:t xml:space="preserve">. </w:t>
      </w:r>
      <w:r w:rsidRPr="0024508A">
        <w:t>Собственно горючая масса в угольной промышленности составляет всего 20</w:t>
      </w:r>
      <w:r w:rsidR="0024508A" w:rsidRPr="0024508A">
        <w:t>%</w:t>
      </w:r>
      <w:r w:rsidRPr="0024508A">
        <w:t xml:space="preserve"> горной массы</w:t>
      </w:r>
      <w:r w:rsidR="0024508A" w:rsidRPr="0024508A">
        <w:t xml:space="preserve">. </w:t>
      </w:r>
      <w:r w:rsidRPr="0024508A">
        <w:t>Доля угля в производстве электроэнергии составляет 37%</w:t>
      </w:r>
      <w:r w:rsidR="0024508A">
        <w:t xml:space="preserve"> (</w:t>
      </w:r>
      <w:r w:rsidRPr="0024508A">
        <w:t>1980 г</w:t>
      </w:r>
      <w:r w:rsidR="0024508A" w:rsidRPr="0024508A">
        <w:t>).</w:t>
      </w:r>
    </w:p>
    <w:p w:rsidR="0024508A" w:rsidRDefault="00AD715F" w:rsidP="0024508A">
      <w:r w:rsidRPr="0024508A">
        <w:t>Сланец имеет не меньшее значение, чем уголь</w:t>
      </w:r>
      <w:r w:rsidR="0024508A" w:rsidRPr="0024508A">
        <w:t xml:space="preserve">. </w:t>
      </w:r>
      <w:r w:rsidRPr="0024508A">
        <w:t>Около 40</w:t>
      </w:r>
      <w:r w:rsidR="0024508A" w:rsidRPr="0024508A">
        <w:t>%</w:t>
      </w:r>
      <w:r w:rsidRPr="0024508A">
        <w:t xml:space="preserve"> сланца добывается открытым способом и 60</w:t>
      </w:r>
      <w:r w:rsidR="0024508A" w:rsidRPr="0024508A">
        <w:t>%</w:t>
      </w:r>
      <w:r w:rsidRPr="0024508A">
        <w:t xml:space="preserve"> из шахт</w:t>
      </w:r>
      <w:r w:rsidR="0024508A" w:rsidRPr="0024508A">
        <w:t>.</w:t>
      </w:r>
    </w:p>
    <w:p w:rsidR="0024508A" w:rsidRDefault="00AD715F" w:rsidP="0024508A">
      <w:r w:rsidRPr="0024508A">
        <w:t>Отходы добычи и обогащения сланцев состоят из вскрышных пород, отходов</w:t>
      </w:r>
      <w:r w:rsidR="0024508A" w:rsidRPr="0024508A">
        <w:t xml:space="preserve"> </w:t>
      </w:r>
      <w:r w:rsidRPr="0024508A">
        <w:t>обогащения</w:t>
      </w:r>
      <w:r w:rsidR="0024508A" w:rsidRPr="0024508A">
        <w:t>.</w:t>
      </w:r>
    </w:p>
    <w:p w:rsidR="0024508A" w:rsidRDefault="00AD715F" w:rsidP="0024508A">
      <w:r w:rsidRPr="0024508A">
        <w:t>Разработан проект переработки сланцев</w:t>
      </w:r>
      <w:r w:rsidR="0024508A">
        <w:t xml:space="preserve"> (</w:t>
      </w:r>
      <w:r w:rsidRPr="0024508A">
        <w:t>Швеция</w:t>
      </w:r>
      <w:r w:rsidR="0024508A" w:rsidRPr="0024508A">
        <w:t>),</w:t>
      </w:r>
      <w:r w:rsidRPr="0024508A">
        <w:t xml:space="preserve"> предусматривающий добычу открытым способом и в шахтах 6 млн</w:t>
      </w:r>
      <w:r w:rsidR="0024508A" w:rsidRPr="0024508A">
        <w:t xml:space="preserve">. </w:t>
      </w:r>
      <w:r w:rsidRPr="0024508A">
        <w:t>т сланца в год и производство 1300 т урана ежегодно</w:t>
      </w:r>
      <w:r w:rsidR="0024508A" w:rsidRPr="0024508A">
        <w:t xml:space="preserve">. </w:t>
      </w:r>
      <w:r w:rsidRPr="0024508A">
        <w:t>Схема переработки сланца предусматривает первичное дробление, обогащение в тяжелых средах для удаления известняка, обработку сланца серной кислотой в барабанных аппаратах</w:t>
      </w:r>
      <w:r w:rsidR="0024508A" w:rsidRPr="0024508A">
        <w:t>,</w:t>
      </w:r>
      <w:r w:rsidRPr="0024508A">
        <w:t xml:space="preserve"> выдержку обработанного материала в штабелях, противоточное выщелачивание серной кислотой методом просачивания</w:t>
      </w:r>
      <w:r w:rsidR="0024508A">
        <w:t xml:space="preserve"> (</w:t>
      </w:r>
      <w:r w:rsidRPr="0024508A">
        <w:t>удаление урана 79</w:t>
      </w:r>
      <w:r w:rsidR="0024508A" w:rsidRPr="0024508A">
        <w:t>%),</w:t>
      </w:r>
      <w:r w:rsidRPr="0024508A">
        <w:t xml:space="preserve"> фильтрирование раствора, экстракцию из него урана органическим растворителем, реэкстрацию раствором карбоната натрия или аммония и осаждение уранового концентрата</w:t>
      </w:r>
      <w:r w:rsidR="0024508A" w:rsidRPr="0024508A">
        <w:t xml:space="preserve">. </w:t>
      </w:r>
      <w:r w:rsidRPr="0024508A">
        <w:t>Осадок выщелачивания смешивают с известняком</w:t>
      </w:r>
      <w:r w:rsidR="0024508A" w:rsidRPr="0024508A">
        <w:t xml:space="preserve"> </w:t>
      </w:r>
      <w:r w:rsidRPr="0024508A">
        <w:t>и направляют в отвал</w:t>
      </w:r>
      <w:r w:rsidR="0024508A" w:rsidRPr="0024508A">
        <w:t>.</w:t>
      </w:r>
    </w:p>
    <w:p w:rsidR="0024508A" w:rsidRDefault="00AD715F" w:rsidP="0024508A">
      <w:r w:rsidRPr="0024508A">
        <w:t>Дальнейшие этапы усовершенствования технологии переработки сланцев</w:t>
      </w:r>
      <w:r w:rsidR="0024508A" w:rsidRPr="0024508A">
        <w:t>:</w:t>
      </w:r>
    </w:p>
    <w:p w:rsidR="0024508A" w:rsidRDefault="00AD715F" w:rsidP="0024508A">
      <w:r w:rsidRPr="0024508A">
        <w:t>энергетическое использование органического материала путем сжигания или газификации</w:t>
      </w:r>
      <w:r w:rsidR="0024508A" w:rsidRPr="0024508A">
        <w:t>;</w:t>
      </w:r>
    </w:p>
    <w:p w:rsidR="0024508A" w:rsidRDefault="00AD715F" w:rsidP="0024508A">
      <w:r w:rsidRPr="0024508A">
        <w:t>разработка технологии получения алюминия из сланца</w:t>
      </w:r>
      <w:r w:rsidR="0024508A" w:rsidRPr="0024508A">
        <w:t>;</w:t>
      </w:r>
    </w:p>
    <w:p w:rsidR="0024508A" w:rsidRDefault="00AD715F" w:rsidP="0024508A">
      <w:r w:rsidRPr="0024508A">
        <w:t>полное комплексное извлечение цветных металлов</w:t>
      </w:r>
      <w:r w:rsidR="0024508A" w:rsidRPr="0024508A">
        <w:t>.</w:t>
      </w:r>
    </w:p>
    <w:p w:rsidR="0024508A" w:rsidRDefault="00AD715F" w:rsidP="0024508A">
      <w:r w:rsidRPr="0024508A">
        <w:t>Газовые выбросы промышленных предприятий как ВЭР</w:t>
      </w:r>
      <w:r w:rsidR="0024508A" w:rsidRPr="0024508A">
        <w:t>.</w:t>
      </w:r>
    </w:p>
    <w:p w:rsidR="0024508A" w:rsidRDefault="00AD715F" w:rsidP="0024508A">
      <w:r w:rsidRPr="0024508A">
        <w:t>Развитие энергетики, металлургии, транспорта, химии и нефтехимии приводит к быстро возрастающему потреблению воздуха, используемого в качестве сырья в процессе окисления</w:t>
      </w:r>
      <w:r w:rsidR="0024508A" w:rsidRPr="0024508A">
        <w:t xml:space="preserve">. </w:t>
      </w:r>
      <w:r w:rsidRPr="0024508A">
        <w:t>Предприятия химической, нефтехимической, пищевой, фармацевтической и ряда других отраслей промышленности потребляют большие количества чистого воздуха и выбрасывают огромные объемы отработанных кислородосодержащих газов и загрязненного вентиляционного воздуха</w:t>
      </w:r>
      <w:r w:rsidR="0024508A" w:rsidRPr="0024508A">
        <w:t>.</w:t>
      </w:r>
    </w:p>
    <w:p w:rsidR="0024508A" w:rsidRDefault="00AD715F" w:rsidP="0024508A">
      <w:r w:rsidRPr="0024508A">
        <w:t>Перспективным является метод очистки воздуха от микропримесей</w:t>
      </w:r>
      <w:r w:rsidR="0024508A" w:rsidRPr="0024508A">
        <w:t xml:space="preserve"> - </w:t>
      </w:r>
      <w:r w:rsidRPr="0024508A">
        <w:t>объединение энергетических и химических комплексов</w:t>
      </w:r>
      <w:r w:rsidR="0024508A" w:rsidRPr="0024508A">
        <w:t xml:space="preserve">. </w:t>
      </w:r>
      <w:r w:rsidRPr="0024508A">
        <w:t>Рассмотрим возможности объединения этих процессов путем использования отработанного воздуха промышленных предприятий</w:t>
      </w:r>
      <w:r w:rsidR="0024508A" w:rsidRPr="0024508A">
        <w:t xml:space="preserve"> </w:t>
      </w:r>
      <w:r w:rsidRPr="0024508A">
        <w:t>в качестве окислителя, например дутьевого воздуха в топках котлов</w:t>
      </w:r>
      <w:r w:rsidR="0024508A" w:rsidRPr="0024508A">
        <w:t xml:space="preserve">. </w:t>
      </w:r>
      <w:r w:rsidRPr="0024508A">
        <w:t>В этом случае обеспечивается дешевая очистка загрязненного воздуха от токсичных примесей и отпадает необходимость в потреблении чистого воздуха для окисления топлива</w:t>
      </w:r>
      <w:r w:rsidR="0024508A" w:rsidRPr="0024508A">
        <w:t>.</w:t>
      </w:r>
    </w:p>
    <w:p w:rsidR="0024508A" w:rsidRPr="0024508A" w:rsidRDefault="00AD715F" w:rsidP="00C15C66">
      <w:pPr>
        <w:pStyle w:val="2"/>
      </w:pPr>
      <w:r w:rsidRPr="0024508A">
        <w:br w:type="page"/>
      </w:r>
      <w:bookmarkStart w:id="5" w:name="_Toc236192108"/>
      <w:r w:rsidRPr="0024508A">
        <w:t>Литература</w:t>
      </w:r>
      <w:bookmarkEnd w:id="5"/>
    </w:p>
    <w:p w:rsidR="00C15C66" w:rsidRDefault="00C15C66" w:rsidP="0024508A"/>
    <w:p w:rsidR="0024508A" w:rsidRDefault="00AD715F" w:rsidP="00C15C66">
      <w:pPr>
        <w:pStyle w:val="a0"/>
      </w:pPr>
      <w:r w:rsidRPr="0024508A">
        <w:t>Ласкорин Б</w:t>
      </w:r>
      <w:r w:rsidR="0024508A">
        <w:t xml:space="preserve">.Н. </w:t>
      </w:r>
      <w:r w:rsidRPr="0024508A">
        <w:t>Безотходная технология минерального сырья</w:t>
      </w:r>
      <w:r w:rsidR="0024508A" w:rsidRPr="0024508A">
        <w:t xml:space="preserve">. </w:t>
      </w:r>
      <w:r w:rsidR="0024508A">
        <w:t>-</w:t>
      </w:r>
      <w:r w:rsidRPr="0024508A">
        <w:t xml:space="preserve"> М</w:t>
      </w:r>
      <w:r w:rsidR="0024508A">
        <w:t xml:space="preserve">.: " </w:t>
      </w:r>
      <w:r w:rsidRPr="0024508A">
        <w:t>Недра</w:t>
      </w:r>
      <w:r w:rsidR="0024508A">
        <w:t xml:space="preserve">", </w:t>
      </w:r>
      <w:r w:rsidR="00B94F3E" w:rsidRPr="0024508A">
        <w:t>2004</w:t>
      </w:r>
      <w:r w:rsidRPr="0024508A">
        <w:t>г</w:t>
      </w:r>
      <w:r w:rsidR="0024508A" w:rsidRPr="0024508A">
        <w:t xml:space="preserve">. - </w:t>
      </w:r>
      <w:r w:rsidRPr="0024508A">
        <w:t>334с</w:t>
      </w:r>
      <w:r w:rsidR="0024508A" w:rsidRPr="0024508A">
        <w:t>.</w:t>
      </w:r>
    </w:p>
    <w:p w:rsidR="0024508A" w:rsidRDefault="00AD715F" w:rsidP="00C15C66">
      <w:pPr>
        <w:pStyle w:val="a0"/>
      </w:pPr>
      <w:r w:rsidRPr="0024508A">
        <w:t>Розенгарт Ю</w:t>
      </w:r>
      <w:r w:rsidR="0024508A">
        <w:t xml:space="preserve">.И. </w:t>
      </w:r>
      <w:r w:rsidRPr="0024508A">
        <w:t>Вторичные энергетические ресурсы черной металлургии и их использование</w:t>
      </w:r>
      <w:r w:rsidR="0024508A" w:rsidRPr="0024508A">
        <w:t xml:space="preserve">. </w:t>
      </w:r>
      <w:r w:rsidR="0024508A">
        <w:t>-</w:t>
      </w:r>
      <w:r w:rsidRPr="0024508A">
        <w:t xml:space="preserve"> К</w:t>
      </w:r>
      <w:r w:rsidR="0024508A">
        <w:t xml:space="preserve">.: " </w:t>
      </w:r>
      <w:r w:rsidRPr="0024508A">
        <w:t>Высшая школа</w:t>
      </w:r>
      <w:r w:rsidR="0024508A">
        <w:t xml:space="preserve">", </w:t>
      </w:r>
      <w:r w:rsidR="00B94F3E" w:rsidRPr="0024508A">
        <w:t>2008</w:t>
      </w:r>
      <w:r w:rsidRPr="0024508A">
        <w:t>г</w:t>
      </w:r>
      <w:r w:rsidR="0024508A" w:rsidRPr="0024508A">
        <w:t>. -</w:t>
      </w:r>
      <w:r w:rsidR="0024508A">
        <w:t xml:space="preserve"> </w:t>
      </w:r>
      <w:r w:rsidRPr="0024508A">
        <w:t>328с</w:t>
      </w:r>
      <w:r w:rsidR="0024508A" w:rsidRPr="0024508A">
        <w:t>.</w:t>
      </w:r>
    </w:p>
    <w:p w:rsidR="0024508A" w:rsidRDefault="00AD715F" w:rsidP="00C15C66">
      <w:pPr>
        <w:pStyle w:val="a0"/>
      </w:pPr>
      <w:r w:rsidRPr="0024508A">
        <w:t>Рихтер Л</w:t>
      </w:r>
      <w:r w:rsidR="0024508A">
        <w:t xml:space="preserve">.А. </w:t>
      </w:r>
      <w:r w:rsidRPr="0024508A">
        <w:t>Охрана водного и воздушного бассейнов от выбросов ТЭС</w:t>
      </w:r>
      <w:r w:rsidR="0024508A" w:rsidRPr="0024508A">
        <w:t xml:space="preserve">. </w:t>
      </w:r>
      <w:r w:rsidRPr="0024508A">
        <w:t>Под редакцией</w:t>
      </w:r>
      <w:r w:rsidR="0024508A" w:rsidRPr="0024508A">
        <w:t xml:space="preserve"> </w:t>
      </w:r>
      <w:r w:rsidRPr="0024508A">
        <w:t>Непорожного</w:t>
      </w:r>
      <w:r w:rsidR="0024508A" w:rsidRPr="0024508A">
        <w:t xml:space="preserve">. </w:t>
      </w:r>
      <w:r w:rsidR="0024508A">
        <w:t>-</w:t>
      </w:r>
      <w:r w:rsidRPr="0024508A">
        <w:t xml:space="preserve"> М</w:t>
      </w:r>
      <w:r w:rsidR="0024508A">
        <w:t xml:space="preserve">.: " </w:t>
      </w:r>
      <w:r w:rsidRPr="0024508A">
        <w:t>Энергоиздат</w:t>
      </w:r>
      <w:r w:rsidR="0024508A">
        <w:t xml:space="preserve">", </w:t>
      </w:r>
      <w:r w:rsidR="00B94F3E" w:rsidRPr="0024508A">
        <w:t>2001</w:t>
      </w:r>
      <w:r w:rsidRPr="0024508A">
        <w:t>г</w:t>
      </w:r>
      <w:r w:rsidR="0024508A" w:rsidRPr="0024508A">
        <w:t xml:space="preserve">. - </w:t>
      </w:r>
      <w:r w:rsidRPr="0024508A">
        <w:t>296с</w:t>
      </w:r>
      <w:r w:rsidR="0024508A" w:rsidRPr="0024508A">
        <w:t>.</w:t>
      </w:r>
    </w:p>
    <w:p w:rsidR="0024508A" w:rsidRDefault="00AD715F" w:rsidP="00C15C66">
      <w:pPr>
        <w:pStyle w:val="a0"/>
      </w:pPr>
      <w:r w:rsidRPr="0024508A">
        <w:t>Сигал И</w:t>
      </w:r>
      <w:r w:rsidR="0024508A">
        <w:t xml:space="preserve">.Я. </w:t>
      </w:r>
      <w:r w:rsidRPr="0024508A">
        <w:t>Защита воздушного бассейна при сжигании топлива</w:t>
      </w:r>
      <w:r w:rsidR="0024508A" w:rsidRPr="0024508A">
        <w:t xml:space="preserve">. </w:t>
      </w:r>
      <w:r w:rsidR="0024508A">
        <w:t>-</w:t>
      </w:r>
      <w:r w:rsidRPr="0024508A">
        <w:t xml:space="preserve"> Л</w:t>
      </w:r>
      <w:r w:rsidR="0024508A">
        <w:t xml:space="preserve">.: " </w:t>
      </w:r>
      <w:r w:rsidRPr="0024508A">
        <w:t>Недра</w:t>
      </w:r>
      <w:r w:rsidR="0024508A">
        <w:t xml:space="preserve">", </w:t>
      </w:r>
      <w:r w:rsidR="00B93A88" w:rsidRPr="0024508A">
        <w:t>1987</w:t>
      </w:r>
      <w:r w:rsidRPr="0024508A">
        <w:t>г</w:t>
      </w:r>
      <w:r w:rsidR="0024508A" w:rsidRPr="0024508A">
        <w:t>. -</w:t>
      </w:r>
      <w:r w:rsidR="0024508A">
        <w:t xml:space="preserve"> </w:t>
      </w:r>
      <w:r w:rsidRPr="0024508A">
        <w:t>294с</w:t>
      </w:r>
      <w:r w:rsidR="0024508A" w:rsidRPr="0024508A">
        <w:t>.</w:t>
      </w:r>
    </w:p>
    <w:p w:rsidR="00AD715F" w:rsidRPr="0024508A" w:rsidRDefault="00AD715F" w:rsidP="008C5D0B">
      <w:pPr>
        <w:pStyle w:val="a0"/>
      </w:pPr>
      <w:r w:rsidRPr="0024508A">
        <w:t>Толочко А</w:t>
      </w:r>
      <w:r w:rsidR="0024508A">
        <w:t xml:space="preserve">.И. </w:t>
      </w:r>
      <w:r w:rsidRPr="0024508A">
        <w:t>Защита окружающей среды от выбросов предприятий черной металлургии</w:t>
      </w:r>
      <w:r w:rsidR="0024508A" w:rsidRPr="0024508A">
        <w:t xml:space="preserve">. </w:t>
      </w:r>
      <w:r w:rsidR="0024508A">
        <w:t>-</w:t>
      </w:r>
      <w:r w:rsidRPr="0024508A">
        <w:t xml:space="preserve"> М</w:t>
      </w:r>
      <w:r w:rsidR="0024508A">
        <w:t xml:space="preserve">.: " </w:t>
      </w:r>
      <w:r w:rsidRPr="0024508A">
        <w:t>Металлургия</w:t>
      </w:r>
      <w:r w:rsidR="0024508A">
        <w:t xml:space="preserve">" </w:t>
      </w:r>
      <w:r w:rsidR="00B94F3E" w:rsidRPr="0024508A">
        <w:t>2001</w:t>
      </w:r>
      <w:r w:rsidRPr="0024508A">
        <w:t>г</w:t>
      </w:r>
      <w:r w:rsidR="0024508A" w:rsidRPr="0024508A">
        <w:t xml:space="preserve">. - </w:t>
      </w:r>
      <w:r w:rsidRPr="0024508A">
        <w:t>95с</w:t>
      </w:r>
      <w:r w:rsidR="0024508A" w:rsidRPr="0024508A">
        <w:t>.</w:t>
      </w:r>
      <w:bookmarkStart w:id="6" w:name="_GoBack"/>
      <w:bookmarkEnd w:id="6"/>
    </w:p>
    <w:sectPr w:rsidR="00AD715F" w:rsidRPr="0024508A" w:rsidSect="0024508A">
      <w:headerReference w:type="default" r:id="rId11"/>
      <w:footerReference w:type="default" r:id="rId12"/>
      <w:pgSz w:w="11900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91C" w:rsidRDefault="0032791C">
      <w:r>
        <w:separator/>
      </w:r>
    </w:p>
  </w:endnote>
  <w:endnote w:type="continuationSeparator" w:id="0">
    <w:p w:rsidR="0032791C" w:rsidRDefault="0032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15F" w:rsidRDefault="00AD715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91C" w:rsidRDefault="0032791C">
      <w:r>
        <w:separator/>
      </w:r>
    </w:p>
  </w:footnote>
  <w:footnote w:type="continuationSeparator" w:id="0">
    <w:p w:rsidR="0032791C" w:rsidRDefault="00327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08A" w:rsidRDefault="001E39F6" w:rsidP="0024508A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24508A" w:rsidRDefault="0024508A" w:rsidP="0024508A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BA91FAB"/>
    <w:multiLevelType w:val="hybridMultilevel"/>
    <w:tmpl w:val="E7D42F64"/>
    <w:lvl w:ilvl="0" w:tplc="0DA247AC">
      <w:start w:val="1"/>
      <w:numFmt w:val="decimal"/>
      <w:lvlText w:val="%1."/>
      <w:lvlJc w:val="left"/>
      <w:pPr>
        <w:tabs>
          <w:tab w:val="num" w:pos="2250"/>
        </w:tabs>
        <w:ind w:left="2250" w:hanging="15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85D04"/>
    <w:multiLevelType w:val="hybridMultilevel"/>
    <w:tmpl w:val="7896A8A6"/>
    <w:lvl w:ilvl="0" w:tplc="D65C3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637492"/>
    <w:multiLevelType w:val="hybridMultilevel"/>
    <w:tmpl w:val="9292547A"/>
    <w:lvl w:ilvl="0" w:tplc="887444C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55F55FEA"/>
    <w:multiLevelType w:val="hybridMultilevel"/>
    <w:tmpl w:val="7384285E"/>
    <w:lvl w:ilvl="0" w:tplc="D65C3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F3E"/>
    <w:rsid w:val="001E39F6"/>
    <w:rsid w:val="00212199"/>
    <w:rsid w:val="0024508A"/>
    <w:rsid w:val="0032791C"/>
    <w:rsid w:val="003A26CE"/>
    <w:rsid w:val="00400AE2"/>
    <w:rsid w:val="004C2986"/>
    <w:rsid w:val="004F70F1"/>
    <w:rsid w:val="00743D6C"/>
    <w:rsid w:val="007A6E8E"/>
    <w:rsid w:val="008C5D0B"/>
    <w:rsid w:val="00AD715F"/>
    <w:rsid w:val="00B06D2D"/>
    <w:rsid w:val="00B93A88"/>
    <w:rsid w:val="00B94F3E"/>
    <w:rsid w:val="00BC6D30"/>
    <w:rsid w:val="00C15C66"/>
    <w:rsid w:val="00D55F84"/>
    <w:rsid w:val="00DA7F5B"/>
    <w:rsid w:val="00DD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4CA2E1E3-73D8-40CD-B330-83201348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4508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4508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4508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24508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4508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4508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4508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4508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4508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24508A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24508A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8">
    <w:name w:val="Body Text"/>
    <w:basedOn w:val="a2"/>
    <w:link w:val="a9"/>
    <w:uiPriority w:val="99"/>
    <w:rsid w:val="0024508A"/>
    <w:pPr>
      <w:ind w:firstLine="0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24508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a">
    <w:name w:val="Block Text"/>
    <w:basedOn w:val="a2"/>
    <w:uiPriority w:val="99"/>
    <w:pPr>
      <w:spacing w:line="240" w:lineRule="auto"/>
      <w:ind w:left="40" w:right="-23" w:firstLine="260"/>
    </w:pPr>
  </w:style>
  <w:style w:type="paragraph" w:styleId="ab">
    <w:name w:val="footer"/>
    <w:basedOn w:val="a2"/>
    <w:link w:val="ac"/>
    <w:uiPriority w:val="99"/>
    <w:semiHidden/>
    <w:rsid w:val="0024508A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e"/>
    <w:uiPriority w:val="99"/>
    <w:semiHidden/>
    <w:locked/>
    <w:rsid w:val="0024508A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24508A"/>
  </w:style>
  <w:style w:type="paragraph" w:styleId="11">
    <w:name w:val="toc 1"/>
    <w:basedOn w:val="a2"/>
    <w:next w:val="a2"/>
    <w:autoRedefine/>
    <w:uiPriority w:val="99"/>
    <w:semiHidden/>
    <w:rsid w:val="0024508A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24508A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24508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4508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4508A"/>
    <w:pPr>
      <w:ind w:left="958"/>
    </w:pPr>
  </w:style>
  <w:style w:type="paragraph" w:styleId="61">
    <w:name w:val="toc 6"/>
    <w:basedOn w:val="a2"/>
    <w:next w:val="a2"/>
    <w:autoRedefine/>
    <w:uiPriority w:val="99"/>
    <w:semiHidden/>
    <w:pPr>
      <w:ind w:left="1200"/>
      <w:jc w:val="left"/>
    </w:pPr>
  </w:style>
  <w:style w:type="paragraph" w:styleId="71">
    <w:name w:val="toc 7"/>
    <w:basedOn w:val="a2"/>
    <w:next w:val="a2"/>
    <w:autoRedefine/>
    <w:uiPriority w:val="99"/>
    <w:semiHidden/>
    <w:pPr>
      <w:ind w:left="1440"/>
      <w:jc w:val="left"/>
    </w:pPr>
  </w:style>
  <w:style w:type="paragraph" w:styleId="81">
    <w:name w:val="toc 8"/>
    <w:basedOn w:val="a2"/>
    <w:next w:val="a2"/>
    <w:autoRedefine/>
    <w:uiPriority w:val="99"/>
    <w:semiHidden/>
    <w:pPr>
      <w:ind w:left="1680"/>
      <w:jc w:val="left"/>
    </w:pPr>
  </w:style>
  <w:style w:type="paragraph" w:styleId="9">
    <w:name w:val="toc 9"/>
    <w:basedOn w:val="a2"/>
    <w:next w:val="a2"/>
    <w:autoRedefine/>
    <w:uiPriority w:val="99"/>
    <w:semiHidden/>
    <w:pPr>
      <w:ind w:left="1920"/>
      <w:jc w:val="left"/>
    </w:pPr>
  </w:style>
  <w:style w:type="character" w:styleId="af0">
    <w:name w:val="Hyperlink"/>
    <w:uiPriority w:val="99"/>
    <w:rsid w:val="0024508A"/>
    <w:rPr>
      <w:color w:val="0000FF"/>
      <w:u w:val="single"/>
    </w:rPr>
  </w:style>
  <w:style w:type="table" w:styleId="-1">
    <w:name w:val="Table Web 1"/>
    <w:basedOn w:val="a4"/>
    <w:uiPriority w:val="99"/>
    <w:rsid w:val="0024508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8"/>
    <w:link w:val="ad"/>
    <w:uiPriority w:val="99"/>
    <w:rsid w:val="0024508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24508A"/>
    <w:rPr>
      <w:vertAlign w:val="superscript"/>
    </w:rPr>
  </w:style>
  <w:style w:type="paragraph" w:customStyle="1" w:styleId="af2">
    <w:name w:val="выделение"/>
    <w:uiPriority w:val="99"/>
    <w:rsid w:val="0024508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6"/>
    <w:uiPriority w:val="99"/>
    <w:rsid w:val="0024508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3"/>
    <w:uiPriority w:val="99"/>
    <w:locked/>
    <w:rsid w:val="0024508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24508A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24508A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24508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4508A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24508A"/>
    <w:rPr>
      <w:sz w:val="28"/>
      <w:szCs w:val="28"/>
    </w:rPr>
  </w:style>
  <w:style w:type="paragraph" w:styleId="af7">
    <w:name w:val="Normal (Web)"/>
    <w:basedOn w:val="a2"/>
    <w:uiPriority w:val="99"/>
    <w:rsid w:val="0024508A"/>
    <w:pPr>
      <w:spacing w:before="100" w:beforeAutospacing="1" w:after="100" w:afterAutospacing="1"/>
    </w:pPr>
    <w:rPr>
      <w:lang w:val="uk-UA" w:eastAsia="uk-UA"/>
    </w:rPr>
  </w:style>
  <w:style w:type="table" w:styleId="af8">
    <w:name w:val="Table Grid"/>
    <w:basedOn w:val="a4"/>
    <w:uiPriority w:val="99"/>
    <w:rsid w:val="0024508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24508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4508A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4508A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24508A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24508A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24508A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24508A"/>
    <w:rPr>
      <w:i/>
      <w:iCs/>
    </w:rPr>
  </w:style>
  <w:style w:type="paragraph" w:customStyle="1" w:styleId="afa">
    <w:name w:val="ТАБЛИЦА"/>
    <w:next w:val="a2"/>
    <w:autoRedefine/>
    <w:uiPriority w:val="99"/>
    <w:rsid w:val="0024508A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24508A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24508A"/>
  </w:style>
  <w:style w:type="table" w:customStyle="1" w:styleId="14">
    <w:name w:val="Стиль таблицы1"/>
    <w:uiPriority w:val="99"/>
    <w:rsid w:val="0024508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24508A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24508A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24508A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24508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Классификация вторичных энергоресурсов</vt:lpstr>
    </vt:vector>
  </TitlesOfParts>
  <Company>ЦИОТ ЧГПУ</Company>
  <LinksUpToDate>false</LinksUpToDate>
  <CharactersWithSpaces>12154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вторичных энергоресурсов</dc:title>
  <dc:subject/>
  <dc:creator>Мясников Михаил Юрьевич</dc:creator>
  <cp:keywords/>
  <dc:description/>
  <cp:lastModifiedBy>admin</cp:lastModifiedBy>
  <cp:revision>2</cp:revision>
  <cp:lastPrinted>2000-06-15T13:48:00Z</cp:lastPrinted>
  <dcterms:created xsi:type="dcterms:W3CDTF">2014-02-21T15:51:00Z</dcterms:created>
  <dcterms:modified xsi:type="dcterms:W3CDTF">2014-02-21T15:51:00Z</dcterms:modified>
</cp:coreProperties>
</file>