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94" w:rsidRPr="00AD3B64" w:rsidRDefault="00A52194" w:rsidP="00AD3B64">
      <w:pPr>
        <w:tabs>
          <w:tab w:val="left" w:pos="1080"/>
        </w:tabs>
        <w:spacing w:line="360" w:lineRule="auto"/>
        <w:jc w:val="center"/>
        <w:rPr>
          <w:color w:val="000000"/>
          <w:sz w:val="28"/>
          <w:szCs w:val="28"/>
          <w:lang w:val="ru-RU"/>
        </w:rPr>
      </w:pPr>
      <w:r w:rsidRPr="00AD3B64">
        <w:rPr>
          <w:color w:val="000000"/>
          <w:sz w:val="28"/>
          <w:szCs w:val="28"/>
          <w:lang w:val="ru-RU"/>
        </w:rPr>
        <w:t>Кафедра менеджмента</w:t>
      </w: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52194" w:rsidP="00AD3B64">
      <w:pPr>
        <w:tabs>
          <w:tab w:val="left" w:pos="1080"/>
        </w:tabs>
        <w:spacing w:line="360" w:lineRule="auto"/>
        <w:jc w:val="center"/>
        <w:rPr>
          <w:b/>
          <w:color w:val="000000"/>
          <w:sz w:val="28"/>
          <w:szCs w:val="28"/>
          <w:lang w:val="ru-RU"/>
        </w:rPr>
      </w:pPr>
      <w:r w:rsidRPr="00AD3B64">
        <w:rPr>
          <w:b/>
          <w:color w:val="000000"/>
          <w:sz w:val="28"/>
          <w:szCs w:val="28"/>
          <w:lang w:val="ru-RU"/>
        </w:rPr>
        <w:t>Контрольная работа</w:t>
      </w: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52194" w:rsidP="00AD3B64">
      <w:pPr>
        <w:tabs>
          <w:tab w:val="left" w:pos="1080"/>
        </w:tabs>
        <w:spacing w:line="360" w:lineRule="auto"/>
        <w:jc w:val="center"/>
        <w:rPr>
          <w:color w:val="000000"/>
          <w:sz w:val="28"/>
          <w:szCs w:val="28"/>
          <w:lang w:val="ru-RU"/>
        </w:rPr>
      </w:pPr>
      <w:r w:rsidRPr="00AD3B64">
        <w:rPr>
          <w:color w:val="000000"/>
          <w:sz w:val="28"/>
          <w:szCs w:val="28"/>
          <w:lang w:val="ru-RU"/>
        </w:rPr>
        <w:t>по дисциплине</w:t>
      </w:r>
    </w:p>
    <w:p w:rsidR="00A52194" w:rsidRPr="00AD3B64" w:rsidRDefault="00A52194" w:rsidP="00AD3B64">
      <w:pPr>
        <w:tabs>
          <w:tab w:val="left" w:pos="1080"/>
        </w:tabs>
        <w:spacing w:line="360" w:lineRule="auto"/>
        <w:jc w:val="center"/>
        <w:rPr>
          <w:color w:val="000000"/>
          <w:sz w:val="28"/>
          <w:szCs w:val="28"/>
          <w:lang w:val="ru-RU"/>
        </w:rPr>
      </w:pPr>
    </w:p>
    <w:p w:rsidR="00A52194" w:rsidRPr="00AD3B64" w:rsidRDefault="00AD3B64" w:rsidP="00AD3B64">
      <w:pPr>
        <w:tabs>
          <w:tab w:val="left" w:pos="1080"/>
        </w:tabs>
        <w:spacing w:line="360" w:lineRule="auto"/>
        <w:jc w:val="center"/>
        <w:rPr>
          <w:b/>
          <w:color w:val="000000"/>
          <w:sz w:val="28"/>
          <w:szCs w:val="28"/>
          <w:lang w:val="ru-RU"/>
        </w:rPr>
      </w:pPr>
      <w:r>
        <w:rPr>
          <w:b/>
          <w:color w:val="000000"/>
          <w:sz w:val="28"/>
          <w:szCs w:val="28"/>
          <w:lang w:val="ru-RU"/>
        </w:rPr>
        <w:t>"</w:t>
      </w:r>
      <w:r w:rsidR="00A52194" w:rsidRPr="00AD3B64">
        <w:rPr>
          <w:b/>
          <w:color w:val="000000"/>
          <w:sz w:val="28"/>
          <w:szCs w:val="28"/>
          <w:lang w:val="ru-RU"/>
        </w:rPr>
        <w:t>Логистика</w:t>
      </w:r>
      <w:r>
        <w:rPr>
          <w:b/>
          <w:color w:val="000000"/>
          <w:sz w:val="28"/>
          <w:szCs w:val="28"/>
          <w:lang w:val="ru-RU"/>
        </w:rPr>
        <w:t>"</w:t>
      </w:r>
    </w:p>
    <w:p w:rsidR="00A52194" w:rsidRPr="00AD3B64" w:rsidRDefault="00A52194" w:rsidP="00AD3B64">
      <w:pPr>
        <w:tabs>
          <w:tab w:val="left" w:pos="1080"/>
        </w:tabs>
        <w:spacing w:line="360" w:lineRule="auto"/>
        <w:ind w:firstLine="709"/>
        <w:jc w:val="both"/>
        <w:rPr>
          <w:color w:val="000000"/>
          <w:sz w:val="28"/>
          <w:szCs w:val="28"/>
          <w:lang w:val="ru-RU"/>
        </w:rPr>
      </w:pPr>
    </w:p>
    <w:p w:rsidR="00A52194" w:rsidRPr="00AD3B64" w:rsidRDefault="00A52194" w:rsidP="00AD3B64">
      <w:pPr>
        <w:tabs>
          <w:tab w:val="left" w:pos="1080"/>
        </w:tabs>
        <w:spacing w:line="360" w:lineRule="auto"/>
        <w:ind w:firstLine="709"/>
        <w:jc w:val="both"/>
        <w:rPr>
          <w:b/>
          <w:color w:val="000000"/>
          <w:sz w:val="28"/>
          <w:szCs w:val="28"/>
          <w:lang w:val="ru-RU"/>
        </w:rPr>
      </w:pPr>
    </w:p>
    <w:p w:rsidR="009048F3" w:rsidRPr="00AD3B64" w:rsidRDefault="00A52194" w:rsidP="00AD3B64">
      <w:pPr>
        <w:spacing w:line="360" w:lineRule="auto"/>
        <w:ind w:firstLine="709"/>
        <w:jc w:val="both"/>
        <w:rPr>
          <w:b/>
          <w:bCs/>
          <w:color w:val="000000"/>
          <w:sz w:val="28"/>
          <w:szCs w:val="28"/>
          <w:lang w:val="ru-RU"/>
        </w:rPr>
      </w:pPr>
      <w:r w:rsidRPr="00AD3B64">
        <w:rPr>
          <w:b/>
          <w:bCs/>
          <w:color w:val="000000"/>
          <w:sz w:val="28"/>
          <w:szCs w:val="28"/>
          <w:lang w:val="ru-RU"/>
        </w:rPr>
        <w:br w:type="page"/>
      </w:r>
      <w:r w:rsidR="00AD3B64">
        <w:rPr>
          <w:b/>
          <w:bCs/>
          <w:color w:val="000000"/>
          <w:sz w:val="28"/>
          <w:szCs w:val="28"/>
          <w:lang w:val="ru-RU"/>
        </w:rPr>
        <w:t>Содержание</w:t>
      </w:r>
    </w:p>
    <w:p w:rsidR="009048F3" w:rsidRPr="00AD3B64" w:rsidRDefault="009048F3" w:rsidP="00AD3B64">
      <w:pPr>
        <w:spacing w:line="360" w:lineRule="auto"/>
        <w:ind w:firstLine="709"/>
        <w:jc w:val="both"/>
        <w:rPr>
          <w:b/>
          <w:bCs/>
          <w:color w:val="000000"/>
          <w:sz w:val="28"/>
          <w:szCs w:val="28"/>
          <w:lang w:val="ru-RU"/>
        </w:rPr>
      </w:pPr>
    </w:p>
    <w:p w:rsidR="009048F3" w:rsidRPr="00AD3B64" w:rsidRDefault="00427270" w:rsidP="00AD3B64">
      <w:pPr>
        <w:shd w:val="clear" w:color="auto" w:fill="FFFFFF"/>
        <w:spacing w:line="360" w:lineRule="auto"/>
        <w:jc w:val="both"/>
        <w:rPr>
          <w:bCs/>
          <w:color w:val="000000"/>
          <w:sz w:val="28"/>
          <w:szCs w:val="28"/>
          <w:lang w:val="ru-RU"/>
        </w:rPr>
      </w:pPr>
      <w:r w:rsidRPr="00AD3B64">
        <w:rPr>
          <w:bCs/>
          <w:color w:val="000000"/>
          <w:sz w:val="28"/>
          <w:szCs w:val="28"/>
          <w:lang w:val="ru-RU"/>
        </w:rPr>
        <w:t>1</w:t>
      </w:r>
      <w:r w:rsidR="009048F3" w:rsidRPr="00AD3B64">
        <w:rPr>
          <w:bCs/>
          <w:color w:val="000000"/>
          <w:sz w:val="28"/>
          <w:szCs w:val="28"/>
          <w:lang w:val="ru-RU"/>
        </w:rPr>
        <w:t>. Цель, порядок работы, достоинства, недостатки и сфера примене</w:t>
      </w:r>
      <w:r w:rsidR="00093216" w:rsidRPr="00AD3B64">
        <w:rPr>
          <w:bCs/>
          <w:color w:val="000000"/>
          <w:sz w:val="28"/>
          <w:szCs w:val="28"/>
          <w:lang w:val="ru-RU"/>
        </w:rPr>
        <w:t>ния Ss</w:t>
      </w:r>
      <w:r w:rsidR="00AD3B64" w:rsidRPr="00AD3B64">
        <w:rPr>
          <w:bCs/>
          <w:color w:val="000000"/>
          <w:sz w:val="28"/>
          <w:szCs w:val="28"/>
          <w:lang w:val="ru-RU"/>
        </w:rPr>
        <w:t>-м</w:t>
      </w:r>
      <w:r w:rsidR="00093216" w:rsidRPr="00AD3B64">
        <w:rPr>
          <w:bCs/>
          <w:color w:val="000000"/>
          <w:sz w:val="28"/>
          <w:szCs w:val="28"/>
          <w:lang w:val="ru-RU"/>
        </w:rPr>
        <w:t>одели</w:t>
      </w:r>
    </w:p>
    <w:p w:rsidR="009048F3" w:rsidRPr="00AD3B64" w:rsidRDefault="00093216" w:rsidP="00AD3B64">
      <w:pPr>
        <w:spacing w:line="360" w:lineRule="auto"/>
        <w:jc w:val="both"/>
        <w:rPr>
          <w:bCs/>
          <w:color w:val="000000"/>
          <w:sz w:val="28"/>
          <w:szCs w:val="28"/>
          <w:lang w:val="ru-RU"/>
        </w:rPr>
      </w:pPr>
      <w:r w:rsidRPr="00AD3B64">
        <w:rPr>
          <w:bCs/>
          <w:color w:val="000000"/>
          <w:sz w:val="28"/>
          <w:szCs w:val="28"/>
          <w:lang w:val="ru-RU"/>
        </w:rPr>
        <w:t>2</w:t>
      </w:r>
      <w:r w:rsidR="009048F3" w:rsidRPr="00AD3B64">
        <w:rPr>
          <w:bCs/>
          <w:color w:val="000000"/>
          <w:sz w:val="28"/>
          <w:szCs w:val="28"/>
          <w:lang w:val="ru-RU"/>
        </w:rPr>
        <w:t>. Формула для расчета производительности автотранспорта. Расчет себестоимости перевозок</w:t>
      </w:r>
    </w:p>
    <w:p w:rsidR="009048F3" w:rsidRPr="00AD3B64" w:rsidRDefault="00093216" w:rsidP="00AD3B64">
      <w:pPr>
        <w:spacing w:line="360" w:lineRule="auto"/>
        <w:jc w:val="both"/>
        <w:rPr>
          <w:bCs/>
          <w:color w:val="000000"/>
          <w:sz w:val="28"/>
          <w:szCs w:val="28"/>
          <w:lang w:val="ru-RU"/>
        </w:rPr>
      </w:pPr>
      <w:r w:rsidRPr="00AD3B64">
        <w:rPr>
          <w:bCs/>
          <w:color w:val="000000"/>
          <w:sz w:val="28"/>
          <w:szCs w:val="28"/>
          <w:lang w:val="ru-RU"/>
        </w:rPr>
        <w:t>3</w:t>
      </w:r>
      <w:r w:rsidR="009048F3" w:rsidRPr="00AD3B64">
        <w:rPr>
          <w:bCs/>
          <w:color w:val="000000"/>
          <w:sz w:val="28"/>
          <w:szCs w:val="28"/>
          <w:lang w:val="ru-RU"/>
        </w:rPr>
        <w:t xml:space="preserve">. Задача </w:t>
      </w:r>
      <w:r w:rsidR="00AD3B64">
        <w:rPr>
          <w:bCs/>
          <w:color w:val="000000"/>
          <w:sz w:val="28"/>
          <w:szCs w:val="28"/>
          <w:lang w:val="ru-RU"/>
        </w:rPr>
        <w:t>1</w:t>
      </w:r>
    </w:p>
    <w:p w:rsidR="009048F3" w:rsidRPr="00AD3B64" w:rsidRDefault="00093216" w:rsidP="00AD3B64">
      <w:pPr>
        <w:spacing w:line="360" w:lineRule="auto"/>
        <w:jc w:val="both"/>
        <w:rPr>
          <w:bCs/>
          <w:color w:val="000000"/>
          <w:sz w:val="28"/>
          <w:szCs w:val="28"/>
          <w:lang w:val="ru-RU"/>
        </w:rPr>
      </w:pPr>
      <w:r w:rsidRPr="00AD3B64">
        <w:rPr>
          <w:bCs/>
          <w:color w:val="000000"/>
          <w:sz w:val="28"/>
          <w:szCs w:val="28"/>
          <w:lang w:val="ru-RU"/>
        </w:rPr>
        <w:t>4</w:t>
      </w:r>
      <w:r w:rsidR="009048F3" w:rsidRPr="00AD3B64">
        <w:rPr>
          <w:bCs/>
          <w:color w:val="000000"/>
          <w:sz w:val="28"/>
          <w:szCs w:val="28"/>
          <w:lang w:val="ru-RU"/>
        </w:rPr>
        <w:t xml:space="preserve">. Задача </w:t>
      </w:r>
      <w:r w:rsidR="00AD3B64">
        <w:rPr>
          <w:bCs/>
          <w:color w:val="000000"/>
          <w:sz w:val="28"/>
          <w:szCs w:val="28"/>
          <w:lang w:val="ru-RU"/>
        </w:rPr>
        <w:t>2</w:t>
      </w:r>
    </w:p>
    <w:p w:rsidR="009048F3" w:rsidRPr="00AD3B64" w:rsidRDefault="009048F3" w:rsidP="00AD3B64">
      <w:pPr>
        <w:spacing w:line="360" w:lineRule="auto"/>
        <w:jc w:val="both"/>
        <w:rPr>
          <w:bCs/>
          <w:color w:val="000000"/>
          <w:sz w:val="28"/>
          <w:szCs w:val="28"/>
          <w:lang w:val="ru-RU"/>
        </w:rPr>
      </w:pPr>
      <w:r w:rsidRPr="00AD3B64">
        <w:rPr>
          <w:bCs/>
          <w:color w:val="000000"/>
          <w:sz w:val="28"/>
          <w:szCs w:val="28"/>
          <w:lang w:val="ru-RU"/>
        </w:rPr>
        <w:t>Спи</w:t>
      </w:r>
      <w:r w:rsidR="00093216" w:rsidRPr="00AD3B64">
        <w:rPr>
          <w:bCs/>
          <w:color w:val="000000"/>
          <w:sz w:val="28"/>
          <w:szCs w:val="28"/>
          <w:lang w:val="ru-RU"/>
        </w:rPr>
        <w:t>сок литературы</w:t>
      </w:r>
    </w:p>
    <w:p w:rsidR="00AD3B64" w:rsidRDefault="00AD3B64" w:rsidP="00AD3B64">
      <w:pPr>
        <w:spacing w:line="360" w:lineRule="auto"/>
        <w:ind w:firstLine="709"/>
        <w:jc w:val="both"/>
        <w:rPr>
          <w:color w:val="000000"/>
          <w:sz w:val="28"/>
          <w:szCs w:val="28"/>
          <w:lang w:val="ru-RU"/>
        </w:rPr>
      </w:pP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b/>
          <w:color w:val="000000"/>
          <w:sz w:val="28"/>
          <w:szCs w:val="28"/>
          <w:lang w:val="ru-RU"/>
        </w:rPr>
      </w:pPr>
      <w:r w:rsidRPr="00AD3B64">
        <w:rPr>
          <w:color w:val="000000"/>
          <w:sz w:val="28"/>
          <w:szCs w:val="28"/>
          <w:lang w:val="ru-RU"/>
        </w:rPr>
        <w:br w:type="page"/>
      </w:r>
      <w:r w:rsidR="00427270" w:rsidRPr="00AD3B64">
        <w:rPr>
          <w:b/>
          <w:color w:val="000000"/>
          <w:sz w:val="28"/>
          <w:szCs w:val="28"/>
          <w:lang w:val="ru-RU"/>
        </w:rPr>
        <w:t xml:space="preserve">1. </w:t>
      </w:r>
      <w:r w:rsidRPr="00AD3B64">
        <w:rPr>
          <w:b/>
          <w:bCs/>
          <w:color w:val="000000"/>
          <w:sz w:val="28"/>
          <w:szCs w:val="28"/>
          <w:lang w:val="ru-RU"/>
        </w:rPr>
        <w:t>Цель, порядок работы, достоинства, недостатки и сфера применения Ss</w:t>
      </w:r>
      <w:r w:rsidR="00AD3B64" w:rsidRPr="00AD3B64">
        <w:rPr>
          <w:b/>
          <w:bCs/>
          <w:color w:val="000000"/>
          <w:sz w:val="28"/>
          <w:szCs w:val="28"/>
          <w:lang w:val="ru-RU"/>
        </w:rPr>
        <w:t>-м</w:t>
      </w:r>
      <w:r w:rsidR="00AD3B64">
        <w:rPr>
          <w:b/>
          <w:bCs/>
          <w:color w:val="000000"/>
          <w:sz w:val="28"/>
          <w:szCs w:val="28"/>
          <w:lang w:val="ru-RU"/>
        </w:rPr>
        <w:t>одели</w:t>
      </w:r>
    </w:p>
    <w:p w:rsidR="00427270" w:rsidRPr="00AD3B64" w:rsidRDefault="00427270" w:rsidP="00AD3B64">
      <w:pPr>
        <w:shd w:val="clear" w:color="auto" w:fill="FFFFFF"/>
        <w:spacing w:line="360" w:lineRule="auto"/>
        <w:ind w:firstLine="709"/>
        <w:jc w:val="both"/>
        <w:rPr>
          <w:color w:val="000000"/>
          <w:sz w:val="28"/>
          <w:szCs w:val="28"/>
          <w:lang w:val="ru-RU"/>
        </w:rPr>
      </w:pP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Управление запасами представляет собой проблему, общую для предприятий и фирм любого сектора системы хозяйствования. </w:t>
      </w:r>
      <w:r w:rsidRPr="00AD3B64">
        <w:rPr>
          <w:i/>
          <w:iCs/>
          <w:color w:val="000000"/>
          <w:sz w:val="28"/>
          <w:szCs w:val="28"/>
          <w:lang w:val="ru-RU"/>
        </w:rPr>
        <w:t xml:space="preserve">Главная проблема, </w:t>
      </w:r>
      <w:r w:rsidRPr="00AD3B64">
        <w:rPr>
          <w:color w:val="000000"/>
          <w:sz w:val="28"/>
          <w:szCs w:val="28"/>
          <w:lang w:val="ru-RU"/>
        </w:rPr>
        <w:t xml:space="preserve">возникающая в любой логистической системе </w:t>
      </w:r>
      <w:r w:rsidRPr="00AD3B64">
        <w:rPr>
          <w:i/>
          <w:iCs/>
          <w:color w:val="000000"/>
          <w:sz w:val="28"/>
          <w:szCs w:val="28"/>
          <w:lang w:val="ru-RU"/>
        </w:rPr>
        <w:t xml:space="preserve">в отношении запасов </w:t>
      </w:r>
      <w:r w:rsidR="00AD3B64" w:rsidRPr="00AD3B64">
        <w:rPr>
          <w:i/>
          <w:iCs/>
          <w:color w:val="000000"/>
          <w:sz w:val="28"/>
          <w:szCs w:val="28"/>
          <w:lang w:val="ru-RU"/>
        </w:rPr>
        <w:t xml:space="preserve">– </w:t>
      </w:r>
      <w:r w:rsidRPr="00AD3B64">
        <w:rPr>
          <w:color w:val="000000"/>
          <w:sz w:val="28"/>
          <w:szCs w:val="28"/>
          <w:lang w:val="ru-RU"/>
        </w:rPr>
        <w:t xml:space="preserve">их оптимизация, то есть поддержание оптимального уровня по каждой номенклатурной позиции. Запасы представляют собой совокупность средств производства, хранящихся в соответствующих хозяйственных структурах как сферы производства, так и сферы обращения. </w:t>
      </w:r>
      <w:r w:rsidRPr="00AD3B64">
        <w:rPr>
          <w:i/>
          <w:iCs/>
          <w:color w:val="000000"/>
          <w:sz w:val="28"/>
          <w:szCs w:val="28"/>
          <w:lang w:val="ru-RU"/>
        </w:rPr>
        <w:t xml:space="preserve">Запасы </w:t>
      </w:r>
      <w:r w:rsidR="00AD3B64" w:rsidRPr="00AD3B64">
        <w:rPr>
          <w:i/>
          <w:iCs/>
          <w:color w:val="000000"/>
          <w:sz w:val="28"/>
          <w:szCs w:val="28"/>
          <w:lang w:val="ru-RU"/>
        </w:rPr>
        <w:t xml:space="preserve">– </w:t>
      </w:r>
      <w:r w:rsidRPr="00AD3B64">
        <w:rPr>
          <w:color w:val="000000"/>
          <w:sz w:val="28"/>
          <w:szCs w:val="28"/>
          <w:lang w:val="ru-RU"/>
        </w:rPr>
        <w:t>это оборотный капитал, чем их меньше, тем эффективнее производство. Основной целью заготовительной логистики в области управления запасами является мобилизация всех потенциальных материальных ресурсов для обслуживания потребностей производства с минимальными затратами, а также оценка и оптимизация скорости оборачиваемости запасов материальных ресурсов в действующей логистической системе. Создавая запас, необходимо учитывать, что расширение ассортимента товаров на рынке приводит к сокращению жизненного цикла товара, а также влияет на поведение партнеров, покупателей и конкурентов.</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Существует много причин, по которым фирмы идут на создание запасов. Основным доводом является то, что на предприятии должно быть определенное количество материальных ресурсов для поддержания производственного процесса. При отсутствии необходимого запаса предприятие может понести большие убытки.</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Имеются и другие причины для создания запасов. Например, сезонность, </w:t>
      </w:r>
      <w:r w:rsidR="00AD3B64" w:rsidRPr="00AD3B64">
        <w:rPr>
          <w:color w:val="000000"/>
          <w:sz w:val="28"/>
          <w:szCs w:val="28"/>
          <w:lang w:val="ru-RU"/>
        </w:rPr>
        <w:t>т.е.</w:t>
      </w:r>
      <w:r w:rsidRPr="00AD3B64">
        <w:rPr>
          <w:color w:val="000000"/>
          <w:sz w:val="28"/>
          <w:szCs w:val="28"/>
          <w:lang w:val="ru-RU"/>
        </w:rPr>
        <w:t xml:space="preserve"> только в определенный сезон можно доставить продукцию потребителю. В свою очередь цены на сырье, используемое изготовителями, могут подвергаться значительным сезонным колебаниям. Когда цена низкая, выгодно создать достаточные запасы сырья, которых хватило бы на весь сезон высоких цен и которые можно было бы по мере надобности использовать в производстве. Другой довод, особенно важный для предприятий розничной торговли, состоит в том, что объем продаж и прибыль могут быть увеличены, если имеется некоторый запас товаров, который предложить потребителю.</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Запасы формируются из различных товаров. В логистике понятие </w:t>
      </w:r>
      <w:r w:rsidRPr="00AD3B64">
        <w:rPr>
          <w:i/>
          <w:iCs/>
          <w:color w:val="000000"/>
          <w:sz w:val="28"/>
          <w:szCs w:val="28"/>
          <w:lang w:val="ru-RU"/>
        </w:rPr>
        <w:t xml:space="preserve">товар </w:t>
      </w:r>
      <w:r w:rsidRPr="00AD3B64">
        <w:rPr>
          <w:color w:val="000000"/>
          <w:sz w:val="28"/>
          <w:szCs w:val="28"/>
          <w:lang w:val="ru-RU"/>
        </w:rPr>
        <w:t xml:space="preserve">включает в себя фактический товар (в вещественной форме). Он может выражаться в товарной единице, </w:t>
      </w:r>
      <w:r w:rsidR="00AD3B64" w:rsidRPr="00AD3B64">
        <w:rPr>
          <w:color w:val="000000"/>
          <w:sz w:val="28"/>
          <w:szCs w:val="28"/>
          <w:lang w:val="ru-RU"/>
        </w:rPr>
        <w:t>т.е.</w:t>
      </w:r>
      <w:r w:rsidRPr="00AD3B64">
        <w:rPr>
          <w:color w:val="000000"/>
          <w:sz w:val="28"/>
          <w:szCs w:val="28"/>
          <w:lang w:val="ru-RU"/>
        </w:rPr>
        <w:t xml:space="preserve"> в конкретном специфическом виде продукта.</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Товарный ассортимент</w:t>
      </w:r>
      <w:r w:rsidRPr="00AD3B64">
        <w:rPr>
          <w:b/>
          <w:bCs/>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это группа товаров, тесно связанных между собой хотя бы одним признаком: общая потребительская группа, общий канал распределения, сходный диапазон цен.</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Товарная номенклатура </w:t>
      </w:r>
      <w:r w:rsidR="00AD3B64" w:rsidRPr="00AD3B64">
        <w:rPr>
          <w:color w:val="000000"/>
          <w:sz w:val="28"/>
          <w:szCs w:val="28"/>
          <w:lang w:val="ru-RU"/>
        </w:rPr>
        <w:t xml:space="preserve">– </w:t>
      </w:r>
      <w:r w:rsidRPr="00AD3B64">
        <w:rPr>
          <w:color w:val="000000"/>
          <w:sz w:val="28"/>
          <w:szCs w:val="28"/>
          <w:lang w:val="ru-RU"/>
        </w:rPr>
        <w:t>совокупность всех ассортиментных товаров и товарных единиц, предлагаемых для продажи.</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Наличие запасов позволяет обеспечить производство сырьем, поставляемым оптимальными по размеру партиями, а также производить переработку сырья в готовую продукцию партиями оптимального размера. Запасы сырья ослабляют зависимость поставщика сырья от производителя продукции, запасы готовой продукции ослабляют зависимость производителя этой продукции от потребителя, а запасы полуфабрикатов, находящихся в процессе производства, снижают зависимость друг от друга отдельных цехов.</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По существу каждое решение, принимаемое при управлении запасами всякой организацией, вне зависимости от сложности системы снабжения, так или иначе связано с вопросами о том, </w:t>
      </w:r>
      <w:r w:rsidRPr="00AD3B64">
        <w:rPr>
          <w:i/>
          <w:iCs/>
          <w:color w:val="000000"/>
          <w:sz w:val="28"/>
          <w:szCs w:val="28"/>
          <w:lang w:val="ru-RU"/>
        </w:rPr>
        <w:t xml:space="preserve">сколько заказывать и когда заказывать. </w:t>
      </w:r>
      <w:r w:rsidRPr="00AD3B64">
        <w:rPr>
          <w:color w:val="000000"/>
          <w:sz w:val="28"/>
          <w:szCs w:val="28"/>
          <w:lang w:val="ru-RU"/>
        </w:rPr>
        <w:t>Для решения этих вопросов существуют определенные системы управления запасами:</w:t>
      </w:r>
    </w:p>
    <w:p w:rsidR="009048F3" w:rsidRPr="00AD3B64" w:rsidRDefault="009048F3" w:rsidP="00AD3B64">
      <w:pPr>
        <w:shd w:val="clear" w:color="auto" w:fill="FFFFFF"/>
        <w:tabs>
          <w:tab w:val="left" w:pos="1157"/>
        </w:tabs>
        <w:spacing w:line="360" w:lineRule="auto"/>
        <w:ind w:firstLine="709"/>
        <w:jc w:val="both"/>
        <w:rPr>
          <w:color w:val="000000"/>
          <w:sz w:val="28"/>
          <w:szCs w:val="28"/>
          <w:lang w:val="ru-RU"/>
        </w:rPr>
      </w:pPr>
      <w:r w:rsidRPr="00AD3B64">
        <w:rPr>
          <w:color w:val="000000"/>
          <w:sz w:val="28"/>
          <w:szCs w:val="28"/>
          <w:lang w:val="ru-RU"/>
        </w:rPr>
        <w:t>а)</w:t>
      </w:r>
      <w:r w:rsidRPr="00AD3B64">
        <w:rPr>
          <w:color w:val="000000"/>
          <w:sz w:val="28"/>
          <w:szCs w:val="28"/>
          <w:lang w:val="ru-RU"/>
        </w:rPr>
        <w:tab/>
        <w:t>с фиксированным размером заказа (партии);</w:t>
      </w:r>
    </w:p>
    <w:p w:rsidR="009048F3" w:rsidRPr="00AD3B64" w:rsidRDefault="009048F3" w:rsidP="00AD3B64">
      <w:pPr>
        <w:shd w:val="clear" w:color="auto" w:fill="FFFFFF"/>
        <w:tabs>
          <w:tab w:val="left" w:pos="1157"/>
        </w:tabs>
        <w:spacing w:line="360" w:lineRule="auto"/>
        <w:ind w:firstLine="709"/>
        <w:jc w:val="both"/>
        <w:rPr>
          <w:color w:val="000000"/>
          <w:sz w:val="28"/>
          <w:szCs w:val="28"/>
          <w:lang w:val="ru-RU"/>
        </w:rPr>
      </w:pPr>
      <w:r w:rsidRPr="00AD3B64">
        <w:rPr>
          <w:color w:val="000000"/>
          <w:sz w:val="28"/>
          <w:szCs w:val="28"/>
          <w:lang w:val="ru-RU"/>
        </w:rPr>
        <w:t>б)</w:t>
      </w:r>
      <w:r w:rsidRPr="00AD3B64">
        <w:rPr>
          <w:color w:val="000000"/>
          <w:sz w:val="28"/>
          <w:szCs w:val="28"/>
          <w:lang w:val="ru-RU"/>
        </w:rPr>
        <w:tab/>
        <w:t>с фиксированной периодичностью (интервалом) заказа;</w:t>
      </w:r>
    </w:p>
    <w:p w:rsidR="009048F3" w:rsidRPr="00AD3B64" w:rsidRDefault="009048F3" w:rsidP="00AD3B64">
      <w:pPr>
        <w:shd w:val="clear" w:color="auto" w:fill="FFFFFF"/>
        <w:tabs>
          <w:tab w:val="left" w:pos="1157"/>
        </w:tabs>
        <w:spacing w:line="360" w:lineRule="auto"/>
        <w:ind w:firstLine="709"/>
        <w:jc w:val="both"/>
        <w:rPr>
          <w:color w:val="000000"/>
          <w:sz w:val="28"/>
          <w:szCs w:val="28"/>
          <w:lang w:val="ru-RU"/>
        </w:rPr>
      </w:pPr>
      <w:r w:rsidRPr="00AD3B64">
        <w:rPr>
          <w:color w:val="000000"/>
          <w:sz w:val="28"/>
          <w:szCs w:val="28"/>
          <w:lang w:val="ru-RU"/>
        </w:rPr>
        <w:t>в)</w:t>
      </w:r>
      <w:r w:rsidRPr="00AD3B64">
        <w:rPr>
          <w:color w:val="000000"/>
          <w:sz w:val="28"/>
          <w:szCs w:val="28"/>
          <w:lang w:val="ru-RU"/>
        </w:rPr>
        <w:tab/>
        <w:t>с двумя фиксированными уровнями запасов без постоянной периодичности заказа;</w:t>
      </w:r>
    </w:p>
    <w:p w:rsidR="009048F3" w:rsidRPr="00AD3B64" w:rsidRDefault="009048F3" w:rsidP="00AD3B64">
      <w:pPr>
        <w:shd w:val="clear" w:color="auto" w:fill="FFFFFF"/>
        <w:tabs>
          <w:tab w:val="left" w:pos="1157"/>
        </w:tabs>
        <w:spacing w:line="360" w:lineRule="auto"/>
        <w:ind w:firstLine="709"/>
        <w:jc w:val="both"/>
        <w:rPr>
          <w:color w:val="000000"/>
          <w:sz w:val="28"/>
          <w:szCs w:val="28"/>
          <w:lang w:val="ru-RU"/>
        </w:rPr>
      </w:pPr>
      <w:r w:rsidRPr="00AD3B64">
        <w:rPr>
          <w:color w:val="000000"/>
          <w:sz w:val="28"/>
          <w:szCs w:val="28"/>
          <w:lang w:val="ru-RU"/>
        </w:rPr>
        <w:t>г)</w:t>
      </w:r>
      <w:r w:rsidRPr="00AD3B64">
        <w:rPr>
          <w:color w:val="000000"/>
          <w:sz w:val="28"/>
          <w:szCs w:val="28"/>
          <w:lang w:val="ru-RU"/>
        </w:rPr>
        <w:tab/>
        <w:t>с двумя фиксированными уровнями запасов и с фиксированной периодичностью заказа.</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В системе с фиксированным интервалом между заказами (с постоянным уровнем запасов) издержки управления запасами в явном виде не рассматриваются и фиксированный размер заказа отсутствует. Через постоянные промежутки времени проводится проверка состояния запасов, и если после предыдущей проверки было реализовано какое-либо количество товаров, то подается заказ. Размер заказа равен разности между максимальным уровнем запасов М, до которого происходит пополнение запасов, и фактическим уровнем в момент проверки J</w:t>
      </w:r>
      <w:r w:rsidRPr="00AD3B64">
        <w:rPr>
          <w:color w:val="000000"/>
          <w:sz w:val="28"/>
          <w:szCs w:val="28"/>
          <w:vertAlign w:val="subscript"/>
          <w:lang w:val="ru-RU"/>
        </w:rPr>
        <w:t>ф</w:t>
      </w:r>
      <w:r w:rsidRPr="00AD3B64">
        <w:rPr>
          <w:color w:val="000000"/>
          <w:sz w:val="28"/>
          <w:szCs w:val="28"/>
          <w:lang w:val="ru-RU"/>
        </w:rPr>
        <w:t xml:space="preserve"> </w:t>
      </w:r>
      <w:r w:rsidR="00AD3B64" w:rsidRPr="00AD3B64">
        <w:rPr>
          <w:color w:val="000000"/>
          <w:sz w:val="28"/>
          <w:szCs w:val="28"/>
          <w:lang w:val="ru-RU"/>
        </w:rPr>
        <w:t>т.е.</w:t>
      </w:r>
      <w:r w:rsidRPr="00AD3B64">
        <w:rPr>
          <w:color w:val="000000"/>
          <w:sz w:val="28"/>
          <w:szCs w:val="28"/>
          <w:lang w:val="ru-RU"/>
        </w:rPr>
        <w:t xml:space="preserve"> g = М </w:t>
      </w:r>
      <w:r w:rsidR="00AD3B64" w:rsidRPr="00AD3B64">
        <w:rPr>
          <w:i/>
          <w:iCs/>
          <w:color w:val="000000"/>
          <w:sz w:val="28"/>
          <w:szCs w:val="28"/>
          <w:lang w:val="ru-RU"/>
        </w:rPr>
        <w:t xml:space="preserve">– </w:t>
      </w:r>
      <w:r w:rsidRPr="00AD3B64">
        <w:rPr>
          <w:color w:val="000000"/>
          <w:sz w:val="28"/>
          <w:szCs w:val="28"/>
          <w:lang w:val="ru-RU"/>
        </w:rPr>
        <w:t>J</w:t>
      </w:r>
      <w:r w:rsidRPr="00AD3B64">
        <w:rPr>
          <w:color w:val="000000"/>
          <w:sz w:val="28"/>
          <w:szCs w:val="28"/>
          <w:vertAlign w:val="subscript"/>
          <w:lang w:val="ru-RU"/>
        </w:rPr>
        <w:t>ф</w:t>
      </w:r>
      <w:r w:rsidRPr="00AD3B64">
        <w:rPr>
          <w:color w:val="000000"/>
          <w:sz w:val="28"/>
          <w:szCs w:val="28"/>
          <w:lang w:val="ru-RU"/>
        </w:rPr>
        <w:t>.</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Максимальный уровень запасов определяется по формуле:</w:t>
      </w:r>
    </w:p>
    <w:p w:rsidR="00AD3B64" w:rsidRDefault="00AD3B64" w:rsidP="00AD3B64">
      <w:pPr>
        <w:shd w:val="clear" w:color="auto" w:fill="FFFFFF"/>
        <w:spacing w:line="360" w:lineRule="auto"/>
        <w:ind w:firstLine="709"/>
        <w:jc w:val="both"/>
        <w:rPr>
          <w:color w:val="000000"/>
          <w:sz w:val="28"/>
          <w:szCs w:val="28"/>
          <w:lang w:val="ru-RU"/>
        </w:rPr>
      </w:pP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М = В + S</w:t>
      </w:r>
      <w:r w:rsidRPr="00AD3B64">
        <w:rPr>
          <w:color w:val="000000"/>
          <w:sz w:val="28"/>
          <w:szCs w:val="28"/>
          <w:vertAlign w:val="subscript"/>
          <w:lang w:val="ru-RU"/>
        </w:rPr>
        <w:t>d</w:t>
      </w:r>
      <w:r w:rsidRPr="00AD3B64">
        <w:rPr>
          <w:color w:val="000000"/>
          <w:sz w:val="28"/>
          <w:szCs w:val="28"/>
          <w:lang w:val="ru-RU"/>
        </w:rPr>
        <w:t xml:space="preserve"> (L + R);</w:t>
      </w:r>
    </w:p>
    <w:p w:rsidR="00AD3B64" w:rsidRDefault="00AD3B64" w:rsidP="00AD3B64">
      <w:pPr>
        <w:shd w:val="clear" w:color="auto" w:fill="FFFFFF"/>
        <w:spacing w:line="360" w:lineRule="auto"/>
        <w:ind w:firstLine="709"/>
        <w:jc w:val="both"/>
        <w:rPr>
          <w:color w:val="000000"/>
          <w:sz w:val="28"/>
          <w:szCs w:val="28"/>
          <w:lang w:val="ru-RU"/>
        </w:rPr>
      </w:pPr>
    </w:p>
    <w:p w:rsidR="00AD3B64"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где </w:t>
      </w:r>
      <w:r w:rsidR="00AD3B64" w:rsidRPr="00AD3B64">
        <w:rPr>
          <w:color w:val="000000"/>
          <w:sz w:val="28"/>
          <w:szCs w:val="28"/>
          <w:lang w:val="ru-RU"/>
        </w:rPr>
        <w:t>В-резервный</w:t>
      </w:r>
      <w:r w:rsidRPr="00AD3B64">
        <w:rPr>
          <w:color w:val="000000"/>
          <w:sz w:val="28"/>
          <w:szCs w:val="28"/>
          <w:lang w:val="ru-RU"/>
        </w:rPr>
        <w:t xml:space="preserve"> запас, ед.;</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S</w:t>
      </w:r>
      <w:r w:rsidRPr="00AD3B64">
        <w:rPr>
          <w:color w:val="000000"/>
          <w:sz w:val="28"/>
          <w:szCs w:val="28"/>
          <w:vertAlign w:val="subscript"/>
          <w:lang w:val="ru-RU"/>
        </w:rPr>
        <w:t>d</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средний ожидаемый сбыт;</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L </w:t>
      </w:r>
      <w:r w:rsidR="00AD3B64" w:rsidRPr="00AD3B64">
        <w:rPr>
          <w:color w:val="000000"/>
          <w:sz w:val="28"/>
          <w:szCs w:val="28"/>
          <w:lang w:val="ru-RU"/>
        </w:rPr>
        <w:t xml:space="preserve">– </w:t>
      </w:r>
      <w:r w:rsidRPr="00AD3B64">
        <w:rPr>
          <w:color w:val="000000"/>
          <w:sz w:val="28"/>
          <w:szCs w:val="28"/>
          <w:lang w:val="ru-RU"/>
        </w:rPr>
        <w:t>время доставки заказа, сут.;</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R </w:t>
      </w:r>
      <w:r w:rsidR="00AD3B64" w:rsidRPr="00AD3B64">
        <w:rPr>
          <w:color w:val="000000"/>
          <w:sz w:val="28"/>
          <w:szCs w:val="28"/>
          <w:lang w:val="ru-RU"/>
        </w:rPr>
        <w:t xml:space="preserve">– </w:t>
      </w:r>
      <w:r w:rsidRPr="00AD3B64">
        <w:rPr>
          <w:color w:val="000000"/>
          <w:sz w:val="28"/>
          <w:szCs w:val="28"/>
          <w:lang w:val="ru-RU"/>
        </w:rPr>
        <w:t>длительность промежутка времени между проверками.</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Уровень М, до которого происходит пополнение склада, является минимальным уровнем запаса, при котором обеспечивается определенная защита от дефицита и выполняется принятый план периодических проверок и заказов. Он достигается в том случае, когда в интервале от момента подачи до момента получения отсутствует сбыт. Размер заказа зависит от размера сбыта после последней проверки.</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Существует система управления запасами с двумя уровнями, или Ss система. Это система с постоянным уровнем запасов, для которой установлен нижний предел размера заказа. В такой системе рассматривается максимальный уровень запасов М и используется точка заказа Р и периодичность заказа. Точка заказа представляет собой обозначенную границу запаса, при достижении которой необходимо организовать очередной заказ на поставку требуемых материальных ресурсов. Уровень запаса на момент организации заказа должен быть достаточным для бесперебойной работы в период логистического цикла. При этом страховой запас должен остаться неприкосновенным. Порядок работы можно сформулировать так: если в момент периодической проверки сумма заказанного количества единиц товара и фактический уровень запаса меньше точки заказа, то </w:t>
      </w:r>
      <w:r w:rsidRPr="00AD3B64">
        <w:rPr>
          <w:i/>
          <w:iCs/>
          <w:color w:val="000000"/>
          <w:sz w:val="28"/>
          <w:szCs w:val="28"/>
          <w:lang w:val="ru-RU"/>
        </w:rPr>
        <w:t xml:space="preserve">подается заказ, </w:t>
      </w:r>
      <w:r w:rsidRPr="00AD3B64">
        <w:rPr>
          <w:color w:val="000000"/>
          <w:sz w:val="28"/>
          <w:szCs w:val="28"/>
          <w:lang w:val="ru-RU"/>
        </w:rPr>
        <w:t xml:space="preserve">если же сумма заказанного количества единиц товаров и фактического уровня запаса больше точки заказа, то </w:t>
      </w:r>
      <w:r w:rsidRPr="00AD3B64">
        <w:rPr>
          <w:i/>
          <w:iCs/>
          <w:color w:val="000000"/>
          <w:sz w:val="28"/>
          <w:szCs w:val="28"/>
          <w:lang w:val="ru-RU"/>
        </w:rPr>
        <w:t>заказ не подается.</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Преимуществом данной системы является полное исключение случаев нехватки материальных ресурсов для потребностей логистической системы. Однако при этом требуются дополнительные расходы на организацию постоянного наблюдения за состоянием уровня запасов.</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Система с постоянным уровнем и система с двумя уровнями часто выбираются тогда, когда необходимо быстро реагировать на изменение сбыта. Выбор этих систем управление зависит от стоимостных показателей, </w:t>
      </w:r>
      <w:r w:rsidR="00AD3B64" w:rsidRPr="00AD3B64">
        <w:rPr>
          <w:color w:val="000000"/>
          <w:sz w:val="28"/>
          <w:szCs w:val="28"/>
          <w:lang w:val="ru-RU"/>
        </w:rPr>
        <w:t>т.е.</w:t>
      </w:r>
      <w:r w:rsidRPr="00AD3B64">
        <w:rPr>
          <w:color w:val="000000"/>
          <w:sz w:val="28"/>
          <w:szCs w:val="28"/>
          <w:lang w:val="ru-RU"/>
        </w:rPr>
        <w:t xml:space="preserve"> от издержек выполнения заказа и издержек хранения запасов.</w:t>
      </w: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При выборе системы управления запасами должны учитываться возможности изменения спроса.</w:t>
      </w:r>
    </w:p>
    <w:p w:rsidR="009048F3" w:rsidRPr="00AD3B64" w:rsidRDefault="009048F3" w:rsidP="00AD3B64">
      <w:pPr>
        <w:spacing w:line="360" w:lineRule="auto"/>
        <w:ind w:firstLine="709"/>
        <w:jc w:val="both"/>
        <w:rPr>
          <w:color w:val="000000"/>
          <w:sz w:val="28"/>
          <w:szCs w:val="28"/>
          <w:lang w:val="ru-RU"/>
        </w:rPr>
      </w:pPr>
    </w:p>
    <w:p w:rsidR="009048F3" w:rsidRPr="00AD3B64" w:rsidRDefault="00093216" w:rsidP="00AD3B64">
      <w:pPr>
        <w:pStyle w:val="a3"/>
        <w:ind w:firstLine="709"/>
        <w:jc w:val="both"/>
        <w:rPr>
          <w:rFonts w:ascii="Times New Roman" w:hAnsi="Times New Roman" w:cs="Times New Roman"/>
          <w:color w:val="000000"/>
          <w:sz w:val="28"/>
        </w:rPr>
      </w:pPr>
      <w:r w:rsidRPr="00AD3B64">
        <w:rPr>
          <w:rFonts w:ascii="Times New Roman" w:hAnsi="Times New Roman" w:cs="Times New Roman"/>
          <w:color w:val="000000"/>
          <w:sz w:val="28"/>
        </w:rPr>
        <w:t>2</w:t>
      </w:r>
      <w:r w:rsidR="00AD3B64" w:rsidRPr="00AD3B64">
        <w:rPr>
          <w:rFonts w:ascii="Times New Roman" w:hAnsi="Times New Roman" w:cs="Times New Roman"/>
          <w:color w:val="000000"/>
          <w:sz w:val="28"/>
        </w:rPr>
        <w:t>. Фо</w:t>
      </w:r>
      <w:r w:rsidR="009048F3" w:rsidRPr="00AD3B64">
        <w:rPr>
          <w:rFonts w:ascii="Times New Roman" w:hAnsi="Times New Roman" w:cs="Times New Roman"/>
          <w:color w:val="000000"/>
          <w:sz w:val="28"/>
        </w:rPr>
        <w:t>рмула для расчета производительности автотранспорта.</w:t>
      </w:r>
      <w:r w:rsidR="00AD3B64">
        <w:rPr>
          <w:rFonts w:ascii="Times New Roman" w:hAnsi="Times New Roman" w:cs="Times New Roman"/>
          <w:color w:val="000000"/>
          <w:sz w:val="28"/>
        </w:rPr>
        <w:t xml:space="preserve"> Расчет себестоимости перевозок</w:t>
      </w:r>
    </w:p>
    <w:p w:rsidR="009048F3" w:rsidRPr="00AD3B64" w:rsidRDefault="009048F3" w:rsidP="00AD3B64">
      <w:pPr>
        <w:spacing w:line="360" w:lineRule="auto"/>
        <w:ind w:firstLine="709"/>
        <w:jc w:val="both"/>
        <w:rPr>
          <w:b/>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Работа подвижного состава оценивается системой технико-эксплуатационных показателей, характеризующих количество и качество выполненной работы. В работе автомобильного транспорта различают понятие ездки и оборота.</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 xml:space="preserve">Ездка </w:t>
      </w:r>
      <w:r w:rsidR="00AD3B64" w:rsidRPr="00AD3B64">
        <w:rPr>
          <w:color w:val="000000"/>
          <w:sz w:val="28"/>
          <w:szCs w:val="28"/>
          <w:lang w:val="ru-RU"/>
        </w:rPr>
        <w:t xml:space="preserve">– </w:t>
      </w:r>
      <w:r w:rsidRPr="00AD3B64">
        <w:rPr>
          <w:color w:val="000000"/>
          <w:sz w:val="28"/>
          <w:szCs w:val="28"/>
          <w:lang w:val="ru-RU"/>
        </w:rPr>
        <w:t>законченный цикл транспортной работы, состоящий из погрузки груза на автомобиль t</w:t>
      </w:r>
      <w:r w:rsidRPr="00AD3B64">
        <w:rPr>
          <w:color w:val="000000"/>
          <w:sz w:val="28"/>
          <w:szCs w:val="28"/>
          <w:vertAlign w:val="subscript"/>
          <w:lang w:val="ru-RU"/>
        </w:rPr>
        <w:t>П</w:t>
      </w:r>
      <w:r w:rsidRPr="00AD3B64">
        <w:rPr>
          <w:color w:val="000000"/>
          <w:sz w:val="28"/>
          <w:szCs w:val="28"/>
          <w:lang w:val="ru-RU"/>
        </w:rPr>
        <w:t>, движения последнего с грузом t</w:t>
      </w:r>
      <w:r w:rsidRPr="00AD3B64">
        <w:rPr>
          <w:color w:val="000000"/>
          <w:sz w:val="28"/>
          <w:szCs w:val="28"/>
          <w:vertAlign w:val="subscript"/>
          <w:lang w:val="ru-RU"/>
        </w:rPr>
        <w:t>гр</w:t>
      </w:r>
      <w:r w:rsidRPr="00AD3B64">
        <w:rPr>
          <w:color w:val="000000"/>
          <w:sz w:val="28"/>
          <w:szCs w:val="28"/>
          <w:lang w:val="ru-RU"/>
        </w:rPr>
        <w:t xml:space="preserve"> разгрузки t</w:t>
      </w:r>
      <w:r w:rsidRPr="00AD3B64">
        <w:rPr>
          <w:color w:val="000000"/>
          <w:sz w:val="28"/>
          <w:szCs w:val="28"/>
          <w:vertAlign w:val="subscript"/>
          <w:lang w:val="ru-RU"/>
        </w:rPr>
        <w:t>р</w:t>
      </w:r>
      <w:r w:rsidRPr="00AD3B64">
        <w:rPr>
          <w:color w:val="000000"/>
          <w:sz w:val="28"/>
          <w:szCs w:val="28"/>
          <w:lang w:val="ru-RU"/>
        </w:rPr>
        <w:t xml:space="preserve"> и подачи транспортного средства для следующей погрузки (движение без груза) t</w:t>
      </w:r>
      <w:r w:rsidRPr="00AD3B64">
        <w:rPr>
          <w:color w:val="000000"/>
          <w:sz w:val="28"/>
          <w:szCs w:val="28"/>
          <w:vertAlign w:val="subscript"/>
          <w:lang w:val="ru-RU"/>
        </w:rPr>
        <w:t>двж</w:t>
      </w:r>
      <w:r w:rsidRPr="00AD3B64">
        <w:rPr>
          <w:color w:val="000000"/>
          <w:sz w:val="28"/>
          <w:szCs w:val="28"/>
          <w:lang w:val="ru-RU"/>
        </w:rPr>
        <w:t>. Таким образом, время ездки</w: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T</w:t>
      </w:r>
      <w:r w:rsidRPr="00AD3B64">
        <w:rPr>
          <w:color w:val="000000"/>
          <w:sz w:val="28"/>
          <w:szCs w:val="28"/>
          <w:vertAlign w:val="subscript"/>
          <w:lang w:val="ru-RU"/>
        </w:rPr>
        <w:t>с</w:t>
      </w:r>
      <w:r w:rsidRPr="00AD3B64">
        <w:rPr>
          <w:color w:val="000000"/>
          <w:sz w:val="28"/>
          <w:szCs w:val="28"/>
          <w:lang w:val="ru-RU"/>
        </w:rPr>
        <w:t xml:space="preserve"> = t</w:t>
      </w:r>
      <w:r w:rsidRPr="00AD3B64">
        <w:rPr>
          <w:color w:val="000000"/>
          <w:sz w:val="28"/>
          <w:szCs w:val="28"/>
          <w:vertAlign w:val="subscript"/>
          <w:lang w:val="ru-RU"/>
        </w:rPr>
        <w:t>П</w:t>
      </w:r>
      <w:r w:rsidRPr="00AD3B64">
        <w:rPr>
          <w:color w:val="000000"/>
          <w:sz w:val="28"/>
          <w:szCs w:val="28"/>
          <w:lang w:val="ru-RU"/>
        </w:rPr>
        <w:t xml:space="preserve"> + t</w:t>
      </w:r>
      <w:r w:rsidRPr="00AD3B64">
        <w:rPr>
          <w:color w:val="000000"/>
          <w:sz w:val="28"/>
          <w:szCs w:val="28"/>
          <w:vertAlign w:val="subscript"/>
          <w:lang w:val="ru-RU"/>
        </w:rPr>
        <w:t>р</w:t>
      </w:r>
      <w:r w:rsidRPr="00AD3B64">
        <w:rPr>
          <w:color w:val="000000"/>
          <w:sz w:val="28"/>
          <w:szCs w:val="28"/>
          <w:lang w:val="ru-RU"/>
        </w:rPr>
        <w:t xml:space="preserve"> + t</w:t>
      </w:r>
      <w:r w:rsidRPr="00AD3B64">
        <w:rPr>
          <w:color w:val="000000"/>
          <w:sz w:val="28"/>
          <w:szCs w:val="28"/>
          <w:vertAlign w:val="subscript"/>
          <w:lang w:val="ru-RU"/>
        </w:rPr>
        <w:t>гр</w:t>
      </w:r>
      <w:r w:rsidRPr="00AD3B64">
        <w:rPr>
          <w:color w:val="000000"/>
          <w:sz w:val="28"/>
          <w:szCs w:val="28"/>
          <w:lang w:val="ru-RU"/>
        </w:rPr>
        <w:t>+ t</w:t>
      </w:r>
      <w:r w:rsidRPr="00AD3B64">
        <w:rPr>
          <w:color w:val="000000"/>
          <w:sz w:val="28"/>
          <w:szCs w:val="28"/>
          <w:vertAlign w:val="subscript"/>
          <w:lang w:val="ru-RU"/>
        </w:rPr>
        <w:t>двж</w: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Если же в полученную формулу ввести среднюю скорость за время ездки Vс и общий пробег за ездку L</w:t>
      </w:r>
      <w:r w:rsidRPr="00AD3B64">
        <w:rPr>
          <w:color w:val="000000"/>
          <w:sz w:val="28"/>
          <w:szCs w:val="28"/>
          <w:vertAlign w:val="subscript"/>
          <w:lang w:val="ru-RU"/>
        </w:rPr>
        <w:t>с</w:t>
      </w:r>
      <w:r w:rsidRPr="00AD3B64">
        <w:rPr>
          <w:color w:val="000000"/>
          <w:sz w:val="28"/>
          <w:szCs w:val="28"/>
          <w:lang w:val="ru-RU"/>
        </w:rPr>
        <w:t>, равный сумме пробегов за время t</w:t>
      </w:r>
      <w:r w:rsidRPr="00AD3B64">
        <w:rPr>
          <w:color w:val="000000"/>
          <w:sz w:val="28"/>
          <w:szCs w:val="28"/>
          <w:vertAlign w:val="subscript"/>
          <w:lang w:val="ru-RU"/>
        </w:rPr>
        <w:t>гр</w:t>
      </w:r>
      <w:r w:rsidRPr="00AD3B64">
        <w:rPr>
          <w:color w:val="000000"/>
          <w:sz w:val="28"/>
          <w:szCs w:val="28"/>
          <w:lang w:val="ru-RU"/>
        </w:rPr>
        <w:t xml:space="preserve"> + t</w:t>
      </w:r>
      <w:r w:rsidRPr="00AD3B64">
        <w:rPr>
          <w:color w:val="000000"/>
          <w:sz w:val="28"/>
          <w:szCs w:val="28"/>
          <w:vertAlign w:val="subscript"/>
          <w:lang w:val="ru-RU"/>
        </w:rPr>
        <w:t>двж</w:t>
      </w:r>
      <w:r w:rsidRPr="00AD3B64">
        <w:rPr>
          <w:color w:val="000000"/>
          <w:sz w:val="28"/>
          <w:szCs w:val="28"/>
          <w:lang w:val="ru-RU"/>
        </w:rPr>
        <w:t>, то формула времени ездки примет вид:</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7.25pt">
            <v:imagedata r:id="rId7"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t</w:t>
      </w:r>
      <w:r w:rsidRPr="00AD3B64">
        <w:rPr>
          <w:color w:val="000000"/>
          <w:sz w:val="28"/>
          <w:szCs w:val="28"/>
          <w:vertAlign w:val="subscript"/>
          <w:lang w:val="ru-RU"/>
        </w:rPr>
        <w:t>П-р</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время простоя под погрузкой и разгрузкой, ч.</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Оборот включает одну или несколько ездок, причем подвижной состав обязательно должен возвращаться в исходную точку.</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Технико-эксплуатационные показатели использования подвижного состава в транспортном процессе можно разделить на две группы.</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 первой группе следует отнести показатели, характеризующие степень использования подвижного состава грузового автомобильного транспорта: коэффициенты технической готовности, выпуска и использования подвижного состава; коэффициенты использования грузоподъемности и пробега, среднее расстояние ездки с грузом и среднее расстояние перевозки; время простоя под погрузкой-разгрузкой, время в наряде; техническую и эксплуатационную скорости.</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Вторая группа характеризует результативные показатели работы подвижного состава: количество ездок, общее расстояние перевозки и пробег с грузом, объем перевозок и транспортную работу.</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Наличие в автотранспортном предприятии автомобилей, тягачей, прицепов, полуприцепов называют списочным парком подвижного состава.</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Приведем расчет некоторых технико-эксплуатационных показателей работы автомобильного транспорта.</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Коэффициент технической готовности парка автомобилей за один рабочий день</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26" type="#_x0000_t75" style="width:78pt;height:15.75pt">
            <v:imagedata r:id="rId8"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А</w:t>
      </w:r>
      <w:r w:rsidRPr="00AD3B64">
        <w:rPr>
          <w:color w:val="000000"/>
          <w:sz w:val="28"/>
          <w:szCs w:val="28"/>
          <w:vertAlign w:val="subscript"/>
          <w:lang w:val="ru-RU"/>
        </w:rPr>
        <w:t>rэ</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число автомобилей, готовых к эксплуатации;</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А</w:t>
      </w:r>
      <w:r w:rsidRPr="00AD3B64">
        <w:rPr>
          <w:color w:val="000000"/>
          <w:sz w:val="28"/>
          <w:szCs w:val="28"/>
          <w:vertAlign w:val="subscript"/>
          <w:lang w:val="ru-RU"/>
        </w:rPr>
        <w:t>с</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списочное число автомобилей.</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Коэффициент выпуска автомобилей за один рабочий день α</w:t>
      </w:r>
      <w:r w:rsidRPr="00AD3B64">
        <w:rPr>
          <w:color w:val="000000"/>
          <w:sz w:val="28"/>
          <w:szCs w:val="28"/>
          <w:vertAlign w:val="subscript"/>
          <w:lang w:val="ru-RU"/>
        </w:rPr>
        <w:t>в</w:t>
      </w:r>
      <w:r w:rsidRPr="00AD3B64">
        <w:rPr>
          <w:color w:val="000000"/>
          <w:sz w:val="28"/>
          <w:szCs w:val="28"/>
          <w:lang w:val="ru-RU"/>
        </w:rPr>
        <w:t>:</w:t>
      </w:r>
    </w:p>
    <w:p w:rsidR="009048F3" w:rsidRPr="00AD3B64" w:rsidRDefault="009048F3"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27" type="#_x0000_t75" style="width:79.5pt;height:20.25pt">
            <v:imagedata r:id="rId9"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А</w:t>
      </w:r>
      <w:r w:rsidRPr="00AD3B64">
        <w:rPr>
          <w:color w:val="000000"/>
          <w:sz w:val="28"/>
          <w:szCs w:val="28"/>
          <w:vertAlign w:val="subscript"/>
          <w:lang w:val="ru-RU"/>
        </w:rPr>
        <w:t>эк</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число автомобилей в эксплуатации.</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Коэффициент использования автомобилей</w:t>
      </w:r>
      <w:r w:rsidR="00AD3B64" w:rsidRPr="00AD3B64">
        <w:rPr>
          <w:color w:val="000000"/>
          <w:sz w:val="28"/>
          <w:szCs w:val="28"/>
          <w:lang w:val="ru-RU"/>
        </w:rPr>
        <w:t xml:space="preserve"> </w:t>
      </w:r>
      <w:r w:rsidRPr="00AD3B64">
        <w:rPr>
          <w:color w:val="000000"/>
          <w:sz w:val="28"/>
          <w:szCs w:val="28"/>
          <w:lang w:val="ru-RU"/>
        </w:rPr>
        <w:t>α</w:t>
      </w:r>
      <w:r w:rsidRPr="00AD3B64">
        <w:rPr>
          <w:color w:val="000000"/>
          <w:sz w:val="28"/>
          <w:szCs w:val="28"/>
          <w:vertAlign w:val="subscript"/>
          <w:lang w:val="ru-RU"/>
        </w:rPr>
        <w:t>и</w:t>
      </w:r>
      <w:r w:rsidRPr="00AD3B64">
        <w:rPr>
          <w:color w:val="000000"/>
          <w:sz w:val="28"/>
          <w:szCs w:val="28"/>
          <w:lang w:val="ru-RU"/>
        </w:rPr>
        <w:t>:</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28" type="#_x0000_t75" style="width:85.5pt;height:24pt">
            <v:imagedata r:id="rId10"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Коэффициент статистического использования грузоподъемности γ</w:t>
      </w:r>
      <w:r w:rsidRPr="00AD3B64">
        <w:rPr>
          <w:color w:val="000000"/>
          <w:sz w:val="28"/>
          <w:szCs w:val="28"/>
          <w:vertAlign w:val="subscript"/>
          <w:lang w:val="ru-RU"/>
        </w:rPr>
        <w:t>с</w:t>
      </w:r>
      <w:r w:rsidRPr="00AD3B64">
        <w:rPr>
          <w:color w:val="000000"/>
          <w:sz w:val="28"/>
          <w:szCs w:val="28"/>
          <w:lang w:val="ru-RU"/>
        </w:rPr>
        <w:t>:</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29" type="#_x0000_t75" style="width:78pt;height:21.75pt">
            <v:imagedata r:id="rId11"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Q</w:t>
      </w:r>
      <w:r w:rsidRPr="00AD3B64">
        <w:rPr>
          <w:color w:val="000000"/>
          <w:sz w:val="28"/>
          <w:szCs w:val="28"/>
          <w:vertAlign w:val="subscript"/>
          <w:lang w:val="ru-RU"/>
        </w:rPr>
        <w:t>ф</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количество фактически перевезенного груза, т;</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Q</w:t>
      </w:r>
      <w:r w:rsidRPr="00AD3B64">
        <w:rPr>
          <w:color w:val="000000"/>
          <w:sz w:val="28"/>
          <w:szCs w:val="28"/>
          <w:vertAlign w:val="subscript"/>
          <w:lang w:val="ru-RU"/>
        </w:rPr>
        <w:t>B</w:t>
      </w:r>
      <w:r w:rsidRPr="00AD3B64">
        <w:rPr>
          <w:color w:val="000000"/>
          <w:sz w:val="28"/>
          <w:szCs w:val="28"/>
          <w:lang w:val="ru-RU"/>
        </w:rPr>
        <w:t xml:space="preserve"> </w:t>
      </w:r>
      <w:r w:rsidR="00AD3B64" w:rsidRPr="00AD3B64">
        <w:rPr>
          <w:color w:val="000000"/>
          <w:sz w:val="28"/>
          <w:szCs w:val="28"/>
          <w:lang w:val="ru-RU"/>
        </w:rPr>
        <w:t>– к</w:t>
      </w:r>
      <w:r w:rsidRPr="00AD3B64">
        <w:rPr>
          <w:color w:val="000000"/>
          <w:sz w:val="28"/>
          <w:szCs w:val="28"/>
          <w:lang w:val="ru-RU"/>
        </w:rPr>
        <w:t>оличество груза, которое могло быть перевезено.</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Коэффициент динамического использования грузоподъемности γ</w:t>
      </w:r>
      <w:r w:rsidRPr="00AD3B64">
        <w:rPr>
          <w:color w:val="000000"/>
          <w:sz w:val="28"/>
          <w:szCs w:val="28"/>
          <w:vertAlign w:val="subscript"/>
          <w:lang w:val="ru-RU"/>
        </w:rPr>
        <w:t>д</w:t>
      </w:r>
      <w:r w:rsidRPr="00AD3B64">
        <w:rPr>
          <w:color w:val="000000"/>
          <w:sz w:val="28"/>
          <w:szCs w:val="28"/>
          <w:lang w:val="ru-RU"/>
        </w:rPr>
        <w:t>:</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30" type="#_x0000_t75" style="width:91.5pt;height:24.75pt">
            <v:imagedata r:id="rId12"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Р</w:t>
      </w:r>
      <w:r w:rsidRPr="00AD3B64">
        <w:rPr>
          <w:color w:val="000000"/>
          <w:sz w:val="28"/>
          <w:szCs w:val="28"/>
          <w:vertAlign w:val="subscript"/>
          <w:lang w:val="ru-RU"/>
        </w:rPr>
        <w:t>ф</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фактически выполненный грузооборот, т-км;</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Р</w:t>
      </w:r>
      <w:r w:rsidRPr="00AD3B64">
        <w:rPr>
          <w:color w:val="000000"/>
          <w:sz w:val="28"/>
          <w:szCs w:val="28"/>
          <w:vertAlign w:val="subscript"/>
          <w:lang w:val="ru-RU"/>
        </w:rPr>
        <w:t>в</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возможная транспортная работа, т-км</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Коэффициент использования пробега β:</w:t>
      </w:r>
    </w:p>
    <w:p w:rsidR="009048F3" w:rsidRPr="00AD3B64" w:rsidRDefault="00AD3B64" w:rsidP="00AD3B64">
      <w:pPr>
        <w:spacing w:line="360" w:lineRule="auto"/>
        <w:ind w:firstLine="709"/>
        <w:jc w:val="both"/>
        <w:rPr>
          <w:color w:val="000000"/>
          <w:sz w:val="28"/>
          <w:szCs w:val="28"/>
          <w:lang w:val="ru-RU"/>
        </w:rPr>
      </w:pPr>
      <w:r>
        <w:rPr>
          <w:color w:val="000000"/>
          <w:sz w:val="28"/>
          <w:szCs w:val="28"/>
          <w:lang w:val="ru-RU"/>
        </w:rPr>
        <w:br w:type="page"/>
      </w:r>
      <w:r w:rsidR="007477A6">
        <w:rPr>
          <w:color w:val="000000"/>
          <w:sz w:val="28"/>
          <w:szCs w:val="28"/>
          <w:lang w:val="ru-RU"/>
        </w:rPr>
        <w:pict>
          <v:shape id="_x0000_i1031" type="#_x0000_t75" style="width:86.25pt;height:23.25pt">
            <v:imagedata r:id="rId13"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L</w:t>
      </w:r>
      <w:r w:rsidRPr="00AD3B64">
        <w:rPr>
          <w:color w:val="000000"/>
          <w:sz w:val="28"/>
          <w:szCs w:val="28"/>
          <w:vertAlign w:val="subscript"/>
          <w:lang w:val="ru-RU"/>
        </w:rPr>
        <w:t>гр</w:t>
      </w:r>
      <w:r w:rsidR="00AD3B64" w:rsidRPr="00AD3B64">
        <w:rPr>
          <w:color w:val="000000"/>
          <w:sz w:val="28"/>
          <w:szCs w:val="28"/>
          <w:lang w:val="ru-RU"/>
        </w:rPr>
        <w:t xml:space="preserve"> – гр</w:t>
      </w:r>
      <w:r w:rsidRPr="00AD3B64">
        <w:rPr>
          <w:color w:val="000000"/>
          <w:sz w:val="28"/>
          <w:szCs w:val="28"/>
          <w:lang w:val="ru-RU"/>
        </w:rPr>
        <w:t>уженый пробег, км;</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L</w:t>
      </w:r>
      <w:r w:rsidRPr="00AD3B64">
        <w:rPr>
          <w:color w:val="000000"/>
          <w:sz w:val="28"/>
          <w:szCs w:val="28"/>
          <w:vertAlign w:val="subscript"/>
          <w:lang w:val="ru-RU"/>
        </w:rPr>
        <w:t>об</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общий пробег, км.</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Общий пробег определяют по формуле:</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32" type="#_x0000_t75" style="width:125.25pt;height:23.25pt">
            <v:imagedata r:id="rId14"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L’</w:t>
      </w:r>
      <w:r w:rsidRPr="00AD3B64">
        <w:rPr>
          <w:color w:val="000000"/>
          <w:sz w:val="28"/>
          <w:szCs w:val="28"/>
          <w:vertAlign w:val="subscript"/>
          <w:lang w:val="ru-RU"/>
        </w:rPr>
        <w:t>0</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первый нулевой пробег, км;</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L</w:t>
      </w:r>
      <w:r w:rsidRPr="00AD3B64">
        <w:rPr>
          <w:color w:val="000000"/>
          <w:sz w:val="28"/>
          <w:szCs w:val="28"/>
          <w:vertAlign w:val="subscript"/>
          <w:lang w:val="ru-RU"/>
        </w:rPr>
        <w:t>х</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холостой пробег, км;</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L</w:t>
      </w:r>
      <w:r w:rsidR="00AD3B64" w:rsidRPr="00AD3B64">
        <w:rPr>
          <w:color w:val="000000"/>
          <w:sz w:val="28"/>
          <w:szCs w:val="28"/>
          <w:lang w:val="ru-RU"/>
        </w:rPr>
        <w:t>»</w:t>
      </w:r>
      <w:r w:rsidRPr="00AD3B64">
        <w:rPr>
          <w:color w:val="000000"/>
          <w:sz w:val="28"/>
          <w:szCs w:val="28"/>
          <w:vertAlign w:val="subscript"/>
          <w:lang w:val="ru-RU"/>
        </w:rPr>
        <w:t>0</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второй нулевой пробег, км.</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Среднее расстояние ездки с грузом L</w:t>
      </w:r>
      <w:r w:rsidRPr="00AD3B64">
        <w:rPr>
          <w:color w:val="000000"/>
          <w:sz w:val="28"/>
          <w:szCs w:val="28"/>
          <w:vertAlign w:val="subscript"/>
          <w:lang w:val="ru-RU"/>
        </w:rPr>
        <w:t>cr</w:t>
      </w:r>
      <w:r w:rsidRPr="00AD3B64">
        <w:rPr>
          <w:color w:val="000000"/>
          <w:sz w:val="28"/>
          <w:szCs w:val="28"/>
          <w:lang w:val="ru-RU"/>
        </w:rPr>
        <w:t>, км:</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33" type="#_x0000_t75" style="width:85.5pt;height:20.25pt">
            <v:imagedata r:id="rId15"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n</w:t>
      </w:r>
      <w:r w:rsidRPr="00AD3B64">
        <w:rPr>
          <w:color w:val="000000"/>
          <w:sz w:val="28"/>
          <w:szCs w:val="28"/>
          <w:vertAlign w:val="subscript"/>
          <w:lang w:val="ru-RU"/>
        </w:rPr>
        <w:t>c</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число ездок.</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Среднее расстояние перевозки L</w:t>
      </w:r>
      <w:r w:rsidRPr="00AD3B64">
        <w:rPr>
          <w:color w:val="000000"/>
          <w:sz w:val="28"/>
          <w:szCs w:val="28"/>
          <w:vertAlign w:val="subscript"/>
          <w:lang w:val="ru-RU"/>
        </w:rPr>
        <w:t>cp</w:t>
      </w:r>
      <w:r w:rsidRPr="00AD3B64">
        <w:rPr>
          <w:color w:val="000000"/>
          <w:sz w:val="28"/>
          <w:szCs w:val="28"/>
          <w:lang w:val="ru-RU"/>
        </w:rPr>
        <w:t>, км:</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34" type="#_x0000_t75" style="width:66.75pt;height:30.75pt">
            <v:imagedata r:id="rId16" o:title=""/>
          </v:shape>
        </w:pict>
      </w:r>
    </w:p>
    <w:p w:rsidR="009048F3" w:rsidRPr="00AD3B64" w:rsidRDefault="009048F3"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 xml:space="preserve">где Р </w:t>
      </w:r>
      <w:r w:rsidR="00AD3B64" w:rsidRPr="00AD3B64">
        <w:rPr>
          <w:color w:val="000000"/>
          <w:sz w:val="28"/>
          <w:szCs w:val="28"/>
          <w:lang w:val="ru-RU"/>
        </w:rPr>
        <w:t xml:space="preserve">– </w:t>
      </w:r>
      <w:r w:rsidRPr="00AD3B64">
        <w:rPr>
          <w:color w:val="000000"/>
          <w:sz w:val="28"/>
          <w:szCs w:val="28"/>
          <w:lang w:val="ru-RU"/>
        </w:rPr>
        <w:t>транспортная работа, т-км;</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 xml:space="preserve">Q </w:t>
      </w:r>
      <w:r w:rsidR="00AD3B64" w:rsidRPr="00AD3B64">
        <w:rPr>
          <w:color w:val="000000"/>
          <w:sz w:val="28"/>
          <w:szCs w:val="28"/>
          <w:lang w:val="ru-RU"/>
        </w:rPr>
        <w:t xml:space="preserve">– </w:t>
      </w:r>
      <w:r w:rsidRPr="00AD3B64">
        <w:rPr>
          <w:color w:val="000000"/>
          <w:sz w:val="28"/>
          <w:szCs w:val="28"/>
          <w:lang w:val="ru-RU"/>
        </w:rPr>
        <w:t>объем перевозок, т/</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Техническая скорость V</w:t>
      </w:r>
      <w:r w:rsidRPr="00AD3B64">
        <w:rPr>
          <w:color w:val="000000"/>
          <w:sz w:val="28"/>
          <w:szCs w:val="28"/>
          <w:vertAlign w:val="subscript"/>
          <w:lang w:val="ru-RU"/>
        </w:rPr>
        <w:t>t</w:t>
      </w:r>
      <w:r w:rsidRPr="00AD3B64">
        <w:rPr>
          <w:color w:val="000000"/>
          <w:sz w:val="28"/>
          <w:szCs w:val="28"/>
          <w:lang w:val="ru-RU"/>
        </w:rPr>
        <w:t xml:space="preserve"> км/ч:</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35" type="#_x0000_t75" style="width:72.75pt;height:22.5pt">
            <v:imagedata r:id="rId17"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t</w:t>
      </w:r>
      <w:r w:rsidRPr="00AD3B64">
        <w:rPr>
          <w:color w:val="000000"/>
          <w:sz w:val="28"/>
          <w:szCs w:val="28"/>
          <w:vertAlign w:val="subscript"/>
          <w:lang w:val="ru-RU"/>
        </w:rPr>
        <w:t>двж</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время движения, ч.</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Эксплуатационная скорость V</w:t>
      </w:r>
      <w:r w:rsidRPr="00AD3B64">
        <w:rPr>
          <w:color w:val="000000"/>
          <w:sz w:val="28"/>
          <w:szCs w:val="28"/>
          <w:vertAlign w:val="subscript"/>
          <w:lang w:val="ru-RU"/>
        </w:rPr>
        <w:t>эк</w:t>
      </w:r>
      <w:r w:rsidRPr="00AD3B64">
        <w:rPr>
          <w:color w:val="000000"/>
          <w:sz w:val="28"/>
          <w:szCs w:val="28"/>
          <w:lang w:val="ru-RU"/>
        </w:rPr>
        <w:t>, км/ч:</w:t>
      </w:r>
    </w:p>
    <w:p w:rsidR="009048F3" w:rsidRPr="00AD3B64" w:rsidRDefault="00AD3B64" w:rsidP="00AD3B64">
      <w:pPr>
        <w:spacing w:line="360" w:lineRule="auto"/>
        <w:ind w:firstLine="709"/>
        <w:jc w:val="both"/>
        <w:rPr>
          <w:color w:val="000000"/>
          <w:sz w:val="28"/>
          <w:szCs w:val="28"/>
          <w:lang w:val="ru-RU"/>
        </w:rPr>
      </w:pPr>
      <w:r>
        <w:rPr>
          <w:color w:val="000000"/>
          <w:sz w:val="28"/>
          <w:szCs w:val="28"/>
          <w:lang w:val="ru-RU"/>
        </w:rPr>
        <w:br w:type="page"/>
      </w:r>
      <w:r w:rsidR="007477A6">
        <w:rPr>
          <w:color w:val="000000"/>
          <w:sz w:val="28"/>
          <w:szCs w:val="28"/>
          <w:lang w:val="ru-RU"/>
        </w:rPr>
        <w:pict>
          <v:shape id="_x0000_i1036" type="#_x0000_t75" style="width:87.75pt;height:24.75pt">
            <v:imagedata r:id="rId18"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 xml:space="preserve">где Тн </w:t>
      </w:r>
      <w:r w:rsidR="00AD3B64" w:rsidRPr="00AD3B64">
        <w:rPr>
          <w:color w:val="000000"/>
          <w:sz w:val="28"/>
          <w:szCs w:val="28"/>
          <w:lang w:val="ru-RU"/>
        </w:rPr>
        <w:t xml:space="preserve">– </w:t>
      </w:r>
      <w:r w:rsidRPr="00AD3B64">
        <w:rPr>
          <w:color w:val="000000"/>
          <w:sz w:val="28"/>
          <w:szCs w:val="28"/>
          <w:lang w:val="ru-RU"/>
        </w:rPr>
        <w:t>время в наряде, ч.</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Количество ездок n</w:t>
      </w:r>
      <w:r w:rsidRPr="00AD3B64">
        <w:rPr>
          <w:color w:val="000000"/>
          <w:sz w:val="28"/>
          <w:szCs w:val="28"/>
          <w:vertAlign w:val="subscript"/>
          <w:lang w:val="ru-RU"/>
        </w:rPr>
        <w:t>c</w:t>
      </w:r>
      <w:r w:rsidRPr="00AD3B64">
        <w:rPr>
          <w:color w:val="000000"/>
          <w:sz w:val="28"/>
          <w:szCs w:val="28"/>
          <w:lang w:val="ru-RU"/>
        </w:rPr>
        <w:t>:</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37" type="#_x0000_t75" style="width:71.25pt;height:23.25pt">
            <v:imagedata r:id="rId19"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t</w:t>
      </w:r>
      <w:r w:rsidRPr="00AD3B64">
        <w:rPr>
          <w:color w:val="000000"/>
          <w:sz w:val="28"/>
          <w:szCs w:val="28"/>
          <w:vertAlign w:val="subscript"/>
          <w:lang w:val="ru-RU"/>
        </w:rPr>
        <w:t>c</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время одной ездки, ч.</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Время одной ездки t</w:t>
      </w:r>
      <w:r w:rsidRPr="00AD3B64">
        <w:rPr>
          <w:color w:val="000000"/>
          <w:sz w:val="28"/>
          <w:szCs w:val="28"/>
          <w:vertAlign w:val="subscript"/>
          <w:lang w:val="ru-RU"/>
        </w:rPr>
        <w:t>c</w:t>
      </w:r>
      <w:r w:rsidRPr="00AD3B64">
        <w:rPr>
          <w:color w:val="000000"/>
          <w:sz w:val="28"/>
          <w:szCs w:val="28"/>
          <w:lang w:val="ru-RU"/>
        </w:rPr>
        <w:t>, ч:</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38" type="#_x0000_t75" style="width:105.75pt;height:32.25pt">
            <v:imagedata r:id="rId20"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где t</w:t>
      </w:r>
      <w:r w:rsidRPr="00AD3B64">
        <w:rPr>
          <w:color w:val="000000"/>
          <w:sz w:val="28"/>
          <w:szCs w:val="28"/>
          <w:vertAlign w:val="subscript"/>
          <w:lang w:val="ru-RU"/>
        </w:rPr>
        <w:t>П-p</w:t>
      </w:r>
      <w:r w:rsidRPr="00AD3B64">
        <w:rPr>
          <w:color w:val="000000"/>
          <w:sz w:val="28"/>
          <w:szCs w:val="28"/>
          <w:lang w:val="ru-RU"/>
        </w:rPr>
        <w:t xml:space="preserve"> </w:t>
      </w:r>
      <w:r w:rsidR="00AD3B64" w:rsidRPr="00AD3B64">
        <w:rPr>
          <w:color w:val="000000"/>
          <w:sz w:val="28"/>
          <w:szCs w:val="28"/>
          <w:lang w:val="ru-RU"/>
        </w:rPr>
        <w:t xml:space="preserve">– </w:t>
      </w:r>
      <w:r w:rsidRPr="00AD3B64">
        <w:rPr>
          <w:color w:val="000000"/>
          <w:sz w:val="28"/>
          <w:szCs w:val="28"/>
          <w:lang w:val="ru-RU"/>
        </w:rPr>
        <w:t>время простоя автомобиля под погрузкой, и разгрузкой, ч.</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Производительность подвижного состава за время в наряде Q определяется произведением грузоподъемности автомобиля (т) и коэффициента использования его грузоподъемности q на количество ездок дс, совершенных автомобилем:</w:t>
      </w:r>
    </w:p>
    <w:p w:rsidR="00AD3B64" w:rsidRDefault="00AD3B64"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sz w:val="28"/>
          <w:szCs w:val="28"/>
          <w:lang w:val="ru-RU"/>
        </w:rPr>
        <w:pict>
          <v:shape id="_x0000_i1039" type="#_x0000_t75" style="width:93pt;height:22.5pt">
            <v:imagedata r:id="rId21"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Повышение производительности подвижного состава может быть достигнуто улучшением различных показателей работы автомобилей.</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Если в формулу определения производительности подвижного состава подставить значение количества ездок и время одной ездки, то получим производительность, которая зависит от технико-эксплуатационных показателей работы подвижного состава;</w:t>
      </w:r>
    </w:p>
    <w:p w:rsidR="00AD3B64" w:rsidRDefault="00AD3B64" w:rsidP="00AD3B64">
      <w:pPr>
        <w:spacing w:line="360" w:lineRule="auto"/>
        <w:ind w:firstLine="709"/>
        <w:jc w:val="both"/>
        <w:rPr>
          <w:color w:val="000000"/>
          <w:sz w:val="28"/>
          <w:szCs w:val="28"/>
          <w:lang w:val="ru-RU"/>
        </w:rPr>
      </w:pPr>
    </w:p>
    <w:p w:rsidR="009048F3" w:rsidRPr="00AD3B64" w:rsidRDefault="00AD3B64" w:rsidP="00AD3B64">
      <w:pPr>
        <w:spacing w:line="360" w:lineRule="auto"/>
        <w:ind w:firstLine="709"/>
        <w:jc w:val="both"/>
        <w:rPr>
          <w:color w:val="000000"/>
          <w:sz w:val="28"/>
          <w:szCs w:val="28"/>
          <w:lang w:val="ru-RU"/>
        </w:rPr>
      </w:pPr>
      <w:r>
        <w:rPr>
          <w:color w:val="000000"/>
          <w:sz w:val="28"/>
          <w:szCs w:val="28"/>
          <w:lang w:val="ru-RU"/>
        </w:rPr>
        <w:br w:type="page"/>
      </w:r>
      <w:r w:rsidR="007477A6">
        <w:rPr>
          <w:color w:val="000000"/>
          <w:sz w:val="28"/>
          <w:szCs w:val="28"/>
          <w:lang w:val="ru-RU"/>
        </w:rPr>
        <w:pict>
          <v:shape id="_x0000_i1040" type="#_x0000_t75" style="width:294.75pt;height:55.5pt">
            <v:imagedata r:id="rId22" o:title=""/>
          </v:shape>
        </w:pict>
      </w:r>
    </w:p>
    <w:p w:rsidR="00AD3B64" w:rsidRDefault="00AD3B64"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Каждый показатель, входящий в формулу, оказывает влияние на производительность единицы подвижного состава. Характер и степень влияния этих показателей на производительность выражается определенной зависимостью: (см. рис.</w:t>
      </w:r>
      <w:r w:rsidR="00AD3B64" w:rsidRPr="00AD3B64">
        <w:rPr>
          <w:color w:val="000000"/>
          <w:sz w:val="28"/>
          <w:szCs w:val="28"/>
          <w:lang w:val="ru-RU"/>
        </w:rPr>
        <w:t> 2</w:t>
      </w:r>
      <w:r w:rsidRPr="00AD3B64">
        <w:rPr>
          <w:color w:val="000000"/>
          <w:sz w:val="28"/>
          <w:szCs w:val="28"/>
          <w:lang w:val="ru-RU"/>
        </w:rPr>
        <w:t>.1).</w:t>
      </w:r>
    </w:p>
    <w:p w:rsidR="009048F3" w:rsidRPr="00AD3B64" w:rsidRDefault="009048F3"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i/>
          <w:color w:val="000000"/>
          <w:sz w:val="28"/>
          <w:szCs w:val="28"/>
          <w:lang w:val="ru-RU"/>
        </w:rPr>
      </w:pPr>
      <w:r>
        <w:rPr>
          <w:i/>
          <w:color w:val="000000"/>
          <w:sz w:val="28"/>
          <w:szCs w:val="28"/>
          <w:lang w:val="ru-RU"/>
        </w:rPr>
        <w:pict>
          <v:shape id="_x0000_i1041" type="#_x0000_t75" style="width:133.5pt;height:170.25pt">
            <v:imagedata r:id="rId23" o:title=""/>
          </v:shape>
        </w:pict>
      </w:r>
    </w:p>
    <w:p w:rsidR="00AD3B64" w:rsidRDefault="00AD3B64" w:rsidP="00AD3B64">
      <w:pPr>
        <w:spacing w:line="360" w:lineRule="auto"/>
        <w:ind w:firstLine="709"/>
        <w:jc w:val="both"/>
        <w:rPr>
          <w:i/>
          <w:color w:val="000000"/>
          <w:sz w:val="28"/>
          <w:szCs w:val="28"/>
          <w:lang w:val="ru-RU"/>
        </w:rPr>
      </w:pPr>
    </w:p>
    <w:p w:rsidR="009048F3" w:rsidRPr="00AD3B64" w:rsidRDefault="009048F3" w:rsidP="00AD3B64">
      <w:pPr>
        <w:spacing w:line="360" w:lineRule="auto"/>
        <w:ind w:firstLine="709"/>
        <w:jc w:val="both"/>
        <w:rPr>
          <w:i/>
          <w:color w:val="000000"/>
          <w:sz w:val="28"/>
          <w:szCs w:val="28"/>
          <w:lang w:val="ru-RU"/>
        </w:rPr>
      </w:pPr>
      <w:r w:rsidRPr="00AD3B64">
        <w:rPr>
          <w:i/>
          <w:color w:val="000000"/>
          <w:sz w:val="28"/>
          <w:szCs w:val="28"/>
          <w:lang w:val="ru-RU"/>
        </w:rPr>
        <w:t>а) Влияние грузоподъемности, времени в наряде и коэффициента использования грузоподъемности на производительность автомобиля</w:t>
      </w:r>
    </w:p>
    <w:p w:rsidR="009048F3" w:rsidRPr="00AD3B64" w:rsidRDefault="009048F3" w:rsidP="00AD3B64">
      <w:pPr>
        <w:spacing w:line="360" w:lineRule="auto"/>
        <w:ind w:firstLine="709"/>
        <w:jc w:val="both"/>
        <w:rPr>
          <w:i/>
          <w:color w:val="000000"/>
          <w:sz w:val="28"/>
          <w:szCs w:val="28"/>
          <w:lang w:val="ru-RU"/>
        </w:rPr>
      </w:pPr>
    </w:p>
    <w:p w:rsidR="009048F3" w:rsidRPr="00AD3B64" w:rsidRDefault="007477A6" w:rsidP="00AD3B64">
      <w:pPr>
        <w:spacing w:line="360" w:lineRule="auto"/>
        <w:ind w:firstLine="709"/>
        <w:jc w:val="both"/>
        <w:rPr>
          <w:i/>
          <w:color w:val="000000"/>
          <w:sz w:val="28"/>
          <w:szCs w:val="28"/>
          <w:lang w:val="ru-RU"/>
        </w:rPr>
      </w:pPr>
      <w:r>
        <w:rPr>
          <w:i/>
          <w:color w:val="000000"/>
          <w:sz w:val="28"/>
          <w:szCs w:val="28"/>
          <w:lang w:val="ru-RU"/>
        </w:rPr>
        <w:pict>
          <v:shape id="_x0000_i1042" type="#_x0000_t75" style="width:148.5pt;height:76.5pt">
            <v:imagedata r:id="rId24" o:title=""/>
          </v:shape>
        </w:pict>
      </w:r>
    </w:p>
    <w:p w:rsidR="00B472D1" w:rsidRDefault="00B472D1" w:rsidP="00AD3B64">
      <w:pPr>
        <w:spacing w:line="360" w:lineRule="auto"/>
        <w:ind w:firstLine="709"/>
        <w:jc w:val="both"/>
        <w:rPr>
          <w:i/>
          <w:color w:val="000000"/>
          <w:sz w:val="28"/>
          <w:szCs w:val="28"/>
          <w:lang w:val="ru-RU"/>
        </w:rPr>
      </w:pPr>
    </w:p>
    <w:p w:rsidR="009048F3" w:rsidRPr="00AD3B64" w:rsidRDefault="009048F3" w:rsidP="00AD3B64">
      <w:pPr>
        <w:spacing w:line="360" w:lineRule="auto"/>
        <w:ind w:firstLine="709"/>
        <w:jc w:val="both"/>
        <w:rPr>
          <w:i/>
          <w:color w:val="000000"/>
          <w:sz w:val="28"/>
          <w:szCs w:val="28"/>
          <w:lang w:val="ru-RU"/>
        </w:rPr>
      </w:pPr>
      <w:r w:rsidRPr="00AD3B64">
        <w:rPr>
          <w:i/>
          <w:color w:val="000000"/>
          <w:sz w:val="28"/>
          <w:szCs w:val="28"/>
          <w:lang w:val="ru-RU"/>
        </w:rPr>
        <w:t>б)</w:t>
      </w:r>
      <w:r w:rsidR="00AD3B64" w:rsidRPr="00AD3B64">
        <w:rPr>
          <w:i/>
          <w:color w:val="000000"/>
          <w:sz w:val="28"/>
          <w:szCs w:val="28"/>
          <w:lang w:val="ru-RU"/>
        </w:rPr>
        <w:t xml:space="preserve"> </w:t>
      </w:r>
      <w:r w:rsidRPr="00AD3B64">
        <w:rPr>
          <w:i/>
          <w:color w:val="000000"/>
          <w:sz w:val="28"/>
          <w:szCs w:val="28"/>
          <w:lang w:val="ru-RU"/>
        </w:rPr>
        <w:t>Влияние технической скорости на производительность автомобиля</w:t>
      </w:r>
    </w:p>
    <w:p w:rsidR="009048F3" w:rsidRPr="00AD3B64" w:rsidRDefault="009048F3" w:rsidP="00AD3B64">
      <w:pPr>
        <w:spacing w:line="360" w:lineRule="auto"/>
        <w:ind w:firstLine="709"/>
        <w:jc w:val="both"/>
        <w:rPr>
          <w:i/>
          <w:color w:val="000000"/>
          <w:sz w:val="28"/>
          <w:szCs w:val="28"/>
          <w:lang w:val="ru-RU"/>
        </w:rPr>
      </w:pPr>
    </w:p>
    <w:p w:rsidR="009048F3" w:rsidRPr="00AD3B64" w:rsidRDefault="007477A6" w:rsidP="00AD3B64">
      <w:pPr>
        <w:spacing w:line="360" w:lineRule="auto"/>
        <w:ind w:firstLine="709"/>
        <w:jc w:val="both"/>
        <w:rPr>
          <w:i/>
          <w:color w:val="000000"/>
          <w:sz w:val="28"/>
          <w:szCs w:val="28"/>
          <w:lang w:val="ru-RU"/>
        </w:rPr>
      </w:pPr>
      <w:r>
        <w:rPr>
          <w:i/>
          <w:color w:val="000000"/>
          <w:sz w:val="28"/>
          <w:szCs w:val="28"/>
          <w:lang w:val="ru-RU"/>
        </w:rPr>
        <w:pict>
          <v:shape id="_x0000_i1043" type="#_x0000_t75" style="width:150.75pt;height:71.25pt">
            <v:imagedata r:id="rId25" o:title=""/>
          </v:shape>
        </w:pict>
      </w:r>
    </w:p>
    <w:p w:rsidR="009048F3" w:rsidRPr="00AD3B64" w:rsidRDefault="00B472D1" w:rsidP="00AD3B64">
      <w:pPr>
        <w:spacing w:line="360" w:lineRule="auto"/>
        <w:ind w:firstLine="709"/>
        <w:jc w:val="both"/>
        <w:rPr>
          <w:i/>
          <w:color w:val="000000"/>
          <w:sz w:val="28"/>
          <w:szCs w:val="28"/>
          <w:lang w:val="ru-RU"/>
        </w:rPr>
      </w:pPr>
      <w:r>
        <w:rPr>
          <w:i/>
          <w:color w:val="000000"/>
          <w:sz w:val="28"/>
          <w:szCs w:val="28"/>
          <w:lang w:val="ru-RU"/>
        </w:rPr>
        <w:br w:type="page"/>
      </w:r>
      <w:r w:rsidR="009048F3" w:rsidRPr="00AD3B64">
        <w:rPr>
          <w:i/>
          <w:color w:val="000000"/>
          <w:sz w:val="28"/>
          <w:szCs w:val="28"/>
          <w:lang w:val="ru-RU"/>
        </w:rPr>
        <w:t>в) Влияние времени простоя под подгрузкой и разгрузкой на производительность автомобиля</w:t>
      </w:r>
    </w:p>
    <w:p w:rsidR="009048F3" w:rsidRPr="00AD3B64" w:rsidRDefault="009048F3" w:rsidP="00AD3B64">
      <w:pPr>
        <w:spacing w:line="360" w:lineRule="auto"/>
        <w:ind w:firstLine="709"/>
        <w:jc w:val="both"/>
        <w:rPr>
          <w:i/>
          <w:color w:val="000000"/>
          <w:sz w:val="28"/>
          <w:szCs w:val="28"/>
          <w:lang w:val="ru-RU"/>
        </w:rPr>
      </w:pPr>
    </w:p>
    <w:p w:rsidR="009048F3" w:rsidRPr="00AD3B64" w:rsidRDefault="007477A6" w:rsidP="00AD3B64">
      <w:pPr>
        <w:spacing w:line="360" w:lineRule="auto"/>
        <w:ind w:firstLine="709"/>
        <w:jc w:val="both"/>
        <w:rPr>
          <w:i/>
          <w:color w:val="000000"/>
          <w:sz w:val="28"/>
          <w:szCs w:val="28"/>
          <w:lang w:val="ru-RU"/>
        </w:rPr>
      </w:pPr>
      <w:r>
        <w:rPr>
          <w:i/>
          <w:color w:val="000000"/>
          <w:sz w:val="28"/>
          <w:szCs w:val="28"/>
          <w:lang w:val="ru-RU"/>
        </w:rPr>
        <w:pict>
          <v:shape id="_x0000_i1044" type="#_x0000_t75" style="width:138pt;height:70.5pt">
            <v:imagedata r:id="rId26" o:title=""/>
          </v:shape>
        </w:pict>
      </w:r>
    </w:p>
    <w:p w:rsidR="00B472D1" w:rsidRDefault="00B472D1" w:rsidP="00AD3B64">
      <w:pPr>
        <w:spacing w:line="360" w:lineRule="auto"/>
        <w:ind w:firstLine="709"/>
        <w:jc w:val="both"/>
        <w:rPr>
          <w:i/>
          <w:color w:val="000000"/>
          <w:sz w:val="28"/>
          <w:szCs w:val="28"/>
          <w:lang w:val="ru-RU"/>
        </w:rPr>
      </w:pPr>
    </w:p>
    <w:p w:rsidR="009048F3" w:rsidRPr="00AD3B64" w:rsidRDefault="009048F3" w:rsidP="00AD3B64">
      <w:pPr>
        <w:spacing w:line="360" w:lineRule="auto"/>
        <w:ind w:firstLine="709"/>
        <w:jc w:val="both"/>
        <w:rPr>
          <w:i/>
          <w:color w:val="000000"/>
          <w:sz w:val="28"/>
          <w:szCs w:val="28"/>
          <w:lang w:val="ru-RU"/>
        </w:rPr>
      </w:pPr>
      <w:r w:rsidRPr="00AD3B64">
        <w:rPr>
          <w:i/>
          <w:color w:val="000000"/>
          <w:sz w:val="28"/>
          <w:szCs w:val="28"/>
          <w:lang w:val="ru-RU"/>
        </w:rPr>
        <w:t>г) Влияние коэффициента использования пробега на производительность автомобиля</w:t>
      </w:r>
    </w:p>
    <w:p w:rsidR="009048F3" w:rsidRPr="00AD3B64" w:rsidRDefault="009048F3" w:rsidP="00AD3B64">
      <w:pPr>
        <w:spacing w:line="360" w:lineRule="auto"/>
        <w:ind w:firstLine="709"/>
        <w:jc w:val="both"/>
        <w:rPr>
          <w:i/>
          <w:color w:val="000000"/>
          <w:sz w:val="28"/>
          <w:szCs w:val="28"/>
          <w:lang w:val="ru-RU"/>
        </w:rPr>
      </w:pPr>
    </w:p>
    <w:p w:rsidR="009048F3" w:rsidRPr="00AD3B64" w:rsidRDefault="007477A6" w:rsidP="00AD3B64">
      <w:pPr>
        <w:spacing w:line="360" w:lineRule="auto"/>
        <w:ind w:firstLine="709"/>
        <w:jc w:val="both"/>
        <w:rPr>
          <w:i/>
          <w:color w:val="000000"/>
          <w:sz w:val="28"/>
          <w:szCs w:val="28"/>
          <w:lang w:val="ru-RU"/>
        </w:rPr>
      </w:pPr>
      <w:r>
        <w:rPr>
          <w:i/>
          <w:color w:val="000000"/>
          <w:sz w:val="28"/>
          <w:szCs w:val="28"/>
          <w:lang w:val="ru-RU"/>
        </w:rPr>
        <w:pict>
          <v:shape id="_x0000_i1045" type="#_x0000_t75" style="width:157.5pt;height:95.25pt">
            <v:imagedata r:id="rId27" o:title=""/>
          </v:shape>
        </w:pict>
      </w:r>
    </w:p>
    <w:p w:rsidR="00B472D1" w:rsidRDefault="00B472D1" w:rsidP="00AD3B64">
      <w:pPr>
        <w:spacing w:line="360" w:lineRule="auto"/>
        <w:ind w:firstLine="709"/>
        <w:jc w:val="both"/>
        <w:rPr>
          <w:i/>
          <w:color w:val="000000"/>
          <w:sz w:val="28"/>
          <w:szCs w:val="28"/>
          <w:lang w:val="ru-RU"/>
        </w:rPr>
      </w:pPr>
    </w:p>
    <w:p w:rsidR="009048F3" w:rsidRPr="00AD3B64" w:rsidRDefault="009048F3" w:rsidP="00AD3B64">
      <w:pPr>
        <w:spacing w:line="360" w:lineRule="auto"/>
        <w:ind w:firstLine="709"/>
        <w:jc w:val="both"/>
        <w:rPr>
          <w:i/>
          <w:color w:val="000000"/>
          <w:sz w:val="28"/>
          <w:szCs w:val="28"/>
          <w:lang w:val="ru-RU"/>
        </w:rPr>
      </w:pPr>
      <w:r w:rsidRPr="00AD3B64">
        <w:rPr>
          <w:i/>
          <w:color w:val="000000"/>
          <w:sz w:val="28"/>
          <w:szCs w:val="28"/>
          <w:lang w:val="ru-RU"/>
        </w:rPr>
        <w:t>д) Влияние среднего расстояния перевозки с грузом на производительность автомобиля</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 xml:space="preserve">На </w:t>
      </w:r>
      <w:r w:rsidR="00AD3B64" w:rsidRPr="00AD3B64">
        <w:rPr>
          <w:color w:val="000000"/>
          <w:sz w:val="28"/>
          <w:szCs w:val="28"/>
          <w:lang w:val="ru-RU"/>
        </w:rPr>
        <w:t>рис. 2</w:t>
      </w:r>
      <w:r w:rsidRPr="00AD3B64">
        <w:rPr>
          <w:color w:val="000000"/>
          <w:sz w:val="28"/>
          <w:szCs w:val="28"/>
          <w:lang w:val="ru-RU"/>
        </w:rPr>
        <w:t>.1а показано влияние грузоподъемности, времени в наряде и коэффициента использования грузоподъемности на производительность. Из этого рисунка видно, что они оказывают влияние на производительность прямо пропорционально. Например, с ростом грузоподъемности увеличивается производительность.</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Также увеличивается производительность автомобиля, если растут показатель технической скорости и коэффициент использования пробега (</w:t>
      </w:r>
      <w:r w:rsidR="00AD3B64" w:rsidRPr="00AD3B64">
        <w:rPr>
          <w:color w:val="000000"/>
          <w:sz w:val="28"/>
          <w:szCs w:val="28"/>
          <w:lang w:val="ru-RU"/>
        </w:rPr>
        <w:t>рис. 2</w:t>
      </w:r>
      <w:r w:rsidRPr="00AD3B64">
        <w:rPr>
          <w:color w:val="000000"/>
          <w:sz w:val="28"/>
          <w:szCs w:val="28"/>
          <w:lang w:val="ru-RU"/>
        </w:rPr>
        <w:t>.1 б и г).</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При росте времени простоя под погрузкой и разгрузкой производительность автомобиля падает (</w:t>
      </w:r>
      <w:r w:rsidR="00AD3B64" w:rsidRPr="00AD3B64">
        <w:rPr>
          <w:color w:val="000000"/>
          <w:sz w:val="28"/>
          <w:szCs w:val="28"/>
          <w:lang w:val="ru-RU"/>
        </w:rPr>
        <w:t>рис. 2</w:t>
      </w:r>
      <w:r w:rsidRPr="00AD3B64">
        <w:rPr>
          <w:color w:val="000000"/>
          <w:sz w:val="28"/>
          <w:szCs w:val="28"/>
          <w:lang w:val="ru-RU"/>
        </w:rPr>
        <w:t>.1 в).</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Увеличение среднего расстояния перевозок на производительность автомобиля оказывает влияние следующим образом: производительность в тоннах сокращается (</w:t>
      </w:r>
      <w:r w:rsidR="00AD3B64" w:rsidRPr="00AD3B64">
        <w:rPr>
          <w:color w:val="000000"/>
          <w:sz w:val="28"/>
          <w:szCs w:val="28"/>
          <w:lang w:val="ru-RU"/>
        </w:rPr>
        <w:t>рис. 2</w:t>
      </w:r>
      <w:r w:rsidRPr="00AD3B64">
        <w:rPr>
          <w:color w:val="000000"/>
          <w:sz w:val="28"/>
          <w:szCs w:val="28"/>
          <w:lang w:val="ru-RU"/>
        </w:rPr>
        <w:t xml:space="preserve">.1д </w:t>
      </w:r>
      <w:r w:rsidR="00AD3B64" w:rsidRPr="00AD3B64">
        <w:rPr>
          <w:color w:val="000000"/>
          <w:sz w:val="28"/>
          <w:szCs w:val="28"/>
          <w:lang w:val="ru-RU"/>
        </w:rPr>
        <w:t xml:space="preserve">– </w:t>
      </w:r>
      <w:r w:rsidRPr="00AD3B64">
        <w:rPr>
          <w:color w:val="000000"/>
          <w:sz w:val="28"/>
          <w:szCs w:val="28"/>
          <w:lang w:val="ru-RU"/>
        </w:rPr>
        <w:t xml:space="preserve">линия Q), а в </w:t>
      </w:r>
      <w:r w:rsidR="00B472D1" w:rsidRPr="00AD3B64">
        <w:rPr>
          <w:color w:val="000000"/>
          <w:sz w:val="28"/>
          <w:szCs w:val="28"/>
          <w:lang w:val="ru-RU"/>
        </w:rPr>
        <w:t>тонно-километрах</w:t>
      </w:r>
      <w:r w:rsidRPr="00AD3B64">
        <w:rPr>
          <w:color w:val="000000"/>
          <w:sz w:val="28"/>
          <w:szCs w:val="28"/>
          <w:lang w:val="ru-RU"/>
        </w:rPr>
        <w:t xml:space="preserve"> увеличивается (</w:t>
      </w:r>
      <w:r w:rsidR="00AD3B64" w:rsidRPr="00AD3B64">
        <w:rPr>
          <w:color w:val="000000"/>
          <w:sz w:val="28"/>
          <w:szCs w:val="28"/>
          <w:lang w:val="ru-RU"/>
        </w:rPr>
        <w:t>рис. 2</w:t>
      </w:r>
      <w:r w:rsidRPr="00AD3B64">
        <w:rPr>
          <w:color w:val="000000"/>
          <w:sz w:val="28"/>
          <w:szCs w:val="28"/>
          <w:lang w:val="ru-RU"/>
        </w:rPr>
        <w:t xml:space="preserve">.1д </w:t>
      </w:r>
      <w:r w:rsidR="00AD3B64" w:rsidRPr="00AD3B64">
        <w:rPr>
          <w:color w:val="000000"/>
          <w:sz w:val="28"/>
          <w:szCs w:val="28"/>
          <w:lang w:val="ru-RU"/>
        </w:rPr>
        <w:t xml:space="preserve">– </w:t>
      </w:r>
      <w:r w:rsidRPr="00AD3B64">
        <w:rPr>
          <w:color w:val="000000"/>
          <w:sz w:val="28"/>
          <w:szCs w:val="28"/>
          <w:lang w:val="ru-RU"/>
        </w:rPr>
        <w:t>линия Р).</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Важным показателем работы транспорта является себестоимость автомобильных перевозок. Она представляет собой денежное выражение всех затрат, связанных с производственно-хозяйственной деятельностью автотранспортного предприятия. На автотранспортном предприятии различают полную себестоимость и себестоимость, которая приходится на единицу транспортной работы (1 или 10 т-км).</w:t>
      </w:r>
    </w:p>
    <w:p w:rsidR="009048F3" w:rsidRPr="00B472D1" w:rsidRDefault="009048F3" w:rsidP="00AD3B64">
      <w:pPr>
        <w:spacing w:line="360" w:lineRule="auto"/>
        <w:ind w:firstLine="709"/>
        <w:jc w:val="both"/>
        <w:rPr>
          <w:color w:val="000000"/>
          <w:sz w:val="28"/>
          <w:szCs w:val="28"/>
          <w:lang w:val="ru-RU"/>
        </w:rPr>
      </w:pPr>
      <w:r w:rsidRPr="00AD3B64">
        <w:rPr>
          <w:color w:val="000000"/>
          <w:sz w:val="28"/>
          <w:szCs w:val="28"/>
          <w:lang w:val="ru-RU"/>
        </w:rPr>
        <w:t xml:space="preserve">Полная себестоимость перевозок </w:t>
      </w:r>
      <w:r w:rsidRPr="00AD3B64">
        <w:rPr>
          <w:color w:val="000000"/>
          <w:sz w:val="28"/>
          <w:szCs w:val="28"/>
          <w:lang w:val="ru-RU"/>
        </w:rPr>
        <w:sym w:font="Symbol" w:char="F053"/>
      </w:r>
      <w:r w:rsidRPr="00AD3B64">
        <w:rPr>
          <w:color w:val="000000"/>
          <w:sz w:val="28"/>
          <w:szCs w:val="28"/>
          <w:lang w:val="ru-RU"/>
        </w:rPr>
        <w:t>S</w:t>
      </w:r>
      <w:r w:rsidRPr="00AD3B64">
        <w:rPr>
          <w:color w:val="000000"/>
          <w:sz w:val="28"/>
          <w:szCs w:val="28"/>
          <w:vertAlign w:val="subscript"/>
          <w:lang w:val="ru-RU"/>
        </w:rPr>
        <w:t>пол</w:t>
      </w:r>
      <w:r w:rsidRPr="00AD3B64">
        <w:rPr>
          <w:color w:val="000000"/>
          <w:sz w:val="28"/>
          <w:szCs w:val="28"/>
          <w:lang w:val="ru-RU"/>
        </w:rPr>
        <w:t xml:space="preserve"> складывается из переменных S</w:t>
      </w:r>
      <w:r w:rsidRPr="00AD3B64">
        <w:rPr>
          <w:color w:val="000000"/>
          <w:sz w:val="28"/>
          <w:szCs w:val="28"/>
          <w:vertAlign w:val="subscript"/>
          <w:lang w:val="ru-RU"/>
        </w:rPr>
        <w:t>пол</w:t>
      </w:r>
      <w:r w:rsidRPr="00AD3B64">
        <w:rPr>
          <w:color w:val="000000"/>
          <w:sz w:val="28"/>
          <w:szCs w:val="28"/>
          <w:lang w:val="ru-RU"/>
        </w:rPr>
        <w:t>, постоянных S</w:t>
      </w:r>
      <w:r w:rsidRPr="00AD3B64">
        <w:rPr>
          <w:color w:val="000000"/>
          <w:sz w:val="28"/>
          <w:szCs w:val="28"/>
          <w:vertAlign w:val="subscript"/>
          <w:lang w:val="ru-RU"/>
        </w:rPr>
        <w:t>пос</w:t>
      </w:r>
      <w:r w:rsidRPr="00AD3B64">
        <w:rPr>
          <w:color w:val="000000"/>
          <w:sz w:val="28"/>
          <w:szCs w:val="28"/>
          <w:lang w:val="ru-RU"/>
        </w:rPr>
        <w:t>, погрузочно-разгрузочных работ S</w:t>
      </w:r>
      <w:r w:rsidRPr="00AD3B64">
        <w:rPr>
          <w:color w:val="000000"/>
          <w:sz w:val="28"/>
          <w:szCs w:val="28"/>
          <w:vertAlign w:val="subscript"/>
          <w:lang w:val="ru-RU"/>
        </w:rPr>
        <w:t>п-р</w:t>
      </w:r>
      <w:r w:rsidRPr="00AD3B64">
        <w:rPr>
          <w:color w:val="000000"/>
          <w:sz w:val="28"/>
          <w:szCs w:val="28"/>
          <w:lang w:val="ru-RU"/>
        </w:rPr>
        <w:t xml:space="preserve"> и дорожных S</w:t>
      </w:r>
      <w:r w:rsidRPr="00AD3B64">
        <w:rPr>
          <w:color w:val="000000"/>
          <w:sz w:val="28"/>
          <w:szCs w:val="28"/>
          <w:vertAlign w:val="subscript"/>
          <w:lang w:val="ru-RU"/>
        </w:rPr>
        <w:t>дор</w:t>
      </w:r>
      <w:r w:rsidRPr="00AD3B64">
        <w:rPr>
          <w:color w:val="000000"/>
          <w:sz w:val="28"/>
          <w:szCs w:val="28"/>
          <w:lang w:val="ru-RU"/>
        </w:rPr>
        <w:t xml:space="preserve"> расходов:</w:t>
      </w:r>
      <w:r w:rsidR="00B472D1">
        <w:rPr>
          <w:color w:val="000000"/>
          <w:sz w:val="28"/>
          <w:szCs w:val="28"/>
          <w:lang w:val="ru-RU"/>
        </w:rPr>
        <w:t xml:space="preserve"> </w:t>
      </w:r>
      <w:r w:rsidRPr="00AD3B64">
        <w:rPr>
          <w:color w:val="000000"/>
          <w:sz w:val="28"/>
          <w:szCs w:val="28"/>
          <w:lang w:val="ru-RU"/>
        </w:rPr>
        <w:sym w:font="Symbol" w:char="F053"/>
      </w:r>
      <w:r w:rsidRPr="00AD3B64">
        <w:rPr>
          <w:color w:val="000000"/>
          <w:sz w:val="28"/>
          <w:szCs w:val="28"/>
          <w:lang w:val="ru-RU"/>
        </w:rPr>
        <w:t xml:space="preserve"> S</w:t>
      </w:r>
      <w:r w:rsidRPr="00AD3B64">
        <w:rPr>
          <w:color w:val="000000"/>
          <w:sz w:val="28"/>
          <w:szCs w:val="28"/>
          <w:vertAlign w:val="subscript"/>
          <w:lang w:val="ru-RU"/>
        </w:rPr>
        <w:t>пол</w:t>
      </w:r>
      <w:r w:rsidRPr="00AD3B64">
        <w:rPr>
          <w:color w:val="000000"/>
          <w:sz w:val="28"/>
          <w:szCs w:val="28"/>
          <w:lang w:val="ru-RU"/>
        </w:rPr>
        <w:t xml:space="preserve"> = S</w:t>
      </w:r>
      <w:r w:rsidRPr="00AD3B64">
        <w:rPr>
          <w:color w:val="000000"/>
          <w:sz w:val="28"/>
          <w:szCs w:val="28"/>
          <w:vertAlign w:val="subscript"/>
          <w:lang w:val="ru-RU"/>
        </w:rPr>
        <w:t>пер</w:t>
      </w:r>
      <w:r w:rsidRPr="00AD3B64">
        <w:rPr>
          <w:color w:val="000000"/>
          <w:sz w:val="28"/>
          <w:szCs w:val="28"/>
          <w:lang w:val="ru-RU"/>
        </w:rPr>
        <w:t xml:space="preserve"> + S</w:t>
      </w:r>
      <w:r w:rsidRPr="00AD3B64">
        <w:rPr>
          <w:color w:val="000000"/>
          <w:sz w:val="28"/>
          <w:szCs w:val="28"/>
          <w:vertAlign w:val="subscript"/>
          <w:lang w:val="ru-RU"/>
        </w:rPr>
        <w:t>пост</w:t>
      </w:r>
      <w:r w:rsidRPr="00AD3B64">
        <w:rPr>
          <w:color w:val="000000"/>
          <w:sz w:val="28"/>
          <w:szCs w:val="28"/>
          <w:lang w:val="ru-RU"/>
        </w:rPr>
        <w:t xml:space="preserve"> + S</w:t>
      </w:r>
      <w:r w:rsidRPr="00AD3B64">
        <w:rPr>
          <w:color w:val="000000"/>
          <w:sz w:val="28"/>
          <w:szCs w:val="28"/>
          <w:vertAlign w:val="subscript"/>
          <w:lang w:val="ru-RU"/>
        </w:rPr>
        <w:t>п-р</w:t>
      </w:r>
      <w:r w:rsidRPr="00AD3B64">
        <w:rPr>
          <w:color w:val="000000"/>
          <w:sz w:val="28"/>
          <w:szCs w:val="28"/>
          <w:lang w:val="ru-RU"/>
        </w:rPr>
        <w:t xml:space="preserve"> + S</w:t>
      </w:r>
      <w:r w:rsidRPr="00AD3B64">
        <w:rPr>
          <w:color w:val="000000"/>
          <w:sz w:val="28"/>
          <w:szCs w:val="28"/>
          <w:vertAlign w:val="subscript"/>
          <w:lang w:val="ru-RU"/>
        </w:rPr>
        <w:t>дор</w:t>
      </w:r>
      <w:r w:rsidR="00B472D1">
        <w:rPr>
          <w:color w:val="000000"/>
          <w:sz w:val="28"/>
          <w:szCs w:val="28"/>
          <w:lang w:val="ru-RU"/>
        </w:rPr>
        <w:t>.</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Переменными называются расходы, которые зависят от пробега автомобиля. К ним относятся затраты на топливо, смазочные материалы, техническое обслуживание, ремонт автомобиля, восстановление и ремонт шин, амортизация подвижного состава (в части, предназначенной на капитальный ремонт). Эти расходы рассчитываются на 1</w:t>
      </w:r>
      <w:r w:rsidR="00AD3B64" w:rsidRPr="00AD3B64">
        <w:rPr>
          <w:color w:val="000000"/>
          <w:sz w:val="28"/>
          <w:szCs w:val="28"/>
          <w:lang w:val="ru-RU"/>
        </w:rPr>
        <w:t> км</w:t>
      </w:r>
      <w:r w:rsidRPr="00AD3B64">
        <w:rPr>
          <w:color w:val="000000"/>
          <w:sz w:val="28"/>
          <w:szCs w:val="28"/>
          <w:lang w:val="ru-RU"/>
        </w:rPr>
        <w:t xml:space="preserve"> пробега.</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К постоянным расходам относят накладные расходы, заработную плату водителей (условно), а также амортизационные отчисления (в части, предназначенной на полное восстановление подвижного состава). Эти расходы обычно исчисляют на 1</w:t>
      </w:r>
      <w:r w:rsidR="00AD3B64" w:rsidRPr="00AD3B64">
        <w:rPr>
          <w:color w:val="000000"/>
          <w:sz w:val="28"/>
          <w:szCs w:val="28"/>
          <w:lang w:val="ru-RU"/>
        </w:rPr>
        <w:t> ч</w:t>
      </w:r>
      <w:r w:rsidRPr="00AD3B64">
        <w:rPr>
          <w:color w:val="000000"/>
          <w:sz w:val="28"/>
          <w:szCs w:val="28"/>
          <w:lang w:val="ru-RU"/>
        </w:rPr>
        <w:t xml:space="preserve"> пребывания автомобилей на предприятии (независимо от того, где они находились </w:t>
      </w:r>
      <w:r w:rsidR="00AD3B64" w:rsidRPr="00AD3B64">
        <w:rPr>
          <w:color w:val="000000"/>
          <w:sz w:val="28"/>
          <w:szCs w:val="28"/>
          <w:lang w:val="ru-RU"/>
        </w:rPr>
        <w:t xml:space="preserve">– </w:t>
      </w:r>
      <w:r w:rsidRPr="00AD3B64">
        <w:rPr>
          <w:color w:val="000000"/>
          <w:sz w:val="28"/>
          <w:szCs w:val="28"/>
          <w:lang w:val="ru-RU"/>
        </w:rPr>
        <w:t xml:space="preserve">на линии, в ремонте, простое </w:t>
      </w:r>
      <w:r w:rsidR="00AD3B64" w:rsidRPr="00AD3B64">
        <w:rPr>
          <w:color w:val="000000"/>
          <w:sz w:val="28"/>
          <w:szCs w:val="28"/>
          <w:lang w:val="ru-RU"/>
        </w:rPr>
        <w:t>и т.п.</w:t>
      </w:r>
      <w:r w:rsidRPr="00AD3B64">
        <w:rPr>
          <w:color w:val="000000"/>
          <w:sz w:val="28"/>
          <w:szCs w:val="28"/>
          <w:lang w:val="ru-RU"/>
        </w:rPr>
        <w:t>).</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Погрузочно-разгрузочные расходы включают все затраты на выполнение этих работ (оплата труда грузчиков, экспедиторов и механизаторов, обслуживающих механизмы, стоимость электроэнергии, материалов и др). Их рассчитывают на 1 т перевезенного груза или 1</w:t>
      </w:r>
      <w:r w:rsidR="00AD3B64" w:rsidRPr="00AD3B64">
        <w:rPr>
          <w:color w:val="000000"/>
          <w:sz w:val="28"/>
          <w:szCs w:val="28"/>
          <w:lang w:val="ru-RU"/>
        </w:rPr>
        <w:t> ч</w:t>
      </w:r>
      <w:r w:rsidRPr="00AD3B64">
        <w:rPr>
          <w:color w:val="000000"/>
          <w:sz w:val="28"/>
          <w:szCs w:val="28"/>
          <w:lang w:val="ru-RU"/>
        </w:rPr>
        <w:t xml:space="preserve"> погрузочно-разгрузочных работ.</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Дорожными называют расходы, связанные со строительством, ремонтом и содержанием дорог. Эти расходы обычно относят на 1т-км или на 1</w:t>
      </w:r>
      <w:r w:rsidR="00AD3B64" w:rsidRPr="00AD3B64">
        <w:rPr>
          <w:color w:val="000000"/>
          <w:sz w:val="28"/>
          <w:szCs w:val="28"/>
          <w:lang w:val="ru-RU"/>
        </w:rPr>
        <w:t> км</w:t>
      </w:r>
      <w:r w:rsidRPr="00AD3B64">
        <w:rPr>
          <w:color w:val="000000"/>
          <w:sz w:val="28"/>
          <w:szCs w:val="28"/>
          <w:lang w:val="ru-RU"/>
        </w:rPr>
        <w:t xml:space="preserve"> пробега.</w:t>
      </w:r>
    </w:p>
    <w:p w:rsidR="009048F3" w:rsidRPr="00B472D1" w:rsidRDefault="009048F3" w:rsidP="00AD3B64">
      <w:pPr>
        <w:spacing w:line="360" w:lineRule="auto"/>
        <w:ind w:firstLine="709"/>
        <w:jc w:val="both"/>
        <w:rPr>
          <w:color w:val="000000"/>
          <w:sz w:val="28"/>
          <w:szCs w:val="28"/>
          <w:lang w:val="ru-RU"/>
        </w:rPr>
      </w:pPr>
      <w:r w:rsidRPr="00AD3B64">
        <w:rPr>
          <w:color w:val="000000"/>
          <w:sz w:val="28"/>
          <w:szCs w:val="28"/>
          <w:lang w:val="ru-RU"/>
        </w:rPr>
        <w:t>В практике при определении себестоимости перевозок на автотранспортных предприятиях учитываются переменные и постоянные расходы:</w:t>
      </w:r>
      <w:r w:rsidR="00B472D1">
        <w:rPr>
          <w:color w:val="000000"/>
          <w:sz w:val="28"/>
          <w:szCs w:val="28"/>
          <w:lang w:val="ru-RU"/>
        </w:rPr>
        <w:t xml:space="preserve"> </w:t>
      </w:r>
      <w:r w:rsidRPr="00AD3B64">
        <w:rPr>
          <w:color w:val="000000"/>
          <w:sz w:val="28"/>
          <w:szCs w:val="28"/>
          <w:lang w:val="ru-RU"/>
        </w:rPr>
        <w:t>S</w:t>
      </w:r>
      <w:r w:rsidRPr="00AD3B64">
        <w:rPr>
          <w:color w:val="000000"/>
          <w:sz w:val="28"/>
          <w:szCs w:val="28"/>
          <w:vertAlign w:val="subscript"/>
          <w:lang w:val="ru-RU"/>
        </w:rPr>
        <w:t>пол</w:t>
      </w:r>
      <w:r w:rsidRPr="00AD3B64">
        <w:rPr>
          <w:color w:val="000000"/>
          <w:sz w:val="28"/>
          <w:szCs w:val="28"/>
          <w:lang w:val="ru-RU"/>
        </w:rPr>
        <w:t xml:space="preserve"> = S</w:t>
      </w:r>
      <w:r w:rsidRPr="00AD3B64">
        <w:rPr>
          <w:color w:val="000000"/>
          <w:sz w:val="28"/>
          <w:szCs w:val="28"/>
          <w:vertAlign w:val="subscript"/>
          <w:lang w:val="ru-RU"/>
        </w:rPr>
        <w:t>пер</w:t>
      </w:r>
      <w:r w:rsidRPr="00AD3B64">
        <w:rPr>
          <w:color w:val="000000"/>
          <w:sz w:val="28"/>
          <w:szCs w:val="28"/>
          <w:lang w:val="ru-RU"/>
        </w:rPr>
        <w:t xml:space="preserve"> + S</w:t>
      </w:r>
      <w:r w:rsidRPr="00AD3B64">
        <w:rPr>
          <w:color w:val="000000"/>
          <w:sz w:val="28"/>
          <w:szCs w:val="28"/>
          <w:vertAlign w:val="subscript"/>
          <w:lang w:val="ru-RU"/>
        </w:rPr>
        <w:t>пост</w:t>
      </w:r>
      <w:r w:rsidR="00B472D1">
        <w:rPr>
          <w:color w:val="000000"/>
          <w:sz w:val="28"/>
          <w:szCs w:val="28"/>
          <w:lang w:val="ru-RU"/>
        </w:rPr>
        <w:t>.</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В табл. 2.1 приведена схема расчета себестоимости перевозок, Гр.</w:t>
      </w:r>
      <w:r w:rsidR="00AD3B64" w:rsidRPr="00AD3B64">
        <w:rPr>
          <w:color w:val="000000"/>
          <w:sz w:val="28"/>
          <w:szCs w:val="28"/>
          <w:lang w:val="ru-RU"/>
        </w:rPr>
        <w:t> 4–</w:t>
      </w:r>
      <w:r w:rsidRPr="00AD3B64">
        <w:rPr>
          <w:color w:val="000000"/>
          <w:sz w:val="28"/>
          <w:szCs w:val="28"/>
          <w:lang w:val="ru-RU"/>
        </w:rPr>
        <w:t>6 являются калькуляцией себестоимости автомобильных перевозок. Размер затрат по итоговой строке этих граф определяют делением суммы расходов по статьям на количество единиц транспортной продукции. Так себестоимость 1 т-км S</w:t>
      </w:r>
      <w:r w:rsidRPr="00AD3B64">
        <w:rPr>
          <w:color w:val="000000"/>
          <w:sz w:val="28"/>
          <w:szCs w:val="28"/>
          <w:vertAlign w:val="subscript"/>
          <w:lang w:val="ru-RU"/>
        </w:rPr>
        <w:t xml:space="preserve">т-км </w:t>
      </w:r>
      <w:r w:rsidRPr="00AD3B64">
        <w:rPr>
          <w:color w:val="000000"/>
          <w:sz w:val="28"/>
          <w:szCs w:val="28"/>
          <w:lang w:val="ru-RU"/>
        </w:rPr>
        <w:t>рассчитывают делением полной себестоимости S</w:t>
      </w:r>
      <w:r w:rsidRPr="00AD3B64">
        <w:rPr>
          <w:color w:val="000000"/>
          <w:sz w:val="28"/>
          <w:szCs w:val="28"/>
          <w:vertAlign w:val="subscript"/>
          <w:lang w:val="ru-RU"/>
        </w:rPr>
        <w:t>пол</w:t>
      </w:r>
      <w:r w:rsidRPr="00AD3B64">
        <w:rPr>
          <w:color w:val="000000"/>
          <w:sz w:val="28"/>
          <w:szCs w:val="28"/>
          <w:lang w:val="ru-RU"/>
        </w:rPr>
        <w:t xml:space="preserve"> на общее количество выполненных </w:t>
      </w:r>
      <w:r w:rsidR="00B472D1" w:rsidRPr="00AD3B64">
        <w:rPr>
          <w:color w:val="000000"/>
          <w:sz w:val="28"/>
          <w:szCs w:val="28"/>
          <w:lang w:val="ru-RU"/>
        </w:rPr>
        <w:t>тонно-километров</w:t>
      </w:r>
      <w:r w:rsidRPr="00AD3B64">
        <w:rPr>
          <w:color w:val="000000"/>
          <w:sz w:val="28"/>
          <w:szCs w:val="28"/>
          <w:lang w:val="ru-RU"/>
        </w:rPr>
        <w:t xml:space="preserve"> за рассматриваемый период </w:t>
      </w:r>
      <w:r w:rsidRPr="00AD3B64">
        <w:rPr>
          <w:color w:val="000000"/>
          <w:sz w:val="28"/>
          <w:szCs w:val="28"/>
          <w:lang w:val="ru-RU"/>
        </w:rPr>
        <w:sym w:font="Symbol" w:char="F053"/>
      </w:r>
      <w:r w:rsidRPr="00AD3B64">
        <w:rPr>
          <w:color w:val="000000"/>
          <w:sz w:val="28"/>
          <w:szCs w:val="28"/>
          <w:lang w:val="ru-RU"/>
        </w:rPr>
        <w:t>Р</w:t>
      </w:r>
      <w:r w:rsidR="00B472D1">
        <w:rPr>
          <w:color w:val="000000"/>
          <w:sz w:val="28"/>
          <w:szCs w:val="28"/>
          <w:lang w:val="ru-RU"/>
        </w:rPr>
        <w:t xml:space="preserve"> </w:t>
      </w:r>
      <w:r w:rsidRPr="00AD3B64">
        <w:rPr>
          <w:color w:val="000000"/>
          <w:sz w:val="28"/>
          <w:szCs w:val="28"/>
          <w:lang w:val="ru-RU"/>
        </w:rPr>
        <w:t>S</w:t>
      </w:r>
      <w:r w:rsidRPr="00AD3B64">
        <w:rPr>
          <w:color w:val="000000"/>
          <w:sz w:val="28"/>
          <w:szCs w:val="28"/>
          <w:vertAlign w:val="subscript"/>
          <w:lang w:val="ru-RU"/>
        </w:rPr>
        <w:t>т-км</w:t>
      </w:r>
      <w:r w:rsidRPr="00AD3B64">
        <w:rPr>
          <w:color w:val="000000"/>
          <w:sz w:val="28"/>
          <w:szCs w:val="28"/>
          <w:lang w:val="ru-RU"/>
        </w:rPr>
        <w:t xml:space="preserve"> = S</w:t>
      </w:r>
      <w:r w:rsidRPr="00AD3B64">
        <w:rPr>
          <w:color w:val="000000"/>
          <w:sz w:val="28"/>
          <w:szCs w:val="28"/>
          <w:vertAlign w:val="subscript"/>
          <w:lang w:val="ru-RU"/>
        </w:rPr>
        <w:t xml:space="preserve">пол </w:t>
      </w:r>
      <w:r w:rsidRPr="00AD3B64">
        <w:rPr>
          <w:color w:val="000000"/>
          <w:sz w:val="28"/>
          <w:szCs w:val="28"/>
          <w:lang w:val="ru-RU"/>
        </w:rPr>
        <w:t>/</w:t>
      </w:r>
      <w:r w:rsidRPr="00AD3B64">
        <w:rPr>
          <w:color w:val="000000"/>
          <w:sz w:val="28"/>
          <w:szCs w:val="28"/>
          <w:lang w:val="ru-RU"/>
        </w:rPr>
        <w:sym w:font="Symbol" w:char="F053"/>
      </w:r>
      <w:r w:rsidRPr="00AD3B64">
        <w:rPr>
          <w:color w:val="000000"/>
          <w:sz w:val="28"/>
          <w:szCs w:val="28"/>
          <w:lang w:val="ru-RU"/>
        </w:rPr>
        <w:t>Р</w:t>
      </w:r>
      <w:r w:rsidR="00B472D1">
        <w:rPr>
          <w:color w:val="000000"/>
          <w:sz w:val="28"/>
          <w:szCs w:val="28"/>
          <w:lang w:val="ru-RU"/>
        </w:rPr>
        <w:t>.</w:t>
      </w:r>
    </w:p>
    <w:p w:rsidR="009048F3" w:rsidRPr="00AD3B64" w:rsidRDefault="009048F3"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Таблиц</w:t>
      </w:r>
      <w:r w:rsidR="00B472D1">
        <w:rPr>
          <w:color w:val="000000"/>
          <w:sz w:val="28"/>
          <w:szCs w:val="28"/>
          <w:lang w:val="ru-RU"/>
        </w:rPr>
        <w:t>а 2.1</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0"/>
        <w:gridCol w:w="3385"/>
        <w:gridCol w:w="1971"/>
        <w:gridCol w:w="1030"/>
        <w:gridCol w:w="1030"/>
        <w:gridCol w:w="1032"/>
      </w:tblGrid>
      <w:tr w:rsidR="009048F3" w:rsidRPr="006B3F6A" w:rsidTr="006B3F6A">
        <w:trPr>
          <w:cantSplit/>
        </w:trPr>
        <w:tc>
          <w:tcPr>
            <w:tcW w:w="316" w:type="pct"/>
            <w:vMerge w:val="restar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п/п</w:t>
            </w:r>
          </w:p>
        </w:tc>
        <w:tc>
          <w:tcPr>
            <w:tcW w:w="1877" w:type="pct"/>
            <w:vMerge w:val="restar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Статья затрат</w:t>
            </w:r>
          </w:p>
        </w:tc>
        <w:tc>
          <w:tcPr>
            <w:tcW w:w="1093" w:type="pct"/>
            <w:vMerge w:val="restar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Полная</w:t>
            </w:r>
            <w:r w:rsidR="00B472D1" w:rsidRPr="006B3F6A">
              <w:rPr>
                <w:color w:val="000000"/>
                <w:sz w:val="20"/>
                <w:szCs w:val="20"/>
                <w:lang w:val="ru-RU"/>
              </w:rPr>
              <w:t xml:space="preserve"> </w:t>
            </w:r>
            <w:r w:rsidRPr="006B3F6A">
              <w:rPr>
                <w:color w:val="000000"/>
                <w:sz w:val="20"/>
                <w:szCs w:val="20"/>
                <w:lang w:val="ru-RU"/>
              </w:rPr>
              <w:t>себестоимость,</w:t>
            </w:r>
            <w:r w:rsidR="00B472D1" w:rsidRPr="006B3F6A">
              <w:rPr>
                <w:color w:val="000000"/>
                <w:sz w:val="20"/>
                <w:szCs w:val="20"/>
                <w:lang w:val="ru-RU"/>
              </w:rPr>
              <w:t xml:space="preserve"> </w:t>
            </w:r>
            <w:r w:rsidR="00AD3B64" w:rsidRPr="006B3F6A">
              <w:rPr>
                <w:color w:val="000000"/>
                <w:sz w:val="20"/>
                <w:szCs w:val="20"/>
                <w:lang w:val="ru-RU"/>
              </w:rPr>
              <w:t>тыс. р</w:t>
            </w:r>
            <w:r w:rsidRPr="006B3F6A">
              <w:rPr>
                <w:color w:val="000000"/>
                <w:sz w:val="20"/>
                <w:szCs w:val="20"/>
                <w:lang w:val="ru-RU"/>
              </w:rPr>
              <w:t>уб.</w:t>
            </w:r>
          </w:p>
        </w:tc>
        <w:tc>
          <w:tcPr>
            <w:tcW w:w="1714" w:type="pct"/>
            <w:gridSpan w:val="3"/>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Калькуляция себестоимости</w:t>
            </w:r>
          </w:p>
        </w:tc>
      </w:tr>
      <w:tr w:rsidR="009048F3" w:rsidRPr="006B3F6A" w:rsidTr="006B3F6A">
        <w:trPr>
          <w:cantSplit/>
        </w:trPr>
        <w:tc>
          <w:tcPr>
            <w:tcW w:w="316" w:type="pct"/>
            <w:vMerge/>
            <w:shd w:val="clear" w:color="auto" w:fill="auto"/>
          </w:tcPr>
          <w:p w:rsidR="009048F3" w:rsidRPr="006B3F6A" w:rsidRDefault="009048F3" w:rsidP="006B3F6A">
            <w:pPr>
              <w:spacing w:line="360" w:lineRule="auto"/>
              <w:jc w:val="both"/>
              <w:rPr>
                <w:color w:val="000000"/>
                <w:sz w:val="20"/>
                <w:szCs w:val="20"/>
                <w:lang w:val="ru-RU"/>
              </w:rPr>
            </w:pPr>
          </w:p>
        </w:tc>
        <w:tc>
          <w:tcPr>
            <w:tcW w:w="1877" w:type="pct"/>
            <w:vMerge/>
            <w:shd w:val="clear" w:color="auto" w:fill="auto"/>
          </w:tcPr>
          <w:p w:rsidR="009048F3" w:rsidRPr="006B3F6A" w:rsidRDefault="009048F3" w:rsidP="006B3F6A">
            <w:pPr>
              <w:spacing w:line="360" w:lineRule="auto"/>
              <w:jc w:val="both"/>
              <w:rPr>
                <w:color w:val="000000"/>
                <w:sz w:val="20"/>
                <w:szCs w:val="20"/>
                <w:lang w:val="ru-RU"/>
              </w:rPr>
            </w:pPr>
          </w:p>
        </w:tc>
        <w:tc>
          <w:tcPr>
            <w:tcW w:w="1093" w:type="pct"/>
            <w:vMerge/>
            <w:shd w:val="clear" w:color="auto" w:fill="auto"/>
          </w:tcPr>
          <w:p w:rsidR="009048F3" w:rsidRPr="006B3F6A" w:rsidRDefault="009048F3" w:rsidP="006B3F6A">
            <w:pPr>
              <w:spacing w:line="360" w:lineRule="auto"/>
              <w:jc w:val="both"/>
              <w:rPr>
                <w:color w:val="000000"/>
                <w:sz w:val="20"/>
                <w:szCs w:val="20"/>
                <w:lang w:val="ru-RU"/>
              </w:rPr>
            </w:pP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1 т-км</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1</w:t>
            </w:r>
            <w:r w:rsidR="00AD3B64" w:rsidRPr="006B3F6A">
              <w:rPr>
                <w:color w:val="000000"/>
                <w:sz w:val="20"/>
                <w:szCs w:val="20"/>
                <w:lang w:val="ru-RU"/>
              </w:rPr>
              <w:t> км</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1</w:t>
            </w:r>
            <w:r w:rsidR="00AD3B64" w:rsidRPr="006B3F6A">
              <w:rPr>
                <w:color w:val="000000"/>
                <w:sz w:val="20"/>
                <w:szCs w:val="20"/>
                <w:lang w:val="ru-RU"/>
              </w:rPr>
              <w:t> ч</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1</w:t>
            </w: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Заработная плата водителей</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Переменные расходы</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2</w:t>
            </w: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Топливо</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3</w:t>
            </w: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Смазочные и обтирочные материалы</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4</w:t>
            </w: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Техническое обслуживание и ремонт подвижного состава</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5</w:t>
            </w: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Восстановление и ремонт шин</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6</w:t>
            </w: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Амортизация подвижного состава</w:t>
            </w:r>
            <w:r w:rsidR="00B472D1" w:rsidRPr="006B3F6A">
              <w:rPr>
                <w:color w:val="000000"/>
                <w:sz w:val="20"/>
                <w:szCs w:val="20"/>
                <w:lang w:val="ru-RU"/>
              </w:rPr>
              <w:t xml:space="preserve"> </w:t>
            </w:r>
            <w:r w:rsidRPr="006B3F6A">
              <w:rPr>
                <w:color w:val="000000"/>
                <w:sz w:val="20"/>
                <w:szCs w:val="20"/>
                <w:lang w:val="ru-RU"/>
              </w:rPr>
              <w:t>(в части, предназначенной на</w:t>
            </w:r>
            <w:r w:rsidR="00B472D1" w:rsidRPr="006B3F6A">
              <w:rPr>
                <w:color w:val="000000"/>
                <w:sz w:val="20"/>
                <w:szCs w:val="20"/>
                <w:lang w:val="ru-RU"/>
              </w:rPr>
              <w:t xml:space="preserve"> </w:t>
            </w:r>
            <w:r w:rsidRPr="006B3F6A">
              <w:rPr>
                <w:color w:val="000000"/>
                <w:sz w:val="20"/>
                <w:szCs w:val="20"/>
                <w:lang w:val="ru-RU"/>
              </w:rPr>
              <w:t>капитальный ремонт)</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Постоянные расходы</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p>
        </w:tc>
        <w:tc>
          <w:tcPr>
            <w:tcW w:w="571" w:type="pct"/>
            <w:shd w:val="clear" w:color="auto" w:fill="auto"/>
          </w:tcPr>
          <w:p w:rsidR="009048F3" w:rsidRPr="006B3F6A" w:rsidRDefault="009048F3" w:rsidP="006B3F6A">
            <w:pPr>
              <w:spacing w:line="360" w:lineRule="auto"/>
              <w:jc w:val="both"/>
              <w:rPr>
                <w:color w:val="000000"/>
                <w:sz w:val="20"/>
                <w:szCs w:val="20"/>
                <w:lang w:val="ru-RU"/>
              </w:rPr>
            </w:pPr>
          </w:p>
        </w:tc>
        <w:tc>
          <w:tcPr>
            <w:tcW w:w="571" w:type="pct"/>
            <w:shd w:val="clear" w:color="auto" w:fill="auto"/>
          </w:tcPr>
          <w:p w:rsidR="009048F3" w:rsidRPr="006B3F6A" w:rsidRDefault="009048F3" w:rsidP="006B3F6A">
            <w:pPr>
              <w:spacing w:line="360" w:lineRule="auto"/>
              <w:jc w:val="both"/>
              <w:rPr>
                <w:color w:val="000000"/>
                <w:sz w:val="20"/>
                <w:szCs w:val="20"/>
                <w:lang w:val="ru-RU"/>
              </w:rPr>
            </w:pPr>
          </w:p>
        </w:tc>
        <w:tc>
          <w:tcPr>
            <w:tcW w:w="572" w:type="pct"/>
            <w:shd w:val="clear" w:color="auto" w:fill="auto"/>
          </w:tcPr>
          <w:p w:rsidR="009048F3" w:rsidRPr="006B3F6A" w:rsidRDefault="009048F3" w:rsidP="006B3F6A">
            <w:pPr>
              <w:spacing w:line="360" w:lineRule="auto"/>
              <w:jc w:val="both"/>
              <w:rPr>
                <w:color w:val="000000"/>
                <w:sz w:val="20"/>
                <w:szCs w:val="20"/>
                <w:lang w:val="ru-RU"/>
              </w:rPr>
            </w:pP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7</w:t>
            </w: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Накладные расходы</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8</w:t>
            </w: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Амортизационные отчисления (в части, предназначенной на полное</w:t>
            </w:r>
            <w:r w:rsidR="00B472D1" w:rsidRPr="006B3F6A">
              <w:rPr>
                <w:color w:val="000000"/>
                <w:sz w:val="20"/>
                <w:szCs w:val="20"/>
                <w:lang w:val="ru-RU"/>
              </w:rPr>
              <w:t xml:space="preserve"> </w:t>
            </w:r>
            <w:r w:rsidRPr="006B3F6A">
              <w:rPr>
                <w:color w:val="000000"/>
                <w:sz w:val="20"/>
                <w:szCs w:val="20"/>
                <w:lang w:val="ru-RU"/>
              </w:rPr>
              <w:t>восстановление)</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1"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c>
          <w:tcPr>
            <w:tcW w:w="572"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w:t>
            </w:r>
          </w:p>
        </w:tc>
      </w:tr>
      <w:tr w:rsidR="009048F3" w:rsidRPr="006B3F6A" w:rsidTr="006B3F6A">
        <w:trPr>
          <w:cantSplit/>
        </w:trPr>
        <w:tc>
          <w:tcPr>
            <w:tcW w:w="316" w:type="pct"/>
            <w:shd w:val="clear" w:color="auto" w:fill="auto"/>
          </w:tcPr>
          <w:p w:rsidR="009048F3" w:rsidRPr="006B3F6A" w:rsidRDefault="009048F3" w:rsidP="006B3F6A">
            <w:pPr>
              <w:spacing w:line="360" w:lineRule="auto"/>
              <w:jc w:val="both"/>
              <w:rPr>
                <w:color w:val="000000"/>
                <w:sz w:val="20"/>
                <w:szCs w:val="20"/>
                <w:lang w:val="ru-RU"/>
              </w:rPr>
            </w:pPr>
          </w:p>
        </w:tc>
        <w:tc>
          <w:tcPr>
            <w:tcW w:w="1877" w:type="pct"/>
            <w:shd w:val="clear" w:color="auto" w:fill="auto"/>
          </w:tcPr>
          <w:p w:rsidR="009048F3" w:rsidRPr="006B3F6A" w:rsidRDefault="009048F3" w:rsidP="006B3F6A">
            <w:pPr>
              <w:spacing w:line="360" w:lineRule="auto"/>
              <w:jc w:val="both"/>
              <w:rPr>
                <w:color w:val="000000"/>
                <w:sz w:val="20"/>
                <w:szCs w:val="20"/>
                <w:lang w:val="ru-RU"/>
              </w:rPr>
            </w:pPr>
            <w:r w:rsidRPr="006B3F6A">
              <w:rPr>
                <w:color w:val="000000"/>
                <w:sz w:val="20"/>
                <w:szCs w:val="20"/>
                <w:lang w:val="ru-RU"/>
              </w:rPr>
              <w:t>ИТОГО</w:t>
            </w:r>
          </w:p>
        </w:tc>
        <w:tc>
          <w:tcPr>
            <w:tcW w:w="1093" w:type="pct"/>
            <w:shd w:val="clear" w:color="auto" w:fill="auto"/>
          </w:tcPr>
          <w:p w:rsidR="009048F3" w:rsidRPr="006B3F6A" w:rsidRDefault="009048F3" w:rsidP="006B3F6A">
            <w:pPr>
              <w:spacing w:line="360" w:lineRule="auto"/>
              <w:jc w:val="both"/>
              <w:rPr>
                <w:color w:val="000000"/>
                <w:sz w:val="20"/>
                <w:szCs w:val="20"/>
                <w:lang w:val="ru-RU"/>
              </w:rPr>
            </w:pPr>
          </w:p>
        </w:tc>
        <w:tc>
          <w:tcPr>
            <w:tcW w:w="571" w:type="pct"/>
            <w:shd w:val="clear" w:color="auto" w:fill="auto"/>
          </w:tcPr>
          <w:p w:rsidR="009048F3" w:rsidRPr="006B3F6A" w:rsidRDefault="009048F3" w:rsidP="006B3F6A">
            <w:pPr>
              <w:spacing w:line="360" w:lineRule="auto"/>
              <w:jc w:val="both"/>
              <w:rPr>
                <w:color w:val="000000"/>
                <w:sz w:val="20"/>
                <w:szCs w:val="20"/>
                <w:lang w:val="ru-RU"/>
              </w:rPr>
            </w:pPr>
          </w:p>
        </w:tc>
        <w:tc>
          <w:tcPr>
            <w:tcW w:w="571" w:type="pct"/>
            <w:shd w:val="clear" w:color="auto" w:fill="auto"/>
          </w:tcPr>
          <w:p w:rsidR="009048F3" w:rsidRPr="006B3F6A" w:rsidRDefault="009048F3" w:rsidP="006B3F6A">
            <w:pPr>
              <w:spacing w:line="360" w:lineRule="auto"/>
              <w:jc w:val="both"/>
              <w:rPr>
                <w:color w:val="000000"/>
                <w:sz w:val="20"/>
                <w:szCs w:val="20"/>
                <w:lang w:val="ru-RU"/>
              </w:rPr>
            </w:pPr>
          </w:p>
        </w:tc>
        <w:tc>
          <w:tcPr>
            <w:tcW w:w="572" w:type="pct"/>
            <w:shd w:val="clear" w:color="auto" w:fill="auto"/>
          </w:tcPr>
          <w:p w:rsidR="009048F3" w:rsidRPr="006B3F6A" w:rsidRDefault="009048F3" w:rsidP="006B3F6A">
            <w:pPr>
              <w:spacing w:line="360" w:lineRule="auto"/>
              <w:jc w:val="both"/>
              <w:rPr>
                <w:color w:val="000000"/>
                <w:sz w:val="20"/>
                <w:szCs w:val="20"/>
                <w:lang w:val="ru-RU"/>
              </w:rPr>
            </w:pPr>
          </w:p>
        </w:tc>
      </w:tr>
    </w:tbl>
    <w:p w:rsidR="00B472D1" w:rsidRDefault="00B472D1" w:rsidP="00AD3B64">
      <w:pPr>
        <w:spacing w:line="360" w:lineRule="auto"/>
        <w:ind w:firstLine="709"/>
        <w:jc w:val="both"/>
        <w:rPr>
          <w:i/>
          <w:color w:val="000000"/>
          <w:sz w:val="28"/>
          <w:szCs w:val="28"/>
          <w:lang w:val="ru-RU"/>
        </w:rPr>
      </w:pPr>
    </w:p>
    <w:p w:rsidR="009048F3" w:rsidRPr="00B472D1" w:rsidRDefault="009048F3" w:rsidP="00AD3B64">
      <w:pPr>
        <w:spacing w:line="360" w:lineRule="auto"/>
        <w:ind w:firstLine="709"/>
        <w:jc w:val="both"/>
        <w:rPr>
          <w:color w:val="000000"/>
          <w:sz w:val="28"/>
          <w:szCs w:val="28"/>
          <w:lang w:val="ru-RU"/>
        </w:rPr>
      </w:pPr>
      <w:r w:rsidRPr="00B472D1">
        <w:rPr>
          <w:color w:val="000000"/>
          <w:sz w:val="28"/>
          <w:szCs w:val="28"/>
          <w:lang w:val="ru-RU"/>
        </w:rPr>
        <w:t xml:space="preserve">Примечание. Знаком </w:t>
      </w:r>
      <w:r w:rsidR="00AD3B64" w:rsidRPr="00B472D1">
        <w:rPr>
          <w:color w:val="000000"/>
          <w:sz w:val="28"/>
          <w:szCs w:val="28"/>
          <w:lang w:val="ru-RU"/>
        </w:rPr>
        <w:t xml:space="preserve">«+» указаны расходы, которые рассчитываются по данной статье, знаком «–» – </w:t>
      </w:r>
      <w:r w:rsidRPr="00B472D1">
        <w:rPr>
          <w:color w:val="000000"/>
          <w:sz w:val="28"/>
          <w:szCs w:val="28"/>
          <w:lang w:val="ru-RU"/>
        </w:rPr>
        <w:t>расходы, которые не рассчитываются по данной статье.</w:t>
      </w:r>
    </w:p>
    <w:p w:rsidR="009048F3" w:rsidRPr="00AD3B64" w:rsidRDefault="00B472D1" w:rsidP="00AD3B64">
      <w:pPr>
        <w:spacing w:line="360" w:lineRule="auto"/>
        <w:ind w:firstLine="709"/>
        <w:jc w:val="both"/>
        <w:rPr>
          <w:color w:val="000000"/>
          <w:sz w:val="28"/>
          <w:szCs w:val="28"/>
          <w:lang w:val="ru-RU"/>
        </w:rPr>
      </w:pPr>
      <w:r>
        <w:rPr>
          <w:color w:val="000000"/>
          <w:sz w:val="28"/>
          <w:szCs w:val="28"/>
          <w:lang w:val="ru-RU"/>
        </w:rPr>
        <w:br w:type="page"/>
      </w:r>
      <w:r w:rsidR="009048F3" w:rsidRPr="00AD3B64">
        <w:rPr>
          <w:color w:val="000000"/>
          <w:sz w:val="28"/>
          <w:szCs w:val="28"/>
          <w:lang w:val="ru-RU"/>
        </w:rPr>
        <w:t>В транспортном процессе участвуют снабженческо-сбытовые организации и тем самым оказывают существенное влияние на себестоимость перевозки грузов автомобильным транспортом. Знание работниками организаций влияния эксплуатационных показателей на себестоимость 1 т-км позволяет правильно использовать транспортные средства при доставке продукции потребителям и тем самым снизить себестоимость перевозок грузов.</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Проведенные исследования на автомобильном транспорте показали, что изменение дальности перевозки оказывает сравнительно небольшое влияние на себестоимость при перевозках на длинные расстояния и, наоборот, очень большое влияние при перевозках на короткие расстояния.</w:t>
      </w:r>
    </w:p>
    <w:p w:rsidR="00093216"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С увеличением технической скорости и сокращением времени простоя под погрузкой и разгрузкой возрастают пробег и производительность автомобиля при неизменной сумме постоянных расходов, что позволяет снизить себестоимость перевозок, приходящихся на 1 т-км. Особенно резко снижает себестоимость перевозок повышение коэффициента использования грузоподъемности и пробега подвижного состава (рис.</w:t>
      </w:r>
      <w:r w:rsidR="00AD3B64" w:rsidRPr="00AD3B64">
        <w:rPr>
          <w:color w:val="000000"/>
          <w:sz w:val="28"/>
          <w:szCs w:val="28"/>
          <w:lang w:val="ru-RU"/>
        </w:rPr>
        <w:t> 2</w:t>
      </w:r>
      <w:r w:rsidRPr="00AD3B64">
        <w:rPr>
          <w:color w:val="000000"/>
          <w:sz w:val="28"/>
          <w:szCs w:val="28"/>
          <w:lang w:val="ru-RU"/>
        </w:rPr>
        <w:t>.2), так как при этом уменьшается сумма и переменных и постоянных расходов, приходящихся на 1 т-км.</w:t>
      </w:r>
    </w:p>
    <w:p w:rsidR="00093216" w:rsidRPr="00AD3B64" w:rsidRDefault="00093216" w:rsidP="00AD3B64">
      <w:pPr>
        <w:spacing w:line="360" w:lineRule="auto"/>
        <w:ind w:firstLine="709"/>
        <w:jc w:val="both"/>
        <w:rPr>
          <w:color w:val="000000"/>
          <w:sz w:val="28"/>
          <w:szCs w:val="28"/>
          <w:lang w:val="ru-RU"/>
        </w:rPr>
      </w:pPr>
      <w:r w:rsidRPr="00AD3B64">
        <w:rPr>
          <w:color w:val="000000"/>
          <w:sz w:val="28"/>
          <w:szCs w:val="28"/>
          <w:lang w:val="ru-RU"/>
        </w:rPr>
        <w:t xml:space="preserve">Поскольку себестоимость перевозок зависит от объема выполненной работы и затраченных на неё средств, основным условием ее снижения являются рост производительности труда водителей и других работников автотранспортных предприятий, экономия материальных ресурсов (снижение затрат топлива, материалов, запасных частей </w:t>
      </w:r>
      <w:r w:rsidR="00AD3B64" w:rsidRPr="00AD3B64">
        <w:rPr>
          <w:color w:val="000000"/>
          <w:sz w:val="28"/>
          <w:szCs w:val="28"/>
          <w:lang w:val="ru-RU"/>
        </w:rPr>
        <w:t>и т.п.</w:t>
      </w:r>
      <w:r w:rsidRPr="00AD3B64">
        <w:rPr>
          <w:color w:val="000000"/>
          <w:sz w:val="28"/>
          <w:szCs w:val="28"/>
          <w:lang w:val="ru-RU"/>
        </w:rPr>
        <w:t>), а также сокращение административно-управленческих расходов путем рационализации управления автотранспортными предприятиями.</w:t>
      </w:r>
    </w:p>
    <w:p w:rsidR="009048F3" w:rsidRDefault="009048F3" w:rsidP="00AD3B64">
      <w:pPr>
        <w:spacing w:line="360" w:lineRule="auto"/>
        <w:ind w:firstLine="709"/>
        <w:jc w:val="both"/>
        <w:rPr>
          <w:color w:val="000000"/>
          <w:sz w:val="28"/>
          <w:szCs w:val="28"/>
          <w:lang w:val="ru-RU"/>
        </w:rPr>
      </w:pPr>
    </w:p>
    <w:p w:rsidR="009048F3" w:rsidRPr="00AD3B64" w:rsidRDefault="00B472D1" w:rsidP="00AD3B64">
      <w:pPr>
        <w:spacing w:line="360" w:lineRule="auto"/>
        <w:ind w:firstLine="709"/>
        <w:jc w:val="both"/>
        <w:rPr>
          <w:color w:val="000000"/>
          <w:sz w:val="28"/>
          <w:szCs w:val="28"/>
          <w:lang w:val="ru-RU"/>
        </w:rPr>
      </w:pPr>
      <w:r>
        <w:rPr>
          <w:color w:val="000000"/>
          <w:sz w:val="28"/>
          <w:szCs w:val="28"/>
          <w:lang w:val="ru-RU"/>
        </w:rPr>
        <w:br w:type="page"/>
      </w:r>
      <w:r w:rsidR="007477A6">
        <w:rPr>
          <w:color w:val="000000"/>
          <w:sz w:val="28"/>
          <w:szCs w:val="28"/>
          <w:lang w:val="ru-RU"/>
        </w:rPr>
        <w:pict>
          <v:shape id="_x0000_i1046" type="#_x0000_t75" style="width:160.5pt;height:153.75pt;mso-wrap-distance-left:504.05pt;mso-wrap-distance-right:504.05pt;mso-position-horizontal-relative:page" o:allowincell="f" o:allowoverlap="f">
            <v:imagedata r:id="rId28" o:title=""/>
          </v:shape>
        </w:pict>
      </w:r>
    </w:p>
    <w:p w:rsidR="00B472D1" w:rsidRDefault="00B472D1" w:rsidP="00AD3B64">
      <w:pPr>
        <w:spacing w:line="360" w:lineRule="auto"/>
        <w:ind w:firstLine="709"/>
        <w:jc w:val="both"/>
        <w:rPr>
          <w:i/>
          <w:color w:val="000000"/>
          <w:sz w:val="28"/>
          <w:szCs w:val="28"/>
          <w:lang w:val="ru-RU"/>
        </w:rPr>
      </w:pPr>
    </w:p>
    <w:p w:rsidR="009048F3" w:rsidRPr="00AD3B64" w:rsidRDefault="009048F3" w:rsidP="00AD3B64">
      <w:pPr>
        <w:spacing w:line="360" w:lineRule="auto"/>
        <w:ind w:firstLine="709"/>
        <w:jc w:val="both"/>
        <w:rPr>
          <w:i/>
          <w:color w:val="000000"/>
          <w:sz w:val="28"/>
          <w:szCs w:val="28"/>
          <w:lang w:val="ru-RU"/>
        </w:rPr>
      </w:pPr>
      <w:r w:rsidRPr="00AD3B64">
        <w:rPr>
          <w:i/>
          <w:color w:val="000000"/>
          <w:sz w:val="28"/>
          <w:szCs w:val="28"/>
          <w:lang w:val="ru-RU"/>
        </w:rPr>
        <w:t>а</w:t>
      </w:r>
      <w:r w:rsidR="0026625B">
        <w:rPr>
          <w:i/>
          <w:color w:val="000000"/>
          <w:sz w:val="28"/>
          <w:szCs w:val="28"/>
          <w:lang w:val="ru-RU"/>
        </w:rPr>
        <w:t>) З</w:t>
      </w:r>
      <w:r w:rsidR="00AD3B64" w:rsidRPr="00AD3B64">
        <w:rPr>
          <w:i/>
          <w:color w:val="000000"/>
          <w:sz w:val="28"/>
          <w:szCs w:val="28"/>
          <w:lang w:val="ru-RU"/>
        </w:rPr>
        <w:t>ависимость</w:t>
      </w:r>
      <w:r w:rsidRPr="00AD3B64">
        <w:rPr>
          <w:i/>
          <w:color w:val="000000"/>
          <w:sz w:val="28"/>
          <w:szCs w:val="28"/>
          <w:lang w:val="ru-RU"/>
        </w:rPr>
        <w:t xml:space="preserve"> себестоимости от среднего расстояния перевозок (1) и средней технической скорости движения (2) автомобиля</w:t>
      </w:r>
    </w:p>
    <w:p w:rsidR="009048F3" w:rsidRPr="00AD3B64" w:rsidRDefault="009048F3" w:rsidP="00AD3B64">
      <w:pPr>
        <w:spacing w:line="360" w:lineRule="auto"/>
        <w:ind w:firstLine="709"/>
        <w:jc w:val="both"/>
        <w:rPr>
          <w:i/>
          <w:color w:val="000000"/>
          <w:sz w:val="28"/>
          <w:szCs w:val="28"/>
          <w:lang w:val="ru-RU"/>
        </w:rPr>
      </w:pPr>
    </w:p>
    <w:p w:rsidR="009048F3" w:rsidRPr="00AD3B64" w:rsidRDefault="007477A6" w:rsidP="00AD3B64">
      <w:pPr>
        <w:spacing w:line="360" w:lineRule="auto"/>
        <w:ind w:firstLine="709"/>
        <w:jc w:val="both"/>
        <w:rPr>
          <w:i/>
          <w:color w:val="000000"/>
          <w:sz w:val="28"/>
          <w:szCs w:val="28"/>
          <w:lang w:val="ru-RU"/>
        </w:rPr>
      </w:pPr>
      <w:r>
        <w:rPr>
          <w:color w:val="000000"/>
          <w:sz w:val="28"/>
          <w:szCs w:val="28"/>
          <w:lang w:val="ru-RU"/>
        </w:rPr>
        <w:pict>
          <v:shape id="_x0000_i1047" type="#_x0000_t75" style="width:146.25pt;height:152.25pt">
            <v:imagedata r:id="rId29" o:title=""/>
          </v:shape>
        </w:pict>
      </w:r>
    </w:p>
    <w:p w:rsidR="00B472D1" w:rsidRDefault="00B472D1" w:rsidP="00AD3B64">
      <w:pPr>
        <w:spacing w:line="360" w:lineRule="auto"/>
        <w:ind w:firstLine="709"/>
        <w:jc w:val="both"/>
        <w:rPr>
          <w:i/>
          <w:color w:val="000000"/>
          <w:sz w:val="28"/>
          <w:szCs w:val="28"/>
          <w:lang w:val="ru-RU"/>
        </w:rPr>
      </w:pPr>
    </w:p>
    <w:p w:rsidR="009048F3" w:rsidRPr="00AD3B64" w:rsidRDefault="009048F3" w:rsidP="00AD3B64">
      <w:pPr>
        <w:spacing w:line="360" w:lineRule="auto"/>
        <w:ind w:firstLine="709"/>
        <w:jc w:val="both"/>
        <w:rPr>
          <w:i/>
          <w:color w:val="000000"/>
          <w:sz w:val="28"/>
          <w:szCs w:val="28"/>
          <w:lang w:val="ru-RU"/>
        </w:rPr>
      </w:pPr>
      <w:r w:rsidRPr="00AD3B64">
        <w:rPr>
          <w:i/>
          <w:color w:val="000000"/>
          <w:sz w:val="28"/>
          <w:szCs w:val="28"/>
          <w:lang w:val="ru-RU"/>
        </w:rPr>
        <w:t>б) Зависимость себестоимости перевозок от времени простоя под погрузкой и разгрузкой (1) и коэффициентом использования грузоподъемности (2) и пробега (3)</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Огромную роль в снижении себестоимости перевозок играют эффективная организация перевозок и комплексная механизация погрузочно-разгрузочных работ. Рациональное решение этих вопросов позволяет максимально использовать грузоподъемность автомобилей и обеспечить минимальный их простой при погрузке и разгрузке. Значительное снижение себестоимости достигается при использовании прицепов, которые резко увеличивают производительность автомобиля и способствуют повышению коэффициента использования пробега.</w:t>
      </w:r>
    </w:p>
    <w:p w:rsidR="009048F3" w:rsidRPr="00AD3B64" w:rsidRDefault="00B472D1" w:rsidP="00AD3B64">
      <w:pPr>
        <w:shd w:val="clear" w:color="auto" w:fill="FFFFFF"/>
        <w:spacing w:line="360" w:lineRule="auto"/>
        <w:ind w:firstLine="709"/>
        <w:jc w:val="both"/>
        <w:rPr>
          <w:b/>
          <w:iCs/>
          <w:color w:val="000000"/>
          <w:sz w:val="28"/>
          <w:szCs w:val="28"/>
          <w:lang w:val="ru-RU"/>
        </w:rPr>
      </w:pPr>
      <w:r>
        <w:rPr>
          <w:b/>
          <w:iCs/>
          <w:color w:val="000000"/>
          <w:sz w:val="28"/>
          <w:szCs w:val="28"/>
          <w:lang w:val="ru-RU"/>
        </w:rPr>
        <w:br w:type="page"/>
      </w:r>
      <w:r w:rsidR="00F63E93">
        <w:rPr>
          <w:b/>
          <w:iCs/>
          <w:color w:val="000000"/>
          <w:sz w:val="28"/>
          <w:szCs w:val="28"/>
          <w:lang w:val="ru-RU"/>
        </w:rPr>
        <w:t xml:space="preserve">3. </w:t>
      </w:r>
      <w:r w:rsidR="009048F3" w:rsidRPr="00AD3B64">
        <w:rPr>
          <w:b/>
          <w:iCs/>
          <w:color w:val="000000"/>
          <w:sz w:val="28"/>
          <w:szCs w:val="28"/>
          <w:lang w:val="ru-RU"/>
        </w:rPr>
        <w:t xml:space="preserve">Задача </w:t>
      </w:r>
      <w:r>
        <w:rPr>
          <w:b/>
          <w:iCs/>
          <w:color w:val="000000"/>
          <w:sz w:val="28"/>
          <w:szCs w:val="28"/>
          <w:lang w:val="ru-RU"/>
        </w:rPr>
        <w:t>1</w:t>
      </w:r>
    </w:p>
    <w:p w:rsidR="009048F3" w:rsidRPr="00AD3B64" w:rsidRDefault="009048F3" w:rsidP="00AD3B64">
      <w:pPr>
        <w:shd w:val="clear" w:color="auto" w:fill="FFFFFF"/>
        <w:spacing w:line="360" w:lineRule="auto"/>
        <w:ind w:firstLine="709"/>
        <w:jc w:val="both"/>
        <w:rPr>
          <w:i/>
          <w:iCs/>
          <w:color w:val="000000"/>
          <w:sz w:val="28"/>
          <w:szCs w:val="28"/>
          <w:lang w:val="ru-RU"/>
        </w:rPr>
      </w:pPr>
    </w:p>
    <w:p w:rsidR="009048F3" w:rsidRPr="00AD3B64" w:rsidRDefault="009048F3" w:rsidP="00AD3B64">
      <w:pPr>
        <w:shd w:val="clear" w:color="auto" w:fill="FFFFFF"/>
        <w:spacing w:line="360" w:lineRule="auto"/>
        <w:ind w:firstLine="709"/>
        <w:jc w:val="both"/>
        <w:rPr>
          <w:color w:val="000000"/>
          <w:sz w:val="28"/>
          <w:szCs w:val="28"/>
          <w:lang w:val="ru-RU"/>
        </w:rPr>
      </w:pPr>
      <w:r w:rsidRPr="00AD3B64">
        <w:rPr>
          <w:color w:val="000000"/>
          <w:sz w:val="28"/>
          <w:szCs w:val="28"/>
          <w:lang w:val="ru-RU"/>
        </w:rPr>
        <w:t xml:space="preserve">Определите, какой вид транспорта целесообразней использовать: самосвал или бортовой автомобиль при следующих исходных данных: расстояние перевозки груза </w:t>
      </w:r>
      <w:r w:rsidR="00AD3B64" w:rsidRPr="00AD3B64">
        <w:rPr>
          <w:color w:val="000000"/>
          <w:sz w:val="28"/>
          <w:szCs w:val="28"/>
          <w:lang w:val="ru-RU"/>
        </w:rPr>
        <w:t xml:space="preserve">– </w:t>
      </w:r>
      <w:r w:rsidRPr="00AD3B64">
        <w:rPr>
          <w:color w:val="000000"/>
          <w:sz w:val="28"/>
          <w:szCs w:val="28"/>
          <w:lang w:val="ru-RU"/>
        </w:rPr>
        <w:t>350</w:t>
      </w:r>
      <w:r w:rsidR="00AD3B64" w:rsidRPr="00AD3B64">
        <w:rPr>
          <w:color w:val="000000"/>
          <w:sz w:val="28"/>
          <w:szCs w:val="28"/>
          <w:lang w:val="ru-RU"/>
        </w:rPr>
        <w:t> км</w:t>
      </w:r>
      <w:r w:rsidRPr="00AD3B64">
        <w:rPr>
          <w:color w:val="000000"/>
          <w:sz w:val="28"/>
          <w:szCs w:val="28"/>
          <w:lang w:val="ru-RU"/>
        </w:rPr>
        <w:t xml:space="preserve">, грузоподъемность автомобиля 11 т, грузоподъемность самосвала </w:t>
      </w:r>
      <w:r w:rsidR="00AD3B64" w:rsidRPr="00AD3B64">
        <w:rPr>
          <w:color w:val="000000"/>
          <w:sz w:val="28"/>
          <w:szCs w:val="28"/>
          <w:lang w:val="ru-RU"/>
        </w:rPr>
        <w:t xml:space="preserve">– </w:t>
      </w:r>
      <w:r w:rsidRPr="00AD3B64">
        <w:rPr>
          <w:color w:val="000000"/>
          <w:sz w:val="28"/>
          <w:szCs w:val="28"/>
          <w:lang w:val="ru-RU"/>
        </w:rPr>
        <w:t xml:space="preserve">9 т, время погрузки и разгрузки автомобиля </w:t>
      </w:r>
      <w:r w:rsidR="00AD3B64" w:rsidRPr="00AD3B64">
        <w:rPr>
          <w:color w:val="000000"/>
          <w:sz w:val="28"/>
          <w:szCs w:val="28"/>
          <w:lang w:val="ru-RU"/>
        </w:rPr>
        <w:t xml:space="preserve">– </w:t>
      </w:r>
      <w:r w:rsidRPr="00AD3B64">
        <w:rPr>
          <w:color w:val="000000"/>
          <w:sz w:val="28"/>
          <w:szCs w:val="28"/>
          <w:lang w:val="ru-RU"/>
        </w:rPr>
        <w:t>40</w:t>
      </w:r>
      <w:r w:rsidR="00AD3B64" w:rsidRPr="00AD3B64">
        <w:rPr>
          <w:color w:val="000000"/>
          <w:sz w:val="28"/>
          <w:szCs w:val="28"/>
          <w:lang w:val="ru-RU"/>
        </w:rPr>
        <w:t> мин</w:t>
      </w:r>
      <w:r w:rsidRPr="00AD3B64">
        <w:rPr>
          <w:color w:val="000000"/>
          <w:sz w:val="28"/>
          <w:szCs w:val="28"/>
          <w:lang w:val="ru-RU"/>
        </w:rPr>
        <w:t>, самосвала -</w:t>
      </w:r>
      <w:r w:rsidR="00B472D1">
        <w:rPr>
          <w:color w:val="000000"/>
          <w:sz w:val="28"/>
          <w:szCs w:val="28"/>
          <w:lang w:val="ru-RU"/>
        </w:rPr>
        <w:t xml:space="preserve"> </w:t>
      </w:r>
      <w:r w:rsidRPr="00AD3B64">
        <w:rPr>
          <w:color w:val="000000"/>
          <w:sz w:val="28"/>
          <w:szCs w:val="28"/>
          <w:lang w:val="ru-RU"/>
        </w:rPr>
        <w:t>15</w:t>
      </w:r>
      <w:r w:rsidR="00AD3B64" w:rsidRPr="00AD3B64">
        <w:rPr>
          <w:color w:val="000000"/>
          <w:sz w:val="28"/>
          <w:szCs w:val="28"/>
          <w:lang w:val="ru-RU"/>
        </w:rPr>
        <w:t> мин</w:t>
      </w:r>
      <w:r w:rsidRPr="00AD3B64">
        <w:rPr>
          <w:color w:val="000000"/>
          <w:sz w:val="28"/>
          <w:szCs w:val="28"/>
          <w:lang w:val="ru-RU"/>
        </w:rPr>
        <w:t xml:space="preserve">, коэффициент использования пробега </w:t>
      </w:r>
      <w:r w:rsidR="00AD3B64" w:rsidRPr="00AD3B64">
        <w:rPr>
          <w:color w:val="000000"/>
          <w:sz w:val="28"/>
          <w:szCs w:val="28"/>
          <w:lang w:val="ru-RU"/>
        </w:rPr>
        <w:t xml:space="preserve">– </w:t>
      </w:r>
      <w:r w:rsidRPr="00AD3B64">
        <w:rPr>
          <w:color w:val="000000"/>
          <w:sz w:val="28"/>
          <w:szCs w:val="28"/>
          <w:lang w:val="ru-RU"/>
        </w:rPr>
        <w:t>0,5, техническая скорость обоих транспортных средств -</w:t>
      </w:r>
      <w:r w:rsidR="00B472D1">
        <w:rPr>
          <w:color w:val="000000"/>
          <w:sz w:val="28"/>
          <w:szCs w:val="28"/>
          <w:lang w:val="ru-RU"/>
        </w:rPr>
        <w:t xml:space="preserve"> </w:t>
      </w:r>
      <w:r w:rsidRPr="00AD3B64">
        <w:rPr>
          <w:color w:val="000000"/>
          <w:sz w:val="28"/>
          <w:szCs w:val="28"/>
          <w:lang w:val="ru-RU"/>
        </w:rPr>
        <w:t>60</w:t>
      </w:r>
      <w:r w:rsidR="00AD3B64" w:rsidRPr="00AD3B64">
        <w:rPr>
          <w:color w:val="000000"/>
          <w:sz w:val="28"/>
          <w:szCs w:val="28"/>
          <w:lang w:val="ru-RU"/>
        </w:rPr>
        <w:t> км</w:t>
      </w:r>
      <w:r w:rsidRPr="00AD3B64">
        <w:rPr>
          <w:color w:val="000000"/>
          <w:sz w:val="28"/>
          <w:szCs w:val="28"/>
          <w:lang w:val="ru-RU"/>
        </w:rPr>
        <w:t>/ч.</w:t>
      </w:r>
    </w:p>
    <w:p w:rsidR="009048F3" w:rsidRPr="00AD3B64" w:rsidRDefault="009048F3" w:rsidP="00AD3B64">
      <w:pPr>
        <w:shd w:val="clear" w:color="auto" w:fill="FFFFFF"/>
        <w:spacing w:line="360" w:lineRule="auto"/>
        <w:ind w:firstLine="709"/>
        <w:jc w:val="both"/>
        <w:rPr>
          <w:color w:val="000000"/>
          <w:sz w:val="28"/>
          <w:szCs w:val="28"/>
          <w:lang w:val="ru-RU"/>
        </w:rPr>
      </w:pPr>
    </w:p>
    <w:p w:rsidR="009048F3" w:rsidRPr="00AD3B64" w:rsidRDefault="009048F3" w:rsidP="00AD3B64">
      <w:pPr>
        <w:shd w:val="clear" w:color="auto" w:fill="FFFFFF"/>
        <w:spacing w:line="360" w:lineRule="auto"/>
        <w:ind w:firstLine="709"/>
        <w:jc w:val="both"/>
        <w:rPr>
          <w:i/>
          <w:color w:val="000000"/>
          <w:sz w:val="28"/>
          <w:szCs w:val="28"/>
          <w:lang w:val="ru-RU"/>
        </w:rPr>
      </w:pPr>
      <w:r w:rsidRPr="00B472D1">
        <w:rPr>
          <w:color w:val="000000"/>
          <w:sz w:val="28"/>
          <w:szCs w:val="28"/>
          <w:lang w:val="ru-RU"/>
        </w:rPr>
        <w:t>Решение</w:t>
      </w:r>
    </w:p>
    <w:p w:rsidR="009048F3" w:rsidRPr="00AD3B64" w:rsidRDefault="009048F3" w:rsidP="00AD3B64">
      <w:pPr>
        <w:shd w:val="clear" w:color="auto" w:fill="FFFFFF"/>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Чтобы ответить на поставленный вопрос, необходимо произвести сравнение выгодности применения самосвала и бортового автомобиля.</w:t>
      </w:r>
    </w:p>
    <w:p w:rsidR="009048F3" w:rsidRPr="00AD3B64" w:rsidRDefault="009048F3" w:rsidP="00B472D1">
      <w:pPr>
        <w:shd w:val="clear" w:color="auto" w:fill="FFFFFF"/>
        <w:spacing w:line="360" w:lineRule="auto"/>
        <w:ind w:firstLine="709"/>
        <w:jc w:val="both"/>
        <w:rPr>
          <w:color w:val="000000"/>
          <w:sz w:val="28"/>
          <w:szCs w:val="28"/>
          <w:lang w:val="ru-RU"/>
        </w:rPr>
      </w:pPr>
      <w:r w:rsidRPr="00AD3B64">
        <w:rPr>
          <w:color w:val="000000"/>
          <w:sz w:val="28"/>
          <w:szCs w:val="28"/>
          <w:lang w:val="ru-RU"/>
        </w:rPr>
        <w:t>Находим величину снижения грузоподъемности самосвала по сравнению с бортовым автомобилем:</w:t>
      </w:r>
      <w:r w:rsidR="00B472D1">
        <w:rPr>
          <w:color w:val="000000"/>
          <w:sz w:val="28"/>
          <w:szCs w:val="28"/>
          <w:lang w:val="ru-RU"/>
        </w:rPr>
        <w:t xml:space="preserve"> </w:t>
      </w:r>
      <w:r w:rsidR="007477A6">
        <w:rPr>
          <w:color w:val="000000"/>
          <w:position w:val="-12"/>
          <w:sz w:val="28"/>
          <w:szCs w:val="28"/>
          <w:lang w:val="ru-RU"/>
        </w:rPr>
        <w:pict>
          <v:shape id="_x0000_i1048" type="#_x0000_t75" style="width:147pt;height:18pt">
            <v:imagedata r:id="rId30" o:title=""/>
          </v:shape>
        </w:pict>
      </w:r>
      <w:r w:rsidR="00B472D1">
        <w:rPr>
          <w:color w:val="000000"/>
          <w:sz w:val="28"/>
          <w:szCs w:val="28"/>
          <w:lang w:val="ru-RU"/>
        </w:rPr>
        <w:t>.</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Определим выигрыш во времени погрузки самохвала</w:t>
      </w:r>
    </w:p>
    <w:p w:rsidR="00B472D1" w:rsidRDefault="00B472D1"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position w:val="-10"/>
          <w:sz w:val="28"/>
          <w:szCs w:val="28"/>
          <w:lang w:val="ru-RU"/>
        </w:rPr>
        <w:pict>
          <v:shape id="_x0000_i1049" type="#_x0000_t75" style="width:230.25pt;height:18pt">
            <v:imagedata r:id="rId31" o:title=""/>
          </v:shape>
        </w:pict>
      </w:r>
    </w:p>
    <w:p w:rsidR="00B472D1" w:rsidRDefault="00B472D1"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Равноценное расстояние равно:</w:t>
      </w:r>
      <w:r w:rsidR="00B472D1">
        <w:rPr>
          <w:color w:val="000000"/>
          <w:sz w:val="28"/>
          <w:szCs w:val="28"/>
          <w:lang w:val="ru-RU"/>
        </w:rPr>
        <w:t xml:space="preserve"> </w:t>
      </w:r>
      <w:r w:rsidR="007477A6">
        <w:rPr>
          <w:color w:val="000000"/>
          <w:position w:val="-24"/>
          <w:sz w:val="28"/>
          <w:szCs w:val="28"/>
          <w:lang w:val="ru-RU"/>
        </w:rPr>
        <w:pict>
          <v:shape id="_x0000_i1050" type="#_x0000_t75" style="width:170.25pt;height:30.75pt">
            <v:imagedata r:id="rId32" o:title=""/>
          </v:shape>
        </w:pict>
      </w:r>
      <w:r w:rsidR="00B472D1">
        <w:rPr>
          <w:color w:val="000000"/>
          <w:sz w:val="28"/>
          <w:szCs w:val="28"/>
          <w:lang w:val="ru-RU"/>
        </w:rPr>
        <w:t xml:space="preserve">, </w:t>
      </w:r>
      <w:r w:rsidR="007477A6">
        <w:rPr>
          <w:color w:val="000000"/>
          <w:position w:val="-10"/>
          <w:sz w:val="28"/>
          <w:szCs w:val="28"/>
          <w:lang w:val="ru-RU"/>
        </w:rPr>
        <w:pict>
          <v:shape id="_x0000_i1051" type="#_x0000_t75" style="width:113.25pt;height:17.25pt">
            <v:imagedata r:id="rId33" o:title=""/>
          </v:shape>
        </w:pict>
      </w:r>
      <w:r w:rsidRPr="00AD3B64">
        <w:rPr>
          <w:color w:val="000000"/>
          <w:sz w:val="28"/>
          <w:szCs w:val="28"/>
          <w:lang w:val="ru-RU"/>
        </w:rPr>
        <w:t>, следовательно необходимо выбрать бортовой автомобиль</w:t>
      </w:r>
      <w:r w:rsidR="00B472D1">
        <w:rPr>
          <w:color w:val="000000"/>
          <w:sz w:val="28"/>
          <w:szCs w:val="28"/>
          <w:lang w:val="ru-RU"/>
        </w:rPr>
        <w:t>.</w:t>
      </w:r>
    </w:p>
    <w:p w:rsidR="009048F3" w:rsidRPr="00AD3B64" w:rsidRDefault="009048F3" w:rsidP="00AD3B64">
      <w:pPr>
        <w:spacing w:line="360" w:lineRule="auto"/>
        <w:ind w:firstLine="709"/>
        <w:jc w:val="both"/>
        <w:rPr>
          <w:color w:val="000000"/>
          <w:sz w:val="28"/>
          <w:szCs w:val="28"/>
          <w:lang w:val="ru-RU"/>
        </w:rPr>
      </w:pPr>
    </w:p>
    <w:p w:rsidR="009048F3" w:rsidRPr="00AD3B64" w:rsidRDefault="00F63E93" w:rsidP="00AD3B64">
      <w:pPr>
        <w:shd w:val="clear" w:color="auto" w:fill="FFFFFF"/>
        <w:spacing w:line="360" w:lineRule="auto"/>
        <w:ind w:firstLine="709"/>
        <w:jc w:val="both"/>
        <w:rPr>
          <w:b/>
          <w:iCs/>
          <w:color w:val="000000"/>
          <w:sz w:val="28"/>
          <w:szCs w:val="28"/>
          <w:lang w:val="ru-RU"/>
        </w:rPr>
      </w:pPr>
      <w:r>
        <w:rPr>
          <w:b/>
          <w:iCs/>
          <w:color w:val="000000"/>
          <w:sz w:val="28"/>
          <w:szCs w:val="28"/>
          <w:lang w:val="ru-RU"/>
        </w:rPr>
        <w:t xml:space="preserve">4. </w:t>
      </w:r>
      <w:r w:rsidR="009048F3" w:rsidRPr="00AD3B64">
        <w:rPr>
          <w:b/>
          <w:iCs/>
          <w:color w:val="000000"/>
          <w:sz w:val="28"/>
          <w:szCs w:val="28"/>
          <w:lang w:val="ru-RU"/>
        </w:rPr>
        <w:t>Задача 2</w:t>
      </w:r>
    </w:p>
    <w:p w:rsidR="00093216" w:rsidRPr="00AD3B64" w:rsidRDefault="00093216" w:rsidP="00AD3B64">
      <w:pPr>
        <w:shd w:val="clear" w:color="auto" w:fill="FFFFFF"/>
        <w:spacing w:line="360" w:lineRule="auto"/>
        <w:ind w:firstLine="709"/>
        <w:jc w:val="both"/>
        <w:rPr>
          <w:b/>
          <w:iCs/>
          <w:color w:val="000000"/>
          <w:sz w:val="28"/>
          <w:szCs w:val="28"/>
          <w:lang w:val="ru-RU"/>
        </w:rPr>
      </w:pPr>
    </w:p>
    <w:p w:rsidR="009048F3" w:rsidRDefault="009048F3" w:rsidP="00AD3B64">
      <w:pPr>
        <w:spacing w:line="360" w:lineRule="auto"/>
        <w:ind w:firstLine="709"/>
        <w:jc w:val="both"/>
        <w:rPr>
          <w:color w:val="000000"/>
          <w:sz w:val="28"/>
          <w:szCs w:val="28"/>
          <w:lang w:val="ru-RU"/>
        </w:rPr>
      </w:pPr>
      <w:r w:rsidRPr="00AD3B64">
        <w:rPr>
          <w:color w:val="000000"/>
          <w:sz w:val="28"/>
          <w:szCs w:val="28"/>
          <w:lang w:val="ru-RU"/>
        </w:rPr>
        <w:t xml:space="preserve">Годовое потребление равно 1 млн. шт., затраты на поставку составляют 25 грн. Структура цен </w:t>
      </w:r>
      <w:r w:rsidR="00962BA8">
        <w:rPr>
          <w:color w:val="000000"/>
          <w:sz w:val="28"/>
          <w:szCs w:val="28"/>
          <w:lang w:val="ru-RU"/>
        </w:rPr>
        <w:t>в таблице. О</w:t>
      </w:r>
      <w:r w:rsidR="00962BA8" w:rsidRPr="00AD3B64">
        <w:rPr>
          <w:color w:val="000000"/>
          <w:sz w:val="28"/>
          <w:szCs w:val="28"/>
          <w:lang w:val="ru-RU"/>
        </w:rPr>
        <w:t>пределите оптимальный размер партии при оптовой скидке. По конкретным данным этой задачи постройте графики зависимости величины суммарных затрат от размера партии при разных уровнях цены.</w:t>
      </w:r>
    </w:p>
    <w:p w:rsidR="00962BA8" w:rsidRPr="00AD3B64" w:rsidRDefault="00962BA8" w:rsidP="00AD3B64">
      <w:pPr>
        <w:spacing w:line="360" w:lineRule="auto"/>
        <w:ind w:firstLine="709"/>
        <w:jc w:val="both"/>
        <w:rPr>
          <w:color w:val="000000"/>
          <w:sz w:val="28"/>
          <w:szCs w:val="28"/>
          <w:lang w:val="ru-RU"/>
        </w:rPr>
      </w:pPr>
    </w:p>
    <w:tbl>
      <w:tblPr>
        <w:tblW w:w="9132"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42"/>
        <w:gridCol w:w="2279"/>
        <w:gridCol w:w="3211"/>
      </w:tblGrid>
      <w:tr w:rsidR="009048F3" w:rsidRPr="006B3F6A" w:rsidTr="006B3F6A">
        <w:trPr>
          <w:cantSplit/>
          <w:trHeight w:hRule="exact" w:val="346"/>
        </w:trPr>
        <w:tc>
          <w:tcPr>
            <w:tcW w:w="1994"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Размер партии поставки</w:t>
            </w:r>
          </w:p>
        </w:tc>
        <w:tc>
          <w:tcPr>
            <w:tcW w:w="1248"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Цена единицы</w:t>
            </w:r>
          </w:p>
        </w:tc>
        <w:tc>
          <w:tcPr>
            <w:tcW w:w="1758"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Издержки хранения</w:t>
            </w:r>
          </w:p>
        </w:tc>
      </w:tr>
      <w:tr w:rsidR="009048F3" w:rsidRPr="006B3F6A" w:rsidTr="006B3F6A">
        <w:trPr>
          <w:cantSplit/>
          <w:trHeight w:hRule="exact" w:val="288"/>
        </w:trPr>
        <w:tc>
          <w:tcPr>
            <w:tcW w:w="1994" w:type="pct"/>
            <w:shd w:val="clear" w:color="auto" w:fill="auto"/>
          </w:tcPr>
          <w:p w:rsidR="00AD3B64" w:rsidRPr="006B3F6A" w:rsidRDefault="009048F3">
            <w:pPr>
              <w:rPr>
                <w:lang w:val="ru-RU"/>
              </w:rPr>
            </w:pPr>
            <w:r w:rsidRPr="006B3F6A">
              <w:rPr>
                <w:color w:val="000000"/>
                <w:sz w:val="20"/>
                <w:szCs w:val="28"/>
                <w:lang w:val="ru-RU"/>
              </w:rPr>
              <w:t>0</w:t>
            </w:r>
            <w:r w:rsidR="00AD3B64" w:rsidRPr="006B3F6A">
              <w:rPr>
                <w:color w:val="000000"/>
                <w:sz w:val="20"/>
                <w:szCs w:val="28"/>
                <w:lang w:val="ru-RU"/>
              </w:rPr>
              <w:t>–9</w:t>
            </w:r>
            <w:r w:rsidRPr="006B3F6A">
              <w:rPr>
                <w:color w:val="000000"/>
                <w:sz w:val="20"/>
                <w:szCs w:val="28"/>
                <w:lang w:val="ru-RU"/>
              </w:rPr>
              <w:t xml:space="preserve">999 </w:t>
            </w:r>
            <w:r w:rsidR="00AD3B64" w:rsidRPr="006B3F6A">
              <w:rPr>
                <w:color w:val="000000"/>
                <w:sz w:val="20"/>
                <w:szCs w:val="28"/>
                <w:lang w:val="ru-RU"/>
              </w:rPr>
              <w:t>шт.</w:t>
            </w:r>
          </w:p>
          <w:p w:rsidR="009048F3" w:rsidRPr="006B3F6A" w:rsidRDefault="009048F3" w:rsidP="006B3F6A">
            <w:pPr>
              <w:spacing w:line="360" w:lineRule="auto"/>
              <w:jc w:val="both"/>
              <w:rPr>
                <w:color w:val="000000"/>
                <w:sz w:val="20"/>
                <w:szCs w:val="28"/>
                <w:lang w:val="ru-RU"/>
              </w:rPr>
            </w:pPr>
          </w:p>
        </w:tc>
        <w:tc>
          <w:tcPr>
            <w:tcW w:w="1248"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2,5 грн</w:t>
            </w:r>
          </w:p>
        </w:tc>
        <w:tc>
          <w:tcPr>
            <w:tcW w:w="1758"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0,6 грн</w:t>
            </w:r>
          </w:p>
        </w:tc>
      </w:tr>
      <w:tr w:rsidR="009048F3" w:rsidRPr="006B3F6A" w:rsidTr="006B3F6A">
        <w:trPr>
          <w:cantSplit/>
          <w:trHeight w:hRule="exact" w:val="298"/>
        </w:trPr>
        <w:tc>
          <w:tcPr>
            <w:tcW w:w="1994" w:type="pct"/>
            <w:shd w:val="clear" w:color="auto" w:fill="auto"/>
          </w:tcPr>
          <w:p w:rsidR="00AD3B64" w:rsidRPr="006B3F6A" w:rsidRDefault="009048F3">
            <w:pPr>
              <w:rPr>
                <w:lang w:val="ru-RU"/>
              </w:rPr>
            </w:pPr>
            <w:r w:rsidRPr="006B3F6A">
              <w:rPr>
                <w:color w:val="000000"/>
                <w:sz w:val="20"/>
                <w:szCs w:val="28"/>
                <w:lang w:val="ru-RU"/>
              </w:rPr>
              <w:t>10000</w:t>
            </w:r>
            <w:r w:rsidR="00AD3B64" w:rsidRPr="006B3F6A">
              <w:rPr>
                <w:color w:val="000000"/>
                <w:sz w:val="20"/>
                <w:szCs w:val="28"/>
                <w:lang w:val="ru-RU"/>
              </w:rPr>
              <w:t>–1</w:t>
            </w:r>
            <w:r w:rsidRPr="006B3F6A">
              <w:rPr>
                <w:color w:val="000000"/>
                <w:sz w:val="20"/>
                <w:szCs w:val="28"/>
                <w:lang w:val="ru-RU"/>
              </w:rPr>
              <w:t xml:space="preserve">9999 </w:t>
            </w:r>
            <w:r w:rsidR="00AD3B64" w:rsidRPr="006B3F6A">
              <w:rPr>
                <w:color w:val="000000"/>
                <w:sz w:val="20"/>
                <w:szCs w:val="28"/>
                <w:lang w:val="ru-RU"/>
              </w:rPr>
              <w:t>шт.</w:t>
            </w:r>
          </w:p>
          <w:p w:rsidR="009048F3" w:rsidRPr="006B3F6A" w:rsidRDefault="009048F3" w:rsidP="006B3F6A">
            <w:pPr>
              <w:spacing w:line="360" w:lineRule="auto"/>
              <w:jc w:val="both"/>
              <w:rPr>
                <w:color w:val="000000"/>
                <w:sz w:val="20"/>
                <w:szCs w:val="28"/>
                <w:lang w:val="ru-RU"/>
              </w:rPr>
            </w:pPr>
          </w:p>
        </w:tc>
        <w:tc>
          <w:tcPr>
            <w:tcW w:w="1248"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2,0 грн</w:t>
            </w:r>
          </w:p>
        </w:tc>
        <w:tc>
          <w:tcPr>
            <w:tcW w:w="1758"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0,4 грн</w:t>
            </w:r>
          </w:p>
        </w:tc>
      </w:tr>
      <w:tr w:rsidR="009048F3" w:rsidRPr="006B3F6A" w:rsidTr="006B3F6A">
        <w:trPr>
          <w:cantSplit/>
          <w:trHeight w:hRule="exact" w:val="317"/>
        </w:trPr>
        <w:tc>
          <w:tcPr>
            <w:tcW w:w="1994"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 xml:space="preserve">20000 </w:t>
            </w:r>
            <w:r w:rsidR="00AD3B64" w:rsidRPr="006B3F6A">
              <w:rPr>
                <w:color w:val="000000"/>
                <w:sz w:val="20"/>
                <w:szCs w:val="28"/>
                <w:lang w:val="ru-RU"/>
              </w:rPr>
              <w:t xml:space="preserve">шт. </w:t>
            </w:r>
            <w:r w:rsidRPr="006B3F6A">
              <w:rPr>
                <w:color w:val="000000"/>
                <w:sz w:val="20"/>
                <w:szCs w:val="28"/>
                <w:lang w:val="ru-RU"/>
              </w:rPr>
              <w:t>и более</w:t>
            </w:r>
          </w:p>
        </w:tc>
        <w:tc>
          <w:tcPr>
            <w:tcW w:w="1248"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1,5 грн</w:t>
            </w:r>
          </w:p>
        </w:tc>
        <w:tc>
          <w:tcPr>
            <w:tcW w:w="1758" w:type="pct"/>
            <w:shd w:val="clear" w:color="auto" w:fill="auto"/>
          </w:tcPr>
          <w:p w:rsidR="009048F3" w:rsidRPr="006B3F6A" w:rsidRDefault="009048F3" w:rsidP="006B3F6A">
            <w:pPr>
              <w:spacing w:line="360" w:lineRule="auto"/>
              <w:jc w:val="both"/>
              <w:rPr>
                <w:color w:val="000000"/>
                <w:sz w:val="20"/>
                <w:szCs w:val="28"/>
                <w:lang w:val="ru-RU"/>
              </w:rPr>
            </w:pPr>
            <w:r w:rsidRPr="006B3F6A">
              <w:rPr>
                <w:color w:val="000000"/>
                <w:sz w:val="20"/>
                <w:szCs w:val="28"/>
                <w:lang w:val="ru-RU"/>
              </w:rPr>
              <w:t>0,3 грн</w:t>
            </w:r>
          </w:p>
        </w:tc>
      </w:tr>
    </w:tbl>
    <w:p w:rsidR="00093216" w:rsidRPr="00AD3B64" w:rsidRDefault="00093216"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Решение</w:t>
      </w:r>
    </w:p>
    <w:p w:rsidR="00093216" w:rsidRPr="00AD3B64" w:rsidRDefault="00093216"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Определим оптимальный размер закупаемой партии при мгновенном пополнении заказа:</w:t>
      </w:r>
    </w:p>
    <w:p w:rsidR="009048F3" w:rsidRDefault="009048F3" w:rsidP="00AD3B64">
      <w:pPr>
        <w:spacing w:line="360" w:lineRule="auto"/>
        <w:ind w:firstLine="709"/>
        <w:jc w:val="both"/>
        <w:rPr>
          <w:color w:val="000000"/>
          <w:sz w:val="28"/>
          <w:szCs w:val="28"/>
          <w:lang w:val="ru-RU"/>
        </w:rPr>
      </w:pPr>
      <w:r w:rsidRPr="00AD3B64">
        <w:rPr>
          <w:color w:val="000000"/>
          <w:sz w:val="28"/>
          <w:szCs w:val="28"/>
          <w:lang w:val="ru-RU"/>
        </w:rPr>
        <w:t>При цене 2,50 грн.</w:t>
      </w:r>
    </w:p>
    <w:p w:rsidR="00962BA8" w:rsidRPr="00AD3B64" w:rsidRDefault="00962BA8"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position w:val="-30"/>
          <w:sz w:val="28"/>
          <w:szCs w:val="28"/>
          <w:lang w:val="ru-RU"/>
        </w:rPr>
        <w:pict>
          <v:shape id="_x0000_i1052" type="#_x0000_t75" style="width:174pt;height:38.25pt">
            <v:imagedata r:id="rId34" o:title=""/>
          </v:shape>
        </w:pict>
      </w:r>
      <w:r w:rsidR="009048F3" w:rsidRPr="00AD3B64">
        <w:rPr>
          <w:color w:val="000000"/>
          <w:sz w:val="28"/>
          <w:szCs w:val="28"/>
          <w:lang w:val="ru-RU"/>
        </w:rPr>
        <w:t>грн.</w:t>
      </w:r>
    </w:p>
    <w:p w:rsidR="00962BA8" w:rsidRDefault="00962BA8"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При цене 2,00 грн.</w:t>
      </w:r>
    </w:p>
    <w:p w:rsidR="00962BA8" w:rsidRDefault="00962BA8"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position w:val="-30"/>
          <w:sz w:val="28"/>
          <w:szCs w:val="28"/>
          <w:lang w:val="ru-RU"/>
        </w:rPr>
        <w:pict>
          <v:shape id="_x0000_i1053" type="#_x0000_t75" style="width:179.25pt;height:38.25pt">
            <v:imagedata r:id="rId35" o:title=""/>
          </v:shape>
        </w:pict>
      </w:r>
      <w:r w:rsidR="009048F3" w:rsidRPr="00AD3B64">
        <w:rPr>
          <w:color w:val="000000"/>
          <w:sz w:val="28"/>
          <w:szCs w:val="28"/>
          <w:lang w:val="ru-RU"/>
        </w:rPr>
        <w:t xml:space="preserve"> грн</w:t>
      </w:r>
      <w:r w:rsidR="00AD3B64" w:rsidRPr="00AD3B64">
        <w:rPr>
          <w:color w:val="000000"/>
          <w:sz w:val="28"/>
          <w:szCs w:val="28"/>
          <w:lang w:val="ru-RU"/>
        </w:rPr>
        <w:t>.</w:t>
      </w:r>
    </w:p>
    <w:p w:rsidR="00962BA8" w:rsidRDefault="00962BA8"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При цене 1,5 грн.</w:t>
      </w:r>
    </w:p>
    <w:p w:rsidR="00962BA8" w:rsidRDefault="00962BA8"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position w:val="-30"/>
          <w:sz w:val="28"/>
          <w:szCs w:val="28"/>
          <w:lang w:val="ru-RU"/>
        </w:rPr>
        <w:pict>
          <v:shape id="_x0000_i1054" type="#_x0000_t75" style="width:179.25pt;height:38.25pt">
            <v:imagedata r:id="rId36" o:title=""/>
          </v:shape>
        </w:pict>
      </w:r>
      <w:r w:rsidR="009048F3" w:rsidRPr="00AD3B64">
        <w:rPr>
          <w:color w:val="000000"/>
          <w:sz w:val="28"/>
          <w:szCs w:val="28"/>
          <w:lang w:val="ru-RU"/>
        </w:rPr>
        <w:t xml:space="preserve"> грн</w:t>
      </w:r>
      <w:r w:rsidR="00AD3B64" w:rsidRPr="00AD3B64">
        <w:rPr>
          <w:color w:val="000000"/>
          <w:sz w:val="28"/>
          <w:szCs w:val="28"/>
          <w:lang w:val="ru-RU"/>
        </w:rPr>
        <w:t>.</w:t>
      </w:r>
    </w:p>
    <w:p w:rsidR="00962BA8" w:rsidRDefault="00962BA8"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Поскольку расчет ведется на основе суммарных годовых затрат, рассмотрим влияние на них покупательной цены продукции.</w:t>
      </w: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Для этого используем формулу:</w:t>
      </w:r>
    </w:p>
    <w:p w:rsidR="00962BA8" w:rsidRDefault="00962BA8" w:rsidP="00AD3B64">
      <w:pPr>
        <w:spacing w:line="360" w:lineRule="auto"/>
        <w:ind w:firstLine="709"/>
        <w:jc w:val="both"/>
        <w:rPr>
          <w:color w:val="000000"/>
          <w:sz w:val="28"/>
          <w:szCs w:val="28"/>
          <w:lang w:val="ru-RU"/>
        </w:rPr>
      </w:pPr>
    </w:p>
    <w:p w:rsidR="009048F3" w:rsidRPr="00AD3B64" w:rsidRDefault="00962BA8" w:rsidP="00AD3B64">
      <w:pPr>
        <w:spacing w:line="360" w:lineRule="auto"/>
        <w:ind w:firstLine="709"/>
        <w:jc w:val="both"/>
        <w:rPr>
          <w:color w:val="000000"/>
          <w:sz w:val="28"/>
          <w:szCs w:val="28"/>
          <w:lang w:val="ru-RU"/>
        </w:rPr>
      </w:pPr>
      <w:r>
        <w:rPr>
          <w:color w:val="000000"/>
          <w:sz w:val="28"/>
          <w:szCs w:val="28"/>
          <w:lang w:val="ru-RU"/>
        </w:rPr>
        <w:br w:type="page"/>
      </w:r>
      <w:r w:rsidR="007477A6">
        <w:rPr>
          <w:color w:val="000000"/>
          <w:position w:val="-28"/>
          <w:sz w:val="28"/>
          <w:szCs w:val="28"/>
          <w:lang w:val="ru-RU"/>
        </w:rPr>
        <w:pict>
          <v:shape id="_x0000_i1055" type="#_x0000_t75" style="width:114pt;height:33pt">
            <v:imagedata r:id="rId37" o:title=""/>
          </v:shape>
        </w:pict>
      </w:r>
    </w:p>
    <w:p w:rsidR="00962BA8" w:rsidRDefault="00962BA8" w:rsidP="00AD3B64">
      <w:pPr>
        <w:spacing w:line="360" w:lineRule="auto"/>
        <w:ind w:firstLine="709"/>
        <w:jc w:val="both"/>
        <w:rPr>
          <w:color w:val="000000"/>
          <w:sz w:val="28"/>
          <w:szCs w:val="28"/>
          <w:lang w:val="ru-RU"/>
        </w:rPr>
      </w:pPr>
    </w:p>
    <w:p w:rsidR="00AD3B64"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При цене 2,50 грн.</w:t>
      </w:r>
    </w:p>
    <w:p w:rsidR="00962BA8" w:rsidRDefault="00962BA8"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position w:val="-28"/>
          <w:sz w:val="28"/>
          <w:szCs w:val="28"/>
          <w:lang w:val="ru-RU"/>
        </w:rPr>
        <w:pict>
          <v:shape id="_x0000_i1056" type="#_x0000_t75" style="width:342.75pt;height:35.25pt">
            <v:imagedata r:id="rId38" o:title=""/>
          </v:shape>
        </w:pict>
      </w:r>
    </w:p>
    <w:p w:rsidR="00962BA8" w:rsidRDefault="00962BA8"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При цене 2,00 грн.</w:t>
      </w:r>
    </w:p>
    <w:p w:rsidR="00962BA8" w:rsidRDefault="00962BA8"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position w:val="-28"/>
          <w:sz w:val="28"/>
          <w:szCs w:val="28"/>
          <w:lang w:val="ru-RU"/>
        </w:rPr>
        <w:pict>
          <v:shape id="_x0000_i1057" type="#_x0000_t75" style="width:330.75pt;height:35.25pt">
            <v:imagedata r:id="rId39" o:title=""/>
          </v:shape>
        </w:pict>
      </w:r>
    </w:p>
    <w:p w:rsidR="00962BA8" w:rsidRDefault="00962BA8" w:rsidP="00AD3B64">
      <w:pPr>
        <w:spacing w:line="360" w:lineRule="auto"/>
        <w:ind w:firstLine="709"/>
        <w:jc w:val="both"/>
        <w:rPr>
          <w:color w:val="000000"/>
          <w:sz w:val="28"/>
          <w:szCs w:val="28"/>
          <w:lang w:val="ru-RU"/>
        </w:rPr>
      </w:pPr>
    </w:p>
    <w:p w:rsidR="009048F3"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При цене 1,5 грн.</w:t>
      </w:r>
    </w:p>
    <w:p w:rsidR="00962BA8" w:rsidRDefault="00962BA8"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color w:val="000000"/>
          <w:position w:val="-28"/>
          <w:sz w:val="28"/>
          <w:szCs w:val="28"/>
          <w:lang w:val="ru-RU"/>
        </w:rPr>
        <w:pict>
          <v:shape id="_x0000_i1058" type="#_x0000_t75" style="width:330.75pt;height:35.25pt">
            <v:imagedata r:id="rId40" o:title=""/>
          </v:shape>
        </w:pict>
      </w:r>
    </w:p>
    <w:p w:rsidR="00962BA8" w:rsidRDefault="00962BA8" w:rsidP="00AD3B64">
      <w:pPr>
        <w:spacing w:line="360" w:lineRule="auto"/>
        <w:ind w:firstLine="709"/>
        <w:jc w:val="both"/>
        <w:rPr>
          <w:color w:val="000000"/>
          <w:sz w:val="28"/>
          <w:szCs w:val="28"/>
          <w:lang w:val="ru-RU"/>
        </w:rPr>
      </w:pPr>
    </w:p>
    <w:p w:rsidR="00AD3B64"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t>Построим график кривой суммарных годовых затрат</w:t>
      </w:r>
    </w:p>
    <w:p w:rsidR="00962BA8" w:rsidRDefault="00962BA8" w:rsidP="00AD3B64">
      <w:pPr>
        <w:spacing w:line="360" w:lineRule="auto"/>
        <w:ind w:firstLine="709"/>
        <w:jc w:val="both"/>
        <w:rPr>
          <w:color w:val="000000"/>
          <w:sz w:val="28"/>
          <w:szCs w:val="28"/>
          <w:lang w:val="ru-RU"/>
        </w:rPr>
      </w:pPr>
    </w:p>
    <w:p w:rsidR="00427270" w:rsidRPr="00AD3B64" w:rsidRDefault="009048F3" w:rsidP="00AD3B64">
      <w:pPr>
        <w:spacing w:line="360" w:lineRule="auto"/>
        <w:ind w:firstLine="709"/>
        <w:jc w:val="both"/>
        <w:rPr>
          <w:color w:val="000000"/>
          <w:sz w:val="28"/>
          <w:szCs w:val="28"/>
          <w:lang w:val="ru-RU"/>
        </w:rPr>
      </w:pPr>
      <w:r w:rsidRPr="00AD3B64">
        <w:rPr>
          <w:color w:val="000000"/>
          <w:sz w:val="28"/>
          <w:szCs w:val="28"/>
          <w:lang w:val="ru-RU"/>
        </w:rPr>
        <w:sym w:font="Symbol" w:char="F053"/>
      </w:r>
      <w:r w:rsidRPr="00AD3B64">
        <w:rPr>
          <w:color w:val="000000"/>
          <w:sz w:val="28"/>
          <w:szCs w:val="28"/>
          <w:lang w:val="ru-RU"/>
        </w:rPr>
        <w:t>С</w:t>
      </w:r>
    </w:p>
    <w:p w:rsidR="009048F3" w:rsidRPr="00AD3B64" w:rsidRDefault="007477A6" w:rsidP="00AD3B64">
      <w:pPr>
        <w:spacing w:line="360" w:lineRule="auto"/>
        <w:ind w:firstLine="709"/>
        <w:jc w:val="both"/>
        <w:rPr>
          <w:color w:val="000000"/>
          <w:sz w:val="28"/>
          <w:szCs w:val="28"/>
          <w:lang w:val="ru-RU"/>
        </w:rPr>
      </w:pPr>
      <w:r>
        <w:rPr>
          <w:noProof/>
          <w:lang w:val="ru-RU"/>
        </w:rPr>
        <w:pict>
          <v:line id="_x0000_s1026" style="position:absolute;left:0;text-align:left;flip:y;z-index:251654144" from="90pt,18.7pt" to="90pt,165.15pt">
            <v:stroke endarrow="block"/>
          </v:line>
        </w:pict>
      </w:r>
    </w:p>
    <w:p w:rsidR="009048F3" w:rsidRPr="00AD3B64" w:rsidRDefault="007477A6" w:rsidP="00AD3B64">
      <w:pPr>
        <w:spacing w:line="360" w:lineRule="auto"/>
        <w:ind w:firstLine="709"/>
        <w:jc w:val="both"/>
        <w:rPr>
          <w:color w:val="000000"/>
          <w:sz w:val="28"/>
          <w:szCs w:val="28"/>
          <w:lang w:val="ru-RU"/>
        </w:rPr>
      </w:pPr>
      <w:r>
        <w:rPr>
          <w:noProof/>
          <w:lang w:val="ru-RU"/>
        </w:rPr>
        <w:pict>
          <v:line id="_x0000_s1027" style="position:absolute;left:0;text-align:left;flip:y;z-index:251656192" from="2in,8.3pt" to="2in,106.2pt">
            <v:stroke dashstyle="dash"/>
          </v:line>
        </w:pict>
      </w:r>
      <w:r>
        <w:rPr>
          <w:noProof/>
          <w:lang w:val="ru-RU"/>
        </w:rPr>
        <w:pict>
          <v:line id="_x0000_s1028" style="position:absolute;left:0;text-align:left;z-index:251657216" from="90pt,8.3pt" to="2in,8.3pt">
            <v:stroke dashstyle="dash"/>
          </v:line>
        </w:pict>
      </w:r>
      <w:r w:rsidR="009048F3" w:rsidRPr="00AD3B64">
        <w:rPr>
          <w:color w:val="000000"/>
          <w:sz w:val="28"/>
          <w:szCs w:val="28"/>
          <w:lang w:val="ru-RU"/>
        </w:rPr>
        <w:t>2505477</w:t>
      </w:r>
    </w:p>
    <w:p w:rsidR="009048F3" w:rsidRPr="00AD3B64" w:rsidRDefault="009048F3"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noProof/>
          <w:lang w:val="ru-RU"/>
        </w:rPr>
        <w:pict>
          <v:line id="_x0000_s1029" style="position:absolute;left:0;text-align:left;flip:y;z-index:251658240" from="198pt,8.1pt" to="198pt,75pt">
            <v:stroke dashstyle="dash"/>
          </v:line>
        </w:pict>
      </w:r>
      <w:r>
        <w:rPr>
          <w:noProof/>
          <w:lang w:val="ru-RU"/>
        </w:rPr>
        <w:pict>
          <v:line id="_x0000_s1030" style="position:absolute;left:0;text-align:left;z-index:251659264" from="90pt,8.1pt" to="198pt,8.1pt">
            <v:stroke dashstyle="dash"/>
          </v:line>
        </w:pict>
      </w:r>
      <w:r w:rsidR="009048F3" w:rsidRPr="00AD3B64">
        <w:rPr>
          <w:color w:val="000000"/>
          <w:sz w:val="28"/>
          <w:szCs w:val="28"/>
          <w:lang w:val="ru-RU"/>
        </w:rPr>
        <w:t>2004472</w:t>
      </w:r>
    </w:p>
    <w:p w:rsidR="009048F3" w:rsidRPr="00AD3B64" w:rsidRDefault="009048F3" w:rsidP="00AD3B64">
      <w:pPr>
        <w:spacing w:line="360" w:lineRule="auto"/>
        <w:ind w:firstLine="709"/>
        <w:jc w:val="both"/>
        <w:rPr>
          <w:color w:val="000000"/>
          <w:sz w:val="28"/>
          <w:szCs w:val="28"/>
          <w:lang w:val="ru-RU"/>
        </w:rPr>
      </w:pPr>
    </w:p>
    <w:p w:rsidR="009048F3" w:rsidRPr="00AD3B64" w:rsidRDefault="007477A6" w:rsidP="00AD3B64">
      <w:pPr>
        <w:spacing w:line="360" w:lineRule="auto"/>
        <w:ind w:firstLine="709"/>
        <w:jc w:val="both"/>
        <w:rPr>
          <w:color w:val="000000"/>
          <w:sz w:val="28"/>
          <w:szCs w:val="28"/>
          <w:lang w:val="ru-RU"/>
        </w:rPr>
      </w:pPr>
      <w:r>
        <w:rPr>
          <w:noProof/>
          <w:lang w:val="ru-RU"/>
        </w:rPr>
        <w:pict>
          <v:line id="_x0000_s1031" style="position:absolute;left:0;text-align:left;flip:y;z-index:251660288" from="279pt,7.9pt" to="279pt,43.85pt">
            <v:stroke dashstyle="dash"/>
          </v:line>
        </w:pict>
      </w:r>
      <w:r>
        <w:rPr>
          <w:noProof/>
          <w:lang w:val="ru-RU"/>
        </w:rPr>
        <w:pict>
          <v:line id="_x0000_s1032" style="position:absolute;left:0;text-align:left;z-index:251661312" from="90pt,7.9pt" to="279pt,7.9pt">
            <v:stroke dashstyle="dash"/>
          </v:line>
        </w:pict>
      </w:r>
      <w:r w:rsidR="009048F3" w:rsidRPr="00AD3B64">
        <w:rPr>
          <w:color w:val="000000"/>
          <w:sz w:val="28"/>
          <w:szCs w:val="28"/>
          <w:lang w:val="ru-RU"/>
        </w:rPr>
        <w:t>1504250</w:t>
      </w:r>
    </w:p>
    <w:p w:rsidR="009048F3" w:rsidRPr="00AD3B64" w:rsidRDefault="007477A6" w:rsidP="00AD3B64">
      <w:pPr>
        <w:spacing w:line="360" w:lineRule="auto"/>
        <w:ind w:firstLine="709"/>
        <w:jc w:val="both"/>
        <w:rPr>
          <w:color w:val="000000"/>
          <w:sz w:val="28"/>
          <w:szCs w:val="28"/>
          <w:lang w:val="ru-RU"/>
        </w:rPr>
      </w:pPr>
      <w:r>
        <w:rPr>
          <w:noProof/>
          <w:lang w:val="ru-RU"/>
        </w:rPr>
        <w:pict>
          <v:line id="_x0000_s1033" style="position:absolute;left:0;text-align:left;z-index:251655168" from="90pt,20.25pt" to="333pt,20.25pt">
            <v:stroke endarrow="block"/>
          </v:line>
        </w:pict>
      </w:r>
    </w:p>
    <w:p w:rsidR="009048F3" w:rsidRPr="00AD3B64" w:rsidRDefault="00962BA8" w:rsidP="00AD3B64">
      <w:pPr>
        <w:spacing w:line="360" w:lineRule="auto"/>
        <w:ind w:firstLine="709"/>
        <w:jc w:val="both"/>
        <w:rPr>
          <w:color w:val="000000"/>
          <w:sz w:val="28"/>
          <w:szCs w:val="28"/>
          <w:lang w:val="ru-RU"/>
        </w:rPr>
      </w:pPr>
      <w:r>
        <w:rPr>
          <w:color w:val="000000"/>
          <w:sz w:val="28"/>
          <w:szCs w:val="28"/>
          <w:lang w:val="ru-RU"/>
        </w:rPr>
        <w:tab/>
      </w:r>
      <w:r>
        <w:rPr>
          <w:color w:val="000000"/>
          <w:sz w:val="28"/>
          <w:szCs w:val="28"/>
          <w:lang w:val="ru-RU"/>
        </w:rPr>
        <w:tab/>
      </w:r>
      <w:r w:rsidR="009048F3" w:rsidRPr="00AD3B64">
        <w:rPr>
          <w:color w:val="000000"/>
          <w:sz w:val="28"/>
          <w:szCs w:val="28"/>
          <w:lang w:val="ru-RU"/>
        </w:rPr>
        <w:t>9128</w:t>
      </w:r>
      <w:r w:rsidR="00AD3B64" w:rsidRPr="00AD3B64">
        <w:rPr>
          <w:color w:val="000000"/>
          <w:sz w:val="28"/>
          <w:szCs w:val="28"/>
          <w:lang w:val="ru-RU"/>
        </w:rPr>
        <w:t xml:space="preserve"> </w:t>
      </w:r>
      <w:r>
        <w:rPr>
          <w:color w:val="000000"/>
          <w:sz w:val="28"/>
          <w:szCs w:val="28"/>
          <w:lang w:val="ru-RU"/>
        </w:rPr>
        <w:tab/>
      </w:r>
      <w:r>
        <w:rPr>
          <w:color w:val="000000"/>
          <w:sz w:val="28"/>
          <w:szCs w:val="28"/>
          <w:lang w:val="ru-RU"/>
        </w:rPr>
        <w:tab/>
      </w:r>
      <w:r w:rsidR="009048F3" w:rsidRPr="00AD3B64">
        <w:rPr>
          <w:color w:val="000000"/>
          <w:sz w:val="28"/>
          <w:szCs w:val="28"/>
          <w:lang w:val="ru-RU"/>
        </w:rPr>
        <w:t>11180</w:t>
      </w:r>
      <w:r w:rsidR="00AD3B64" w:rsidRPr="00AD3B64">
        <w:rPr>
          <w:color w:val="000000"/>
          <w:sz w:val="28"/>
          <w:szCs w:val="28"/>
          <w:lang w:val="ru-RU"/>
        </w:rPr>
        <w:t xml:space="preserve"> </w:t>
      </w:r>
      <w:r>
        <w:rPr>
          <w:color w:val="000000"/>
          <w:sz w:val="28"/>
          <w:szCs w:val="28"/>
          <w:lang w:val="ru-RU"/>
        </w:rPr>
        <w:tab/>
      </w:r>
      <w:r w:rsidR="009048F3" w:rsidRPr="00AD3B64">
        <w:rPr>
          <w:color w:val="000000"/>
          <w:sz w:val="28"/>
          <w:szCs w:val="28"/>
          <w:lang w:val="ru-RU"/>
        </w:rPr>
        <w:t>20000</w:t>
      </w:r>
      <w:r w:rsidR="00AD3B64" w:rsidRPr="00AD3B64">
        <w:rPr>
          <w:color w:val="000000"/>
          <w:sz w:val="28"/>
          <w:szCs w:val="28"/>
          <w:lang w:val="ru-RU"/>
        </w:rPr>
        <w:t xml:space="preserve"> </w:t>
      </w:r>
      <w:r>
        <w:rPr>
          <w:color w:val="000000"/>
          <w:sz w:val="28"/>
          <w:szCs w:val="28"/>
          <w:lang w:val="ru-RU"/>
        </w:rPr>
        <w:tab/>
      </w:r>
      <w:r w:rsidR="009048F3" w:rsidRPr="00AD3B64">
        <w:rPr>
          <w:color w:val="000000"/>
          <w:sz w:val="28"/>
          <w:szCs w:val="28"/>
          <w:lang w:val="ru-RU"/>
        </w:rPr>
        <w:t>q</w:t>
      </w:r>
    </w:p>
    <w:p w:rsidR="00962BA8" w:rsidRDefault="00962BA8" w:rsidP="00AD3B64">
      <w:pPr>
        <w:spacing w:line="360" w:lineRule="auto"/>
        <w:ind w:firstLine="709"/>
        <w:jc w:val="both"/>
        <w:rPr>
          <w:color w:val="000000"/>
          <w:sz w:val="28"/>
          <w:szCs w:val="28"/>
          <w:lang w:val="ru-RU"/>
        </w:rPr>
      </w:pPr>
    </w:p>
    <w:p w:rsidR="009048F3" w:rsidRPr="00AD3B64" w:rsidRDefault="00962BA8" w:rsidP="00AD3B64">
      <w:pPr>
        <w:spacing w:line="360" w:lineRule="auto"/>
        <w:ind w:firstLine="709"/>
        <w:jc w:val="both"/>
        <w:rPr>
          <w:color w:val="000000"/>
          <w:sz w:val="28"/>
          <w:szCs w:val="28"/>
          <w:lang w:val="ru-RU"/>
        </w:rPr>
      </w:pPr>
      <w:r>
        <w:rPr>
          <w:color w:val="000000"/>
          <w:sz w:val="28"/>
          <w:szCs w:val="28"/>
          <w:lang w:val="ru-RU"/>
        </w:rPr>
        <w:br w:type="page"/>
      </w:r>
      <w:r w:rsidR="009048F3" w:rsidRPr="00AD3B64">
        <w:rPr>
          <w:color w:val="000000"/>
          <w:sz w:val="28"/>
          <w:szCs w:val="28"/>
          <w:lang w:val="ru-RU"/>
        </w:rPr>
        <w:t>На основе приведенных расчетов можно сделать вывод, что целесообразны закупки партиями по 20000 ед. и более</w:t>
      </w:r>
    </w:p>
    <w:p w:rsidR="009048F3" w:rsidRPr="00AD3B64" w:rsidRDefault="009048F3" w:rsidP="00AD3B64">
      <w:pPr>
        <w:spacing w:line="360" w:lineRule="auto"/>
        <w:ind w:firstLine="709"/>
        <w:jc w:val="both"/>
        <w:rPr>
          <w:color w:val="000000"/>
          <w:sz w:val="28"/>
          <w:szCs w:val="28"/>
          <w:lang w:val="ru-RU"/>
        </w:rPr>
      </w:pPr>
    </w:p>
    <w:p w:rsidR="00093216" w:rsidRPr="00AD3B64" w:rsidRDefault="009048F3" w:rsidP="00AD3B64">
      <w:pPr>
        <w:spacing w:line="360" w:lineRule="auto"/>
        <w:ind w:firstLine="709"/>
        <w:jc w:val="both"/>
        <w:rPr>
          <w:b/>
          <w:color w:val="000000"/>
          <w:sz w:val="28"/>
          <w:szCs w:val="28"/>
          <w:lang w:val="ru-RU"/>
        </w:rPr>
      </w:pPr>
      <w:r w:rsidRPr="00AD3B64">
        <w:rPr>
          <w:color w:val="000000"/>
          <w:sz w:val="28"/>
          <w:lang w:val="ru-RU"/>
        </w:rPr>
        <w:br w:type="page"/>
      </w:r>
      <w:r w:rsidR="00093216" w:rsidRPr="00AD3B64">
        <w:rPr>
          <w:b/>
          <w:color w:val="000000"/>
          <w:sz w:val="28"/>
          <w:szCs w:val="28"/>
          <w:lang w:val="ru-RU"/>
        </w:rPr>
        <w:t>Список литературы</w:t>
      </w:r>
    </w:p>
    <w:p w:rsidR="00093216" w:rsidRPr="00AD3B64" w:rsidRDefault="00093216" w:rsidP="00AD3B64">
      <w:pPr>
        <w:spacing w:line="360" w:lineRule="auto"/>
        <w:ind w:firstLine="709"/>
        <w:jc w:val="both"/>
        <w:rPr>
          <w:color w:val="000000"/>
          <w:sz w:val="28"/>
          <w:szCs w:val="28"/>
          <w:lang w:val="ru-RU"/>
        </w:rPr>
      </w:pPr>
    </w:p>
    <w:p w:rsidR="00093216" w:rsidRPr="00AD3B64" w:rsidRDefault="00093216"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 xml:space="preserve">Антошкіна Л.І, Амелькін В.І, </w:t>
      </w:r>
      <w:r w:rsidR="00AD3B64" w:rsidRPr="00AD3B64">
        <w:rPr>
          <w:color w:val="000000"/>
          <w:sz w:val="28"/>
          <w:szCs w:val="28"/>
          <w:lang w:val="ru-RU"/>
        </w:rPr>
        <w:t>Шило К.М.</w:t>
      </w:r>
      <w:r w:rsidRPr="00AD3B64">
        <w:rPr>
          <w:color w:val="000000"/>
          <w:sz w:val="28"/>
          <w:szCs w:val="28"/>
          <w:lang w:val="ru-RU"/>
        </w:rPr>
        <w:t xml:space="preserve"> Логістика. Курс лекцій: навч. посібник. – Донецьк</w:t>
      </w:r>
      <w:r w:rsidR="00AD3B64" w:rsidRPr="00AD3B64">
        <w:rPr>
          <w:color w:val="000000"/>
          <w:sz w:val="28"/>
          <w:szCs w:val="28"/>
          <w:lang w:val="ru-RU"/>
        </w:rPr>
        <w:t>:</w:t>
      </w:r>
      <w:r w:rsidRPr="00AD3B64">
        <w:rPr>
          <w:color w:val="000000"/>
          <w:sz w:val="28"/>
          <w:szCs w:val="28"/>
          <w:lang w:val="ru-RU"/>
        </w:rPr>
        <w:t xml:space="preserve"> Юго-Восток, 2008. – 203c.</w:t>
      </w:r>
    </w:p>
    <w:p w:rsidR="00093216" w:rsidRPr="00AD3B64" w:rsidRDefault="00AD3B64"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Бевзенко В.Ф.</w:t>
      </w:r>
      <w:r w:rsidR="00093216" w:rsidRPr="00AD3B64">
        <w:rPr>
          <w:color w:val="000000"/>
          <w:sz w:val="28"/>
          <w:szCs w:val="28"/>
          <w:lang w:val="ru-RU"/>
        </w:rPr>
        <w:t xml:space="preserve">, </w:t>
      </w:r>
      <w:r w:rsidRPr="00AD3B64">
        <w:rPr>
          <w:color w:val="000000"/>
          <w:sz w:val="28"/>
          <w:szCs w:val="28"/>
          <w:lang w:val="ru-RU"/>
        </w:rPr>
        <w:t>Баширов И.</w:t>
      </w:r>
      <w:r w:rsidR="00093216" w:rsidRPr="00AD3B64">
        <w:rPr>
          <w:color w:val="000000"/>
          <w:sz w:val="28"/>
          <w:szCs w:val="28"/>
          <w:lang w:val="ru-RU"/>
        </w:rPr>
        <w:t xml:space="preserve">Х, </w:t>
      </w:r>
      <w:r w:rsidRPr="00AD3B64">
        <w:rPr>
          <w:color w:val="000000"/>
          <w:sz w:val="28"/>
          <w:szCs w:val="28"/>
          <w:lang w:val="ru-RU"/>
        </w:rPr>
        <w:t>Лазебник Р.М. Маркетинг</w:t>
      </w:r>
      <w:r w:rsidR="00093216" w:rsidRPr="00AD3B64">
        <w:rPr>
          <w:color w:val="000000"/>
          <w:sz w:val="28"/>
          <w:szCs w:val="28"/>
          <w:lang w:val="ru-RU"/>
        </w:rPr>
        <w:t xml:space="preserve"> и логистика в коммерческо-торговой сфере. – Донецк</w:t>
      </w:r>
      <w:r w:rsidRPr="00AD3B64">
        <w:rPr>
          <w:color w:val="000000"/>
          <w:sz w:val="28"/>
          <w:szCs w:val="28"/>
          <w:lang w:val="ru-RU"/>
        </w:rPr>
        <w:t>:</w:t>
      </w:r>
      <w:r w:rsidR="00093216" w:rsidRPr="00AD3B64">
        <w:rPr>
          <w:color w:val="000000"/>
          <w:sz w:val="28"/>
          <w:szCs w:val="28"/>
          <w:lang w:val="ru-RU"/>
        </w:rPr>
        <w:t xml:space="preserve"> Юго-Восток, 2006. – </w:t>
      </w:r>
      <w:r w:rsidRPr="00AD3B64">
        <w:rPr>
          <w:color w:val="000000"/>
          <w:sz w:val="28"/>
          <w:szCs w:val="28"/>
          <w:lang w:val="ru-RU"/>
        </w:rPr>
        <w:t>336 с.</w:t>
      </w:r>
    </w:p>
    <w:p w:rsidR="00093216" w:rsidRPr="00AD3B64" w:rsidRDefault="00AD3B64"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Беспалов Р.С. Транспортная</w:t>
      </w:r>
      <w:r w:rsidR="00093216" w:rsidRPr="00AD3B64">
        <w:rPr>
          <w:color w:val="000000"/>
          <w:sz w:val="28"/>
          <w:szCs w:val="28"/>
          <w:lang w:val="ru-RU"/>
        </w:rPr>
        <w:t xml:space="preserve"> логистика. Новейшие технологии построения эффективной системы доставки. – М.; СПб.</w:t>
      </w:r>
      <w:r w:rsidRPr="00AD3B64">
        <w:rPr>
          <w:color w:val="000000"/>
          <w:sz w:val="28"/>
          <w:szCs w:val="28"/>
          <w:lang w:val="ru-RU"/>
        </w:rPr>
        <w:t>:</w:t>
      </w:r>
      <w:r w:rsidR="00093216" w:rsidRPr="00AD3B64">
        <w:rPr>
          <w:color w:val="000000"/>
          <w:sz w:val="28"/>
          <w:szCs w:val="28"/>
          <w:lang w:val="ru-RU"/>
        </w:rPr>
        <w:t xml:space="preserve"> Вершина, 2007. – </w:t>
      </w:r>
      <w:r w:rsidRPr="00AD3B64">
        <w:rPr>
          <w:color w:val="000000"/>
          <w:sz w:val="28"/>
          <w:szCs w:val="28"/>
          <w:lang w:val="ru-RU"/>
        </w:rPr>
        <w:t>382 с.</w:t>
      </w:r>
    </w:p>
    <w:p w:rsidR="00093216" w:rsidRPr="00AD3B64" w:rsidRDefault="00AD3B64"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Беспалов Р.С. Транспортная</w:t>
      </w:r>
      <w:r w:rsidR="00093216" w:rsidRPr="00AD3B64">
        <w:rPr>
          <w:color w:val="000000"/>
          <w:sz w:val="28"/>
          <w:szCs w:val="28"/>
          <w:lang w:val="ru-RU"/>
        </w:rPr>
        <w:t xml:space="preserve"> логистика: новейшие технологии построения эффективной системы доставки. – М.; СПб.</w:t>
      </w:r>
      <w:r w:rsidRPr="00AD3B64">
        <w:rPr>
          <w:color w:val="000000"/>
          <w:sz w:val="28"/>
          <w:szCs w:val="28"/>
          <w:lang w:val="ru-RU"/>
        </w:rPr>
        <w:t>:</w:t>
      </w:r>
      <w:r w:rsidR="00093216" w:rsidRPr="00AD3B64">
        <w:rPr>
          <w:color w:val="000000"/>
          <w:sz w:val="28"/>
          <w:szCs w:val="28"/>
          <w:lang w:val="ru-RU"/>
        </w:rPr>
        <w:t xml:space="preserve"> Вершина, 2008. – </w:t>
      </w:r>
      <w:r w:rsidRPr="00AD3B64">
        <w:rPr>
          <w:color w:val="000000"/>
          <w:sz w:val="28"/>
          <w:szCs w:val="28"/>
          <w:lang w:val="ru-RU"/>
        </w:rPr>
        <w:t>382 с.</w:t>
      </w:r>
    </w:p>
    <w:p w:rsidR="00093216" w:rsidRPr="00AD3B64" w:rsidRDefault="00093216"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Ларіна Р.Р. Логістика: Навч. посіб. / Донецький держ. ун</w:t>
      </w:r>
      <w:r w:rsidR="00AD3B64" w:rsidRPr="00AD3B64">
        <w:rPr>
          <w:color w:val="000000"/>
          <w:sz w:val="28"/>
          <w:szCs w:val="28"/>
          <w:lang w:val="ru-RU"/>
        </w:rPr>
        <w:t xml:space="preserve">-т </w:t>
      </w:r>
      <w:r w:rsidRPr="00AD3B64">
        <w:rPr>
          <w:color w:val="000000"/>
          <w:sz w:val="28"/>
          <w:szCs w:val="28"/>
          <w:lang w:val="ru-RU"/>
        </w:rPr>
        <w:t>управління. – Донецьк</w:t>
      </w:r>
      <w:r w:rsidR="00AD3B64" w:rsidRPr="00AD3B64">
        <w:rPr>
          <w:color w:val="000000"/>
          <w:sz w:val="28"/>
          <w:szCs w:val="28"/>
          <w:lang w:val="ru-RU"/>
        </w:rPr>
        <w:t>:</w:t>
      </w:r>
      <w:r w:rsidRPr="00AD3B64">
        <w:rPr>
          <w:color w:val="000000"/>
          <w:sz w:val="28"/>
          <w:szCs w:val="28"/>
          <w:lang w:val="ru-RU"/>
        </w:rPr>
        <w:t xml:space="preserve"> ДонДУУ, 2006. – </w:t>
      </w:r>
      <w:r w:rsidR="00AD3B64" w:rsidRPr="00AD3B64">
        <w:rPr>
          <w:color w:val="000000"/>
          <w:sz w:val="28"/>
          <w:szCs w:val="28"/>
          <w:lang w:val="ru-RU"/>
        </w:rPr>
        <w:t>277 с.</w:t>
      </w:r>
    </w:p>
    <w:p w:rsidR="00093216" w:rsidRPr="00AD3B64" w:rsidRDefault="00093216"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Логистика: словарь наиболее употребляемых терминов / Международный ин</w:t>
      </w:r>
      <w:r w:rsidR="00AD3B64" w:rsidRPr="00AD3B64">
        <w:rPr>
          <w:color w:val="000000"/>
          <w:sz w:val="28"/>
          <w:szCs w:val="28"/>
          <w:lang w:val="ru-RU"/>
        </w:rPr>
        <w:t xml:space="preserve">-т </w:t>
      </w:r>
      <w:r w:rsidRPr="00AD3B64">
        <w:rPr>
          <w:color w:val="000000"/>
          <w:sz w:val="28"/>
          <w:szCs w:val="28"/>
          <w:lang w:val="ru-RU"/>
        </w:rPr>
        <w:t>трудовых и социальных отношений / Станислав Иванович</w:t>
      </w:r>
      <w:r w:rsidR="00AD3B64" w:rsidRPr="00AD3B64">
        <w:rPr>
          <w:color w:val="000000"/>
          <w:sz w:val="28"/>
          <w:szCs w:val="28"/>
          <w:lang w:val="ru-RU"/>
        </w:rPr>
        <w:t>…</w:t>
      </w:r>
      <w:r w:rsidRPr="00AD3B64">
        <w:rPr>
          <w:color w:val="000000"/>
          <w:sz w:val="28"/>
          <w:szCs w:val="28"/>
          <w:lang w:val="ru-RU"/>
        </w:rPr>
        <w:t xml:space="preserve"> Барановский (авт.-сост.). – Минск</w:t>
      </w:r>
      <w:r w:rsidR="00AD3B64" w:rsidRPr="00AD3B64">
        <w:rPr>
          <w:color w:val="000000"/>
          <w:sz w:val="28"/>
          <w:szCs w:val="28"/>
          <w:lang w:val="ru-RU"/>
        </w:rPr>
        <w:t>:</w:t>
      </w:r>
      <w:r w:rsidRPr="00AD3B64">
        <w:rPr>
          <w:color w:val="000000"/>
          <w:sz w:val="28"/>
          <w:szCs w:val="28"/>
          <w:lang w:val="ru-RU"/>
        </w:rPr>
        <w:t xml:space="preserve"> МИТСО, 2007. – </w:t>
      </w:r>
      <w:r w:rsidR="00AD3B64" w:rsidRPr="00AD3B64">
        <w:rPr>
          <w:color w:val="000000"/>
          <w:sz w:val="28"/>
          <w:szCs w:val="28"/>
          <w:lang w:val="ru-RU"/>
        </w:rPr>
        <w:t>163 с.</w:t>
      </w:r>
    </w:p>
    <w:p w:rsidR="00093216" w:rsidRPr="00AD3B64" w:rsidRDefault="00AD3B64"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Моисеева Н.К. Экономические</w:t>
      </w:r>
      <w:r w:rsidR="00093216" w:rsidRPr="00AD3B64">
        <w:rPr>
          <w:color w:val="000000"/>
          <w:sz w:val="28"/>
          <w:szCs w:val="28"/>
          <w:lang w:val="ru-RU"/>
        </w:rPr>
        <w:t xml:space="preserve"> основы логистики: учебное пособие по спец. </w:t>
      </w:r>
      <w:r w:rsidRPr="00AD3B64">
        <w:rPr>
          <w:color w:val="000000"/>
          <w:sz w:val="28"/>
          <w:szCs w:val="28"/>
          <w:lang w:val="ru-RU"/>
        </w:rPr>
        <w:t>«Л</w:t>
      </w:r>
      <w:r w:rsidR="00093216" w:rsidRPr="00AD3B64">
        <w:rPr>
          <w:color w:val="000000"/>
          <w:sz w:val="28"/>
          <w:szCs w:val="28"/>
          <w:lang w:val="ru-RU"/>
        </w:rPr>
        <w:t>огистика</w:t>
      </w:r>
      <w:r w:rsidRPr="00AD3B64">
        <w:rPr>
          <w:color w:val="000000"/>
          <w:sz w:val="28"/>
          <w:szCs w:val="28"/>
          <w:lang w:val="ru-RU"/>
        </w:rPr>
        <w:t xml:space="preserve">» </w:t>
      </w:r>
      <w:r w:rsidR="00093216" w:rsidRPr="00AD3B64">
        <w:rPr>
          <w:color w:val="000000"/>
          <w:sz w:val="28"/>
          <w:szCs w:val="28"/>
          <w:lang w:val="ru-RU"/>
        </w:rPr>
        <w:t xml:space="preserve">/ </w:t>
      </w:r>
      <w:r w:rsidRPr="00AD3B64">
        <w:rPr>
          <w:color w:val="000000"/>
          <w:sz w:val="28"/>
          <w:szCs w:val="28"/>
          <w:lang w:val="ru-RU"/>
        </w:rPr>
        <w:t>В.И. Сергеев</w:t>
      </w:r>
      <w:r w:rsidR="00093216" w:rsidRPr="00AD3B64">
        <w:rPr>
          <w:color w:val="000000"/>
          <w:sz w:val="28"/>
          <w:szCs w:val="28"/>
          <w:lang w:val="ru-RU"/>
        </w:rPr>
        <w:t xml:space="preserve"> (ред.). – М.</w:t>
      </w:r>
      <w:r w:rsidRPr="00AD3B64">
        <w:rPr>
          <w:color w:val="000000"/>
          <w:sz w:val="28"/>
          <w:szCs w:val="28"/>
          <w:lang w:val="ru-RU"/>
        </w:rPr>
        <w:t>:</w:t>
      </w:r>
      <w:r w:rsidR="00093216" w:rsidRPr="00AD3B64">
        <w:rPr>
          <w:color w:val="000000"/>
          <w:sz w:val="28"/>
          <w:szCs w:val="28"/>
          <w:lang w:val="ru-RU"/>
        </w:rPr>
        <w:t xml:space="preserve"> ИНФРА</w:t>
      </w:r>
      <w:r w:rsidRPr="00AD3B64">
        <w:rPr>
          <w:color w:val="000000"/>
          <w:sz w:val="28"/>
          <w:szCs w:val="28"/>
          <w:lang w:val="ru-RU"/>
        </w:rPr>
        <w:t>-М,</w:t>
      </w:r>
      <w:r w:rsidR="00093216" w:rsidRPr="00AD3B64">
        <w:rPr>
          <w:color w:val="000000"/>
          <w:sz w:val="28"/>
          <w:szCs w:val="28"/>
          <w:lang w:val="ru-RU"/>
        </w:rPr>
        <w:t xml:space="preserve"> 2008. – </w:t>
      </w:r>
      <w:r w:rsidRPr="00AD3B64">
        <w:rPr>
          <w:color w:val="000000"/>
          <w:sz w:val="28"/>
          <w:szCs w:val="28"/>
          <w:lang w:val="ru-RU"/>
        </w:rPr>
        <w:t>528 с.</w:t>
      </w:r>
    </w:p>
    <w:p w:rsidR="00093216" w:rsidRPr="00AD3B64" w:rsidRDefault="00AD3B64"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Неруш Ю.М. Логистика</w:t>
      </w:r>
      <w:r w:rsidR="00093216" w:rsidRPr="00AD3B64">
        <w:rPr>
          <w:color w:val="000000"/>
          <w:sz w:val="28"/>
          <w:szCs w:val="28"/>
          <w:lang w:val="ru-RU"/>
        </w:rPr>
        <w:t>: учебник / Московский гос. ин</w:t>
      </w:r>
      <w:r w:rsidRPr="00AD3B64">
        <w:rPr>
          <w:color w:val="000000"/>
          <w:sz w:val="28"/>
          <w:szCs w:val="28"/>
          <w:lang w:val="ru-RU"/>
        </w:rPr>
        <w:t xml:space="preserve">-т </w:t>
      </w:r>
      <w:r w:rsidR="00093216" w:rsidRPr="00AD3B64">
        <w:rPr>
          <w:color w:val="000000"/>
          <w:sz w:val="28"/>
          <w:szCs w:val="28"/>
          <w:lang w:val="ru-RU"/>
        </w:rPr>
        <w:t>международных отношений (Ун</w:t>
      </w:r>
      <w:r w:rsidRPr="00AD3B64">
        <w:rPr>
          <w:color w:val="000000"/>
          <w:sz w:val="28"/>
          <w:szCs w:val="28"/>
          <w:lang w:val="ru-RU"/>
        </w:rPr>
        <w:t>-т)</w:t>
      </w:r>
      <w:r w:rsidR="00093216" w:rsidRPr="00AD3B64">
        <w:rPr>
          <w:color w:val="000000"/>
          <w:sz w:val="28"/>
          <w:szCs w:val="28"/>
          <w:lang w:val="ru-RU"/>
        </w:rPr>
        <w:t>. – 4</w:t>
      </w:r>
      <w:r w:rsidRPr="00AD3B64">
        <w:rPr>
          <w:color w:val="000000"/>
          <w:sz w:val="28"/>
          <w:szCs w:val="28"/>
          <w:lang w:val="ru-RU"/>
        </w:rPr>
        <w:t>-е</w:t>
      </w:r>
      <w:r w:rsidR="00093216" w:rsidRPr="00AD3B64">
        <w:rPr>
          <w:color w:val="000000"/>
          <w:sz w:val="28"/>
          <w:szCs w:val="28"/>
          <w:lang w:val="ru-RU"/>
        </w:rPr>
        <w:t xml:space="preserve"> изд., перераб. и доп. – М.</w:t>
      </w:r>
      <w:r w:rsidRPr="00AD3B64">
        <w:rPr>
          <w:color w:val="000000"/>
          <w:sz w:val="28"/>
          <w:szCs w:val="28"/>
          <w:lang w:val="ru-RU"/>
        </w:rPr>
        <w:t>:</w:t>
      </w:r>
      <w:r w:rsidR="00093216" w:rsidRPr="00AD3B64">
        <w:rPr>
          <w:color w:val="000000"/>
          <w:sz w:val="28"/>
          <w:szCs w:val="28"/>
          <w:lang w:val="ru-RU"/>
        </w:rPr>
        <w:t xml:space="preserve"> Проспект, 2007. – </w:t>
      </w:r>
      <w:r w:rsidRPr="00AD3B64">
        <w:rPr>
          <w:color w:val="000000"/>
          <w:sz w:val="28"/>
          <w:szCs w:val="28"/>
          <w:lang w:val="ru-RU"/>
        </w:rPr>
        <w:t>517 с.</w:t>
      </w:r>
    </w:p>
    <w:p w:rsidR="00093216" w:rsidRPr="00AD3B64" w:rsidRDefault="00AD3B64"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Смолка А.О.</w:t>
      </w:r>
      <w:r w:rsidR="00093216" w:rsidRPr="00AD3B64">
        <w:rPr>
          <w:color w:val="000000"/>
          <w:sz w:val="28"/>
          <w:szCs w:val="28"/>
          <w:lang w:val="ru-RU"/>
        </w:rPr>
        <w:t xml:space="preserve"> Логістика: навч.-метод. посібник для студ. спец. </w:t>
      </w:r>
      <w:r w:rsidRPr="00AD3B64">
        <w:rPr>
          <w:color w:val="000000"/>
          <w:sz w:val="28"/>
          <w:szCs w:val="28"/>
          <w:lang w:val="ru-RU"/>
        </w:rPr>
        <w:t>«М</w:t>
      </w:r>
      <w:r w:rsidR="00093216" w:rsidRPr="00AD3B64">
        <w:rPr>
          <w:color w:val="000000"/>
          <w:sz w:val="28"/>
          <w:szCs w:val="28"/>
          <w:lang w:val="ru-RU"/>
        </w:rPr>
        <w:t>енеджмент організацій</w:t>
      </w:r>
      <w:r w:rsidRPr="00AD3B64">
        <w:rPr>
          <w:color w:val="000000"/>
          <w:sz w:val="28"/>
          <w:szCs w:val="28"/>
          <w:lang w:val="ru-RU"/>
        </w:rPr>
        <w:t xml:space="preserve">» </w:t>
      </w:r>
      <w:r w:rsidR="00093216" w:rsidRPr="00AD3B64">
        <w:rPr>
          <w:color w:val="000000"/>
          <w:sz w:val="28"/>
          <w:szCs w:val="28"/>
          <w:lang w:val="ru-RU"/>
        </w:rPr>
        <w:t xml:space="preserve">та </w:t>
      </w:r>
      <w:r w:rsidRPr="00AD3B64">
        <w:rPr>
          <w:color w:val="000000"/>
          <w:sz w:val="28"/>
          <w:szCs w:val="28"/>
          <w:lang w:val="ru-RU"/>
        </w:rPr>
        <w:t>«Е</w:t>
      </w:r>
      <w:r w:rsidR="00093216" w:rsidRPr="00AD3B64">
        <w:rPr>
          <w:color w:val="000000"/>
          <w:sz w:val="28"/>
          <w:szCs w:val="28"/>
          <w:lang w:val="ru-RU"/>
        </w:rPr>
        <w:t>кономіка підприємства</w:t>
      </w:r>
      <w:r w:rsidRPr="00AD3B64">
        <w:rPr>
          <w:color w:val="000000"/>
          <w:sz w:val="28"/>
          <w:szCs w:val="28"/>
          <w:lang w:val="ru-RU"/>
        </w:rPr>
        <w:t xml:space="preserve">» </w:t>
      </w:r>
      <w:r w:rsidR="00093216" w:rsidRPr="00AD3B64">
        <w:rPr>
          <w:color w:val="000000"/>
          <w:sz w:val="28"/>
          <w:szCs w:val="28"/>
          <w:lang w:val="ru-RU"/>
        </w:rPr>
        <w:t>/ Державна академія житлово-комунального господарства. – К.</w:t>
      </w:r>
      <w:r w:rsidRPr="00AD3B64">
        <w:rPr>
          <w:color w:val="000000"/>
          <w:sz w:val="28"/>
          <w:szCs w:val="28"/>
          <w:lang w:val="ru-RU"/>
        </w:rPr>
        <w:t>:</w:t>
      </w:r>
      <w:r w:rsidR="00093216" w:rsidRPr="00AD3B64">
        <w:rPr>
          <w:color w:val="000000"/>
          <w:sz w:val="28"/>
          <w:szCs w:val="28"/>
          <w:lang w:val="ru-RU"/>
        </w:rPr>
        <w:t xml:space="preserve"> ДАЖКГ, 2008. – 148с</w:t>
      </w:r>
    </w:p>
    <w:p w:rsidR="00093216" w:rsidRPr="00AD3B64" w:rsidRDefault="00AD3B64" w:rsidP="00215FEA">
      <w:pPr>
        <w:numPr>
          <w:ilvl w:val="0"/>
          <w:numId w:val="10"/>
        </w:numPr>
        <w:tabs>
          <w:tab w:val="clear" w:pos="720"/>
          <w:tab w:val="num" w:pos="360"/>
        </w:tabs>
        <w:spacing w:line="360" w:lineRule="auto"/>
        <w:ind w:left="0" w:firstLine="0"/>
        <w:jc w:val="both"/>
        <w:rPr>
          <w:color w:val="000000"/>
          <w:sz w:val="28"/>
          <w:szCs w:val="28"/>
          <w:lang w:val="ru-RU"/>
        </w:rPr>
      </w:pPr>
      <w:r w:rsidRPr="00AD3B64">
        <w:rPr>
          <w:color w:val="000000"/>
          <w:sz w:val="28"/>
          <w:szCs w:val="28"/>
          <w:lang w:val="ru-RU"/>
        </w:rPr>
        <w:t>Стерлигова А.Н. Управление</w:t>
      </w:r>
      <w:r w:rsidR="00093216" w:rsidRPr="00AD3B64">
        <w:rPr>
          <w:color w:val="000000"/>
          <w:sz w:val="28"/>
          <w:szCs w:val="28"/>
          <w:lang w:val="ru-RU"/>
        </w:rPr>
        <w:t xml:space="preserve"> запасами в цепях поставок: учебник для студ. вузов, обучающихся по спец. 080506 </w:t>
      </w:r>
      <w:r w:rsidRPr="00AD3B64">
        <w:rPr>
          <w:color w:val="000000"/>
          <w:sz w:val="28"/>
          <w:szCs w:val="28"/>
          <w:lang w:val="ru-RU"/>
        </w:rPr>
        <w:t>«Л</w:t>
      </w:r>
      <w:r w:rsidR="00093216" w:rsidRPr="00AD3B64">
        <w:rPr>
          <w:color w:val="000000"/>
          <w:sz w:val="28"/>
          <w:szCs w:val="28"/>
          <w:lang w:val="ru-RU"/>
        </w:rPr>
        <w:t>огистика и управление цепями поставок</w:t>
      </w:r>
      <w:r w:rsidRPr="00AD3B64">
        <w:rPr>
          <w:color w:val="000000"/>
          <w:sz w:val="28"/>
          <w:szCs w:val="28"/>
          <w:lang w:val="ru-RU"/>
        </w:rPr>
        <w:t>».</w:t>
      </w:r>
      <w:r w:rsidR="00093216" w:rsidRPr="00AD3B64">
        <w:rPr>
          <w:color w:val="000000"/>
          <w:sz w:val="28"/>
          <w:szCs w:val="28"/>
          <w:lang w:val="ru-RU"/>
        </w:rPr>
        <w:t xml:space="preserve"> – М.</w:t>
      </w:r>
      <w:r w:rsidRPr="00AD3B64">
        <w:rPr>
          <w:color w:val="000000"/>
          <w:sz w:val="28"/>
          <w:szCs w:val="28"/>
          <w:lang w:val="ru-RU"/>
        </w:rPr>
        <w:t>:</w:t>
      </w:r>
      <w:r w:rsidR="00093216" w:rsidRPr="00AD3B64">
        <w:rPr>
          <w:color w:val="000000"/>
          <w:sz w:val="28"/>
          <w:szCs w:val="28"/>
          <w:lang w:val="ru-RU"/>
        </w:rPr>
        <w:t xml:space="preserve"> ИНФРА</w:t>
      </w:r>
      <w:r w:rsidRPr="00AD3B64">
        <w:rPr>
          <w:color w:val="000000"/>
          <w:sz w:val="28"/>
          <w:szCs w:val="28"/>
          <w:lang w:val="ru-RU"/>
        </w:rPr>
        <w:t>-М,</w:t>
      </w:r>
      <w:r w:rsidR="00093216" w:rsidRPr="00AD3B64">
        <w:rPr>
          <w:color w:val="000000"/>
          <w:sz w:val="28"/>
          <w:szCs w:val="28"/>
          <w:lang w:val="ru-RU"/>
        </w:rPr>
        <w:t xml:space="preserve"> 2008. – </w:t>
      </w:r>
      <w:r w:rsidRPr="00AD3B64">
        <w:rPr>
          <w:color w:val="000000"/>
          <w:sz w:val="28"/>
          <w:szCs w:val="28"/>
          <w:lang w:val="ru-RU"/>
        </w:rPr>
        <w:t>429 с.</w:t>
      </w:r>
      <w:bookmarkStart w:id="0" w:name="_GoBack"/>
      <w:bookmarkEnd w:id="0"/>
    </w:p>
    <w:sectPr w:rsidR="00093216" w:rsidRPr="00AD3B64" w:rsidSect="00AD3B64">
      <w:footerReference w:type="even" r:id="rId41"/>
      <w:footerReference w:type="default" r:id="rId42"/>
      <w:pgSz w:w="11909" w:h="16834" w:code="9"/>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6A" w:rsidRDefault="006B3F6A">
      <w:r>
        <w:separator/>
      </w:r>
    </w:p>
  </w:endnote>
  <w:endnote w:type="continuationSeparator" w:id="0">
    <w:p w:rsidR="006B3F6A" w:rsidRDefault="006B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4" w:rsidRDefault="00A52194">
    <w:pPr>
      <w:pStyle w:val="a6"/>
      <w:framePr w:wrap="around" w:vAnchor="text" w:hAnchor="margin" w:xAlign="right" w:y="1"/>
      <w:rPr>
        <w:rStyle w:val="a5"/>
      </w:rPr>
    </w:pPr>
  </w:p>
  <w:p w:rsidR="00A52194" w:rsidRDefault="00A5219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4" w:rsidRDefault="005E7803">
    <w:pPr>
      <w:pStyle w:val="a6"/>
      <w:framePr w:wrap="around" w:vAnchor="text" w:hAnchor="margin" w:xAlign="right" w:y="1"/>
      <w:rPr>
        <w:rStyle w:val="a5"/>
      </w:rPr>
    </w:pPr>
    <w:r>
      <w:rPr>
        <w:rStyle w:val="a5"/>
        <w:noProof/>
      </w:rPr>
      <w:t>2</w:t>
    </w:r>
  </w:p>
  <w:p w:rsidR="00A52194" w:rsidRDefault="00A5219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6A" w:rsidRDefault="006B3F6A">
      <w:r>
        <w:separator/>
      </w:r>
    </w:p>
  </w:footnote>
  <w:footnote w:type="continuationSeparator" w:id="0">
    <w:p w:rsidR="006B3F6A" w:rsidRDefault="006B3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586"/>
    <w:multiLevelType w:val="hybridMultilevel"/>
    <w:tmpl w:val="E51AD854"/>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221625"/>
    <w:multiLevelType w:val="hybridMultilevel"/>
    <w:tmpl w:val="57FA85AA"/>
    <w:lvl w:ilvl="0" w:tplc="0AC0C990">
      <w:start w:val="1"/>
      <w:numFmt w:val="bullet"/>
      <w:lvlText w:val=""/>
      <w:lvlJc w:val="left"/>
      <w:pPr>
        <w:tabs>
          <w:tab w:val="num" w:pos="2160"/>
        </w:tabs>
        <w:ind w:left="216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4E1B72"/>
    <w:multiLevelType w:val="hybridMultilevel"/>
    <w:tmpl w:val="51B87634"/>
    <w:lvl w:ilvl="0" w:tplc="FD44CA10">
      <w:start w:val="1"/>
      <w:numFmt w:val="bullet"/>
      <w:lvlText w:val=""/>
      <w:lvlJc w:val="left"/>
      <w:pPr>
        <w:tabs>
          <w:tab w:val="num" w:pos="2160"/>
        </w:tabs>
        <w:ind w:left="2160" w:hanging="360"/>
      </w:pPr>
      <w:rPr>
        <w:rFonts w:ascii="Symbol" w:hAnsi="Symbol" w:hint="default"/>
      </w:rPr>
    </w:lvl>
    <w:lvl w:ilvl="1" w:tplc="FD44CA1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7A63BDC"/>
    <w:multiLevelType w:val="hybridMultilevel"/>
    <w:tmpl w:val="53BA56AC"/>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0613AD5"/>
    <w:multiLevelType w:val="hybridMultilevel"/>
    <w:tmpl w:val="88C682C0"/>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3812028"/>
    <w:multiLevelType w:val="hybridMultilevel"/>
    <w:tmpl w:val="9BACA344"/>
    <w:lvl w:ilvl="0" w:tplc="0419000F">
      <w:start w:val="1"/>
      <w:numFmt w:val="decimal"/>
      <w:lvlText w:val="%1."/>
      <w:lvlJc w:val="left"/>
      <w:pPr>
        <w:tabs>
          <w:tab w:val="num" w:pos="1778"/>
        </w:tabs>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FE530CA"/>
    <w:multiLevelType w:val="hybridMultilevel"/>
    <w:tmpl w:val="02585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2373AD"/>
    <w:multiLevelType w:val="hybridMultilevel"/>
    <w:tmpl w:val="F40E6AE4"/>
    <w:lvl w:ilvl="0" w:tplc="FD44CA1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D376E96"/>
    <w:multiLevelType w:val="hybridMultilevel"/>
    <w:tmpl w:val="82BE183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5900F5"/>
    <w:multiLevelType w:val="hybridMultilevel"/>
    <w:tmpl w:val="A8D203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422"/>
    <w:rsid w:val="00093216"/>
    <w:rsid w:val="000B1E72"/>
    <w:rsid w:val="00215FEA"/>
    <w:rsid w:val="0026625B"/>
    <w:rsid w:val="003A3715"/>
    <w:rsid w:val="00427270"/>
    <w:rsid w:val="00432422"/>
    <w:rsid w:val="005E7803"/>
    <w:rsid w:val="006B3F6A"/>
    <w:rsid w:val="007477A6"/>
    <w:rsid w:val="009048F3"/>
    <w:rsid w:val="00956047"/>
    <w:rsid w:val="00962BA8"/>
    <w:rsid w:val="00A52194"/>
    <w:rsid w:val="00A61C42"/>
    <w:rsid w:val="00AD3B64"/>
    <w:rsid w:val="00B472D1"/>
    <w:rsid w:val="00BD53B1"/>
    <w:rsid w:val="00E33853"/>
    <w:rsid w:val="00E405B2"/>
    <w:rsid w:val="00E57517"/>
    <w:rsid w:val="00F63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jc w:val="center"/>
    </w:pPr>
    <w:rPr>
      <w:rFonts w:ascii="Courier New" w:hAnsi="Courier New" w:cs="Courier New"/>
      <w:b/>
      <w:szCs w:val="28"/>
      <w:lang w:val="ru-RU"/>
    </w:rPr>
  </w:style>
  <w:style w:type="character" w:customStyle="1" w:styleId="a4">
    <w:name w:val="Основной текст Знак"/>
    <w:link w:val="a3"/>
    <w:uiPriority w:val="99"/>
    <w:semiHidden/>
    <w:rPr>
      <w:sz w:val="24"/>
      <w:szCs w:val="24"/>
      <w:lang w:val="uk-UA"/>
    </w:rPr>
  </w:style>
  <w:style w:type="paragraph" w:styleId="2">
    <w:name w:val="Body Text 2"/>
    <w:basedOn w:val="a"/>
    <w:link w:val="20"/>
    <w:uiPriority w:val="99"/>
    <w:pPr>
      <w:jc w:val="center"/>
    </w:pPr>
    <w:rPr>
      <w:rFonts w:ascii="Courier New" w:hAnsi="Courier New" w:cs="Courier New"/>
      <w:lang w:val="ru-RU"/>
    </w:rPr>
  </w:style>
  <w:style w:type="character" w:customStyle="1" w:styleId="20">
    <w:name w:val="Основной текст 2 Знак"/>
    <w:link w:val="2"/>
    <w:uiPriority w:val="99"/>
    <w:semiHidden/>
    <w:rPr>
      <w:sz w:val="24"/>
      <w:szCs w:val="24"/>
      <w:lang w:val="uk-UA"/>
    </w:rPr>
  </w:style>
  <w:style w:type="character" w:styleId="a5">
    <w:name w:val="page number"/>
    <w:uiPriority w:val="99"/>
    <w:rPr>
      <w:rFonts w:cs="Times New Roman"/>
    </w:rPr>
  </w:style>
  <w:style w:type="paragraph" w:styleId="a6">
    <w:name w:val="footer"/>
    <w:basedOn w:val="a"/>
    <w:link w:val="a7"/>
    <w:uiPriority w:val="99"/>
    <w:pPr>
      <w:widowControl w:val="0"/>
      <w:tabs>
        <w:tab w:val="center" w:pos="4677"/>
        <w:tab w:val="right" w:pos="9355"/>
      </w:tabs>
      <w:autoSpaceDE w:val="0"/>
      <w:autoSpaceDN w:val="0"/>
      <w:adjustRightInd w:val="0"/>
    </w:pPr>
    <w:rPr>
      <w:sz w:val="20"/>
      <w:szCs w:val="20"/>
      <w:lang w:val="ru-RU"/>
    </w:rPr>
  </w:style>
  <w:style w:type="character" w:customStyle="1" w:styleId="a7">
    <w:name w:val="Нижний колонтитул Знак"/>
    <w:link w:val="a6"/>
    <w:uiPriority w:val="99"/>
    <w:semiHidden/>
    <w:rPr>
      <w:sz w:val="24"/>
      <w:szCs w:val="24"/>
      <w:lang w:val="uk-UA"/>
    </w:rPr>
  </w:style>
  <w:style w:type="table" w:styleId="1">
    <w:name w:val="Table Grid 1"/>
    <w:basedOn w:val="a1"/>
    <w:uiPriority w:val="99"/>
    <w:rsid w:val="00AD3B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wmf"/><Relationship Id="rId42"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wmf"/><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2004-06-05T08:19:00Z</cp:lastPrinted>
  <dcterms:created xsi:type="dcterms:W3CDTF">2014-02-24T01:41:00Z</dcterms:created>
  <dcterms:modified xsi:type="dcterms:W3CDTF">2014-02-24T01:41:00Z</dcterms:modified>
</cp:coreProperties>
</file>