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1D8" w:rsidRDefault="00896D41" w:rsidP="00584E93">
      <w:pPr>
        <w:pStyle w:val="2"/>
      </w:pPr>
      <w:r w:rsidRPr="002D71D8">
        <w:t>План</w:t>
      </w:r>
    </w:p>
    <w:p w:rsidR="002D71D8" w:rsidRDefault="002D71D8" w:rsidP="002D71D8">
      <w:pPr>
        <w:widowControl w:val="0"/>
        <w:autoSpaceDE w:val="0"/>
        <w:autoSpaceDN w:val="0"/>
        <w:adjustRightInd w:val="0"/>
        <w:ind w:firstLine="709"/>
      </w:pPr>
    </w:p>
    <w:p w:rsidR="00584E93" w:rsidRDefault="00584E93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D28B4">
        <w:rPr>
          <w:rStyle w:val="ac"/>
          <w:noProof/>
        </w:rPr>
        <w:t>1. Какие задачи в охране труда возлагаются на начальников цехов, участков, других структурных подразделений?</w:t>
      </w:r>
      <w:r>
        <w:rPr>
          <w:noProof/>
          <w:webHidden/>
        </w:rPr>
        <w:tab/>
        <w:t>2</w:t>
      </w:r>
    </w:p>
    <w:p w:rsidR="00584E93" w:rsidRDefault="00584E93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D28B4">
        <w:rPr>
          <w:rStyle w:val="ac"/>
          <w:noProof/>
        </w:rPr>
        <w:t>2. Взрывоопасность, параметры, характеризующие взрывоопасность среды. Требования к взрывопредупреждению</w:t>
      </w:r>
      <w:r>
        <w:rPr>
          <w:noProof/>
          <w:webHidden/>
        </w:rPr>
        <w:tab/>
        <w:t>5</w:t>
      </w:r>
    </w:p>
    <w:p w:rsidR="00584E93" w:rsidRDefault="00584E93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D28B4">
        <w:rPr>
          <w:rStyle w:val="ac"/>
          <w:noProof/>
        </w:rPr>
        <w:t>3. Санитарно-бытовое обслуживание рабочих и служащих</w:t>
      </w:r>
      <w:r>
        <w:rPr>
          <w:noProof/>
          <w:webHidden/>
        </w:rPr>
        <w:tab/>
        <w:t>8</w:t>
      </w:r>
    </w:p>
    <w:p w:rsidR="00584E93" w:rsidRDefault="00584E93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D28B4">
        <w:rPr>
          <w:rStyle w:val="ac"/>
          <w:noProof/>
        </w:rPr>
        <w:t>4. Средства индивидуальной защиты, противогазы, респираторы, простейшие СИЗ, защитная одежда</w:t>
      </w:r>
      <w:r>
        <w:rPr>
          <w:noProof/>
          <w:webHidden/>
        </w:rPr>
        <w:tab/>
        <w:t>9</w:t>
      </w:r>
    </w:p>
    <w:p w:rsidR="00584E93" w:rsidRDefault="00584E93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D28B4">
        <w:rPr>
          <w:rStyle w:val="ac"/>
          <w:noProof/>
        </w:rPr>
        <w:t>5. Порядок расчета штрафов и плата за загрязнение окружающей  среды</w:t>
      </w:r>
      <w:r>
        <w:rPr>
          <w:noProof/>
          <w:webHidden/>
        </w:rPr>
        <w:tab/>
        <w:t>13</w:t>
      </w:r>
    </w:p>
    <w:p w:rsidR="00896D41" w:rsidRPr="002D71D8" w:rsidRDefault="00896D41" w:rsidP="002D71D8">
      <w:pPr>
        <w:widowControl w:val="0"/>
        <w:autoSpaceDE w:val="0"/>
        <w:autoSpaceDN w:val="0"/>
        <w:adjustRightInd w:val="0"/>
        <w:ind w:firstLine="709"/>
      </w:pPr>
    </w:p>
    <w:p w:rsidR="002D71D8" w:rsidRPr="002D71D8" w:rsidRDefault="002D71D8" w:rsidP="002D71D8">
      <w:pPr>
        <w:pStyle w:val="2"/>
      </w:pPr>
      <w:r>
        <w:br w:type="page"/>
      </w:r>
      <w:bookmarkStart w:id="0" w:name="_Toc226125905"/>
      <w:r w:rsidR="00896D41" w:rsidRPr="002D71D8">
        <w:t>1</w:t>
      </w:r>
      <w:r w:rsidRPr="002D71D8">
        <w:t xml:space="preserve">. </w:t>
      </w:r>
      <w:r w:rsidR="00896D41" w:rsidRPr="002D71D8">
        <w:t>Какие задачи в охране труда возлагаются на начальников цехов, участков, других структурных подразделений</w:t>
      </w:r>
      <w:r w:rsidRPr="002D71D8">
        <w:t>?</w:t>
      </w:r>
      <w:bookmarkEnd w:id="0"/>
      <w:r w:rsidRPr="002D71D8">
        <w:t xml:space="preserve"> </w:t>
      </w:r>
    </w:p>
    <w:p w:rsidR="002D71D8" w:rsidRDefault="002D71D8" w:rsidP="002D71D8">
      <w:pPr>
        <w:widowControl w:val="0"/>
        <w:autoSpaceDE w:val="0"/>
        <w:autoSpaceDN w:val="0"/>
        <w:adjustRightInd w:val="0"/>
        <w:ind w:firstLine="709"/>
      </w:pPr>
    </w:p>
    <w:p w:rsidR="00E771A2" w:rsidRPr="002D71D8" w:rsidRDefault="00E771A2" w:rsidP="002D71D8">
      <w:pPr>
        <w:widowControl w:val="0"/>
        <w:autoSpaceDE w:val="0"/>
        <w:autoSpaceDN w:val="0"/>
        <w:adjustRightInd w:val="0"/>
        <w:ind w:firstLine="709"/>
      </w:pPr>
      <w:r w:rsidRPr="002D71D8">
        <w:t>Управление охраной труда на предприятии</w:t>
      </w:r>
      <w:r w:rsidR="002D71D8" w:rsidRPr="002D71D8">
        <w:t xml:space="preserve"> - </w:t>
      </w:r>
      <w:r w:rsidRPr="002D71D8">
        <w:t>это подготовка, принятие и реализация решений по сохранению здоровья и жизни профессионала в процессе его производственной деятельности</w:t>
      </w:r>
      <w:r w:rsidR="002D71D8" w:rsidRPr="002D71D8">
        <w:t xml:space="preserve">. </w:t>
      </w:r>
      <w:r w:rsidRPr="002D71D8">
        <w:t>Управление охраной труда является частью общей системы управления предприятием</w:t>
      </w:r>
      <w:r w:rsidR="002D71D8" w:rsidRPr="002D71D8">
        <w:t xml:space="preserve">. </w:t>
      </w:r>
      <w:r w:rsidRPr="002D71D8">
        <w:t>Объектом управления охраной труда является деятельность функциональных служб и структурных подразделений предприятия по обеспечению безопасных и здоровых условий труда на рабочих местах, производственных участках, в цехах и на предприятии в целом</w:t>
      </w:r>
      <w:r w:rsidR="002D71D8" w:rsidRPr="002D71D8">
        <w:t xml:space="preserve">. </w:t>
      </w:r>
    </w:p>
    <w:p w:rsidR="00E771A2" w:rsidRPr="002D71D8" w:rsidRDefault="00E771A2" w:rsidP="002D71D8">
      <w:pPr>
        <w:widowControl w:val="0"/>
        <w:autoSpaceDE w:val="0"/>
        <w:autoSpaceDN w:val="0"/>
        <w:adjustRightInd w:val="0"/>
        <w:ind w:firstLine="709"/>
      </w:pPr>
      <w:r w:rsidRPr="002D71D8">
        <w:t>В целях обеспечения соблюдения требований охраны труда, осуществления контроля за их выполнением в каждой организации, осуществляющей производственную деятельность, с численностью более 100 работников создается служба охраны труда или вводится должность специалиста по охране труда, имеющего соответствующую подготовку или опыт работы в этой области</w:t>
      </w:r>
      <w:r w:rsidR="002D71D8" w:rsidRPr="002D71D8">
        <w:t xml:space="preserve">. </w:t>
      </w:r>
      <w:r w:rsidRPr="002D71D8">
        <w:t>В организации с численностью 100 и менее работников решение о создании службы охраны труда или введении должности специалиста по охране труда принимается работодателем с учетом специфики деятельности данной организации</w:t>
      </w:r>
      <w:r w:rsidR="002D71D8" w:rsidRPr="002D71D8">
        <w:t xml:space="preserve">. </w:t>
      </w:r>
      <w:r w:rsidRPr="002D71D8">
        <w:t>При отсутствии в организации службы охраны труда (специалиста по охране труда</w:t>
      </w:r>
      <w:r w:rsidR="002D71D8" w:rsidRPr="002D71D8">
        <w:t xml:space="preserve">) </w:t>
      </w:r>
      <w:r w:rsidRPr="002D71D8">
        <w:t>работодатель заключает договор со специалистами или с организациями, оказывающими услуги в области охраны труда</w:t>
      </w:r>
      <w:r w:rsidR="002D71D8" w:rsidRPr="002D71D8">
        <w:t xml:space="preserve">. </w:t>
      </w:r>
    </w:p>
    <w:p w:rsidR="00E771A2" w:rsidRPr="002D71D8" w:rsidRDefault="00E771A2" w:rsidP="002D71D8">
      <w:pPr>
        <w:widowControl w:val="0"/>
        <w:autoSpaceDE w:val="0"/>
        <w:autoSpaceDN w:val="0"/>
        <w:adjustRightInd w:val="0"/>
        <w:ind w:firstLine="709"/>
      </w:pPr>
      <w:r w:rsidRPr="002D71D8">
        <w:t>Создание на предприятии службы охраны труда вовсе не означает, что другие службы и подразделения не должны заниматься проблемами безопасности работающих</w:t>
      </w:r>
      <w:r w:rsidR="002D71D8" w:rsidRPr="002D71D8">
        <w:t xml:space="preserve">. </w:t>
      </w:r>
      <w:r w:rsidRPr="002D71D8">
        <w:t>Если функции прогнозирования, планирования, координации, контроля, возлагаться главным образом на эту службу, то обучение сотрудников и исполнение принятых решений в той или иной мере касается всех структурных единиц организации</w:t>
      </w:r>
      <w:r w:rsidR="002D71D8" w:rsidRPr="002D71D8">
        <w:t xml:space="preserve">. </w:t>
      </w:r>
      <w:r w:rsidRPr="002D71D8">
        <w:t>Поскольку мероприятия по обеспечению безопасности профессиональной деятельности касаются абсолютно всех сотрудников, общее руководство или и координацию действий различных служб и подразделений должен осуществлять либо руководитель организации, либо один из его заместителей, наделенный достаточными полномочиями</w:t>
      </w:r>
      <w:r w:rsidR="002D71D8" w:rsidRPr="002D71D8">
        <w:t xml:space="preserve">. </w:t>
      </w:r>
    </w:p>
    <w:p w:rsidR="002D71D8" w:rsidRPr="002D71D8" w:rsidRDefault="00E771A2" w:rsidP="002D71D8">
      <w:pPr>
        <w:widowControl w:val="0"/>
        <w:autoSpaceDE w:val="0"/>
        <w:autoSpaceDN w:val="0"/>
        <w:adjustRightInd w:val="0"/>
        <w:ind w:firstLine="709"/>
      </w:pPr>
      <w:r w:rsidRPr="002D71D8">
        <w:t>Общая ответственность за состояние условий и охраны труда на предприятии возлагается на работодателя</w:t>
      </w:r>
      <w:r w:rsidR="002D71D8" w:rsidRPr="002D71D8">
        <w:t xml:space="preserve">. </w:t>
      </w:r>
      <w:r w:rsidRPr="002D71D8">
        <w:t>Руководители производственных подразделений имеют следующие функциональные обязанности по охране труда</w:t>
      </w:r>
      <w:r w:rsidR="002D71D8" w:rsidRPr="002D71D8">
        <w:t>:</w:t>
      </w:r>
    </w:p>
    <w:p w:rsidR="002D71D8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E771A2" w:rsidRPr="002D71D8">
        <w:t>определение перечней профессий и работ, для выполнения которых необходим предварительный и периодический медосмотр</w:t>
      </w:r>
      <w:r w:rsidRPr="002D71D8">
        <w:t>;</w:t>
      </w:r>
    </w:p>
    <w:p w:rsidR="002D71D8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E771A2" w:rsidRPr="002D71D8">
        <w:t>определение перечня тяжелых работ, на которых запрещается применение труда женщин детородного возраста и лиц в возрасте до 21 года</w:t>
      </w:r>
      <w:r w:rsidRPr="002D71D8">
        <w:t>;</w:t>
      </w:r>
    </w:p>
    <w:p w:rsidR="002D71D8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E771A2" w:rsidRPr="002D71D8">
        <w:t>ознакомление работника с условиями и охраной труда на рабочем месте, с возможным риском повреждения здоровья, с должностными обязанностями, включающими в себя требования по охране труда, с льготами и компенсациями по условиям труда</w:t>
      </w:r>
      <w:r w:rsidRPr="002D71D8">
        <w:t>;</w:t>
      </w:r>
    </w:p>
    <w:p w:rsidR="002D71D8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E771A2" w:rsidRPr="002D71D8">
        <w:t>определение перечня профессий и должностей работников, освобождаемых от первичного инструктажа на рабочем месте, перечня работ, к которым предъявляются дополнительные (повышенные</w:t>
      </w:r>
      <w:r w:rsidRPr="002D71D8">
        <w:t xml:space="preserve">) </w:t>
      </w:r>
      <w:r w:rsidR="00E771A2" w:rsidRPr="002D71D8">
        <w:t>требования безопасности труда</w:t>
      </w:r>
      <w:r w:rsidRPr="002D71D8">
        <w:t>;</w:t>
      </w:r>
    </w:p>
    <w:p w:rsidR="002D71D8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E771A2" w:rsidRPr="002D71D8">
        <w:t>проведение инструктажей по безопасности труда</w:t>
      </w:r>
      <w:r w:rsidRPr="002D71D8">
        <w:t>;</w:t>
      </w:r>
    </w:p>
    <w:p w:rsidR="002D71D8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E771A2" w:rsidRPr="002D71D8">
        <w:t>ознакомление руководителей и специалистов с состоянием условий труда на объекте, средств защиты, травматизмом, нормативными актами и должностными обязанностями по охране труда</w:t>
      </w:r>
      <w:r w:rsidRPr="002D71D8">
        <w:t>;</w:t>
      </w:r>
    </w:p>
    <w:p w:rsidR="002D71D8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E771A2" w:rsidRPr="002D71D8">
        <w:t>разработка и обеспечение работников инструкциями по охране труда и производственными инструкциями</w:t>
      </w:r>
      <w:r w:rsidRPr="002D71D8">
        <w:t>;</w:t>
      </w:r>
    </w:p>
    <w:p w:rsidR="002D71D8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E771A2" w:rsidRPr="002D71D8">
        <w:t>разработка перечней работ и профессий, по которым должны выдаваться индивидуальные средства защиты, и осуществление контроля за правильностью их применения</w:t>
      </w:r>
      <w:r w:rsidRPr="002D71D8">
        <w:t>;</w:t>
      </w:r>
    </w:p>
    <w:p w:rsidR="002D71D8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E771A2" w:rsidRPr="002D71D8">
        <w:t>организация первой помощи пострадавшему и доставка его в медучреждение</w:t>
      </w:r>
      <w:r w:rsidRPr="002D71D8">
        <w:t>;</w:t>
      </w:r>
    </w:p>
    <w:p w:rsidR="002D71D8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E771A2" w:rsidRPr="002D71D8">
        <w:t>сообщение о несчастном случае в установленные адреса</w:t>
      </w:r>
      <w:r w:rsidRPr="002D71D8">
        <w:t>;</w:t>
      </w:r>
    </w:p>
    <w:p w:rsidR="002D71D8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E771A2" w:rsidRPr="002D71D8">
        <w:t>разработка мероприятий по предупреждению несчастных случаев, улучшению и оздоровлению условий труда, приведению рабочих мест в соответствие с требованиями норм и правил труда</w:t>
      </w:r>
      <w:r w:rsidRPr="002D71D8">
        <w:t>;</w:t>
      </w:r>
    </w:p>
    <w:p w:rsidR="002D71D8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E771A2" w:rsidRPr="002D71D8">
        <w:t>проведение сертификации рабочих мест</w:t>
      </w:r>
      <w:r w:rsidRPr="002D71D8">
        <w:t>;</w:t>
      </w:r>
    </w:p>
    <w:p w:rsidR="002D71D8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E771A2" w:rsidRPr="002D71D8">
        <w:t>оснащение производственных помещений, оборудования и рабочих мест средствами коллективной защиты и организация их эффективной эксплуатации</w:t>
      </w:r>
      <w:r w:rsidRPr="002D71D8">
        <w:t>;</w:t>
      </w:r>
    </w:p>
    <w:p w:rsidR="002D71D8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E771A2" w:rsidRPr="002D71D8">
        <w:t>организация контроля за уровнем вредных и опасных производственных факторов</w:t>
      </w:r>
      <w:r w:rsidRPr="002D71D8">
        <w:t>;</w:t>
      </w:r>
    </w:p>
    <w:p w:rsidR="00E771A2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E771A2" w:rsidRPr="002D71D8">
        <w:t>обеспечение работающих санитарно-бытовыми помещениями и устройствами исходя из специфики производства</w:t>
      </w:r>
      <w:r w:rsidRPr="002D71D8">
        <w:t xml:space="preserve">. </w:t>
      </w:r>
    </w:p>
    <w:p w:rsidR="00E771A2" w:rsidRPr="002D71D8" w:rsidRDefault="00E771A2" w:rsidP="002D71D8">
      <w:pPr>
        <w:widowControl w:val="0"/>
        <w:autoSpaceDE w:val="0"/>
        <w:autoSpaceDN w:val="0"/>
        <w:adjustRightInd w:val="0"/>
        <w:ind w:firstLine="709"/>
      </w:pPr>
      <w:r w:rsidRPr="002D71D8">
        <w:t>Функциональные обязанности руководителей служб предприятия</w:t>
      </w:r>
      <w:r w:rsidR="002D71D8" w:rsidRPr="002D71D8">
        <w:t xml:space="preserve">: </w:t>
      </w:r>
    </w:p>
    <w:p w:rsidR="002D71D8" w:rsidRPr="002D71D8" w:rsidRDefault="00E771A2" w:rsidP="002D71D8">
      <w:pPr>
        <w:widowControl w:val="0"/>
        <w:autoSpaceDE w:val="0"/>
        <w:autoSpaceDN w:val="0"/>
        <w:adjustRightInd w:val="0"/>
        <w:ind w:firstLine="709"/>
      </w:pPr>
      <w:r w:rsidRPr="002D71D8">
        <w:t>Отдела кадров</w:t>
      </w:r>
      <w:r w:rsidR="002D71D8" w:rsidRPr="002D71D8">
        <w:t>:</w:t>
      </w:r>
    </w:p>
    <w:p w:rsidR="002D71D8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E771A2" w:rsidRPr="002D71D8">
        <w:t>организация предварительного медосмотра при поступлении на работу</w:t>
      </w:r>
      <w:r w:rsidRPr="002D71D8">
        <w:t>;</w:t>
      </w:r>
    </w:p>
    <w:p w:rsidR="002D71D8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E771A2" w:rsidRPr="002D71D8">
        <w:t>определение контингента, подлежащего периодическим медицинским осмотрам</w:t>
      </w:r>
      <w:r w:rsidRPr="002D71D8">
        <w:t>;</w:t>
      </w:r>
    </w:p>
    <w:p w:rsidR="002D71D8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E771A2" w:rsidRPr="002D71D8">
        <w:t>профессиональный отбор работающих отдельных специальностей</w:t>
      </w:r>
      <w:r w:rsidRPr="002D71D8">
        <w:t>;</w:t>
      </w:r>
    </w:p>
    <w:p w:rsidR="002D71D8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E771A2" w:rsidRPr="002D71D8">
        <w:t>определение перечня тяжелых работ с вредными или опасными условиями труда</w:t>
      </w:r>
      <w:r w:rsidRPr="002D71D8">
        <w:t>;</w:t>
      </w:r>
    </w:p>
    <w:p w:rsidR="00E771A2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E771A2" w:rsidRPr="002D71D8">
        <w:t>ознакомление поступающих на работу с льготами и компенсациями по условиям труда</w:t>
      </w:r>
      <w:r w:rsidRPr="002D71D8">
        <w:t xml:space="preserve">. </w:t>
      </w:r>
    </w:p>
    <w:p w:rsidR="002D71D8" w:rsidRPr="002D71D8" w:rsidRDefault="00E771A2" w:rsidP="002D71D8">
      <w:pPr>
        <w:widowControl w:val="0"/>
        <w:autoSpaceDE w:val="0"/>
        <w:autoSpaceDN w:val="0"/>
        <w:adjustRightInd w:val="0"/>
        <w:ind w:firstLine="709"/>
      </w:pPr>
      <w:r w:rsidRPr="002D71D8">
        <w:t>Отдела снабжения</w:t>
      </w:r>
      <w:r w:rsidR="002D71D8" w:rsidRPr="002D71D8">
        <w:t>:</w:t>
      </w:r>
    </w:p>
    <w:p w:rsidR="00E771A2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E771A2" w:rsidRPr="002D71D8">
        <w:t>обеспечение подразделений предприятия средствами защиты, контроля и сигнализации</w:t>
      </w:r>
      <w:r w:rsidRPr="002D71D8">
        <w:t xml:space="preserve">. </w:t>
      </w:r>
    </w:p>
    <w:p w:rsidR="002D71D8" w:rsidRPr="002D71D8" w:rsidRDefault="00E771A2" w:rsidP="002D71D8">
      <w:pPr>
        <w:widowControl w:val="0"/>
        <w:autoSpaceDE w:val="0"/>
        <w:autoSpaceDN w:val="0"/>
        <w:adjustRightInd w:val="0"/>
        <w:ind w:firstLine="709"/>
      </w:pPr>
      <w:r w:rsidRPr="002D71D8">
        <w:t>Бухгалтерии</w:t>
      </w:r>
      <w:r w:rsidR="002D71D8" w:rsidRPr="002D71D8">
        <w:t>:</w:t>
      </w:r>
    </w:p>
    <w:p w:rsidR="002D71D8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E771A2" w:rsidRPr="002D71D8">
        <w:t>выплата работнику возмещения вреда, причиненного трудовым увечьем</w:t>
      </w:r>
      <w:r w:rsidRPr="002D71D8">
        <w:t>;</w:t>
      </w:r>
    </w:p>
    <w:p w:rsidR="00E771A2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E771A2" w:rsidRPr="002D71D8">
        <w:t>осуществление обязательного страхования работников от временной нетрудоспособности вследствие заболевания, а также от несчастных случаев на производстве и профессиональных заболеваний</w:t>
      </w:r>
      <w:r w:rsidRPr="002D71D8">
        <w:t xml:space="preserve">. </w:t>
      </w:r>
    </w:p>
    <w:p w:rsidR="002D71D8" w:rsidRPr="002D71D8" w:rsidRDefault="00E771A2" w:rsidP="002D71D8">
      <w:pPr>
        <w:widowControl w:val="0"/>
        <w:autoSpaceDE w:val="0"/>
        <w:autoSpaceDN w:val="0"/>
        <w:adjustRightInd w:val="0"/>
        <w:ind w:firstLine="709"/>
      </w:pPr>
      <w:r w:rsidRPr="002D71D8">
        <w:t>Отдела главного механика</w:t>
      </w:r>
      <w:r w:rsidR="002D71D8" w:rsidRPr="002D71D8">
        <w:t>:</w:t>
      </w:r>
    </w:p>
    <w:p w:rsidR="002D71D8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E771A2" w:rsidRPr="002D71D8">
        <w:t>обеспечение безопасности эксплуатируемого производственного оборудования</w:t>
      </w:r>
      <w:r w:rsidRPr="002D71D8">
        <w:t>;</w:t>
      </w:r>
    </w:p>
    <w:p w:rsidR="00E771A2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E771A2" w:rsidRPr="002D71D8">
        <w:t>обеспечение безопасного состояния эксплуатируемых зданий и сооружений</w:t>
      </w:r>
      <w:r w:rsidRPr="002D71D8">
        <w:t xml:space="preserve">. </w:t>
      </w:r>
    </w:p>
    <w:p w:rsidR="002D71D8" w:rsidRPr="002D71D8" w:rsidRDefault="00E771A2" w:rsidP="002D71D8">
      <w:pPr>
        <w:widowControl w:val="0"/>
        <w:autoSpaceDE w:val="0"/>
        <w:autoSpaceDN w:val="0"/>
        <w:adjustRightInd w:val="0"/>
        <w:ind w:firstLine="709"/>
      </w:pPr>
      <w:r w:rsidRPr="002D71D8">
        <w:t>Отдела главного энергетика</w:t>
      </w:r>
      <w:r w:rsidR="002D71D8" w:rsidRPr="002D71D8">
        <w:t>:</w:t>
      </w:r>
    </w:p>
    <w:p w:rsidR="00E771A2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E771A2" w:rsidRPr="002D71D8">
        <w:t>обеспечение безопасности электрических сетей и электроустановок</w:t>
      </w:r>
      <w:r w:rsidRPr="002D71D8">
        <w:t xml:space="preserve">. </w:t>
      </w:r>
    </w:p>
    <w:p w:rsidR="002D71D8" w:rsidRPr="002D71D8" w:rsidRDefault="00E771A2" w:rsidP="002D71D8">
      <w:pPr>
        <w:widowControl w:val="0"/>
        <w:autoSpaceDE w:val="0"/>
        <w:autoSpaceDN w:val="0"/>
        <w:adjustRightInd w:val="0"/>
        <w:ind w:firstLine="709"/>
      </w:pPr>
      <w:r w:rsidRPr="002D71D8">
        <w:t>Медсанчасти</w:t>
      </w:r>
      <w:r w:rsidR="002D71D8" w:rsidRPr="002D71D8">
        <w:t>:</w:t>
      </w:r>
    </w:p>
    <w:p w:rsidR="00E771A2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E771A2" w:rsidRPr="002D71D8">
        <w:t>организация лечебно-профилактического обслуживания работающих</w:t>
      </w:r>
      <w:r w:rsidRPr="002D71D8">
        <w:t xml:space="preserve">. </w:t>
      </w:r>
    </w:p>
    <w:p w:rsidR="002D71D8" w:rsidRDefault="00E771A2" w:rsidP="002D71D8">
      <w:pPr>
        <w:widowControl w:val="0"/>
        <w:autoSpaceDE w:val="0"/>
        <w:autoSpaceDN w:val="0"/>
        <w:adjustRightInd w:val="0"/>
        <w:ind w:firstLine="709"/>
      </w:pPr>
      <w:r w:rsidRPr="002D71D8">
        <w:t>Распределение функциональных обязанностей по охране труда среди руководящего состава должно быть подкреплено изданием приказа по предприятию или утверждением соответствующего Положения</w:t>
      </w:r>
      <w:r w:rsidR="002D71D8" w:rsidRPr="002D71D8">
        <w:t xml:space="preserve">. </w:t>
      </w:r>
    </w:p>
    <w:p w:rsidR="002D71D8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</w:p>
    <w:p w:rsidR="002D71D8" w:rsidRPr="002D71D8" w:rsidRDefault="00896D41" w:rsidP="002D71D8">
      <w:pPr>
        <w:pStyle w:val="2"/>
      </w:pPr>
      <w:bookmarkStart w:id="1" w:name="_Toc226125906"/>
      <w:r w:rsidRPr="002D71D8">
        <w:t>2</w:t>
      </w:r>
      <w:r w:rsidR="002D71D8" w:rsidRPr="002D71D8">
        <w:t xml:space="preserve">. </w:t>
      </w:r>
      <w:r w:rsidRPr="002D71D8">
        <w:t>Взрывоопасность, параметры, характеризующие взрывоопасность среды</w:t>
      </w:r>
      <w:r w:rsidR="002D71D8" w:rsidRPr="002D71D8">
        <w:t xml:space="preserve">. </w:t>
      </w:r>
      <w:r w:rsidRPr="002D71D8">
        <w:t>Требования к взрывопредупреждению</w:t>
      </w:r>
      <w:bookmarkEnd w:id="1"/>
    </w:p>
    <w:p w:rsidR="002D71D8" w:rsidRDefault="002D71D8" w:rsidP="002D71D8">
      <w:pPr>
        <w:widowControl w:val="0"/>
        <w:autoSpaceDE w:val="0"/>
        <w:autoSpaceDN w:val="0"/>
        <w:adjustRightInd w:val="0"/>
        <w:ind w:firstLine="709"/>
      </w:pP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Смесь горючего газа или пыли горючего вещества с воздухом может быть взрывоопасной</w:t>
      </w:r>
      <w:r w:rsidR="002D71D8" w:rsidRPr="002D71D8">
        <w:t xml:space="preserve">.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Взрыв</w:t>
      </w:r>
      <w:r w:rsidR="002D71D8" w:rsidRPr="002D71D8">
        <w:t xml:space="preserve"> - </w:t>
      </w:r>
      <w:r w:rsidRPr="002D71D8">
        <w:t>это мгновенное сгорание или разложение вещества с выделением большого количества газов, которые</w:t>
      </w:r>
      <w:r w:rsidR="00E55E43" w:rsidRPr="002D71D8">
        <w:t>,</w:t>
      </w:r>
      <w:r w:rsidRPr="002D71D8">
        <w:t xml:space="preserve"> расширяясь</w:t>
      </w:r>
      <w:r w:rsidR="00E55E43" w:rsidRPr="002D71D8">
        <w:t>,</w:t>
      </w:r>
      <w:r w:rsidRPr="002D71D8">
        <w:t xml:space="preserve"> оказывают разрушительное воздействие на окружающую среду</w:t>
      </w:r>
      <w:r w:rsidR="002D71D8" w:rsidRPr="002D71D8">
        <w:t xml:space="preserve">.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Взрывоопасность смеси газов или пыли с воздухом зависит от концентрации их в воздухе</w:t>
      </w:r>
      <w:r w:rsidR="002D71D8" w:rsidRPr="002D71D8">
        <w:t xml:space="preserve">.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Для определенного газа или пыли имеется свой нижний и верхний концентрационные пределы взрываемости</w:t>
      </w:r>
      <w:r w:rsidR="002D71D8" w:rsidRPr="002D71D8">
        <w:t xml:space="preserve">: </w:t>
      </w:r>
      <w:r w:rsidRPr="002D71D8">
        <w:t>например, для метана 4, 5 до 16</w:t>
      </w:r>
      <w:r w:rsidR="002D71D8" w:rsidRPr="002D71D8">
        <w:t>%</w:t>
      </w:r>
      <w:r w:rsidRPr="002D71D8">
        <w:t>, ацетилена 3, 5</w:t>
      </w:r>
      <w:r w:rsidR="002D71D8" w:rsidRPr="002D71D8">
        <w:t xml:space="preserve"> - </w:t>
      </w:r>
      <w:r w:rsidRPr="002D71D8">
        <w:t>82</w:t>
      </w:r>
      <w:r w:rsidR="002D71D8" w:rsidRPr="002D71D8">
        <w:t xml:space="preserve">%; </w:t>
      </w:r>
      <w:r w:rsidRPr="002D71D8">
        <w:t xml:space="preserve">для пылей нижний предел </w:t>
      </w:r>
      <w:r w:rsidR="002D71D8">
        <w:t>2.5</w:t>
      </w:r>
      <w:r w:rsidRPr="002D71D8">
        <w:t>-30 г/м3, а верхние пределы практически недостижимые (например для сахарной</w:t>
      </w:r>
      <w:r w:rsidR="002D71D8" w:rsidRPr="002D71D8">
        <w:t xml:space="preserve"> - </w:t>
      </w:r>
      <w:r w:rsidRPr="002D71D8">
        <w:t>1</w:t>
      </w:r>
      <w:r w:rsidR="002D71D8">
        <w:t xml:space="preserve">3.5. </w:t>
      </w:r>
      <w:r w:rsidRPr="002D71D8">
        <w:t>кг/м3</w:t>
      </w:r>
      <w:r w:rsidR="002D71D8" w:rsidRPr="002D71D8">
        <w:t xml:space="preserve">).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Также имеются нижние температурные пределы взрываемости газопылевоздушных смесей</w:t>
      </w:r>
      <w:r w:rsidR="002D71D8" w:rsidRPr="002D71D8">
        <w:t xml:space="preserve">.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Согласно ГОСТ 1</w:t>
      </w:r>
      <w:r w:rsidR="002D71D8" w:rsidRPr="002D71D8">
        <w:t>2.1</w:t>
      </w:r>
      <w:r w:rsidR="002D71D8">
        <w:t>.0</w:t>
      </w:r>
      <w:r w:rsidRPr="002D71D8">
        <w:t>11-78 взрывоопасные газы и паровоздушные смеси подразделяются в зависимости от температуры воспламенения на шесть групп</w:t>
      </w:r>
      <w:r w:rsidR="002D71D8" w:rsidRPr="002D71D8">
        <w:t xml:space="preserve">: </w:t>
      </w:r>
      <w:r w:rsidRPr="002D71D8">
        <w:t>Т1</w:t>
      </w:r>
      <w:r w:rsidR="002D71D8" w:rsidRPr="002D71D8">
        <w:t xml:space="preserve"> - </w:t>
      </w:r>
      <w:r w:rsidRPr="002D71D8">
        <w:t>выше 450 С</w:t>
      </w:r>
      <w:r w:rsidR="002D71D8" w:rsidRPr="002D71D8">
        <w:t xml:space="preserve">; </w:t>
      </w:r>
      <w:r w:rsidRPr="002D71D8">
        <w:t>Т2</w:t>
      </w:r>
      <w:r w:rsidR="002D71D8" w:rsidRPr="002D71D8">
        <w:t xml:space="preserve"> - </w:t>
      </w:r>
      <w:r w:rsidRPr="002D71D8">
        <w:t>300-450 С</w:t>
      </w:r>
      <w:r w:rsidR="002D71D8" w:rsidRPr="002D71D8">
        <w:t xml:space="preserve">; </w:t>
      </w:r>
      <w:r w:rsidRPr="002D71D8">
        <w:t>Т3</w:t>
      </w:r>
      <w:r w:rsidR="002D71D8" w:rsidRPr="002D71D8">
        <w:t xml:space="preserve"> - </w:t>
      </w:r>
      <w:r w:rsidRPr="002D71D8">
        <w:t>200-300 С</w:t>
      </w:r>
      <w:r w:rsidR="002D71D8" w:rsidRPr="002D71D8">
        <w:t xml:space="preserve">; </w:t>
      </w:r>
      <w:r w:rsidRPr="002D71D8">
        <w:t>Т4 135-200 С</w:t>
      </w:r>
      <w:r w:rsidR="002D71D8" w:rsidRPr="002D71D8">
        <w:t xml:space="preserve">; </w:t>
      </w:r>
      <w:r w:rsidRPr="002D71D8">
        <w:t>Т5</w:t>
      </w:r>
      <w:r w:rsidR="002D71D8" w:rsidRPr="002D71D8">
        <w:t xml:space="preserve"> - </w:t>
      </w:r>
      <w:r w:rsidRPr="002D71D8">
        <w:t>100-135 С</w:t>
      </w:r>
      <w:r w:rsidR="002D71D8" w:rsidRPr="002D71D8">
        <w:t xml:space="preserve">; </w:t>
      </w:r>
      <w:r w:rsidRPr="002D71D8">
        <w:t>Т6</w:t>
      </w:r>
      <w:r w:rsidR="002D71D8" w:rsidRPr="002D71D8">
        <w:t xml:space="preserve"> - </w:t>
      </w:r>
      <w:r w:rsidRPr="002D71D8">
        <w:t>85-100 С</w:t>
      </w:r>
      <w:r w:rsidR="002D71D8" w:rsidRPr="002D71D8">
        <w:t xml:space="preserve">. </w:t>
      </w:r>
    </w:p>
    <w:p w:rsidR="002D71D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Согласно ГОСТ 1</w:t>
      </w:r>
      <w:r w:rsidR="002D71D8" w:rsidRPr="002D71D8">
        <w:t>2.1</w:t>
      </w:r>
      <w:r w:rsidR="002D71D8">
        <w:t>.0</w:t>
      </w:r>
      <w:r w:rsidRPr="002D71D8">
        <w:t>10-76 к параметрам характеризующим взрывоопасность среды относятся</w:t>
      </w:r>
      <w:r w:rsidR="002D71D8" w:rsidRPr="002D71D8">
        <w:t>:</w:t>
      </w:r>
    </w:p>
    <w:p w:rsidR="002D71D8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9539B8" w:rsidRPr="002D71D8">
        <w:t>температура вспышки, </w:t>
      </w:r>
    </w:p>
    <w:p w:rsidR="002D71D8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9539B8" w:rsidRPr="002D71D8">
        <w:t>область воспламенения (температурные и концентрационные пределы</w:t>
      </w:r>
      <w:r w:rsidRPr="002D71D8">
        <w:t>),</w:t>
      </w:r>
      <w:r w:rsidR="009539B8" w:rsidRPr="002D71D8">
        <w:t> </w:t>
      </w:r>
    </w:p>
    <w:p w:rsidR="002D71D8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9539B8" w:rsidRPr="002D71D8">
        <w:t>температура самовоспламенения, </w:t>
      </w:r>
    </w:p>
    <w:p w:rsidR="002D71D8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9539B8" w:rsidRPr="002D71D8">
        <w:t>скорость распространения пламени, </w:t>
      </w:r>
    </w:p>
    <w:p w:rsidR="002D71D8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9539B8" w:rsidRPr="002D71D8">
        <w:t>минимальное взрывоопасное содержание кислорода, </w:t>
      </w:r>
    </w:p>
    <w:p w:rsidR="002D71D8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9539B8" w:rsidRPr="002D71D8">
        <w:t>склонность вещества к взрыву и детонации, </w:t>
      </w:r>
    </w:p>
    <w:p w:rsidR="009539B8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9539B8" w:rsidRPr="002D71D8">
        <w:t>чувствительность к механическим воздействиям (удар, трение</w:t>
      </w:r>
      <w:r w:rsidRPr="002D71D8">
        <w:t xml:space="preserve">). </w:t>
      </w:r>
    </w:p>
    <w:p w:rsidR="002D71D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Взрывопредупреждение</w:t>
      </w:r>
      <w:r w:rsidR="002D71D8" w:rsidRPr="002D71D8">
        <w:t xml:space="preserve"> - </w:t>
      </w:r>
      <w:r w:rsidRPr="002D71D8">
        <w:t>меры, предотвращающие возможность возникновения взрыва</w:t>
      </w:r>
      <w:r w:rsidR="002D71D8" w:rsidRPr="002D71D8">
        <w:t xml:space="preserve">. </w:t>
      </w:r>
      <w:r w:rsidRPr="002D71D8">
        <w:t>Согласно ГОСТ 1</w:t>
      </w:r>
      <w:r w:rsidR="002D71D8" w:rsidRPr="002D71D8">
        <w:t>2.1</w:t>
      </w:r>
      <w:r w:rsidR="002D71D8">
        <w:t>.0</w:t>
      </w:r>
      <w:r w:rsidRPr="002D71D8">
        <w:t>10-76 для предупреждения взрыва необходимо исключить</w:t>
      </w:r>
      <w:r w:rsidR="002D71D8" w:rsidRPr="002D71D8">
        <w:t>:</w:t>
      </w:r>
    </w:p>
    <w:p w:rsidR="002D71D8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9539B8" w:rsidRPr="002D71D8">
        <w:t>образование взрывоопасной среды</w:t>
      </w:r>
      <w:r w:rsidRPr="002D71D8">
        <w:t>;</w:t>
      </w:r>
    </w:p>
    <w:p w:rsidR="009539B8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- </w:t>
      </w:r>
      <w:r w:rsidR="009539B8" w:rsidRPr="002D71D8">
        <w:t>возникновение источника инициирования взрыва</w:t>
      </w:r>
      <w:r w:rsidRPr="002D71D8">
        <w:t xml:space="preserve">.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Взрывоопасную среду могут образовать</w:t>
      </w:r>
      <w:r w:rsidR="002D71D8" w:rsidRPr="002D71D8">
        <w:t xml:space="preserve">: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смеси веществ (газов, паров, пылей</w:t>
      </w:r>
      <w:r w:rsidR="002D71D8" w:rsidRPr="002D71D8">
        <w:t xml:space="preserve">) </w:t>
      </w:r>
      <w:r w:rsidRPr="002D71D8">
        <w:t xml:space="preserve">с воздухом и другими окислителями (кислород, озон, хлор, окислы азота и </w:t>
      </w:r>
      <w:r w:rsidR="002D71D8">
        <w:t>др.)</w:t>
      </w:r>
      <w:r w:rsidR="002D71D8" w:rsidRPr="002D71D8">
        <w:t xml:space="preserve">;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вещества, склонные к взрывному превращению (ацетилен, озон, гидразин и </w:t>
      </w:r>
      <w:r w:rsidR="002D71D8">
        <w:t>др.)</w:t>
      </w:r>
      <w:r w:rsidR="002D71D8" w:rsidRPr="002D71D8">
        <w:t xml:space="preserve">.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Источником инициирования взрыва являются</w:t>
      </w:r>
      <w:r w:rsidR="002D71D8" w:rsidRPr="002D71D8">
        <w:t xml:space="preserve">: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открытое пламя, горящие и раскаленные тела</w:t>
      </w:r>
      <w:r w:rsidR="002D71D8" w:rsidRPr="002D71D8">
        <w:t xml:space="preserve">;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электрические разряды</w:t>
      </w:r>
      <w:r w:rsidR="002D71D8" w:rsidRPr="002D71D8">
        <w:t xml:space="preserve">;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тепловые проявления химических реакций и механических воздействий</w:t>
      </w:r>
      <w:r w:rsidR="002D71D8" w:rsidRPr="002D71D8">
        <w:t xml:space="preserve">;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искры от удара и трения</w:t>
      </w:r>
      <w:r w:rsidR="002D71D8" w:rsidRPr="002D71D8">
        <w:t xml:space="preserve">;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ударные волны</w:t>
      </w:r>
      <w:r w:rsidR="002D71D8" w:rsidRPr="002D71D8">
        <w:t xml:space="preserve">;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электромагнитные и другие излучения</w:t>
      </w:r>
      <w:r w:rsidR="002D71D8" w:rsidRPr="002D71D8">
        <w:t xml:space="preserve">.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Предотвращение образования взрывоопасной среды и обеспечение в воздухе производственных помещений, горных выработок и </w:t>
      </w:r>
      <w:r w:rsidR="002D71D8">
        <w:t>т.п.</w:t>
      </w:r>
      <w:r w:rsidR="002D71D8" w:rsidRPr="002D71D8">
        <w:t xml:space="preserve"> </w:t>
      </w:r>
      <w:r w:rsidRPr="002D71D8">
        <w:t>содержания взрывоопасных веществ, не превышающего нижнего концентрационного предела воспламенения с учетом коэффициента безопасности, должно быть достигнуто</w:t>
      </w:r>
      <w:r w:rsidR="002D71D8" w:rsidRPr="002D71D8">
        <w:t xml:space="preserve">: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применением герметичного производственного оборудования</w:t>
      </w:r>
      <w:r w:rsidR="002D71D8" w:rsidRPr="002D71D8">
        <w:t xml:space="preserve">;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применением рабочей и аварийной вентиляции</w:t>
      </w:r>
      <w:r w:rsidR="002D71D8" w:rsidRPr="002D71D8">
        <w:t xml:space="preserve">;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отводом, удалением взрывоопасной среды и веществ, способных привести к ее образованию</w:t>
      </w:r>
      <w:r w:rsidR="002D71D8" w:rsidRPr="002D71D8">
        <w:t xml:space="preserve">;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контролем состава воздушной среды и отложений взрывоопасной пыли</w:t>
      </w:r>
      <w:r w:rsidR="002D71D8" w:rsidRPr="002D71D8">
        <w:t xml:space="preserve">.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Предотвращение образования взрывоопасной среды внутри технологического оборудования должно быть обеспечено</w:t>
      </w:r>
      <w:r w:rsidR="002D71D8" w:rsidRPr="002D71D8">
        <w:t xml:space="preserve">: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герметизацией технологического оборудования</w:t>
      </w:r>
      <w:r w:rsidR="002D71D8" w:rsidRPr="002D71D8">
        <w:t xml:space="preserve">;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поддержанием состава и параметров среды вне области и воспламенения</w:t>
      </w:r>
      <w:r w:rsidR="002D71D8" w:rsidRPr="002D71D8">
        <w:t xml:space="preserve">; - </w:t>
      </w:r>
      <w:r w:rsidRPr="002D71D8">
        <w:t>применением ингибирующих (химически активных</w:t>
      </w:r>
      <w:r w:rsidR="002D71D8" w:rsidRPr="002D71D8">
        <w:t xml:space="preserve">) </w:t>
      </w:r>
      <w:r w:rsidRPr="002D71D8">
        <w:t>и флегматизирующих (инертных</w:t>
      </w:r>
      <w:r w:rsidR="002D71D8" w:rsidRPr="002D71D8">
        <w:t xml:space="preserve">) </w:t>
      </w:r>
      <w:r w:rsidRPr="002D71D8">
        <w:t>добавок</w:t>
      </w:r>
      <w:r w:rsidR="002D71D8" w:rsidRPr="002D71D8">
        <w:t xml:space="preserve">;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конструктивными и технологическими решениями, принятыми при проектировании производственного оборудования и процессов</w:t>
      </w:r>
      <w:r w:rsidR="002D71D8" w:rsidRPr="002D71D8">
        <w:t xml:space="preserve">.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Предотвращение возникновения источника инициирования взрыва должно быть обеспечено</w:t>
      </w:r>
      <w:r w:rsidR="002D71D8" w:rsidRPr="002D71D8">
        <w:t xml:space="preserve">: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регламентацией огневых работ</w:t>
      </w:r>
      <w:r w:rsidR="002D71D8" w:rsidRPr="002D71D8">
        <w:t xml:space="preserve">;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предотвращением нагрева оборудования до температуры самовоспламенения взрывоопасной среды</w:t>
      </w:r>
      <w:r w:rsidR="002D71D8" w:rsidRPr="002D71D8">
        <w:t xml:space="preserve">;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применением средств, понижающих давление во фронте ударной волны</w:t>
      </w:r>
      <w:r w:rsidR="002D71D8" w:rsidRPr="002D71D8">
        <w:t xml:space="preserve">;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применением материалов, не создающих при соударении искр, способных инициировать взрыв взрывоопасной среды</w:t>
      </w:r>
      <w:r w:rsidR="002D71D8" w:rsidRPr="002D71D8">
        <w:t xml:space="preserve">;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применением средств защиты от атмосферного и статического электричества, блуждающих токов, токов замыкания на землю и </w:t>
      </w:r>
      <w:r w:rsidR="002D71D8" w:rsidRPr="002D71D8">
        <w:t xml:space="preserve">т.д.;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применением взрывозащищенного оборудования</w:t>
      </w:r>
      <w:r w:rsidR="002D71D8" w:rsidRPr="002D71D8">
        <w:t xml:space="preserve">;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применением быстродействующих средств защитного отключения возможных электрических источников инициирования взрыва</w:t>
      </w:r>
      <w:r w:rsidR="002D71D8" w:rsidRPr="002D71D8">
        <w:t xml:space="preserve">; </w:t>
      </w:r>
    </w:p>
    <w:p w:rsidR="009539B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ограничением мощности электромагнитных и других излучений</w:t>
      </w:r>
      <w:r w:rsidR="002D71D8" w:rsidRPr="002D71D8">
        <w:t xml:space="preserve">; </w:t>
      </w:r>
    </w:p>
    <w:p w:rsidR="002D71D8" w:rsidRPr="002D71D8" w:rsidRDefault="009539B8" w:rsidP="002D71D8">
      <w:pPr>
        <w:widowControl w:val="0"/>
        <w:autoSpaceDE w:val="0"/>
        <w:autoSpaceDN w:val="0"/>
        <w:adjustRightInd w:val="0"/>
        <w:ind w:firstLine="709"/>
      </w:pPr>
      <w:r w:rsidRPr="002D71D8">
        <w:t>устранением опасных тепловых проявлений химических реакций и механических воздействий</w:t>
      </w:r>
      <w:r w:rsidR="002D71D8" w:rsidRPr="002D71D8">
        <w:t xml:space="preserve">. </w:t>
      </w:r>
    </w:p>
    <w:p w:rsidR="00584E93" w:rsidRDefault="00584E93" w:rsidP="002D71D8">
      <w:pPr>
        <w:widowControl w:val="0"/>
        <w:autoSpaceDE w:val="0"/>
        <w:autoSpaceDN w:val="0"/>
        <w:adjustRightInd w:val="0"/>
        <w:ind w:firstLine="709"/>
      </w:pPr>
    </w:p>
    <w:p w:rsidR="002D71D8" w:rsidRPr="002D71D8" w:rsidRDefault="00896D41" w:rsidP="00584E93">
      <w:pPr>
        <w:pStyle w:val="2"/>
      </w:pPr>
      <w:bookmarkStart w:id="2" w:name="_Toc226125907"/>
      <w:r w:rsidRPr="002D71D8">
        <w:t>3</w:t>
      </w:r>
      <w:r w:rsidR="002D71D8" w:rsidRPr="002D71D8">
        <w:t xml:space="preserve">. </w:t>
      </w:r>
      <w:r w:rsidRPr="002D71D8">
        <w:t>Санитарно-бытовое обслуживание рабочих и служащих</w:t>
      </w:r>
      <w:bookmarkEnd w:id="2"/>
    </w:p>
    <w:p w:rsidR="00584E93" w:rsidRDefault="00584E93" w:rsidP="002D71D8">
      <w:pPr>
        <w:widowControl w:val="0"/>
        <w:autoSpaceDE w:val="0"/>
        <w:autoSpaceDN w:val="0"/>
        <w:adjustRightInd w:val="0"/>
        <w:ind w:firstLine="709"/>
      </w:pPr>
    </w:p>
    <w:p w:rsidR="0086413A" w:rsidRPr="002D71D8" w:rsidRDefault="0086413A" w:rsidP="002D71D8">
      <w:pPr>
        <w:widowControl w:val="0"/>
        <w:autoSpaceDE w:val="0"/>
        <w:autoSpaceDN w:val="0"/>
        <w:adjustRightInd w:val="0"/>
        <w:ind w:firstLine="709"/>
      </w:pPr>
      <w:r w:rsidRPr="002D71D8">
        <w:t>Согласно ст</w:t>
      </w:r>
      <w:r w:rsidR="002D71D8">
        <w:t>.2</w:t>
      </w:r>
      <w:r w:rsidRPr="002D71D8">
        <w:t>23 Трудового Кодекса РФ санитарно-бытовое обслуживание работников организаций в соответствии с требованиями охраны труда возлагается на работодателя</w:t>
      </w:r>
      <w:r w:rsidR="002D71D8" w:rsidRPr="002D71D8">
        <w:t xml:space="preserve">. </w:t>
      </w:r>
    </w:p>
    <w:p w:rsidR="0086413A" w:rsidRPr="002D71D8" w:rsidRDefault="0086413A" w:rsidP="002D71D8">
      <w:pPr>
        <w:widowControl w:val="0"/>
        <w:autoSpaceDE w:val="0"/>
        <w:autoSpaceDN w:val="0"/>
        <w:adjustRightInd w:val="0"/>
        <w:ind w:firstLine="709"/>
      </w:pPr>
      <w:r w:rsidRPr="002D71D8">
        <w:t>В этих целях в организации по установленным нормам оборудуются</w:t>
      </w:r>
      <w:r w:rsidR="002D71D8" w:rsidRPr="002D71D8">
        <w:t xml:space="preserve">: </w:t>
      </w:r>
    </w:p>
    <w:p w:rsidR="0086413A" w:rsidRPr="002D71D8" w:rsidRDefault="0086413A" w:rsidP="002D71D8">
      <w:pPr>
        <w:widowControl w:val="0"/>
        <w:autoSpaceDE w:val="0"/>
        <w:autoSpaceDN w:val="0"/>
        <w:adjustRightInd w:val="0"/>
        <w:ind w:firstLine="709"/>
      </w:pPr>
      <w:r w:rsidRPr="002D71D8">
        <w:t>санитарно-бытовые помещения,</w:t>
      </w:r>
    </w:p>
    <w:p w:rsidR="0086413A" w:rsidRPr="002D71D8" w:rsidRDefault="0086413A" w:rsidP="002D71D8">
      <w:pPr>
        <w:widowControl w:val="0"/>
        <w:autoSpaceDE w:val="0"/>
        <w:autoSpaceDN w:val="0"/>
        <w:adjustRightInd w:val="0"/>
        <w:ind w:firstLine="709"/>
      </w:pPr>
      <w:r w:rsidRPr="002D71D8">
        <w:t>помещения для приема пищи,</w:t>
      </w:r>
    </w:p>
    <w:p w:rsidR="0086413A" w:rsidRPr="002D71D8" w:rsidRDefault="0086413A" w:rsidP="002D71D8">
      <w:pPr>
        <w:widowControl w:val="0"/>
        <w:autoSpaceDE w:val="0"/>
        <w:autoSpaceDN w:val="0"/>
        <w:adjustRightInd w:val="0"/>
        <w:ind w:firstLine="709"/>
      </w:pPr>
      <w:r w:rsidRPr="002D71D8">
        <w:t>помещения для оказания медицинской помощи,</w:t>
      </w:r>
    </w:p>
    <w:p w:rsidR="0086413A" w:rsidRPr="002D71D8" w:rsidRDefault="0086413A" w:rsidP="002D71D8">
      <w:pPr>
        <w:widowControl w:val="0"/>
        <w:autoSpaceDE w:val="0"/>
        <w:autoSpaceDN w:val="0"/>
        <w:adjustRightInd w:val="0"/>
        <w:ind w:firstLine="709"/>
      </w:pPr>
      <w:r w:rsidRPr="002D71D8">
        <w:t>комнаты для отдыха в рабочее время и психологической разгрузки</w:t>
      </w:r>
      <w:r w:rsidR="002D71D8" w:rsidRPr="002D71D8">
        <w:t xml:space="preserve">; </w:t>
      </w:r>
    </w:p>
    <w:p w:rsidR="0086413A" w:rsidRPr="002D71D8" w:rsidRDefault="0086413A" w:rsidP="002D71D8">
      <w:pPr>
        <w:widowControl w:val="0"/>
        <w:autoSpaceDE w:val="0"/>
        <w:autoSpaceDN w:val="0"/>
        <w:adjustRightInd w:val="0"/>
        <w:ind w:firstLine="709"/>
      </w:pPr>
      <w:r w:rsidRPr="002D71D8">
        <w:t>создаются санитарные посты с аптечками (укомплектованными набором лекарственных средств и препаратов для оказания первой медицинской помощи</w:t>
      </w:r>
      <w:r w:rsidR="002D71D8" w:rsidRPr="002D71D8">
        <w:t xml:space="preserve">); </w:t>
      </w:r>
    </w:p>
    <w:p w:rsidR="0086413A" w:rsidRPr="002D71D8" w:rsidRDefault="0086413A" w:rsidP="002D71D8">
      <w:pPr>
        <w:widowControl w:val="0"/>
        <w:autoSpaceDE w:val="0"/>
        <w:autoSpaceDN w:val="0"/>
        <w:adjustRightInd w:val="0"/>
        <w:ind w:firstLine="709"/>
      </w:pPr>
      <w:r w:rsidRPr="002D71D8">
        <w:t>устанавливаются аппараты (устройства</w:t>
      </w:r>
      <w:r w:rsidR="002D71D8" w:rsidRPr="002D71D8">
        <w:t xml:space="preserve">) </w:t>
      </w:r>
      <w:r w:rsidRPr="002D71D8">
        <w:t>для обеспечения работников горячих цехов и участков газированной соленой водой</w:t>
      </w:r>
      <w:r w:rsidR="002D71D8" w:rsidRPr="002D71D8">
        <w:t xml:space="preserve">. </w:t>
      </w:r>
    </w:p>
    <w:p w:rsidR="005311EC" w:rsidRPr="002D71D8" w:rsidRDefault="0086413A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Санитарно-бытовое обслуживание рабочих </w:t>
      </w:r>
      <w:r w:rsidR="005311EC" w:rsidRPr="002D71D8">
        <w:t xml:space="preserve">и служащих </w:t>
      </w:r>
      <w:r w:rsidRPr="002D71D8">
        <w:t>является частью комплекса мер по охране труда</w:t>
      </w:r>
      <w:r w:rsidR="002D71D8" w:rsidRPr="002D71D8">
        <w:t xml:space="preserve">. </w:t>
      </w:r>
      <w:r w:rsidRPr="002D71D8">
        <w:t>Оно должно обеспечить защиту кожных и слизистых покровов человека от действия вредных производственных факторов в течение смены и прекращать их действие после её окончания</w:t>
      </w:r>
      <w:r w:rsidR="002D71D8" w:rsidRPr="002D71D8">
        <w:t xml:space="preserve">. </w:t>
      </w:r>
      <w:r w:rsidRPr="002D71D8">
        <w:t>Этими основными требованиями определяется набор и состав санитарно-бытовых помещений и устройств</w:t>
      </w:r>
      <w:r w:rsidR="002D71D8" w:rsidRPr="002D71D8">
        <w:t xml:space="preserve">. </w:t>
      </w:r>
      <w:r w:rsidRPr="002D71D8">
        <w:t>Их компоновка, набор и состав зависят от принадлежности к группам производственного процесса, определенных СНиП 31</w:t>
      </w:r>
      <w:r w:rsidR="002D71D8">
        <w:t>.0</w:t>
      </w:r>
      <w:r w:rsidRPr="002D71D8">
        <w:t>5</w:t>
      </w:r>
      <w:r w:rsidR="002D71D8">
        <w:t>.0</w:t>
      </w:r>
      <w:r w:rsidRPr="002D71D8">
        <w:t xml:space="preserve">3 </w:t>
      </w:r>
      <w:r w:rsidR="002D71D8" w:rsidRPr="002D71D8">
        <w:t>"</w:t>
      </w:r>
      <w:r w:rsidRPr="002D71D8">
        <w:t>Общественные здания и здания административного назначения</w:t>
      </w:r>
      <w:r w:rsidR="002D71D8" w:rsidRPr="002D71D8">
        <w:t xml:space="preserve">". </w:t>
      </w:r>
    </w:p>
    <w:p w:rsidR="002D71D8" w:rsidRDefault="0086413A" w:rsidP="002D71D8">
      <w:pPr>
        <w:widowControl w:val="0"/>
        <w:autoSpaceDE w:val="0"/>
        <w:autoSpaceDN w:val="0"/>
        <w:adjustRightInd w:val="0"/>
        <w:ind w:firstLine="709"/>
      </w:pPr>
      <w:r w:rsidRPr="002D71D8">
        <w:t>К санитарно-бытовым помещениям относятся</w:t>
      </w:r>
      <w:r w:rsidR="002D71D8" w:rsidRPr="002D71D8">
        <w:t xml:space="preserve">: </w:t>
      </w:r>
      <w:r w:rsidRPr="002D71D8">
        <w:t>гардеробные</w:t>
      </w:r>
      <w:r w:rsidR="002D71D8" w:rsidRPr="002D71D8">
        <w:t xml:space="preserve">; </w:t>
      </w:r>
      <w:r w:rsidRPr="002D71D8">
        <w:t>душевые, умывальные</w:t>
      </w:r>
      <w:r w:rsidR="002D71D8" w:rsidRPr="002D71D8">
        <w:t xml:space="preserve">; </w:t>
      </w:r>
      <w:r w:rsidRPr="002D71D8">
        <w:t>туалеты</w:t>
      </w:r>
      <w:r w:rsidR="002D71D8" w:rsidRPr="002D71D8">
        <w:t xml:space="preserve">; </w:t>
      </w:r>
      <w:r w:rsidRPr="002D71D8">
        <w:t>помещения для отдыха в рабочее время</w:t>
      </w:r>
      <w:r w:rsidR="002D71D8" w:rsidRPr="002D71D8">
        <w:t xml:space="preserve">; </w:t>
      </w:r>
      <w:r w:rsidRPr="002D71D8">
        <w:t>помещения для стирки, химической чистки, сушки, обеспыливания, обезвреживания специальной одежды и обуви</w:t>
      </w:r>
      <w:r w:rsidR="002D71D8" w:rsidRPr="002D71D8">
        <w:t xml:space="preserve">. </w:t>
      </w:r>
      <w:r w:rsidRPr="002D71D8">
        <w:t>Пропускная способность санитарно-бытовых помещений и устройств зависит от численности работающих</w:t>
      </w:r>
      <w:r w:rsidR="002D71D8">
        <w:t>.</w:t>
      </w:r>
    </w:p>
    <w:p w:rsidR="002D71D8" w:rsidRDefault="0086413A" w:rsidP="002D71D8">
      <w:pPr>
        <w:widowControl w:val="0"/>
        <w:autoSpaceDE w:val="0"/>
        <w:autoSpaceDN w:val="0"/>
        <w:adjustRightInd w:val="0"/>
        <w:ind w:firstLine="709"/>
      </w:pPr>
      <w:r w:rsidRPr="002D71D8">
        <w:t>Санитарно-бытовые помещения должны подвергаться дезинфекции в соответствии с установленными требованиями</w:t>
      </w:r>
      <w:r w:rsidR="002D71D8" w:rsidRPr="002D71D8">
        <w:t xml:space="preserve">. </w:t>
      </w:r>
      <w:r w:rsidRPr="002D71D8">
        <w:t xml:space="preserve">Вода для питьевых целей должна соответствовать требованиям санитарных правил и норм </w:t>
      </w:r>
      <w:r w:rsidR="002D71D8" w:rsidRPr="002D71D8">
        <w:t>2.1.</w:t>
      </w:r>
      <w:r w:rsidR="002D71D8">
        <w:t>4.1</w:t>
      </w:r>
      <w:r w:rsidRPr="002D71D8">
        <w:t xml:space="preserve">074-01 </w:t>
      </w:r>
      <w:r w:rsidR="002D71D8" w:rsidRPr="002D71D8">
        <w:t>"</w:t>
      </w:r>
      <w:r w:rsidRPr="002D71D8">
        <w:t>Питьевая вода</w:t>
      </w:r>
      <w:r w:rsidR="002D71D8" w:rsidRPr="002D71D8">
        <w:t xml:space="preserve">". </w:t>
      </w:r>
      <w:r w:rsidRPr="002D71D8">
        <w:t>Для рабочих мест, отдалённых от точек раздачи питьевой воды, установленных на централизованном водоснабжении, должны предусматриваться сосуды для воды (индивидуальные фляги, либо коллективные</w:t>
      </w:r>
      <w:r w:rsidR="002D71D8" w:rsidRPr="002D71D8">
        <w:t xml:space="preserve">). </w:t>
      </w:r>
      <w:r w:rsidRPr="002D71D8">
        <w:t>Они должны проходить ежедневную очистку и обеззараживание установленными методами</w:t>
      </w:r>
      <w:r w:rsidR="002D71D8" w:rsidRPr="002D71D8">
        <w:t xml:space="preserve">. </w:t>
      </w:r>
    </w:p>
    <w:p w:rsidR="002D71D8" w:rsidRDefault="002D71D8" w:rsidP="002D71D8">
      <w:pPr>
        <w:widowControl w:val="0"/>
        <w:autoSpaceDE w:val="0"/>
        <w:autoSpaceDN w:val="0"/>
        <w:adjustRightInd w:val="0"/>
        <w:ind w:firstLine="709"/>
      </w:pPr>
    </w:p>
    <w:p w:rsidR="002D71D8" w:rsidRPr="002D71D8" w:rsidRDefault="00896D41" w:rsidP="00584E93">
      <w:pPr>
        <w:pStyle w:val="2"/>
      </w:pPr>
      <w:bookmarkStart w:id="3" w:name="_Toc226125908"/>
      <w:r w:rsidRPr="002D71D8">
        <w:t>4</w:t>
      </w:r>
      <w:r w:rsidR="002D71D8" w:rsidRPr="002D71D8">
        <w:t xml:space="preserve">. </w:t>
      </w:r>
      <w:r w:rsidRPr="002D71D8">
        <w:t>Средства индивидуальной защиты, противогазы, респираторы, простейшие СИЗ, защитная одежда</w:t>
      </w:r>
      <w:bookmarkEnd w:id="3"/>
    </w:p>
    <w:p w:rsidR="00584E93" w:rsidRDefault="00584E93" w:rsidP="002D71D8">
      <w:pPr>
        <w:widowControl w:val="0"/>
        <w:autoSpaceDE w:val="0"/>
        <w:autoSpaceDN w:val="0"/>
        <w:adjustRightInd w:val="0"/>
        <w:ind w:firstLine="709"/>
      </w:pPr>
    </w:p>
    <w:p w:rsidR="00B604A8" w:rsidRPr="002D71D8" w:rsidRDefault="00B604A8" w:rsidP="002D71D8">
      <w:pPr>
        <w:widowControl w:val="0"/>
        <w:autoSpaceDE w:val="0"/>
        <w:autoSpaceDN w:val="0"/>
        <w:adjustRightInd w:val="0"/>
        <w:ind w:firstLine="709"/>
      </w:pPr>
      <w:r w:rsidRPr="002D71D8">
        <w:t>В системе мероприятий по охране труда обеспечение средствами индивидуальной защиты (СИЗ</w:t>
      </w:r>
      <w:r w:rsidR="002D71D8" w:rsidRPr="002D71D8">
        <w:t xml:space="preserve">) </w:t>
      </w:r>
      <w:r w:rsidRPr="002D71D8">
        <w:t>занимает одно из ведущих мест, так как их применяют в тех случаях, когда другими мероприятиями нельзя обеспечить безопасность труда</w:t>
      </w:r>
      <w:r w:rsidR="002D71D8" w:rsidRPr="002D71D8">
        <w:t xml:space="preserve">. </w:t>
      </w:r>
      <w:r w:rsidRPr="002D71D8">
        <w:t>И действительно, в ряде случаев, когда опасные и вредные воздействия производственных факторов, сопутствующих деятельности человека, не могут быть исключены конструкцией оборудования, организацией производственных процессов, архитектурно-планировочными решениями и средствами коллективной защиты, использования СИЗ является единственной возможностью предотвратить эти воздействия</w:t>
      </w:r>
      <w:r w:rsidR="002D71D8" w:rsidRPr="002D71D8">
        <w:t xml:space="preserve">. </w:t>
      </w:r>
    </w:p>
    <w:p w:rsidR="00B604A8" w:rsidRPr="002D71D8" w:rsidRDefault="00B604A8" w:rsidP="002D71D8">
      <w:pPr>
        <w:widowControl w:val="0"/>
        <w:autoSpaceDE w:val="0"/>
        <w:autoSpaceDN w:val="0"/>
        <w:adjustRightInd w:val="0"/>
        <w:ind w:firstLine="709"/>
      </w:pPr>
      <w:r w:rsidRPr="002D71D8">
        <w:t>Выбор применения СИЗ, как правило, должен базироваться на тщательном обследовании условий труда персонала и объема проводимых работ</w:t>
      </w:r>
      <w:r w:rsidR="002D71D8" w:rsidRPr="002D71D8">
        <w:t xml:space="preserve">. </w:t>
      </w:r>
    </w:p>
    <w:p w:rsidR="00B604A8" w:rsidRPr="002D71D8" w:rsidRDefault="00B604A8" w:rsidP="002D71D8">
      <w:pPr>
        <w:widowControl w:val="0"/>
        <w:autoSpaceDE w:val="0"/>
        <w:autoSpaceDN w:val="0"/>
        <w:adjustRightInd w:val="0"/>
        <w:ind w:firstLine="709"/>
      </w:pPr>
      <w:r w:rsidRPr="002D71D8">
        <w:t>В соответствии с действующими Правилами обеспечения работников специальной одеждой, специальной обувью и другими средствами индивидуальной защиты, утвержденными постановлением Министерства труда и социального развития Российской Федерации № 51 от 18</w:t>
      </w:r>
      <w:r w:rsidR="002D71D8">
        <w:t>.12.9</w:t>
      </w:r>
      <w:r w:rsidRPr="002D71D8">
        <w:t>8</w:t>
      </w:r>
      <w:r w:rsidR="002D71D8" w:rsidRPr="002D71D8">
        <w:t xml:space="preserve">. </w:t>
      </w:r>
      <w:r w:rsidRPr="002D71D8">
        <w:t>(с изменениями и дополнениями от 29</w:t>
      </w:r>
      <w:r w:rsidR="002D71D8">
        <w:t>.1</w:t>
      </w:r>
      <w:r w:rsidRPr="002D71D8">
        <w:t>0</w:t>
      </w:r>
      <w:r w:rsidR="002D71D8">
        <w:t>.9</w:t>
      </w:r>
      <w:r w:rsidRPr="002D71D8">
        <w:t>9</w:t>
      </w:r>
      <w:r w:rsidR="002D71D8" w:rsidRPr="002D71D8">
        <w:t xml:space="preserve">. </w:t>
      </w:r>
      <w:r w:rsidRPr="002D71D8">
        <w:t>№ 39</w:t>
      </w:r>
      <w:r w:rsidR="002D71D8" w:rsidRPr="002D71D8">
        <w:t>),</w:t>
      </w:r>
      <w:r w:rsidRPr="002D71D8">
        <w:t xml:space="preserve"> работникам, занятым в производствах с вредными и опасными условиями труда, а также на работах, связанных с загрязнением или производимых в особых температурных условиях, выдаются бесплатно за счет работодателя по установленным нормам специальная одежда, специальная обувь и другие средства индивидуальной защиты (в дальнейшем</w:t>
      </w:r>
      <w:r w:rsidR="002D71D8" w:rsidRPr="002D71D8">
        <w:t xml:space="preserve"> - </w:t>
      </w:r>
      <w:r w:rsidRPr="002D71D8">
        <w:t>средства индивидуальной защиты</w:t>
      </w:r>
      <w:r w:rsidR="002D71D8" w:rsidRPr="002D71D8">
        <w:t xml:space="preserve">). </w:t>
      </w:r>
    </w:p>
    <w:p w:rsidR="00B604A8" w:rsidRPr="002D71D8" w:rsidRDefault="00B604A8" w:rsidP="002D71D8">
      <w:pPr>
        <w:widowControl w:val="0"/>
        <w:autoSpaceDE w:val="0"/>
        <w:autoSpaceDN w:val="0"/>
        <w:adjustRightInd w:val="0"/>
        <w:ind w:firstLine="709"/>
      </w:pPr>
      <w:r w:rsidRPr="002D71D8">
        <w:t>В тех случаях, когда такие средства индивидуальной защиты как предохранительный пояс, галоши диэлектрические и перчатки, ковры диэлектрические, защитные очки и щитки, респиратор, противогаз, подшлемник, накомарник, наплечники, каска защитная, налокотники, самоспасатели, антифоны, заглушки, шумозащитные шлемы, светофильтры, виброзащитные рукавицы и другие не указаны в Типовых отраслевых нормах, они могут быть выданы работодателем работникам на основании аттестации рабочих мест в зависимости от характера выполняемых работ (со сроком носки</w:t>
      </w:r>
      <w:r w:rsidR="002D71D8" w:rsidRPr="002D71D8">
        <w:t xml:space="preserve"> - </w:t>
      </w:r>
      <w:r w:rsidRPr="002D71D8">
        <w:t>до износа или как дежурные</w:t>
      </w:r>
      <w:r w:rsidR="002D71D8" w:rsidRPr="002D71D8">
        <w:t xml:space="preserve">) </w:t>
      </w:r>
      <w:r w:rsidRPr="002D71D8">
        <w:t>и могут включаться в коллективные договора и соглашения</w:t>
      </w:r>
      <w:r w:rsidR="002D71D8" w:rsidRPr="002D71D8">
        <w:t xml:space="preserve">. </w:t>
      </w:r>
    </w:p>
    <w:p w:rsidR="00B604A8" w:rsidRPr="002D71D8" w:rsidRDefault="00B604A8" w:rsidP="002D71D8">
      <w:pPr>
        <w:widowControl w:val="0"/>
        <w:autoSpaceDE w:val="0"/>
        <w:autoSpaceDN w:val="0"/>
        <w:adjustRightInd w:val="0"/>
        <w:ind w:firstLine="709"/>
      </w:pPr>
      <w:r w:rsidRPr="002D71D8">
        <w:t>Затраты по обеспечению средствами индивидуальной защиты включаются в себестоимость продукции (работ, услуг</w:t>
      </w:r>
      <w:r w:rsidR="002D71D8" w:rsidRPr="002D71D8">
        <w:t xml:space="preserve">). </w:t>
      </w:r>
      <w:r w:rsidRPr="002D71D8">
        <w:t>При заключении трудового договора (контракта</w:t>
      </w:r>
      <w:r w:rsidR="002D71D8" w:rsidRPr="002D71D8">
        <w:t xml:space="preserve">) </w:t>
      </w:r>
      <w:r w:rsidRPr="002D71D8">
        <w:t>работодатель знакомит работников с Правилами обеспечения работников средствами индивидуальной защиты, а также нормами выдачи им средств индивидуальной защиты</w:t>
      </w:r>
      <w:r w:rsidR="002D71D8" w:rsidRPr="002D71D8">
        <w:t xml:space="preserve">. </w:t>
      </w:r>
    </w:p>
    <w:p w:rsidR="00B604A8" w:rsidRPr="002D71D8" w:rsidRDefault="00B604A8" w:rsidP="002D71D8">
      <w:pPr>
        <w:widowControl w:val="0"/>
        <w:autoSpaceDE w:val="0"/>
        <w:autoSpaceDN w:val="0"/>
        <w:adjustRightInd w:val="0"/>
        <w:ind w:firstLine="709"/>
      </w:pPr>
      <w:r w:rsidRPr="002D71D8">
        <w:t>Сроки пользования средствами индивидуальной защиты исчисляются со дня фактической выдачи их работникам</w:t>
      </w:r>
      <w:r w:rsidR="002D71D8" w:rsidRPr="002D71D8">
        <w:t xml:space="preserve">. </w:t>
      </w:r>
      <w:r w:rsidRPr="002D71D8">
        <w:t>При этом в сроки носки теплой специальной одежды и теплой специальной обуви включается и время ее хранения в теплое время года</w:t>
      </w:r>
      <w:r w:rsidR="002D71D8" w:rsidRPr="002D71D8">
        <w:t xml:space="preserve">. </w:t>
      </w:r>
    </w:p>
    <w:p w:rsidR="00B604A8" w:rsidRPr="002D71D8" w:rsidRDefault="00B604A8" w:rsidP="002D71D8">
      <w:pPr>
        <w:widowControl w:val="0"/>
        <w:autoSpaceDE w:val="0"/>
        <w:autoSpaceDN w:val="0"/>
        <w:adjustRightInd w:val="0"/>
        <w:ind w:firstLine="709"/>
      </w:pPr>
      <w:r w:rsidRPr="002D71D8">
        <w:t>Работодатель при выдаче работникам таких средств индивидуальной защиты как респираторы, противогазы, самоспасатели, предохранительные пояса, накомарники, каски защитные и некоторые другие должен обеспечить проведения инструктажа посредством пользования и простейшим способом проверки исправности этих средств, а также тренировку по их применению</w:t>
      </w:r>
      <w:r w:rsidR="002D71D8" w:rsidRPr="002D71D8">
        <w:t xml:space="preserve">. </w:t>
      </w:r>
    </w:p>
    <w:p w:rsidR="00B604A8" w:rsidRPr="002D71D8" w:rsidRDefault="00B604A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В соответствии с государственными стандартами работодатель обеспечивает регулярны испытания и проверку исправности средств индивидуальной защиты (респираторов, противогазов, самоспасателей, предохранительных поясов, накомарников, защитных касок и </w:t>
      </w:r>
      <w:r w:rsidR="002D71D8">
        <w:t>др.)</w:t>
      </w:r>
      <w:r w:rsidR="002D71D8" w:rsidRPr="002D71D8">
        <w:t>,</w:t>
      </w:r>
      <w:r w:rsidRPr="002D71D8">
        <w:t xml:space="preserve"> а также своевременную замену фильтров, стекол и других частей средств индивидуальной защиты с понизившимися защитными свойствами</w:t>
      </w:r>
      <w:r w:rsidR="002D71D8" w:rsidRPr="002D71D8">
        <w:t xml:space="preserve">. </w:t>
      </w:r>
      <w:r w:rsidRPr="002D71D8">
        <w:t>После проверки исправности на них должна быть сделана отметка (клеймо, штамп</w:t>
      </w:r>
      <w:r w:rsidR="002D71D8" w:rsidRPr="002D71D8">
        <w:t xml:space="preserve">) </w:t>
      </w:r>
      <w:r w:rsidRPr="002D71D8">
        <w:t>о сроках следующего испытания</w:t>
      </w:r>
      <w:r w:rsidR="002D71D8" w:rsidRPr="002D71D8">
        <w:t xml:space="preserve">. </w:t>
      </w:r>
    </w:p>
    <w:p w:rsidR="00B604A8" w:rsidRPr="002D71D8" w:rsidRDefault="00B604A8" w:rsidP="002D71D8">
      <w:pPr>
        <w:widowControl w:val="0"/>
        <w:autoSpaceDE w:val="0"/>
        <w:autoSpaceDN w:val="0"/>
        <w:adjustRightInd w:val="0"/>
        <w:ind w:firstLine="709"/>
      </w:pPr>
      <w:r w:rsidRPr="002D71D8">
        <w:t>В зависимости от назначения СИЗ подразделяются на 12 классов</w:t>
      </w:r>
      <w:r w:rsidR="002D71D8" w:rsidRPr="002D71D8">
        <w:t xml:space="preserve">: </w:t>
      </w:r>
    </w:p>
    <w:p w:rsidR="00B604A8" w:rsidRPr="002D71D8" w:rsidRDefault="00B604A8" w:rsidP="002D71D8">
      <w:pPr>
        <w:widowControl w:val="0"/>
        <w:autoSpaceDE w:val="0"/>
        <w:autoSpaceDN w:val="0"/>
        <w:adjustRightInd w:val="0"/>
        <w:ind w:firstLine="709"/>
      </w:pPr>
      <w:r w:rsidRPr="002D71D8">
        <w:t>средства защиты органов дыхания</w:t>
      </w:r>
      <w:r w:rsidR="002D71D8" w:rsidRPr="002D71D8">
        <w:t xml:space="preserve">; </w:t>
      </w:r>
      <w:r w:rsidRPr="002D71D8">
        <w:t xml:space="preserve"> </w:t>
      </w:r>
    </w:p>
    <w:p w:rsidR="00B604A8" w:rsidRPr="002D71D8" w:rsidRDefault="00B604A8" w:rsidP="002D71D8">
      <w:pPr>
        <w:widowControl w:val="0"/>
        <w:autoSpaceDE w:val="0"/>
        <w:autoSpaceDN w:val="0"/>
        <w:adjustRightInd w:val="0"/>
        <w:ind w:firstLine="709"/>
      </w:pPr>
      <w:r w:rsidRPr="002D71D8">
        <w:t>одежда специальная защитная</w:t>
      </w:r>
      <w:r w:rsidR="002D71D8" w:rsidRPr="002D71D8">
        <w:t xml:space="preserve">; </w:t>
      </w:r>
      <w:r w:rsidRPr="002D71D8">
        <w:t xml:space="preserve"> </w:t>
      </w:r>
    </w:p>
    <w:p w:rsidR="00B604A8" w:rsidRPr="002D71D8" w:rsidRDefault="00B604A8" w:rsidP="002D71D8">
      <w:pPr>
        <w:widowControl w:val="0"/>
        <w:autoSpaceDE w:val="0"/>
        <w:autoSpaceDN w:val="0"/>
        <w:adjustRightInd w:val="0"/>
        <w:ind w:firstLine="709"/>
      </w:pPr>
      <w:r w:rsidRPr="002D71D8">
        <w:t>средства защиты ног</w:t>
      </w:r>
      <w:r w:rsidR="002D71D8" w:rsidRPr="002D71D8">
        <w:t xml:space="preserve">; </w:t>
      </w:r>
      <w:r w:rsidRPr="002D71D8">
        <w:t xml:space="preserve"> </w:t>
      </w:r>
    </w:p>
    <w:p w:rsidR="00B604A8" w:rsidRPr="002D71D8" w:rsidRDefault="00B604A8" w:rsidP="002D71D8">
      <w:pPr>
        <w:widowControl w:val="0"/>
        <w:autoSpaceDE w:val="0"/>
        <w:autoSpaceDN w:val="0"/>
        <w:adjustRightInd w:val="0"/>
        <w:ind w:firstLine="709"/>
      </w:pPr>
      <w:r w:rsidRPr="002D71D8">
        <w:t>средства защиты рук</w:t>
      </w:r>
      <w:r w:rsidR="002D71D8" w:rsidRPr="002D71D8">
        <w:t xml:space="preserve">; </w:t>
      </w:r>
      <w:r w:rsidRPr="002D71D8">
        <w:t xml:space="preserve"> </w:t>
      </w:r>
    </w:p>
    <w:p w:rsidR="00B604A8" w:rsidRPr="002D71D8" w:rsidRDefault="00B604A8" w:rsidP="002D71D8">
      <w:pPr>
        <w:widowControl w:val="0"/>
        <w:autoSpaceDE w:val="0"/>
        <w:autoSpaceDN w:val="0"/>
        <w:adjustRightInd w:val="0"/>
        <w:ind w:firstLine="709"/>
      </w:pPr>
      <w:r w:rsidRPr="002D71D8">
        <w:t>средства защиты головы</w:t>
      </w:r>
      <w:r w:rsidR="002D71D8" w:rsidRPr="002D71D8">
        <w:t xml:space="preserve">; </w:t>
      </w:r>
      <w:r w:rsidRPr="002D71D8">
        <w:t xml:space="preserve"> </w:t>
      </w:r>
    </w:p>
    <w:p w:rsidR="00B604A8" w:rsidRPr="002D71D8" w:rsidRDefault="00B604A8" w:rsidP="002D71D8">
      <w:pPr>
        <w:widowControl w:val="0"/>
        <w:autoSpaceDE w:val="0"/>
        <w:autoSpaceDN w:val="0"/>
        <w:adjustRightInd w:val="0"/>
        <w:ind w:firstLine="709"/>
      </w:pPr>
      <w:r w:rsidRPr="002D71D8">
        <w:t>средства защиты глаз</w:t>
      </w:r>
      <w:r w:rsidR="002D71D8" w:rsidRPr="002D71D8">
        <w:t xml:space="preserve">; </w:t>
      </w:r>
    </w:p>
    <w:p w:rsidR="00B604A8" w:rsidRPr="002D71D8" w:rsidRDefault="00B604A8" w:rsidP="002D71D8">
      <w:pPr>
        <w:widowControl w:val="0"/>
        <w:autoSpaceDE w:val="0"/>
        <w:autoSpaceDN w:val="0"/>
        <w:adjustRightInd w:val="0"/>
        <w:ind w:firstLine="709"/>
      </w:pPr>
      <w:r w:rsidRPr="002D71D8">
        <w:t>средства защиты лица</w:t>
      </w:r>
      <w:r w:rsidR="002D71D8" w:rsidRPr="002D71D8">
        <w:t xml:space="preserve">; </w:t>
      </w:r>
      <w:r w:rsidRPr="002D71D8">
        <w:t xml:space="preserve"> </w:t>
      </w:r>
    </w:p>
    <w:p w:rsidR="00B604A8" w:rsidRPr="002D71D8" w:rsidRDefault="00B604A8" w:rsidP="002D71D8">
      <w:pPr>
        <w:widowControl w:val="0"/>
        <w:autoSpaceDE w:val="0"/>
        <w:autoSpaceDN w:val="0"/>
        <w:adjustRightInd w:val="0"/>
        <w:ind w:firstLine="709"/>
      </w:pPr>
      <w:r w:rsidRPr="002D71D8">
        <w:t>средства защиты органов слуха</w:t>
      </w:r>
      <w:r w:rsidR="002D71D8" w:rsidRPr="002D71D8">
        <w:t xml:space="preserve">; </w:t>
      </w:r>
      <w:r w:rsidRPr="002D71D8">
        <w:t xml:space="preserve"> </w:t>
      </w:r>
    </w:p>
    <w:p w:rsidR="00B604A8" w:rsidRPr="002D71D8" w:rsidRDefault="00B604A8" w:rsidP="002D71D8">
      <w:pPr>
        <w:widowControl w:val="0"/>
        <w:autoSpaceDE w:val="0"/>
        <w:autoSpaceDN w:val="0"/>
        <w:adjustRightInd w:val="0"/>
        <w:ind w:firstLine="709"/>
      </w:pPr>
      <w:r w:rsidRPr="002D71D8">
        <w:t>средства защиты от падения с высоты (и другие предохранительные средства</w:t>
      </w:r>
      <w:r w:rsidR="002D71D8" w:rsidRPr="002D71D8">
        <w:t xml:space="preserve">); </w:t>
      </w:r>
      <w:r w:rsidRPr="002D71D8">
        <w:t xml:space="preserve"> </w:t>
      </w:r>
    </w:p>
    <w:p w:rsidR="00B604A8" w:rsidRPr="002D71D8" w:rsidRDefault="00B604A8" w:rsidP="002D71D8">
      <w:pPr>
        <w:widowControl w:val="0"/>
        <w:autoSpaceDE w:val="0"/>
        <w:autoSpaceDN w:val="0"/>
        <w:adjustRightInd w:val="0"/>
        <w:ind w:firstLine="709"/>
      </w:pPr>
      <w:r w:rsidRPr="002D71D8">
        <w:t>средства дерматологические защитные</w:t>
      </w:r>
      <w:r w:rsidR="002D71D8" w:rsidRPr="002D71D8">
        <w:t xml:space="preserve">; </w:t>
      </w:r>
      <w:r w:rsidRPr="002D71D8">
        <w:t xml:space="preserve"> </w:t>
      </w:r>
    </w:p>
    <w:p w:rsidR="00B604A8" w:rsidRPr="002D71D8" w:rsidRDefault="00B604A8" w:rsidP="002D71D8">
      <w:pPr>
        <w:widowControl w:val="0"/>
        <w:autoSpaceDE w:val="0"/>
        <w:autoSpaceDN w:val="0"/>
        <w:adjustRightInd w:val="0"/>
        <w:ind w:firstLine="709"/>
      </w:pPr>
      <w:r w:rsidRPr="002D71D8">
        <w:t>средства защитные комплексные</w:t>
      </w:r>
      <w:r w:rsidR="002D71D8" w:rsidRPr="002D71D8">
        <w:t xml:space="preserve">; </w:t>
      </w:r>
      <w:r w:rsidRPr="002D71D8">
        <w:t xml:space="preserve"> </w:t>
      </w:r>
    </w:p>
    <w:p w:rsidR="00B604A8" w:rsidRPr="002D71D8" w:rsidRDefault="00B604A8" w:rsidP="002D71D8">
      <w:pPr>
        <w:widowControl w:val="0"/>
        <w:autoSpaceDE w:val="0"/>
        <w:autoSpaceDN w:val="0"/>
        <w:adjustRightInd w:val="0"/>
        <w:ind w:firstLine="709"/>
      </w:pPr>
      <w:r w:rsidRPr="002D71D8">
        <w:t>костюмы изолирующие</w:t>
      </w:r>
      <w:r w:rsidR="002D71D8" w:rsidRPr="002D71D8">
        <w:t xml:space="preserve">. </w:t>
      </w:r>
    </w:p>
    <w:p w:rsidR="00B604A8" w:rsidRPr="002D71D8" w:rsidRDefault="00B604A8" w:rsidP="002D71D8">
      <w:pPr>
        <w:widowControl w:val="0"/>
        <w:autoSpaceDE w:val="0"/>
        <w:autoSpaceDN w:val="0"/>
        <w:adjustRightInd w:val="0"/>
        <w:ind w:firstLine="709"/>
      </w:pPr>
      <w:r w:rsidRPr="002D71D8">
        <w:t>Из большого количества выпускаемых промышленностью Российской Федерации СИЗ (более 1000 наименований</w:t>
      </w:r>
      <w:r w:rsidR="002D71D8" w:rsidRPr="002D71D8">
        <w:t xml:space="preserve">) </w:t>
      </w:r>
      <w:r w:rsidRPr="002D71D8">
        <w:t>в настоящем каталоге приведены лишь отдельные наиболее распространенные их виды с указанием краткой технической характеристики и области применения</w:t>
      </w:r>
      <w:r w:rsidR="002D71D8" w:rsidRPr="002D71D8">
        <w:t xml:space="preserve">. </w:t>
      </w:r>
    </w:p>
    <w:p w:rsidR="00B604A8" w:rsidRPr="002D71D8" w:rsidRDefault="00B604A8" w:rsidP="002D71D8">
      <w:pPr>
        <w:widowControl w:val="0"/>
        <w:autoSpaceDE w:val="0"/>
        <w:autoSpaceDN w:val="0"/>
        <w:adjustRightInd w:val="0"/>
        <w:ind w:firstLine="709"/>
      </w:pPr>
      <w:r w:rsidRPr="002D71D8">
        <w:t>Всероссийский центр охраны труда Минтруда России рекомендует потребителям следующий порядок обеспечения работников необходимыми СИЗ</w:t>
      </w:r>
      <w:r w:rsidR="002D71D8" w:rsidRPr="002D71D8">
        <w:t xml:space="preserve">. </w:t>
      </w:r>
    </w:p>
    <w:p w:rsidR="00B604A8" w:rsidRPr="002D71D8" w:rsidRDefault="00B604A8" w:rsidP="002D71D8">
      <w:pPr>
        <w:widowControl w:val="0"/>
        <w:autoSpaceDE w:val="0"/>
        <w:autoSpaceDN w:val="0"/>
        <w:adjustRightInd w:val="0"/>
        <w:ind w:firstLine="709"/>
      </w:pPr>
      <w:r w:rsidRPr="002D71D8">
        <w:t>На каждом предприятии, независимо от формы собственности, работодатель не реже одного раза в 3 года, как правило, силами службы охраны труда, должен составить, согласовать с представителем профсоюзов, утвердить Перечень (Табель</w:t>
      </w:r>
      <w:r w:rsidR="002D71D8" w:rsidRPr="002D71D8">
        <w:t xml:space="preserve">) </w:t>
      </w:r>
      <w:r w:rsidRPr="002D71D8">
        <w:t>СИЗ, подлежащих выдаче рабочим и служащим с целью обеспечения безопасности труда</w:t>
      </w:r>
      <w:r w:rsidR="002D71D8" w:rsidRPr="002D71D8">
        <w:t xml:space="preserve">. </w:t>
      </w:r>
      <w:r w:rsidRPr="002D71D8">
        <w:t>При составлении Перечня (Табеля</w:t>
      </w:r>
      <w:r w:rsidR="002D71D8" w:rsidRPr="002D71D8">
        <w:t xml:space="preserve">) </w:t>
      </w:r>
      <w:r w:rsidRPr="002D71D8">
        <w:t>он должен руководствоваться действующими нормами выдачи спецодежды, спецобуви и других СИЗ, штатным расписанием каждого производственного участка и предприятия в целом, инструкциями по охране труда, результатами анализа воздушной среды, травматизма и профессиональных заболеваний за последние годы и настоящим каталогом</w:t>
      </w:r>
      <w:r w:rsidR="002D71D8" w:rsidRPr="002D71D8">
        <w:t xml:space="preserve">. </w:t>
      </w:r>
    </w:p>
    <w:p w:rsidR="00B604A8" w:rsidRPr="002D71D8" w:rsidRDefault="00B604A8" w:rsidP="002D71D8">
      <w:pPr>
        <w:widowControl w:val="0"/>
        <w:autoSpaceDE w:val="0"/>
        <w:autoSpaceDN w:val="0"/>
        <w:adjustRightInd w:val="0"/>
        <w:ind w:firstLine="709"/>
      </w:pPr>
      <w:r w:rsidRPr="002D71D8">
        <w:t>По результатам анализа данных по рабочим местам и профессиям Перечень (Табель</w:t>
      </w:r>
      <w:r w:rsidR="002D71D8" w:rsidRPr="002D71D8">
        <w:t xml:space="preserve">) </w:t>
      </w:r>
      <w:r w:rsidRPr="002D71D8">
        <w:t>оформляется в виде таблицы, где в колонке фиксируются все должности по штатному расписанию, включая работодателя, а в строке</w:t>
      </w:r>
      <w:r w:rsidR="002D71D8" w:rsidRPr="002D71D8">
        <w:t xml:space="preserve"> - </w:t>
      </w:r>
      <w:r w:rsidRPr="002D71D8">
        <w:t>12 классов СИЗ</w:t>
      </w:r>
      <w:r w:rsidR="002D71D8" w:rsidRPr="002D71D8">
        <w:t xml:space="preserve">. </w:t>
      </w:r>
      <w:r w:rsidRPr="002D71D8">
        <w:t>Если для той или иной профессии не требуется СИЗ данного вида, должна быть сделана запись "не требуется"</w:t>
      </w:r>
      <w:r w:rsidR="002D71D8" w:rsidRPr="002D71D8">
        <w:t xml:space="preserve">. </w:t>
      </w:r>
    </w:p>
    <w:p w:rsidR="00B604A8" w:rsidRPr="002D71D8" w:rsidRDefault="00B604A8" w:rsidP="002D71D8">
      <w:pPr>
        <w:widowControl w:val="0"/>
        <w:autoSpaceDE w:val="0"/>
        <w:autoSpaceDN w:val="0"/>
        <w:adjustRightInd w:val="0"/>
        <w:ind w:firstLine="709"/>
      </w:pPr>
      <w:r w:rsidRPr="002D71D8">
        <w:t>Указанные в Перечне СИЗ выдаются работникам на определенный срок эксплуатации с фиксацией факта выдачи каждого из них в типовой личной карточке по форме № 183 по размерам, ростам, отдельно мужских и женских моделей</w:t>
      </w:r>
      <w:r w:rsidR="002D71D8" w:rsidRPr="002D71D8">
        <w:t xml:space="preserve">. </w:t>
      </w:r>
    </w:p>
    <w:p w:rsidR="00B604A8" w:rsidRPr="002D71D8" w:rsidRDefault="00B604A8" w:rsidP="002D71D8">
      <w:pPr>
        <w:widowControl w:val="0"/>
        <w:autoSpaceDE w:val="0"/>
        <w:autoSpaceDN w:val="0"/>
        <w:adjustRightInd w:val="0"/>
        <w:ind w:firstLine="709"/>
      </w:pPr>
      <w:r w:rsidRPr="002D71D8">
        <w:t>В конце Перечня по каждому цеху (производству, участку</w:t>
      </w:r>
      <w:r w:rsidR="002D71D8" w:rsidRPr="002D71D8">
        <w:t xml:space="preserve">) </w:t>
      </w:r>
      <w:r w:rsidRPr="002D71D8">
        <w:t>указываются СИЗ для пользования при чрезвычайных ситуациях и при выполнении разовых опасных работ</w:t>
      </w:r>
      <w:r w:rsidR="002D71D8" w:rsidRPr="002D71D8">
        <w:t xml:space="preserve">. </w:t>
      </w:r>
      <w:r w:rsidRPr="002D71D8">
        <w:t>Эти СИЗ в личную карту не записываются</w:t>
      </w:r>
      <w:r w:rsidR="002D71D8" w:rsidRPr="002D71D8">
        <w:t xml:space="preserve">. </w:t>
      </w:r>
    </w:p>
    <w:p w:rsidR="002D71D8" w:rsidRDefault="00B604A8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При оформлении заказов на поставку СИЗ во избежание приобретения некачественных средств, </w:t>
      </w:r>
      <w:r w:rsidR="002D71D8" w:rsidRPr="002D71D8">
        <w:t xml:space="preserve">т.е. </w:t>
      </w:r>
      <w:r w:rsidRPr="002D71D8">
        <w:t>не обеспечивающих безопасность труда, следует обратить внимание на наличие у поставщика сертификата соответствия</w:t>
      </w:r>
      <w:r w:rsidR="002D71D8" w:rsidRPr="002D71D8">
        <w:t xml:space="preserve">. </w:t>
      </w:r>
    </w:p>
    <w:p w:rsidR="002D71D8" w:rsidRPr="002D71D8" w:rsidRDefault="002D71D8" w:rsidP="002D71D8">
      <w:pPr>
        <w:widowControl w:val="0"/>
        <w:autoSpaceDE w:val="0"/>
        <w:autoSpaceDN w:val="0"/>
        <w:adjustRightInd w:val="0"/>
        <w:ind w:firstLine="709"/>
      </w:pPr>
    </w:p>
    <w:p w:rsidR="002D71D8" w:rsidRPr="002D71D8" w:rsidRDefault="00896D41" w:rsidP="00584E93">
      <w:pPr>
        <w:pStyle w:val="2"/>
      </w:pPr>
      <w:bookmarkStart w:id="4" w:name="_Toc226125909"/>
      <w:r w:rsidRPr="002D71D8">
        <w:t>5</w:t>
      </w:r>
      <w:r w:rsidR="002D71D8" w:rsidRPr="002D71D8">
        <w:t xml:space="preserve">. </w:t>
      </w:r>
      <w:r w:rsidRPr="002D71D8">
        <w:t>Порядок расчета штрафов и плата за загрязнение окружающей среды</w:t>
      </w:r>
      <w:bookmarkEnd w:id="4"/>
    </w:p>
    <w:p w:rsidR="00584E93" w:rsidRDefault="00584E93" w:rsidP="002D71D8">
      <w:pPr>
        <w:widowControl w:val="0"/>
        <w:autoSpaceDE w:val="0"/>
        <w:autoSpaceDN w:val="0"/>
        <w:adjustRightInd w:val="0"/>
        <w:ind w:firstLine="709"/>
      </w:pPr>
    </w:p>
    <w:p w:rsidR="00A747E0" w:rsidRPr="002D71D8" w:rsidRDefault="005A5B13" w:rsidP="002D71D8">
      <w:pPr>
        <w:widowControl w:val="0"/>
        <w:autoSpaceDE w:val="0"/>
        <w:autoSpaceDN w:val="0"/>
        <w:adjustRightInd w:val="0"/>
        <w:ind w:firstLine="709"/>
      </w:pPr>
      <w:r w:rsidRPr="002D71D8">
        <w:t>Напряженная экологическая обстановка в стране крайне отрицательно сказывается на экологической безопасности населения и требует значительных затрат общества на предотвращение и ликвидацию загрязнения окружающей природной среды</w:t>
      </w:r>
      <w:r w:rsidR="002D71D8" w:rsidRPr="002D71D8">
        <w:t xml:space="preserve">. </w:t>
      </w:r>
    </w:p>
    <w:p w:rsidR="00A747E0" w:rsidRPr="002D71D8" w:rsidRDefault="005A5B13" w:rsidP="002D71D8">
      <w:pPr>
        <w:widowControl w:val="0"/>
        <w:autoSpaceDE w:val="0"/>
        <w:autoSpaceDN w:val="0"/>
        <w:adjustRightInd w:val="0"/>
        <w:ind w:firstLine="709"/>
      </w:pPr>
      <w:r w:rsidRPr="002D71D8">
        <w:t>Платность природопользования является одним из принципов природопользования, составной частью экономического механизма охраны окружающей природной среды и одним из источников финансирования экологических программ и мероприятий по охране окружающей природной среды</w:t>
      </w:r>
      <w:r w:rsidR="002D71D8" w:rsidRPr="002D71D8">
        <w:t xml:space="preserve">. </w:t>
      </w:r>
    </w:p>
    <w:p w:rsidR="00A747E0" w:rsidRPr="002D71D8" w:rsidRDefault="005A5B13" w:rsidP="002D71D8">
      <w:pPr>
        <w:widowControl w:val="0"/>
        <w:autoSpaceDE w:val="0"/>
        <w:autoSpaceDN w:val="0"/>
        <w:adjustRightInd w:val="0"/>
        <w:ind w:firstLine="709"/>
      </w:pPr>
      <w:r w:rsidRPr="002D71D8">
        <w:t>В соответствии с Законом РСФСР от 19</w:t>
      </w:r>
      <w:r w:rsidR="002D71D8">
        <w:t>.12.9</w:t>
      </w:r>
      <w:r w:rsidRPr="002D71D8">
        <w:t>1 г</w:t>
      </w:r>
      <w:r w:rsidR="002D71D8" w:rsidRPr="002D71D8">
        <w:t xml:space="preserve">. </w:t>
      </w:r>
      <w:r w:rsidRPr="002D71D8">
        <w:t>№ 2060-1 (с изменениями на 10</w:t>
      </w:r>
      <w:r w:rsidR="002D71D8">
        <w:t>.0</w:t>
      </w:r>
      <w:r w:rsidRPr="002D71D8">
        <w:t>7</w:t>
      </w:r>
      <w:r w:rsidR="002D71D8">
        <w:t>.0</w:t>
      </w:r>
      <w:r w:rsidRPr="002D71D8">
        <w:t>1 г</w:t>
      </w:r>
      <w:r w:rsidR="002D71D8">
        <w:t>)"</w:t>
      </w:r>
      <w:r w:rsidRPr="002D71D8">
        <w:t>Об охране окружающей природной среды</w:t>
      </w:r>
      <w:r w:rsidR="002D71D8" w:rsidRPr="002D71D8">
        <w:t>"</w:t>
      </w:r>
      <w:r w:rsidRPr="002D71D8">
        <w:t xml:space="preserve"> платежи за загрязнение окружающей среды исполняют не только фискальную, но и стимулирующую функцию, носят компенсационный характер за негативное воздействие и должны использоваться на ликвидацию конкретного нанесенного вреда или предотвращение будущего загрязнения окружающей среде</w:t>
      </w:r>
      <w:r w:rsidR="002D71D8" w:rsidRPr="002D71D8">
        <w:t xml:space="preserve">. </w:t>
      </w:r>
    </w:p>
    <w:p w:rsidR="00A747E0" w:rsidRPr="002D71D8" w:rsidRDefault="00A747E0" w:rsidP="002D71D8">
      <w:pPr>
        <w:widowControl w:val="0"/>
        <w:autoSpaceDE w:val="0"/>
        <w:autoSpaceDN w:val="0"/>
        <w:adjustRightInd w:val="0"/>
        <w:ind w:firstLine="709"/>
      </w:pPr>
      <w:r w:rsidRPr="002D71D8">
        <w:t>Плата за загрязнение окружающей среды взимается со всех предприятий, учреждений, организаций, иностранных юридических и физических лиц, которые ведут на территории Российской Федерации связанную с природопользованием деятельность, которая оказывает вредное воздействие на природную среду</w:t>
      </w:r>
      <w:bookmarkStart w:id="5" w:name="foot1"/>
      <w:bookmarkEnd w:id="5"/>
      <w:r w:rsidR="002D71D8" w:rsidRPr="002D71D8">
        <w:t xml:space="preserve">. </w:t>
      </w:r>
      <w:r w:rsidRPr="002D71D8">
        <w:t>Платежи вносятся за следующие виды воздействия</w:t>
      </w:r>
      <w:r w:rsidR="002D71D8" w:rsidRPr="002D71D8">
        <w:t xml:space="preserve">: </w:t>
      </w:r>
    </w:p>
    <w:p w:rsidR="00A747E0" w:rsidRPr="002D71D8" w:rsidRDefault="00A747E0" w:rsidP="002D71D8">
      <w:pPr>
        <w:widowControl w:val="0"/>
        <w:autoSpaceDE w:val="0"/>
        <w:autoSpaceDN w:val="0"/>
        <w:adjustRightInd w:val="0"/>
        <w:ind w:firstLine="709"/>
      </w:pPr>
      <w:r w:rsidRPr="002D71D8">
        <w:t>выброс в атмосферу загрязняющих веществ от стационарных и передвижных источников</w:t>
      </w:r>
      <w:r w:rsidR="002D71D8" w:rsidRPr="002D71D8">
        <w:t xml:space="preserve">; </w:t>
      </w:r>
    </w:p>
    <w:p w:rsidR="00A747E0" w:rsidRPr="002D71D8" w:rsidRDefault="00A747E0" w:rsidP="002D71D8">
      <w:pPr>
        <w:widowControl w:val="0"/>
        <w:autoSpaceDE w:val="0"/>
        <w:autoSpaceDN w:val="0"/>
        <w:adjustRightInd w:val="0"/>
        <w:ind w:firstLine="709"/>
      </w:pPr>
      <w:r w:rsidRPr="002D71D8">
        <w:t>сброс загрязняющих веществ в поверхностные и подземные водные объекты</w:t>
      </w:r>
      <w:r w:rsidR="002D71D8" w:rsidRPr="002D71D8">
        <w:t xml:space="preserve">; </w:t>
      </w:r>
    </w:p>
    <w:p w:rsidR="00A747E0" w:rsidRPr="002D71D8" w:rsidRDefault="00A747E0" w:rsidP="002D71D8">
      <w:pPr>
        <w:widowControl w:val="0"/>
        <w:autoSpaceDE w:val="0"/>
        <w:autoSpaceDN w:val="0"/>
        <w:adjustRightInd w:val="0"/>
        <w:ind w:firstLine="709"/>
      </w:pPr>
      <w:r w:rsidRPr="002D71D8">
        <w:t>размещение отходов</w:t>
      </w:r>
      <w:r w:rsidR="002D71D8" w:rsidRPr="002D71D8">
        <w:t xml:space="preserve">; </w:t>
      </w:r>
    </w:p>
    <w:p w:rsidR="00A747E0" w:rsidRPr="002D71D8" w:rsidRDefault="00A747E0" w:rsidP="002D71D8">
      <w:pPr>
        <w:widowControl w:val="0"/>
        <w:autoSpaceDE w:val="0"/>
        <w:autoSpaceDN w:val="0"/>
        <w:adjustRightInd w:val="0"/>
        <w:ind w:firstLine="709"/>
      </w:pPr>
      <w:r w:rsidRPr="002D71D8">
        <w:t xml:space="preserve">другие виды вредного воздействия (шум, вибрация, электромагнитные и радиационные воздействия и </w:t>
      </w:r>
      <w:r w:rsidR="002D71D8" w:rsidRPr="002D71D8">
        <w:t xml:space="preserve">т.п.). </w:t>
      </w:r>
    </w:p>
    <w:p w:rsidR="00552B92" w:rsidRPr="002D71D8" w:rsidRDefault="00552B92" w:rsidP="002D71D8">
      <w:pPr>
        <w:widowControl w:val="0"/>
        <w:autoSpaceDE w:val="0"/>
        <w:autoSpaceDN w:val="0"/>
        <w:adjustRightInd w:val="0"/>
        <w:ind w:firstLine="709"/>
      </w:pPr>
      <w:r w:rsidRPr="002D71D8">
        <w:t>С 8 января 2006 года введены штрафы за несвоевременное внесение платы за негативное воздействие на окружающую среду</w:t>
      </w:r>
      <w:r w:rsidR="002D71D8" w:rsidRPr="002D71D8">
        <w:t xml:space="preserve">. </w:t>
      </w:r>
      <w:r w:rsidRPr="002D71D8">
        <w:t>Так, согласно Федеральному закону от 26</w:t>
      </w:r>
      <w:r w:rsidR="002D71D8">
        <w:t>.12. 20</w:t>
      </w:r>
      <w:r w:rsidRPr="002D71D8">
        <w:t>05 г</w:t>
      </w:r>
      <w:r w:rsidR="002D71D8" w:rsidRPr="002D71D8">
        <w:t xml:space="preserve">. </w:t>
      </w:r>
      <w:r w:rsidRPr="002D71D8">
        <w:t>№ 183-ФЗ, должностные лица заплатят 3000–6000 руб</w:t>
      </w:r>
      <w:r w:rsidR="002D71D8" w:rsidRPr="002D71D8">
        <w:t>.,</w:t>
      </w:r>
      <w:r w:rsidRPr="002D71D8">
        <w:t xml:space="preserve"> а организация – 50 000–100 000 руб</w:t>
      </w:r>
      <w:r w:rsidR="002D71D8" w:rsidRPr="002D71D8">
        <w:t xml:space="preserve">. </w:t>
      </w:r>
      <w:r w:rsidRPr="002D71D8">
        <w:t>Впрочем, согласно НК РФ за неперечисление платы оштрафовать фирму не могут, поскольку плата за негативное воздействие на окружающую среду не считается налогом</w:t>
      </w:r>
      <w:r w:rsidR="002D71D8" w:rsidRPr="002D71D8">
        <w:t xml:space="preserve">. </w:t>
      </w:r>
      <w:r w:rsidRPr="002D71D8">
        <w:t>Также законом № 183-ФЗ с 8 января 2006 года увеличены штрафы за загрязнение окружающей среды</w:t>
      </w:r>
      <w:r w:rsidR="002D71D8" w:rsidRPr="002D71D8">
        <w:t xml:space="preserve">. </w:t>
      </w:r>
    </w:p>
    <w:p w:rsidR="00A747E0" w:rsidRPr="002D71D8" w:rsidRDefault="00A747E0" w:rsidP="002D71D8">
      <w:pPr>
        <w:widowControl w:val="0"/>
        <w:autoSpaceDE w:val="0"/>
        <w:autoSpaceDN w:val="0"/>
        <w:adjustRightInd w:val="0"/>
        <w:ind w:firstLine="709"/>
      </w:pPr>
      <w:r w:rsidRPr="002D71D8">
        <w:t>С третьего квартала 2006 года организации отчитывались по платежам за загрязнение окружающей среды по форме, утвержденной приказом Ростехнадзора России от 23</w:t>
      </w:r>
      <w:r w:rsidR="002D71D8">
        <w:t>.0</w:t>
      </w:r>
      <w:r w:rsidRPr="002D71D8">
        <w:t>5</w:t>
      </w:r>
      <w:r w:rsidR="002D71D8">
        <w:t>. 20</w:t>
      </w:r>
      <w:r w:rsidRPr="002D71D8">
        <w:t>06 № 459</w:t>
      </w:r>
      <w:r w:rsidR="002D71D8">
        <w:t>.2</w:t>
      </w:r>
      <w:r w:rsidRPr="002D71D8">
        <w:t>7 июня 2006 года Минюст зарегистрировал новую форму расчета платы за негативное воздействие на окружающую среду и порядок ее заполнения и представления</w:t>
      </w:r>
      <w:r w:rsidR="002D71D8" w:rsidRPr="002D71D8">
        <w:t xml:space="preserve">. </w:t>
      </w:r>
    </w:p>
    <w:p w:rsidR="00A747E0" w:rsidRPr="002D71D8" w:rsidRDefault="00A747E0" w:rsidP="002D71D8">
      <w:pPr>
        <w:widowControl w:val="0"/>
        <w:autoSpaceDE w:val="0"/>
        <w:autoSpaceDN w:val="0"/>
        <w:adjustRightInd w:val="0"/>
        <w:ind w:firstLine="709"/>
      </w:pPr>
      <w:r w:rsidRPr="002D71D8">
        <w:t>Приказ Федеральной службы по экологическому, технологическому и атомному надзору № 204, который содержит новую форму расчета, датирован 05</w:t>
      </w:r>
      <w:r w:rsidR="002D71D8">
        <w:t>.04. 20</w:t>
      </w:r>
      <w:r w:rsidRPr="002D71D8">
        <w:t>07</w:t>
      </w:r>
      <w:r w:rsidR="002D71D8" w:rsidRPr="002D71D8">
        <w:t xml:space="preserve">. </w:t>
      </w:r>
    </w:p>
    <w:p w:rsidR="002D71D8" w:rsidRDefault="00A747E0" w:rsidP="002D71D8">
      <w:pPr>
        <w:widowControl w:val="0"/>
        <w:autoSpaceDE w:val="0"/>
        <w:autoSpaceDN w:val="0"/>
        <w:adjustRightInd w:val="0"/>
        <w:ind w:firstLine="709"/>
      </w:pPr>
      <w:r w:rsidRPr="002D71D8">
        <w:t>Безусловно, существующие штрафы непропорциональны наносимому ущербу окружающей среде</w:t>
      </w:r>
      <w:r w:rsidR="002D71D8" w:rsidRPr="002D71D8">
        <w:t xml:space="preserve">. </w:t>
      </w:r>
      <w:r w:rsidRPr="002D71D8">
        <w:t>Сами штрафы</w:t>
      </w:r>
      <w:r w:rsidR="002D71D8" w:rsidRPr="002D71D8">
        <w:t xml:space="preserve"> - </w:t>
      </w:r>
      <w:r w:rsidRPr="002D71D8">
        <w:t>это больше сигнал общества об экологическом неблагополучии</w:t>
      </w:r>
      <w:r w:rsidR="002D71D8" w:rsidRPr="002D71D8">
        <w:t xml:space="preserve">. </w:t>
      </w:r>
      <w:r w:rsidRPr="002D71D8">
        <w:t>Только в сочетании с жестким административным контролем за обновлением основных фондов с неотъемлемой частью</w:t>
      </w:r>
      <w:r w:rsidR="002D71D8" w:rsidRPr="002D71D8">
        <w:t xml:space="preserve"> - </w:t>
      </w:r>
      <w:r w:rsidRPr="002D71D8">
        <w:t>очистными сооружениями, независимым дистанционным мониторингом работы этих очистных сооружений и контролем экологической общественности такие штрафы будут полезны, но только как индикаторы всей этой системы экологического надзора</w:t>
      </w:r>
      <w:r w:rsidR="002D71D8" w:rsidRPr="002D71D8">
        <w:t xml:space="preserve">. </w:t>
      </w:r>
    </w:p>
    <w:p w:rsidR="002D71D8" w:rsidRPr="002D71D8" w:rsidRDefault="00896D41" w:rsidP="002D71D8">
      <w:pPr>
        <w:widowControl w:val="0"/>
        <w:autoSpaceDE w:val="0"/>
        <w:autoSpaceDN w:val="0"/>
        <w:adjustRightInd w:val="0"/>
        <w:ind w:firstLine="709"/>
      </w:pPr>
      <w:r w:rsidRPr="002D71D8">
        <w:t>Список литературы</w:t>
      </w:r>
    </w:p>
    <w:p w:rsidR="00315FE7" w:rsidRPr="002D71D8" w:rsidRDefault="00315FE7" w:rsidP="002D71D8">
      <w:pPr>
        <w:widowControl w:val="0"/>
        <w:autoSpaceDE w:val="0"/>
        <w:autoSpaceDN w:val="0"/>
        <w:adjustRightInd w:val="0"/>
        <w:ind w:firstLine="709"/>
      </w:pPr>
      <w:r w:rsidRPr="002D71D8">
        <w:t>ГОСТ 1</w:t>
      </w:r>
      <w:r w:rsidR="002D71D8" w:rsidRPr="002D71D8">
        <w:t>2.1</w:t>
      </w:r>
      <w:r w:rsidR="002D71D8">
        <w:t>.0</w:t>
      </w:r>
      <w:r w:rsidRPr="002D71D8">
        <w:t>10-76 (1999</w:t>
      </w:r>
      <w:r w:rsidR="002D71D8" w:rsidRPr="002D71D8">
        <w:t xml:space="preserve">). </w:t>
      </w:r>
    </w:p>
    <w:p w:rsidR="00137530" w:rsidRPr="002D71D8" w:rsidRDefault="00137530" w:rsidP="002D71D8">
      <w:pPr>
        <w:widowControl w:val="0"/>
        <w:autoSpaceDE w:val="0"/>
        <w:autoSpaceDN w:val="0"/>
        <w:adjustRightInd w:val="0"/>
        <w:ind w:firstLine="709"/>
      </w:pPr>
      <w:r w:rsidRPr="002D71D8">
        <w:t>ГОСТ 1</w:t>
      </w:r>
      <w:r w:rsidR="002D71D8" w:rsidRPr="002D71D8">
        <w:t>2.1</w:t>
      </w:r>
      <w:r w:rsidR="002D71D8">
        <w:t>.0</w:t>
      </w:r>
      <w:r w:rsidRPr="002D71D8">
        <w:t>11-78</w:t>
      </w:r>
      <w:r w:rsidR="002D71D8" w:rsidRPr="002D71D8">
        <w:t xml:space="preserve">. </w:t>
      </w:r>
    </w:p>
    <w:p w:rsidR="00137530" w:rsidRPr="002D71D8" w:rsidRDefault="00137530" w:rsidP="002D71D8">
      <w:pPr>
        <w:widowControl w:val="0"/>
        <w:autoSpaceDE w:val="0"/>
        <w:autoSpaceDN w:val="0"/>
        <w:adjustRightInd w:val="0"/>
        <w:ind w:firstLine="709"/>
      </w:pPr>
      <w:r w:rsidRPr="002D71D8">
        <w:t>Закон РСФСР от 19</w:t>
      </w:r>
      <w:r w:rsidR="002D71D8">
        <w:t>.12.9</w:t>
      </w:r>
      <w:r w:rsidRPr="002D71D8">
        <w:t>1 г</w:t>
      </w:r>
      <w:r w:rsidR="002D71D8" w:rsidRPr="002D71D8">
        <w:t xml:space="preserve">. </w:t>
      </w:r>
      <w:r w:rsidRPr="002D71D8">
        <w:t>№ 2060-1 (с изменениями на 10</w:t>
      </w:r>
      <w:r w:rsidR="002D71D8">
        <w:t>.0</w:t>
      </w:r>
      <w:r w:rsidRPr="002D71D8">
        <w:t>7</w:t>
      </w:r>
      <w:r w:rsidR="002D71D8">
        <w:t>.0</w:t>
      </w:r>
      <w:r w:rsidRPr="002D71D8">
        <w:t>1 г</w:t>
      </w:r>
      <w:r w:rsidR="002D71D8">
        <w:t>)"</w:t>
      </w:r>
      <w:r w:rsidRPr="002D71D8">
        <w:t>Об охране окружающей природной среды</w:t>
      </w:r>
      <w:r w:rsidR="002D71D8" w:rsidRPr="002D71D8">
        <w:t xml:space="preserve">". </w:t>
      </w:r>
    </w:p>
    <w:p w:rsidR="00137530" w:rsidRPr="002D71D8" w:rsidRDefault="00137530" w:rsidP="002D71D8">
      <w:pPr>
        <w:widowControl w:val="0"/>
        <w:autoSpaceDE w:val="0"/>
        <w:autoSpaceDN w:val="0"/>
        <w:adjustRightInd w:val="0"/>
        <w:ind w:firstLine="709"/>
      </w:pPr>
      <w:r w:rsidRPr="002D71D8">
        <w:t>Налоговый кодекс РФ</w:t>
      </w:r>
      <w:r w:rsidR="002D71D8" w:rsidRPr="002D71D8">
        <w:t xml:space="preserve">. </w:t>
      </w:r>
    </w:p>
    <w:p w:rsidR="00654F18" w:rsidRPr="002D71D8" w:rsidRDefault="00137530" w:rsidP="002D71D8">
      <w:pPr>
        <w:widowControl w:val="0"/>
        <w:autoSpaceDE w:val="0"/>
        <w:autoSpaceDN w:val="0"/>
        <w:adjustRightInd w:val="0"/>
        <w:ind w:firstLine="709"/>
      </w:pPr>
      <w:r w:rsidRPr="002D71D8">
        <w:t>Трудовой кодекс РФ</w:t>
      </w:r>
      <w:r w:rsidR="002D71D8" w:rsidRPr="002D71D8">
        <w:t xml:space="preserve">. </w:t>
      </w:r>
    </w:p>
    <w:p w:rsidR="002D71D8" w:rsidRDefault="00654F18" w:rsidP="002D71D8">
      <w:pPr>
        <w:widowControl w:val="0"/>
        <w:autoSpaceDE w:val="0"/>
        <w:autoSpaceDN w:val="0"/>
        <w:adjustRightInd w:val="0"/>
        <w:ind w:firstLine="709"/>
      </w:pPr>
      <w:r w:rsidRPr="002D71D8">
        <w:t>Федеральный закон РФ "О внесении изменений в Кодекс Российской Федерации об административных правонарушениях" от 26</w:t>
      </w:r>
      <w:r w:rsidR="002D71D8">
        <w:t>.12. 20</w:t>
      </w:r>
      <w:r w:rsidRPr="002D71D8">
        <w:t>05 г</w:t>
      </w:r>
      <w:r w:rsidR="002D71D8" w:rsidRPr="002D71D8">
        <w:t xml:space="preserve">. </w:t>
      </w:r>
      <w:r w:rsidRPr="002D71D8">
        <w:t>№ 183-ФЗ</w:t>
      </w:r>
      <w:r w:rsidR="002D71D8" w:rsidRPr="002D71D8">
        <w:t xml:space="preserve">. </w:t>
      </w:r>
    </w:p>
    <w:p w:rsidR="00654F18" w:rsidRPr="002D71D8" w:rsidRDefault="00654F18" w:rsidP="002D71D8">
      <w:pPr>
        <w:widowControl w:val="0"/>
        <w:autoSpaceDE w:val="0"/>
        <w:autoSpaceDN w:val="0"/>
        <w:adjustRightInd w:val="0"/>
        <w:ind w:firstLine="709"/>
      </w:pPr>
      <w:bookmarkStart w:id="6" w:name="_GoBack"/>
      <w:bookmarkEnd w:id="6"/>
    </w:p>
    <w:sectPr w:rsidR="00654F18" w:rsidRPr="002D71D8" w:rsidSect="002D71D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2D8" w:rsidRDefault="009162D8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9162D8" w:rsidRDefault="009162D8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93" w:rsidRDefault="00584E9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93" w:rsidRDefault="00584E9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2D8" w:rsidRDefault="009162D8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9162D8" w:rsidRDefault="009162D8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93" w:rsidRDefault="000D28B4" w:rsidP="002D71D8">
    <w:pPr>
      <w:framePr w:wrap="auto" w:vAnchor="text" w:hAnchor="margin" w:xAlign="right" w:y="1"/>
      <w:widowControl w:val="0"/>
      <w:autoSpaceDE w:val="0"/>
      <w:autoSpaceDN w:val="0"/>
      <w:adjustRightInd w:val="0"/>
      <w:ind w:firstLine="709"/>
    </w:pPr>
    <w:r>
      <w:rPr>
        <w:noProof/>
      </w:rPr>
      <w:t>2</w:t>
    </w:r>
  </w:p>
  <w:p w:rsidR="00584E93" w:rsidRDefault="00584E93" w:rsidP="002D71D8">
    <w:pPr>
      <w:widowControl w:val="0"/>
      <w:autoSpaceDE w:val="0"/>
      <w:autoSpaceDN w:val="0"/>
      <w:adjustRightInd w:val="0"/>
      <w:ind w:right="360" w:firstLine="7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93" w:rsidRDefault="00584E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1CD7"/>
    <w:multiLevelType w:val="hybridMultilevel"/>
    <w:tmpl w:val="32765A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06F93540"/>
    <w:multiLevelType w:val="hybridMultilevel"/>
    <w:tmpl w:val="4F4A42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707BDE"/>
    <w:multiLevelType w:val="multilevel"/>
    <w:tmpl w:val="79B6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8FF55BC"/>
    <w:multiLevelType w:val="hybridMultilevel"/>
    <w:tmpl w:val="C3D0B0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0D9E15B6"/>
    <w:multiLevelType w:val="multilevel"/>
    <w:tmpl w:val="3EA4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F814DE7"/>
    <w:multiLevelType w:val="multilevel"/>
    <w:tmpl w:val="C114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6083CEC"/>
    <w:multiLevelType w:val="multilevel"/>
    <w:tmpl w:val="DFAA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9E3D94"/>
    <w:multiLevelType w:val="multilevel"/>
    <w:tmpl w:val="2E24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8ED3ED0"/>
    <w:multiLevelType w:val="hybridMultilevel"/>
    <w:tmpl w:val="005663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3388387A"/>
    <w:multiLevelType w:val="hybridMultilevel"/>
    <w:tmpl w:val="A7F4B16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3D4D1A"/>
    <w:multiLevelType w:val="multilevel"/>
    <w:tmpl w:val="4668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4C6284D"/>
    <w:multiLevelType w:val="hybridMultilevel"/>
    <w:tmpl w:val="919C7C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4F88530F"/>
    <w:multiLevelType w:val="multilevel"/>
    <w:tmpl w:val="475A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57826D9"/>
    <w:multiLevelType w:val="hybridMultilevel"/>
    <w:tmpl w:val="495A63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73CA5A56"/>
    <w:multiLevelType w:val="multilevel"/>
    <w:tmpl w:val="A274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9C00625"/>
    <w:multiLevelType w:val="hybridMultilevel"/>
    <w:tmpl w:val="D2ACA7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7">
    <w:nsid w:val="7DB73941"/>
    <w:multiLevelType w:val="hybridMultilevel"/>
    <w:tmpl w:val="3E163F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9">
    <w:nsid w:val="7DEB62BF"/>
    <w:multiLevelType w:val="hybridMultilevel"/>
    <w:tmpl w:val="0E8EC2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3"/>
  </w:num>
  <w:num w:numId="5">
    <w:abstractNumId w:val="15"/>
  </w:num>
  <w:num w:numId="6">
    <w:abstractNumId w:val="11"/>
  </w:num>
  <w:num w:numId="7">
    <w:abstractNumId w:val="16"/>
  </w:num>
  <w:num w:numId="8">
    <w:abstractNumId w:val="12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  <w:num w:numId="13">
    <w:abstractNumId w:val="9"/>
  </w:num>
  <w:num w:numId="14">
    <w:abstractNumId w:val="14"/>
  </w:num>
  <w:num w:numId="15">
    <w:abstractNumId w:val="17"/>
  </w:num>
  <w:num w:numId="16">
    <w:abstractNumId w:val="7"/>
  </w:num>
  <w:num w:numId="17">
    <w:abstractNumId w:val="19"/>
  </w:num>
  <w:num w:numId="18">
    <w:abstractNumId w:val="10"/>
  </w:num>
  <w:num w:numId="19">
    <w:abstractNumId w:val="2"/>
  </w:num>
  <w:num w:numId="20">
    <w:abstractNumId w:val="18"/>
  </w:num>
  <w:num w:numId="21">
    <w:abstractNumId w:val="10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D41"/>
    <w:rsid w:val="000D28B4"/>
    <w:rsid w:val="00137530"/>
    <w:rsid w:val="001B100F"/>
    <w:rsid w:val="002D71D8"/>
    <w:rsid w:val="00315FE7"/>
    <w:rsid w:val="00340ABC"/>
    <w:rsid w:val="00371DA1"/>
    <w:rsid w:val="005311EC"/>
    <w:rsid w:val="00552B92"/>
    <w:rsid w:val="00584E93"/>
    <w:rsid w:val="005A5B13"/>
    <w:rsid w:val="005F49C7"/>
    <w:rsid w:val="006229EB"/>
    <w:rsid w:val="00654F18"/>
    <w:rsid w:val="0086413A"/>
    <w:rsid w:val="008826E2"/>
    <w:rsid w:val="00896D41"/>
    <w:rsid w:val="009162D8"/>
    <w:rsid w:val="009539B8"/>
    <w:rsid w:val="00A03C29"/>
    <w:rsid w:val="00A053B8"/>
    <w:rsid w:val="00A248ED"/>
    <w:rsid w:val="00A747E0"/>
    <w:rsid w:val="00B55E97"/>
    <w:rsid w:val="00B604A8"/>
    <w:rsid w:val="00C04DE7"/>
    <w:rsid w:val="00DC5E54"/>
    <w:rsid w:val="00DF4C66"/>
    <w:rsid w:val="00E20C90"/>
    <w:rsid w:val="00E55E43"/>
    <w:rsid w:val="00E7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13538F-7190-48FE-80CE-FD74142A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2D71D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D71D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D71D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2D71D8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D71D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D71D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D71D8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D71D8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D71D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2D7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2D71D8"/>
    <w:rPr>
      <w:vertAlign w:val="superscript"/>
    </w:rPr>
  </w:style>
  <w:style w:type="paragraph" w:styleId="a7">
    <w:name w:val="Body Text"/>
    <w:basedOn w:val="a2"/>
    <w:link w:val="aa"/>
    <w:uiPriority w:val="99"/>
    <w:rsid w:val="002D71D8"/>
    <w:pPr>
      <w:widowControl w:val="0"/>
      <w:autoSpaceDE w:val="0"/>
      <w:autoSpaceDN w:val="0"/>
      <w:adjustRightInd w:val="0"/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2D71D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2D71D8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2D71D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2D71D8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2D71D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2D71D8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2D71D8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2D71D8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2D71D8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2D71D8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2D71D8"/>
    <w:pPr>
      <w:widowControl w:val="0"/>
      <w:numPr>
        <w:numId w:val="21"/>
      </w:numPr>
      <w:autoSpaceDE w:val="0"/>
      <w:autoSpaceDN w:val="0"/>
      <w:adjustRightInd w:val="0"/>
      <w:jc w:val="left"/>
    </w:pPr>
  </w:style>
  <w:style w:type="character" w:styleId="af4">
    <w:name w:val="page number"/>
    <w:uiPriority w:val="99"/>
    <w:rsid w:val="002D71D8"/>
  </w:style>
  <w:style w:type="character" w:customStyle="1" w:styleId="af5">
    <w:name w:val="номер страницы"/>
    <w:uiPriority w:val="99"/>
    <w:rsid w:val="002D71D8"/>
    <w:rPr>
      <w:sz w:val="28"/>
      <w:szCs w:val="28"/>
    </w:rPr>
  </w:style>
  <w:style w:type="paragraph" w:styleId="af6">
    <w:name w:val="Normal (Web)"/>
    <w:basedOn w:val="a2"/>
    <w:uiPriority w:val="99"/>
    <w:rsid w:val="002D71D8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2D71D8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2D71D8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D71D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D71D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D71D8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2D71D8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D71D8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2D71D8"/>
    <w:pPr>
      <w:numPr>
        <w:numId w:val="2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D71D8"/>
    <w:pPr>
      <w:numPr>
        <w:numId w:val="2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D71D8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D71D8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D71D8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D71D8"/>
    <w:rPr>
      <w:i/>
      <w:iCs/>
    </w:rPr>
  </w:style>
  <w:style w:type="paragraph" w:customStyle="1" w:styleId="af7">
    <w:name w:val="схема"/>
    <w:basedOn w:val="a2"/>
    <w:autoRedefine/>
    <w:uiPriority w:val="99"/>
    <w:rsid w:val="002D71D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8">
    <w:name w:val="ТАБЛИЦА"/>
    <w:next w:val="a2"/>
    <w:autoRedefine/>
    <w:uiPriority w:val="99"/>
    <w:rsid w:val="002D71D8"/>
    <w:pPr>
      <w:spacing w:line="360" w:lineRule="auto"/>
    </w:pPr>
    <w:rPr>
      <w:color w:val="000000"/>
    </w:rPr>
  </w:style>
  <w:style w:type="paragraph" w:styleId="af9">
    <w:name w:val="endnote text"/>
    <w:basedOn w:val="a2"/>
    <w:link w:val="afa"/>
    <w:uiPriority w:val="99"/>
    <w:semiHidden/>
    <w:rsid w:val="002D71D8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sz w:val="20"/>
      <w:szCs w:val="20"/>
    </w:rPr>
  </w:style>
  <w:style w:type="paragraph" w:styleId="afb">
    <w:name w:val="footnote text"/>
    <w:basedOn w:val="a2"/>
    <w:link w:val="afc"/>
    <w:autoRedefine/>
    <w:uiPriority w:val="99"/>
    <w:semiHidden/>
    <w:rsid w:val="002D71D8"/>
    <w:pPr>
      <w:autoSpaceDE w:val="0"/>
      <w:autoSpaceDN w:val="0"/>
      <w:ind w:firstLine="709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autoRedefine/>
    <w:uiPriority w:val="99"/>
    <w:rsid w:val="002D71D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8502">
              <w:marLeft w:val="0"/>
              <w:marRight w:val="0"/>
              <w:marTop w:val="0"/>
              <w:marBottom w:val="0"/>
              <w:divBdr>
                <w:top w:val="single" w:sz="48" w:space="0" w:color="333322"/>
                <w:left w:val="single" w:sz="48" w:space="0" w:color="333322"/>
                <w:bottom w:val="single" w:sz="48" w:space="0" w:color="333322"/>
                <w:right w:val="single" w:sz="48" w:space="0" w:color="333322"/>
              </w:divBdr>
              <w:divsChild>
                <w:div w:id="1407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3198</Words>
  <Characters>18232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homenet-9</Company>
  <LinksUpToDate>false</LinksUpToDate>
  <CharactersWithSpaces>21388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Марина</dc:creator>
  <cp:keywords/>
  <dc:description/>
  <cp:lastModifiedBy>admin</cp:lastModifiedBy>
  <cp:revision>2</cp:revision>
  <dcterms:created xsi:type="dcterms:W3CDTF">2014-03-13T07:02:00Z</dcterms:created>
  <dcterms:modified xsi:type="dcterms:W3CDTF">2014-03-13T07:02:00Z</dcterms:modified>
</cp:coreProperties>
</file>