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C50" w:rsidRPr="00F702A0" w:rsidRDefault="00C72C50" w:rsidP="00F702A0">
      <w:pPr>
        <w:pStyle w:val="a3"/>
        <w:numPr>
          <w:ilvl w:val="0"/>
          <w:numId w:val="3"/>
        </w:numPr>
        <w:tabs>
          <w:tab w:val="left" w:pos="993"/>
        </w:tabs>
        <w:suppressAutoHyphens/>
        <w:spacing w:after="0" w:line="360" w:lineRule="auto"/>
        <w:ind w:left="0" w:firstLine="709"/>
        <w:jc w:val="both"/>
        <w:rPr>
          <w:rFonts w:ascii="Times New Roman" w:hAnsi="Times New Roman"/>
          <w:b/>
          <w:sz w:val="28"/>
          <w:szCs w:val="28"/>
        </w:rPr>
      </w:pPr>
      <w:r w:rsidRPr="00F702A0">
        <w:rPr>
          <w:rFonts w:ascii="Times New Roman" w:hAnsi="Times New Roman"/>
          <w:b/>
          <w:sz w:val="28"/>
          <w:szCs w:val="28"/>
        </w:rPr>
        <w:t>Ю</w:t>
      </w:r>
      <w:r w:rsidR="00F702A0" w:rsidRPr="00F702A0">
        <w:rPr>
          <w:rFonts w:ascii="Times New Roman" w:hAnsi="Times New Roman"/>
          <w:b/>
          <w:sz w:val="28"/>
          <w:szCs w:val="28"/>
        </w:rPr>
        <w:t>ридические лица.</w:t>
      </w:r>
      <w:r w:rsidR="00F702A0">
        <w:rPr>
          <w:rFonts w:ascii="Times New Roman" w:hAnsi="Times New Roman"/>
          <w:b/>
          <w:sz w:val="28"/>
          <w:szCs w:val="28"/>
        </w:rPr>
        <w:t xml:space="preserve"> Их возникновение и прекращение</w:t>
      </w:r>
    </w:p>
    <w:p w:rsidR="00F702A0" w:rsidRPr="00F702A0" w:rsidRDefault="00F702A0" w:rsidP="00F702A0">
      <w:pPr>
        <w:pStyle w:val="a3"/>
        <w:suppressAutoHyphens/>
        <w:spacing w:after="0" w:line="360" w:lineRule="auto"/>
        <w:ind w:left="709"/>
        <w:jc w:val="both"/>
        <w:rPr>
          <w:rFonts w:ascii="Times New Roman" w:hAnsi="Times New Roman"/>
          <w:b/>
          <w:sz w:val="28"/>
          <w:szCs w:val="28"/>
        </w:rPr>
      </w:pPr>
    </w:p>
    <w:p w:rsidR="00C72C50" w:rsidRPr="00F702A0" w:rsidRDefault="006A7FF6" w:rsidP="00F702A0">
      <w:pPr>
        <w:suppressAutoHyphens/>
        <w:spacing w:after="0" w:line="360" w:lineRule="auto"/>
        <w:ind w:firstLine="709"/>
        <w:jc w:val="both"/>
        <w:rPr>
          <w:rFonts w:ascii="Times New Roman" w:hAnsi="Times New Roman"/>
          <w:b/>
          <w:sz w:val="28"/>
          <w:szCs w:val="28"/>
        </w:rPr>
      </w:pPr>
      <w:r w:rsidRPr="00F702A0">
        <w:rPr>
          <w:rFonts w:ascii="Times New Roman" w:hAnsi="Times New Roman"/>
          <w:b/>
          <w:sz w:val="28"/>
          <w:szCs w:val="28"/>
        </w:rPr>
        <w:t xml:space="preserve">1.1 </w:t>
      </w:r>
      <w:r w:rsidR="00C72C50" w:rsidRPr="00F702A0">
        <w:rPr>
          <w:rFonts w:ascii="Times New Roman" w:hAnsi="Times New Roman"/>
          <w:b/>
          <w:sz w:val="28"/>
          <w:szCs w:val="28"/>
        </w:rPr>
        <w:t>Понятие юридического лиц</w:t>
      </w:r>
      <w:r w:rsidR="00F702A0" w:rsidRPr="00F702A0">
        <w:rPr>
          <w:rFonts w:ascii="Times New Roman" w:hAnsi="Times New Roman"/>
          <w:b/>
          <w:sz w:val="28"/>
          <w:szCs w:val="28"/>
        </w:rPr>
        <w:t>а, его признаки, цели и функции</w:t>
      </w:r>
    </w:p>
    <w:p w:rsidR="00F702A0" w:rsidRPr="00F702A0" w:rsidRDefault="00F702A0" w:rsidP="00F702A0">
      <w:pPr>
        <w:suppressAutoHyphens/>
        <w:spacing w:after="0" w:line="360" w:lineRule="auto"/>
        <w:ind w:firstLine="709"/>
        <w:jc w:val="both"/>
        <w:rPr>
          <w:rFonts w:ascii="Times New Roman" w:hAnsi="Times New Roman"/>
          <w:sz w:val="28"/>
          <w:szCs w:val="28"/>
        </w:rPr>
      </w:pP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исполнять обязанности, быть истцом и ответчиком в суде (ст. 48 ГК РФ).</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В приведенном определении закреплены следующие признаки юридического лица: организационное единство, имущественная обособленность, самостоятельная имущественная ответственность, возможность самостоятельно выступать в гражданском обороте от своего имени. Организационное единство выражается в определении целей и задач организации, в установлении ее внутренней структуры, компетенции органов управления и порядке их деятельности. Закрепляется организационное единство в уставе юридического лица, либо в учредительном договоре и уставе, либо в общем (типовом) положении об организациях данного вида.</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Признак имущественной обособленности предполагает, что имущество юридического лица обособляется от имущества других юридических лиц (в том числе вышестоящих), от имущества его учредителей (участников), от имущества государственных или муниципальных образований. При этом юридическое лицо должно иметь не просто обособленное имущество, а обладать им на праве собственности, хозяйственного ведения либо оперативного управления. Признание юридическим лицом организации, обладающей имуществом лишь на праве временного пользования (по договору аренды или безвозмездного пользования), исключено. Внешним выражением имущественной обособленности является наличие у организации уставного капитала (у хозяйственных обществ), складочного капитала (у хозяйственных товариществ), уставного фонда (у государственных, муниципальных унитарных предприятий); а ее учетно-бухгалтерским отражением служит самостоятельный баланс или смета (п. 1 ст. 48 ГК РФ).</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Самостоятельная имущественная ответственность юридического лица—следствие его имущественной обособленности (ст. 56 ГК). Прежде всего, следует отметить, что установлен принцип раздельной ответственности, согласно которому учредитель (участник) юридического лица или собственник его имущества не отвечают по обязательствам юридического лица, а юридическое лицо, в свою очередь, не отвечает по обязательствам учредителя (участника) или собственника, за исключением случаев, предусмотренных Гражданским кодексом либо учредительными документами юридического лица. Так, согласно п. 1 ст. 75 ГК РФ участники полного товарищества солидарно несут субсидиарную (дополнительную) ответственность своим имуществом по обязательствам товарищества (см. также ч. 2 п. 3 ст. 56, п. 2 ст. 82, п. 1 ст. 95, п. 2 ст. 105, п. 2 ст. 107, п. 4 ст. 121 ГК РФ и др.).</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Юридические лица несут ответственность только по своим обязательствам, т.е. по обязательствам, в которых являются стороной. Исключения могут быть предусмотрены в законе (например, п. 2 ст. 120 ГК РФ). Далее, юридические лица отвечают всем принадлежащим им имуществом, т.е. как основными, так и оборотными средствами. Исключение составляет лишь учреждение, которое отвечает находящимися в его распоряжении денежными средствами (п. 2 ст. 120 ГК РФ).</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Возможность самостоятельно выступать в гражданском обороте от своего имени означает, что юридическое лицо может приобретать и осуществлять имущественные и личные неимущественные права, нести обязанности, быть истцом и ответчиком в суде только под своим именем, включающим наименование, содержащим указание на его организационно-правовую форму, а в предусмотренных законом случаях и указание на характер деятельности (п. 1 ст. 54 ГК РФ).</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Гражданская правоспособность юридического лица, т.е. способность иметь гражданские права и нести обязанности возникает в момент его создания и прекращается в момент завершения ликвидации. Правоспособность юридического лица может быть общей (как у граждан) и специальной (ст. 49 ГК РФ).</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Коммерческие организации, за исключением унитарных предприятий и иных организаций, предусмотренных законом, наделены общей правоспособностью и могут осуществлять любые виды предпринимательской деятельности, не запрещенные законом, если в учредительных документах таких коммерческих организаций не содержится исчерпывающий перечень видов деятельности, которыми соответствующая организация вправе заниматься.</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Некоммерческие организации наделены специальной правоспособностью и могут иметь только те гражданские права, которые соответствуют целям деятельности, предусмотренным в их учредительных документах, и нести связанные с этой деятельностью обязанности. Согласно п. 1 ст. 49 ГК РФ специальной правоспособностью наделены также некоторые коммерческие организации: государственные и муниципальные унитарные предприятия, а также коммерческие организации, в отношении которых законом предусмотрена специальная правоспособность (банки, страховые организации и др.). Кроме того, учредители (участники) юридического лица, на которое не распространяется правило о специальной правоспособности, могут вместе с тем сами ограничить его правоспособность путем соответствующего указания в учредительных документах. Например, в уставе акционерного общества, созданного для осуществления строительно-монтажной деятельности, может быть предусмотрен прямой запрет на совершение биржевых сделок.</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Отдельными видами деятельности, перечень которых определяется законом (страховой, банковской, риэлтерской, аудиторской, строительно-монтажной и др.), юридические лица могут заниматься только на основании специального разрешения (лицензии).</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Дееспособность юридического лица, т.е. способность своими действиями приобретать гражданские права и принимать на себя гражданские обязанности, осуществляется его органами (ст. 53 ГК РФ). Органы юридического лица могут быть единоличными (директор, президент и др.) и коллегиальными (общее собрание, правление, совет директоров и др.). Однако юридическое лицо не всегда ведет свои дела через органы. Согласно п. 2 ст. 53 ГК РФ в предусмотренных законом случаях оно может приобретать гражданские права и принимать на себя гражданские обязанности через своих участников, не создавая специальных органов. Так, в полном товариществе каждый участник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 (ст. 72 ГК РФ)1. Осуществление юридическим лицом дееспособности возможно и через представителя. Представитель юридического лица, в отличие от органа, является внешним, посторонним по отношению к юридическому лицу субъектом права. Его полномочия основаны на доверенности, выданной органом юридического лица, указании закона либо акте государственного органа или органа местного самоуправления.</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Место нахождения юридического лица определяется местом его государственной регистрации, если в соответствии с законом в учредительных документах не установлено иное (п. 2 ст. 54 ГК РФ). До принятия закона о регистрации юридических лиц, в котором будут определены порядок и место регистрации юридических лиц, при разрешении вопроса о месте нахождения юридического лица следует исходить из того, что “местом нахождения юридического лица являетс</w:t>
      </w:r>
      <w:r w:rsidR="00727260" w:rsidRPr="00F702A0">
        <w:rPr>
          <w:rFonts w:ascii="Times New Roman" w:hAnsi="Times New Roman"/>
          <w:sz w:val="28"/>
          <w:szCs w:val="28"/>
        </w:rPr>
        <w:t>я место нахождения его органов”</w:t>
      </w:r>
      <w:r w:rsidRPr="00F702A0">
        <w:rPr>
          <w:rFonts w:ascii="Times New Roman" w:hAnsi="Times New Roman"/>
          <w:sz w:val="28"/>
          <w:szCs w:val="28"/>
        </w:rPr>
        <w:t>.</w:t>
      </w:r>
    </w:p>
    <w:p w:rsidR="00F702A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Юридическое лицо вправе иметь обособленные подразделения, расположенные вне места его нахождения и не являющиеся юридическими лицами: филиалы и представительства (ст. 55 ГК РФ). Представительства юридического лица создаются для представления его интересов и осуществления их защиты. Представительство не выполняет производственные или иные основные функции юридического лица. Филиал отличается от представительства тем, что осуществляет все его функции или их часть, в том числе представительство (например, филиал центрального универмага, расположенный в одном из округов города и осуществляющий торговлю товарами для детей).</w:t>
      </w:r>
      <w:r w:rsidR="00727260" w:rsidRPr="00F702A0">
        <w:rPr>
          <w:rFonts w:ascii="Times New Roman" w:hAnsi="Times New Roman"/>
          <w:sz w:val="28"/>
          <w:szCs w:val="28"/>
        </w:rPr>
        <w:t xml:space="preserve"> </w:t>
      </w:r>
    </w:p>
    <w:p w:rsidR="00F702A0" w:rsidRPr="006E6309" w:rsidRDefault="00F702A0" w:rsidP="00F702A0">
      <w:pPr>
        <w:suppressAutoHyphens/>
        <w:spacing w:after="0" w:line="360" w:lineRule="auto"/>
        <w:ind w:firstLine="709"/>
        <w:jc w:val="both"/>
        <w:rPr>
          <w:rFonts w:ascii="Times New Roman" w:hAnsi="Times New Roman"/>
          <w:sz w:val="28"/>
          <w:szCs w:val="28"/>
        </w:rPr>
      </w:pPr>
    </w:p>
    <w:p w:rsidR="00C72C50" w:rsidRPr="00F702A0" w:rsidRDefault="006A7FF6" w:rsidP="00F702A0">
      <w:pPr>
        <w:suppressAutoHyphens/>
        <w:spacing w:after="0" w:line="360" w:lineRule="auto"/>
        <w:ind w:firstLine="709"/>
        <w:jc w:val="both"/>
        <w:rPr>
          <w:rFonts w:ascii="Times New Roman" w:hAnsi="Times New Roman"/>
          <w:b/>
          <w:sz w:val="28"/>
          <w:szCs w:val="28"/>
        </w:rPr>
      </w:pPr>
      <w:r w:rsidRPr="00F702A0">
        <w:rPr>
          <w:rFonts w:ascii="Times New Roman" w:hAnsi="Times New Roman"/>
          <w:b/>
          <w:sz w:val="28"/>
          <w:szCs w:val="28"/>
        </w:rPr>
        <w:t xml:space="preserve">1.2 </w:t>
      </w:r>
      <w:r w:rsidR="00C72C50" w:rsidRPr="00F702A0">
        <w:rPr>
          <w:rFonts w:ascii="Times New Roman" w:hAnsi="Times New Roman"/>
          <w:b/>
          <w:sz w:val="28"/>
          <w:szCs w:val="28"/>
        </w:rPr>
        <w:t>Способы возникновения юридических лиц</w:t>
      </w:r>
    </w:p>
    <w:p w:rsidR="00C72C50" w:rsidRPr="00F702A0" w:rsidRDefault="00C72C50" w:rsidP="00F702A0">
      <w:pPr>
        <w:suppressAutoHyphens/>
        <w:spacing w:after="0" w:line="360" w:lineRule="auto"/>
        <w:ind w:firstLine="709"/>
        <w:jc w:val="both"/>
        <w:rPr>
          <w:rFonts w:ascii="Times New Roman" w:hAnsi="Times New Roman"/>
          <w:b/>
          <w:sz w:val="28"/>
          <w:szCs w:val="28"/>
        </w:rPr>
      </w:pP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Возникновение юридических лиц происходит тремя способами: распорядительным, нормативно-явочным и разрешительным. При распорядительном порядке юридическое лицо образуется в силу прямого распоряжения государственного органа или органа местного самоуправления (например, государственные или муниципальные унитарные предприятия, учреждения).</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Преобладающим является нормативно-явочный способ создания юридических лиц, в соответствии, с которым они могут быть свободно образованы учредителями — гражданами и организациями, т.е. для их возникновения не требуется ни распоряжения о создании, ни разрешения государственных органов или органов местного самоуправления. Компетентный орган вправе лишь в ходе государственной регистрации проверить, соответствует ли образованное юридическое лицо установленным нормами права требованиям и соблюден ли порядок его создания. При этом отказ в государственной регистрации по мотивам нецелесообразности создания юридического лица не допускается (ч. 2 п. 1 ст. 51 ГК РФ). В нормативно-явочном порядке создаются, хозяйственные общества и товарищества, общественные объединения (политические партии, профсоюзы и др.), религиозные объединения, средства массовой информации и др.</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При разрешительном порядке инициатива создания нового юридического лица принадлежит учредителям. Участие государства в образовании юридического лица выражается (помимо проверки при регистрации соответствия его учредительных документов закону) в форме “дачи согласия” на его создание. В разрешительном порядке создаются, например, объединения коммерческих организаций— союзы и ассоциации.</w:t>
      </w:r>
    </w:p>
    <w:p w:rsidR="00727260" w:rsidRPr="00F702A0" w:rsidRDefault="00727260" w:rsidP="00F702A0">
      <w:pPr>
        <w:suppressAutoHyphens/>
        <w:spacing w:after="0" w:line="360" w:lineRule="auto"/>
        <w:ind w:firstLine="709"/>
        <w:jc w:val="both"/>
        <w:rPr>
          <w:rFonts w:ascii="Times New Roman" w:hAnsi="Times New Roman"/>
          <w:sz w:val="28"/>
          <w:szCs w:val="28"/>
        </w:rPr>
      </w:pPr>
    </w:p>
    <w:p w:rsidR="00727260" w:rsidRPr="00F702A0" w:rsidRDefault="006A7FF6" w:rsidP="00F702A0">
      <w:pPr>
        <w:suppressAutoHyphens/>
        <w:spacing w:after="0" w:line="360" w:lineRule="auto"/>
        <w:ind w:firstLine="709"/>
        <w:jc w:val="both"/>
        <w:rPr>
          <w:rFonts w:ascii="Times New Roman" w:hAnsi="Times New Roman"/>
          <w:b/>
          <w:sz w:val="28"/>
          <w:szCs w:val="28"/>
        </w:rPr>
      </w:pPr>
      <w:r w:rsidRPr="006E6309">
        <w:rPr>
          <w:rFonts w:ascii="Times New Roman" w:hAnsi="Times New Roman"/>
          <w:b/>
          <w:sz w:val="28"/>
          <w:szCs w:val="28"/>
        </w:rPr>
        <w:t>1.3</w:t>
      </w:r>
      <w:r w:rsidRPr="00F702A0">
        <w:rPr>
          <w:rFonts w:ascii="Times New Roman" w:hAnsi="Times New Roman"/>
          <w:sz w:val="28"/>
          <w:szCs w:val="28"/>
        </w:rPr>
        <w:t xml:space="preserve"> </w:t>
      </w:r>
      <w:r w:rsidR="00727260" w:rsidRPr="00F702A0">
        <w:rPr>
          <w:rFonts w:ascii="Times New Roman" w:hAnsi="Times New Roman"/>
          <w:b/>
          <w:sz w:val="28"/>
          <w:szCs w:val="28"/>
        </w:rPr>
        <w:t>Порядок и спос</w:t>
      </w:r>
      <w:r w:rsidR="00F702A0">
        <w:rPr>
          <w:rFonts w:ascii="Times New Roman" w:hAnsi="Times New Roman"/>
          <w:b/>
          <w:sz w:val="28"/>
          <w:szCs w:val="28"/>
        </w:rPr>
        <w:t>обы прекращения юридических лиц</w:t>
      </w:r>
    </w:p>
    <w:p w:rsidR="00727260" w:rsidRPr="00F702A0" w:rsidRDefault="00727260" w:rsidP="00F702A0">
      <w:pPr>
        <w:suppressAutoHyphens/>
        <w:spacing w:after="0" w:line="360" w:lineRule="auto"/>
        <w:ind w:firstLine="709"/>
        <w:jc w:val="both"/>
        <w:rPr>
          <w:rFonts w:ascii="Times New Roman" w:hAnsi="Times New Roman"/>
          <w:b/>
          <w:sz w:val="28"/>
          <w:szCs w:val="28"/>
        </w:rPr>
      </w:pP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Реорганизация юридического лица представляет собой прекращение юридического лица с переходом его прав и обязанностей (с правопреемством) — ст. 57,58 ГК РФ, т.е. деятельность реорганизуемого юридического лица, продолжается другими лицами. Реорганизация осуществляется по решению: учредителей (участников) органа юридического лица, уполномоченного на то учредительными документами, компетентного государственного органа (например, федерального антимонопольного комитета) или суда.</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Закон различает пять видов реорганизации: слияние (из двух и более юридических лиц образуется одно), присоединение (одно или несколько юридических лиц присоединяются к другому), разделение (юридическое лицо делится на два и более юридических лиц), выделение (из состава юридического лица выделяются одно или несколько юридических лиц, при этом юридическое лицо, из которого произошло выделение, продолжает существовать), преобразование (изменение организационно-правовой формы юридического лица, его трансформация в юридическое лицо другого вида).</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При слиянии юридических лиц права и обязанности каждого из них переходят к вновь возникшему юридическому лицу. При присоединении юридического лица к другому юридическому лицу к последнему переходят права и обязанности присоединенного юридического лица. При преобразовании юридического лица одного вида в юридическое лицо другого вида к вновь возникшему юридическому лицу переходят права и обязанности реорганизованного юридического лица. Правопреемство в этих случаях осуществляется в соответствии с передаточным актом.</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При разделении юридического лица его права и обязанности переходят к вновь возникшим юридическим лицам.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этих случаях правопреемство осуществляется в соответствии с разделительным балансом.</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Юридическое лицо считается реорганизованным с момента государственной регистрации вновь возникших юридических лиц (в случае присоединения — с момента внесения в государственный реестр записи о прекращении деятельности присоединенного юридического лица).</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Ликвидация представляет собой прекращение юридического лица без перехода прав и обязанностей в порядке правопреемства к другим лицам (ст. 61 ГК РФ). Она может быть добровольной и принудительной. Добр</w:t>
      </w:r>
      <w:r w:rsidR="00727260" w:rsidRPr="00F702A0">
        <w:rPr>
          <w:rFonts w:ascii="Times New Roman" w:hAnsi="Times New Roman"/>
          <w:sz w:val="28"/>
          <w:szCs w:val="28"/>
        </w:rPr>
        <w:t>овольная ликвидация производится</w:t>
      </w:r>
      <w:r w:rsidRPr="00F702A0">
        <w:rPr>
          <w:rFonts w:ascii="Times New Roman" w:hAnsi="Times New Roman"/>
          <w:sz w:val="28"/>
          <w:szCs w:val="28"/>
        </w:rPr>
        <w:t xml:space="preserve"> по решению учредителей (участников) или органа юридического лица, уполномоченного на то учредительными документами, по любому основанию, в том числе в связи с истечением срока, на который создано юридическое лицо, с достижением цели, ради которой оно создано, и т.д. Принудительная ликвидация осуществляется по решению суда в случаях, предусмотренных ГК: при осуществлении деятельности без лицензии либо деятельности, запрещенной законом, либо с иными неоднократными или грубыми нарушениями закона или иных правовых актов и т.д. С требованием о принудительной ликвидации в арбитражный суд могут обратиться государственные органы или органы местного самоуправления. Необходимо, чтобы их право на такое обращение было предусмотрено законом.</w:t>
      </w:r>
      <w:r w:rsidR="00F702A0">
        <w:rPr>
          <w:rFonts w:ascii="Times New Roman" w:hAnsi="Times New Roman"/>
          <w:sz w:val="28"/>
          <w:szCs w:val="28"/>
        </w:rPr>
        <w:t xml:space="preserve"> </w:t>
      </w:r>
      <w:r w:rsidR="00727260" w:rsidRPr="00F702A0">
        <w:rPr>
          <w:rFonts w:ascii="Times New Roman" w:hAnsi="Times New Roman"/>
          <w:sz w:val="28"/>
          <w:szCs w:val="28"/>
        </w:rPr>
        <w:tab/>
      </w:r>
      <w:r w:rsidRPr="00F702A0">
        <w:rPr>
          <w:rFonts w:ascii="Times New Roman" w:hAnsi="Times New Roman"/>
          <w:sz w:val="28"/>
          <w:szCs w:val="28"/>
        </w:rPr>
        <w:t>Закон предусматривает порядок ликвидации юридических лиц. Ликвидация начинается с того, что учредители (участники) юридического лица или орган, принявший соответствующее решение, незамедлительно направляют письменное сообщение о предстоящей ликвидации органу, осуществляющему государственную регистрацию юридических лиц (п. 1 ст. 62 ГК РФ). Выступившие с инициативой ликвидации назначают и ликвидационную комиссию. Ее персональный состав, а также порядок и сроки ликвидации должны быть согласованы с органом, осуществляющим государственную регистрацию юридических лиц. С момента назначения ликвидационной комиссии к ней переходят полномочия по управлению делами юридического лица. Она публикует сообщение о ликвидации юридического лица, принимает меры к выявлению кредиторов и получению дебиторской задолженности, удовлетворяет требования кредиторов, осуществляет продажу имущества с публичных торгов, составляет промежуточный и окончательный ликвидационные балансы и осуществляет иные действия, связанные с ликвидацией.</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Требования кредиторов удовлетворяются в порядке, предусмотренном ст. 64 ГК РФ. Не удовлетворенные из-за недостаточности имущества ликвидируемого юридического лица требования кредиторов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Оставшееся после удовлетворения требований кредиторов имущество юридического лица передается его учредителям (участникам), если иное не предусмотрено правовыми актами или учредительными документами юридического лица (п. 7 ст. 63 ГК РФ). Так, согласно п. 3 ст. 119 ГК РФ в случае ликвидации общественного фонда его имущество, оставшееся после удовлетворения требований кредиторов, направляется на цели, указанные в уставе фонда.</w:t>
      </w: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Ликвидация завершается записью об этом в едином государственном реестре юридических лиц.</w:t>
      </w:r>
    </w:p>
    <w:p w:rsidR="00F702A0" w:rsidRDefault="00F702A0">
      <w:pPr>
        <w:rPr>
          <w:rFonts w:ascii="Times New Roman" w:hAnsi="Times New Roman"/>
          <w:sz w:val="28"/>
          <w:szCs w:val="28"/>
        </w:rPr>
      </w:pPr>
      <w:r>
        <w:rPr>
          <w:rFonts w:ascii="Times New Roman" w:hAnsi="Times New Roman"/>
          <w:sz w:val="28"/>
          <w:szCs w:val="28"/>
        </w:rPr>
        <w:br w:type="page"/>
      </w:r>
    </w:p>
    <w:p w:rsidR="00C72C50" w:rsidRPr="00F702A0" w:rsidRDefault="00F702A0" w:rsidP="00F702A0">
      <w:pPr>
        <w:pStyle w:val="a3"/>
        <w:numPr>
          <w:ilvl w:val="0"/>
          <w:numId w:val="3"/>
        </w:numPr>
        <w:tabs>
          <w:tab w:val="left" w:pos="993"/>
        </w:tabs>
        <w:suppressAutoHyphens/>
        <w:spacing w:after="0" w:line="360" w:lineRule="auto"/>
        <w:ind w:left="0" w:firstLine="709"/>
        <w:jc w:val="both"/>
        <w:rPr>
          <w:rFonts w:ascii="Times New Roman" w:hAnsi="Times New Roman"/>
          <w:b/>
          <w:sz w:val="28"/>
          <w:szCs w:val="28"/>
        </w:rPr>
      </w:pPr>
      <w:r>
        <w:rPr>
          <w:rFonts w:ascii="Times New Roman" w:hAnsi="Times New Roman"/>
          <w:b/>
          <w:sz w:val="28"/>
          <w:szCs w:val="28"/>
        </w:rPr>
        <w:t>Классификация юридических лиц</w:t>
      </w:r>
    </w:p>
    <w:p w:rsidR="00F702A0" w:rsidRPr="00F702A0" w:rsidRDefault="00F702A0" w:rsidP="00F702A0">
      <w:pPr>
        <w:pStyle w:val="a3"/>
        <w:suppressAutoHyphens/>
        <w:spacing w:after="0" w:line="360" w:lineRule="auto"/>
        <w:ind w:left="709"/>
        <w:jc w:val="both"/>
        <w:rPr>
          <w:rFonts w:ascii="Times New Roman" w:hAnsi="Times New Roman"/>
          <w:b/>
          <w:sz w:val="28"/>
          <w:szCs w:val="28"/>
        </w:rPr>
      </w:pPr>
    </w:p>
    <w:p w:rsidR="006A7FF6" w:rsidRPr="006E6309" w:rsidRDefault="006A7FF6" w:rsidP="00F702A0">
      <w:pPr>
        <w:suppressAutoHyphens/>
        <w:spacing w:after="0" w:line="360" w:lineRule="auto"/>
        <w:ind w:firstLine="709"/>
        <w:jc w:val="both"/>
        <w:rPr>
          <w:rFonts w:ascii="Times New Roman" w:hAnsi="Times New Roman"/>
          <w:b/>
          <w:sz w:val="28"/>
          <w:szCs w:val="28"/>
        </w:rPr>
      </w:pPr>
      <w:r w:rsidRPr="00F702A0">
        <w:rPr>
          <w:rFonts w:ascii="Times New Roman" w:hAnsi="Times New Roman"/>
          <w:b/>
          <w:sz w:val="28"/>
          <w:szCs w:val="28"/>
        </w:rPr>
        <w:t>2.1 Классификация юридических лиц</w:t>
      </w:r>
      <w:r w:rsidR="00F702A0" w:rsidRPr="00F702A0">
        <w:rPr>
          <w:rFonts w:ascii="Times New Roman" w:hAnsi="Times New Roman"/>
          <w:b/>
          <w:sz w:val="28"/>
          <w:szCs w:val="28"/>
        </w:rPr>
        <w:t xml:space="preserve"> </w:t>
      </w:r>
      <w:r w:rsidRPr="00F702A0">
        <w:rPr>
          <w:rFonts w:ascii="Times New Roman" w:hAnsi="Times New Roman"/>
          <w:b/>
          <w:sz w:val="28"/>
          <w:szCs w:val="28"/>
        </w:rPr>
        <w:t>по форме собственности и целям</w:t>
      </w:r>
    </w:p>
    <w:p w:rsidR="00F702A0" w:rsidRPr="006E6309" w:rsidRDefault="00F702A0" w:rsidP="00F702A0">
      <w:pPr>
        <w:suppressAutoHyphens/>
        <w:spacing w:after="0" w:line="360" w:lineRule="auto"/>
        <w:ind w:firstLine="709"/>
        <w:jc w:val="both"/>
        <w:rPr>
          <w:rFonts w:ascii="Times New Roman" w:hAnsi="Times New Roman"/>
          <w:sz w:val="28"/>
          <w:szCs w:val="28"/>
        </w:rPr>
      </w:pP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Юридические лица классифицируются по различным критериям. В зависимости от цели осуществляемой организацией деятельности юридические лица подразделяются на коммерческие и некоммерческие (ст. 50 ГК РФ). Коммерческие организации — это юридические лица, созданные для занятия предпринимательской деятельностью, преследующие извлечение прибыли в качестве основной цели своей деятельности. К ним относятся: хозяйственные общества и товарищества, производственные кооперативы, государственные и муниципальные унитарные предприятия.</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Некоммерческие организации не имеют основной целью своей деятельности извлечение прибыли и не распределяют полученную прибыль между участниками (учредителями). Предпринимательскую деятельность они могут осуществлять лишь постольку, поскольку это служит достижению целей, ради которых они созданы, и соответствует целям. К некоммерческим организациям относятся: потребительские кооперативы, общественные и религиозные организации, учреждения, объединения юридических лиц (ассоциации и союзы), благотворительные и иные фонды, другие формы, предусмотренные федеральным законом.</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В зависимости от прав учредителей (участников) в отношении юридического лица и его имущества (п. 2 ст. 48 ГК РФ) различают:</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а) юридические лица, в отношении имущества которых их учредители (участники) имеют обязательственные права (право изъять внесенное в качестве вклада имущество, право на ликвидационную квоту, право на дивиденды и т.п.). К ним относятся хозяйственные общества и товарищества, производственные и потребительские кооперативы,</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б) юридические лица, на имущество которых их учредители (участники) имеют право собственности или иное вещное право. К ним относятся государственные и муниципальные унитарные предприятия, в том числе дочерние предприятия, а также финансируемые собственником учреждения;</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в) юридические лица, на имущество которых их учредители не имеют имущественных прав (ни вещных, ни обязательственных). Это: общественные и религиозные организации (объединения), благотворительные и иные фонды, объединения юридических лиц (союзы и ассоциации).</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 xml:space="preserve">Критерием для классификации юридических лиц может служить их организационно-правовая форма. По этому признаку коммерческие организации подразделяются на хозяйственные общества и товарищества, производственные кооперативы, государственные и муниципальные унитарные предприятия. Среди некоммерческих организаций выделяются потребительские кооперативы, общественные и религиозные организации (объединения), учреждения, благотворительные и иные фонды, объединения коммерческих и некоммерческих </w:t>
      </w:r>
      <w:r w:rsidR="00F702A0">
        <w:rPr>
          <w:rFonts w:ascii="Times New Roman" w:hAnsi="Times New Roman"/>
          <w:sz w:val="28"/>
          <w:szCs w:val="28"/>
        </w:rPr>
        <w:t>организаций (союзы, ассоциации).</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Рассмотрим организационно-правовые формы коммерческих организаций.</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Хозяйственные товарищества и общества — наиболее распространенная в имущественном обороте форма коллективного предпринимательства (ст. 66 ГК РФ). Гражданский кодекс содержит исчерпывающий перечень товариществ и обществ, допущенных к участию в гражданском обороте. К хозяйственным товариществам отнесены полные товарищества и товарищества на вере (коммандитные товарищества). Хозяйственные общества могут создаваться в форме акционерного общества (закрытого и открытого), общества с ограниченной ответственностью или общества с дополнительной ответственностью. При этом ГК полностью регулирует статус товариществ, не предусматривая издания для этих целей никаких специальных законов. В отношении обществ ГК ограничивается лишь общими правилами, подлежащими конкретизации в специальных законах. Уже приняты Федеральные законы: от 26 декабря 1995 г “Об акционерных обществах”4, от 8 февраля 1998 г “Об обществах с ограниченной ответственностью”5.</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Товарищества и общества имеют много общих черт. И те, и другие являются коммерческими организациями, обладающими общей правоспособностью. Их уставный (в обществах) или складочный (в товариществах) капитал разделен на доли их участников. Как общества, так и товарищества являются собственниками своего имущества. Различия же в их правовом статусе определяются тем, что товарищество — это объединение лиц, тогда как общество — это объединение капиталов. Объединение лиц предполагает, помимо имущественных вкладов, непосредственное личное участие учредителей (участников) в деятельности организации. В отличие от этого создание хозяйственного общества не предполагает (хотя и не исключает) личного участия учредителей (участников) в предпринимательской деятельности. Важно также отметить, что участники товариществ в отличие от участников обществ обычно несут неограниченную ответственность по долгам товариществ всем своим имуществом, а не только имуществом товарищества. Это (так же, как и необходимость принимать личное участие в деятельности товарищества) объясняет недопустимость одновременного участия лица в нескольких товариществах, ибо нельзя одним и тем же имуществом отвечать по долгам нескольких организаций. Исключение составляют вкладчики в товариществах на вере, которые участвуют в деятельности товарищества только имущественными вкладами, а потому могут одновременно быть участниками нескольких товариществ. Сказанным определяется субъектный состав участников обществ и товариществ. В товариществах могут участвовать только индивидуальные предприниматели или коммерческие организации, поскольку они должны непосредственно заниматься предпринимательской деятельностью (п. 4 ст. 66 ГК РФ). Напротив, в обществах (а также в роли вкладчиков в товариществе на вере) по общему правилу могут быть любые субъекты гражданских прав, совсем не обязательно являющиеся предпринимателями. Исключение в этом отношении составляют государственные органы и органы местного самоуправления, государственные и иные финансируемые собственником учреждения, должностные лица государственных органов, участие которых в предпринимательской деятельности законом либо ограничено, либо запрещено (п. 4 ст. 66 ГК РФ).</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Среди всех коммерческих организации, основой организационно правовой формы которых, как правило, является принцип корпоративности, выделяются организации, представляющие собой по организационно-правовой форме унитарные предприятия (ст. 113 ГК РФ). Унитарность предприятия означает, что его имущество неделимо и ни при каких условиях не может быть распределено по вкладам, долям или паям, в том числе между его работниками. Унитарные предприятия не наделяются правом собственности на за крепленное за ними имущество. Его собственником остается учредитель.</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Создание и функционирование унитарных предприятий допускается лишь в форме государственных и муниципальных предприятий. Государственные предприятия учреждаются за счет государственного имущества органами управления Российской Федерации и входящих в ее состав субъектов, уполномоченными управлять государственным имуществом. Муниципальные предприятия учреждаются органами местного самоуправления за счет имущества муниципальных образований. В зависимости от того, на основе какого ограниченного вещного права имущество закреплено собственником за унитарным предприятием, выделяются два их вида: унитарное предприятие, основанное на праве хозяйственного ведения, и унитарное предприятие, основанное на праве оперативного управления, или; федеральное казенное предприятие</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Правовое положение производственных кооперативов регулируется помимо Гражданского кодекса Федеральным законом от 8 мая 1996 г “О производственных кооперативах”.6 Согласно п. 1 ст. 107 ГК РФ производственным кооперативом признается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Производственный кооператив, так же как и товарищество, — это, прежде всего объединение лиц, а не капиталов. Его участники обязаны участвовать в деятельности кооператива. Однако в отличие от товариществ, в которых полными товарищами могут выступать лишь индивидуальные предприниматели и (или) коммерческие организации, членами производственного кооператива могут быть любые граждане, достигшие 16 лет, и юридические лица. В соответствии с п. 4ст 110 ГК РФ каждый член кооператива имеет один голос при принятии решения, а прибыль распределяется между членами, прежде всего в соответствии с их трудовым участием. Это характеризует производственный кооператив как артель — особую форму организации труда и предпринимательской деятельности граждан, ос кованную на началах равенства всех его участников</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Остановимся также на организационно-правовых формах некоммерческих организаций</w:t>
      </w:r>
    </w:p>
    <w:p w:rsidR="00596B51"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Правовое положение потребительского кооператива регулируется, помимо ГК РФ (ст. 116), Законом от 19 июня 1992 г “О потребительской коо</w:t>
      </w:r>
      <w:r w:rsidR="00596B51" w:rsidRPr="00F702A0">
        <w:rPr>
          <w:rFonts w:ascii="Times New Roman" w:hAnsi="Times New Roman"/>
          <w:sz w:val="28"/>
          <w:szCs w:val="28"/>
        </w:rPr>
        <w:t>перации в Российской Федерации”.</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 Потребительская кооперация в интересах пайщиков ведет заготовительную, торговую, жилищно-строительную, гаражно-строительную и иные виды деятельности. Участниками потребительских кооперативов могут быть как граждане, так и организации. Членство в кооперативе не предполагает обязательного личного участия в его делах.</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Правовое положение общественных и религиозных организаций (объединений), кроме ГК РФ (ст. 117), регулируется федеральными законами от 19 мая 1995 г “Об общественных объединениях”8, от 12 января 1996 г “О профессиональных союзах, их правах и гарантиях деятельности”9, от 12 января 1996 г “О некоммерческих организациях”, от 11 августа 1995 г “О благотворительной деятельности и благотворительных организациях”10, от 26 сентября 1997 г “О свободе совести и религиозных объединениях”11 и другими правовыми актами</w:t>
      </w:r>
      <w:r w:rsidR="00596B51" w:rsidRPr="00F702A0">
        <w:rPr>
          <w:rFonts w:ascii="Times New Roman" w:hAnsi="Times New Roman"/>
          <w:sz w:val="28"/>
          <w:szCs w:val="28"/>
        </w:rPr>
        <w:t>.</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Общественными и религиозными организациями (объединениями) признаются добровольные объединения граждан, объединившихся в установленном законом порядке на основе общности интересов для удовлетворения духовных или материальных потребностей. Это могут быть партийные, профсоюзные, спортивные организации, организации в области культуры, охраны природы, животных и др.</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Согласно ст. 117 ГК РФ участниками таких объединений могут быть только физические лица. При этом они не имеют ни вещных, ни обязательственных прав на имущество созданного ими юридического лица, т. е. граждане при выходе из организации не вправе требовать возврата членских взносов, пожертвований и иного переданного ей имущества. Юридическими лицами могут признаваться как отдельные звенья общественных организаций (например, профкомы в организациях), так и объединения этих организаций (например, профсоюзное объединение Всероссийский электропрофсоюз).</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Как собственники имущества общественные и религиозные организации (объединения) могут осуществлять предпринимательскую, деятельность лишь для достижения целей, ради которых они созданы, и соответствующую этим целям (например, издательскую деятельность, деятельность по изготовлению и ремонту спортивного инвентаря и т. п.).</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Учреждение представляет собой вид некоммерческой организации, не являющейся собственником имущества. Учреждение обладает имуществом на праве оперативного управления. К учреждениям относятся органы государственного управления и органы места самоуправления, учреждения образования и просвещения, культуры и спорта, социальной защиты и проч.</w:t>
      </w:r>
    </w:p>
    <w:p w:rsidR="00727260" w:rsidRPr="00F702A0" w:rsidRDefault="0072726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Ассоциации или союзы—это объединения юридических лиц, являющиеся некоммерческими организациями (ст. 121 ГК РФ). Они могут быть созданы как коммерческими, так и некоммерческими организациями. Формула ст. 121 ГК РФ исключает лишь одновременное участие в ассоциации или союзе коммерческих и некоммерческих организаций. Создаются они исключительно на добровольной основе для целей координации деятельности создавших их организаций, а также представления и защиты их общих интересов. Участники такого объединения сохраняют полную самостоятельность и права юридического лица, поэтому одно и то же юридическое лицо может состоять в нескольких ассоциациях и союзах</w:t>
      </w:r>
    </w:p>
    <w:p w:rsidR="00F702A0" w:rsidRDefault="00F702A0">
      <w:pPr>
        <w:rPr>
          <w:rFonts w:ascii="Times New Roman" w:hAnsi="Times New Roman"/>
          <w:sz w:val="28"/>
          <w:szCs w:val="28"/>
        </w:rPr>
      </w:pPr>
      <w:r>
        <w:rPr>
          <w:rFonts w:ascii="Times New Roman" w:hAnsi="Times New Roman"/>
          <w:sz w:val="28"/>
          <w:szCs w:val="28"/>
        </w:rPr>
        <w:br w:type="page"/>
      </w:r>
    </w:p>
    <w:p w:rsidR="00C72C50" w:rsidRPr="00F702A0" w:rsidRDefault="00C72C50" w:rsidP="00F702A0">
      <w:pPr>
        <w:suppressAutoHyphens/>
        <w:spacing w:after="0" w:line="360" w:lineRule="auto"/>
        <w:ind w:firstLine="709"/>
        <w:jc w:val="both"/>
        <w:rPr>
          <w:rFonts w:ascii="Times New Roman" w:hAnsi="Times New Roman"/>
          <w:b/>
          <w:sz w:val="28"/>
          <w:szCs w:val="28"/>
        </w:rPr>
      </w:pPr>
      <w:r w:rsidRPr="00F702A0">
        <w:rPr>
          <w:rFonts w:ascii="Times New Roman" w:hAnsi="Times New Roman"/>
          <w:b/>
          <w:sz w:val="28"/>
          <w:szCs w:val="28"/>
        </w:rPr>
        <w:t>Заключение</w:t>
      </w:r>
    </w:p>
    <w:p w:rsidR="00F702A0" w:rsidRPr="00F702A0" w:rsidRDefault="00F702A0" w:rsidP="00F702A0">
      <w:pPr>
        <w:suppressAutoHyphens/>
        <w:spacing w:after="0" w:line="360" w:lineRule="auto"/>
        <w:ind w:firstLine="709"/>
        <w:jc w:val="both"/>
        <w:rPr>
          <w:rFonts w:ascii="Times New Roman" w:hAnsi="Times New Roman"/>
          <w:sz w:val="28"/>
          <w:szCs w:val="28"/>
        </w:rPr>
      </w:pPr>
    </w:p>
    <w:p w:rsidR="00C72C50" w:rsidRPr="00F702A0" w:rsidRDefault="00C72C50" w:rsidP="00F702A0">
      <w:pPr>
        <w:suppressAutoHyphens/>
        <w:spacing w:after="0" w:line="360" w:lineRule="auto"/>
        <w:ind w:firstLine="709"/>
        <w:jc w:val="both"/>
        <w:rPr>
          <w:rFonts w:ascii="Times New Roman" w:hAnsi="Times New Roman"/>
          <w:sz w:val="28"/>
          <w:szCs w:val="28"/>
        </w:rPr>
      </w:pPr>
      <w:r w:rsidRPr="00F702A0">
        <w:rPr>
          <w:rFonts w:ascii="Times New Roman" w:hAnsi="Times New Roman"/>
          <w:sz w:val="28"/>
          <w:szCs w:val="28"/>
        </w:rPr>
        <w:t>Разобрав данную тему контрольной работы, можно сделать вывод, что особое место при формировании современных моделей юридических лиц в системе гражданского законодательства занимает Гражданский кодекс РФ. Он имеет высшую юридическую силу среди других гражданских законов, и содержащиеся в них нормы (тем более, некоторые из них, принятые ещё в СССР), не должны ему противоречить. Рассматриваемые нами нормы формирования юридических лиц содержатся и в, так называемых, подзаконных актах – указах Президента РФ, постановлениях Правительства РФ, актах министерств и иных федеральных органов исполнительной власти. Указ Президента РФ, если он не противоречит ГК или иному федеральному закону, может быть принят по любому вопросу, входящему в компетенцию Президента РФ (ст. 80 – 90 Конституции РФ), за исключением случаев, когда соответствующее отношение согласно ГК или федеральному закону могут быть урегулированы только законом. Правительство РФ вправе принимать постановления, содержащие нормы гражданского права, которые не должны противоречить Конституции РФ, федеральным законам и указам Президента РФ. Рассматриваемые нами гражданско-правовые нормы могут содержаться и в нормативных актах министерств и иных федеральных органов исполнительной власти. Однако следует иметь в виду, что и Конституция, и ГК не предусматривают принятия актов гражданского права субъектами Федерации – республиками, областями, городами федерального значения.</w:t>
      </w:r>
    </w:p>
    <w:p w:rsidR="00F702A0" w:rsidRDefault="00F702A0">
      <w:pPr>
        <w:rPr>
          <w:rFonts w:ascii="Times New Roman" w:hAnsi="Times New Roman"/>
          <w:sz w:val="28"/>
          <w:szCs w:val="28"/>
        </w:rPr>
      </w:pPr>
      <w:r>
        <w:rPr>
          <w:rFonts w:ascii="Times New Roman" w:hAnsi="Times New Roman"/>
          <w:sz w:val="28"/>
          <w:szCs w:val="28"/>
        </w:rPr>
        <w:br w:type="page"/>
      </w:r>
    </w:p>
    <w:p w:rsidR="00C72C50" w:rsidRPr="00F702A0" w:rsidRDefault="00C72C50" w:rsidP="00F702A0">
      <w:pPr>
        <w:suppressAutoHyphens/>
        <w:spacing w:after="0" w:line="360" w:lineRule="auto"/>
        <w:ind w:firstLine="709"/>
        <w:jc w:val="both"/>
        <w:rPr>
          <w:rFonts w:ascii="Times New Roman" w:hAnsi="Times New Roman"/>
          <w:b/>
          <w:sz w:val="28"/>
          <w:szCs w:val="28"/>
        </w:rPr>
      </w:pPr>
      <w:r w:rsidRPr="00F702A0">
        <w:rPr>
          <w:rFonts w:ascii="Times New Roman" w:hAnsi="Times New Roman"/>
          <w:b/>
          <w:sz w:val="28"/>
          <w:szCs w:val="28"/>
        </w:rPr>
        <w:t>Список литературы</w:t>
      </w:r>
    </w:p>
    <w:p w:rsidR="00F702A0" w:rsidRPr="00F702A0" w:rsidRDefault="00F702A0" w:rsidP="00F702A0">
      <w:pPr>
        <w:suppressAutoHyphens/>
        <w:spacing w:after="0" w:line="360" w:lineRule="auto"/>
        <w:ind w:firstLine="709"/>
        <w:jc w:val="both"/>
        <w:rPr>
          <w:rFonts w:ascii="Times New Roman" w:hAnsi="Times New Roman"/>
          <w:sz w:val="28"/>
          <w:szCs w:val="28"/>
        </w:rPr>
      </w:pPr>
    </w:p>
    <w:p w:rsidR="00C72C50" w:rsidRPr="00F702A0" w:rsidRDefault="00C72C50" w:rsidP="00F702A0">
      <w:pPr>
        <w:suppressAutoHyphens/>
        <w:spacing w:after="0" w:line="360" w:lineRule="auto"/>
        <w:rPr>
          <w:rFonts w:ascii="Times New Roman" w:hAnsi="Times New Roman"/>
          <w:sz w:val="28"/>
          <w:szCs w:val="28"/>
        </w:rPr>
      </w:pPr>
      <w:r w:rsidRPr="00F702A0">
        <w:rPr>
          <w:rFonts w:ascii="Times New Roman" w:hAnsi="Times New Roman"/>
          <w:sz w:val="28"/>
          <w:szCs w:val="28"/>
        </w:rPr>
        <w:t>1. Граждан</w:t>
      </w:r>
      <w:r w:rsidR="000C6252" w:rsidRPr="00F702A0">
        <w:rPr>
          <w:rFonts w:ascii="Times New Roman" w:hAnsi="Times New Roman"/>
          <w:sz w:val="28"/>
          <w:szCs w:val="28"/>
        </w:rPr>
        <w:t>ский кодекс Российской Федераци.</w:t>
      </w:r>
      <w:r w:rsidRPr="00F702A0">
        <w:rPr>
          <w:rFonts w:ascii="Times New Roman" w:hAnsi="Times New Roman"/>
          <w:sz w:val="28"/>
          <w:szCs w:val="28"/>
        </w:rPr>
        <w:t xml:space="preserve"> ч. 1 и 2.</w:t>
      </w:r>
    </w:p>
    <w:p w:rsidR="00C72C50" w:rsidRPr="00F702A0" w:rsidRDefault="00596B51" w:rsidP="00F702A0">
      <w:pPr>
        <w:suppressAutoHyphens/>
        <w:spacing w:after="0" w:line="360" w:lineRule="auto"/>
        <w:rPr>
          <w:rFonts w:ascii="Times New Roman" w:hAnsi="Times New Roman"/>
          <w:sz w:val="28"/>
          <w:szCs w:val="28"/>
        </w:rPr>
      </w:pPr>
      <w:r w:rsidRPr="00F702A0">
        <w:rPr>
          <w:rFonts w:ascii="Times New Roman" w:hAnsi="Times New Roman"/>
          <w:sz w:val="28"/>
          <w:szCs w:val="28"/>
        </w:rPr>
        <w:t>2</w:t>
      </w:r>
      <w:r w:rsidR="00C72C50" w:rsidRPr="00F702A0">
        <w:rPr>
          <w:rFonts w:ascii="Times New Roman" w:hAnsi="Times New Roman"/>
          <w:sz w:val="28"/>
          <w:szCs w:val="28"/>
        </w:rPr>
        <w:t>. Гражданское право: Учебник. / Под ред. С.П. Гришаева. – М.: Юристъ, 1999.</w:t>
      </w:r>
      <w:r w:rsidR="000C6252" w:rsidRPr="00F702A0">
        <w:rPr>
          <w:rFonts w:ascii="Times New Roman" w:hAnsi="Times New Roman"/>
          <w:sz w:val="28"/>
          <w:szCs w:val="24"/>
        </w:rPr>
        <w:t xml:space="preserve"> </w:t>
      </w:r>
      <w:r w:rsidR="00F702A0">
        <w:rPr>
          <w:rFonts w:ascii="Times New Roman" w:hAnsi="Times New Roman"/>
          <w:sz w:val="28"/>
          <w:szCs w:val="28"/>
        </w:rPr>
        <w:t xml:space="preserve"> </w:t>
      </w:r>
      <w:r w:rsidR="000C6252" w:rsidRPr="00F702A0">
        <w:rPr>
          <w:rFonts w:ascii="Times New Roman" w:hAnsi="Times New Roman"/>
          <w:sz w:val="28"/>
          <w:szCs w:val="28"/>
        </w:rPr>
        <w:t>3. Гражданское право. Том</w:t>
      </w:r>
      <w:r w:rsidR="00F702A0">
        <w:rPr>
          <w:rFonts w:ascii="Times New Roman" w:hAnsi="Times New Roman"/>
          <w:sz w:val="28"/>
          <w:szCs w:val="28"/>
        </w:rPr>
        <w:t xml:space="preserve"> </w:t>
      </w:r>
      <w:r w:rsidR="000C6252" w:rsidRPr="00F702A0">
        <w:rPr>
          <w:rFonts w:ascii="Times New Roman" w:hAnsi="Times New Roman"/>
          <w:sz w:val="28"/>
          <w:szCs w:val="28"/>
        </w:rPr>
        <w:t>1.</w:t>
      </w:r>
      <w:r w:rsidR="00F702A0">
        <w:rPr>
          <w:rFonts w:ascii="Times New Roman" w:hAnsi="Times New Roman"/>
          <w:sz w:val="28"/>
          <w:szCs w:val="28"/>
        </w:rPr>
        <w:t xml:space="preserve"> </w:t>
      </w:r>
      <w:r w:rsidR="000C6252" w:rsidRPr="00F702A0">
        <w:rPr>
          <w:rFonts w:ascii="Times New Roman" w:hAnsi="Times New Roman"/>
          <w:sz w:val="28"/>
          <w:szCs w:val="28"/>
        </w:rPr>
        <w:t>Учебник.</w:t>
      </w:r>
      <w:r w:rsidR="00F702A0">
        <w:rPr>
          <w:rFonts w:ascii="Times New Roman" w:hAnsi="Times New Roman"/>
          <w:sz w:val="28"/>
          <w:szCs w:val="28"/>
        </w:rPr>
        <w:t xml:space="preserve"> </w:t>
      </w:r>
      <w:r w:rsidR="000C6252" w:rsidRPr="00F702A0">
        <w:rPr>
          <w:rFonts w:ascii="Times New Roman" w:hAnsi="Times New Roman"/>
          <w:sz w:val="28"/>
          <w:szCs w:val="28"/>
        </w:rPr>
        <w:t>Издание</w:t>
      </w:r>
      <w:r w:rsidR="00F702A0">
        <w:rPr>
          <w:rFonts w:ascii="Times New Roman" w:hAnsi="Times New Roman"/>
          <w:sz w:val="28"/>
          <w:szCs w:val="28"/>
        </w:rPr>
        <w:t xml:space="preserve"> </w:t>
      </w:r>
      <w:r w:rsidR="000C6252" w:rsidRPr="00F702A0">
        <w:rPr>
          <w:rFonts w:ascii="Times New Roman" w:hAnsi="Times New Roman"/>
          <w:sz w:val="28"/>
          <w:szCs w:val="28"/>
        </w:rPr>
        <w:t>четвертое,</w:t>
      </w:r>
      <w:r w:rsidR="00F702A0">
        <w:rPr>
          <w:rFonts w:ascii="Times New Roman" w:hAnsi="Times New Roman"/>
          <w:sz w:val="28"/>
          <w:szCs w:val="28"/>
        </w:rPr>
        <w:t xml:space="preserve"> </w:t>
      </w:r>
      <w:r w:rsidR="000C6252" w:rsidRPr="00F702A0">
        <w:rPr>
          <w:rFonts w:ascii="Times New Roman" w:hAnsi="Times New Roman"/>
          <w:sz w:val="28"/>
          <w:szCs w:val="28"/>
        </w:rPr>
        <w:t>перераб.</w:t>
      </w:r>
      <w:r w:rsidR="00F702A0">
        <w:rPr>
          <w:rFonts w:ascii="Times New Roman" w:hAnsi="Times New Roman"/>
          <w:sz w:val="28"/>
          <w:szCs w:val="28"/>
        </w:rPr>
        <w:t xml:space="preserve"> </w:t>
      </w:r>
      <w:r w:rsidR="000C6252" w:rsidRPr="00F702A0">
        <w:rPr>
          <w:rFonts w:ascii="Times New Roman" w:hAnsi="Times New Roman"/>
          <w:sz w:val="28"/>
          <w:szCs w:val="28"/>
        </w:rPr>
        <w:t>и</w:t>
      </w:r>
      <w:r w:rsidR="00F702A0">
        <w:rPr>
          <w:rFonts w:ascii="Times New Roman" w:hAnsi="Times New Roman"/>
          <w:sz w:val="28"/>
          <w:szCs w:val="28"/>
        </w:rPr>
        <w:t xml:space="preserve"> </w:t>
      </w:r>
      <w:r w:rsidR="000C6252" w:rsidRPr="00F702A0">
        <w:rPr>
          <w:rFonts w:ascii="Times New Roman" w:hAnsi="Times New Roman"/>
          <w:sz w:val="28"/>
          <w:szCs w:val="28"/>
        </w:rPr>
        <w:t>дополненное / Под</w:t>
      </w:r>
      <w:r w:rsidR="00F702A0">
        <w:rPr>
          <w:rFonts w:ascii="Times New Roman" w:hAnsi="Times New Roman"/>
          <w:sz w:val="28"/>
          <w:szCs w:val="28"/>
        </w:rPr>
        <w:t xml:space="preserve"> </w:t>
      </w:r>
      <w:r w:rsidR="000C6252" w:rsidRPr="00F702A0">
        <w:rPr>
          <w:rFonts w:ascii="Times New Roman" w:hAnsi="Times New Roman"/>
          <w:sz w:val="28"/>
          <w:szCs w:val="28"/>
        </w:rPr>
        <w:t>ред.</w:t>
      </w:r>
      <w:r w:rsidR="00F702A0">
        <w:rPr>
          <w:rFonts w:ascii="Times New Roman" w:hAnsi="Times New Roman"/>
          <w:sz w:val="28"/>
          <w:szCs w:val="28"/>
        </w:rPr>
        <w:t xml:space="preserve"> </w:t>
      </w:r>
      <w:r w:rsidR="000C6252" w:rsidRPr="00F702A0">
        <w:rPr>
          <w:rFonts w:ascii="Times New Roman" w:hAnsi="Times New Roman"/>
          <w:sz w:val="28"/>
          <w:szCs w:val="28"/>
        </w:rPr>
        <w:t>А.Н. Сергеева,</w:t>
      </w:r>
      <w:r w:rsidR="00F702A0">
        <w:rPr>
          <w:rFonts w:ascii="Times New Roman" w:hAnsi="Times New Roman"/>
          <w:sz w:val="28"/>
          <w:szCs w:val="28"/>
        </w:rPr>
        <w:t xml:space="preserve"> </w:t>
      </w:r>
      <w:r w:rsidR="000C6252" w:rsidRPr="00F702A0">
        <w:rPr>
          <w:rFonts w:ascii="Times New Roman" w:hAnsi="Times New Roman"/>
          <w:sz w:val="28"/>
          <w:szCs w:val="28"/>
        </w:rPr>
        <w:t>Ю.К. Толстого.</w:t>
      </w:r>
      <w:r w:rsidR="00F702A0">
        <w:rPr>
          <w:rFonts w:ascii="Times New Roman" w:hAnsi="Times New Roman"/>
          <w:sz w:val="28"/>
          <w:szCs w:val="28"/>
        </w:rPr>
        <w:t xml:space="preserve"> </w:t>
      </w:r>
      <w:r w:rsidR="000C6252" w:rsidRPr="00F702A0">
        <w:rPr>
          <w:rFonts w:ascii="Times New Roman" w:hAnsi="Times New Roman"/>
          <w:sz w:val="28"/>
          <w:szCs w:val="28"/>
        </w:rPr>
        <w:t>—</w:t>
      </w:r>
      <w:r w:rsidR="00F702A0">
        <w:rPr>
          <w:rFonts w:ascii="Times New Roman" w:hAnsi="Times New Roman"/>
          <w:sz w:val="28"/>
          <w:szCs w:val="28"/>
        </w:rPr>
        <w:t xml:space="preserve"> </w:t>
      </w:r>
      <w:r w:rsidR="000C6252" w:rsidRPr="00F702A0">
        <w:rPr>
          <w:rFonts w:ascii="Times New Roman" w:hAnsi="Times New Roman"/>
          <w:sz w:val="28"/>
          <w:szCs w:val="28"/>
        </w:rPr>
        <w:t>М.:</w:t>
      </w:r>
      <w:r w:rsidR="00F702A0">
        <w:rPr>
          <w:rFonts w:ascii="Times New Roman" w:hAnsi="Times New Roman"/>
          <w:sz w:val="28"/>
          <w:szCs w:val="28"/>
        </w:rPr>
        <w:t xml:space="preserve"> </w:t>
      </w:r>
      <w:r w:rsidR="000C6252" w:rsidRPr="00F702A0">
        <w:rPr>
          <w:rFonts w:ascii="Times New Roman" w:hAnsi="Times New Roman"/>
          <w:sz w:val="28"/>
          <w:szCs w:val="28"/>
        </w:rPr>
        <w:t>ПБОЮЛ, 2000.</w:t>
      </w:r>
    </w:p>
    <w:p w:rsidR="00C72C50" w:rsidRPr="00F702A0" w:rsidRDefault="000C6252" w:rsidP="00F702A0">
      <w:pPr>
        <w:suppressAutoHyphens/>
        <w:spacing w:after="0" w:line="360" w:lineRule="auto"/>
        <w:rPr>
          <w:rFonts w:ascii="Times New Roman" w:hAnsi="Times New Roman"/>
          <w:sz w:val="28"/>
          <w:szCs w:val="28"/>
        </w:rPr>
      </w:pPr>
      <w:r w:rsidRPr="00F702A0">
        <w:rPr>
          <w:rFonts w:ascii="Times New Roman" w:hAnsi="Times New Roman"/>
          <w:sz w:val="28"/>
          <w:szCs w:val="28"/>
        </w:rPr>
        <w:t>4</w:t>
      </w:r>
      <w:r w:rsidR="00C72C50" w:rsidRPr="00F702A0">
        <w:rPr>
          <w:rFonts w:ascii="Times New Roman" w:hAnsi="Times New Roman"/>
          <w:sz w:val="28"/>
          <w:szCs w:val="28"/>
        </w:rPr>
        <w:t>. Основы права:</w:t>
      </w:r>
      <w:r w:rsidR="00596B51" w:rsidRPr="00F702A0">
        <w:rPr>
          <w:rFonts w:ascii="Times New Roman" w:hAnsi="Times New Roman"/>
          <w:sz w:val="28"/>
          <w:szCs w:val="28"/>
        </w:rPr>
        <w:t xml:space="preserve"> Учебник. / Под ред. В.В. Лазар</w:t>
      </w:r>
      <w:r w:rsidR="00C72C50" w:rsidRPr="00F702A0">
        <w:rPr>
          <w:rFonts w:ascii="Times New Roman" w:hAnsi="Times New Roman"/>
          <w:sz w:val="28"/>
          <w:szCs w:val="28"/>
        </w:rPr>
        <w:t>ева. – М.: Юристъ, 1998.</w:t>
      </w:r>
      <w:bookmarkStart w:id="0" w:name="_GoBack"/>
      <w:bookmarkEnd w:id="0"/>
    </w:p>
    <w:sectPr w:rsidR="00C72C50" w:rsidRPr="00F702A0" w:rsidSect="00F702A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56971"/>
    <w:multiLevelType w:val="hybridMultilevel"/>
    <w:tmpl w:val="C402F534"/>
    <w:lvl w:ilvl="0" w:tplc="472004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2FF11F6"/>
    <w:multiLevelType w:val="hybridMultilevel"/>
    <w:tmpl w:val="0BBC7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3F31FBA"/>
    <w:multiLevelType w:val="hybridMultilevel"/>
    <w:tmpl w:val="260889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6F051DB"/>
    <w:multiLevelType w:val="multilevel"/>
    <w:tmpl w:val="B9FEF528"/>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C50"/>
    <w:rsid w:val="00065BCE"/>
    <w:rsid w:val="000C6252"/>
    <w:rsid w:val="001310EA"/>
    <w:rsid w:val="00417963"/>
    <w:rsid w:val="00596B51"/>
    <w:rsid w:val="005C37D8"/>
    <w:rsid w:val="005E0A1C"/>
    <w:rsid w:val="006A7FF6"/>
    <w:rsid w:val="006E6309"/>
    <w:rsid w:val="00727260"/>
    <w:rsid w:val="00867640"/>
    <w:rsid w:val="00BA7E49"/>
    <w:rsid w:val="00C72C50"/>
    <w:rsid w:val="00DE462D"/>
    <w:rsid w:val="00DF4B86"/>
    <w:rsid w:val="00F70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B0F758-8B96-4ED2-8CF2-8958F624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BC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4291</Words>
  <Characters>24460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2014-08-11T18:13:00Z</dcterms:created>
  <dcterms:modified xsi:type="dcterms:W3CDTF">2014-08-11T18:13:00Z</dcterms:modified>
</cp:coreProperties>
</file>