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23" w:rsidRPr="00A53FA4" w:rsidRDefault="00056E23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E23" w:rsidRDefault="00056E23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53FA4" w:rsidRDefault="00A53FA4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53FA4" w:rsidRDefault="00A53FA4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53FA4" w:rsidRDefault="00A53FA4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53FA4" w:rsidRDefault="00A53FA4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53FA4" w:rsidRDefault="00A53FA4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53FA4" w:rsidRPr="00A53FA4" w:rsidRDefault="00A53FA4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56E23" w:rsidRPr="00A53FA4" w:rsidRDefault="00056E23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E23" w:rsidRPr="00A53FA4" w:rsidRDefault="00056E23" w:rsidP="00A53FA4">
      <w:pPr>
        <w:pStyle w:val="1"/>
        <w:keepNext w:val="0"/>
        <w:widowControl w:val="0"/>
        <w:spacing w:line="360" w:lineRule="auto"/>
        <w:ind w:firstLine="709"/>
        <w:jc w:val="both"/>
        <w:rPr>
          <w:color w:val="000000"/>
          <w:sz w:val="28"/>
          <w:szCs w:val="28"/>
          <w:vertAlign w:val="baseline"/>
        </w:rPr>
      </w:pPr>
    </w:p>
    <w:p w:rsidR="00056E23" w:rsidRPr="00A53FA4" w:rsidRDefault="00056E23" w:rsidP="00A53FA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</w:p>
    <w:p w:rsidR="00056E23" w:rsidRPr="00A53FA4" w:rsidRDefault="00056E23" w:rsidP="00A53FA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по дисциплине «Криминалистика»</w:t>
      </w:r>
    </w:p>
    <w:p w:rsidR="00056E23" w:rsidRPr="00A53FA4" w:rsidRDefault="00056E23" w:rsidP="00A53FA4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56E23" w:rsidRPr="00A53FA4" w:rsidRDefault="00056E23" w:rsidP="00A53FA4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56E23" w:rsidRPr="00A53FA4" w:rsidRDefault="00056E23" w:rsidP="00A53FA4">
      <w:pPr>
        <w:pStyle w:val="a3"/>
        <w:widowControl w:val="0"/>
        <w:spacing w:line="360" w:lineRule="auto"/>
        <w:ind w:firstLine="709"/>
        <w:jc w:val="center"/>
        <w:rPr>
          <w:color w:val="000000"/>
        </w:rPr>
      </w:pPr>
      <w:r w:rsidRPr="00A53FA4">
        <w:rPr>
          <w:color w:val="000000"/>
        </w:rPr>
        <w:t>Задачи и этапы проведения следственного допроса, формы фиксации результатов проведения допроса</w:t>
      </w:r>
    </w:p>
    <w:p w:rsidR="00A53FA4" w:rsidRDefault="00A53FA4" w:rsidP="00A53FA4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3FA4" w:rsidRDefault="00A53FA4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E23" w:rsidRPr="00A53FA4" w:rsidRDefault="00056E23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E23" w:rsidRPr="00A53FA4" w:rsidRDefault="00056E23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E23" w:rsidRPr="00A53FA4" w:rsidRDefault="00056E23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E23" w:rsidRPr="00A53FA4" w:rsidRDefault="00056E23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3A33" w:rsidRPr="00A53FA4" w:rsidRDefault="00953A33" w:rsidP="00A53FA4">
      <w:pPr>
        <w:pStyle w:val="4"/>
        <w:keepNext w:val="0"/>
        <w:widowControl w:val="0"/>
        <w:spacing w:line="360" w:lineRule="auto"/>
        <w:jc w:val="both"/>
        <w:rPr>
          <w:color w:val="000000"/>
        </w:rPr>
      </w:pPr>
    </w:p>
    <w:p w:rsidR="00953A33" w:rsidRPr="00A53FA4" w:rsidRDefault="00953A33" w:rsidP="00A53FA4">
      <w:pPr>
        <w:pStyle w:val="4"/>
        <w:keepNext w:val="0"/>
        <w:widowControl w:val="0"/>
        <w:spacing w:line="360" w:lineRule="auto"/>
        <w:jc w:val="both"/>
        <w:rPr>
          <w:color w:val="000000"/>
        </w:rPr>
      </w:pPr>
    </w:p>
    <w:p w:rsidR="00953A33" w:rsidRPr="00A53FA4" w:rsidRDefault="00953A33" w:rsidP="00A53FA4">
      <w:pPr>
        <w:pStyle w:val="4"/>
        <w:keepNext w:val="0"/>
        <w:widowControl w:val="0"/>
        <w:spacing w:line="360" w:lineRule="auto"/>
        <w:jc w:val="both"/>
        <w:rPr>
          <w:color w:val="000000"/>
        </w:rPr>
      </w:pPr>
    </w:p>
    <w:p w:rsidR="00953A33" w:rsidRPr="00A53FA4" w:rsidRDefault="00953A33" w:rsidP="00A53FA4">
      <w:pPr>
        <w:pStyle w:val="4"/>
        <w:keepNext w:val="0"/>
        <w:widowControl w:val="0"/>
        <w:spacing w:line="360" w:lineRule="auto"/>
        <w:jc w:val="both"/>
        <w:rPr>
          <w:color w:val="000000"/>
        </w:rPr>
      </w:pPr>
    </w:p>
    <w:p w:rsidR="00953A33" w:rsidRPr="00A53FA4" w:rsidRDefault="00953A33" w:rsidP="00A53FA4">
      <w:pPr>
        <w:pStyle w:val="4"/>
        <w:keepNext w:val="0"/>
        <w:widowControl w:val="0"/>
        <w:spacing w:line="360" w:lineRule="auto"/>
        <w:jc w:val="both"/>
        <w:rPr>
          <w:color w:val="000000"/>
        </w:rPr>
      </w:pPr>
    </w:p>
    <w:p w:rsidR="00953A33" w:rsidRPr="00A53FA4" w:rsidRDefault="00953A33" w:rsidP="00A53FA4">
      <w:pPr>
        <w:pStyle w:val="4"/>
        <w:keepNext w:val="0"/>
        <w:widowControl w:val="0"/>
        <w:spacing w:line="360" w:lineRule="auto"/>
        <w:jc w:val="both"/>
        <w:rPr>
          <w:color w:val="000000"/>
        </w:rPr>
      </w:pPr>
    </w:p>
    <w:p w:rsidR="00953A33" w:rsidRPr="00A53FA4" w:rsidRDefault="00953A33" w:rsidP="00A53FA4">
      <w:pPr>
        <w:pStyle w:val="4"/>
        <w:keepNext w:val="0"/>
        <w:widowControl w:val="0"/>
        <w:spacing w:line="360" w:lineRule="auto"/>
        <w:jc w:val="both"/>
        <w:rPr>
          <w:color w:val="000000"/>
        </w:rPr>
      </w:pPr>
    </w:p>
    <w:p w:rsidR="00056E23" w:rsidRPr="00A53FA4" w:rsidRDefault="00056E23" w:rsidP="00A53FA4">
      <w:pPr>
        <w:pStyle w:val="4"/>
        <w:keepNext w:val="0"/>
        <w:widowControl w:val="0"/>
        <w:spacing w:line="360" w:lineRule="auto"/>
        <w:jc w:val="center"/>
        <w:rPr>
          <w:color w:val="000000"/>
        </w:rPr>
      </w:pPr>
      <w:r w:rsidRPr="00A53FA4">
        <w:rPr>
          <w:color w:val="000000"/>
        </w:rPr>
        <w:t>2009</w:t>
      </w:r>
    </w:p>
    <w:p w:rsidR="0011165E" w:rsidRPr="00A53FA4" w:rsidRDefault="00A53FA4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56E23" w:rsidRPr="00A53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A53FA4" w:rsidRDefault="00A53FA4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E23" w:rsidRPr="00A53FA4" w:rsidRDefault="00862B44" w:rsidP="00A53FA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2E7E34" w:rsidRPr="00A53FA4" w:rsidRDefault="00862B44" w:rsidP="00A53FA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Задачи и этапы проведения следственного допроса, формы фиксации результатов проведения допроса</w:t>
      </w:r>
    </w:p>
    <w:p w:rsidR="00D720EA" w:rsidRPr="00A53FA4" w:rsidRDefault="00D720EA" w:rsidP="00A53FA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2. Задача №1</w:t>
      </w:r>
    </w:p>
    <w:p w:rsidR="00D720EA" w:rsidRPr="00A53FA4" w:rsidRDefault="00A53FA4" w:rsidP="00A53FA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20EA" w:rsidRPr="00A53FA4">
        <w:rPr>
          <w:rFonts w:ascii="Times New Roman" w:hAnsi="Times New Roman" w:cs="Times New Roman"/>
          <w:color w:val="000000"/>
          <w:sz w:val="28"/>
          <w:szCs w:val="28"/>
        </w:rPr>
        <w:t>Задача №2</w:t>
      </w:r>
    </w:p>
    <w:p w:rsidR="00D720EA" w:rsidRPr="00A53FA4" w:rsidRDefault="00D720EA" w:rsidP="00A53FA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D720EA" w:rsidRPr="00A53FA4" w:rsidRDefault="00D720EA" w:rsidP="00A53FA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Список использованной литературы</w:t>
      </w:r>
    </w:p>
    <w:p w:rsidR="00D720EA" w:rsidRPr="00A53FA4" w:rsidRDefault="002E7E34" w:rsidP="00A53FA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Приложение А Протокол допроса подозреваемого</w:t>
      </w:r>
    </w:p>
    <w:p w:rsidR="00056E23" w:rsidRPr="00A53FA4" w:rsidRDefault="00056E23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E23" w:rsidRPr="00A53FA4" w:rsidRDefault="00A53FA4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56E23" w:rsidRPr="00A53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056E23" w:rsidRPr="00A53FA4" w:rsidRDefault="00056E23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3FA4" w:rsidRDefault="00217BD7" w:rsidP="00A53FA4">
      <w:pPr>
        <w:pStyle w:val="a3"/>
        <w:widowControl w:val="0"/>
        <w:spacing w:line="360" w:lineRule="auto"/>
        <w:ind w:firstLine="709"/>
        <w:jc w:val="both"/>
        <w:rPr>
          <w:color w:val="000000"/>
        </w:rPr>
      </w:pPr>
      <w:r w:rsidRPr="00A53FA4">
        <w:rPr>
          <w:color w:val="000000"/>
        </w:rPr>
        <w:t>Тема данной контрольной работы «Задачи и этапы проведения следственного допроса, формы фиксации результатов проведения допроса»</w:t>
      </w:r>
    </w:p>
    <w:p w:rsidR="00D720EA" w:rsidRPr="00A53FA4" w:rsidRDefault="00D720EA" w:rsidP="00A53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Допрос является не только эффективным и самым распространенным, но и необходимым во всех случаях предварительного расследования следственным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действием.</w:t>
      </w:r>
    </w:p>
    <w:p w:rsidR="00D720EA" w:rsidRPr="00A53FA4" w:rsidRDefault="00D720EA" w:rsidP="00A53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Не всегда по уголовным делам назначаются и проводятся судебные экспертизы. Успешно осуществить расследование можно и без предъявления людей и вещей для опознания, производства следственных экспериментов и других процессуальных действий, предусмотренных Уголовно-процессуальным кодексом Российской Федерации в качестве средств собирания доказательств. А вот без допросов ни одно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уголовное дело обойтись не может.</w:t>
      </w:r>
    </w:p>
    <w:p w:rsidR="00D720EA" w:rsidRPr="00A53FA4" w:rsidRDefault="00D720EA" w:rsidP="00A53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Знания правовых и криминалистических (технологических) характеристик допроса, особенностей подготовки и проведения отдельных видов допроса и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умение их применить - важнейшее условие достижения целей следственного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действия.</w:t>
      </w:r>
    </w:p>
    <w:p w:rsidR="00D720EA" w:rsidRPr="00A53FA4" w:rsidRDefault="00D720EA" w:rsidP="00A53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В то же время они необходимы и при производстве других вербальных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следственных действий, а также тех действий, в структуру которых входят в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качестве элемента вербальный способ получения и проверки криминалистически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значимой информации.</w:t>
      </w:r>
    </w:p>
    <w:p w:rsidR="00D720EA" w:rsidRPr="00A53FA4" w:rsidRDefault="00D720EA" w:rsidP="00A53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В свете формирования научных основ допроса с учетом результатов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следственного опыта на базе достижения различных наук, в основном не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юридического профиля, в последнее время приобретает актуальность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необходимость их нормативного закрепления. Ярким примером тому может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служить полиграф, применение которого еще в 60 - 70 годах считалось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антигуманным и лженаучным, а в настоящее время данный прибор широко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используется при подготовке к допросу. К сожалению, порядок его применения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 закреплен лишь на ведомственном уровне.</w:t>
      </w:r>
    </w:p>
    <w:p w:rsidR="00D720EA" w:rsidRPr="00A53FA4" w:rsidRDefault="00D720EA" w:rsidP="00A53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Исходя из этого, работа построена на исследовании как общепризнанных в науке и следственной практике приемов криминалистической тактики, так и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нетрадиционных способов воздействия на допрашиваемых, ставящих своей задачей правовое использование информационного потенциала допрашиваемых.</w:t>
      </w:r>
    </w:p>
    <w:p w:rsidR="00D720EA" w:rsidRPr="00A53FA4" w:rsidRDefault="00D720EA" w:rsidP="00A53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Работа состоит из</w:t>
      </w:r>
      <w:r w:rsidR="002E7E34"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введения,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одного теоретического вопроса</w:t>
      </w:r>
      <w:r w:rsidR="002E7E34" w:rsidRPr="00A53FA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двух задач</w:t>
      </w:r>
      <w:r w:rsidR="002E7E34" w:rsidRPr="00A53FA4">
        <w:rPr>
          <w:rFonts w:ascii="Times New Roman" w:hAnsi="Times New Roman" w:cs="Times New Roman"/>
          <w:color w:val="000000"/>
          <w:sz w:val="28"/>
          <w:szCs w:val="28"/>
        </w:rPr>
        <w:t>, заключения и списка использованной литературы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. Контрольная работа выполнена на 18 страницах.</w:t>
      </w:r>
    </w:p>
    <w:p w:rsidR="002E7E34" w:rsidRPr="00A53FA4" w:rsidRDefault="002E7E34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3FA4" w:rsidRDefault="00A53FA4" w:rsidP="00A53FA4">
      <w:pPr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56E23" w:rsidRPr="00A53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и этапы проведения следственного допроса, формы </w:t>
      </w:r>
    </w:p>
    <w:p w:rsidR="00056E23" w:rsidRPr="00A53FA4" w:rsidRDefault="00056E23" w:rsidP="00A53FA4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фиксации результатов проведения допроса</w:t>
      </w:r>
    </w:p>
    <w:p w:rsidR="00056E23" w:rsidRPr="00A53FA4" w:rsidRDefault="00056E23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DB9" w:rsidRP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Уголовно-процессуальный закон регламентирует порядок проведения следственных действий, с помощью которых расследуется преступление, и содержит общие правила, определяющие процедуру расследования. Законодательное закрепление правил проведения предварительного следствия практически не ограничивает возможности следователя в выборе тактических приемов и обеспечивает оптимальный режим для осуществления им следствия по делу.</w:t>
      </w:r>
    </w:p>
    <w:p w:rsid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Основу деятельности следователя составляют тактические приемы, образующие в совокупности криминалистическую тактику. Под криминалистической тактикой понимается система научных положений и основанных на них практических рекомендаций по организации, планированию и ведению предварительного и судебного следствия, тактике поведения лиц, его осуществляющих; по тактике проведения отдельных процессуальных действий и организационно-технических мероприятий, обеспечивающих законность и эффективность деятельности по собиранию, исследованию и оценке доказательств. Тактика - это наиболее рациональная и эффективная организация проведения следственных действий, а тактический прием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наиболее рациональный и эффективный способ действия следователя, наиболее целесообразная и научно обоснованная линия его поведения в конкретной ситуации</w:t>
      </w:r>
      <w:r w:rsidR="00A04077" w:rsidRPr="00A53FA4">
        <w:rPr>
          <w:rStyle w:val="a9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1"/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7DB9" w:rsidRP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Под тактическим приемом допроса понимается основанная на законе определенную линию поведения следователя, структурно оформившиеся, оптимальные в данной следственной ситуации его действия, направленные на получение от допрашиваемого показаний, объективно отражающих действительность</w:t>
      </w:r>
      <w:r w:rsidRPr="00A53FA4">
        <w:rPr>
          <w:rStyle w:val="a9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2"/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7DB9" w:rsidRP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Лицо, совершившее преступление, в каком бы процессуальном статусе (подозреваемого либо обвиняемого) оно ни выступало, всегда является носителем значительно большей по объему и содержанию информации по сравнению с тем информационным потенциалом, которым владеют потерпевшие, а тем более свидетели. Однако в силу своего положения и перспективы уголовной ответственности за содеянное преступник обычно менее других заинтересован в установлении истины по делу, а значит, чаще и решительнее склонен к извращению обстоятельств дела, утаиванию и искажению достоверной информации. Этому также способствует то, что уголовной ответственности за отказ от дачи и за дачу заведомо ложных показаний подозреваемый и обвиняемый не несут. Данные обстоятельства и предопределяют специфику тактического воздействия следователя в отношении подозреваемого и обвиняемого при производстве их допросов.</w:t>
      </w:r>
    </w:p>
    <w:p w:rsidR="00A53FA4" w:rsidRDefault="00E77DB9" w:rsidP="00A53FA4">
      <w:pPr>
        <w:widowControl w:val="0"/>
        <w:tabs>
          <w:tab w:val="left" w:pos="264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Подозреваемый и обвиняемый представляют для следователя интерес с трех точек зрения: а) как личность; б) как участник и в то же время как наблюдатель исследуемого по делу события, процесса и механизма его отражения; в) как следообразующий и одновременно следовоспринимающий объект.</w:t>
      </w:r>
    </w:p>
    <w:p w:rsidR="00E77DB9" w:rsidRPr="00A53FA4" w:rsidRDefault="00E77DB9" w:rsidP="00A53FA4">
      <w:pPr>
        <w:widowControl w:val="0"/>
        <w:tabs>
          <w:tab w:val="left" w:pos="264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Воздействуя на данный объект вербальными и другими допустимыми способами, вступая с ним в контакт и информационное взаимодействие в ходе допроса, следователь исходит из задачи получения от него информации о следующем:</w:t>
      </w:r>
    </w:p>
    <w:p w:rsidR="00E77DB9" w:rsidRPr="00A53FA4" w:rsidRDefault="00E77DB9" w:rsidP="00A53FA4">
      <w:pPr>
        <w:widowControl w:val="0"/>
        <w:tabs>
          <w:tab w:val="left" w:pos="264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о самом допрашиваемом (его социальном статусе, демографических признаках, образе жизни, материальном и интеллектуальном уровнях, профессиональной, половой, возрастной принадлежности, психологическом портрете, внешнем облике и т.д.);</w:t>
      </w:r>
    </w:p>
    <w:p w:rsidR="00E77DB9" w:rsidRPr="00A53FA4" w:rsidRDefault="00E77DB9" w:rsidP="00A53FA4">
      <w:pPr>
        <w:widowControl w:val="0"/>
        <w:tabs>
          <w:tab w:val="left" w:pos="264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о других лицах как носителях собираемой информации (о соучастниках, свидетелях, укрывателях, скупщиках краденого и др.);</w:t>
      </w:r>
    </w:p>
    <w:p w:rsidR="00E77DB9" w:rsidRPr="00A53FA4" w:rsidRDefault="00E77DB9" w:rsidP="00A53FA4">
      <w:pPr>
        <w:widowControl w:val="0"/>
        <w:tabs>
          <w:tab w:val="left" w:pos="264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о материально фиксированных следах, образовавшихся в ходе исследуемого по делу события (событий) на его теле, одежде, обуви, других сопутствующих вещах;</w:t>
      </w:r>
    </w:p>
    <w:p w:rsidR="00E77DB9" w:rsidRPr="00A53FA4" w:rsidRDefault="00E77DB9" w:rsidP="00A53FA4">
      <w:pPr>
        <w:widowControl w:val="0"/>
        <w:tabs>
          <w:tab w:val="left" w:pos="264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об иных материально фиксированных следах, образовавшихся в связи с его криминальным и некриминальным поведением;</w:t>
      </w:r>
    </w:p>
    <w:p w:rsidR="00E77DB9" w:rsidRPr="00A53FA4" w:rsidRDefault="00E77DB9" w:rsidP="00A53FA4">
      <w:pPr>
        <w:widowControl w:val="0"/>
        <w:tabs>
          <w:tab w:val="left" w:pos="264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об орудиях преступления, других материальных объектах, участвовавших в процессе взаимодействия и отражения в связи с познаваемыми по делу событиями.</w:t>
      </w:r>
    </w:p>
    <w:p w:rsidR="00E77DB9" w:rsidRPr="00A53FA4" w:rsidRDefault="00E77DB9" w:rsidP="00A53FA4">
      <w:pPr>
        <w:widowControl w:val="0"/>
        <w:tabs>
          <w:tab w:val="left" w:pos="264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Получением информации относительно рассмотренных обстоятельств не исчерпываются задачи допроса подозреваемого и обвиняемого.</w:t>
      </w:r>
    </w:p>
    <w:p w:rsid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В предмет допроса также входит выяснение вопросов:</w:t>
      </w:r>
    </w:p>
    <w:p w:rsidR="00E77DB9" w:rsidRP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об обстановке деяния, условиях, механизме следообразования, условиях восприятия и запечатления в памяти происходившего во время исследуемого по делу События (событий);</w:t>
      </w:r>
    </w:p>
    <w:p w:rsidR="00E77DB9" w:rsidRP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о психическом и физическом состоянии допрашиваемого при совершении криминального деяния, реализации других связанных с его преступным и непреступным поведением событий;</w:t>
      </w:r>
    </w:p>
    <w:p w:rsidR="00E77DB9" w:rsidRP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об особенностях его поведения непосредственно перед, во время и после исследуемого деяния с признаками преступления;</w:t>
      </w:r>
    </w:p>
    <w:p w:rsidR="00E77DB9" w:rsidRP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о наличии, характере связи с местом происшествия, иного познаваемого по делу события (событий), предметом преступного посягательства, иными материальными объектами, участвовавшими в процессе следообразования;</w:t>
      </w:r>
    </w:p>
    <w:p w:rsidR="00E77DB9" w:rsidRP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о том, когда, кому, с какой целью и при каких обстоятельствах (за пределами расследования) им была передана криминалистически значимая информация, какая на это была реакция;</w:t>
      </w:r>
    </w:p>
    <w:p w:rsidR="00E77DB9" w:rsidRP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о времени, месте, мотиве, цели, объекте посягательства, преступных действиях, способе и механизме преступления, его отношении к содеянному;</w:t>
      </w:r>
    </w:p>
    <w:p w:rsidR="00E77DB9" w:rsidRP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об обстоятельствах подготовки, сокрытия преступления, иных акциях по противодействию, а также по оказанию содействия расследованию; если таковые имели место;</w:t>
      </w:r>
    </w:p>
    <w:p w:rsidR="00E77DB9" w:rsidRP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о других противоправных уголовно наказуемых деяниях допрашиваемого, за которые он не понес наказания.</w:t>
      </w:r>
    </w:p>
    <w:p w:rsid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Показания, данные по поводу рассмотренных обстоятельств, являются объектом следственного анализа и оценки. Наряду с этим в предмет анализа и оценки также входят и такие обстоятельства: уровень информированности допрошенного по поводу интересующих следствие объектов, исследованных во время допроса, значимости для расследования сообщенных подозреваемым, обвиняемым сведений для раскрытия преступления, по поводу которого возбуждено уголовное дело, выявления и раскрытия других преступлений, совершенных как с участием подозреваемого (обвиняемого), так и без его участия; полнота и достоверность сообщенных сведений; - то, насколько органично эта информация вписывается в систему собранных фактических данных, стыкуется с данными из других источников, не противоречит ли им; степень стабильности, прочности позиции, занятой допрошенным, вероятность ее изменения в ту или иную сторону</w:t>
      </w:r>
      <w:r w:rsidRPr="00A53FA4">
        <w:rPr>
          <w:rStyle w:val="a9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3"/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Допрос при производстве расследования - это процесс получения показаний от лица, обладающего сведениями, имеющими значение для расследуемого дела. Это одно из самых сложных следственных действий; его производство требует от следователя высокой общей и профессиональной культуры, глубокого знания человеческой психологии, мастерского владения тактико-криминалистическими приемами допроса. Сложность допроса заключается не только в том, что следователю в ряде случаев приходится иметь дело с людьми, не желающими говорить правду или отказывающимися от дачи показаний вообще, но и в том, что в показаниях человека, искренне стремящегося сообщить следователю все известное ему по делу, могут быть ошибки, непроизвольные искажения, заблуждения или даже вымысел, которые при допросе надлежит своевременно обнаружить и учесть при оценке и использовании показаний.</w:t>
      </w:r>
    </w:p>
    <w:p w:rsid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Цель допроса состоит в получении полных и объективно отражающих действительность показаний. Эти показания служат источником доказательств, а содержащиеся в них фактические данные - доказательствами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footnoteReference w:id="4"/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3FA4" w:rsidRDefault="00E77DB9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Как любое сложное процессуальное действие, допрос подразделяется на ряд стадий, в ходе которых последовательно решаются промежуточные задачи и достигается конечная цель. Весьма подробно процессуальная характеристика стадий допроса описана в многочисленных учебниках криминалистики</w:t>
      </w:r>
      <w:r w:rsidR="00B55EDD" w:rsidRPr="00A53F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Однако характеристика допроса как процесса психологического взаимодействия двух сторон - следователя и допрашиваемого - требует пояснений, так как не вполне совпадает с процессуальной.</w:t>
      </w:r>
    </w:p>
    <w:p w:rsidR="00E77DB9" w:rsidRP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Существует несколько этапов допроса:</w:t>
      </w:r>
    </w:p>
    <w:p w:rsid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а) подготовительный этап. Он предшествует непосредственной встрече следователя и допрашиваемого. Главными его задачами выступают:</w:t>
      </w:r>
    </w:p>
    <w:p w:rsidR="00E77DB9" w:rsidRPr="00A53FA4" w:rsidRDefault="00E77DB9" w:rsidP="00A53FA4">
      <w:pPr>
        <w:widowControl w:val="0"/>
        <w:tabs>
          <w:tab w:val="num" w:pos="36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получение максимального объема информации о допрашиваемом, формирование цели допроса;</w:t>
      </w:r>
    </w:p>
    <w:p w:rsidR="00E77DB9" w:rsidRPr="00A53FA4" w:rsidRDefault="00E77DB9" w:rsidP="00A53FA4">
      <w:pPr>
        <w:widowControl w:val="0"/>
        <w:tabs>
          <w:tab w:val="num" w:pos="36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установление наличия и качества имеющихся доказательств;</w:t>
      </w:r>
    </w:p>
    <w:p w:rsidR="00A53FA4" w:rsidRDefault="00E77DB9" w:rsidP="00A53FA4">
      <w:pPr>
        <w:widowControl w:val="0"/>
        <w:tabs>
          <w:tab w:val="num" w:pos="36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основной целью — психологическая и тактическая подготовленность следователя к проведению допроса.</w:t>
      </w:r>
    </w:p>
    <w:p w:rsid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Цель допроса определяет генеральную линию поведения следователя, особенности применения им тех или иных приемов и методов допроса. В зависимости от вида допроса целей может быть несколько и последовательность их достижения потребует изменения его тактики, используемых средств и методов.</w:t>
      </w:r>
    </w:p>
    <w:p w:rsidR="00E77DB9" w:rsidRP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Наличие максимально полной информации о допрашиваемом крайне важно для установления психологического контакта с ним, что нередко является основным фактором, определяющим результаты допроса. К такой информации можно отнести: особенности личности, привычки, интересы, увлечения, пороки, жизненные цели, ценности, убеждения,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профессиональные умения и навыки и т.д. Эти сведения можно почерпнуть из протоколов допросов и объяснений других лиц, других материалов уголовного дела, данных оперативных служб, служебных характеристик, публикаций в прессе и т.д.</w:t>
      </w:r>
    </w:p>
    <w:p w:rsidR="00E77DB9" w:rsidRP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Психологическая подготовленность следователя к допросу имеет важнейшее значение для его успешного проведения, так как любой допрос, а в особенности в ситуации конфликта, требует огромного психического напряжения, психологической гибкости, готовности быстро менять тактику и находить выход из сложных ситуаций. Это достигается умением хорошо владеть устной речью, невербальными средствами коммуникации, специальными психологическими приемами воздействия на допрашиваемого, способами психологической защиты</w:t>
      </w:r>
      <w:r w:rsidRPr="00A53FA4">
        <w:rPr>
          <w:rStyle w:val="a9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5"/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б) стадия установления психологического контакта имеет огромное значение для последующего хода допроса.</w:t>
      </w:r>
    </w:p>
    <w:p w:rsid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Определений психологического контакта следователя с допрашиваемым при допросе в криминалистической литературе имеется множество, однако нам представляется наиболее удачным следующее: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«Психологический контакт - это система взаимодействия людей в процессе их общения, основанного на доверии; информационный процесс, при котором люди могут и желают воспринимать информацию, исходящую друг от друга».</w:t>
      </w:r>
    </w:p>
    <w:p w:rsidR="00E77DB9" w:rsidRP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психологического контакта </w:t>
      </w:r>
      <w:r w:rsidR="005E04C3" w:rsidRPr="00A53FA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это создание связи: личностной, информационной, поведенческой, психофизиологической между участниками общения. Размышляя об отношении следователя и допрашиваемого, В.Л. Васильев</w:t>
      </w:r>
      <w:r w:rsidR="00EB329F" w:rsidRPr="00A53FA4">
        <w:rPr>
          <w:rStyle w:val="a9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6"/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отмечает: «Многим допрос представляется как борьба следователя с допрашиваемым. Это, по меньшей мере, неверно. Такой взгляд совершенно очевидно отражает архаичные установки, корни которых содержатся в карательной политике нашего государства эпохи 30-40-х годов»</w:t>
      </w:r>
      <w:r w:rsidR="00D84DC6" w:rsidRPr="00A53F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DC6" w:rsidRPr="00A53FA4">
        <w:rPr>
          <w:rFonts w:ascii="Times New Roman" w:hAnsi="Times New Roman" w:cs="Times New Roman"/>
          <w:color w:val="000000"/>
          <w:sz w:val="28"/>
          <w:szCs w:val="28"/>
        </w:rPr>
        <w:t>Не выдерживает критики и мнение о допросе как о процессе воздействия следователя на допрашиваемого. По своей сути допрос является одним из процессуальных видов информационного взаимодействия, межличностного общения и обмена информацией двух главных действующих лиц - допрашивающего и допрашиваемого.</w:t>
      </w:r>
    </w:p>
    <w:p w:rsid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в) подстройка к позе. Следует сначала принять ту же позу, что у партнера - отразить позу партнера. Это называется подстройкой, отражением, присоединением, настройкой, отзеркаливанием. Главное в том, что нужно сделать какую-то часть поведения допрашивающего похожей на аналогичную часть поведения допрашиваемого. Отражение позы может быть прямым (в точности, как в зеркале) и перекрестным (если у партнера левая нога закинута на правую, то можно сделать так же). Подстройка к позе - это первый навык активного, форсированного создания подсознательного доверия. Подстройка к дыханию - копирование дыхания партнера. Здесь возможны варианты: подстройка к дыханию тоже бывает прямой и непрямой. Первая - дышать так же, как дышит партнер, в том же темпе. Вторая - согласование с ритмом дыхания партнера какой-то другой части своего поведения; например, можете качать рукой в такт дыханию партнера или говорить в такт, т.е. на его выдохе. Прямая подстройка более эффективна при создании связи с партнером.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Подстройка к движениям. Человек обычно не сидит как истукан - он жестикулирует, меняет позу, кивает или качает головой, мигает, и все это может быть предметом для подстройки. Подстройка к движениям более сложна потому что и поза, и дыхание - это нечто относительно неизменное и постоянное, это можно рассмотреть и приступить к копированию постепенно. Движение - относительно быстрый процесс, в этой связи от допрашивающего требуется наблюдательность и определенная маскировка, естественность, чтобы партнер не смог осознать ваши действия. Это могут быть любые движения: макродвижения (походка, жесты, движения головы, ног) и микродвижения (мимика, мигание, мелкие жесты, подрагивание).</w:t>
      </w:r>
    </w:p>
    <w:p w:rsid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Качественное выполнение указанных приемов не только позволит установить хороший психологический контакт с допрашиваемым, но и может быть использовано для работы с более глубинными слоями личности (установками, убеждениями, ценностными ориентациями).</w:t>
      </w:r>
    </w:p>
    <w:p w:rsid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Немалую помощь в эффективном взаимодействии с допрашиваемым на данной стадии могут оказать и такие рекомендации Д. Карнеги: «Искренне интересуйтесь другими людьми», «Говорите о том, что интересует собеседника», «Помните, что имя человека — самое приятное и важное для него слово», «Помогайте собеседнику обрести чувство собственной значительности и делайте это искренне» и др</w:t>
      </w:r>
      <w:r w:rsidRPr="00A53FA4">
        <w:rPr>
          <w:rStyle w:val="a9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7"/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Основная стадия допроса. Если остальные описываемые стадии допроса в той или иной мере характерны для допросов всех категорий лиц, то данная стадия имеет существенные особенности, определяемые двумя основными группами участников: 1)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свидетеля и потерпевшего</w:t>
      </w:r>
      <w:r w:rsidR="007868C9"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подозреваемого и обвиняемого.</w:t>
      </w:r>
    </w:p>
    <w:p w:rsidR="00A53FA4" w:rsidRDefault="00E77DB9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Эти особенности обусловлены различием процессуального положения, целями и задачами допроса, применяемыми в ходе допроса приемами и методами, в том числе и психологическими, процессуальным положением лиц.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Разделение допросов на допрос в условиях бесконфликтной ситуации (свидетелей и потерпевших) и допрос в условиях конфликтной ситуации (подозреваемых и обвиняемых) представляется необоснованным , так как обе формы могут быть присущи допросам всех рассматриваемых категорий лиц.</w:t>
      </w:r>
    </w:p>
    <w:p w:rsidR="00A53FA4" w:rsidRDefault="00D84DC6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Получив показания допрашиваемого и убедившись, что сделано все для достижения поставленных целей, следователь приступает к </w:t>
      </w:r>
      <w:bookmarkStart w:id="0" w:name="YANDEX_14"/>
      <w:bookmarkStart w:id="1" w:name="YANDEX_15"/>
      <w:bookmarkStart w:id="2" w:name="YANDEX_16"/>
      <w:bookmarkEnd w:id="0"/>
      <w:bookmarkEnd w:id="1"/>
      <w:bookmarkEnd w:id="2"/>
      <w:r w:rsidR="006D7DE3" w:rsidRPr="00A53FA4">
        <w:rPr>
          <w:rFonts w:ascii="Times New Roman" w:hAnsi="Times New Roman" w:cs="Times New Roman"/>
          <w:noProof/>
          <w:color w:val="000000"/>
          <w:sz w:val="28"/>
          <w:szCs w:val="28"/>
        </w:rPr>
        <w:t>фиксации результатов допроса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в протоколе. Здесь решается мыслительная задача в какой мере полученная информация соответствует предмету </w:t>
      </w:r>
      <w:bookmarkStart w:id="3" w:name="YANDEX_17"/>
      <w:bookmarkEnd w:id="3"/>
      <w:r w:rsidR="006D7DE3" w:rsidRPr="00A53FA4">
        <w:rPr>
          <w:rFonts w:ascii="Times New Roman" w:hAnsi="Times New Roman" w:cs="Times New Roman"/>
          <w:noProof/>
          <w:color w:val="000000"/>
          <w:sz w:val="28"/>
          <w:szCs w:val="28"/>
        </w:rPr>
        <w:t>допроса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и в какой последовательности следует </w:t>
      </w:r>
      <w:bookmarkStart w:id="4" w:name="YANDEX_18"/>
      <w:bookmarkEnd w:id="4"/>
      <w:r w:rsidR="006D7DE3" w:rsidRPr="00A53FA4">
        <w:rPr>
          <w:rFonts w:ascii="Times New Roman" w:hAnsi="Times New Roman" w:cs="Times New Roman"/>
          <w:noProof/>
          <w:color w:val="000000"/>
          <w:sz w:val="28"/>
          <w:szCs w:val="28"/>
        </w:rPr>
        <w:t>фиксировать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эти данные.</w:t>
      </w:r>
    </w:p>
    <w:p w:rsidR="005E04C3" w:rsidRPr="00A53FA4" w:rsidRDefault="006D7DE3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средство </w:t>
      </w:r>
      <w:bookmarkStart w:id="5" w:name="YANDEX_3"/>
      <w:bookmarkEnd w:id="5"/>
      <w:r w:rsidR="002C2BC7" w:rsidRPr="00A53FA4">
        <w:rPr>
          <w:rFonts w:ascii="Times New Roman" w:hAnsi="Times New Roman" w:cs="Times New Roman"/>
          <w:noProof/>
          <w:color w:val="000000"/>
          <w:sz w:val="28"/>
          <w:szCs w:val="28"/>
        </w:rPr>
        <w:t>фиксации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показаний, получаемых в ходе </w:t>
      </w:r>
      <w:bookmarkStart w:id="6" w:name="YANDEX_4"/>
      <w:bookmarkEnd w:id="6"/>
      <w:r w:rsidR="002C2BC7" w:rsidRPr="00A53FA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допроса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– протокол. 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со ст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. 190 УПК РФ</w:t>
      </w:r>
      <w:r w:rsidR="00EB329F" w:rsidRPr="00A53FA4">
        <w:rPr>
          <w:rStyle w:val="a9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8"/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показания допрашиваемого записываются от первого лица и по возможности дословно. 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опросы и ответы на них </w:t>
      </w:r>
      <w:bookmarkStart w:id="7" w:name="YANDEX_5"/>
      <w:bookmarkEnd w:id="7"/>
      <w:r w:rsidR="002C2BC7" w:rsidRPr="00A53FA4">
        <w:rPr>
          <w:rFonts w:ascii="Times New Roman" w:hAnsi="Times New Roman" w:cs="Times New Roman"/>
          <w:noProof/>
          <w:color w:val="000000"/>
          <w:sz w:val="28"/>
          <w:szCs w:val="28"/>
        </w:rPr>
        <w:t>фиксируются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в той последовательности; которая имела место в ходе </w:t>
      </w:r>
      <w:bookmarkStart w:id="8" w:name="YANDEX_6"/>
      <w:bookmarkEnd w:id="8"/>
      <w:r w:rsidR="002C2BC7" w:rsidRPr="00A53FA4">
        <w:rPr>
          <w:rFonts w:ascii="Times New Roman" w:hAnsi="Times New Roman" w:cs="Times New Roman"/>
          <w:noProof/>
          <w:color w:val="000000"/>
          <w:sz w:val="28"/>
          <w:szCs w:val="28"/>
        </w:rPr>
        <w:t>допроса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 записываются все вопросы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и те, которые были отведены или на которые допрашиваемый отказался отвечать; с указанием мотивов отвода или отказа. 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ервоначальные утверждения допрашиваемого, от к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оторых он отказался еще до того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как следователь успел записать их, не </w:t>
      </w:r>
      <w:bookmarkStart w:id="9" w:name="YANDEX_7"/>
      <w:bookmarkEnd w:id="9"/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фиксируются. Ка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к правило, не </w:t>
      </w:r>
      <w:bookmarkStart w:id="10" w:name="YANDEX_8"/>
      <w:bookmarkEnd w:id="10"/>
      <w:r w:rsidR="002C2BC7" w:rsidRPr="00A53FA4">
        <w:rPr>
          <w:rFonts w:ascii="Times New Roman" w:hAnsi="Times New Roman" w:cs="Times New Roman"/>
          <w:noProof/>
          <w:color w:val="000000"/>
          <w:sz w:val="28"/>
          <w:szCs w:val="28"/>
        </w:rPr>
        <w:t>фиксируются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жаргонные и ненормативные выражения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если в ходе </w:t>
      </w:r>
      <w:bookmarkStart w:id="11" w:name="YANDEX_9"/>
      <w:bookmarkEnd w:id="11"/>
      <w:r w:rsidR="002C2BC7" w:rsidRPr="00A53FA4">
        <w:rPr>
          <w:rFonts w:ascii="Times New Roman" w:hAnsi="Times New Roman" w:cs="Times New Roman"/>
          <w:noProof/>
          <w:color w:val="000000"/>
          <w:sz w:val="28"/>
          <w:szCs w:val="28"/>
        </w:rPr>
        <w:t>допроса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допрашиваемому предъявлялись вещественные доказательства и документы, оглашались протоколы других следственных действий; воспроизводились материалы аудио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или видеозаписи и киносъемки следственных действий, об этом делается соответству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ющая запись в протоколе допроса. Е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сли при допросе применялись фотографирование, звукозапись; видеозапись, киносъемка; в протоколе </w:t>
      </w:r>
      <w:bookmarkStart w:id="12" w:name="YANDEX_10"/>
      <w:bookmarkEnd w:id="12"/>
      <w:r w:rsidR="002C2BC7" w:rsidRPr="00A53FA4">
        <w:rPr>
          <w:rFonts w:ascii="Times New Roman" w:hAnsi="Times New Roman" w:cs="Times New Roman"/>
          <w:noProof/>
          <w:color w:val="000000"/>
          <w:sz w:val="28"/>
          <w:szCs w:val="28"/>
        </w:rPr>
        <w:t>фиксируются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: факт применения технических средств и условия их применения; если видеозапись или киносъемка были приостановлены – причина и продолжительность остановки; заявления допрашиваемого по поводу применения технических средств. 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допросе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чаще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всего используется звукозапись. З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вукозапись показаний допрашиваемого создает «эффект присутствия» на допросе, т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е. позволяет получить представление обо всем ходе допроса; о том, как он проводился; как формулировал вопросы следователь, в какой </w:t>
      </w:r>
      <w:bookmarkStart w:id="13" w:name="YANDEX_12"/>
      <w:bookmarkEnd w:id="13"/>
      <w:r w:rsidR="002C2BC7" w:rsidRPr="00A53FA4">
        <w:rPr>
          <w:rFonts w:ascii="Times New Roman" w:hAnsi="Times New Roman" w:cs="Times New Roman"/>
          <w:noProof/>
          <w:color w:val="000000"/>
          <w:sz w:val="28"/>
          <w:szCs w:val="28"/>
        </w:rPr>
        <w:t>форме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давались ответы и т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на обеспечивает полноту и точность </w:t>
      </w:r>
      <w:bookmarkStart w:id="14" w:name="YANDEX_13"/>
      <w:bookmarkEnd w:id="14"/>
      <w:r w:rsidR="002C2BC7" w:rsidRPr="00A53FA4">
        <w:rPr>
          <w:rFonts w:ascii="Times New Roman" w:hAnsi="Times New Roman" w:cs="Times New Roman"/>
          <w:noProof/>
          <w:color w:val="000000"/>
          <w:sz w:val="28"/>
          <w:szCs w:val="28"/>
        </w:rPr>
        <w:t>фиксации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; исключает возможные ошибки при записи показаний. 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олее эффективна </w:t>
      </w:r>
      <w:bookmarkStart w:id="15" w:name="YANDEX_LAST"/>
      <w:bookmarkEnd w:id="15"/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фиксация допроса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видеозаписи; особенно если надлежащая оценка показаний возможна лишь с учетом обстановки этого следственного действия, состояния или каких-нибудь физических либо пс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ихических качеств допрашиваемого. В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идеозапись ц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елесообразно применять не всегда,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а лишь в особо сложных случаях, например: когда следователь предполагает в дальнейшем проанализировать поведение допрашиваемого с целью выработать более эффективную т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актику следственного действия;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допросе на месте происшествия; при допросах лиц,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страдающих физическими или психическими недостатками; при допросах малолетних потерпевших и свидетелей; для запечатления показаний обвиняемых, признавших свою вину; с целью воспроизвести их соучастникам преступления, не желающим давать правдивые показания; когда проведение очной ставки нецелесообразно по тактическим соображениям. 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опрашиваемым в ходе допроса могут быть изготовлены схемы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чертежи. 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Они приобщаются к протоколу,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о чем делается соответствующая запись. 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о окончании допроса протокол предъявляется допрашиваемому для прочтения либо по его просьбе оглашается следователем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одатайство допрашиваемого о дополнении или уточнении протокола подлежит обязательному удовлетворению. </w:t>
      </w:r>
      <w:r w:rsidR="00622BF9" w:rsidRPr="00A53FA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конце протокола делается запись по установленной традиционной форме примерно такого 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содержания: «дополнений не имею,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 записан с моих слов правильно, прочитан мною лично» (или «прочит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ан мне вслух»)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далее следует подпись допр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ашиваемого, а затем следователя.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опрашиваемый подписывает также каждую страницу протокола. 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протоколе указываются все лица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участвовавшие в допросе. К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аждый и</w:t>
      </w:r>
      <w:r w:rsidR="002C2BC7" w:rsidRPr="00A53FA4">
        <w:rPr>
          <w:rFonts w:ascii="Times New Roman" w:hAnsi="Times New Roman" w:cs="Times New Roman"/>
          <w:color w:val="000000"/>
          <w:sz w:val="28"/>
          <w:szCs w:val="28"/>
        </w:rPr>
        <w:t>з них должен подписать протокол,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а также все сделанные к нему дополнения и уточнения</w:t>
      </w:r>
      <w:r w:rsidR="002C2BC7" w:rsidRPr="00A53FA4">
        <w:rPr>
          <w:rStyle w:val="a9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9"/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5F2F" w:rsidRPr="00A53FA4" w:rsidRDefault="00EA5F2F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68C9" w:rsidRPr="00A53FA4" w:rsidRDefault="004B5AE7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7868C9" w:rsidRPr="00A53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№1</w:t>
      </w:r>
    </w:p>
    <w:p w:rsidR="007868C9" w:rsidRPr="00A53FA4" w:rsidRDefault="007868C9" w:rsidP="00A53FA4">
      <w:pPr>
        <w:widowControl w:val="0"/>
        <w:shd w:val="clear" w:color="auto" w:fill="FFFFFF"/>
        <w:tabs>
          <w:tab w:val="left" w:pos="71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6046" w:rsidRPr="00A53FA4" w:rsidRDefault="00226046" w:rsidP="00A53FA4">
      <w:pPr>
        <w:widowControl w:val="0"/>
        <w:shd w:val="clear" w:color="auto" w:fill="FFFFFF"/>
        <w:tabs>
          <w:tab w:val="left" w:pos="71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В ночь с 5 на 6 марта 2008 г. из магазина «Мир» была совершена кража товаров. Преступник проник в магазин, взломав потолок. При осмотре места происшествия в подсобном помещении магазина была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обнаружена пустая бутылка водки «Абсолют», на которой имелись отпечатки пальцев. Дактилоскопическая экспертиза установила, что отпечатки пальцев на бутылке водки, изъятой из магазина, оставлены ранее судимым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Павловым. При осмотре куртки Павлова, которая была на нем в момент его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задержания,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обнаружены микрочастицы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пыли, которые были исследованы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методом электронной микроскопии. По заключению эксперта, они оказались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однородными с опилками и шлаком, имевшимися на потолке магазина. Свидетель Смирнова на допросе показала, что около 12 часов ночи 5 марта она видела проходившего мимо магазина Павлова Владимира, одетого в короткую темную куртку. Павлов, отрицая свою причастность к краже, заявил, что в ночь, когда была совершена кража, он из своего дома не отлучался. Произведенный у Павлова обыск результатов не дал, о чем, однако, подозреваемый не знал; ему был известен лишь сам факт обыска в его доме.</w:t>
      </w:r>
    </w:p>
    <w:p w:rsidR="00A53FA4" w:rsidRDefault="00226046" w:rsidP="00A53FA4">
      <w:pPr>
        <w:widowControl w:val="0"/>
        <w:numPr>
          <w:ilvl w:val="0"/>
          <w:numId w:val="3"/>
        </w:numPr>
        <w:shd w:val="clear" w:color="auto" w:fill="FFFFFF"/>
        <w:tabs>
          <w:tab w:val="clear" w:pos="1921"/>
          <w:tab w:val="num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Составьте план допроса Павлова.</w:t>
      </w:r>
    </w:p>
    <w:p w:rsidR="00226046" w:rsidRPr="00A53FA4" w:rsidRDefault="00226046" w:rsidP="00A53FA4">
      <w:pPr>
        <w:widowControl w:val="0"/>
        <w:numPr>
          <w:ilvl w:val="0"/>
          <w:numId w:val="3"/>
        </w:numPr>
        <w:shd w:val="clear" w:color="auto" w:fill="FFFFFF"/>
        <w:tabs>
          <w:tab w:val="clear" w:pos="1921"/>
          <w:tab w:val="num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Определите последовательность и тактику предъявления Павлову изобличающих его доказательств и использования факта производства обыска в доме обвиняемого.</w:t>
      </w:r>
    </w:p>
    <w:p w:rsidR="007868C9" w:rsidRPr="00A53FA4" w:rsidRDefault="007868C9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 задачи</w:t>
      </w:r>
    </w:p>
    <w:p w:rsidR="00D664FB" w:rsidRPr="00A53FA4" w:rsidRDefault="00D664FB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К каждому допросу необходима тщательная подготовка, включающая подготовку письменного плана</w:t>
      </w:r>
      <w:r w:rsidR="00F94CE8"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допроса. Если подозреваемый допрашивается впервые, то допросу должно предшествовать глубокое изучение его личности, в целях проверки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CE8" w:rsidRPr="00A53FA4">
        <w:rPr>
          <w:rFonts w:ascii="Times New Roman" w:hAnsi="Times New Roman" w:cs="Times New Roman"/>
          <w:color w:val="000000"/>
          <w:sz w:val="28"/>
          <w:szCs w:val="28"/>
        </w:rPr>
        <w:t>является ли он тем, за кого он себя выдает.</w:t>
      </w:r>
    </w:p>
    <w:p w:rsidR="007868C9" w:rsidRPr="00A53FA4" w:rsidRDefault="006F196A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а) План допроса Павлова</w:t>
      </w:r>
    </w:p>
    <w:p w:rsidR="00BC46CE" w:rsidRPr="00A53FA4" w:rsidRDefault="00BC46CE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1. Установление личности допрашиваемого, дату и место рождения, место жительства, телефон, семейное положение, воинской обязанности.</w:t>
      </w:r>
    </w:p>
    <w:p w:rsidR="007868C9" w:rsidRPr="00A53FA4" w:rsidRDefault="00BC46CE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94CE8"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Вопросы</w:t>
      </w:r>
      <w:r w:rsidR="00EA5F2F" w:rsidRPr="00A53F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5F2F" w:rsidRPr="00A53FA4" w:rsidRDefault="00EA5F2F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при каких обстоятельствах возникла идея совершения кражи?</w:t>
      </w:r>
    </w:p>
    <w:p w:rsidR="00EA5F2F" w:rsidRPr="00A53FA4" w:rsidRDefault="00EA5F2F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преступление совершено одним лицом или несколькими лицами?</w:t>
      </w:r>
    </w:p>
    <w:p w:rsidR="00EA5F2F" w:rsidRPr="00A53FA4" w:rsidRDefault="00EA5F2F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каким образом был выбран объект преступления?</w:t>
      </w:r>
    </w:p>
    <w:p w:rsidR="00EA5F2F" w:rsidRPr="00A53FA4" w:rsidRDefault="00EA5F2F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когда была совершена кража, каким образом?</w:t>
      </w:r>
    </w:p>
    <w:p w:rsidR="007868C9" w:rsidRPr="00A53FA4" w:rsidRDefault="00EA5F2F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проводилась ли подготовка к совершению преступления?</w:t>
      </w:r>
    </w:p>
    <w:p w:rsidR="00EA5F2F" w:rsidRPr="00A53FA4" w:rsidRDefault="00EA5F2F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имелось ли какое-либо орудие совершения преступления?</w:t>
      </w:r>
    </w:p>
    <w:p w:rsidR="00EA5F2F" w:rsidRPr="00A53FA4" w:rsidRDefault="00EA5F2F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каким образом Павлов проник в помещение?</w:t>
      </w:r>
    </w:p>
    <w:p w:rsidR="00EA5F2F" w:rsidRPr="00A53FA4" w:rsidRDefault="00EA5F2F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каким образом отпечатки пальцев Павлова оказались на бутылке?</w:t>
      </w:r>
    </w:p>
    <w:p w:rsidR="00EA5F2F" w:rsidRPr="00A53FA4" w:rsidRDefault="00EA5F2F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где находился Павлов ночью 5 марта?</w:t>
      </w:r>
    </w:p>
    <w:p w:rsidR="00EA5F2F" w:rsidRPr="00A53FA4" w:rsidRDefault="00EA5F2F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есть ли свидетели, способные подтвердить факт отсутствия Павлова на месте совершения кражи?</w:t>
      </w:r>
    </w:p>
    <w:p w:rsidR="00A53FA4" w:rsidRDefault="008F2606" w:rsidP="00A53FA4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A0119C"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Тактика предъявления доказательств допрашиваемому определяется целью планируемого допроса, обстоятельствами по делу, личностными особенностями допрашиваемого.</w:t>
      </w:r>
    </w:p>
    <w:p w:rsidR="00A0119C" w:rsidRPr="00A53FA4" w:rsidRDefault="00A0119C" w:rsidP="00A53FA4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Различают следующие способы предъявления доказательств:</w:t>
      </w:r>
    </w:p>
    <w:p w:rsidR="00A0119C" w:rsidRPr="00A53FA4" w:rsidRDefault="00A0119C" w:rsidP="00A53FA4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предъявление доказательств по их нарастающей силе. Вначале задают вопросы о незначительных событиях и частных обстоятельствах дела, уже установленных следствием и не имеющих существенного значения для допрашиваемого, а затем о все более и более значительных фактах;</w:t>
      </w:r>
    </w:p>
    <w:p w:rsidR="00A0119C" w:rsidRPr="00A53FA4" w:rsidRDefault="00A0119C" w:rsidP="00A53FA4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предъявление вначале самого веского доказательства, более серьезных улик;</w:t>
      </w:r>
    </w:p>
    <w:p w:rsidR="00A0119C" w:rsidRPr="00A53FA4" w:rsidRDefault="00A0119C" w:rsidP="00A53FA4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- предъявление одновременно всех имеющихся доказательств виновности в их совокупности.</w:t>
      </w:r>
    </w:p>
    <w:p w:rsidR="00EA5F2F" w:rsidRPr="00A53FA4" w:rsidRDefault="00A0119C" w:rsidP="00A53FA4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Следователь также может предъявлять и те доказательства, чья процессуальная сила не имеет решающего значения по делу, но о существовании которых допрашиваемый ничего не знает. К данному тактическому приему нужно подходить весьма осторожно, предъявлять следует только те доказательства, которые проверены, а их точность и достоверность не вызывает сомнений. В противном случае допрашиваемый как лицо, хорошо знающее картину совершения преступления, сразу может сориентироваться в недостаточности доказательств у следователя, возникнет сомнение в порядочности последнего.</w:t>
      </w:r>
    </w:p>
    <w:p w:rsidR="004B5AE7" w:rsidRPr="00A53FA4" w:rsidRDefault="004B5AE7" w:rsidP="00A53FA4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Последовательность и тактика предъявления Павлову изобличающих его доказательств и использования факта производства обыска в доме обвиняемого:</w:t>
      </w:r>
    </w:p>
    <w:p w:rsidR="004B5AE7" w:rsidRPr="00A53FA4" w:rsidRDefault="004B5AE7" w:rsidP="00A53FA4">
      <w:pPr>
        <w:pStyle w:val="a6"/>
        <w:widowControl w:val="0"/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Сказать о наличии отпечатков пальцев на бутылке, найденной в подсобном помещении.</w:t>
      </w:r>
    </w:p>
    <w:p w:rsidR="004B5AE7" w:rsidRPr="00A53FA4" w:rsidRDefault="004B5AE7" w:rsidP="00A53FA4">
      <w:pPr>
        <w:pStyle w:val="a6"/>
        <w:widowControl w:val="0"/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Предоставить Павлову результаты обыска в его доме.</w:t>
      </w:r>
    </w:p>
    <w:p w:rsidR="004B5AE7" w:rsidRPr="00A53FA4" w:rsidRDefault="004B5AE7" w:rsidP="00A53FA4">
      <w:pPr>
        <w:pStyle w:val="a6"/>
        <w:widowControl w:val="0"/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Рассказать о свидетельских показаниях, свидетельствующих о том, что Павлов незадолго до совершения преступления находился в непосредственной близости от места совершения преступления.</w:t>
      </w:r>
    </w:p>
    <w:p w:rsidR="004B5AE7" w:rsidRPr="00A53FA4" w:rsidRDefault="004B5AE7" w:rsidP="00A53FA4">
      <w:pPr>
        <w:pStyle w:val="a6"/>
        <w:widowControl w:val="0"/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Представить Павлову заключение эксперта об обнаруженных микрочастицах пыли, найденной на куртке Павлова.</w:t>
      </w:r>
    </w:p>
    <w:p w:rsidR="004B5AE7" w:rsidRPr="00A53FA4" w:rsidRDefault="004B5AE7" w:rsidP="00A53FA4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68C9" w:rsidRPr="00A53FA4" w:rsidRDefault="00A53FA4" w:rsidP="00A53FA4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4B5AE7" w:rsidRPr="00A53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Задача №2</w:t>
      </w:r>
    </w:p>
    <w:p w:rsidR="007868C9" w:rsidRPr="00A53FA4" w:rsidRDefault="007868C9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3FA4" w:rsidRDefault="004B5AE7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Из протокола допроса Махового, обвиняемого в совершении убийства водителя такси:</w:t>
      </w:r>
    </w:p>
    <w:p w:rsidR="00A53FA4" w:rsidRDefault="004B5AE7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«Вопрос следователя: вам предъявляется удавка, изготовленная из электрического шнура зеленого цвета диаметром 0,7 см с разлохмаченными концами, обнаруженная на месте происшествия. Скажите, эту ли удавку вы использовали при совершении преступления?</w:t>
      </w:r>
    </w:p>
    <w:p w:rsidR="00A53FA4" w:rsidRDefault="004B5AE7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Ответ Махового: Да, именно эту удавку я использовал при совершении преступления».</w:t>
      </w:r>
    </w:p>
    <w:p w:rsidR="00A53FA4" w:rsidRDefault="004B5AE7" w:rsidP="00A53FA4">
      <w:pPr>
        <w:widowControl w:val="0"/>
        <w:numPr>
          <w:ilvl w:val="0"/>
          <w:numId w:val="6"/>
        </w:numPr>
        <w:shd w:val="clear" w:color="auto" w:fill="FFFFFF"/>
        <w:tabs>
          <w:tab w:val="clear" w:pos="1872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Какую тактическую ошибку допустил при постановлении этого вопроса следователь и каковы могут быть ее последствия с учетом того, что обвиняемый не допрашивался об особенностях орудия преступления, использованного им для убийства?</w:t>
      </w:r>
    </w:p>
    <w:p w:rsidR="004B5AE7" w:rsidRPr="00A53FA4" w:rsidRDefault="004B5AE7" w:rsidP="00A53FA4">
      <w:pPr>
        <w:widowControl w:val="0"/>
        <w:numPr>
          <w:ilvl w:val="0"/>
          <w:numId w:val="6"/>
        </w:numPr>
        <w:shd w:val="clear" w:color="auto" w:fill="FFFFFF"/>
        <w:tabs>
          <w:tab w:val="clear" w:pos="1872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Как следовало сформулировать вопрос обвиняемому об орудии преступления?</w:t>
      </w:r>
    </w:p>
    <w:p w:rsidR="004B5AE7" w:rsidRPr="00A53FA4" w:rsidRDefault="004B5AE7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 задачи</w:t>
      </w:r>
    </w:p>
    <w:p w:rsidR="00485867" w:rsidRPr="00A53FA4" w:rsidRDefault="00485867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а) При постановке вопроса следователя, следователем была совершена ошибка. В заданном вопросе содержится ответ, то есть этот вопрос – наводящий, предполагающий ответ</w:t>
      </w:r>
      <w:r w:rsidR="00EB329F" w:rsidRPr="00A53FA4">
        <w:rPr>
          <w:rStyle w:val="a9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10"/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5867" w:rsidRPr="00A53FA4" w:rsidRDefault="00485867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Впоследствии допрашиваемый может попросить суд признать такой допрос незаконным. </w:t>
      </w:r>
      <w:r w:rsidR="00233CFF" w:rsidRPr="00A53FA4">
        <w:rPr>
          <w:rFonts w:ascii="Times New Roman" w:hAnsi="Times New Roman" w:cs="Times New Roman"/>
          <w:color w:val="000000"/>
          <w:sz w:val="28"/>
          <w:szCs w:val="28"/>
        </w:rPr>
        <w:t>В связи с тем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, что обвиняемый не допрашивался об особенностях орудия преступления</w:t>
      </w:r>
      <w:r w:rsidR="00233CFF" w:rsidRPr="00A53FA4">
        <w:rPr>
          <w:rFonts w:ascii="Times New Roman" w:hAnsi="Times New Roman" w:cs="Times New Roman"/>
          <w:color w:val="000000"/>
          <w:sz w:val="28"/>
          <w:szCs w:val="28"/>
        </w:rPr>
        <w:t>, использованного им для убийства, следователь обязан был сначала провести допрос об орудии совершения преступления. При предъявлении удавки следователь должен был предоставить не одну удавку, а несколько.</w:t>
      </w:r>
    </w:p>
    <w:p w:rsidR="00233CFF" w:rsidRPr="00A53FA4" w:rsidRDefault="00233CFF" w:rsidP="00A53F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б) Следователю следовало сформулировать вопрос обвиняемому об орудии преступления следующим образом: «</w:t>
      </w:r>
      <w:r w:rsidR="00A04077"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Вам предъявляется несколько удавок, изготовленных из электрического шнура.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Скажите, </w:t>
      </w:r>
      <w:r w:rsidR="00A04077" w:rsidRPr="00A53FA4">
        <w:rPr>
          <w:rFonts w:ascii="Times New Roman" w:hAnsi="Times New Roman" w:cs="Times New Roman"/>
          <w:color w:val="000000"/>
          <w:sz w:val="28"/>
          <w:szCs w:val="28"/>
        </w:rPr>
        <w:t>какую из этих удавок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вы использовали при совершении преступления</w:t>
      </w:r>
      <w:r w:rsidR="00A04077" w:rsidRPr="00A53FA4">
        <w:rPr>
          <w:rFonts w:ascii="Times New Roman" w:hAnsi="Times New Roman" w:cs="Times New Roman"/>
          <w:color w:val="000000"/>
          <w:sz w:val="28"/>
          <w:szCs w:val="28"/>
        </w:rPr>
        <w:t>?»</w:t>
      </w:r>
    </w:p>
    <w:p w:rsidR="00DA3D6D" w:rsidRPr="00A53FA4" w:rsidRDefault="00DA3D6D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3FA4" w:rsidRPr="00A53FA4" w:rsidRDefault="00A53FA4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DA3D6D" w:rsidRPr="00A53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DA3D6D" w:rsidRPr="00A53FA4" w:rsidRDefault="00DA3D6D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B44" w:rsidRPr="00A53FA4" w:rsidRDefault="00862B44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Уголовно-процессуальный закон регламентирует порядок проведения следственных действий, с помощью которых расследуется преступление, и содержит общие правила, определяющие процедуру расследования.</w:t>
      </w:r>
    </w:p>
    <w:p w:rsidR="00862B44" w:rsidRPr="00A53FA4" w:rsidRDefault="00862B44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Под тактическим приемом допроса понимается основанная на законе определенную линию поведения следователя, структурно оформившиеся, оптимальные в данной следственной ситуации его действия, направленные на получение от допрашиваемого показаний, объективно отражающих действительность</w:t>
      </w:r>
    </w:p>
    <w:p w:rsidR="00A53FA4" w:rsidRDefault="00862B44" w:rsidP="00A53FA4">
      <w:pPr>
        <w:widowControl w:val="0"/>
        <w:tabs>
          <w:tab w:val="left" w:pos="264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Подозреваемый и обвиняемый представляют для следователя интерес с трех точек зрения: а) как личность; б) как участник и в то же время как наблюдатель исследуемого по делу события, процесса и механизма его отражения; в) как следообразующий и одновременно следовоспринимающий объект.</w:t>
      </w:r>
    </w:p>
    <w:p w:rsidR="00862B44" w:rsidRPr="00A53FA4" w:rsidRDefault="00862B44" w:rsidP="00A53F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Показания, данные по поводу рассмотренных обстоятельств, являются объектом следственного анализа и оценки.</w:t>
      </w:r>
    </w:p>
    <w:p w:rsidR="00A53FA4" w:rsidRDefault="00862B44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Допрос при производстве расследования - это процесс получения показаний от лица, обладающего сведениями, имеющими значение для расследуемого дела. Сложность допроса заключается в том, что следователю приходится иметь дело с людьми, не желающими говорить правду или отказывающимися от дачи показаний вообще, но и в том, что в показаниях человека, искренне стремящегося сообщить следователю все известное ему по делу, могут быть ошибки, непроизвольные искажения, заблуждения или даже вымысел, которые при допросе надлежит своевременно обнаружить и учесть при оценке и использовании показаний.</w:t>
      </w:r>
    </w:p>
    <w:p w:rsidR="00862B44" w:rsidRPr="00A53FA4" w:rsidRDefault="00862B44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Цель допроса состоит в получении полных и объективно отражающих действительность показаний. Эти показания служат источником доказательств, а содержащиеся в них фактические данные – доказательствами.</w:t>
      </w:r>
    </w:p>
    <w:p w:rsidR="00862B44" w:rsidRPr="00A53FA4" w:rsidRDefault="00862B44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Существует несколько этапов допроса:</w:t>
      </w:r>
    </w:p>
    <w:p w:rsidR="00A53FA4" w:rsidRDefault="00862B44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а) подготовительный этап. Он предшествует непосредственной встрече следователя и допрашиваемого. Цель допроса определяет генеральную линию поведения следователя, особенности применения им тех или иных приемов и методов допроса. В зависимости от вида допроса целей может быть несколько и последовательность их достижения потребует изменения его тактики, используемых средств и методов.</w:t>
      </w:r>
    </w:p>
    <w:p w:rsidR="00862B44" w:rsidRPr="00A53FA4" w:rsidRDefault="00862B44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б) стадия установления психологического контакта. Определений психологического контакта следователя с допрашиваемым при допросе в криминалистической литературе имеется множество, однако нам представляется наиболее удачным следующее: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«Психологический контакт - это система взаимодействия людей в процессе их общения, основанного на доверии; информационный процесс, при котором люди могут и желают воспринимать информацию, исходящую друг от друга».</w:t>
      </w:r>
    </w:p>
    <w:p w:rsidR="00862B44" w:rsidRPr="00A53FA4" w:rsidRDefault="00862B44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в) подстройка к позе. Следует сначала принять ту же позу, что у партнера - отразить позу партнера. Это называется подстройкой, отражением, присоединением, настройкой, отзеркаливанием. Главное в том, что нужно сделать какую-то часть поведения допрашивающего похожей на аналогичную часть поведения допрашиваемого.</w:t>
      </w:r>
    </w:p>
    <w:p w:rsidR="00A53FA4" w:rsidRDefault="00862B44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в) основная стадия допроса. Если остальные описываемые стадии допроса в той или иной мере характерны для допросов всех категорий лиц, то данная стадия имеет существенные особенности, определяемые двумя основными группами участников: 1)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свидетеля и потерпевшего; 2)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подозреваемого и обвиняемого.</w:t>
      </w:r>
    </w:p>
    <w:p w:rsidR="00862B44" w:rsidRPr="00A53FA4" w:rsidRDefault="00862B44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средство </w:t>
      </w:r>
      <w:r w:rsidRPr="00A53FA4">
        <w:rPr>
          <w:rFonts w:ascii="Times New Roman" w:hAnsi="Times New Roman" w:cs="Times New Roman"/>
          <w:noProof/>
          <w:color w:val="000000"/>
          <w:sz w:val="28"/>
          <w:szCs w:val="28"/>
        </w:rPr>
        <w:t>фиксации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показаний, получаемых в ходе </w:t>
      </w:r>
      <w:r w:rsidRPr="00A53FA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допроса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– протокол. Показания допрашиваемого записываются от первого лица и по возможности дословно. Вопросы и ответы на них </w:t>
      </w:r>
      <w:r w:rsidRPr="00A53FA4">
        <w:rPr>
          <w:rFonts w:ascii="Times New Roman" w:hAnsi="Times New Roman" w:cs="Times New Roman"/>
          <w:noProof/>
          <w:color w:val="000000"/>
          <w:sz w:val="28"/>
          <w:szCs w:val="28"/>
        </w:rPr>
        <w:t>фиксируются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в той последовательности, которая имела место в ходе </w:t>
      </w:r>
      <w:r w:rsidRPr="00A53FA4">
        <w:rPr>
          <w:rFonts w:ascii="Times New Roman" w:hAnsi="Times New Roman" w:cs="Times New Roman"/>
          <w:noProof/>
          <w:color w:val="000000"/>
          <w:sz w:val="28"/>
          <w:szCs w:val="28"/>
        </w:rPr>
        <w:t>допроса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. В протокол записываются все вопросы, в том числе и те, которые были отведены или на которые допрашиваемый отказался отвечать; с указанием мотивов отвода или отказа. Первоначальные утверждения допрашиваемого, от которых он отказался еще до того как следователь успел записать их, не фиксируются.</w:t>
      </w:r>
    </w:p>
    <w:p w:rsidR="00862B44" w:rsidRPr="00A53FA4" w:rsidRDefault="00862B44" w:rsidP="00A53FA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Если при допросе применялись фотографирование, звукозапись; видеозапись, киносъемка в протоколе </w:t>
      </w:r>
      <w:r w:rsidRPr="00A53FA4">
        <w:rPr>
          <w:rFonts w:ascii="Times New Roman" w:hAnsi="Times New Roman" w:cs="Times New Roman"/>
          <w:noProof/>
          <w:color w:val="000000"/>
          <w:sz w:val="28"/>
          <w:szCs w:val="28"/>
        </w:rPr>
        <w:t>фиксируются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факт применения технических средств и условия их применения; если видеозапись или киносъемка были приостановлены – причина и продолжительность остановки; заявления допрашиваемого по поводу применения технических средств. При допросе чаще всего используется звукозапись. Звукозапись показаний допрашиваемого создает «эффект присутствия» на допросе, позволяет получить представление обо всем ходе допроса; о том, как он проводился; как формулировал вопросы следователь, в какой </w:t>
      </w:r>
      <w:r w:rsidRPr="00A53FA4">
        <w:rPr>
          <w:rFonts w:ascii="Times New Roman" w:hAnsi="Times New Roman" w:cs="Times New Roman"/>
          <w:noProof/>
          <w:color w:val="000000"/>
          <w:sz w:val="28"/>
          <w:szCs w:val="28"/>
        </w:rPr>
        <w:t>форме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давались ответы и т.д. Она обеспечивает полноту и точность </w:t>
      </w:r>
      <w:r w:rsidRPr="00A53FA4">
        <w:rPr>
          <w:rFonts w:ascii="Times New Roman" w:hAnsi="Times New Roman" w:cs="Times New Roman"/>
          <w:noProof/>
          <w:color w:val="000000"/>
          <w:sz w:val="28"/>
          <w:szCs w:val="28"/>
        </w:rPr>
        <w:t>фиксации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; исключает возможные ошибки при записи показаний. Более эффективна фиксация допроса с помощью видеозаписи; особенно если надлежащая оценка показаний возможна лишь с учетом обстановки этого следственного действия, состояния или каких-нибудь физических либо психических качеств допрашиваемого. Видеозапись целесообразно применять в особо сложных случаях, например: когда следователь предполагает в дальнейшем проанализировать поведение допрашиваемого с целью выработать более эффективную тактику следственного действия; при допросе на месте происшествия; при допросах лиц, страдающих физическими или психическими недостатками; при допросах малолетних потерпевших и свидетелей; для запечатления показаний обвиняемых, признавших свою вину; с целью воспроизвести их соучастникам преступления, не желающим давать правдивые показания; когда проведение очной ставки нецелесообразно по тактическим соображениям. Допрашиваемым в ходе допроса могут быть изготовлены схемы, чертежи. Они приобщаются к протоколу, о чем делается соответствующая запись. По окончании допроса протокол предъявляется допрашиваемому для прочтения либо по его просьбе оглашается следователем. Ходатайство допрашиваемого о дополнении или уточнении протокола подлежит обязательному удовлетворению. В конце протокола делается запись по установленной традиционной форме примерно такого содержания: «дополнений не имею, протокол записан с моих слов правильно, прочитан мною лично» (или «прочитан мне вслух») далее следует подпись допрашиваемого, а затем следователя. Допрашиваемый подписывает также каждую страницу протокола. В протоколе указываются все лица участвовавшие в допросе. Каждый из них должен подписать протокол, а также все сделанные к нему дополнения и уточнения.</w:t>
      </w:r>
    </w:p>
    <w:p w:rsidR="00007C4C" w:rsidRPr="00A53FA4" w:rsidRDefault="00007C4C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D6D" w:rsidRPr="00A53FA4" w:rsidRDefault="00A53FA4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DA3D6D" w:rsidRPr="00A53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использованной литературы</w:t>
      </w:r>
    </w:p>
    <w:p w:rsidR="00DA3D6D" w:rsidRPr="00A53FA4" w:rsidRDefault="00DA3D6D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D6D" w:rsidRPr="00A53FA4" w:rsidRDefault="00DA3D6D" w:rsidP="00A53FA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Нормативно-правовые акты</w:t>
      </w:r>
    </w:p>
    <w:p w:rsidR="00DA3D6D" w:rsidRPr="00A53FA4" w:rsidRDefault="00A53FA4" w:rsidP="00A53FA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A3D6D"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Уголовно-процессуальный кодекс Российской Федерации. Федеральный закон от 29.05.2002 № 58-ФЗ. Принят Государственной Думой Федерального Собрания РФ 22.11.2001 // Собрание законодательства РФ. – 2001. – № 52. – Ст. 4921</w:t>
      </w:r>
    </w:p>
    <w:p w:rsidR="00DA3D6D" w:rsidRPr="00A53FA4" w:rsidRDefault="00DA3D6D" w:rsidP="00A53FA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Специальная, научная и учебная литература</w:t>
      </w:r>
    </w:p>
    <w:p w:rsidR="00DA3D6D" w:rsidRPr="00A53FA4" w:rsidRDefault="00DA3D6D" w:rsidP="00A53FA4">
      <w:pPr>
        <w:numPr>
          <w:ilvl w:val="0"/>
          <w:numId w:val="8"/>
        </w:numPr>
        <w:tabs>
          <w:tab w:val="clear" w:pos="1069"/>
          <w:tab w:val="num" w:pos="440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Васильев В.Л.. Юридическая психология. Учебник. М.: НОРМА. – 1991 г. – 655 с.</w:t>
      </w:r>
    </w:p>
    <w:p w:rsidR="00DA3D6D" w:rsidRPr="00A53FA4" w:rsidRDefault="00DA3D6D" w:rsidP="00A53FA4">
      <w:pPr>
        <w:numPr>
          <w:ilvl w:val="0"/>
          <w:numId w:val="8"/>
        </w:numPr>
        <w:tabs>
          <w:tab w:val="clear" w:pos="1069"/>
          <w:tab w:val="num" w:pos="440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Ищенко Е.П., Топорков А.А. Криминалистика - Учебник . М.: НОРМА. - 2005 г. – 748 с.</w:t>
      </w:r>
    </w:p>
    <w:p w:rsidR="00DA3D6D" w:rsidRPr="00A53FA4" w:rsidRDefault="00DA3D6D" w:rsidP="00A53FA4">
      <w:pPr>
        <w:pStyle w:val="a7"/>
        <w:numPr>
          <w:ilvl w:val="0"/>
          <w:numId w:val="8"/>
        </w:numPr>
        <w:tabs>
          <w:tab w:val="clear" w:pos="1069"/>
          <w:tab w:val="num" w:pos="44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Криминалистика. Учебник для ВУЗов. Волынский А.Ф. и др. М.: ЮНИТИ. – 2008 г. – 615 с.</w:t>
      </w:r>
    </w:p>
    <w:p w:rsidR="00DA3D6D" w:rsidRPr="00A53FA4" w:rsidRDefault="00DA3D6D" w:rsidP="00A53FA4">
      <w:pPr>
        <w:pStyle w:val="a7"/>
        <w:numPr>
          <w:ilvl w:val="0"/>
          <w:numId w:val="8"/>
        </w:numPr>
        <w:tabs>
          <w:tab w:val="clear" w:pos="1069"/>
          <w:tab w:val="num" w:pos="44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Криминалистика. Учебник для ВУЗов.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Шурухнов Н.Г. – Норма. – 2007 г. - 357 с.</w:t>
      </w:r>
    </w:p>
    <w:p w:rsidR="00DA3D6D" w:rsidRPr="00A53FA4" w:rsidRDefault="00DA3D6D" w:rsidP="00A53FA4">
      <w:pPr>
        <w:numPr>
          <w:ilvl w:val="0"/>
          <w:numId w:val="8"/>
        </w:numPr>
        <w:tabs>
          <w:tab w:val="clear" w:pos="1069"/>
          <w:tab w:val="num" w:pos="44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Уголовный процесс: Учебник для вузов / Под общ. ред. В.И. Радченко. – 2-е изд., перераб. и доп. - М.: «Юридический Дом «Юстицинформ», 2006 г. -426 с.</w:t>
      </w:r>
    </w:p>
    <w:p w:rsidR="00DA3D6D" w:rsidRPr="00A53FA4" w:rsidRDefault="00A53FA4" w:rsidP="00A53FA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Интернет–</w:t>
      </w:r>
      <w:r w:rsidR="00DA3D6D" w:rsidRPr="00A53FA4">
        <w:rPr>
          <w:rFonts w:ascii="Times New Roman" w:hAnsi="Times New Roman" w:cs="Times New Roman"/>
          <w:color w:val="000000"/>
          <w:sz w:val="28"/>
          <w:szCs w:val="28"/>
        </w:rPr>
        <w:t>ресурсы</w:t>
      </w:r>
    </w:p>
    <w:p w:rsidR="00DA3D6D" w:rsidRPr="00A53FA4" w:rsidRDefault="00A53FA4" w:rsidP="00A53FA4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DA3D6D"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Д. Карнеги. Цитаты </w:t>
      </w:r>
      <w:r w:rsidR="00DA3D6D" w:rsidRPr="00A53FA4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DA3D6D" w:rsidRPr="00A53FA4">
        <w:rPr>
          <w:rStyle w:val="greeninfo"/>
          <w:rFonts w:ascii="Times New Roman" w:hAnsi="Times New Roman" w:cs="Times New Roman"/>
          <w:color w:val="000000"/>
          <w:sz w:val="28"/>
          <w:szCs w:val="28"/>
        </w:rPr>
        <w:t>ttp://www.foxdesign.ru/aphorism/author/acarnegie.html</w:t>
      </w:r>
    </w:p>
    <w:p w:rsidR="00DA3D6D" w:rsidRPr="00A53FA4" w:rsidRDefault="00A53FA4" w:rsidP="00A53FA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greeninfo"/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DA3D6D" w:rsidRPr="00A53FA4">
        <w:rPr>
          <w:rStyle w:val="greeninfo"/>
          <w:rFonts w:ascii="Times New Roman" w:hAnsi="Times New Roman" w:cs="Times New Roman"/>
          <w:color w:val="000000"/>
          <w:sz w:val="28"/>
          <w:szCs w:val="28"/>
        </w:rPr>
        <w:t>Допрос обвиняемого www.yurclub.ru/docs/criminal/article47.html</w:t>
      </w:r>
    </w:p>
    <w:p w:rsidR="00DA3D6D" w:rsidRPr="00A53FA4" w:rsidRDefault="00A53FA4" w:rsidP="00A53FA4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DA3D6D"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Психология допроса обвиняемого </w:t>
      </w:r>
      <w:r w:rsidR="00DA3D6D" w:rsidRPr="00A53FA4">
        <w:rPr>
          <w:rStyle w:val="greeninfo"/>
          <w:rFonts w:ascii="Times New Roman" w:hAnsi="Times New Roman" w:cs="Times New Roman"/>
          <w:color w:val="000000"/>
          <w:sz w:val="28"/>
          <w:szCs w:val="28"/>
          <w:lang w:val="en-US"/>
        </w:rPr>
        <w:t>society</w:t>
      </w:r>
      <w:r w:rsidR="00DA3D6D" w:rsidRPr="00A53FA4">
        <w:rPr>
          <w:rStyle w:val="greeninfo"/>
          <w:rFonts w:ascii="Times New Roman" w:hAnsi="Times New Roman" w:cs="Times New Roman"/>
          <w:color w:val="000000"/>
          <w:sz w:val="28"/>
          <w:szCs w:val="28"/>
        </w:rPr>
        <w:t>.</w:t>
      </w:r>
      <w:r w:rsidR="00DA3D6D" w:rsidRPr="00A53FA4">
        <w:rPr>
          <w:rStyle w:val="greeninfo"/>
          <w:rFonts w:ascii="Times New Roman" w:hAnsi="Times New Roman" w:cs="Times New Roman"/>
          <w:color w:val="000000"/>
          <w:sz w:val="28"/>
          <w:szCs w:val="28"/>
          <w:lang w:val="en-US"/>
        </w:rPr>
        <w:t>polbu</w:t>
      </w:r>
      <w:r w:rsidR="00DA3D6D" w:rsidRPr="00A53FA4">
        <w:rPr>
          <w:rStyle w:val="greeninfo"/>
          <w:rFonts w:ascii="Times New Roman" w:hAnsi="Times New Roman" w:cs="Times New Roman"/>
          <w:color w:val="000000"/>
          <w:sz w:val="28"/>
          <w:szCs w:val="28"/>
        </w:rPr>
        <w:t>.</w:t>
      </w:r>
      <w:r w:rsidR="00DA3D6D" w:rsidRPr="00A53FA4">
        <w:rPr>
          <w:rStyle w:val="greeninfo"/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="00DA3D6D" w:rsidRPr="00A53FA4">
        <w:rPr>
          <w:rStyle w:val="greeninfo"/>
          <w:rFonts w:ascii="Times New Roman" w:hAnsi="Times New Roman" w:cs="Times New Roman"/>
          <w:color w:val="000000"/>
          <w:sz w:val="28"/>
          <w:szCs w:val="28"/>
        </w:rPr>
        <w:t>/</w:t>
      </w:r>
      <w:r w:rsidR="00DA3D6D" w:rsidRPr="00A53FA4">
        <w:rPr>
          <w:rStyle w:val="greeninfo"/>
          <w:rFonts w:ascii="Times New Roman" w:hAnsi="Times New Roman" w:cs="Times New Roman"/>
          <w:color w:val="000000"/>
          <w:sz w:val="28"/>
          <w:szCs w:val="28"/>
          <w:lang w:val="en-US"/>
        </w:rPr>
        <w:t>legal</w:t>
      </w:r>
      <w:r w:rsidR="00DA3D6D" w:rsidRPr="00A53FA4">
        <w:rPr>
          <w:rStyle w:val="greeninfo"/>
          <w:rFonts w:ascii="Times New Roman" w:hAnsi="Times New Roman" w:cs="Times New Roman"/>
          <w:color w:val="000000"/>
          <w:sz w:val="28"/>
          <w:szCs w:val="28"/>
        </w:rPr>
        <w:t>_</w:t>
      </w:r>
      <w:r w:rsidR="00DA3D6D" w:rsidRPr="00A53FA4">
        <w:rPr>
          <w:rStyle w:val="greeninfo"/>
          <w:rFonts w:ascii="Times New Roman" w:hAnsi="Times New Roman" w:cs="Times New Roman"/>
          <w:color w:val="000000"/>
          <w:sz w:val="28"/>
          <w:szCs w:val="28"/>
          <w:lang w:val="en-US"/>
        </w:rPr>
        <w:t>psychology</w:t>
      </w:r>
      <w:r w:rsidR="00DA3D6D" w:rsidRPr="00A53FA4">
        <w:rPr>
          <w:rStyle w:val="greeninfo"/>
          <w:rFonts w:ascii="Times New Roman" w:hAnsi="Times New Roman" w:cs="Times New Roman"/>
          <w:color w:val="000000"/>
          <w:sz w:val="28"/>
          <w:szCs w:val="28"/>
        </w:rPr>
        <w:t>/</w:t>
      </w:r>
      <w:r w:rsidR="00DA3D6D" w:rsidRPr="00A53FA4">
        <w:rPr>
          <w:rStyle w:val="greeninfo"/>
          <w:rFonts w:ascii="Times New Roman" w:hAnsi="Times New Roman" w:cs="Times New Roman"/>
          <w:color w:val="000000"/>
          <w:sz w:val="28"/>
          <w:szCs w:val="28"/>
          <w:lang w:val="en-US"/>
        </w:rPr>
        <w:t>ci</w:t>
      </w:r>
      <w:r w:rsidR="00DA3D6D" w:rsidRPr="00A53FA4">
        <w:rPr>
          <w:rStyle w:val="greeninfo"/>
          <w:rFonts w:ascii="Times New Roman" w:hAnsi="Times New Roman" w:cs="Times New Roman"/>
          <w:color w:val="000000"/>
          <w:sz w:val="28"/>
          <w:szCs w:val="28"/>
        </w:rPr>
        <w:t>.</w:t>
      </w:r>
      <w:r w:rsidR="00DA3D6D" w:rsidRPr="00A53FA4">
        <w:rPr>
          <w:rStyle w:val="greeninfo"/>
          <w:rFonts w:ascii="Times New Roman" w:hAnsi="Times New Roman" w:cs="Times New Roman"/>
          <w:color w:val="000000"/>
          <w:sz w:val="28"/>
          <w:szCs w:val="28"/>
          <w:lang w:val="en-US"/>
        </w:rPr>
        <w:t>html</w:t>
      </w:r>
    </w:p>
    <w:p w:rsidR="00A04077" w:rsidRPr="00A53FA4" w:rsidRDefault="00A04077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C4C" w:rsidRPr="00A53FA4" w:rsidRDefault="00A53FA4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07C4C" w:rsidRPr="00A53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А</w:t>
      </w:r>
    </w:p>
    <w:p w:rsidR="00007C4C" w:rsidRPr="00A53FA4" w:rsidRDefault="00007C4C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(справочное)</w:t>
      </w:r>
    </w:p>
    <w:p w:rsidR="00007C4C" w:rsidRPr="00A53FA4" w:rsidRDefault="00007C4C" w:rsidP="00A53FA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</w:p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допроса подозреваемого</w:t>
      </w:r>
    </w:p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6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54"/>
        <w:gridCol w:w="2197"/>
        <w:gridCol w:w="414"/>
        <w:gridCol w:w="306"/>
        <w:gridCol w:w="1287"/>
        <w:gridCol w:w="497"/>
        <w:gridCol w:w="407"/>
        <w:gridCol w:w="400"/>
      </w:tblGrid>
      <w:tr w:rsidR="002E7E34" w:rsidRPr="00A53FA4" w:rsidTr="002E7E34">
        <w:trPr>
          <w:cantSplit/>
          <w:trHeight w:val="272"/>
          <w:jc w:val="center"/>
        </w:trPr>
        <w:tc>
          <w:tcPr>
            <w:tcW w:w="4354" w:type="dxa"/>
            <w:tcBorders>
              <w:bottom w:val="single" w:sz="4" w:space="0" w:color="auto"/>
            </w:tcBorders>
          </w:tcPr>
          <w:p w:rsidR="002E7E34" w:rsidRPr="00A53FA4" w:rsidRDefault="00A53FA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E7E34" w:rsidRPr="00A53FA4">
              <w:rPr>
                <w:rFonts w:ascii="Times New Roman" w:hAnsi="Times New Roman" w:cs="Times New Roman"/>
                <w:color w:val="000000"/>
              </w:rPr>
              <w:t>г. Бузулук</w:t>
            </w:r>
          </w:p>
        </w:tc>
        <w:tc>
          <w:tcPr>
            <w:tcW w:w="2197" w:type="dxa"/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«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25</w:t>
            </w:r>
            <w:r w:rsidR="00A53FA4" w:rsidRPr="00A53F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06" w:type="dxa"/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августа</w:t>
            </w:r>
          </w:p>
        </w:tc>
        <w:tc>
          <w:tcPr>
            <w:tcW w:w="497" w:type="dxa"/>
          </w:tcPr>
          <w:p w:rsidR="002E7E34" w:rsidRPr="00A53FA4" w:rsidRDefault="00A53FA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E7E34" w:rsidRPr="00A53FA4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400" w:type="dxa"/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</w:tbl>
    <w:p w:rsidR="002E7E34" w:rsidRPr="00A53FA4" w:rsidRDefault="00A53FA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34" w:rsidRPr="00A53FA4">
        <w:rPr>
          <w:rFonts w:ascii="Times New Roman" w:hAnsi="Times New Roman" w:cs="Times New Roman"/>
          <w:color w:val="000000"/>
          <w:sz w:val="28"/>
          <w:szCs w:val="28"/>
        </w:rPr>
        <w:t>(место составления)</w:t>
      </w:r>
    </w:p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540" w:type="dxa"/>
        <w:tblLayout w:type="fixed"/>
        <w:tblLook w:val="0000" w:firstRow="0" w:lastRow="0" w:firstColumn="0" w:lastColumn="0" w:noHBand="0" w:noVBand="0"/>
      </w:tblPr>
      <w:tblGrid>
        <w:gridCol w:w="2250"/>
        <w:gridCol w:w="630"/>
        <w:gridCol w:w="450"/>
        <w:gridCol w:w="450"/>
        <w:gridCol w:w="1284"/>
      </w:tblGrid>
      <w:tr w:rsidR="002E7E34" w:rsidRPr="00A53FA4" w:rsidTr="002E7E34">
        <w:tc>
          <w:tcPr>
            <w:tcW w:w="2250" w:type="dxa"/>
          </w:tcPr>
          <w:p w:rsidR="002E7E34" w:rsidRPr="00A53FA4" w:rsidRDefault="002E7E34" w:rsidP="00A53FA4">
            <w:pPr>
              <w:pStyle w:val="ConsNonformat"/>
              <w:tabs>
                <w:tab w:val="left" w:pos="1833"/>
              </w:tabs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Допрос начат</w:t>
            </w:r>
            <w:r w:rsidR="00A53FA4" w:rsidRPr="00A53FA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3FA4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0" w:type="dxa"/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2E7E34" w:rsidRPr="00A53FA4" w:rsidRDefault="002E7E34" w:rsidP="00A53FA4">
            <w:pPr>
              <w:pStyle w:val="ConsNonformat"/>
              <w:tabs>
                <w:tab w:val="left" w:pos="540"/>
                <w:tab w:val="left" w:pos="2340"/>
              </w:tabs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4" w:type="dxa"/>
          </w:tcPr>
          <w:p w:rsidR="002E7E34" w:rsidRPr="00A53FA4" w:rsidRDefault="002E7E34" w:rsidP="00A53FA4">
            <w:pPr>
              <w:pStyle w:val="ConsNonformat"/>
              <w:tabs>
                <w:tab w:val="left" w:pos="2340"/>
              </w:tabs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мин</w:t>
            </w:r>
          </w:p>
        </w:tc>
      </w:tr>
      <w:tr w:rsidR="002E7E34" w:rsidRPr="00A53FA4" w:rsidTr="002E7E34">
        <w:tc>
          <w:tcPr>
            <w:tcW w:w="2250" w:type="dxa"/>
          </w:tcPr>
          <w:p w:rsidR="002E7E34" w:rsidRPr="00A53FA4" w:rsidRDefault="002E7E34" w:rsidP="00A53FA4">
            <w:pPr>
              <w:pStyle w:val="ConsNonformat"/>
              <w:tabs>
                <w:tab w:val="left" w:pos="1833"/>
              </w:tabs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Допрос окончен в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50" w:type="dxa"/>
          </w:tcPr>
          <w:p w:rsidR="002E7E34" w:rsidRPr="00A53FA4" w:rsidRDefault="002E7E34" w:rsidP="00A53FA4">
            <w:pPr>
              <w:pStyle w:val="ConsNonformat"/>
              <w:tabs>
                <w:tab w:val="left" w:pos="2340"/>
              </w:tabs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2E7E34" w:rsidRPr="00A53FA4" w:rsidRDefault="002E7E34" w:rsidP="00A53FA4">
            <w:pPr>
              <w:pStyle w:val="ConsNonformat"/>
              <w:tabs>
                <w:tab w:val="left" w:pos="2340"/>
              </w:tabs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4" w:type="dxa"/>
          </w:tcPr>
          <w:p w:rsidR="002E7E34" w:rsidRPr="00A53FA4" w:rsidRDefault="002E7E34" w:rsidP="00A53FA4">
            <w:pPr>
              <w:pStyle w:val="ConsNonformat"/>
              <w:tabs>
                <w:tab w:val="left" w:pos="2340"/>
              </w:tabs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мин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8"/>
      </w:tblGrid>
      <w:tr w:rsidR="002E7E34" w:rsidRPr="00A53FA4" w:rsidTr="00A53FA4">
        <w:trPr>
          <w:cantSplit/>
        </w:trPr>
        <w:tc>
          <w:tcPr>
            <w:tcW w:w="8908" w:type="dxa"/>
            <w:tcBorders>
              <w:top w:val="nil"/>
              <w:left w:val="nil"/>
              <w:right w:val="nil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Следователь</w:t>
            </w:r>
            <w:r w:rsidR="00A53FA4" w:rsidRPr="00A53FA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3FA4">
              <w:rPr>
                <w:rFonts w:ascii="Times New Roman" w:hAnsi="Times New Roman" w:cs="Times New Roman"/>
                <w:color w:val="000000"/>
              </w:rPr>
              <w:t>Бузулукского ОВД старший лейтенант</w:t>
            </w:r>
            <w:r w:rsidR="00A53FA4" w:rsidRPr="00A53FA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3FA4">
              <w:rPr>
                <w:rFonts w:ascii="Times New Roman" w:hAnsi="Times New Roman" w:cs="Times New Roman"/>
                <w:color w:val="000000"/>
              </w:rPr>
              <w:t>Суслова С.Н.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(должность следователя (дознавателя),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8"/>
        <w:gridCol w:w="309"/>
      </w:tblGrid>
      <w:tr w:rsidR="002E7E34" w:rsidRPr="00A53FA4" w:rsidTr="00A53FA4">
        <w:trPr>
          <w:cantSplit/>
        </w:trPr>
        <w:tc>
          <w:tcPr>
            <w:tcW w:w="8908" w:type="dxa"/>
            <w:tcBorders>
              <w:top w:val="nil"/>
              <w:left w:val="nil"/>
              <w:right w:val="nil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,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классный чин или звание, фамилия, инициалы)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7380"/>
      </w:tblGrid>
      <w:tr w:rsidR="002E7E34" w:rsidRPr="00A53FA4" w:rsidTr="00A53FA4">
        <w:trPr>
          <w:cantSplit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в помещении</w:t>
            </w:r>
          </w:p>
        </w:tc>
        <w:tc>
          <w:tcPr>
            <w:tcW w:w="7380" w:type="dxa"/>
            <w:tcBorders>
              <w:top w:val="nil"/>
              <w:left w:val="nil"/>
              <w:right w:val="nil"/>
            </w:tcBorders>
          </w:tcPr>
          <w:p w:rsidR="002E7E34" w:rsidRPr="00A53FA4" w:rsidRDefault="00A72D56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Бузулукского ОВД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 (каком именно)</w:t>
      </w:r>
    </w:p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второй ст. 46, ст. 189, 190 (частью первой ст. 2231) УПК РФ допросил </w:t>
      </w:r>
    </w:p>
    <w:tbl>
      <w:tblPr>
        <w:tblW w:w="820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702"/>
        <w:gridCol w:w="1987"/>
        <w:gridCol w:w="3519"/>
      </w:tblGrid>
      <w:tr w:rsidR="002E7E34" w:rsidRPr="00A53FA4" w:rsidTr="002E7E34">
        <w:tc>
          <w:tcPr>
            <w:tcW w:w="2702" w:type="dxa"/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по уголовному делу №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2E7E34" w:rsidRPr="00A53FA4" w:rsidRDefault="00A72D56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519" w:type="dxa"/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 xml:space="preserve"> в качестве подозреваемого: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140"/>
      </w:tblGrid>
      <w:tr w:rsidR="002E7E34" w:rsidRPr="00A53FA4" w:rsidTr="00A53FA4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1. Фамилия, имя, отчество</w:t>
            </w:r>
          </w:p>
        </w:tc>
        <w:tc>
          <w:tcPr>
            <w:tcW w:w="6140" w:type="dxa"/>
            <w:tcBorders>
              <w:top w:val="nil"/>
              <w:left w:val="nil"/>
              <w:right w:val="nil"/>
            </w:tcBorders>
          </w:tcPr>
          <w:p w:rsidR="002E7E34" w:rsidRPr="00A53FA4" w:rsidRDefault="00A72D56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Тихонов Сергей Павлович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040"/>
      </w:tblGrid>
      <w:tr w:rsidR="002E7E34" w:rsidRPr="00A53FA4" w:rsidTr="00A53FA4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2. Дата рождения</w:t>
            </w:r>
          </w:p>
        </w:tc>
        <w:tc>
          <w:tcPr>
            <w:tcW w:w="7040" w:type="dxa"/>
            <w:tcBorders>
              <w:top w:val="nil"/>
              <w:left w:val="nil"/>
              <w:right w:val="nil"/>
            </w:tcBorders>
          </w:tcPr>
          <w:p w:rsidR="002E7E34" w:rsidRPr="00A53FA4" w:rsidRDefault="00A72D56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 xml:space="preserve">17 мая 1980 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6950"/>
      </w:tblGrid>
      <w:tr w:rsidR="002E7E34" w:rsidRPr="00A53FA4" w:rsidTr="00A53FA4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3. Место рождения</w:t>
            </w:r>
          </w:p>
        </w:tc>
        <w:tc>
          <w:tcPr>
            <w:tcW w:w="6950" w:type="dxa"/>
            <w:tcBorders>
              <w:top w:val="nil"/>
              <w:left w:val="nil"/>
              <w:right w:val="nil"/>
            </w:tcBorders>
          </w:tcPr>
          <w:p w:rsidR="002E7E34" w:rsidRPr="00A53FA4" w:rsidRDefault="00A72D56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Оренбургская область, г. Бузулук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4610"/>
      </w:tblGrid>
      <w:tr w:rsidR="002E7E34" w:rsidRPr="00A53FA4" w:rsidTr="00A53FA4"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4. Место жительства и (или) регистрации</w:t>
            </w:r>
          </w:p>
        </w:tc>
        <w:tc>
          <w:tcPr>
            <w:tcW w:w="4610" w:type="dxa"/>
            <w:tcBorders>
              <w:top w:val="nil"/>
              <w:left w:val="nil"/>
              <w:right w:val="nil"/>
            </w:tcBorders>
          </w:tcPr>
          <w:p w:rsidR="002E7E34" w:rsidRPr="00A53FA4" w:rsidRDefault="00A72D56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Оренбургская область, г. Бузулук, ул. Гая</w:t>
            </w:r>
            <w:r w:rsidR="00A53FA4" w:rsidRPr="00A53FA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3FA4">
              <w:rPr>
                <w:rFonts w:ascii="Times New Roman" w:hAnsi="Times New Roman" w:cs="Times New Roman"/>
                <w:color w:val="000000"/>
              </w:rPr>
              <w:t>77, кв.17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8"/>
      </w:tblGrid>
      <w:tr w:rsidR="002E7E34" w:rsidRPr="00A53FA4" w:rsidTr="00A53FA4">
        <w:trPr>
          <w:cantSplit/>
        </w:trPr>
        <w:tc>
          <w:tcPr>
            <w:tcW w:w="9128" w:type="dxa"/>
            <w:tcBorders>
              <w:bottom w:val="single" w:sz="4" w:space="0" w:color="auto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800"/>
      </w:tblGrid>
      <w:tr w:rsidR="002E7E34" w:rsidRPr="00A53FA4" w:rsidTr="00A53FA4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</w:p>
        </w:tc>
        <w:tc>
          <w:tcPr>
            <w:tcW w:w="7800" w:type="dxa"/>
            <w:tcBorders>
              <w:top w:val="nil"/>
              <w:left w:val="nil"/>
              <w:right w:val="nil"/>
            </w:tcBorders>
          </w:tcPr>
          <w:p w:rsidR="002E7E34" w:rsidRPr="00A53FA4" w:rsidRDefault="00A72D56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8 (35342) 5-55-75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420"/>
      </w:tblGrid>
      <w:tr w:rsidR="002E7E34" w:rsidRPr="00A53FA4" w:rsidTr="00A53FA4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5. Гражданство</w:t>
            </w:r>
          </w:p>
        </w:tc>
        <w:tc>
          <w:tcPr>
            <w:tcW w:w="7420" w:type="dxa"/>
            <w:tcBorders>
              <w:top w:val="nil"/>
              <w:left w:val="nil"/>
              <w:right w:val="nil"/>
            </w:tcBorders>
          </w:tcPr>
          <w:p w:rsidR="002E7E34" w:rsidRPr="00A53FA4" w:rsidRDefault="00A72D56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РФ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420"/>
      </w:tblGrid>
      <w:tr w:rsidR="002E7E34" w:rsidRPr="00A53FA4" w:rsidTr="00A53FA4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6. Образование</w:t>
            </w:r>
          </w:p>
        </w:tc>
        <w:tc>
          <w:tcPr>
            <w:tcW w:w="7420" w:type="dxa"/>
            <w:tcBorders>
              <w:top w:val="nil"/>
              <w:left w:val="nil"/>
              <w:right w:val="nil"/>
            </w:tcBorders>
          </w:tcPr>
          <w:p w:rsidR="002E7E34" w:rsidRPr="00A53FA4" w:rsidRDefault="00A72D56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среднее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5080"/>
      </w:tblGrid>
      <w:tr w:rsidR="002E7E34" w:rsidRPr="00A53FA4" w:rsidTr="00A53FA4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7. Семейное положение, состав семьи</w:t>
            </w:r>
          </w:p>
        </w:tc>
        <w:tc>
          <w:tcPr>
            <w:tcW w:w="5080" w:type="dxa"/>
            <w:tcBorders>
              <w:top w:val="nil"/>
              <w:left w:val="nil"/>
              <w:right w:val="nil"/>
            </w:tcBorders>
          </w:tcPr>
          <w:p w:rsidR="002E7E34" w:rsidRPr="00A53FA4" w:rsidRDefault="00A72D56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Не женат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8"/>
      </w:tblGrid>
      <w:tr w:rsidR="002E7E34" w:rsidRPr="00A53FA4" w:rsidTr="00A53FA4">
        <w:trPr>
          <w:cantSplit/>
        </w:trPr>
        <w:tc>
          <w:tcPr>
            <w:tcW w:w="9238" w:type="dxa"/>
            <w:tcBorders>
              <w:bottom w:val="single" w:sz="4" w:space="0" w:color="auto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6160"/>
      </w:tblGrid>
      <w:tr w:rsidR="002E7E34" w:rsidRPr="00A53FA4" w:rsidTr="00A53FA4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8. Место работы или учебы</w:t>
            </w:r>
          </w:p>
        </w:tc>
        <w:tc>
          <w:tcPr>
            <w:tcW w:w="6160" w:type="dxa"/>
            <w:tcBorders>
              <w:top w:val="nil"/>
              <w:left w:val="nil"/>
              <w:right w:val="nil"/>
            </w:tcBorders>
          </w:tcPr>
          <w:p w:rsidR="002E7E34" w:rsidRPr="00A53FA4" w:rsidRDefault="00B35E6E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МУЗ ЦГБ №1, хирург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8"/>
      </w:tblGrid>
      <w:tr w:rsidR="002E7E34" w:rsidRPr="00A53FA4" w:rsidTr="00A53FA4">
        <w:trPr>
          <w:cantSplit/>
        </w:trPr>
        <w:tc>
          <w:tcPr>
            <w:tcW w:w="9238" w:type="dxa"/>
            <w:tcBorders>
              <w:bottom w:val="single" w:sz="4" w:space="0" w:color="auto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690"/>
      </w:tblGrid>
      <w:tr w:rsidR="002E7E34" w:rsidRPr="00A53FA4" w:rsidTr="00A53FA4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</w:p>
        </w:tc>
        <w:tc>
          <w:tcPr>
            <w:tcW w:w="7690" w:type="dxa"/>
            <w:tcBorders>
              <w:top w:val="nil"/>
              <w:left w:val="nil"/>
              <w:right w:val="nil"/>
            </w:tcBorders>
          </w:tcPr>
          <w:p w:rsidR="002E7E34" w:rsidRPr="00A53FA4" w:rsidRDefault="00A72D56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7-75-75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990"/>
      </w:tblGrid>
      <w:tr w:rsidR="002E7E34" w:rsidRPr="00A53FA4" w:rsidTr="00A53FA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9. Отношение к воинской обязанности</w:t>
            </w:r>
          </w:p>
        </w:tc>
        <w:tc>
          <w:tcPr>
            <w:tcW w:w="4990" w:type="dxa"/>
            <w:tcBorders>
              <w:top w:val="nil"/>
              <w:left w:val="nil"/>
              <w:right w:val="nil"/>
            </w:tcBorders>
          </w:tcPr>
          <w:p w:rsidR="002E7E34" w:rsidRPr="00A53FA4" w:rsidRDefault="00A72D56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военнообязанный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(где состоит на</w:t>
      </w:r>
    </w:p>
    <w:tbl>
      <w:tblPr>
        <w:tblW w:w="0" w:type="auto"/>
        <w:tblInd w:w="-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8"/>
      </w:tblGrid>
      <w:tr w:rsidR="002E7E34" w:rsidRPr="00A53FA4" w:rsidTr="00A53FA4">
        <w:trPr>
          <w:cantSplit/>
          <w:trHeight w:val="318"/>
        </w:trPr>
        <w:tc>
          <w:tcPr>
            <w:tcW w:w="9238" w:type="dxa"/>
            <w:tcBorders>
              <w:bottom w:val="single" w:sz="4" w:space="0" w:color="auto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воинском учете)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10"/>
      </w:tblGrid>
      <w:tr w:rsidR="002E7E34" w:rsidRPr="00A53FA4" w:rsidTr="00A53FA4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10. Наличие судимости</w:t>
            </w:r>
          </w:p>
        </w:tc>
        <w:tc>
          <w:tcPr>
            <w:tcW w:w="6610" w:type="dxa"/>
            <w:tcBorders>
              <w:top w:val="nil"/>
              <w:left w:val="nil"/>
              <w:right w:val="nil"/>
            </w:tcBorders>
          </w:tcPr>
          <w:p w:rsidR="002E7E34" w:rsidRPr="00A53FA4" w:rsidRDefault="00A72D56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(когда и каким судом был осужден,</w:t>
      </w:r>
    </w:p>
    <w:tbl>
      <w:tblPr>
        <w:tblW w:w="0" w:type="auto"/>
        <w:tblInd w:w="-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8"/>
      </w:tblGrid>
      <w:tr w:rsidR="002E7E34" w:rsidRPr="00A53FA4" w:rsidTr="00A53FA4">
        <w:trPr>
          <w:cantSplit/>
        </w:trPr>
        <w:tc>
          <w:tcPr>
            <w:tcW w:w="9238" w:type="dxa"/>
            <w:tcBorders>
              <w:bottom w:val="single" w:sz="4" w:space="0" w:color="auto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по какой статье УК РФ, вид и размер</w:t>
      </w:r>
    </w:p>
    <w:tbl>
      <w:tblPr>
        <w:tblW w:w="0" w:type="auto"/>
        <w:tblInd w:w="-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8"/>
      </w:tblGrid>
      <w:tr w:rsidR="002E7E34" w:rsidRPr="00A53FA4" w:rsidTr="00A53FA4">
        <w:trPr>
          <w:cantSplit/>
        </w:trPr>
        <w:tc>
          <w:tcPr>
            <w:tcW w:w="9238" w:type="dxa"/>
            <w:tcBorders>
              <w:bottom w:val="single" w:sz="4" w:space="0" w:color="auto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наказания, когда освободился)</w:t>
      </w:r>
    </w:p>
    <w:tbl>
      <w:tblPr>
        <w:tblW w:w="923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930"/>
      </w:tblGrid>
      <w:tr w:rsidR="002E7E34" w:rsidRPr="00A53FA4" w:rsidTr="00A53FA4">
        <w:trPr>
          <w:cantSplit/>
        </w:trPr>
        <w:tc>
          <w:tcPr>
            <w:tcW w:w="9238" w:type="dxa"/>
            <w:gridSpan w:val="2"/>
            <w:tcBorders>
              <w:top w:val="nil"/>
              <w:left w:val="nil"/>
              <w:right w:val="nil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53B36" w:rsidRPr="00A53FA4" w:rsidTr="00A53FA4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253B36" w:rsidRPr="00A53FA4" w:rsidRDefault="00253B36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Подозреваемый</w:t>
            </w:r>
          </w:p>
        </w:tc>
        <w:tc>
          <w:tcPr>
            <w:tcW w:w="1930" w:type="dxa"/>
            <w:tcBorders>
              <w:top w:val="nil"/>
              <w:left w:val="nil"/>
              <w:right w:val="nil"/>
            </w:tcBorders>
          </w:tcPr>
          <w:p w:rsidR="00253B36" w:rsidRPr="00A53FA4" w:rsidRDefault="00253B36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Тихонов</w:t>
            </w:r>
          </w:p>
        </w:tc>
      </w:tr>
    </w:tbl>
    <w:p w:rsidR="00253B36" w:rsidRPr="00A53FA4" w:rsidRDefault="00253B36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</w:p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445"/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8"/>
        <w:gridCol w:w="2019"/>
      </w:tblGrid>
      <w:tr w:rsidR="00253B36" w:rsidRPr="00A53FA4" w:rsidTr="00A53FA4"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</w:tcPr>
          <w:p w:rsidR="00253B36" w:rsidRPr="00A53FA4" w:rsidRDefault="00253B36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11. Паспорт или иной документ, удостоверяющий личность подозреваемого</w:t>
            </w:r>
          </w:p>
        </w:tc>
        <w:tc>
          <w:tcPr>
            <w:tcW w:w="2019" w:type="dxa"/>
            <w:tcBorders>
              <w:top w:val="nil"/>
              <w:left w:val="nil"/>
              <w:right w:val="nil"/>
            </w:tcBorders>
          </w:tcPr>
          <w:p w:rsidR="00253B36" w:rsidRPr="00A53FA4" w:rsidRDefault="00253B36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5409</w:t>
            </w:r>
            <w:r w:rsidR="00A53FA4" w:rsidRPr="00A53FA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3FA4">
              <w:rPr>
                <w:rFonts w:ascii="Times New Roman" w:hAnsi="Times New Roman" w:cs="Times New Roman"/>
                <w:color w:val="000000"/>
              </w:rPr>
              <w:t>225588</w:t>
            </w:r>
          </w:p>
        </w:tc>
      </w:tr>
    </w:tbl>
    <w:tbl>
      <w:tblPr>
        <w:tblW w:w="0" w:type="auto"/>
        <w:tblInd w:w="-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8"/>
      </w:tblGrid>
      <w:tr w:rsidR="002E7E34" w:rsidRPr="00A53FA4" w:rsidTr="00A53FA4">
        <w:trPr>
          <w:cantSplit/>
        </w:trPr>
        <w:tc>
          <w:tcPr>
            <w:tcW w:w="9348" w:type="dxa"/>
            <w:tcBorders>
              <w:bottom w:val="single" w:sz="4" w:space="0" w:color="auto"/>
            </w:tcBorders>
          </w:tcPr>
          <w:p w:rsidR="002E7E34" w:rsidRPr="00A53FA4" w:rsidRDefault="00A72D56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Выдан ОВД г. Бузулука 14.03.2007 г. УФМС г. Бузулука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270"/>
      </w:tblGrid>
      <w:tr w:rsidR="002E7E34" w:rsidRPr="00A53FA4" w:rsidTr="00A53FA4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12. Иные данные о личности подозреваемого</w:t>
            </w:r>
          </w:p>
        </w:tc>
        <w:tc>
          <w:tcPr>
            <w:tcW w:w="4270" w:type="dxa"/>
            <w:tcBorders>
              <w:top w:val="nil"/>
              <w:left w:val="nil"/>
              <w:right w:val="nil"/>
            </w:tcBorders>
          </w:tcPr>
          <w:p w:rsidR="002E7E34" w:rsidRPr="00A53FA4" w:rsidRDefault="00253B36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12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7580"/>
      </w:tblGrid>
      <w:tr w:rsidR="002E7E34" w:rsidRPr="00A53FA4" w:rsidTr="00A53FA4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с участием</w:t>
            </w:r>
          </w:p>
        </w:tc>
        <w:tc>
          <w:tcPr>
            <w:tcW w:w="7580" w:type="dxa"/>
            <w:tcBorders>
              <w:top w:val="nil"/>
              <w:left w:val="nil"/>
              <w:right w:val="nil"/>
            </w:tcBorders>
          </w:tcPr>
          <w:p w:rsidR="002E7E34" w:rsidRPr="00A53FA4" w:rsidRDefault="00A72D56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3FA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(процессуальное положение, фамилия, имя, отчество каждого лица, участвовавшего в следственном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8"/>
      </w:tblGrid>
      <w:tr w:rsidR="002E7E34" w:rsidRPr="00A53FA4" w:rsidTr="00A53FA4">
        <w:trPr>
          <w:cantSplit/>
        </w:trPr>
        <w:tc>
          <w:tcPr>
            <w:tcW w:w="9128" w:type="dxa"/>
            <w:tcBorders>
              <w:top w:val="nil"/>
              <w:left w:val="nil"/>
              <w:right w:val="nil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действии, а в необходимых случаях его адрес и другие данные о его личности)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8"/>
      </w:tblGrid>
      <w:tr w:rsidR="002E7E34" w:rsidRPr="00A53FA4" w:rsidTr="00A53FA4">
        <w:trPr>
          <w:cantSplit/>
        </w:trPr>
        <w:tc>
          <w:tcPr>
            <w:tcW w:w="9128" w:type="dxa"/>
            <w:tcBorders>
              <w:top w:val="nil"/>
              <w:left w:val="nil"/>
              <w:right w:val="nil"/>
            </w:tcBorders>
          </w:tcPr>
          <w:p w:rsidR="002E7E34" w:rsidRPr="00A53FA4" w:rsidRDefault="002E7E34" w:rsidP="00A53FA4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8"/>
        <w:gridCol w:w="1480"/>
      </w:tblGrid>
      <w:tr w:rsidR="002E7E34" w:rsidRPr="004151AC" w:rsidTr="004151AC">
        <w:tc>
          <w:tcPr>
            <w:tcW w:w="775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Участвующим лицам объявлено о применении технических средств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</w:tcPr>
          <w:p w:rsidR="002E7E34" w:rsidRPr="004151AC" w:rsidRDefault="00A72D56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8"/>
      </w:tblGrid>
      <w:tr w:rsidR="002E7E34" w:rsidRPr="004151AC" w:rsidTr="004151AC">
        <w:trPr>
          <w:cantSplit/>
        </w:trPr>
        <w:tc>
          <w:tcPr>
            <w:tcW w:w="9238" w:type="dxa"/>
            <w:tcBorders>
              <w:top w:val="nil"/>
              <w:left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(каких именно, кем именно)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8"/>
      </w:tblGrid>
      <w:tr w:rsidR="002E7E34" w:rsidRPr="004151AC" w:rsidTr="004151AC">
        <w:trPr>
          <w:cantSplit/>
        </w:trPr>
        <w:tc>
          <w:tcPr>
            <w:tcW w:w="9238" w:type="dxa"/>
            <w:tcBorders>
              <w:top w:val="nil"/>
              <w:left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4" w:rsidRPr="00A53FA4" w:rsidRDefault="002E7E34" w:rsidP="00A53FA4">
      <w:pPr>
        <w:pStyle w:val="Con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Мне разъяснено, что в соответствии с частью четвертой ст. 46 УПК РФ я вправе:</w:t>
      </w:r>
    </w:p>
    <w:p w:rsidR="002E7E34" w:rsidRPr="00A53FA4" w:rsidRDefault="002E7E34" w:rsidP="00A53FA4">
      <w:pPr>
        <w:pStyle w:val="Con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1) знать, в чем я подозреваюсь, и получить копию постановления о возбуждении против меня уголовного дела, либо копию протокола задержания, либо копию постановления о применении ко мне меры пресечения;</w:t>
      </w:r>
    </w:p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2) давать объяснения и показания по поводу имеющегося в отношении меня подозрения либо отказаться от дачи объяснений и показаний. Я предупрежден о том, что при моем согласии дать показания мои показания могут быть использованы в качестве доказательств по уголовному делу, в том числе и при моем последующем отказе от этих показаний, за исключением случая, предусмотренного п. 1 части второй ст. 75 УПК РФ;</w:t>
      </w:r>
    </w:p>
    <w:p w:rsidR="002E7E34" w:rsidRPr="00A53FA4" w:rsidRDefault="002E7E34" w:rsidP="00A53FA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3) пользоваться помощью защитника с момента, предусмотренного пунктами 2 – 31 части третьей статьи 49 УПК РФ, и иметь свидание с ним наедине и конфиденциально до моего первого допроса;</w:t>
      </w:r>
    </w:p>
    <w:p w:rsidR="002E7E34" w:rsidRPr="00A53FA4" w:rsidRDefault="002E7E34" w:rsidP="00A53FA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4) представлять доказательства;</w:t>
      </w:r>
    </w:p>
    <w:p w:rsidR="002E7E34" w:rsidRPr="00A53FA4" w:rsidRDefault="002E7E34" w:rsidP="00A53FA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5) заявлять ходатайства и отводы;</w:t>
      </w:r>
    </w:p>
    <w:p w:rsidR="002E7E34" w:rsidRPr="00A53FA4" w:rsidRDefault="002E7E34" w:rsidP="00A53FA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6) давать показания и объяснения на родном языке или языке, которым я владею;</w:t>
      </w:r>
    </w:p>
    <w:p w:rsidR="002E7E34" w:rsidRPr="00A53FA4" w:rsidRDefault="002E7E34" w:rsidP="00A53FA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7) пользоваться помощью переводчика бесплатно;</w:t>
      </w:r>
    </w:p>
    <w:p w:rsidR="00A53FA4" w:rsidRDefault="002E7E34" w:rsidP="00A53FA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8) знакомиться с протоколами следственных действий, произведенных с моим участием, и подавать на них замечания;</w:t>
      </w:r>
    </w:p>
    <w:p w:rsidR="002E7E34" w:rsidRPr="00A53FA4" w:rsidRDefault="002E7E34" w:rsidP="00A53FA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9) участвовать с разрешения следователя или дознавателя в следственных действиях, производимых по моему ходатайству, ходатайству моего защитника либо законного представителя;</w:t>
      </w:r>
    </w:p>
    <w:p w:rsidR="002E7E34" w:rsidRPr="00A53FA4" w:rsidRDefault="002E7E34" w:rsidP="00A53FA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10) приносить жалобы на действия (бездействие) и решения суда, прокурора, руководителя следственного органа, следователя, органа дознания и дознавателя в порядке, предусмотренном главой 16 УПК РФ;</w:t>
      </w:r>
    </w:p>
    <w:p w:rsidR="002E7E34" w:rsidRPr="00A53FA4" w:rsidRDefault="002E7E34" w:rsidP="00A53FA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11) защищаться иными средствами и способами, не запрещенными УПК РФ.</w:t>
      </w:r>
    </w:p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Мне разъяснено также, что в соответствии со ст. 51 Конституции Российской Федерации я не обязан свидетельствовать против самого себя, своего супруга (своей супруги) и других близких родственников, круг которых определен п. 4 ст.</w:t>
      </w:r>
      <w:r w:rsidR="00A53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A4">
        <w:rPr>
          <w:rFonts w:ascii="Times New Roman" w:hAnsi="Times New Roman" w:cs="Times New Roman"/>
          <w:color w:val="000000"/>
          <w:sz w:val="28"/>
          <w:szCs w:val="28"/>
        </w:rPr>
        <w:t>5 УПК РФ.</w:t>
      </w:r>
    </w:p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260"/>
      </w:tblGrid>
      <w:tr w:rsidR="002E7E34" w:rsidRPr="004151AC" w:rsidTr="004151AC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4151AC" w:rsidRDefault="00A72D56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Подозреваемый</w:t>
            </w:r>
          </w:p>
        </w:tc>
        <w:tc>
          <w:tcPr>
            <w:tcW w:w="2260" w:type="dxa"/>
            <w:tcBorders>
              <w:top w:val="nil"/>
              <w:left w:val="nil"/>
              <w:right w:val="nil"/>
            </w:tcBorders>
          </w:tcPr>
          <w:p w:rsidR="002E7E34" w:rsidRPr="004151AC" w:rsidRDefault="002A49F9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Тихонов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</w:p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720"/>
        <w:gridCol w:w="2199"/>
      </w:tblGrid>
      <w:tr w:rsidR="002E7E34" w:rsidRPr="004151AC" w:rsidTr="004151AC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 xml:space="preserve">Подозреваемому </w:t>
            </w:r>
          </w:p>
        </w:tc>
        <w:tc>
          <w:tcPr>
            <w:tcW w:w="4720" w:type="dxa"/>
            <w:tcBorders>
              <w:top w:val="nil"/>
              <w:left w:val="nil"/>
              <w:right w:val="nil"/>
            </w:tcBorders>
          </w:tcPr>
          <w:p w:rsidR="002E7E34" w:rsidRPr="004151AC" w:rsidRDefault="00A72D56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Тихонову Сергею Павловичу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объявлено, что он</w:t>
            </w:r>
          </w:p>
        </w:tc>
      </w:tr>
    </w:tbl>
    <w:p w:rsid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(фамилия, инициалы)</w:t>
      </w:r>
    </w:p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290"/>
      </w:tblGrid>
      <w:tr w:rsidR="002E7E34" w:rsidRPr="004151AC" w:rsidTr="004151AC">
        <w:trPr>
          <w:cantSplit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подозревается в</w:t>
            </w:r>
          </w:p>
        </w:tc>
        <w:tc>
          <w:tcPr>
            <w:tcW w:w="6290" w:type="dxa"/>
            <w:tcBorders>
              <w:top w:val="nil"/>
              <w:left w:val="nil"/>
              <w:right w:val="nil"/>
            </w:tcBorders>
          </w:tcPr>
          <w:p w:rsidR="002E7E34" w:rsidRPr="004151AC" w:rsidRDefault="00A72D56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Неоказании помощи больному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(излагаются обстоятельства преступления,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8"/>
      </w:tblGrid>
      <w:tr w:rsidR="002E7E34" w:rsidRPr="004151AC" w:rsidTr="004151AC">
        <w:trPr>
          <w:cantSplit/>
        </w:trPr>
        <w:tc>
          <w:tcPr>
            <w:tcW w:w="9458" w:type="dxa"/>
            <w:tcBorders>
              <w:top w:val="nil"/>
              <w:left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в совершении которого данное лицо подозревается)</w:t>
      </w:r>
    </w:p>
    <w:tbl>
      <w:tblPr>
        <w:tblW w:w="969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8"/>
        <w:gridCol w:w="236"/>
      </w:tblGrid>
      <w:tr w:rsidR="002E7E34" w:rsidRPr="004151AC" w:rsidTr="004151AC">
        <w:trPr>
          <w:cantSplit/>
        </w:trPr>
        <w:tc>
          <w:tcPr>
            <w:tcW w:w="9458" w:type="dxa"/>
            <w:tcBorders>
              <w:top w:val="nil"/>
              <w:left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,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8"/>
        <w:gridCol w:w="4179"/>
      </w:tblGrid>
      <w:tr w:rsidR="002E7E34" w:rsidRPr="004151AC" w:rsidTr="002E7E34">
        <w:trPr>
          <w:cantSplit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то есть в совершении преступления, предусмотренного</w:t>
            </w:r>
          </w:p>
        </w:tc>
        <w:tc>
          <w:tcPr>
            <w:tcW w:w="4179" w:type="dxa"/>
            <w:tcBorders>
              <w:top w:val="nil"/>
              <w:left w:val="nil"/>
              <w:right w:val="nil"/>
            </w:tcBorders>
          </w:tcPr>
          <w:p w:rsidR="002E7E34" w:rsidRPr="004151AC" w:rsidRDefault="00A72D56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 xml:space="preserve">ч. 1 ст. 124 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170"/>
      </w:tblGrid>
      <w:tr w:rsidR="002E7E34" w:rsidRPr="004151AC" w:rsidTr="004151AC">
        <w:trPr>
          <w:cantSplit/>
        </w:trPr>
        <w:tc>
          <w:tcPr>
            <w:tcW w:w="5068" w:type="dxa"/>
            <w:tcBorders>
              <w:top w:val="nil"/>
              <w:left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УК РФ.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23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8"/>
        <w:gridCol w:w="2420"/>
      </w:tblGrid>
      <w:tr w:rsidR="002E7E34" w:rsidRPr="004151AC" w:rsidTr="004151AC"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Подозреваемый</w:t>
            </w:r>
          </w:p>
        </w:tc>
        <w:tc>
          <w:tcPr>
            <w:tcW w:w="2420" w:type="dxa"/>
            <w:tcBorders>
              <w:top w:val="nil"/>
              <w:left w:val="nil"/>
              <w:right w:val="nil"/>
            </w:tcBorders>
          </w:tcPr>
          <w:p w:rsidR="002E7E34" w:rsidRPr="004151AC" w:rsidRDefault="002A49F9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Тихонов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8"/>
        <w:gridCol w:w="3210"/>
      </w:tblGrid>
      <w:tr w:rsidR="002E7E34" w:rsidRPr="004151AC" w:rsidTr="004151AC"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 xml:space="preserve">По существу подозрения могу показать следующее: </w:t>
            </w:r>
          </w:p>
        </w:tc>
        <w:tc>
          <w:tcPr>
            <w:tcW w:w="3210" w:type="dxa"/>
            <w:tcBorders>
              <w:top w:val="nil"/>
              <w:left w:val="nil"/>
              <w:right w:val="nil"/>
            </w:tcBorders>
          </w:tcPr>
          <w:p w:rsidR="002E7E34" w:rsidRPr="004151AC" w:rsidRDefault="00234310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 xml:space="preserve">20 августа 2009 г. я находился на 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(показания подозреваемого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8"/>
      </w:tblGrid>
      <w:tr w:rsidR="002E7E34" w:rsidRPr="004151AC" w:rsidTr="004151AC">
        <w:trPr>
          <w:cantSplit/>
        </w:trPr>
        <w:tc>
          <w:tcPr>
            <w:tcW w:w="9458" w:type="dxa"/>
            <w:tcBorders>
              <w:top w:val="nil"/>
              <w:left w:val="nil"/>
              <w:right w:val="nil"/>
            </w:tcBorders>
          </w:tcPr>
          <w:p w:rsidR="002E7E34" w:rsidRPr="004151AC" w:rsidRDefault="00234310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ночном дежурстве в хирургическом</w:t>
            </w:r>
            <w:r w:rsidR="00A53FA4" w:rsidRPr="004151A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51AC">
              <w:rPr>
                <w:rFonts w:ascii="Times New Roman" w:hAnsi="Times New Roman" w:cs="Times New Roman"/>
                <w:color w:val="000000"/>
              </w:rPr>
              <w:t xml:space="preserve">отделении МУЗ ЦГБ №1. В половине первого ночи 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излагаются от первого лица, по возможности дословно, </w:t>
      </w:r>
    </w:p>
    <w:tbl>
      <w:tblPr>
        <w:tblW w:w="945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8"/>
      </w:tblGrid>
      <w:tr w:rsidR="002E7E34" w:rsidRPr="004151AC" w:rsidTr="004151AC">
        <w:trPr>
          <w:cantSplit/>
        </w:trPr>
        <w:tc>
          <w:tcPr>
            <w:tcW w:w="9458" w:type="dxa"/>
            <w:tcBorders>
              <w:top w:val="nil"/>
              <w:left w:val="nil"/>
              <w:right w:val="nil"/>
            </w:tcBorders>
          </w:tcPr>
          <w:p w:rsidR="002E7E34" w:rsidRPr="004151AC" w:rsidRDefault="00234310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 xml:space="preserve">поступили 3 пациента, пострадавших в автомобильной аварии. Так как я оказывал помощь 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 xml:space="preserve">а также записываются поставленные ему вопросы и ответы на них в той последовательности,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8"/>
      </w:tblGrid>
      <w:tr w:rsidR="002E7E34" w:rsidRPr="004151AC" w:rsidTr="004151AC">
        <w:trPr>
          <w:cantSplit/>
        </w:trPr>
        <w:tc>
          <w:tcPr>
            <w:tcW w:w="9458" w:type="dxa"/>
            <w:tcBorders>
              <w:top w:val="nil"/>
              <w:left w:val="nil"/>
              <w:right w:val="nil"/>
            </w:tcBorders>
          </w:tcPr>
          <w:p w:rsidR="002E7E34" w:rsidRPr="004151AC" w:rsidRDefault="00234310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 xml:space="preserve">одному пациенту, Алексееву С.А., а дежуривший со мной второй хирург был занят вторым 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которая имела место в ходе допроса, отражаются все вопросы, в том числе те, которые были отведены следователем,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8"/>
      </w:tblGrid>
      <w:tr w:rsidR="002E7E34" w:rsidRPr="004151AC" w:rsidTr="004151AC">
        <w:trPr>
          <w:cantSplit/>
        </w:trPr>
        <w:tc>
          <w:tcPr>
            <w:tcW w:w="9458" w:type="dxa"/>
            <w:tcBorders>
              <w:top w:val="nil"/>
              <w:left w:val="nil"/>
              <w:right w:val="nil"/>
            </w:tcBorders>
          </w:tcPr>
          <w:p w:rsidR="002E7E34" w:rsidRPr="004151AC" w:rsidRDefault="00234310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пациентом, Григорьевым А.В.,</w:t>
            </w:r>
            <w:r w:rsidR="00A53FA4" w:rsidRPr="004151A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51AC">
              <w:rPr>
                <w:rFonts w:ascii="Times New Roman" w:hAnsi="Times New Roman" w:cs="Times New Roman"/>
                <w:color w:val="000000"/>
              </w:rPr>
              <w:t>то третьему пациенту, Григорьеву В.В.,</w:t>
            </w:r>
            <w:r w:rsidR="00A53FA4" w:rsidRPr="004151A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51AC">
              <w:rPr>
                <w:rFonts w:ascii="Times New Roman" w:hAnsi="Times New Roman" w:cs="Times New Roman"/>
                <w:color w:val="000000"/>
              </w:rPr>
              <w:t xml:space="preserve">не смогли вовремя 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или на которые отказалось отвечать допрашиваемое лицо, с указанием мотивов отвода или отказа)</w:t>
      </w:r>
    </w:p>
    <w:tbl>
      <w:tblPr>
        <w:tblW w:w="945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8"/>
      </w:tblGrid>
      <w:tr w:rsidR="002E7E34" w:rsidRPr="004151AC" w:rsidTr="004151AC">
        <w:trPr>
          <w:cantSplit/>
        </w:trPr>
        <w:tc>
          <w:tcPr>
            <w:tcW w:w="9458" w:type="dxa"/>
            <w:tcBorders>
              <w:top w:val="nil"/>
              <w:left w:val="nil"/>
              <w:right w:val="nil"/>
            </w:tcBorders>
          </w:tcPr>
          <w:p w:rsidR="002E7E34" w:rsidRPr="004151AC" w:rsidRDefault="00234310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оказать медицинскую помощь, вследствие чего он умер. Медсестра находившаяся с</w:t>
            </w:r>
            <w:r w:rsidR="00A53FA4" w:rsidRPr="004151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E7E34" w:rsidRPr="004151AC" w:rsidTr="004151AC">
        <w:trPr>
          <w:cantSplit/>
        </w:trPr>
        <w:tc>
          <w:tcPr>
            <w:tcW w:w="9458" w:type="dxa"/>
            <w:tcBorders>
              <w:top w:val="nil"/>
              <w:left w:val="nil"/>
              <w:right w:val="nil"/>
            </w:tcBorders>
          </w:tcPr>
          <w:p w:rsidR="002E7E34" w:rsidRPr="004151AC" w:rsidRDefault="00234310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 xml:space="preserve">Григорьевым В.В. не имела </w:t>
            </w:r>
            <w:r w:rsidR="00B35E6E" w:rsidRPr="004151AC">
              <w:rPr>
                <w:rFonts w:ascii="Times New Roman" w:hAnsi="Times New Roman" w:cs="Times New Roman"/>
                <w:color w:val="000000"/>
              </w:rPr>
              <w:t>необходимых знаний для оказания помо</w:t>
            </w:r>
            <w:r w:rsidR="004151AC" w:rsidRPr="004151AC">
              <w:rPr>
                <w:rFonts w:ascii="Times New Roman" w:hAnsi="Times New Roman" w:cs="Times New Roman"/>
                <w:color w:val="000000"/>
              </w:rPr>
              <w:t>щ</w:t>
            </w:r>
            <w:r w:rsidR="00B35E6E" w:rsidRPr="004151AC">
              <w:rPr>
                <w:rFonts w:ascii="Times New Roman" w:hAnsi="Times New Roman" w:cs="Times New Roman"/>
                <w:color w:val="000000"/>
              </w:rPr>
              <w:t xml:space="preserve"> Григорьеву В.В.</w:t>
            </w:r>
            <w:r w:rsidRPr="004151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8"/>
        <w:gridCol w:w="2530"/>
      </w:tblGrid>
      <w:tr w:rsidR="002E7E34" w:rsidRPr="004151AC" w:rsidTr="004151AC"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Подозреваемый</w:t>
            </w:r>
          </w:p>
        </w:tc>
        <w:tc>
          <w:tcPr>
            <w:tcW w:w="2530" w:type="dxa"/>
            <w:tcBorders>
              <w:top w:val="nil"/>
              <w:left w:val="nil"/>
              <w:right w:val="nil"/>
            </w:tcBorders>
          </w:tcPr>
          <w:p w:rsidR="002E7E34" w:rsidRPr="004151AC" w:rsidRDefault="002A49F9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Тихонов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</w:p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8"/>
      </w:tblGrid>
      <w:tr w:rsidR="002E7E34" w:rsidRPr="004151AC" w:rsidTr="004151AC">
        <w:trPr>
          <w:cantSplit/>
        </w:trPr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Перед началом, в ходе либо по окончании допроса подозреваемого от участвующих лиц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8"/>
      </w:tblGrid>
      <w:tr w:rsidR="002E7E34" w:rsidRPr="004151AC" w:rsidTr="004151AC">
        <w:trPr>
          <w:cantSplit/>
        </w:trPr>
        <w:tc>
          <w:tcPr>
            <w:tcW w:w="9348" w:type="dxa"/>
            <w:tcBorders>
              <w:top w:val="nil"/>
              <w:left w:val="nil"/>
              <w:right w:val="nil"/>
            </w:tcBorders>
          </w:tcPr>
          <w:p w:rsidR="002E7E34" w:rsidRPr="004151AC" w:rsidRDefault="00B35E6E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(их процессуальное положение, фамилии, инициалы)</w:t>
      </w:r>
    </w:p>
    <w:tbl>
      <w:tblPr>
        <w:tblW w:w="934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278"/>
        <w:gridCol w:w="2610"/>
        <w:gridCol w:w="270"/>
        <w:gridCol w:w="2610"/>
        <w:gridCol w:w="354"/>
        <w:gridCol w:w="2226"/>
      </w:tblGrid>
      <w:tr w:rsidR="002E7E34" w:rsidRPr="004151AC" w:rsidTr="004151AC">
        <w:trPr>
          <w:cantSplit/>
        </w:trPr>
        <w:tc>
          <w:tcPr>
            <w:tcW w:w="1278" w:type="dxa"/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заявления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2E7E34" w:rsidRPr="004151AC" w:rsidRDefault="00B35E6E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Не поступили</w:t>
            </w:r>
          </w:p>
        </w:tc>
        <w:tc>
          <w:tcPr>
            <w:tcW w:w="270" w:type="dxa"/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10" w:type="dxa"/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Содержание заявлений</w:t>
            </w:r>
          </w:p>
        </w:tc>
        <w:tc>
          <w:tcPr>
            <w:tcW w:w="354" w:type="dxa"/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2E7E34" w:rsidRPr="004151AC" w:rsidRDefault="00B35E6E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(поступили, не поступили)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8"/>
      </w:tblGrid>
      <w:tr w:rsidR="002E7E34" w:rsidRPr="004151AC" w:rsidTr="004151AC">
        <w:trPr>
          <w:cantSplit/>
        </w:trPr>
        <w:tc>
          <w:tcPr>
            <w:tcW w:w="9348" w:type="dxa"/>
            <w:tcBorders>
              <w:top w:val="nil"/>
              <w:left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8"/>
      </w:tblGrid>
      <w:tr w:rsidR="002E7E34" w:rsidRPr="004151AC" w:rsidTr="004151AC">
        <w:trPr>
          <w:cantSplit/>
        </w:trPr>
        <w:tc>
          <w:tcPr>
            <w:tcW w:w="9348" w:type="dxa"/>
            <w:tcBorders>
              <w:top w:val="nil"/>
              <w:left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8"/>
      </w:tblGrid>
      <w:tr w:rsidR="002E7E34" w:rsidRPr="004151AC" w:rsidTr="004151AC">
        <w:trPr>
          <w:cantSplit/>
        </w:trPr>
        <w:tc>
          <w:tcPr>
            <w:tcW w:w="9348" w:type="dxa"/>
            <w:tcBorders>
              <w:top w:val="nil"/>
              <w:left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8"/>
        <w:gridCol w:w="2530"/>
      </w:tblGrid>
      <w:tr w:rsidR="002E7E34" w:rsidRPr="004151AC" w:rsidTr="004151AC"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Подозреваемый</w:t>
            </w:r>
          </w:p>
        </w:tc>
        <w:tc>
          <w:tcPr>
            <w:tcW w:w="2530" w:type="dxa"/>
            <w:tcBorders>
              <w:top w:val="nil"/>
              <w:left w:val="nil"/>
              <w:right w:val="nil"/>
            </w:tcBorders>
          </w:tcPr>
          <w:p w:rsidR="002E7E34" w:rsidRPr="004151AC" w:rsidRDefault="00B35E6E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Тихонов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</w:p>
    <w:tbl>
      <w:tblPr>
        <w:tblW w:w="93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8"/>
        <w:gridCol w:w="2530"/>
      </w:tblGrid>
      <w:tr w:rsidR="002E7E34" w:rsidRPr="004151AC" w:rsidTr="004151AC"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Защитник</w:t>
            </w:r>
          </w:p>
        </w:tc>
        <w:tc>
          <w:tcPr>
            <w:tcW w:w="2530" w:type="dxa"/>
            <w:tcBorders>
              <w:top w:val="nil"/>
              <w:left w:val="nil"/>
              <w:right w:val="nil"/>
            </w:tcBorders>
          </w:tcPr>
          <w:p w:rsidR="002E7E34" w:rsidRPr="004151AC" w:rsidRDefault="00B35E6E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</w:p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8"/>
        <w:gridCol w:w="2530"/>
      </w:tblGrid>
      <w:tr w:rsidR="002E7E34" w:rsidRPr="004151AC" w:rsidTr="004151AC"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Иные участвующие лица:</w:t>
            </w:r>
          </w:p>
        </w:tc>
        <w:tc>
          <w:tcPr>
            <w:tcW w:w="2530" w:type="dxa"/>
            <w:tcBorders>
              <w:top w:val="nil"/>
              <w:left w:val="nil"/>
              <w:right w:val="nil"/>
            </w:tcBorders>
          </w:tcPr>
          <w:p w:rsidR="002E7E34" w:rsidRPr="004151AC" w:rsidRDefault="00B35E6E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</w:p>
    <w:tbl>
      <w:tblPr>
        <w:tblW w:w="93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8"/>
        <w:gridCol w:w="2530"/>
      </w:tblGrid>
      <w:tr w:rsidR="002E7E34" w:rsidRPr="004151AC" w:rsidTr="004151AC"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nil"/>
              <w:left w:val="nil"/>
              <w:right w:val="nil"/>
            </w:tcBorders>
          </w:tcPr>
          <w:p w:rsidR="002E7E34" w:rsidRPr="004151AC" w:rsidRDefault="00B35E6E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</w:p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540"/>
      </w:tblGrid>
      <w:tr w:rsidR="002E7E34" w:rsidRPr="004151AC" w:rsidTr="004151AC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Протокол прочитан</w:t>
            </w:r>
          </w:p>
        </w:tc>
        <w:tc>
          <w:tcPr>
            <w:tcW w:w="6540" w:type="dxa"/>
            <w:tcBorders>
              <w:top w:val="nil"/>
              <w:left w:val="nil"/>
              <w:right w:val="nil"/>
            </w:tcBorders>
          </w:tcPr>
          <w:p w:rsidR="002E7E34" w:rsidRPr="004151AC" w:rsidRDefault="00B35E6E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лично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(лично или вслух следователем (дознавателем)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168"/>
        <w:gridCol w:w="6180"/>
      </w:tblGrid>
      <w:tr w:rsidR="002E7E34" w:rsidRPr="004151AC" w:rsidTr="004151AC">
        <w:trPr>
          <w:cantSplit/>
        </w:trPr>
        <w:tc>
          <w:tcPr>
            <w:tcW w:w="3168" w:type="dxa"/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Замечания к протоколу</w:t>
            </w:r>
          </w:p>
        </w:tc>
        <w:tc>
          <w:tcPr>
            <w:tcW w:w="6180" w:type="dxa"/>
            <w:tcBorders>
              <w:bottom w:val="single" w:sz="4" w:space="0" w:color="auto"/>
            </w:tcBorders>
          </w:tcPr>
          <w:p w:rsidR="002E7E34" w:rsidRPr="004151AC" w:rsidRDefault="00B35E6E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Не имеется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(содержание замечаний либо указание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8"/>
      </w:tblGrid>
      <w:tr w:rsidR="002E7E34" w:rsidRPr="004151AC" w:rsidTr="004151AC">
        <w:trPr>
          <w:cantSplit/>
        </w:trPr>
        <w:tc>
          <w:tcPr>
            <w:tcW w:w="9348" w:type="dxa"/>
            <w:tcBorders>
              <w:top w:val="nil"/>
              <w:left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на их отсутствие)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8"/>
      </w:tblGrid>
      <w:tr w:rsidR="002E7E34" w:rsidRPr="004151AC" w:rsidTr="004151AC">
        <w:trPr>
          <w:cantSplit/>
        </w:trPr>
        <w:tc>
          <w:tcPr>
            <w:tcW w:w="9348" w:type="dxa"/>
            <w:tcBorders>
              <w:top w:val="nil"/>
              <w:left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8"/>
      </w:tblGrid>
      <w:tr w:rsidR="002E7E34" w:rsidRPr="004151AC" w:rsidTr="004151AC">
        <w:trPr>
          <w:cantSplit/>
        </w:trPr>
        <w:tc>
          <w:tcPr>
            <w:tcW w:w="9238" w:type="dxa"/>
            <w:tcBorders>
              <w:top w:val="nil"/>
              <w:left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930"/>
      </w:tblGrid>
      <w:tr w:rsidR="002E7E34" w:rsidRPr="004151AC" w:rsidTr="004151AC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Подозреваемый</w:t>
            </w:r>
          </w:p>
        </w:tc>
        <w:tc>
          <w:tcPr>
            <w:tcW w:w="1930" w:type="dxa"/>
            <w:tcBorders>
              <w:top w:val="nil"/>
              <w:left w:val="nil"/>
              <w:right w:val="nil"/>
            </w:tcBorders>
          </w:tcPr>
          <w:p w:rsidR="002E7E34" w:rsidRPr="004151AC" w:rsidRDefault="00B35E6E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Тихонов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930"/>
      </w:tblGrid>
      <w:tr w:rsidR="002E7E34" w:rsidRPr="004151AC" w:rsidTr="004151AC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Защитник</w:t>
            </w:r>
          </w:p>
        </w:tc>
        <w:tc>
          <w:tcPr>
            <w:tcW w:w="1930" w:type="dxa"/>
            <w:tcBorders>
              <w:top w:val="nil"/>
              <w:left w:val="nil"/>
              <w:right w:val="nil"/>
            </w:tcBorders>
          </w:tcPr>
          <w:p w:rsidR="002E7E34" w:rsidRPr="004151AC" w:rsidRDefault="00B35E6E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930"/>
      </w:tblGrid>
      <w:tr w:rsidR="002E7E34" w:rsidRPr="004151AC" w:rsidTr="004151AC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Иные участвующие лица:</w:t>
            </w:r>
          </w:p>
        </w:tc>
        <w:tc>
          <w:tcPr>
            <w:tcW w:w="1930" w:type="dxa"/>
            <w:tcBorders>
              <w:top w:val="nil"/>
              <w:left w:val="nil"/>
              <w:right w:val="nil"/>
            </w:tcBorders>
          </w:tcPr>
          <w:p w:rsidR="002E7E34" w:rsidRPr="004151AC" w:rsidRDefault="00B35E6E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930"/>
      </w:tblGrid>
      <w:tr w:rsidR="002E7E34" w:rsidRPr="004151AC" w:rsidTr="004151AC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right w:val="nil"/>
            </w:tcBorders>
          </w:tcPr>
          <w:p w:rsidR="002E7E34" w:rsidRPr="004151AC" w:rsidRDefault="00B35E6E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2E7E34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930"/>
      </w:tblGrid>
      <w:tr w:rsidR="002E7E34" w:rsidRPr="004151AC" w:rsidTr="004151AC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2E7E34" w:rsidRPr="004151AC" w:rsidRDefault="002E7E34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Следователь (дознаватель)</w:t>
            </w:r>
          </w:p>
        </w:tc>
        <w:tc>
          <w:tcPr>
            <w:tcW w:w="1930" w:type="dxa"/>
            <w:tcBorders>
              <w:top w:val="nil"/>
              <w:left w:val="nil"/>
              <w:right w:val="nil"/>
            </w:tcBorders>
          </w:tcPr>
          <w:p w:rsidR="002E7E34" w:rsidRPr="004151AC" w:rsidRDefault="00B35E6E" w:rsidP="004151AC">
            <w:pPr>
              <w:pStyle w:val="ConsNonformat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151AC">
              <w:rPr>
                <w:rFonts w:ascii="Times New Roman" w:hAnsi="Times New Roman" w:cs="Times New Roman"/>
                <w:color w:val="000000"/>
              </w:rPr>
              <w:t>Суслова</w:t>
            </w:r>
          </w:p>
        </w:tc>
      </w:tr>
    </w:tbl>
    <w:p w:rsidR="00A04077" w:rsidRPr="00A53FA4" w:rsidRDefault="002E7E34" w:rsidP="00A53FA4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FA4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  <w:bookmarkStart w:id="16" w:name="_GoBack"/>
      <w:bookmarkEnd w:id="16"/>
    </w:p>
    <w:sectPr w:rsidR="00A04077" w:rsidRPr="00A53FA4" w:rsidSect="00A53FA4">
      <w:footerReference w:type="default" r:id="rId7"/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2D9" w:rsidRDefault="00AA42D9" w:rsidP="00E77DB9">
      <w:pPr>
        <w:spacing w:after="0" w:line="240" w:lineRule="auto"/>
      </w:pPr>
      <w:r>
        <w:separator/>
      </w:r>
    </w:p>
  </w:endnote>
  <w:endnote w:type="continuationSeparator" w:id="0">
    <w:p w:rsidR="00AA42D9" w:rsidRDefault="00AA42D9" w:rsidP="00E7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9F9" w:rsidRDefault="00C149BB" w:rsidP="00A53FA4">
    <w:pPr>
      <w:pStyle w:val="af1"/>
      <w:jc w:val="right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2D9" w:rsidRDefault="00AA42D9" w:rsidP="00E77DB9">
      <w:pPr>
        <w:spacing w:after="0" w:line="240" w:lineRule="auto"/>
      </w:pPr>
      <w:r>
        <w:separator/>
      </w:r>
    </w:p>
  </w:footnote>
  <w:footnote w:type="continuationSeparator" w:id="0">
    <w:p w:rsidR="00AA42D9" w:rsidRDefault="00AA42D9" w:rsidP="00E77DB9">
      <w:pPr>
        <w:spacing w:after="0" w:line="240" w:lineRule="auto"/>
      </w:pPr>
      <w:r>
        <w:continuationSeparator/>
      </w:r>
    </w:p>
  </w:footnote>
  <w:footnote w:id="1">
    <w:p w:rsidR="00AA42D9" w:rsidRDefault="002A49F9" w:rsidP="00A04077">
      <w:pPr>
        <w:pStyle w:val="a7"/>
        <w:jc w:val="both"/>
      </w:pPr>
      <w:r w:rsidRPr="00A04077">
        <w:rPr>
          <w:rStyle w:val="a9"/>
          <w:rFonts w:ascii="Times New Roman" w:hAnsi="Times New Roman" w:cs="Times New Roman"/>
        </w:rPr>
        <w:footnoteRef/>
      </w:r>
      <w:r w:rsidRPr="00A04077">
        <w:rPr>
          <w:rFonts w:ascii="Times New Roman" w:hAnsi="Times New Roman" w:cs="Times New Roman"/>
        </w:rPr>
        <w:t xml:space="preserve"> Ищенко Е.П., Топорков А.А. Криминалистика - Учебник </w:t>
      </w:r>
      <w:r>
        <w:rPr>
          <w:rFonts w:ascii="Times New Roman" w:hAnsi="Times New Roman" w:cs="Times New Roman"/>
        </w:rPr>
        <w:t xml:space="preserve">. М.: НОРМА. - </w:t>
      </w:r>
      <w:r w:rsidRPr="00A04077">
        <w:rPr>
          <w:rFonts w:ascii="Times New Roman" w:hAnsi="Times New Roman" w:cs="Times New Roman"/>
        </w:rPr>
        <w:t>2005 г.</w:t>
      </w:r>
    </w:p>
  </w:footnote>
  <w:footnote w:id="2">
    <w:p w:rsidR="00AA42D9" w:rsidRDefault="002A49F9" w:rsidP="00E77DB9">
      <w:pPr>
        <w:pStyle w:val="a7"/>
        <w:jc w:val="both"/>
      </w:pPr>
      <w:r w:rsidRPr="00E77DB9">
        <w:rPr>
          <w:rStyle w:val="a9"/>
          <w:rFonts w:ascii="Times New Roman" w:hAnsi="Times New Roman" w:cs="Times New Roman"/>
        </w:rPr>
        <w:footnoteRef/>
      </w:r>
      <w:r w:rsidRPr="00E77DB9">
        <w:rPr>
          <w:rFonts w:ascii="Times New Roman" w:hAnsi="Times New Roman" w:cs="Times New Roman"/>
        </w:rPr>
        <w:t xml:space="preserve"> </w:t>
      </w:r>
      <w:r w:rsidRPr="00A53FA4">
        <w:rPr>
          <w:rFonts w:ascii="Times New Roman" w:hAnsi="Times New Roman" w:cs="Times New Roman"/>
          <w:color w:val="000000"/>
        </w:rPr>
        <w:t>Криминалистика. Учебник для ВУЗов. Волынский А.Ф. и др. М.: ЮНИТИ. – 2008 г.</w:t>
      </w:r>
    </w:p>
  </w:footnote>
  <w:footnote w:id="3">
    <w:p w:rsidR="00AA42D9" w:rsidRDefault="002A49F9" w:rsidP="00E77DB9">
      <w:pPr>
        <w:autoSpaceDE w:val="0"/>
        <w:autoSpaceDN w:val="0"/>
        <w:adjustRightInd w:val="0"/>
        <w:spacing w:after="0" w:line="240" w:lineRule="auto"/>
        <w:jc w:val="both"/>
      </w:pPr>
      <w:r w:rsidRPr="00A53FA4">
        <w:rPr>
          <w:rStyle w:val="a9"/>
          <w:rFonts w:ascii="Times New Roman" w:hAnsi="Times New Roman" w:cs="Times New Roman"/>
          <w:color w:val="000000"/>
          <w:sz w:val="20"/>
          <w:szCs w:val="20"/>
        </w:rPr>
        <w:footnoteRef/>
      </w:r>
      <w:r w:rsidRPr="00A53FA4">
        <w:rPr>
          <w:rFonts w:ascii="Times New Roman" w:hAnsi="Times New Roman" w:cs="Times New Roman"/>
          <w:color w:val="000000"/>
          <w:sz w:val="20"/>
          <w:szCs w:val="20"/>
        </w:rPr>
        <w:t xml:space="preserve"> Уголовный процесс: Учебник для вузов / Под общ. ред. В.И. Радченко. – 2-е изд., перераб. и доп. - М.: «Юридический Дом «Юстицинформ», 2006. С 426.</w:t>
      </w:r>
    </w:p>
  </w:footnote>
  <w:footnote w:id="4">
    <w:p w:rsidR="00AA42D9" w:rsidRDefault="002A49F9" w:rsidP="00E77DB9">
      <w:pPr>
        <w:widowControl w:val="0"/>
        <w:spacing w:after="0" w:line="240" w:lineRule="auto"/>
      </w:pPr>
      <w:r w:rsidRPr="005D040A">
        <w:rPr>
          <w:rStyle w:val="a9"/>
          <w:rFonts w:ascii="Times New Roman" w:hAnsi="Times New Roman" w:cs="Times New Roman"/>
        </w:rPr>
        <w:footnoteRef/>
      </w:r>
      <w:r>
        <w:rPr>
          <w:rStyle w:val="greeninfo"/>
          <w:rFonts w:ascii="Times New Roman" w:hAnsi="Times New Roman" w:cs="Times New Roman"/>
          <w:sz w:val="20"/>
          <w:szCs w:val="20"/>
        </w:rPr>
        <w:t xml:space="preserve">Допрос обвиняемого </w:t>
      </w:r>
      <w:r w:rsidRPr="005D040A">
        <w:rPr>
          <w:rStyle w:val="greeninfo"/>
          <w:rFonts w:ascii="Times New Roman" w:hAnsi="Times New Roman" w:cs="Times New Roman"/>
          <w:sz w:val="20"/>
          <w:szCs w:val="20"/>
        </w:rPr>
        <w:t>www.yurclub.ru/docs/criminal/article47.html</w:t>
      </w:r>
    </w:p>
  </w:footnote>
  <w:footnote w:id="5">
    <w:p w:rsidR="00AA42D9" w:rsidRDefault="002A49F9" w:rsidP="00EB329F">
      <w:pPr>
        <w:pStyle w:val="a7"/>
        <w:jc w:val="both"/>
      </w:pPr>
      <w:r w:rsidRPr="005D040A">
        <w:rPr>
          <w:rStyle w:val="a9"/>
          <w:rFonts w:ascii="Times New Roman" w:hAnsi="Times New Roman" w:cs="Times New Roman"/>
        </w:rPr>
        <w:footnoteRef/>
      </w:r>
      <w:r w:rsidRPr="005D040A">
        <w:rPr>
          <w:rFonts w:ascii="Times New Roman" w:hAnsi="Times New Roman" w:cs="Times New Roman"/>
        </w:rPr>
        <w:t xml:space="preserve"> Психология допроса обвиняемого </w:t>
      </w:r>
      <w:r w:rsidRPr="005D040A">
        <w:rPr>
          <w:rStyle w:val="greeninfo"/>
          <w:rFonts w:ascii="Times New Roman" w:hAnsi="Times New Roman" w:cs="Times New Roman"/>
          <w:lang w:val="en-US"/>
        </w:rPr>
        <w:t>society</w:t>
      </w:r>
      <w:r w:rsidRPr="005D040A">
        <w:rPr>
          <w:rStyle w:val="greeninfo"/>
          <w:rFonts w:ascii="Times New Roman" w:hAnsi="Times New Roman" w:cs="Times New Roman"/>
        </w:rPr>
        <w:t>.</w:t>
      </w:r>
      <w:r w:rsidRPr="005D040A">
        <w:rPr>
          <w:rStyle w:val="greeninfo"/>
          <w:rFonts w:ascii="Times New Roman" w:hAnsi="Times New Roman" w:cs="Times New Roman"/>
          <w:lang w:val="en-US"/>
        </w:rPr>
        <w:t>polbu</w:t>
      </w:r>
      <w:r w:rsidRPr="005D040A">
        <w:rPr>
          <w:rStyle w:val="greeninfo"/>
          <w:rFonts w:ascii="Times New Roman" w:hAnsi="Times New Roman" w:cs="Times New Roman"/>
        </w:rPr>
        <w:t>.</w:t>
      </w:r>
      <w:r w:rsidRPr="005D040A">
        <w:rPr>
          <w:rStyle w:val="greeninfo"/>
          <w:rFonts w:ascii="Times New Roman" w:hAnsi="Times New Roman" w:cs="Times New Roman"/>
          <w:lang w:val="en-US"/>
        </w:rPr>
        <w:t>ru</w:t>
      </w:r>
      <w:r w:rsidRPr="005D040A">
        <w:rPr>
          <w:rStyle w:val="greeninfo"/>
          <w:rFonts w:ascii="Times New Roman" w:hAnsi="Times New Roman" w:cs="Times New Roman"/>
        </w:rPr>
        <w:t>/</w:t>
      </w:r>
      <w:r w:rsidRPr="005D040A">
        <w:rPr>
          <w:rStyle w:val="greeninfo"/>
          <w:rFonts w:ascii="Times New Roman" w:hAnsi="Times New Roman" w:cs="Times New Roman"/>
          <w:lang w:val="en-US"/>
        </w:rPr>
        <w:t>legal</w:t>
      </w:r>
      <w:r w:rsidRPr="005D040A">
        <w:rPr>
          <w:rStyle w:val="greeninfo"/>
          <w:rFonts w:ascii="Times New Roman" w:hAnsi="Times New Roman" w:cs="Times New Roman"/>
        </w:rPr>
        <w:t>_</w:t>
      </w:r>
      <w:r w:rsidRPr="005D040A">
        <w:rPr>
          <w:rStyle w:val="greeninfo"/>
          <w:rFonts w:ascii="Times New Roman" w:hAnsi="Times New Roman" w:cs="Times New Roman"/>
          <w:lang w:val="en-US"/>
        </w:rPr>
        <w:t>psychology</w:t>
      </w:r>
      <w:r w:rsidRPr="005D040A">
        <w:rPr>
          <w:rStyle w:val="greeninfo"/>
          <w:rFonts w:ascii="Times New Roman" w:hAnsi="Times New Roman" w:cs="Times New Roman"/>
        </w:rPr>
        <w:t>/</w:t>
      </w:r>
      <w:r w:rsidRPr="005D040A">
        <w:rPr>
          <w:rStyle w:val="greeninfo"/>
          <w:rFonts w:ascii="Times New Roman" w:hAnsi="Times New Roman" w:cs="Times New Roman"/>
          <w:lang w:val="en-US"/>
        </w:rPr>
        <w:t>ch</w:t>
      </w:r>
      <w:r w:rsidRPr="005D040A">
        <w:rPr>
          <w:rStyle w:val="greeninfo"/>
          <w:rFonts w:ascii="Times New Roman" w:hAnsi="Times New Roman" w:cs="Times New Roman"/>
        </w:rPr>
        <w:t>83_</w:t>
      </w:r>
      <w:r w:rsidRPr="005D040A">
        <w:rPr>
          <w:rStyle w:val="greeninfo"/>
          <w:rFonts w:ascii="Times New Roman" w:hAnsi="Times New Roman" w:cs="Times New Roman"/>
          <w:lang w:val="en-US"/>
        </w:rPr>
        <w:t>i</w:t>
      </w:r>
      <w:r w:rsidRPr="005D040A">
        <w:rPr>
          <w:rStyle w:val="greeninfo"/>
          <w:rFonts w:ascii="Times New Roman" w:hAnsi="Times New Roman" w:cs="Times New Roman"/>
        </w:rPr>
        <w:t>.</w:t>
      </w:r>
      <w:r w:rsidRPr="00EB329F">
        <w:rPr>
          <w:rStyle w:val="greeninfo"/>
          <w:rFonts w:ascii="Times New Roman" w:hAnsi="Times New Roman" w:cs="Times New Roman"/>
          <w:lang w:val="en-US"/>
        </w:rPr>
        <w:t>html</w:t>
      </w:r>
    </w:p>
  </w:footnote>
  <w:footnote w:id="6">
    <w:p w:rsidR="00AA42D9" w:rsidRDefault="002A49F9" w:rsidP="00EB329F">
      <w:pPr>
        <w:pStyle w:val="a7"/>
        <w:jc w:val="both"/>
      </w:pPr>
      <w:r w:rsidRPr="00EB329F">
        <w:rPr>
          <w:rStyle w:val="a9"/>
          <w:rFonts w:ascii="Times New Roman" w:hAnsi="Times New Roman" w:cs="Times New Roman"/>
        </w:rPr>
        <w:footnoteRef/>
      </w:r>
      <w:r w:rsidRPr="00EB329F">
        <w:rPr>
          <w:rFonts w:ascii="Times New Roman" w:hAnsi="Times New Roman" w:cs="Times New Roman"/>
        </w:rPr>
        <w:t xml:space="preserve"> В.</w:t>
      </w:r>
      <w:r>
        <w:rPr>
          <w:rFonts w:ascii="Times New Roman" w:hAnsi="Times New Roman" w:cs="Times New Roman"/>
        </w:rPr>
        <w:t>Л</w:t>
      </w:r>
      <w:r w:rsidRPr="00EB329F">
        <w:rPr>
          <w:rFonts w:ascii="Times New Roman" w:hAnsi="Times New Roman" w:cs="Times New Roman"/>
        </w:rPr>
        <w:t>. Васильев. Юридическая психология. Учебник. М.: НОРМА. – 1991 г.</w:t>
      </w:r>
    </w:p>
  </w:footnote>
  <w:footnote w:id="7">
    <w:p w:rsidR="00AA42D9" w:rsidRDefault="002A49F9" w:rsidP="00E77DB9">
      <w:pPr>
        <w:pStyle w:val="a7"/>
      </w:pPr>
      <w:r w:rsidRPr="007D1427">
        <w:rPr>
          <w:rStyle w:val="a9"/>
          <w:rFonts w:ascii="Times New Roman" w:hAnsi="Times New Roman" w:cs="Times New Roman"/>
        </w:rPr>
        <w:footnoteRef/>
      </w:r>
      <w:r w:rsidRPr="007D14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Д. Карнеги. Цитаты</w:t>
      </w:r>
      <w:r w:rsidRPr="007D1427">
        <w:rPr>
          <w:rFonts w:ascii="Times New Roman" w:hAnsi="Times New Roman" w:cs="Times New Roman"/>
        </w:rPr>
        <w:t xml:space="preserve"> </w:t>
      </w:r>
      <w:r w:rsidRPr="007D1427">
        <w:rPr>
          <w:rStyle w:val="greeninfo"/>
          <w:rFonts w:ascii="Times New Roman" w:hAnsi="Times New Roman" w:cs="Times New Roman"/>
        </w:rPr>
        <w:t>http://www.foxdesign.ru/aphorism/author/a_carnegie.html</w:t>
      </w:r>
    </w:p>
  </w:footnote>
  <w:footnote w:id="8">
    <w:p w:rsidR="00AA42D9" w:rsidRDefault="002A49F9" w:rsidP="00EB329F">
      <w:pPr>
        <w:pStyle w:val="3"/>
        <w:keepNext w:val="0"/>
        <w:keepLines w:val="0"/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before="0" w:line="240" w:lineRule="auto"/>
        <w:jc w:val="both"/>
      </w:pPr>
      <w:r>
        <w:rPr>
          <w:rStyle w:val="a9"/>
        </w:rPr>
        <w:footnoteRef/>
      </w:r>
      <w:r>
        <w:t xml:space="preserve"> </w:t>
      </w:r>
      <w:r w:rsidRPr="00EB329F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Уголовно-процессуальн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ого</w:t>
      </w:r>
      <w:r w:rsidRPr="00EB329F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кодекс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а</w:t>
      </w:r>
      <w:r w:rsidRPr="00EB329F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Российской Федерации. Федеральный закон от 29.05.2002 № 58-ФЗ. Принят Государственной Думой Федерального Собрания РФ 22.11.2001 //Собрание законодательства РФ. – 2001. – № 52. – Ст. 4921</w:t>
      </w:r>
    </w:p>
  </w:footnote>
  <w:footnote w:id="9">
    <w:p w:rsidR="00AA42D9" w:rsidRDefault="002A49F9" w:rsidP="002C2BC7">
      <w:pPr>
        <w:pStyle w:val="a7"/>
        <w:jc w:val="both"/>
      </w:pPr>
      <w:r w:rsidRPr="00A53FA4">
        <w:rPr>
          <w:rStyle w:val="a9"/>
          <w:rFonts w:ascii="Times New Roman" w:hAnsi="Times New Roman" w:cs="Times New Roman"/>
          <w:color w:val="000000"/>
        </w:rPr>
        <w:footnoteRef/>
      </w:r>
      <w:r w:rsidRPr="00A53FA4">
        <w:rPr>
          <w:rFonts w:ascii="Times New Roman" w:hAnsi="Times New Roman" w:cs="Times New Roman"/>
          <w:color w:val="000000"/>
        </w:rPr>
        <w:t xml:space="preserve"> Криминалистика. Учебник для ВУЗов.  Шурухнов Н.Г. – Норма. – 2007 г.</w:t>
      </w:r>
    </w:p>
  </w:footnote>
  <w:footnote w:id="10">
    <w:p w:rsidR="00AA42D9" w:rsidRDefault="002A49F9" w:rsidP="00EB329F">
      <w:pPr>
        <w:pStyle w:val="3"/>
        <w:keepNext w:val="0"/>
        <w:keepLines w:val="0"/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before="0" w:line="240" w:lineRule="auto"/>
        <w:jc w:val="both"/>
      </w:pPr>
      <w:r w:rsidRPr="00EB329F">
        <w:rPr>
          <w:rStyle w:val="a9"/>
          <w:rFonts w:ascii="Times New Roman" w:hAnsi="Times New Roman" w:cs="Times New Roman"/>
          <w:b w:val="0"/>
          <w:bCs w:val="0"/>
          <w:color w:val="auto"/>
          <w:sz w:val="20"/>
          <w:szCs w:val="20"/>
        </w:rPr>
        <w:footnoteRef/>
      </w:r>
      <w:r w:rsidRPr="00EB329F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Ч. 2 ст. 189 </w:t>
      </w:r>
      <w:r w:rsidRPr="00EB329F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Уголовно-процессуальн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ого</w:t>
      </w:r>
      <w:r w:rsidRPr="00EB329F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кодекс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а</w:t>
      </w:r>
      <w:r w:rsidRPr="00EB329F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Российской Федерации. Федеральный закон от 29.05.2002 № 58-ФЗ. Принят Государственной Думой Федерального Собрания РФ 22.11.2001 //Собрание законодательства РФ. – 2001. – № 52. – Ст. 4921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93112"/>
    <w:multiLevelType w:val="hybridMultilevel"/>
    <w:tmpl w:val="4E3E279A"/>
    <w:lvl w:ilvl="0" w:tplc="43A8FB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BF7CD6"/>
    <w:multiLevelType w:val="hybridMultilevel"/>
    <w:tmpl w:val="43521FC0"/>
    <w:lvl w:ilvl="0" w:tplc="B6E85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4B0C9A"/>
    <w:multiLevelType w:val="hybridMultilevel"/>
    <w:tmpl w:val="3F3A1C5C"/>
    <w:lvl w:ilvl="0" w:tplc="A09610C4">
      <w:start w:val="1"/>
      <w:numFmt w:val="russianLower"/>
      <w:lvlText w:val="%1)"/>
      <w:lvlJc w:val="left"/>
      <w:pPr>
        <w:tabs>
          <w:tab w:val="num" w:pos="1872"/>
        </w:tabs>
        <w:ind w:left="908" w:firstLine="79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31055960"/>
    <w:multiLevelType w:val="hybridMultilevel"/>
    <w:tmpl w:val="EA229858"/>
    <w:lvl w:ilvl="0" w:tplc="A09610C4">
      <w:start w:val="1"/>
      <w:numFmt w:val="russianLower"/>
      <w:lvlText w:val="%1)"/>
      <w:lvlJc w:val="left"/>
      <w:pPr>
        <w:tabs>
          <w:tab w:val="num" w:pos="1872"/>
        </w:tabs>
        <w:ind w:left="908" w:firstLine="79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3A446F8F"/>
    <w:multiLevelType w:val="hybridMultilevel"/>
    <w:tmpl w:val="1910CB34"/>
    <w:lvl w:ilvl="0" w:tplc="A09610C4">
      <w:start w:val="1"/>
      <w:numFmt w:val="russianLower"/>
      <w:lvlText w:val="%1)"/>
      <w:lvlJc w:val="left"/>
      <w:pPr>
        <w:tabs>
          <w:tab w:val="num" w:pos="1921"/>
        </w:tabs>
        <w:ind w:left="957" w:firstLine="79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438345B8"/>
    <w:multiLevelType w:val="hybridMultilevel"/>
    <w:tmpl w:val="A82AF9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6">
    <w:nsid w:val="4D2D700D"/>
    <w:multiLevelType w:val="singleLevel"/>
    <w:tmpl w:val="F0C66424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</w:abstractNum>
  <w:abstractNum w:abstractNumId="7">
    <w:nsid w:val="6E586CEE"/>
    <w:multiLevelType w:val="hybridMultilevel"/>
    <w:tmpl w:val="382A2410"/>
    <w:lvl w:ilvl="0" w:tplc="2D00E1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E23"/>
    <w:rsid w:val="00007C4C"/>
    <w:rsid w:val="00056E23"/>
    <w:rsid w:val="0011165E"/>
    <w:rsid w:val="00182375"/>
    <w:rsid w:val="001E4434"/>
    <w:rsid w:val="00217BD7"/>
    <w:rsid w:val="00226046"/>
    <w:rsid w:val="00233CFF"/>
    <w:rsid w:val="00234310"/>
    <w:rsid w:val="00253B36"/>
    <w:rsid w:val="002A49F9"/>
    <w:rsid w:val="002C2BC7"/>
    <w:rsid w:val="002E7E34"/>
    <w:rsid w:val="00310B93"/>
    <w:rsid w:val="00350481"/>
    <w:rsid w:val="00375310"/>
    <w:rsid w:val="004151AC"/>
    <w:rsid w:val="00466C57"/>
    <w:rsid w:val="00485867"/>
    <w:rsid w:val="00497EAD"/>
    <w:rsid w:val="004B5AE7"/>
    <w:rsid w:val="005D040A"/>
    <w:rsid w:val="005E04C3"/>
    <w:rsid w:val="00622BF9"/>
    <w:rsid w:val="006C40EF"/>
    <w:rsid w:val="006D7DE3"/>
    <w:rsid w:val="006E758F"/>
    <w:rsid w:val="006F196A"/>
    <w:rsid w:val="0071693D"/>
    <w:rsid w:val="00770D18"/>
    <w:rsid w:val="007868C9"/>
    <w:rsid w:val="007D1427"/>
    <w:rsid w:val="008403EA"/>
    <w:rsid w:val="00862B44"/>
    <w:rsid w:val="008F2606"/>
    <w:rsid w:val="0090207F"/>
    <w:rsid w:val="00952DB7"/>
    <w:rsid w:val="00953A33"/>
    <w:rsid w:val="00991B68"/>
    <w:rsid w:val="009C0F7A"/>
    <w:rsid w:val="00A0119C"/>
    <w:rsid w:val="00A04077"/>
    <w:rsid w:val="00A53FA4"/>
    <w:rsid w:val="00A67A5C"/>
    <w:rsid w:val="00A72D56"/>
    <w:rsid w:val="00AA42D9"/>
    <w:rsid w:val="00AD2E4C"/>
    <w:rsid w:val="00B11231"/>
    <w:rsid w:val="00B35E6E"/>
    <w:rsid w:val="00B55EDD"/>
    <w:rsid w:val="00BC46CE"/>
    <w:rsid w:val="00BF7802"/>
    <w:rsid w:val="00C149BB"/>
    <w:rsid w:val="00CF60F7"/>
    <w:rsid w:val="00D664FB"/>
    <w:rsid w:val="00D720EA"/>
    <w:rsid w:val="00D84DC6"/>
    <w:rsid w:val="00DA3D6D"/>
    <w:rsid w:val="00E77DB9"/>
    <w:rsid w:val="00E921BA"/>
    <w:rsid w:val="00EA5F2F"/>
    <w:rsid w:val="00EB329F"/>
    <w:rsid w:val="00EC78C4"/>
    <w:rsid w:val="00F52FDF"/>
    <w:rsid w:val="00F94CE8"/>
    <w:rsid w:val="00FB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82D195-FB7E-4122-9516-01813FA4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5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56E23"/>
    <w:pPr>
      <w:keepNext/>
      <w:spacing w:after="0" w:line="240" w:lineRule="auto"/>
      <w:outlineLvl w:val="0"/>
    </w:pPr>
    <w:rPr>
      <w:rFonts w:ascii="Times New Roman" w:hAnsi="Times New Roman" w:cs="Times New Roman"/>
      <w:sz w:val="36"/>
      <w:szCs w:val="36"/>
      <w:vertAlign w:val="subscript"/>
    </w:rPr>
  </w:style>
  <w:style w:type="paragraph" w:styleId="3">
    <w:name w:val="heading 3"/>
    <w:basedOn w:val="a"/>
    <w:next w:val="a"/>
    <w:link w:val="30"/>
    <w:uiPriority w:val="99"/>
    <w:qFormat/>
    <w:rsid w:val="00EB329F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56E23"/>
    <w:pPr>
      <w:keepNext/>
      <w:spacing w:after="0" w:line="240" w:lineRule="auto"/>
      <w:ind w:firstLine="709"/>
      <w:outlineLvl w:val="3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056E23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D72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056E2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056E23"/>
    <w:rPr>
      <w:rFonts w:ascii="Times New Roman" w:eastAsia="Times New Roman" w:hAnsi="Times New Roman" w:cs="Times New Roman"/>
      <w:sz w:val="20"/>
      <w:szCs w:val="20"/>
      <w:vertAlign w:val="subscript"/>
    </w:rPr>
  </w:style>
  <w:style w:type="character" w:styleId="a5">
    <w:name w:val="annotation reference"/>
    <w:uiPriority w:val="99"/>
    <w:semiHidden/>
    <w:rsid w:val="00056E23"/>
    <w:rPr>
      <w:sz w:val="16"/>
      <w:szCs w:val="16"/>
    </w:rPr>
  </w:style>
  <w:style w:type="character" w:customStyle="1" w:styleId="a4">
    <w:name w:val="Основной текст Знак"/>
    <w:link w:val="a3"/>
    <w:uiPriority w:val="99"/>
    <w:locked/>
    <w:rsid w:val="00056E2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226046"/>
    <w:pPr>
      <w:ind w:left="720"/>
    </w:pPr>
  </w:style>
  <w:style w:type="paragraph" w:styleId="a7">
    <w:name w:val="footnote text"/>
    <w:basedOn w:val="a"/>
    <w:link w:val="a8"/>
    <w:uiPriority w:val="99"/>
    <w:rsid w:val="00E77DB9"/>
    <w:pPr>
      <w:spacing w:after="0" w:line="240" w:lineRule="auto"/>
    </w:pPr>
    <w:rPr>
      <w:sz w:val="20"/>
      <w:szCs w:val="20"/>
    </w:rPr>
  </w:style>
  <w:style w:type="character" w:styleId="a9">
    <w:name w:val="footnote reference"/>
    <w:uiPriority w:val="99"/>
    <w:semiHidden/>
    <w:rsid w:val="00E77DB9"/>
    <w:rPr>
      <w:vertAlign w:val="superscript"/>
    </w:rPr>
  </w:style>
  <w:style w:type="character" w:customStyle="1" w:styleId="a8">
    <w:name w:val="Текст сноски Знак"/>
    <w:link w:val="a7"/>
    <w:uiPriority w:val="99"/>
    <w:locked/>
    <w:rsid w:val="00E77DB9"/>
    <w:rPr>
      <w:sz w:val="20"/>
      <w:szCs w:val="20"/>
    </w:rPr>
  </w:style>
  <w:style w:type="character" w:customStyle="1" w:styleId="greeninfo">
    <w:name w:val="green_info"/>
    <w:uiPriority w:val="99"/>
    <w:rsid w:val="00E77DB9"/>
  </w:style>
  <w:style w:type="paragraph" w:styleId="aa">
    <w:name w:val="endnote text"/>
    <w:basedOn w:val="a"/>
    <w:link w:val="ab"/>
    <w:uiPriority w:val="99"/>
    <w:semiHidden/>
    <w:rsid w:val="00E77DB9"/>
    <w:pPr>
      <w:spacing w:after="0" w:line="240" w:lineRule="auto"/>
    </w:pPr>
    <w:rPr>
      <w:sz w:val="20"/>
      <w:szCs w:val="20"/>
    </w:rPr>
  </w:style>
  <w:style w:type="character" w:styleId="ac">
    <w:name w:val="endnote reference"/>
    <w:uiPriority w:val="99"/>
    <w:semiHidden/>
    <w:rsid w:val="00E77DB9"/>
    <w:rPr>
      <w:vertAlign w:val="superscript"/>
    </w:rPr>
  </w:style>
  <w:style w:type="character" w:customStyle="1" w:styleId="ab">
    <w:name w:val="Текст концевой сноски Знак"/>
    <w:link w:val="aa"/>
    <w:uiPriority w:val="99"/>
    <w:semiHidden/>
    <w:locked/>
    <w:rsid w:val="00E77DB9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84D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rsid w:val="00786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Текст выноски Знак"/>
    <w:link w:val="ad"/>
    <w:uiPriority w:val="99"/>
    <w:semiHidden/>
    <w:locked/>
    <w:rsid w:val="00D84DC6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rsid w:val="00786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link w:val="af"/>
    <w:uiPriority w:val="99"/>
    <w:semiHidden/>
    <w:locked/>
    <w:rsid w:val="007868C9"/>
  </w:style>
  <w:style w:type="character" w:customStyle="1" w:styleId="30">
    <w:name w:val="Заголовок 3 Знак"/>
    <w:link w:val="3"/>
    <w:uiPriority w:val="99"/>
    <w:locked/>
    <w:rsid w:val="00EB329F"/>
    <w:rPr>
      <w:rFonts w:ascii="Cambria" w:eastAsia="Times New Roman" w:hAnsi="Cambria" w:cs="Cambria"/>
      <w:b/>
      <w:bCs/>
      <w:color w:val="4F81BD"/>
    </w:rPr>
  </w:style>
  <w:style w:type="character" w:customStyle="1" w:styleId="af2">
    <w:name w:val="Нижний колонтитул Знак"/>
    <w:link w:val="af1"/>
    <w:uiPriority w:val="99"/>
    <w:locked/>
    <w:rsid w:val="007868C9"/>
  </w:style>
  <w:style w:type="paragraph" w:customStyle="1" w:styleId="ConsNonformat">
    <w:name w:val="ConsNonformat"/>
    <w:link w:val="ConsNonformat0"/>
    <w:uiPriority w:val="99"/>
    <w:rsid w:val="002E7E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D720EA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E7E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link w:val="ConsNonformat"/>
    <w:uiPriority w:val="99"/>
    <w:locked/>
    <w:rsid w:val="002E7E34"/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69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1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9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69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9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9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695431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695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695410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695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695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695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69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9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69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1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9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69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9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695411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695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695419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695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695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695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69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5717</Words>
  <Characters>32592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WolfsRain</Company>
  <LinksUpToDate>false</LinksUpToDate>
  <CharactersWithSpaces>38233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ГП иГП</dc:creator>
  <cp:keywords/>
  <dc:description/>
  <cp:lastModifiedBy>admin</cp:lastModifiedBy>
  <cp:revision>2</cp:revision>
  <cp:lastPrinted>2009-12-09T06:42:00Z</cp:lastPrinted>
  <dcterms:created xsi:type="dcterms:W3CDTF">2014-03-06T04:08:00Z</dcterms:created>
  <dcterms:modified xsi:type="dcterms:W3CDTF">2014-03-06T04:08:00Z</dcterms:modified>
</cp:coreProperties>
</file>