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FD2" w:rsidRDefault="00703FD2" w:rsidP="00777954">
      <w:pPr>
        <w:pStyle w:val="1"/>
        <w:rPr>
          <w:lang w:val="uk-UA"/>
        </w:rPr>
      </w:pPr>
    </w:p>
    <w:p w:rsidR="00777954" w:rsidRPr="006B0777" w:rsidRDefault="00777954" w:rsidP="00777954">
      <w:pPr>
        <w:pStyle w:val="1"/>
        <w:rPr>
          <w:lang w:val="uk-UA"/>
        </w:rPr>
      </w:pPr>
      <w:r w:rsidRPr="006B0777">
        <w:rPr>
          <w:lang w:val="uk-UA"/>
        </w:rPr>
        <w:t>Оцінка надійності захисту виробничого персоналу об’єкта в захисних спорудах</w:t>
      </w:r>
    </w:p>
    <w:p w:rsidR="00777954" w:rsidRDefault="00777954" w:rsidP="006B0777">
      <w:pPr>
        <w:pStyle w:val="a7"/>
        <w:tabs>
          <w:tab w:val="left" w:pos="726"/>
        </w:tabs>
        <w:rPr>
          <w:b/>
          <w:bCs/>
          <w:lang w:val="uk-UA"/>
        </w:rPr>
      </w:pPr>
    </w:p>
    <w:p w:rsidR="006B6CAB" w:rsidRPr="006B0777" w:rsidRDefault="006B6CAB" w:rsidP="006B0777">
      <w:pPr>
        <w:pStyle w:val="a7"/>
        <w:tabs>
          <w:tab w:val="left" w:pos="726"/>
        </w:tabs>
        <w:rPr>
          <w:b/>
          <w:bCs/>
          <w:lang w:val="uk-UA"/>
        </w:rPr>
      </w:pPr>
      <w:r w:rsidRPr="006B0777">
        <w:rPr>
          <w:b/>
          <w:bCs/>
          <w:lang w:val="uk-UA"/>
        </w:rPr>
        <w:t>Вихідні</w:t>
      </w:r>
      <w:r w:rsidR="006B0777" w:rsidRPr="006B0777">
        <w:rPr>
          <w:b/>
          <w:bCs/>
          <w:lang w:val="uk-UA"/>
        </w:rPr>
        <w:t xml:space="preserve"> </w:t>
      </w:r>
      <w:r w:rsidRPr="006B0777">
        <w:rPr>
          <w:b/>
          <w:bCs/>
          <w:lang w:val="uk-UA"/>
        </w:rPr>
        <w:t>дані</w:t>
      </w:r>
      <w:r w:rsidR="006B0777" w:rsidRPr="006B0777">
        <w:rPr>
          <w:b/>
          <w:bCs/>
          <w:lang w:val="uk-UA"/>
        </w:rPr>
        <w:t>:</w:t>
      </w:r>
      <w:r w:rsidR="00777954">
        <w:rPr>
          <w:b/>
          <w:bCs/>
          <w:lang w:val="uk-UA"/>
        </w:rPr>
        <w:t xml:space="preserve"> </w:t>
      </w:r>
      <w:r w:rsidRPr="006B0777">
        <w:rPr>
          <w:lang w:val="uk-UA"/>
        </w:rPr>
        <w:t>Кількість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людей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у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зміні,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чол</w:t>
      </w:r>
      <w:r w:rsidR="006B0777" w:rsidRPr="006B0777">
        <w:rPr>
          <w:lang w:val="uk-UA"/>
        </w:rPr>
        <w:t xml:space="preserve">. - </w:t>
      </w:r>
      <w:r w:rsidR="00B710CA" w:rsidRPr="006B0777">
        <w:rPr>
          <w:lang w:val="uk-UA"/>
        </w:rPr>
        <w:t>480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948"/>
        <w:gridCol w:w="1246"/>
        <w:gridCol w:w="881"/>
        <w:gridCol w:w="890"/>
        <w:gridCol w:w="1046"/>
        <w:gridCol w:w="1119"/>
        <w:gridCol w:w="792"/>
        <w:gridCol w:w="1082"/>
        <w:gridCol w:w="1088"/>
      </w:tblGrid>
      <w:tr w:rsidR="006B0777" w:rsidRPr="006B0777" w:rsidTr="00777954">
        <w:trPr>
          <w:cantSplit/>
          <w:trHeight w:val="2231"/>
        </w:trPr>
        <w:tc>
          <w:tcPr>
            <w:tcW w:w="1004" w:type="dxa"/>
          </w:tcPr>
          <w:p w:rsidR="006B6CAB" w:rsidRPr="006B0777" w:rsidRDefault="006B6CAB" w:rsidP="006B0777">
            <w:pPr>
              <w:pStyle w:val="af9"/>
              <w:rPr>
                <w:lang w:val="uk-UA"/>
              </w:rPr>
            </w:pPr>
          </w:p>
        </w:tc>
        <w:tc>
          <w:tcPr>
            <w:tcW w:w="1352" w:type="dxa"/>
            <w:textDirection w:val="btLr"/>
          </w:tcPr>
          <w:p w:rsidR="006B6CAB" w:rsidRPr="006B0777" w:rsidRDefault="006B6CAB" w:rsidP="006B0777">
            <w:pPr>
              <w:pStyle w:val="af9"/>
              <w:ind w:left="113" w:right="113"/>
              <w:rPr>
                <w:lang w:val="uk-UA"/>
              </w:rPr>
            </w:pPr>
            <w:r w:rsidRPr="006B0777">
              <w:rPr>
                <w:lang w:val="uk-UA"/>
              </w:rPr>
              <w:t>площа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приміщень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для</w:t>
            </w:r>
          </w:p>
          <w:p w:rsidR="006B6CAB" w:rsidRPr="006B0777" w:rsidRDefault="006B6CAB" w:rsidP="006B0777">
            <w:pPr>
              <w:pStyle w:val="af9"/>
              <w:ind w:left="113" w:right="113"/>
              <w:rPr>
                <w:lang w:val="uk-UA"/>
              </w:rPr>
            </w:pPr>
            <w:r w:rsidRPr="006B0777">
              <w:rPr>
                <w:lang w:val="uk-UA"/>
              </w:rPr>
              <w:t>укриваємих,</w:t>
            </w:r>
            <w:r w:rsid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м</w:t>
            </w:r>
            <w:r w:rsidRPr="006B0777">
              <w:rPr>
                <w:b/>
                <w:bCs/>
                <w:vertAlign w:val="superscript"/>
                <w:lang w:val="uk-UA"/>
              </w:rPr>
              <w:t>2</w:t>
            </w:r>
          </w:p>
        </w:tc>
        <w:tc>
          <w:tcPr>
            <w:tcW w:w="984" w:type="dxa"/>
            <w:textDirection w:val="btLr"/>
          </w:tcPr>
          <w:p w:rsidR="006B6CAB" w:rsidRPr="006B0777" w:rsidRDefault="006B6CAB" w:rsidP="006B0777">
            <w:pPr>
              <w:pStyle w:val="af9"/>
              <w:ind w:left="113" w:right="113"/>
              <w:rPr>
                <w:lang w:val="uk-UA"/>
              </w:rPr>
            </w:pPr>
            <w:r w:rsidRPr="006B0777">
              <w:rPr>
                <w:lang w:val="uk-UA"/>
              </w:rPr>
              <w:t>площа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допоміжних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приміщень,</w:t>
            </w:r>
            <w:r w:rsid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м</w:t>
            </w:r>
            <w:r w:rsidRPr="006B0777">
              <w:rPr>
                <w:b/>
                <w:bCs/>
                <w:vertAlign w:val="superscript"/>
                <w:lang w:val="uk-UA"/>
              </w:rPr>
              <w:t>2</w:t>
            </w:r>
          </w:p>
        </w:tc>
        <w:tc>
          <w:tcPr>
            <w:tcW w:w="996" w:type="dxa"/>
            <w:textDirection w:val="btLr"/>
          </w:tcPr>
          <w:p w:rsidR="006B6CAB" w:rsidRPr="006B0777" w:rsidRDefault="006B6CAB" w:rsidP="006B0777">
            <w:pPr>
              <w:pStyle w:val="af9"/>
              <w:ind w:left="113" w:right="113"/>
              <w:rPr>
                <w:lang w:val="uk-UA"/>
              </w:rPr>
            </w:pPr>
            <w:r w:rsidRPr="006B0777">
              <w:rPr>
                <w:lang w:val="uk-UA"/>
              </w:rPr>
              <w:t>висота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приміщень,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м</w:t>
            </w:r>
          </w:p>
        </w:tc>
        <w:tc>
          <w:tcPr>
            <w:tcW w:w="1166" w:type="dxa"/>
            <w:textDirection w:val="btLr"/>
          </w:tcPr>
          <w:p w:rsidR="006B6CAB" w:rsidRPr="006B0777" w:rsidRDefault="006B6CAB" w:rsidP="006B0777">
            <w:pPr>
              <w:pStyle w:val="af9"/>
              <w:ind w:left="113" w:right="113"/>
              <w:rPr>
                <w:lang w:val="uk-UA"/>
              </w:rPr>
            </w:pPr>
            <w:r w:rsidRPr="006B0777">
              <w:rPr>
                <w:lang w:val="uk-UA"/>
              </w:rPr>
              <w:t>Кількість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і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тип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ФВК</w:t>
            </w:r>
          </w:p>
        </w:tc>
        <w:tc>
          <w:tcPr>
            <w:tcW w:w="1307" w:type="dxa"/>
            <w:textDirection w:val="btLr"/>
          </w:tcPr>
          <w:p w:rsidR="006B6CAB" w:rsidRPr="006B0777" w:rsidRDefault="006B6CAB" w:rsidP="006B0777">
            <w:pPr>
              <w:pStyle w:val="af9"/>
              <w:ind w:left="113" w:right="113"/>
              <w:rPr>
                <w:lang w:val="uk-UA"/>
              </w:rPr>
            </w:pPr>
            <w:r w:rsidRPr="006B0777">
              <w:rPr>
                <w:lang w:val="uk-UA"/>
              </w:rPr>
              <w:t>Кліматична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зона</w:t>
            </w:r>
          </w:p>
        </w:tc>
        <w:tc>
          <w:tcPr>
            <w:tcW w:w="863" w:type="dxa"/>
            <w:textDirection w:val="btLr"/>
          </w:tcPr>
          <w:p w:rsidR="006B6CAB" w:rsidRPr="006B0777" w:rsidRDefault="006B6CAB" w:rsidP="006B0777">
            <w:pPr>
              <w:pStyle w:val="af9"/>
              <w:ind w:left="113" w:right="113"/>
              <w:rPr>
                <w:lang w:val="uk-UA"/>
              </w:rPr>
            </w:pPr>
            <w:r w:rsidRPr="006B0777">
              <w:rPr>
                <w:lang w:val="uk-UA"/>
              </w:rPr>
              <w:t>Чи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існує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загроза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зараження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чадним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газом</w:t>
            </w:r>
          </w:p>
        </w:tc>
        <w:tc>
          <w:tcPr>
            <w:tcW w:w="1247" w:type="dxa"/>
            <w:textDirection w:val="btLr"/>
          </w:tcPr>
          <w:p w:rsidR="006B6CAB" w:rsidRPr="006B0777" w:rsidRDefault="006B6CAB" w:rsidP="006B0777">
            <w:pPr>
              <w:pStyle w:val="af9"/>
              <w:ind w:left="113" w:right="113"/>
              <w:rPr>
                <w:lang w:val="uk-UA"/>
              </w:rPr>
            </w:pPr>
            <w:r w:rsidRPr="006B0777">
              <w:rPr>
                <w:lang w:val="uk-UA"/>
              </w:rPr>
              <w:t>Аварійний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запас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води,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л</w:t>
            </w:r>
            <w:r w:rsidR="006B0777">
              <w:rPr>
                <w:lang w:val="uk-UA"/>
              </w:rPr>
              <w:t xml:space="preserve"> </w:t>
            </w:r>
          </w:p>
        </w:tc>
        <w:tc>
          <w:tcPr>
            <w:tcW w:w="1264" w:type="dxa"/>
            <w:textDirection w:val="btLr"/>
          </w:tcPr>
          <w:p w:rsidR="006B6CAB" w:rsidRPr="006B0777" w:rsidRDefault="006B6CAB" w:rsidP="006B0777">
            <w:pPr>
              <w:pStyle w:val="af9"/>
              <w:ind w:left="113" w:right="113"/>
              <w:rPr>
                <w:lang w:val="uk-UA"/>
              </w:rPr>
            </w:pPr>
            <w:r w:rsidRPr="006B0777">
              <w:rPr>
                <w:lang w:val="uk-UA"/>
              </w:rPr>
              <w:t>Тривалість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укриття,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діб</w:t>
            </w:r>
          </w:p>
        </w:tc>
      </w:tr>
      <w:tr w:rsidR="006B0777" w:rsidRPr="006B0777" w:rsidTr="006B0777">
        <w:tc>
          <w:tcPr>
            <w:tcW w:w="1004" w:type="dxa"/>
          </w:tcPr>
          <w:p w:rsidR="00E2590D" w:rsidRPr="006B0777" w:rsidRDefault="00E2590D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>Схов</w:t>
            </w:r>
            <w:r w:rsidR="006B0777" w:rsidRPr="006B0777">
              <w:rPr>
                <w:lang w:val="uk-UA"/>
              </w:rPr>
              <w:t xml:space="preserve">.1 </w:t>
            </w:r>
          </w:p>
        </w:tc>
        <w:tc>
          <w:tcPr>
            <w:tcW w:w="1352" w:type="dxa"/>
          </w:tcPr>
          <w:p w:rsidR="00E2590D" w:rsidRPr="006B0777" w:rsidRDefault="00B710CA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>160</w:t>
            </w:r>
          </w:p>
        </w:tc>
        <w:tc>
          <w:tcPr>
            <w:tcW w:w="984" w:type="dxa"/>
          </w:tcPr>
          <w:p w:rsidR="00E2590D" w:rsidRPr="006B0777" w:rsidRDefault="00B710CA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>35</w:t>
            </w:r>
          </w:p>
        </w:tc>
        <w:tc>
          <w:tcPr>
            <w:tcW w:w="996" w:type="dxa"/>
          </w:tcPr>
          <w:p w:rsidR="00E2590D" w:rsidRPr="006B0777" w:rsidRDefault="00B710CA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>2,5</w:t>
            </w:r>
          </w:p>
        </w:tc>
        <w:tc>
          <w:tcPr>
            <w:tcW w:w="1166" w:type="dxa"/>
          </w:tcPr>
          <w:p w:rsidR="00E2590D" w:rsidRPr="006B0777" w:rsidRDefault="006210F8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>2</w:t>
            </w:r>
            <w:r w:rsidR="006B0777" w:rsidRPr="006B0777">
              <w:rPr>
                <w:lang w:val="uk-UA"/>
              </w:rPr>
              <w:t>, Ф</w:t>
            </w:r>
            <w:r w:rsidR="00E2590D" w:rsidRPr="006B0777">
              <w:rPr>
                <w:lang w:val="uk-UA"/>
              </w:rPr>
              <w:t>ВК-1</w:t>
            </w:r>
          </w:p>
        </w:tc>
        <w:tc>
          <w:tcPr>
            <w:tcW w:w="1307" w:type="dxa"/>
            <w:vMerge w:val="restart"/>
          </w:tcPr>
          <w:p w:rsidR="00E2590D" w:rsidRPr="006B0777" w:rsidRDefault="006B0777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 xml:space="preserve"> </w:t>
            </w:r>
            <w:r w:rsidR="006210F8" w:rsidRPr="006B0777">
              <w:rPr>
                <w:lang w:val="uk-UA"/>
              </w:rPr>
              <w:t>І</w:t>
            </w:r>
          </w:p>
        </w:tc>
        <w:tc>
          <w:tcPr>
            <w:tcW w:w="863" w:type="dxa"/>
            <w:vMerge w:val="restart"/>
          </w:tcPr>
          <w:p w:rsidR="00E2590D" w:rsidRPr="006B0777" w:rsidRDefault="006B0777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 xml:space="preserve"> </w:t>
            </w:r>
            <w:r w:rsidR="00E2590D" w:rsidRPr="006B0777">
              <w:rPr>
                <w:lang w:val="uk-UA"/>
              </w:rPr>
              <w:t>ні</w:t>
            </w:r>
          </w:p>
        </w:tc>
        <w:tc>
          <w:tcPr>
            <w:tcW w:w="1247" w:type="dxa"/>
          </w:tcPr>
          <w:p w:rsidR="00E2590D" w:rsidRPr="006B0777" w:rsidRDefault="006210F8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>2800</w:t>
            </w:r>
          </w:p>
        </w:tc>
        <w:tc>
          <w:tcPr>
            <w:tcW w:w="1264" w:type="dxa"/>
            <w:vMerge w:val="restart"/>
          </w:tcPr>
          <w:p w:rsidR="00E2590D" w:rsidRPr="006B0777" w:rsidRDefault="006B0777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 xml:space="preserve"> </w:t>
            </w:r>
            <w:r w:rsidR="006210F8" w:rsidRPr="006B0777">
              <w:rPr>
                <w:lang w:val="uk-UA"/>
              </w:rPr>
              <w:t>3</w:t>
            </w:r>
          </w:p>
        </w:tc>
      </w:tr>
      <w:tr w:rsidR="006B0777" w:rsidRPr="006B0777" w:rsidTr="006B0777">
        <w:tc>
          <w:tcPr>
            <w:tcW w:w="1004" w:type="dxa"/>
          </w:tcPr>
          <w:p w:rsidR="00E2590D" w:rsidRPr="006B0777" w:rsidRDefault="00E2590D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>Схов</w:t>
            </w:r>
            <w:r w:rsidR="006B0777" w:rsidRPr="006B0777">
              <w:rPr>
                <w:lang w:val="uk-UA"/>
              </w:rPr>
              <w:t>.2</w:t>
            </w:r>
          </w:p>
        </w:tc>
        <w:tc>
          <w:tcPr>
            <w:tcW w:w="1352" w:type="dxa"/>
          </w:tcPr>
          <w:p w:rsidR="00E2590D" w:rsidRPr="006B0777" w:rsidRDefault="00B710CA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>78</w:t>
            </w:r>
          </w:p>
        </w:tc>
        <w:tc>
          <w:tcPr>
            <w:tcW w:w="984" w:type="dxa"/>
          </w:tcPr>
          <w:p w:rsidR="00E2590D" w:rsidRPr="006B0777" w:rsidRDefault="00B710CA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>25</w:t>
            </w:r>
          </w:p>
        </w:tc>
        <w:tc>
          <w:tcPr>
            <w:tcW w:w="996" w:type="dxa"/>
          </w:tcPr>
          <w:p w:rsidR="00E2590D" w:rsidRPr="006B0777" w:rsidRDefault="00B710CA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>2,3</w:t>
            </w:r>
          </w:p>
        </w:tc>
        <w:tc>
          <w:tcPr>
            <w:tcW w:w="1166" w:type="dxa"/>
          </w:tcPr>
          <w:p w:rsidR="00E2590D" w:rsidRPr="006B0777" w:rsidRDefault="00E2590D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>1</w:t>
            </w:r>
            <w:r w:rsidR="006B0777" w:rsidRPr="006B0777">
              <w:rPr>
                <w:lang w:val="uk-UA"/>
              </w:rPr>
              <w:t>, Ф</w:t>
            </w:r>
            <w:r w:rsidRPr="006B0777">
              <w:rPr>
                <w:lang w:val="uk-UA"/>
              </w:rPr>
              <w:t>ВК-1</w:t>
            </w:r>
          </w:p>
        </w:tc>
        <w:tc>
          <w:tcPr>
            <w:tcW w:w="1307" w:type="dxa"/>
            <w:vMerge/>
          </w:tcPr>
          <w:p w:rsidR="00E2590D" w:rsidRPr="006B0777" w:rsidRDefault="00E2590D" w:rsidP="006B0777">
            <w:pPr>
              <w:pStyle w:val="af9"/>
              <w:rPr>
                <w:lang w:val="uk-UA"/>
              </w:rPr>
            </w:pPr>
          </w:p>
        </w:tc>
        <w:tc>
          <w:tcPr>
            <w:tcW w:w="863" w:type="dxa"/>
            <w:vMerge/>
          </w:tcPr>
          <w:p w:rsidR="00E2590D" w:rsidRPr="006B0777" w:rsidRDefault="00E2590D" w:rsidP="006B0777">
            <w:pPr>
              <w:pStyle w:val="af9"/>
              <w:rPr>
                <w:lang w:val="uk-UA"/>
              </w:rPr>
            </w:pPr>
          </w:p>
        </w:tc>
        <w:tc>
          <w:tcPr>
            <w:tcW w:w="1247" w:type="dxa"/>
          </w:tcPr>
          <w:p w:rsidR="00E2590D" w:rsidRPr="006B0777" w:rsidRDefault="006210F8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>1300</w:t>
            </w:r>
          </w:p>
        </w:tc>
        <w:tc>
          <w:tcPr>
            <w:tcW w:w="1264" w:type="dxa"/>
            <w:vMerge/>
          </w:tcPr>
          <w:p w:rsidR="00E2590D" w:rsidRPr="006B0777" w:rsidRDefault="00E2590D" w:rsidP="006B0777">
            <w:pPr>
              <w:pStyle w:val="af9"/>
              <w:rPr>
                <w:lang w:val="uk-UA"/>
              </w:rPr>
            </w:pPr>
          </w:p>
        </w:tc>
      </w:tr>
    </w:tbl>
    <w:p w:rsidR="006B6CAB" w:rsidRPr="006B0777" w:rsidRDefault="006B6CAB" w:rsidP="006B0777">
      <w:pPr>
        <w:tabs>
          <w:tab w:val="left" w:pos="726"/>
        </w:tabs>
        <w:rPr>
          <w:lang w:val="uk-UA"/>
        </w:rPr>
      </w:pPr>
    </w:p>
    <w:p w:rsidR="00E2590D" w:rsidRPr="006B0777" w:rsidRDefault="00E2590D" w:rsidP="006B0777">
      <w:pPr>
        <w:pStyle w:val="a7"/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6B0777">
        <w:rPr>
          <w:lang w:val="uk-UA"/>
        </w:rPr>
        <w:t>Оцінюємо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місткість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сховищ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за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площею</w:t>
      </w:r>
    </w:p>
    <w:p w:rsidR="006B0777" w:rsidRDefault="006B0777" w:rsidP="006B0777">
      <w:pPr>
        <w:pStyle w:val="a7"/>
        <w:tabs>
          <w:tab w:val="left" w:pos="726"/>
        </w:tabs>
      </w:pPr>
    </w:p>
    <w:p w:rsidR="00E2590D" w:rsidRDefault="00D34690" w:rsidP="006B0777">
      <w:pPr>
        <w:pStyle w:val="a7"/>
        <w:tabs>
          <w:tab w:val="left" w:pos="726"/>
        </w:tabs>
        <w:rPr>
          <w:lang w:val="uk-UA"/>
        </w:rPr>
      </w:pPr>
      <w:r w:rsidRPr="00BE3D64">
        <w:rPr>
          <w:position w:val="-32"/>
        </w:rPr>
        <w:object w:dxaOrig="32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35.25pt" o:ole="">
            <v:imagedata r:id="rId7" o:title=""/>
          </v:shape>
          <o:OLEObject Type="Embed" ProgID="Equation.3" ShapeID="_x0000_i1025" DrawAspect="Content" ObjectID="_1460114221" r:id="rId8"/>
        </w:object>
      </w:r>
      <w:r w:rsidR="006B0777">
        <w:t xml:space="preserve">, </w:t>
      </w:r>
      <w:r w:rsidRPr="006B0777">
        <w:rPr>
          <w:position w:val="-32"/>
          <w:lang w:val="uk-UA"/>
        </w:rPr>
        <w:object w:dxaOrig="3300" w:dyaOrig="720">
          <v:shape id="_x0000_i1026" type="#_x0000_t75" style="width:165pt;height:36pt" o:ole="">
            <v:imagedata r:id="rId9" o:title=""/>
          </v:shape>
          <o:OLEObject Type="Embed" ProgID="Equation.3" ShapeID="_x0000_i1026" DrawAspect="Content" ObjectID="_1460114222" r:id="rId10"/>
        </w:object>
      </w:r>
    </w:p>
    <w:p w:rsidR="006B0777" w:rsidRPr="006B0777" w:rsidRDefault="006B0777" w:rsidP="006B0777">
      <w:pPr>
        <w:pStyle w:val="a7"/>
        <w:tabs>
          <w:tab w:val="left" w:pos="726"/>
        </w:tabs>
        <w:rPr>
          <w:szCs w:val="22"/>
          <w:lang w:val="uk-UA"/>
        </w:rPr>
      </w:pPr>
    </w:p>
    <w:p w:rsidR="00E2590D" w:rsidRPr="006B0777" w:rsidRDefault="00E2590D" w:rsidP="006B0777">
      <w:pPr>
        <w:pStyle w:val="a7"/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6B0777">
        <w:rPr>
          <w:lang w:val="uk-UA"/>
        </w:rPr>
        <w:t>Оцінюємо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місткість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сховищ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за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об‘ємом</w:t>
      </w:r>
    </w:p>
    <w:p w:rsidR="006B0777" w:rsidRDefault="006B0777" w:rsidP="006B0777">
      <w:pPr>
        <w:pStyle w:val="a7"/>
        <w:tabs>
          <w:tab w:val="left" w:pos="726"/>
        </w:tabs>
        <w:rPr>
          <w:lang w:val="uk-UA"/>
        </w:rPr>
      </w:pPr>
    </w:p>
    <w:p w:rsidR="006B0777" w:rsidRPr="006B0777" w:rsidRDefault="00D34690" w:rsidP="006B0777">
      <w:pPr>
        <w:pStyle w:val="a7"/>
        <w:tabs>
          <w:tab w:val="left" w:pos="726"/>
        </w:tabs>
        <w:rPr>
          <w:lang w:val="uk-UA"/>
        </w:rPr>
      </w:pPr>
      <w:r w:rsidRPr="006B0777">
        <w:rPr>
          <w:position w:val="-32"/>
          <w:lang w:val="uk-UA"/>
        </w:rPr>
        <w:object w:dxaOrig="5640" w:dyaOrig="740">
          <v:shape id="_x0000_i1027" type="#_x0000_t75" style="width:282pt;height:36.75pt" o:ole="">
            <v:imagedata r:id="rId11" o:title=""/>
          </v:shape>
          <o:OLEObject Type="Embed" ProgID="Equation.3" ShapeID="_x0000_i1027" DrawAspect="Content" ObjectID="_1460114223" r:id="rId12"/>
        </w:object>
      </w:r>
    </w:p>
    <w:p w:rsidR="00E2590D" w:rsidRDefault="00D34690" w:rsidP="006B0777">
      <w:pPr>
        <w:pStyle w:val="a7"/>
        <w:tabs>
          <w:tab w:val="left" w:pos="726"/>
        </w:tabs>
        <w:rPr>
          <w:lang w:val="uk-UA"/>
        </w:rPr>
      </w:pPr>
      <w:r w:rsidRPr="006B0777">
        <w:rPr>
          <w:position w:val="-32"/>
          <w:lang w:val="uk-UA"/>
        </w:rPr>
        <w:object w:dxaOrig="5780" w:dyaOrig="740">
          <v:shape id="_x0000_i1028" type="#_x0000_t75" style="width:288.75pt;height:36.75pt" o:ole="">
            <v:imagedata r:id="rId13" o:title=""/>
          </v:shape>
          <o:OLEObject Type="Embed" ProgID="Equation.3" ShapeID="_x0000_i1028" DrawAspect="Content" ObjectID="_1460114224" r:id="rId14"/>
        </w:object>
      </w:r>
    </w:p>
    <w:p w:rsidR="006B0777" w:rsidRPr="006B0777" w:rsidRDefault="006B0777" w:rsidP="006B0777">
      <w:pPr>
        <w:pStyle w:val="a7"/>
        <w:tabs>
          <w:tab w:val="left" w:pos="726"/>
        </w:tabs>
        <w:rPr>
          <w:szCs w:val="22"/>
          <w:lang w:val="uk-UA"/>
        </w:rPr>
      </w:pPr>
    </w:p>
    <w:p w:rsidR="006B0777" w:rsidRPr="006B0777" w:rsidRDefault="00CF2BAB" w:rsidP="006B0777">
      <w:pPr>
        <w:pStyle w:val="a7"/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rPr>
          <w:lang w:val="uk-UA"/>
        </w:rPr>
      </w:pPr>
      <w:r w:rsidRPr="006B0777">
        <w:rPr>
          <w:lang w:val="uk-UA"/>
        </w:rPr>
        <w:t>Оцінюємо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можливості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системи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повітропостачання</w:t>
      </w:r>
      <w:r w:rsidR="006B0777" w:rsidRPr="006B0777">
        <w:rPr>
          <w:lang w:val="uk-UA"/>
        </w:rPr>
        <w:t>.</w:t>
      </w:r>
    </w:p>
    <w:p w:rsidR="006B0777" w:rsidRDefault="00CF2BAB" w:rsidP="006B0777">
      <w:pPr>
        <w:pStyle w:val="a7"/>
        <w:tabs>
          <w:tab w:val="left" w:pos="726"/>
        </w:tabs>
        <w:rPr>
          <w:lang w:val="uk-UA"/>
        </w:rPr>
      </w:pPr>
      <w:r w:rsidRPr="006B0777">
        <w:rPr>
          <w:lang w:val="uk-UA"/>
        </w:rPr>
        <w:t>В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режимі</w:t>
      </w:r>
      <w:r w:rsidR="006B0777" w:rsidRPr="006B0777">
        <w:rPr>
          <w:lang w:val="uk-UA"/>
        </w:rPr>
        <w:t xml:space="preserve"> </w:t>
      </w:r>
      <w:r w:rsidRPr="006B0777">
        <w:rPr>
          <w:b/>
          <w:bCs/>
          <w:lang w:val="uk-UA"/>
        </w:rPr>
        <w:t>І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повітрям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можуть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бути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забезпечені</w:t>
      </w:r>
      <w:r w:rsidR="006B0777" w:rsidRPr="006B0777">
        <w:rPr>
          <w:lang w:val="uk-UA"/>
        </w:rPr>
        <w:t>:</w:t>
      </w:r>
    </w:p>
    <w:p w:rsidR="006B0777" w:rsidRPr="006B0777" w:rsidRDefault="006B0777" w:rsidP="006B0777">
      <w:pPr>
        <w:pStyle w:val="a7"/>
        <w:tabs>
          <w:tab w:val="left" w:pos="726"/>
        </w:tabs>
        <w:rPr>
          <w:lang w:val="uk-UA"/>
        </w:rPr>
      </w:pPr>
    </w:p>
    <w:p w:rsidR="0017775B" w:rsidRDefault="00CF2BAB" w:rsidP="006B0777">
      <w:pPr>
        <w:pStyle w:val="a7"/>
        <w:tabs>
          <w:tab w:val="left" w:pos="726"/>
        </w:tabs>
        <w:rPr>
          <w:szCs w:val="22"/>
          <w:lang w:val="uk-UA"/>
        </w:rPr>
      </w:pPr>
      <w:r w:rsidRPr="006B0777">
        <w:rPr>
          <w:szCs w:val="22"/>
          <w:lang w:val="uk-UA"/>
        </w:rPr>
        <w:t>для</w:t>
      </w:r>
      <w:r w:rsidR="006B0777" w:rsidRPr="006B0777">
        <w:rPr>
          <w:szCs w:val="22"/>
          <w:lang w:val="uk-UA"/>
        </w:rPr>
        <w:t xml:space="preserve"> </w:t>
      </w:r>
      <w:r w:rsidRPr="006B0777">
        <w:rPr>
          <w:szCs w:val="22"/>
          <w:lang w:val="uk-UA"/>
        </w:rPr>
        <w:t>сховища</w:t>
      </w:r>
      <w:r w:rsidR="006B0777" w:rsidRPr="006B0777">
        <w:rPr>
          <w:szCs w:val="22"/>
          <w:lang w:val="uk-UA"/>
        </w:rPr>
        <w:t xml:space="preserve"> </w:t>
      </w:r>
      <w:r w:rsidRPr="006B0777">
        <w:rPr>
          <w:szCs w:val="22"/>
          <w:lang w:val="uk-UA"/>
        </w:rPr>
        <w:t>№</w:t>
      </w:r>
      <w:r w:rsidR="006B0777" w:rsidRPr="006B0777">
        <w:rPr>
          <w:szCs w:val="22"/>
          <w:lang w:val="uk-UA"/>
        </w:rPr>
        <w:t xml:space="preserve"> </w:t>
      </w:r>
      <w:r w:rsidRPr="006B0777">
        <w:rPr>
          <w:szCs w:val="22"/>
          <w:lang w:val="uk-UA"/>
        </w:rPr>
        <w:t>1</w:t>
      </w:r>
      <w:r w:rsidR="006B0777" w:rsidRPr="006B0777">
        <w:rPr>
          <w:szCs w:val="22"/>
          <w:lang w:val="uk-UA"/>
        </w:rPr>
        <w:t xml:space="preserve"> </w:t>
      </w:r>
      <w:r w:rsidR="00D34690" w:rsidRPr="006B0777">
        <w:rPr>
          <w:position w:val="-30"/>
          <w:szCs w:val="22"/>
          <w:lang w:val="uk-UA"/>
        </w:rPr>
        <w:object w:dxaOrig="3460" w:dyaOrig="700">
          <v:shape id="_x0000_i1029" type="#_x0000_t75" style="width:173.25pt;height:35.25pt" o:ole="">
            <v:imagedata r:id="rId15" o:title=""/>
          </v:shape>
          <o:OLEObject Type="Embed" ProgID="Equation.3" ShapeID="_x0000_i1029" DrawAspect="Content" ObjectID="_1460114225" r:id="rId16"/>
        </w:object>
      </w:r>
    </w:p>
    <w:p w:rsidR="00CF2BAB" w:rsidRDefault="00CF2BAB" w:rsidP="006B0777">
      <w:pPr>
        <w:pStyle w:val="a7"/>
        <w:tabs>
          <w:tab w:val="left" w:pos="726"/>
        </w:tabs>
        <w:rPr>
          <w:szCs w:val="22"/>
          <w:lang w:val="uk-UA"/>
        </w:rPr>
      </w:pPr>
      <w:r w:rsidRPr="006B0777">
        <w:rPr>
          <w:szCs w:val="22"/>
          <w:lang w:val="uk-UA"/>
        </w:rPr>
        <w:t>для</w:t>
      </w:r>
      <w:r w:rsidR="006B0777" w:rsidRPr="006B0777">
        <w:rPr>
          <w:szCs w:val="22"/>
          <w:lang w:val="uk-UA"/>
        </w:rPr>
        <w:t xml:space="preserve"> </w:t>
      </w:r>
      <w:r w:rsidRPr="006B0777">
        <w:rPr>
          <w:szCs w:val="22"/>
          <w:lang w:val="uk-UA"/>
        </w:rPr>
        <w:t>сховища</w:t>
      </w:r>
      <w:r w:rsidR="006B0777" w:rsidRPr="006B0777">
        <w:rPr>
          <w:szCs w:val="22"/>
          <w:lang w:val="uk-UA"/>
        </w:rPr>
        <w:t xml:space="preserve"> </w:t>
      </w:r>
      <w:r w:rsidRPr="006B0777">
        <w:rPr>
          <w:szCs w:val="22"/>
          <w:lang w:val="uk-UA"/>
        </w:rPr>
        <w:t>№</w:t>
      </w:r>
      <w:r w:rsidR="006B0777" w:rsidRPr="006B0777">
        <w:rPr>
          <w:szCs w:val="22"/>
          <w:lang w:val="uk-UA"/>
        </w:rPr>
        <w:t xml:space="preserve"> </w:t>
      </w:r>
      <w:r w:rsidRPr="006B0777">
        <w:rPr>
          <w:szCs w:val="22"/>
          <w:lang w:val="uk-UA"/>
        </w:rPr>
        <w:t>2</w:t>
      </w:r>
      <w:r w:rsidR="006B0777" w:rsidRPr="006B0777">
        <w:rPr>
          <w:szCs w:val="22"/>
          <w:lang w:val="uk-UA"/>
        </w:rPr>
        <w:t xml:space="preserve"> </w:t>
      </w:r>
      <w:r w:rsidR="00D34690" w:rsidRPr="006B0777">
        <w:rPr>
          <w:position w:val="-30"/>
          <w:szCs w:val="22"/>
          <w:lang w:val="uk-UA"/>
        </w:rPr>
        <w:object w:dxaOrig="3379" w:dyaOrig="700">
          <v:shape id="_x0000_i1030" type="#_x0000_t75" style="width:168.75pt;height:35.25pt" o:ole="">
            <v:imagedata r:id="rId17" o:title=""/>
          </v:shape>
          <o:OLEObject Type="Embed" ProgID="Equation.3" ShapeID="_x0000_i1030" DrawAspect="Content" ObjectID="_1460114226" r:id="rId18"/>
        </w:object>
      </w:r>
    </w:p>
    <w:p w:rsidR="006B0777" w:rsidRPr="006B0777" w:rsidRDefault="006B0777" w:rsidP="006B0777">
      <w:pPr>
        <w:pStyle w:val="a7"/>
        <w:tabs>
          <w:tab w:val="left" w:pos="726"/>
        </w:tabs>
        <w:rPr>
          <w:lang w:val="uk-UA"/>
        </w:rPr>
      </w:pPr>
    </w:p>
    <w:p w:rsidR="006B0777" w:rsidRPr="006B0777" w:rsidRDefault="00CF2BAB" w:rsidP="006B0777">
      <w:pPr>
        <w:pStyle w:val="a7"/>
        <w:tabs>
          <w:tab w:val="left" w:pos="726"/>
        </w:tabs>
        <w:rPr>
          <w:lang w:val="uk-UA"/>
        </w:rPr>
      </w:pPr>
      <w:r w:rsidRPr="006B0777">
        <w:rPr>
          <w:lang w:val="uk-UA"/>
        </w:rPr>
        <w:t>В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режимі</w:t>
      </w:r>
      <w:r w:rsidR="006B0777" w:rsidRPr="006B0777">
        <w:rPr>
          <w:lang w:val="uk-UA"/>
        </w:rPr>
        <w:t xml:space="preserve"> </w:t>
      </w:r>
      <w:r w:rsidRPr="006B0777">
        <w:rPr>
          <w:b/>
          <w:bCs/>
          <w:lang w:val="uk-UA"/>
        </w:rPr>
        <w:t>ІІ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повітрям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можуть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бути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забезпечені</w:t>
      </w:r>
      <w:r w:rsidR="006B0777" w:rsidRPr="006B0777">
        <w:rPr>
          <w:lang w:val="uk-UA"/>
        </w:rPr>
        <w:t>:</w:t>
      </w:r>
    </w:p>
    <w:p w:rsidR="006B0777" w:rsidRDefault="006B0777" w:rsidP="006B0777">
      <w:pPr>
        <w:pStyle w:val="a7"/>
        <w:tabs>
          <w:tab w:val="left" w:pos="726"/>
        </w:tabs>
        <w:rPr>
          <w:szCs w:val="22"/>
          <w:lang w:val="uk-UA"/>
        </w:rPr>
      </w:pPr>
    </w:p>
    <w:p w:rsidR="006B0777" w:rsidRPr="006B0777" w:rsidRDefault="00CF2BAB" w:rsidP="006B0777">
      <w:pPr>
        <w:pStyle w:val="a7"/>
        <w:tabs>
          <w:tab w:val="left" w:pos="726"/>
        </w:tabs>
        <w:rPr>
          <w:szCs w:val="22"/>
          <w:lang w:val="uk-UA"/>
        </w:rPr>
      </w:pPr>
      <w:r w:rsidRPr="006B0777">
        <w:rPr>
          <w:szCs w:val="22"/>
          <w:lang w:val="uk-UA"/>
        </w:rPr>
        <w:t>для</w:t>
      </w:r>
      <w:r w:rsidR="006B0777" w:rsidRPr="006B0777">
        <w:rPr>
          <w:szCs w:val="22"/>
          <w:lang w:val="uk-UA"/>
        </w:rPr>
        <w:t xml:space="preserve"> </w:t>
      </w:r>
      <w:r w:rsidRPr="006B0777">
        <w:rPr>
          <w:szCs w:val="22"/>
          <w:lang w:val="uk-UA"/>
        </w:rPr>
        <w:t>сховища</w:t>
      </w:r>
      <w:r w:rsidR="006B0777" w:rsidRPr="006B0777">
        <w:rPr>
          <w:szCs w:val="22"/>
          <w:lang w:val="uk-UA"/>
        </w:rPr>
        <w:t xml:space="preserve"> </w:t>
      </w:r>
      <w:r w:rsidRPr="006B0777">
        <w:rPr>
          <w:szCs w:val="22"/>
          <w:lang w:val="uk-UA"/>
        </w:rPr>
        <w:t>№</w:t>
      </w:r>
      <w:r w:rsidR="006B0777" w:rsidRPr="006B0777">
        <w:rPr>
          <w:szCs w:val="22"/>
          <w:lang w:val="uk-UA"/>
        </w:rPr>
        <w:t xml:space="preserve"> </w:t>
      </w:r>
      <w:r w:rsidRPr="006B0777">
        <w:rPr>
          <w:szCs w:val="22"/>
          <w:lang w:val="uk-UA"/>
        </w:rPr>
        <w:t>1</w:t>
      </w:r>
      <w:r w:rsidR="00D34690" w:rsidRPr="006B0777">
        <w:rPr>
          <w:position w:val="-30"/>
          <w:szCs w:val="22"/>
          <w:lang w:val="uk-UA"/>
        </w:rPr>
        <w:object w:dxaOrig="3420" w:dyaOrig="700">
          <v:shape id="_x0000_i1031" type="#_x0000_t75" style="width:171pt;height:35.25pt" o:ole="">
            <v:imagedata r:id="rId19" o:title=""/>
          </v:shape>
          <o:OLEObject Type="Embed" ProgID="Equation.3" ShapeID="_x0000_i1031" DrawAspect="Content" ObjectID="_1460114227" r:id="rId20"/>
        </w:object>
      </w:r>
    </w:p>
    <w:p w:rsidR="00CF2BAB" w:rsidRPr="006B0777" w:rsidRDefault="00CF2BAB" w:rsidP="006B0777">
      <w:pPr>
        <w:pStyle w:val="a7"/>
        <w:tabs>
          <w:tab w:val="left" w:pos="726"/>
        </w:tabs>
        <w:rPr>
          <w:szCs w:val="22"/>
          <w:lang w:val="uk-UA"/>
        </w:rPr>
      </w:pPr>
      <w:r w:rsidRPr="006B0777">
        <w:rPr>
          <w:szCs w:val="22"/>
          <w:lang w:val="uk-UA"/>
        </w:rPr>
        <w:t>для</w:t>
      </w:r>
      <w:r w:rsidR="006B0777" w:rsidRPr="006B0777">
        <w:rPr>
          <w:szCs w:val="22"/>
          <w:lang w:val="uk-UA"/>
        </w:rPr>
        <w:t xml:space="preserve"> </w:t>
      </w:r>
      <w:r w:rsidRPr="006B0777">
        <w:rPr>
          <w:szCs w:val="22"/>
          <w:lang w:val="uk-UA"/>
        </w:rPr>
        <w:t>сховища</w:t>
      </w:r>
      <w:r w:rsidR="006B0777" w:rsidRPr="006B0777">
        <w:rPr>
          <w:szCs w:val="22"/>
          <w:lang w:val="uk-UA"/>
        </w:rPr>
        <w:t xml:space="preserve"> </w:t>
      </w:r>
      <w:r w:rsidRPr="006B0777">
        <w:rPr>
          <w:szCs w:val="22"/>
          <w:lang w:val="uk-UA"/>
        </w:rPr>
        <w:t>№</w:t>
      </w:r>
      <w:r w:rsidR="006B0777" w:rsidRPr="006B0777">
        <w:rPr>
          <w:szCs w:val="22"/>
          <w:lang w:val="uk-UA"/>
        </w:rPr>
        <w:t xml:space="preserve"> </w:t>
      </w:r>
      <w:r w:rsidRPr="006B0777">
        <w:rPr>
          <w:szCs w:val="22"/>
          <w:lang w:val="uk-UA"/>
        </w:rPr>
        <w:t>2</w:t>
      </w:r>
      <w:r w:rsidR="006B0777" w:rsidRPr="006B0777">
        <w:rPr>
          <w:szCs w:val="22"/>
          <w:lang w:val="uk-UA"/>
        </w:rPr>
        <w:t xml:space="preserve"> </w:t>
      </w:r>
      <w:r w:rsidR="00D34690" w:rsidRPr="006B0777">
        <w:rPr>
          <w:position w:val="-30"/>
          <w:szCs w:val="22"/>
          <w:lang w:val="uk-UA"/>
        </w:rPr>
        <w:object w:dxaOrig="3360" w:dyaOrig="700">
          <v:shape id="_x0000_i1032" type="#_x0000_t75" style="width:168pt;height:35.25pt" o:ole="">
            <v:imagedata r:id="rId21" o:title=""/>
          </v:shape>
          <o:OLEObject Type="Embed" ProgID="Equation.3" ShapeID="_x0000_i1032" DrawAspect="Content" ObjectID="_1460114228" r:id="rId22"/>
        </w:object>
      </w:r>
    </w:p>
    <w:p w:rsidR="006B0777" w:rsidRDefault="006B0777" w:rsidP="006B0777">
      <w:pPr>
        <w:pStyle w:val="a7"/>
        <w:tabs>
          <w:tab w:val="left" w:pos="726"/>
        </w:tabs>
        <w:rPr>
          <w:lang w:val="uk-UA"/>
        </w:rPr>
      </w:pPr>
    </w:p>
    <w:p w:rsidR="006B0777" w:rsidRPr="006B0777" w:rsidRDefault="009F4E1E" w:rsidP="006B0777">
      <w:pPr>
        <w:pStyle w:val="a7"/>
        <w:tabs>
          <w:tab w:val="left" w:pos="726"/>
        </w:tabs>
        <w:rPr>
          <w:lang w:val="uk-UA"/>
        </w:rPr>
      </w:pPr>
      <w:r w:rsidRPr="006B0777">
        <w:rPr>
          <w:lang w:val="uk-UA"/>
        </w:rPr>
        <w:t>4</w:t>
      </w:r>
      <w:r w:rsidR="006B0777" w:rsidRPr="006B0777">
        <w:rPr>
          <w:lang w:val="uk-UA"/>
        </w:rPr>
        <w:t xml:space="preserve">. </w:t>
      </w:r>
      <w:r w:rsidRPr="006B0777">
        <w:rPr>
          <w:lang w:val="uk-UA"/>
        </w:rPr>
        <w:t>Визначаємо,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скількох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людей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можуть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забезпечити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наявні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аварійні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запаси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води</w:t>
      </w:r>
      <w:r w:rsidR="006B0777" w:rsidRPr="006B0777">
        <w:rPr>
          <w:lang w:val="uk-UA"/>
        </w:rPr>
        <w:t>:</w:t>
      </w:r>
    </w:p>
    <w:p w:rsidR="006B0777" w:rsidRDefault="006B0777" w:rsidP="006B0777">
      <w:pPr>
        <w:pStyle w:val="a7"/>
        <w:tabs>
          <w:tab w:val="left" w:pos="726"/>
        </w:tabs>
        <w:rPr>
          <w:szCs w:val="22"/>
          <w:lang w:val="uk-UA"/>
        </w:rPr>
      </w:pPr>
    </w:p>
    <w:p w:rsidR="0049174B" w:rsidRPr="006B0777" w:rsidRDefault="009F4E1E" w:rsidP="006B0777">
      <w:pPr>
        <w:pStyle w:val="a7"/>
        <w:tabs>
          <w:tab w:val="left" w:pos="726"/>
        </w:tabs>
        <w:rPr>
          <w:szCs w:val="22"/>
          <w:lang w:val="uk-UA"/>
        </w:rPr>
      </w:pPr>
      <w:r w:rsidRPr="006B0777">
        <w:rPr>
          <w:szCs w:val="22"/>
          <w:lang w:val="uk-UA"/>
        </w:rPr>
        <w:t>для</w:t>
      </w:r>
      <w:r w:rsidR="006B0777" w:rsidRPr="006B0777">
        <w:rPr>
          <w:szCs w:val="22"/>
          <w:lang w:val="uk-UA"/>
        </w:rPr>
        <w:t xml:space="preserve"> </w:t>
      </w:r>
      <w:r w:rsidRPr="006B0777">
        <w:rPr>
          <w:szCs w:val="22"/>
          <w:lang w:val="uk-UA"/>
        </w:rPr>
        <w:t>сховища</w:t>
      </w:r>
      <w:r w:rsidR="006B0777" w:rsidRPr="006B0777">
        <w:rPr>
          <w:szCs w:val="22"/>
          <w:lang w:val="uk-UA"/>
        </w:rPr>
        <w:t xml:space="preserve"> </w:t>
      </w:r>
      <w:r w:rsidRPr="006B0777">
        <w:rPr>
          <w:szCs w:val="22"/>
          <w:lang w:val="uk-UA"/>
        </w:rPr>
        <w:t>№</w:t>
      </w:r>
      <w:r w:rsidR="006B0777" w:rsidRPr="006B0777">
        <w:rPr>
          <w:szCs w:val="22"/>
          <w:lang w:val="uk-UA"/>
        </w:rPr>
        <w:t xml:space="preserve"> </w:t>
      </w:r>
      <w:r w:rsidRPr="006B0777">
        <w:rPr>
          <w:szCs w:val="22"/>
          <w:lang w:val="uk-UA"/>
        </w:rPr>
        <w:t>1</w:t>
      </w:r>
      <w:r w:rsidR="006B0777" w:rsidRPr="006B0777">
        <w:rPr>
          <w:szCs w:val="22"/>
          <w:lang w:val="uk-UA"/>
        </w:rPr>
        <w:t xml:space="preserve"> </w:t>
      </w:r>
      <w:r w:rsidR="00D34690" w:rsidRPr="006B0777">
        <w:rPr>
          <w:position w:val="-32"/>
          <w:szCs w:val="22"/>
          <w:lang w:val="uk-UA"/>
        </w:rPr>
        <w:object w:dxaOrig="3420" w:dyaOrig="720">
          <v:shape id="_x0000_i1033" type="#_x0000_t75" style="width:171pt;height:36pt" o:ole="">
            <v:imagedata r:id="rId23" o:title=""/>
          </v:shape>
          <o:OLEObject Type="Embed" ProgID="Equation.3" ShapeID="_x0000_i1033" DrawAspect="Content" ObjectID="_1460114229" r:id="rId24"/>
        </w:object>
      </w:r>
    </w:p>
    <w:p w:rsidR="009F4E1E" w:rsidRPr="006B0777" w:rsidRDefault="009F4E1E" w:rsidP="006B0777">
      <w:pPr>
        <w:pStyle w:val="a7"/>
        <w:tabs>
          <w:tab w:val="left" w:pos="726"/>
        </w:tabs>
        <w:rPr>
          <w:szCs w:val="22"/>
          <w:lang w:val="uk-UA"/>
        </w:rPr>
      </w:pPr>
      <w:r w:rsidRPr="006B0777">
        <w:rPr>
          <w:szCs w:val="22"/>
          <w:lang w:val="uk-UA"/>
        </w:rPr>
        <w:t>для</w:t>
      </w:r>
      <w:r w:rsidR="006B0777" w:rsidRPr="006B0777">
        <w:rPr>
          <w:szCs w:val="22"/>
          <w:lang w:val="uk-UA"/>
        </w:rPr>
        <w:t xml:space="preserve"> </w:t>
      </w:r>
      <w:r w:rsidRPr="006B0777">
        <w:rPr>
          <w:szCs w:val="22"/>
          <w:lang w:val="uk-UA"/>
        </w:rPr>
        <w:t>сховища</w:t>
      </w:r>
      <w:r w:rsidR="006B0777" w:rsidRPr="006B0777">
        <w:rPr>
          <w:szCs w:val="22"/>
          <w:lang w:val="uk-UA"/>
        </w:rPr>
        <w:t xml:space="preserve"> </w:t>
      </w:r>
      <w:r w:rsidRPr="006B0777">
        <w:rPr>
          <w:szCs w:val="22"/>
          <w:lang w:val="uk-UA"/>
        </w:rPr>
        <w:t>№</w:t>
      </w:r>
      <w:r w:rsidR="006B0777" w:rsidRPr="006B0777">
        <w:rPr>
          <w:szCs w:val="22"/>
          <w:lang w:val="uk-UA"/>
        </w:rPr>
        <w:t xml:space="preserve"> </w:t>
      </w:r>
      <w:r w:rsidRPr="006B0777">
        <w:rPr>
          <w:szCs w:val="22"/>
          <w:lang w:val="uk-UA"/>
        </w:rPr>
        <w:t>2</w:t>
      </w:r>
      <w:r w:rsidR="006B0777" w:rsidRPr="006B0777">
        <w:rPr>
          <w:szCs w:val="22"/>
          <w:lang w:val="uk-UA"/>
        </w:rPr>
        <w:t xml:space="preserve"> </w:t>
      </w:r>
      <w:r w:rsidR="00D34690" w:rsidRPr="006B0777">
        <w:rPr>
          <w:position w:val="-32"/>
          <w:szCs w:val="22"/>
          <w:lang w:val="uk-UA"/>
        </w:rPr>
        <w:object w:dxaOrig="3580" w:dyaOrig="720">
          <v:shape id="_x0000_i1034" type="#_x0000_t75" style="width:179.25pt;height:36pt" o:ole="">
            <v:imagedata r:id="rId25" o:title=""/>
          </v:shape>
          <o:OLEObject Type="Embed" ProgID="Equation.3" ShapeID="_x0000_i1034" DrawAspect="Content" ObjectID="_1460114230" r:id="rId26"/>
        </w:object>
      </w:r>
    </w:p>
    <w:p w:rsidR="006B0777" w:rsidRDefault="006B0777" w:rsidP="006B0777">
      <w:pPr>
        <w:pStyle w:val="a7"/>
        <w:tabs>
          <w:tab w:val="left" w:pos="726"/>
        </w:tabs>
        <w:rPr>
          <w:lang w:val="uk-UA"/>
        </w:rPr>
      </w:pPr>
    </w:p>
    <w:p w:rsidR="008E0DC8" w:rsidRPr="006B0777" w:rsidRDefault="008E0DC8" w:rsidP="006B0777">
      <w:pPr>
        <w:pStyle w:val="a7"/>
        <w:tabs>
          <w:tab w:val="left" w:pos="726"/>
        </w:tabs>
        <w:rPr>
          <w:lang w:val="uk-UA"/>
        </w:rPr>
      </w:pPr>
      <w:r w:rsidRPr="006B0777">
        <w:rPr>
          <w:lang w:val="uk-UA"/>
        </w:rPr>
        <w:t>Підсумкова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таблиця</w:t>
      </w:r>
    </w:p>
    <w:tbl>
      <w:tblPr>
        <w:tblStyle w:val="12"/>
        <w:tblW w:w="4750" w:type="pct"/>
        <w:tblLayout w:type="fixed"/>
        <w:tblLook w:val="01E0" w:firstRow="1" w:lastRow="1" w:firstColumn="1" w:lastColumn="1" w:noHBand="0" w:noVBand="0"/>
      </w:tblPr>
      <w:tblGrid>
        <w:gridCol w:w="1824"/>
        <w:gridCol w:w="1674"/>
        <w:gridCol w:w="1824"/>
        <w:gridCol w:w="2218"/>
        <w:gridCol w:w="1552"/>
      </w:tblGrid>
      <w:tr w:rsidR="008E0DC8" w:rsidRPr="006B0777" w:rsidTr="006B0777">
        <w:trPr>
          <w:trHeight w:val="355"/>
        </w:trPr>
        <w:tc>
          <w:tcPr>
            <w:tcW w:w="1862" w:type="dxa"/>
          </w:tcPr>
          <w:p w:rsidR="008E0DC8" w:rsidRPr="006B0777" w:rsidRDefault="008E0DC8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>№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сховища</w:t>
            </w:r>
          </w:p>
        </w:tc>
        <w:tc>
          <w:tcPr>
            <w:tcW w:w="1709" w:type="dxa"/>
          </w:tcPr>
          <w:p w:rsidR="008E0DC8" w:rsidRPr="006B0777" w:rsidRDefault="008E0DC8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>Наявність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місць</w:t>
            </w:r>
            <w:r w:rsidR="006B0777" w:rsidRPr="006B0777">
              <w:rPr>
                <w:lang w:val="uk-UA"/>
              </w:rPr>
              <w:t xml:space="preserve"> </w:t>
            </w:r>
          </w:p>
        </w:tc>
        <w:tc>
          <w:tcPr>
            <w:tcW w:w="1862" w:type="dxa"/>
          </w:tcPr>
          <w:p w:rsidR="008E0DC8" w:rsidRPr="006B0777" w:rsidRDefault="008E0DC8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>Розміщення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людей</w:t>
            </w:r>
          </w:p>
        </w:tc>
        <w:tc>
          <w:tcPr>
            <w:tcW w:w="3850" w:type="dxa"/>
            <w:gridSpan w:val="2"/>
          </w:tcPr>
          <w:p w:rsidR="008E0DC8" w:rsidRPr="006B0777" w:rsidRDefault="008E0DC8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>Додатково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установити</w:t>
            </w:r>
          </w:p>
        </w:tc>
      </w:tr>
      <w:tr w:rsidR="008E0DC8" w:rsidRPr="006B0777" w:rsidTr="006B0777">
        <w:trPr>
          <w:trHeight w:val="691"/>
        </w:trPr>
        <w:tc>
          <w:tcPr>
            <w:tcW w:w="1862" w:type="dxa"/>
          </w:tcPr>
          <w:p w:rsidR="008E0DC8" w:rsidRPr="006B0777" w:rsidRDefault="008E0DC8" w:rsidP="006B0777">
            <w:pPr>
              <w:pStyle w:val="af9"/>
              <w:rPr>
                <w:lang w:val="uk-UA"/>
              </w:rPr>
            </w:pPr>
          </w:p>
          <w:p w:rsidR="008E0DC8" w:rsidRPr="006B0777" w:rsidRDefault="008E0DC8" w:rsidP="006B0777">
            <w:pPr>
              <w:pStyle w:val="af9"/>
              <w:rPr>
                <w:lang w:val="uk-UA"/>
              </w:rPr>
            </w:pPr>
          </w:p>
        </w:tc>
        <w:tc>
          <w:tcPr>
            <w:tcW w:w="1709" w:type="dxa"/>
          </w:tcPr>
          <w:p w:rsidR="008E0DC8" w:rsidRPr="006B0777" w:rsidRDefault="008E0DC8" w:rsidP="006B0777">
            <w:pPr>
              <w:pStyle w:val="af9"/>
              <w:rPr>
                <w:lang w:val="uk-UA"/>
              </w:rPr>
            </w:pPr>
          </w:p>
          <w:p w:rsidR="008E0DC8" w:rsidRPr="006B0777" w:rsidRDefault="008E0DC8" w:rsidP="006B0777">
            <w:pPr>
              <w:pStyle w:val="af9"/>
              <w:rPr>
                <w:lang w:val="uk-UA"/>
              </w:rPr>
            </w:pPr>
          </w:p>
        </w:tc>
        <w:tc>
          <w:tcPr>
            <w:tcW w:w="1862" w:type="dxa"/>
          </w:tcPr>
          <w:p w:rsidR="008E0DC8" w:rsidRPr="006B0777" w:rsidRDefault="008E0DC8" w:rsidP="006B0777">
            <w:pPr>
              <w:pStyle w:val="af9"/>
              <w:rPr>
                <w:lang w:val="uk-UA"/>
              </w:rPr>
            </w:pPr>
          </w:p>
          <w:p w:rsidR="008E0DC8" w:rsidRPr="006B0777" w:rsidRDefault="008E0DC8" w:rsidP="006B0777">
            <w:pPr>
              <w:pStyle w:val="af9"/>
              <w:rPr>
                <w:lang w:val="uk-UA"/>
              </w:rPr>
            </w:pPr>
          </w:p>
        </w:tc>
        <w:tc>
          <w:tcPr>
            <w:tcW w:w="2266" w:type="dxa"/>
          </w:tcPr>
          <w:p w:rsidR="008E0DC8" w:rsidRPr="006B0777" w:rsidRDefault="008E0DC8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>Кількість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і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тип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ФВК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чи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ЕРВ</w:t>
            </w:r>
          </w:p>
        </w:tc>
        <w:tc>
          <w:tcPr>
            <w:tcW w:w="1584" w:type="dxa"/>
          </w:tcPr>
          <w:p w:rsidR="008E0DC8" w:rsidRPr="006B0777" w:rsidRDefault="008E0DC8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>Ємність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для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води</w:t>
            </w:r>
            <w:r w:rsidR="006B0777" w:rsidRPr="006B0777">
              <w:rPr>
                <w:lang w:val="uk-UA"/>
              </w:rPr>
              <w:t>, л</w:t>
            </w:r>
          </w:p>
        </w:tc>
      </w:tr>
      <w:tr w:rsidR="008E0DC8" w:rsidRPr="006B0777" w:rsidTr="006B0777">
        <w:trPr>
          <w:trHeight w:val="413"/>
        </w:trPr>
        <w:tc>
          <w:tcPr>
            <w:tcW w:w="1862" w:type="dxa"/>
          </w:tcPr>
          <w:p w:rsidR="008E0DC8" w:rsidRPr="006B0777" w:rsidRDefault="008E0DC8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>Сховище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№1</w:t>
            </w:r>
          </w:p>
        </w:tc>
        <w:tc>
          <w:tcPr>
            <w:tcW w:w="1709" w:type="dxa"/>
          </w:tcPr>
          <w:p w:rsidR="008E0DC8" w:rsidRPr="006B0777" w:rsidRDefault="009A63C2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>3</w:t>
            </w:r>
            <w:r w:rsidR="0049174B" w:rsidRPr="006B0777">
              <w:rPr>
                <w:lang w:val="uk-UA"/>
              </w:rPr>
              <w:t>20</w:t>
            </w:r>
          </w:p>
        </w:tc>
        <w:tc>
          <w:tcPr>
            <w:tcW w:w="1862" w:type="dxa"/>
          </w:tcPr>
          <w:p w:rsidR="008E0DC8" w:rsidRPr="006B0777" w:rsidRDefault="009A63C2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>320</w:t>
            </w:r>
          </w:p>
        </w:tc>
        <w:tc>
          <w:tcPr>
            <w:tcW w:w="2266" w:type="dxa"/>
          </w:tcPr>
          <w:p w:rsidR="008E0DC8" w:rsidRPr="006B0777" w:rsidRDefault="009A63C2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>1,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ФВК-</w:t>
            </w:r>
            <w:r w:rsidR="002D29AC" w:rsidRPr="006B0777">
              <w:rPr>
                <w:lang w:val="uk-UA"/>
              </w:rPr>
              <w:t>1</w:t>
            </w:r>
          </w:p>
        </w:tc>
        <w:tc>
          <w:tcPr>
            <w:tcW w:w="1584" w:type="dxa"/>
          </w:tcPr>
          <w:p w:rsidR="008E0DC8" w:rsidRPr="006B0777" w:rsidRDefault="0049174B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>8</w:t>
            </w:r>
            <w:r w:rsidR="002D29AC" w:rsidRPr="006B0777">
              <w:rPr>
                <w:lang w:val="uk-UA"/>
              </w:rPr>
              <w:t>1</w:t>
            </w:r>
          </w:p>
        </w:tc>
      </w:tr>
      <w:tr w:rsidR="008E0DC8" w:rsidRPr="006B0777" w:rsidTr="006B0777">
        <w:trPr>
          <w:trHeight w:val="461"/>
        </w:trPr>
        <w:tc>
          <w:tcPr>
            <w:tcW w:w="1862" w:type="dxa"/>
          </w:tcPr>
          <w:p w:rsidR="008E0DC8" w:rsidRPr="006B0777" w:rsidRDefault="008E0DC8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>Сховище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№2</w:t>
            </w:r>
          </w:p>
        </w:tc>
        <w:tc>
          <w:tcPr>
            <w:tcW w:w="1709" w:type="dxa"/>
          </w:tcPr>
          <w:p w:rsidR="008E0DC8" w:rsidRPr="006B0777" w:rsidRDefault="009A63C2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>1</w:t>
            </w:r>
            <w:r w:rsidR="0049174B" w:rsidRPr="006B0777">
              <w:rPr>
                <w:lang w:val="uk-UA"/>
              </w:rPr>
              <w:t>56</w:t>
            </w:r>
          </w:p>
        </w:tc>
        <w:tc>
          <w:tcPr>
            <w:tcW w:w="1862" w:type="dxa"/>
          </w:tcPr>
          <w:p w:rsidR="008E0DC8" w:rsidRPr="006B0777" w:rsidRDefault="009A63C2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>16</w:t>
            </w:r>
            <w:r w:rsidR="008E0DC8" w:rsidRPr="006B0777">
              <w:rPr>
                <w:lang w:val="uk-UA"/>
              </w:rPr>
              <w:t>0</w:t>
            </w:r>
          </w:p>
        </w:tc>
        <w:tc>
          <w:tcPr>
            <w:tcW w:w="2266" w:type="dxa"/>
          </w:tcPr>
          <w:p w:rsidR="008E0DC8" w:rsidRPr="006B0777" w:rsidRDefault="009A63C2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>1</w:t>
            </w:r>
            <w:r w:rsidR="006B0777" w:rsidRPr="006B0777">
              <w:rPr>
                <w:lang w:val="uk-UA"/>
              </w:rPr>
              <w:t>, Е</w:t>
            </w:r>
            <w:r w:rsidR="002D29AC" w:rsidRPr="006B0777">
              <w:rPr>
                <w:lang w:val="uk-UA"/>
              </w:rPr>
              <w:t>РВ</w:t>
            </w:r>
          </w:p>
        </w:tc>
        <w:tc>
          <w:tcPr>
            <w:tcW w:w="1584" w:type="dxa"/>
          </w:tcPr>
          <w:p w:rsidR="008E0DC8" w:rsidRPr="006B0777" w:rsidRDefault="0049174B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>14</w:t>
            </w:r>
            <w:r w:rsidR="002D29AC" w:rsidRPr="006B0777">
              <w:rPr>
                <w:lang w:val="uk-UA"/>
              </w:rPr>
              <w:t>4</w:t>
            </w:r>
          </w:p>
        </w:tc>
      </w:tr>
    </w:tbl>
    <w:p w:rsidR="006B0777" w:rsidRPr="006B0777" w:rsidRDefault="006B0777" w:rsidP="006B0777">
      <w:pPr>
        <w:pStyle w:val="a7"/>
        <w:tabs>
          <w:tab w:val="left" w:pos="726"/>
        </w:tabs>
        <w:rPr>
          <w:lang w:val="uk-UA"/>
        </w:rPr>
      </w:pPr>
    </w:p>
    <w:p w:rsidR="006B0777" w:rsidRPr="006B0777" w:rsidRDefault="00773312" w:rsidP="006B0777">
      <w:pPr>
        <w:pStyle w:val="a7"/>
        <w:tabs>
          <w:tab w:val="left" w:pos="726"/>
        </w:tabs>
        <w:rPr>
          <w:b/>
          <w:lang w:val="uk-UA"/>
        </w:rPr>
      </w:pPr>
      <w:r w:rsidRPr="006B0777">
        <w:rPr>
          <w:b/>
          <w:lang w:val="uk-UA"/>
        </w:rPr>
        <w:t>Висновки</w:t>
      </w:r>
      <w:r w:rsidR="006B0777">
        <w:rPr>
          <w:b/>
          <w:lang w:val="uk-UA"/>
        </w:rPr>
        <w:t>:</w:t>
      </w:r>
    </w:p>
    <w:p w:rsidR="006B0777" w:rsidRDefault="00773312" w:rsidP="006B0777">
      <w:pPr>
        <w:pStyle w:val="a7"/>
        <w:tabs>
          <w:tab w:val="left" w:pos="726"/>
        </w:tabs>
        <w:rPr>
          <w:lang w:val="uk-UA"/>
        </w:rPr>
      </w:pPr>
      <w:r w:rsidRPr="006B0777">
        <w:rPr>
          <w:lang w:val="uk-UA"/>
        </w:rPr>
        <w:t>Сховища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здатні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укривати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працюючу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зміну</w:t>
      </w:r>
      <w:r w:rsidR="006B0777" w:rsidRPr="006B0777">
        <w:rPr>
          <w:lang w:val="uk-UA"/>
        </w:rPr>
        <w:t xml:space="preserve"> - </w:t>
      </w:r>
      <w:r w:rsidR="0049174B" w:rsidRPr="006B0777">
        <w:rPr>
          <w:lang w:val="uk-UA"/>
        </w:rPr>
        <w:t>48</w:t>
      </w:r>
      <w:r w:rsidRPr="006B0777">
        <w:rPr>
          <w:lang w:val="uk-UA"/>
        </w:rPr>
        <w:t>0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осіб</w:t>
      </w:r>
      <w:r w:rsidR="006B0777" w:rsidRPr="006B0777">
        <w:rPr>
          <w:lang w:val="uk-UA"/>
        </w:rPr>
        <w:t xml:space="preserve">. </w:t>
      </w:r>
      <w:r w:rsidRPr="006B0777">
        <w:rPr>
          <w:lang w:val="uk-UA"/>
        </w:rPr>
        <w:t>Оцінивши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місткість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сховищ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за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площею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та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за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об’ємом,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беремо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найменші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значенн</w:t>
      </w:r>
      <w:r w:rsidR="0049174B" w:rsidRPr="006B0777">
        <w:rPr>
          <w:lang w:val="uk-UA"/>
        </w:rPr>
        <w:t>я</w:t>
      </w:r>
      <w:r w:rsidR="006B0777" w:rsidRPr="006B0777">
        <w:rPr>
          <w:lang w:val="uk-UA"/>
        </w:rPr>
        <w:t xml:space="preserve">: </w:t>
      </w:r>
      <w:r w:rsidR="0049174B" w:rsidRPr="006B0777">
        <w:rPr>
          <w:lang w:val="uk-UA"/>
        </w:rPr>
        <w:t>у</w:t>
      </w:r>
      <w:r w:rsidR="006B0777" w:rsidRPr="006B0777">
        <w:rPr>
          <w:lang w:val="uk-UA"/>
        </w:rPr>
        <w:t xml:space="preserve"> </w:t>
      </w:r>
      <w:r w:rsidR="0049174B" w:rsidRPr="006B0777">
        <w:rPr>
          <w:lang w:val="uk-UA"/>
        </w:rPr>
        <w:t>сховищі</w:t>
      </w:r>
      <w:r w:rsidR="006B0777" w:rsidRPr="006B0777">
        <w:rPr>
          <w:lang w:val="uk-UA"/>
        </w:rPr>
        <w:t xml:space="preserve"> </w:t>
      </w:r>
      <w:r w:rsidR="0049174B" w:rsidRPr="006B0777">
        <w:rPr>
          <w:lang w:val="uk-UA"/>
        </w:rPr>
        <w:t>№1</w:t>
      </w:r>
      <w:r w:rsidR="006B0777" w:rsidRPr="006B0777">
        <w:rPr>
          <w:lang w:val="uk-UA"/>
        </w:rPr>
        <w:t xml:space="preserve"> </w:t>
      </w:r>
      <w:r w:rsidR="0049174B" w:rsidRPr="006B0777">
        <w:rPr>
          <w:lang w:val="uk-UA"/>
        </w:rPr>
        <w:t>можна</w:t>
      </w:r>
      <w:r w:rsidR="006B0777" w:rsidRPr="006B0777">
        <w:rPr>
          <w:lang w:val="uk-UA"/>
        </w:rPr>
        <w:t xml:space="preserve"> </w:t>
      </w:r>
      <w:r w:rsidR="0049174B" w:rsidRPr="006B0777">
        <w:rPr>
          <w:lang w:val="uk-UA"/>
        </w:rPr>
        <w:t>укрити</w:t>
      </w:r>
      <w:r w:rsidR="006B0777" w:rsidRPr="006B0777">
        <w:rPr>
          <w:lang w:val="uk-UA"/>
        </w:rPr>
        <w:t xml:space="preserve"> </w:t>
      </w:r>
      <w:r w:rsidR="0049174B" w:rsidRPr="006B0777">
        <w:rPr>
          <w:lang w:val="uk-UA"/>
        </w:rPr>
        <w:t>320</w:t>
      </w:r>
      <w:r w:rsidR="006B0777" w:rsidRPr="006B0777">
        <w:rPr>
          <w:lang w:val="uk-UA"/>
        </w:rPr>
        <w:t xml:space="preserve"> </w:t>
      </w:r>
      <w:r w:rsidR="0049174B" w:rsidRPr="006B0777">
        <w:rPr>
          <w:lang w:val="uk-UA"/>
        </w:rPr>
        <w:t>осіб,</w:t>
      </w:r>
      <w:r w:rsidR="006B0777" w:rsidRPr="006B0777">
        <w:rPr>
          <w:lang w:val="uk-UA"/>
        </w:rPr>
        <w:t xml:space="preserve"> </w:t>
      </w:r>
      <w:r w:rsidR="0049174B" w:rsidRPr="006B0777">
        <w:rPr>
          <w:lang w:val="uk-UA"/>
        </w:rPr>
        <w:t>а</w:t>
      </w:r>
      <w:r w:rsidR="006B0777" w:rsidRPr="006B0777">
        <w:rPr>
          <w:lang w:val="uk-UA"/>
        </w:rPr>
        <w:t xml:space="preserve"> </w:t>
      </w:r>
      <w:r w:rsidR="0049174B" w:rsidRPr="006B0777">
        <w:rPr>
          <w:lang w:val="uk-UA"/>
        </w:rPr>
        <w:t>у</w:t>
      </w:r>
      <w:r w:rsidR="006B0777" w:rsidRPr="006B0777">
        <w:rPr>
          <w:lang w:val="uk-UA"/>
        </w:rPr>
        <w:t xml:space="preserve"> </w:t>
      </w:r>
      <w:r w:rsidR="0049174B" w:rsidRPr="006B0777">
        <w:rPr>
          <w:lang w:val="uk-UA"/>
        </w:rPr>
        <w:t>сховищі</w:t>
      </w:r>
      <w:r w:rsidR="006B0777" w:rsidRPr="006B0777">
        <w:rPr>
          <w:lang w:val="uk-UA"/>
        </w:rPr>
        <w:t xml:space="preserve"> </w:t>
      </w:r>
      <w:r w:rsidR="0049174B" w:rsidRPr="006B0777">
        <w:rPr>
          <w:lang w:val="uk-UA"/>
        </w:rPr>
        <w:t>№2</w:t>
      </w:r>
      <w:r w:rsidR="006B0777" w:rsidRPr="006B0777">
        <w:rPr>
          <w:lang w:val="uk-UA"/>
        </w:rPr>
        <w:t xml:space="preserve"> - </w:t>
      </w:r>
      <w:r w:rsidR="0049174B" w:rsidRPr="006B0777">
        <w:rPr>
          <w:lang w:val="uk-UA"/>
        </w:rPr>
        <w:t>156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осіб</w:t>
      </w:r>
      <w:r w:rsidR="006B0777" w:rsidRPr="006B0777">
        <w:rPr>
          <w:lang w:val="uk-UA"/>
        </w:rPr>
        <w:t xml:space="preserve">. </w:t>
      </w:r>
      <w:r w:rsidR="004E4EE6" w:rsidRPr="006B0777">
        <w:rPr>
          <w:lang w:val="uk-UA"/>
        </w:rPr>
        <w:t>Як</w:t>
      </w:r>
      <w:r w:rsidR="006B0777" w:rsidRPr="006B0777">
        <w:rPr>
          <w:lang w:val="uk-UA"/>
        </w:rPr>
        <w:t xml:space="preserve"> </w:t>
      </w:r>
      <w:r w:rsidR="004E4EE6" w:rsidRPr="006B0777">
        <w:rPr>
          <w:lang w:val="uk-UA"/>
        </w:rPr>
        <w:t>бачимо</w:t>
      </w:r>
      <w:r w:rsidR="006B0777" w:rsidRPr="006B0777">
        <w:rPr>
          <w:lang w:val="uk-UA"/>
        </w:rPr>
        <w:t xml:space="preserve"> </w:t>
      </w:r>
      <w:r w:rsidR="004E4EE6" w:rsidRPr="006B0777">
        <w:rPr>
          <w:lang w:val="uk-UA"/>
        </w:rPr>
        <w:t>480</w:t>
      </w:r>
      <w:r w:rsidR="006B0777" w:rsidRPr="006B0777">
        <w:rPr>
          <w:lang w:val="uk-UA"/>
        </w:rPr>
        <w:t xml:space="preserve"> </w:t>
      </w:r>
      <w:r w:rsidR="004E4EE6" w:rsidRPr="006B0777">
        <w:rPr>
          <w:lang w:val="uk-UA"/>
        </w:rPr>
        <w:t>осіб</w:t>
      </w:r>
      <w:r w:rsidR="006B0777" w:rsidRPr="006B0777">
        <w:rPr>
          <w:lang w:val="uk-UA"/>
        </w:rPr>
        <w:t xml:space="preserve"> </w:t>
      </w:r>
      <w:r w:rsidR="004E4EE6" w:rsidRPr="006B0777">
        <w:rPr>
          <w:lang w:val="uk-UA"/>
        </w:rPr>
        <w:t>не</w:t>
      </w:r>
      <w:r w:rsidR="006B0777" w:rsidRPr="006B0777">
        <w:rPr>
          <w:lang w:val="uk-UA"/>
        </w:rPr>
        <w:t xml:space="preserve"> </w:t>
      </w:r>
      <w:r w:rsidR="004E4EE6" w:rsidRPr="006B0777">
        <w:rPr>
          <w:lang w:val="uk-UA"/>
        </w:rPr>
        <w:t>поміщаються</w:t>
      </w:r>
      <w:r w:rsidR="006B0777" w:rsidRPr="006B0777">
        <w:rPr>
          <w:lang w:val="uk-UA"/>
        </w:rPr>
        <w:t xml:space="preserve"> </w:t>
      </w:r>
      <w:r w:rsidR="004E4EE6" w:rsidRPr="006B0777">
        <w:rPr>
          <w:lang w:val="uk-UA"/>
        </w:rPr>
        <w:t>у</w:t>
      </w:r>
      <w:r w:rsidR="006B0777" w:rsidRPr="006B0777">
        <w:rPr>
          <w:lang w:val="uk-UA"/>
        </w:rPr>
        <w:t xml:space="preserve"> </w:t>
      </w:r>
      <w:r w:rsidR="004E4EE6" w:rsidRPr="006B0777">
        <w:rPr>
          <w:lang w:val="uk-UA"/>
        </w:rPr>
        <w:t>сховищах,</w:t>
      </w:r>
      <w:r w:rsidR="006B0777" w:rsidRPr="006B0777">
        <w:rPr>
          <w:lang w:val="uk-UA"/>
        </w:rPr>
        <w:t xml:space="preserve"> </w:t>
      </w:r>
      <w:r w:rsidR="004E4EE6" w:rsidRPr="006B0777">
        <w:rPr>
          <w:lang w:val="uk-UA"/>
        </w:rPr>
        <w:t>а</w:t>
      </w:r>
      <w:r w:rsidR="006B0777" w:rsidRPr="006B0777">
        <w:rPr>
          <w:lang w:val="uk-UA"/>
        </w:rPr>
        <w:t xml:space="preserve"> </w:t>
      </w:r>
      <w:r w:rsidR="004E4EE6" w:rsidRPr="006B0777">
        <w:rPr>
          <w:lang w:val="uk-UA"/>
        </w:rPr>
        <w:t>тому</w:t>
      </w:r>
      <w:r w:rsidR="006B0777" w:rsidRPr="006B0777">
        <w:rPr>
          <w:lang w:val="uk-UA"/>
        </w:rPr>
        <w:t xml:space="preserve"> </w:t>
      </w:r>
      <w:r w:rsidR="004E4EE6" w:rsidRPr="006B0777">
        <w:rPr>
          <w:lang w:val="uk-UA"/>
        </w:rPr>
        <w:t>розглянемо</w:t>
      </w:r>
      <w:r w:rsidR="006B0777" w:rsidRPr="006B0777">
        <w:rPr>
          <w:lang w:val="uk-UA"/>
        </w:rPr>
        <w:t xml:space="preserve"> </w:t>
      </w:r>
      <w:r w:rsidR="004E4EE6" w:rsidRPr="006B0777">
        <w:rPr>
          <w:lang w:val="uk-UA"/>
        </w:rPr>
        <w:t>варіант</w:t>
      </w:r>
      <w:r w:rsidR="006B0777" w:rsidRPr="006B0777">
        <w:rPr>
          <w:lang w:val="uk-UA"/>
        </w:rPr>
        <w:t xml:space="preserve"> </w:t>
      </w:r>
      <w:r w:rsidR="004E4EE6" w:rsidRPr="006B0777">
        <w:rPr>
          <w:lang w:val="uk-UA"/>
        </w:rPr>
        <w:t>ущільнення,</w:t>
      </w:r>
      <w:r w:rsidR="006B0777" w:rsidRPr="006B0777">
        <w:rPr>
          <w:lang w:val="uk-UA"/>
        </w:rPr>
        <w:t xml:space="preserve"> </w:t>
      </w:r>
      <w:r w:rsidR="004E4EE6" w:rsidRPr="006B0777">
        <w:rPr>
          <w:lang w:val="uk-UA"/>
        </w:rPr>
        <w:t>тобто</w:t>
      </w:r>
      <w:r w:rsidR="006B0777" w:rsidRPr="006B0777">
        <w:rPr>
          <w:lang w:val="uk-UA"/>
        </w:rPr>
        <w:t xml:space="preserve"> </w:t>
      </w:r>
      <w:r w:rsidR="004E4EE6" w:rsidRPr="006B0777">
        <w:rPr>
          <w:lang w:val="uk-UA"/>
        </w:rPr>
        <w:t>+10%</w:t>
      </w:r>
      <w:r w:rsidR="006B0777" w:rsidRPr="006B0777">
        <w:rPr>
          <w:lang w:val="uk-UA"/>
        </w:rPr>
        <w:t xml:space="preserve"> </w:t>
      </w:r>
      <w:r w:rsidR="004E4EE6" w:rsidRPr="006B0777">
        <w:rPr>
          <w:lang w:val="uk-UA"/>
        </w:rPr>
        <w:t>від</w:t>
      </w:r>
      <w:r w:rsidR="006B0777" w:rsidRPr="006B0777">
        <w:rPr>
          <w:lang w:val="uk-UA"/>
        </w:rPr>
        <w:t xml:space="preserve"> </w:t>
      </w:r>
      <w:r w:rsidR="004E4EE6" w:rsidRPr="006B0777">
        <w:rPr>
          <w:lang w:val="uk-UA"/>
        </w:rPr>
        <w:t>мінімальної</w:t>
      </w:r>
      <w:r w:rsidR="006B0777" w:rsidRPr="006B0777">
        <w:rPr>
          <w:lang w:val="uk-UA"/>
        </w:rPr>
        <w:t xml:space="preserve"> </w:t>
      </w:r>
      <w:r w:rsidR="004E4EE6" w:rsidRPr="006B0777">
        <w:rPr>
          <w:lang w:val="uk-UA"/>
        </w:rPr>
        <w:t>кількості</w:t>
      </w:r>
      <w:r w:rsidR="006B0777" w:rsidRPr="006B0777">
        <w:rPr>
          <w:lang w:val="uk-UA"/>
        </w:rPr>
        <w:t xml:space="preserve"> </w:t>
      </w:r>
      <w:r w:rsidR="004E4EE6" w:rsidRPr="006B0777">
        <w:rPr>
          <w:lang w:val="uk-UA"/>
        </w:rPr>
        <w:t>людей</w:t>
      </w:r>
      <w:r w:rsidR="006B0777" w:rsidRPr="006B0777">
        <w:rPr>
          <w:lang w:val="uk-UA"/>
        </w:rPr>
        <w:t xml:space="preserve"> </w:t>
      </w:r>
      <w:r w:rsidR="004E4EE6" w:rsidRPr="006B0777">
        <w:rPr>
          <w:lang w:val="uk-UA"/>
        </w:rPr>
        <w:t>у</w:t>
      </w:r>
      <w:r w:rsidR="006B0777" w:rsidRPr="006B0777">
        <w:rPr>
          <w:lang w:val="uk-UA"/>
        </w:rPr>
        <w:t xml:space="preserve"> </w:t>
      </w:r>
      <w:r w:rsidR="004E4EE6" w:rsidRPr="006B0777">
        <w:rPr>
          <w:lang w:val="uk-UA"/>
        </w:rPr>
        <w:t>кожне</w:t>
      </w:r>
      <w:r w:rsidR="006B0777" w:rsidRPr="006B0777">
        <w:rPr>
          <w:lang w:val="uk-UA"/>
        </w:rPr>
        <w:t xml:space="preserve"> </w:t>
      </w:r>
      <w:r w:rsidR="004E4EE6" w:rsidRPr="006B0777">
        <w:rPr>
          <w:lang w:val="uk-UA"/>
        </w:rPr>
        <w:t>сховище</w:t>
      </w:r>
      <w:r w:rsidR="006B0777" w:rsidRPr="006B0777">
        <w:rPr>
          <w:lang w:val="uk-UA"/>
        </w:rPr>
        <w:t xml:space="preserve">. </w:t>
      </w:r>
      <w:r w:rsidRPr="006B0777">
        <w:rPr>
          <w:lang w:val="uk-UA"/>
        </w:rPr>
        <w:t>Розподіляємо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працівників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зміни</w:t>
      </w:r>
      <w:r w:rsidR="006B0777" w:rsidRPr="006B0777">
        <w:rPr>
          <w:lang w:val="uk-UA"/>
        </w:rPr>
        <w:t xml:space="preserve"> </w:t>
      </w:r>
      <w:r w:rsidR="004E4EE6" w:rsidRPr="006B0777">
        <w:rPr>
          <w:lang w:val="uk-UA"/>
        </w:rPr>
        <w:t>по</w:t>
      </w:r>
      <w:r w:rsidR="006B0777" w:rsidRPr="006B0777">
        <w:rPr>
          <w:lang w:val="uk-UA"/>
        </w:rPr>
        <w:t xml:space="preserve"> </w:t>
      </w:r>
      <w:r w:rsidR="004E4EE6" w:rsidRPr="006B0777">
        <w:rPr>
          <w:lang w:val="uk-UA"/>
        </w:rPr>
        <w:t>сховищах</w:t>
      </w:r>
      <w:r w:rsidR="006B0777" w:rsidRPr="006B0777">
        <w:rPr>
          <w:lang w:val="uk-UA"/>
        </w:rPr>
        <w:t xml:space="preserve">: </w:t>
      </w:r>
      <w:r w:rsidR="004E4EE6" w:rsidRPr="006B0777">
        <w:rPr>
          <w:lang w:val="uk-UA"/>
        </w:rPr>
        <w:t>у</w:t>
      </w:r>
      <w:r w:rsidR="006B0777" w:rsidRPr="006B0777">
        <w:rPr>
          <w:lang w:val="uk-UA"/>
        </w:rPr>
        <w:t xml:space="preserve"> </w:t>
      </w:r>
      <w:r w:rsidR="004E4EE6" w:rsidRPr="006B0777">
        <w:rPr>
          <w:lang w:val="uk-UA"/>
        </w:rPr>
        <w:t>сховище</w:t>
      </w:r>
      <w:r w:rsidR="006B0777" w:rsidRPr="006B0777">
        <w:rPr>
          <w:lang w:val="uk-UA"/>
        </w:rPr>
        <w:t xml:space="preserve"> </w:t>
      </w:r>
      <w:r w:rsidR="004E4EE6" w:rsidRPr="006B0777">
        <w:rPr>
          <w:lang w:val="uk-UA"/>
        </w:rPr>
        <w:t>№1</w:t>
      </w:r>
      <w:r w:rsidR="006B0777" w:rsidRPr="006B0777">
        <w:rPr>
          <w:lang w:val="uk-UA"/>
        </w:rPr>
        <w:t xml:space="preserve"> - </w:t>
      </w:r>
      <w:r w:rsidR="004E4EE6" w:rsidRPr="006B0777">
        <w:rPr>
          <w:lang w:val="uk-UA"/>
        </w:rPr>
        <w:t>320</w:t>
      </w:r>
      <w:r w:rsidR="006B0777" w:rsidRPr="006B0777">
        <w:rPr>
          <w:lang w:val="uk-UA"/>
        </w:rPr>
        <w:t xml:space="preserve"> </w:t>
      </w:r>
      <w:r w:rsidR="004E4EE6" w:rsidRPr="006B0777">
        <w:rPr>
          <w:lang w:val="uk-UA"/>
        </w:rPr>
        <w:t>осіб,</w:t>
      </w:r>
      <w:r w:rsidR="006B0777" w:rsidRPr="006B0777">
        <w:rPr>
          <w:lang w:val="uk-UA"/>
        </w:rPr>
        <w:t xml:space="preserve"> </w:t>
      </w:r>
      <w:r w:rsidR="004E4EE6" w:rsidRPr="006B0777">
        <w:rPr>
          <w:lang w:val="uk-UA"/>
        </w:rPr>
        <w:t>а</w:t>
      </w:r>
      <w:r w:rsidR="006B0777" w:rsidRPr="006B0777">
        <w:rPr>
          <w:lang w:val="uk-UA"/>
        </w:rPr>
        <w:t xml:space="preserve"> </w:t>
      </w:r>
      <w:r w:rsidR="004E4EE6" w:rsidRPr="006B0777">
        <w:rPr>
          <w:lang w:val="uk-UA"/>
        </w:rPr>
        <w:t>у</w:t>
      </w:r>
      <w:r w:rsidR="006B0777" w:rsidRPr="006B0777">
        <w:rPr>
          <w:lang w:val="uk-UA"/>
        </w:rPr>
        <w:t xml:space="preserve"> </w:t>
      </w:r>
      <w:r w:rsidR="004E4EE6" w:rsidRPr="006B0777">
        <w:rPr>
          <w:lang w:val="uk-UA"/>
        </w:rPr>
        <w:t>сховище</w:t>
      </w:r>
      <w:r w:rsidR="006B0777" w:rsidRPr="006B0777">
        <w:rPr>
          <w:lang w:val="uk-UA"/>
        </w:rPr>
        <w:t xml:space="preserve"> </w:t>
      </w:r>
      <w:r w:rsidR="004E4EE6" w:rsidRPr="006B0777">
        <w:rPr>
          <w:lang w:val="uk-UA"/>
        </w:rPr>
        <w:t>№2</w:t>
      </w:r>
      <w:r w:rsidR="006B0777" w:rsidRPr="006B0777">
        <w:rPr>
          <w:lang w:val="uk-UA"/>
        </w:rPr>
        <w:t xml:space="preserve"> - </w:t>
      </w:r>
      <w:r w:rsidR="004E4EE6" w:rsidRPr="006B0777">
        <w:rPr>
          <w:lang w:val="uk-UA"/>
        </w:rPr>
        <w:t>16</w:t>
      </w:r>
      <w:r w:rsidRPr="006B0777">
        <w:rPr>
          <w:lang w:val="uk-UA"/>
        </w:rPr>
        <w:t>0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осіб</w:t>
      </w:r>
      <w:r w:rsidR="006B0777" w:rsidRPr="006B0777">
        <w:rPr>
          <w:lang w:val="uk-UA"/>
        </w:rPr>
        <w:t>.</w:t>
      </w:r>
    </w:p>
    <w:p w:rsidR="00777954" w:rsidRPr="00777954" w:rsidRDefault="00777954" w:rsidP="00777954">
      <w:pPr>
        <w:pStyle w:val="af6"/>
        <w:rPr>
          <w:lang w:val="uk-UA"/>
        </w:rPr>
      </w:pPr>
      <w:r w:rsidRPr="00777954">
        <w:rPr>
          <w:lang w:val="uk-UA"/>
        </w:rPr>
        <w:t>сховище захисна споруда руйнація</w:t>
      </w:r>
    </w:p>
    <w:p w:rsidR="006B0777" w:rsidRPr="006B0777" w:rsidRDefault="00773312" w:rsidP="006B0777">
      <w:pPr>
        <w:pStyle w:val="a7"/>
        <w:tabs>
          <w:tab w:val="left" w:pos="726"/>
        </w:tabs>
        <w:rPr>
          <w:lang w:val="uk-UA"/>
        </w:rPr>
      </w:pPr>
      <w:r w:rsidRPr="006B0777">
        <w:rPr>
          <w:lang w:val="uk-UA"/>
        </w:rPr>
        <w:t>В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режимі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І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не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заб</w:t>
      </w:r>
      <w:r w:rsidR="002D29AC" w:rsidRPr="006B0777">
        <w:rPr>
          <w:lang w:val="uk-UA"/>
        </w:rPr>
        <w:t>езпечено</w:t>
      </w:r>
      <w:r w:rsidR="006B0777" w:rsidRPr="006B0777">
        <w:rPr>
          <w:lang w:val="uk-UA"/>
        </w:rPr>
        <w:t xml:space="preserve"> </w:t>
      </w:r>
      <w:r w:rsidR="002D29AC" w:rsidRPr="006B0777">
        <w:rPr>
          <w:lang w:val="uk-UA"/>
        </w:rPr>
        <w:t>повітрям</w:t>
      </w:r>
      <w:r w:rsidR="006B0777" w:rsidRPr="006B0777">
        <w:rPr>
          <w:lang w:val="uk-UA"/>
        </w:rPr>
        <w:t xml:space="preserve"> </w:t>
      </w:r>
      <w:r w:rsidR="002D29AC" w:rsidRPr="006B0777">
        <w:rPr>
          <w:lang w:val="uk-UA"/>
        </w:rPr>
        <w:t>в</w:t>
      </w:r>
      <w:r w:rsidR="006B0777" w:rsidRPr="006B0777">
        <w:rPr>
          <w:lang w:val="uk-UA"/>
        </w:rPr>
        <w:t xml:space="preserve"> </w:t>
      </w:r>
      <w:r w:rsidR="002D29AC" w:rsidRPr="006B0777">
        <w:rPr>
          <w:lang w:val="uk-UA"/>
        </w:rPr>
        <w:t>сховищах</w:t>
      </w:r>
      <w:r w:rsidR="006B0777" w:rsidRPr="006B0777">
        <w:rPr>
          <w:lang w:val="uk-UA"/>
        </w:rPr>
        <w:t xml:space="preserve"> </w:t>
      </w:r>
      <w:r w:rsidR="002D29AC" w:rsidRPr="006B0777">
        <w:rPr>
          <w:lang w:val="uk-UA"/>
        </w:rPr>
        <w:t>120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осіб</w:t>
      </w:r>
      <w:r w:rsidR="006B0777" w:rsidRPr="006B0777">
        <w:rPr>
          <w:lang w:val="uk-UA"/>
        </w:rPr>
        <w:t xml:space="preserve">. </w:t>
      </w:r>
      <w:r w:rsidRPr="006B0777">
        <w:rPr>
          <w:lang w:val="uk-UA"/>
        </w:rPr>
        <w:t>Системи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повітропостачання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не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забезпечують</w:t>
      </w:r>
      <w:r w:rsidR="006B0777" w:rsidRPr="006B0777">
        <w:rPr>
          <w:lang w:val="uk-UA"/>
        </w:rPr>
        <w:t>:</w:t>
      </w:r>
    </w:p>
    <w:p w:rsidR="006B0777" w:rsidRPr="006B0777" w:rsidRDefault="00773312" w:rsidP="006B0777">
      <w:pPr>
        <w:pStyle w:val="a7"/>
        <w:tabs>
          <w:tab w:val="left" w:pos="726"/>
        </w:tabs>
        <w:rPr>
          <w:lang w:val="uk-UA"/>
        </w:rPr>
      </w:pPr>
      <w:r w:rsidRPr="006B0777">
        <w:rPr>
          <w:lang w:val="uk-UA"/>
        </w:rPr>
        <w:t>в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режимі</w:t>
      </w:r>
      <w:r w:rsidR="006B0777" w:rsidRPr="006B0777">
        <w:rPr>
          <w:lang w:val="uk-UA"/>
        </w:rPr>
        <w:t xml:space="preserve"> </w:t>
      </w:r>
      <w:r w:rsidRPr="006B0777">
        <w:rPr>
          <w:b/>
          <w:bCs/>
          <w:lang w:val="uk-UA"/>
        </w:rPr>
        <w:t>І</w:t>
      </w:r>
      <w:r w:rsidR="006B0777" w:rsidRPr="006B0777">
        <w:rPr>
          <w:b/>
          <w:bCs/>
          <w:lang w:val="uk-UA"/>
        </w:rPr>
        <w:t xml:space="preserve">: </w:t>
      </w:r>
      <w:r w:rsidRPr="006B0777">
        <w:rPr>
          <w:lang w:val="uk-UA"/>
        </w:rPr>
        <w:t>в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сховищі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№</w:t>
      </w:r>
      <w:r w:rsidR="006B0777" w:rsidRPr="006B0777">
        <w:rPr>
          <w:lang w:val="uk-UA"/>
        </w:rPr>
        <w:t xml:space="preserve"> </w:t>
      </w:r>
      <w:r w:rsidRPr="006B0777">
        <w:rPr>
          <w:b/>
          <w:bCs/>
          <w:lang w:val="uk-UA"/>
        </w:rPr>
        <w:t>1</w:t>
      </w:r>
      <w:r w:rsidR="006B0777" w:rsidRPr="006B0777">
        <w:rPr>
          <w:b/>
          <w:bCs/>
          <w:lang w:val="uk-UA"/>
        </w:rPr>
        <w:t xml:space="preserve"> - </w:t>
      </w:r>
      <w:r w:rsidR="002D29AC" w:rsidRPr="006B0777">
        <w:rPr>
          <w:lang w:val="uk-UA"/>
        </w:rPr>
        <w:t>80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осіб,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в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схови</w:t>
      </w:r>
      <w:r w:rsidR="00777954">
        <w:rPr>
          <w:lang w:val="uk-UA"/>
        </w:rPr>
        <w:t>щ</w:t>
      </w:r>
      <w:r w:rsidRPr="006B0777">
        <w:rPr>
          <w:lang w:val="uk-UA"/>
        </w:rPr>
        <w:t>і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№</w:t>
      </w:r>
      <w:r w:rsidR="006B0777" w:rsidRPr="006B0777">
        <w:rPr>
          <w:lang w:val="uk-UA"/>
        </w:rPr>
        <w:t xml:space="preserve"> </w:t>
      </w:r>
      <w:r w:rsidRPr="006B0777">
        <w:rPr>
          <w:b/>
          <w:bCs/>
          <w:lang w:val="uk-UA"/>
        </w:rPr>
        <w:t>2</w:t>
      </w:r>
      <w:r w:rsidR="006B0777" w:rsidRPr="006B0777">
        <w:rPr>
          <w:b/>
          <w:bCs/>
          <w:lang w:val="uk-UA"/>
        </w:rPr>
        <w:t xml:space="preserve"> - </w:t>
      </w:r>
      <w:r w:rsidR="002D29AC" w:rsidRPr="006B0777">
        <w:rPr>
          <w:lang w:val="uk-UA"/>
        </w:rPr>
        <w:t>4</w:t>
      </w:r>
      <w:r w:rsidRPr="006B0777">
        <w:rPr>
          <w:lang w:val="uk-UA"/>
        </w:rPr>
        <w:t>0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осіб</w:t>
      </w:r>
      <w:r w:rsidR="006B0777" w:rsidRPr="006B0777">
        <w:rPr>
          <w:lang w:val="uk-UA"/>
        </w:rPr>
        <w:t>;</w:t>
      </w:r>
    </w:p>
    <w:p w:rsidR="006B0777" w:rsidRPr="006B0777" w:rsidRDefault="00773312" w:rsidP="006B0777">
      <w:pPr>
        <w:pStyle w:val="a7"/>
        <w:tabs>
          <w:tab w:val="left" w:pos="726"/>
        </w:tabs>
        <w:rPr>
          <w:lang w:val="uk-UA"/>
        </w:rPr>
      </w:pPr>
      <w:r w:rsidRPr="006B0777">
        <w:rPr>
          <w:lang w:val="uk-UA"/>
        </w:rPr>
        <w:t>в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режимі</w:t>
      </w:r>
      <w:r w:rsidR="006B0777" w:rsidRPr="006B0777">
        <w:rPr>
          <w:lang w:val="uk-UA"/>
        </w:rPr>
        <w:t xml:space="preserve"> </w:t>
      </w:r>
      <w:r w:rsidRPr="006B0777">
        <w:rPr>
          <w:b/>
          <w:lang w:val="uk-UA"/>
        </w:rPr>
        <w:t>І</w:t>
      </w:r>
      <w:r w:rsidRPr="006B0777">
        <w:rPr>
          <w:b/>
          <w:bCs/>
          <w:lang w:val="uk-UA"/>
        </w:rPr>
        <w:t>І</w:t>
      </w:r>
      <w:r w:rsidR="006B0777" w:rsidRPr="006B0777">
        <w:rPr>
          <w:b/>
          <w:bCs/>
          <w:lang w:val="uk-UA"/>
        </w:rPr>
        <w:t xml:space="preserve">: </w:t>
      </w:r>
      <w:r w:rsidRPr="006B0777">
        <w:rPr>
          <w:lang w:val="uk-UA"/>
        </w:rPr>
        <w:t>в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сховищі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№</w:t>
      </w:r>
      <w:r w:rsidR="006B0777" w:rsidRPr="006B0777">
        <w:rPr>
          <w:lang w:val="uk-UA"/>
        </w:rPr>
        <w:t xml:space="preserve"> </w:t>
      </w:r>
      <w:r w:rsidRPr="006B0777">
        <w:rPr>
          <w:b/>
          <w:bCs/>
          <w:lang w:val="uk-UA"/>
        </w:rPr>
        <w:t>1</w:t>
      </w:r>
      <w:r w:rsidR="006B0777" w:rsidRPr="006B0777">
        <w:rPr>
          <w:b/>
          <w:bCs/>
          <w:lang w:val="uk-UA"/>
        </w:rPr>
        <w:t xml:space="preserve"> - </w:t>
      </w:r>
      <w:r w:rsidR="002D29AC" w:rsidRPr="006B0777">
        <w:rPr>
          <w:lang w:val="uk-UA"/>
        </w:rPr>
        <w:t>20</w:t>
      </w:r>
      <w:r w:rsidR="006B0777" w:rsidRPr="006B0777">
        <w:rPr>
          <w:lang w:val="uk-UA"/>
        </w:rPr>
        <w:t xml:space="preserve"> </w:t>
      </w:r>
      <w:r w:rsidR="002D29AC" w:rsidRPr="006B0777">
        <w:rPr>
          <w:lang w:val="uk-UA"/>
        </w:rPr>
        <w:t>осіб,</w:t>
      </w:r>
      <w:r w:rsidR="006B0777" w:rsidRPr="006B0777">
        <w:rPr>
          <w:lang w:val="uk-UA"/>
        </w:rPr>
        <w:t xml:space="preserve"> </w:t>
      </w:r>
      <w:r w:rsidR="002D29AC" w:rsidRPr="006B0777">
        <w:rPr>
          <w:lang w:val="uk-UA"/>
        </w:rPr>
        <w:t>в</w:t>
      </w:r>
      <w:r w:rsidR="006B0777" w:rsidRPr="006B0777">
        <w:rPr>
          <w:lang w:val="uk-UA"/>
        </w:rPr>
        <w:t xml:space="preserve"> </w:t>
      </w:r>
      <w:r w:rsidR="00777954">
        <w:rPr>
          <w:lang w:val="uk-UA"/>
        </w:rPr>
        <w:t>сховищ</w:t>
      </w:r>
      <w:r w:rsidR="002D29AC" w:rsidRPr="006B0777">
        <w:rPr>
          <w:lang w:val="uk-UA"/>
        </w:rPr>
        <w:t>і</w:t>
      </w:r>
      <w:r w:rsidR="006B0777" w:rsidRPr="006B0777">
        <w:rPr>
          <w:lang w:val="uk-UA"/>
        </w:rPr>
        <w:t xml:space="preserve"> </w:t>
      </w:r>
      <w:r w:rsidR="002D29AC" w:rsidRPr="006B0777">
        <w:rPr>
          <w:lang w:val="uk-UA"/>
        </w:rPr>
        <w:t>№</w:t>
      </w:r>
      <w:r w:rsidR="006B0777" w:rsidRPr="006B0777">
        <w:rPr>
          <w:lang w:val="uk-UA"/>
        </w:rPr>
        <w:t xml:space="preserve"> </w:t>
      </w:r>
      <w:r w:rsidR="002D29AC" w:rsidRPr="006B0777">
        <w:rPr>
          <w:b/>
          <w:bCs/>
          <w:lang w:val="uk-UA"/>
        </w:rPr>
        <w:t>2</w:t>
      </w:r>
      <w:r w:rsidR="006B0777" w:rsidRPr="006B0777">
        <w:rPr>
          <w:b/>
          <w:bCs/>
          <w:lang w:val="uk-UA"/>
        </w:rPr>
        <w:t xml:space="preserve"> - </w:t>
      </w:r>
      <w:r w:rsidR="002D29AC" w:rsidRPr="006B0777">
        <w:rPr>
          <w:lang w:val="uk-UA"/>
        </w:rPr>
        <w:t>10</w:t>
      </w:r>
      <w:r w:rsidR="006B0777" w:rsidRPr="006B0777">
        <w:rPr>
          <w:lang w:val="uk-UA"/>
        </w:rPr>
        <w:t xml:space="preserve"> </w:t>
      </w:r>
      <w:r w:rsidR="002D29AC" w:rsidRPr="006B0777">
        <w:rPr>
          <w:lang w:val="uk-UA"/>
        </w:rPr>
        <w:t>осіб</w:t>
      </w:r>
      <w:r w:rsidR="006B0777" w:rsidRPr="006B0777">
        <w:rPr>
          <w:lang w:val="uk-UA"/>
        </w:rPr>
        <w:t>;</w:t>
      </w:r>
    </w:p>
    <w:p w:rsidR="006B0777" w:rsidRPr="006B0777" w:rsidRDefault="00773312" w:rsidP="006B0777">
      <w:pPr>
        <w:pStyle w:val="a7"/>
        <w:tabs>
          <w:tab w:val="left" w:pos="726"/>
        </w:tabs>
        <w:rPr>
          <w:lang w:val="uk-UA"/>
        </w:rPr>
      </w:pPr>
      <w:r w:rsidRPr="006B0777">
        <w:rPr>
          <w:lang w:val="uk-UA"/>
        </w:rPr>
        <w:t>Для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того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щоб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повністю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забезпечити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робочий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персонал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повітрям,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потрібно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в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схов</w:t>
      </w:r>
      <w:r w:rsidR="006B0777" w:rsidRPr="006B0777">
        <w:rPr>
          <w:lang w:val="uk-UA"/>
        </w:rPr>
        <w:t xml:space="preserve">. </w:t>
      </w:r>
      <w:r w:rsidRPr="006B0777">
        <w:rPr>
          <w:lang w:val="uk-UA"/>
        </w:rPr>
        <w:t>№1</w:t>
      </w:r>
      <w:r w:rsidR="006B0777" w:rsidRPr="006B0777">
        <w:rPr>
          <w:lang w:val="uk-UA"/>
        </w:rPr>
        <w:t xml:space="preserve"> </w:t>
      </w:r>
      <w:r w:rsidR="008E0DC8" w:rsidRPr="006B0777">
        <w:rPr>
          <w:lang w:val="uk-UA"/>
        </w:rPr>
        <w:t>додатково</w:t>
      </w:r>
      <w:r w:rsidR="006B0777" w:rsidRPr="006B0777">
        <w:rPr>
          <w:lang w:val="uk-UA"/>
        </w:rPr>
        <w:t xml:space="preserve"> </w:t>
      </w:r>
      <w:r w:rsidR="008E0DC8" w:rsidRPr="006B0777">
        <w:rPr>
          <w:lang w:val="uk-UA"/>
        </w:rPr>
        <w:t>встановити</w:t>
      </w:r>
      <w:r w:rsidR="006B0777" w:rsidRPr="006B0777">
        <w:rPr>
          <w:lang w:val="uk-UA"/>
        </w:rPr>
        <w:t xml:space="preserve"> </w:t>
      </w:r>
      <w:r w:rsidR="008E0DC8" w:rsidRPr="006B0777">
        <w:rPr>
          <w:lang w:val="uk-UA"/>
        </w:rPr>
        <w:t>один</w:t>
      </w:r>
      <w:r w:rsidR="006B0777" w:rsidRPr="006B0777">
        <w:rPr>
          <w:lang w:val="uk-UA"/>
        </w:rPr>
        <w:t xml:space="preserve"> </w:t>
      </w:r>
      <w:r w:rsidR="008E0DC8" w:rsidRPr="006B0777">
        <w:rPr>
          <w:lang w:val="uk-UA"/>
        </w:rPr>
        <w:t>ФВК-1,</w:t>
      </w:r>
      <w:r w:rsidR="006B0777" w:rsidRPr="006B0777">
        <w:rPr>
          <w:lang w:val="uk-UA"/>
        </w:rPr>
        <w:t xml:space="preserve"> </w:t>
      </w:r>
      <w:r w:rsidR="008E0DC8" w:rsidRPr="006B0777">
        <w:rPr>
          <w:lang w:val="uk-UA"/>
        </w:rPr>
        <w:t>а</w:t>
      </w:r>
      <w:r w:rsidR="006B0777" w:rsidRPr="006B0777">
        <w:rPr>
          <w:lang w:val="uk-UA"/>
        </w:rPr>
        <w:t xml:space="preserve"> </w:t>
      </w:r>
      <w:r w:rsidR="008E0DC8" w:rsidRPr="006B0777">
        <w:rPr>
          <w:lang w:val="uk-UA"/>
        </w:rPr>
        <w:t>в</w:t>
      </w:r>
      <w:r w:rsidR="006B0777" w:rsidRPr="006B0777">
        <w:rPr>
          <w:lang w:val="uk-UA"/>
        </w:rPr>
        <w:t xml:space="preserve"> </w:t>
      </w:r>
      <w:r w:rsidR="008E0DC8" w:rsidRPr="006B0777">
        <w:rPr>
          <w:lang w:val="uk-UA"/>
        </w:rPr>
        <w:t>схов</w:t>
      </w:r>
      <w:r w:rsidR="006B0777" w:rsidRPr="006B0777">
        <w:rPr>
          <w:lang w:val="uk-UA"/>
        </w:rPr>
        <w:t xml:space="preserve">. </w:t>
      </w:r>
      <w:r w:rsidR="008E0DC8" w:rsidRPr="006B0777">
        <w:rPr>
          <w:lang w:val="uk-UA"/>
        </w:rPr>
        <w:t>№2</w:t>
      </w:r>
      <w:r w:rsidR="006B0777" w:rsidRPr="006B0777">
        <w:rPr>
          <w:lang w:val="uk-UA"/>
        </w:rPr>
        <w:t xml:space="preserve"> - </w:t>
      </w:r>
      <w:r w:rsidR="008E0DC8" w:rsidRPr="006B0777">
        <w:rPr>
          <w:lang w:val="uk-UA"/>
        </w:rPr>
        <w:t>один</w:t>
      </w:r>
      <w:r w:rsidR="006B0777" w:rsidRPr="006B0777">
        <w:rPr>
          <w:lang w:val="uk-UA"/>
        </w:rPr>
        <w:t xml:space="preserve"> </w:t>
      </w:r>
      <w:r w:rsidR="008E0DC8" w:rsidRPr="006B0777">
        <w:rPr>
          <w:lang w:val="uk-UA"/>
        </w:rPr>
        <w:t>ЕРВ</w:t>
      </w:r>
      <w:r w:rsidR="006B0777" w:rsidRPr="006B0777">
        <w:rPr>
          <w:lang w:val="uk-UA"/>
        </w:rPr>
        <w:t>.</w:t>
      </w:r>
    </w:p>
    <w:p w:rsidR="006B0777" w:rsidRPr="006B0777" w:rsidRDefault="008E0DC8" w:rsidP="006B0777">
      <w:pPr>
        <w:pStyle w:val="a7"/>
        <w:tabs>
          <w:tab w:val="left" w:pos="726"/>
        </w:tabs>
        <w:rPr>
          <w:szCs w:val="22"/>
          <w:lang w:val="uk-UA"/>
        </w:rPr>
      </w:pPr>
      <w:r w:rsidRPr="006B0777">
        <w:rPr>
          <w:lang w:val="uk-UA"/>
        </w:rPr>
        <w:t>Також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сховища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не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забезпечують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персонал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водою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на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час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укриття</w:t>
      </w:r>
      <w:r w:rsidR="006B0777" w:rsidRPr="006B0777">
        <w:rPr>
          <w:lang w:val="uk-UA"/>
        </w:rPr>
        <w:t xml:space="preserve">. </w:t>
      </w:r>
      <w:r w:rsidR="00773312" w:rsidRPr="006B0777">
        <w:rPr>
          <w:szCs w:val="22"/>
          <w:lang w:val="uk-UA"/>
        </w:rPr>
        <w:t>В</w:t>
      </w:r>
      <w:r w:rsidR="006B0777" w:rsidRPr="006B0777">
        <w:rPr>
          <w:szCs w:val="22"/>
          <w:lang w:val="uk-UA"/>
        </w:rPr>
        <w:t xml:space="preserve"> </w:t>
      </w:r>
      <w:r w:rsidR="00773312" w:rsidRPr="006B0777">
        <w:rPr>
          <w:szCs w:val="22"/>
          <w:lang w:val="uk-UA"/>
        </w:rPr>
        <w:t>сховищі</w:t>
      </w:r>
      <w:r w:rsidR="006B0777" w:rsidRPr="006B0777">
        <w:rPr>
          <w:szCs w:val="22"/>
          <w:lang w:val="uk-UA"/>
        </w:rPr>
        <w:t xml:space="preserve"> </w:t>
      </w:r>
      <w:r w:rsidR="00773312" w:rsidRPr="006B0777">
        <w:rPr>
          <w:szCs w:val="22"/>
          <w:lang w:val="uk-UA"/>
        </w:rPr>
        <w:t>№1</w:t>
      </w:r>
      <w:r w:rsidR="006B0777" w:rsidRPr="006B0777">
        <w:rPr>
          <w:szCs w:val="22"/>
          <w:lang w:val="uk-UA"/>
        </w:rPr>
        <w:t xml:space="preserve"> </w:t>
      </w:r>
      <w:r w:rsidR="00773312" w:rsidRPr="006B0777">
        <w:rPr>
          <w:szCs w:val="22"/>
          <w:lang w:val="uk-UA"/>
        </w:rPr>
        <w:t>не</w:t>
      </w:r>
      <w:r w:rsidR="006B0777" w:rsidRPr="006B0777">
        <w:rPr>
          <w:szCs w:val="22"/>
          <w:lang w:val="uk-UA"/>
        </w:rPr>
        <w:t xml:space="preserve"> </w:t>
      </w:r>
      <w:r w:rsidR="00773312" w:rsidRPr="006B0777">
        <w:rPr>
          <w:szCs w:val="22"/>
          <w:lang w:val="uk-UA"/>
        </w:rPr>
        <w:t>вистачає</w:t>
      </w:r>
      <w:r w:rsidR="006B0777" w:rsidRPr="006B0777">
        <w:rPr>
          <w:szCs w:val="22"/>
          <w:lang w:val="uk-UA"/>
        </w:rPr>
        <w:t xml:space="preserve"> </w:t>
      </w:r>
      <w:r w:rsidR="00773312" w:rsidRPr="006B0777">
        <w:rPr>
          <w:szCs w:val="22"/>
          <w:lang w:val="uk-UA"/>
        </w:rPr>
        <w:t>аварійного</w:t>
      </w:r>
      <w:r w:rsidR="006B0777" w:rsidRPr="006B0777">
        <w:rPr>
          <w:szCs w:val="22"/>
          <w:lang w:val="uk-UA"/>
        </w:rPr>
        <w:t xml:space="preserve"> </w:t>
      </w:r>
      <w:r w:rsidR="00773312" w:rsidRPr="006B0777">
        <w:rPr>
          <w:szCs w:val="22"/>
          <w:lang w:val="uk-UA"/>
        </w:rPr>
        <w:t>запасу</w:t>
      </w:r>
      <w:r w:rsidR="006B0777" w:rsidRPr="006B0777">
        <w:rPr>
          <w:szCs w:val="22"/>
          <w:lang w:val="uk-UA"/>
        </w:rPr>
        <w:t xml:space="preserve"> </w:t>
      </w:r>
      <w:r w:rsidR="00773312" w:rsidRPr="006B0777">
        <w:rPr>
          <w:szCs w:val="22"/>
          <w:lang w:val="uk-UA"/>
        </w:rPr>
        <w:t>води</w:t>
      </w:r>
      <w:r w:rsidR="006B0777" w:rsidRPr="006B0777">
        <w:rPr>
          <w:szCs w:val="22"/>
          <w:lang w:val="uk-UA"/>
        </w:rPr>
        <w:t xml:space="preserve"> </w:t>
      </w:r>
      <w:r w:rsidR="00773312" w:rsidRPr="006B0777">
        <w:rPr>
          <w:szCs w:val="22"/>
          <w:lang w:val="uk-UA"/>
        </w:rPr>
        <w:t>на</w:t>
      </w:r>
      <w:r w:rsidR="006B0777" w:rsidRPr="006B0777">
        <w:rPr>
          <w:szCs w:val="22"/>
          <w:lang w:val="uk-UA"/>
        </w:rPr>
        <w:t xml:space="preserve"> </w:t>
      </w:r>
      <w:r w:rsidR="002D29AC" w:rsidRPr="006B0777">
        <w:rPr>
          <w:szCs w:val="22"/>
          <w:lang w:val="uk-UA"/>
        </w:rPr>
        <w:t>9</w:t>
      </w:r>
      <w:r w:rsidR="006B0777" w:rsidRPr="006B0777">
        <w:rPr>
          <w:szCs w:val="22"/>
          <w:lang w:val="uk-UA"/>
        </w:rPr>
        <w:t xml:space="preserve"> </w:t>
      </w:r>
      <w:r w:rsidR="00773312" w:rsidRPr="006B0777">
        <w:rPr>
          <w:szCs w:val="22"/>
          <w:lang w:val="uk-UA"/>
        </w:rPr>
        <w:t>осіб,</w:t>
      </w:r>
      <w:r w:rsidR="006B0777" w:rsidRPr="006B0777">
        <w:rPr>
          <w:szCs w:val="22"/>
          <w:lang w:val="uk-UA"/>
        </w:rPr>
        <w:t xml:space="preserve"> </w:t>
      </w:r>
      <w:r w:rsidR="00773312" w:rsidRPr="006B0777">
        <w:rPr>
          <w:szCs w:val="22"/>
          <w:lang w:val="uk-UA"/>
        </w:rPr>
        <w:t>а</w:t>
      </w:r>
      <w:r w:rsidR="006B0777" w:rsidRPr="006B0777">
        <w:rPr>
          <w:szCs w:val="22"/>
          <w:lang w:val="uk-UA"/>
        </w:rPr>
        <w:t xml:space="preserve"> </w:t>
      </w:r>
      <w:r w:rsidR="00773312" w:rsidRPr="006B0777">
        <w:rPr>
          <w:szCs w:val="22"/>
          <w:lang w:val="uk-UA"/>
        </w:rPr>
        <w:t>у</w:t>
      </w:r>
      <w:r w:rsidR="006B0777" w:rsidRPr="006B0777">
        <w:rPr>
          <w:szCs w:val="22"/>
          <w:lang w:val="uk-UA"/>
        </w:rPr>
        <w:t xml:space="preserve"> </w:t>
      </w:r>
      <w:r w:rsidR="00773312" w:rsidRPr="006B0777">
        <w:rPr>
          <w:szCs w:val="22"/>
          <w:lang w:val="uk-UA"/>
        </w:rPr>
        <w:t>сховищі</w:t>
      </w:r>
      <w:r w:rsidR="006B0777" w:rsidRPr="006B0777">
        <w:rPr>
          <w:szCs w:val="22"/>
          <w:lang w:val="uk-UA"/>
        </w:rPr>
        <w:t xml:space="preserve"> </w:t>
      </w:r>
      <w:r w:rsidR="00773312" w:rsidRPr="006B0777">
        <w:rPr>
          <w:szCs w:val="22"/>
          <w:lang w:val="uk-UA"/>
        </w:rPr>
        <w:t>№2</w:t>
      </w:r>
      <w:r w:rsidR="006B0777" w:rsidRPr="006B0777">
        <w:rPr>
          <w:szCs w:val="22"/>
          <w:lang w:val="uk-UA"/>
        </w:rPr>
        <w:t xml:space="preserve"> - </w:t>
      </w:r>
      <w:r w:rsidR="00773312" w:rsidRPr="006B0777">
        <w:rPr>
          <w:szCs w:val="22"/>
          <w:lang w:val="uk-UA"/>
        </w:rPr>
        <w:t>на</w:t>
      </w:r>
      <w:r w:rsidR="006B0777" w:rsidRPr="006B0777">
        <w:rPr>
          <w:szCs w:val="22"/>
          <w:lang w:val="uk-UA"/>
        </w:rPr>
        <w:t xml:space="preserve"> </w:t>
      </w:r>
      <w:r w:rsidR="002D29AC" w:rsidRPr="006B0777">
        <w:rPr>
          <w:szCs w:val="22"/>
          <w:lang w:val="uk-UA"/>
        </w:rPr>
        <w:t>16</w:t>
      </w:r>
      <w:r w:rsidR="006B0777" w:rsidRPr="006B0777">
        <w:rPr>
          <w:szCs w:val="22"/>
          <w:lang w:val="uk-UA"/>
        </w:rPr>
        <w:t xml:space="preserve"> </w:t>
      </w:r>
      <w:r w:rsidR="00773312" w:rsidRPr="006B0777">
        <w:rPr>
          <w:szCs w:val="22"/>
          <w:lang w:val="uk-UA"/>
        </w:rPr>
        <w:t>осіб</w:t>
      </w:r>
      <w:r w:rsidR="006B0777" w:rsidRPr="006B0777">
        <w:rPr>
          <w:szCs w:val="22"/>
          <w:lang w:val="uk-UA"/>
        </w:rPr>
        <w:t xml:space="preserve">. </w:t>
      </w:r>
      <w:r w:rsidRPr="006B0777">
        <w:rPr>
          <w:szCs w:val="22"/>
          <w:lang w:val="uk-UA"/>
        </w:rPr>
        <w:t>Для</w:t>
      </w:r>
      <w:r w:rsidR="006B0777" w:rsidRPr="006B0777">
        <w:rPr>
          <w:szCs w:val="22"/>
          <w:lang w:val="uk-UA"/>
        </w:rPr>
        <w:t xml:space="preserve"> </w:t>
      </w:r>
      <w:r w:rsidRPr="006B0777">
        <w:rPr>
          <w:szCs w:val="22"/>
          <w:lang w:val="uk-UA"/>
        </w:rPr>
        <w:t>повного</w:t>
      </w:r>
      <w:r w:rsidR="006B0777" w:rsidRPr="006B0777">
        <w:rPr>
          <w:szCs w:val="22"/>
          <w:lang w:val="uk-UA"/>
        </w:rPr>
        <w:t xml:space="preserve"> </w:t>
      </w:r>
      <w:r w:rsidRPr="006B0777">
        <w:rPr>
          <w:szCs w:val="22"/>
          <w:lang w:val="uk-UA"/>
        </w:rPr>
        <w:t>забезпечення</w:t>
      </w:r>
      <w:r w:rsidR="006B0777" w:rsidRPr="006B0777">
        <w:rPr>
          <w:szCs w:val="22"/>
          <w:lang w:val="uk-UA"/>
        </w:rPr>
        <w:t xml:space="preserve"> </w:t>
      </w:r>
      <w:r w:rsidRPr="006B0777">
        <w:rPr>
          <w:szCs w:val="22"/>
          <w:lang w:val="uk-UA"/>
        </w:rPr>
        <w:t>водою</w:t>
      </w:r>
      <w:r w:rsidR="006B0777" w:rsidRPr="006B0777">
        <w:rPr>
          <w:szCs w:val="22"/>
          <w:lang w:val="uk-UA"/>
        </w:rPr>
        <w:t xml:space="preserve"> </w:t>
      </w:r>
      <w:r w:rsidRPr="006B0777">
        <w:rPr>
          <w:szCs w:val="22"/>
          <w:lang w:val="uk-UA"/>
        </w:rPr>
        <w:t>потрібно</w:t>
      </w:r>
      <w:r w:rsidR="006B0777" w:rsidRPr="006B0777">
        <w:rPr>
          <w:szCs w:val="22"/>
          <w:lang w:val="uk-UA"/>
        </w:rPr>
        <w:t xml:space="preserve"> </w:t>
      </w:r>
      <w:r w:rsidRPr="006B0777">
        <w:rPr>
          <w:szCs w:val="22"/>
          <w:lang w:val="uk-UA"/>
        </w:rPr>
        <w:t>додатково</w:t>
      </w:r>
      <w:r w:rsidR="006B0777" w:rsidRPr="006B0777">
        <w:rPr>
          <w:szCs w:val="22"/>
          <w:lang w:val="uk-UA"/>
        </w:rPr>
        <w:t xml:space="preserve"> </w:t>
      </w:r>
      <w:r w:rsidRPr="006B0777">
        <w:rPr>
          <w:szCs w:val="22"/>
          <w:lang w:val="uk-UA"/>
        </w:rPr>
        <w:t>поставити</w:t>
      </w:r>
      <w:r w:rsidR="006B0777" w:rsidRPr="006B0777">
        <w:rPr>
          <w:szCs w:val="22"/>
          <w:lang w:val="uk-UA"/>
        </w:rPr>
        <w:t xml:space="preserve"> </w:t>
      </w:r>
      <w:r w:rsidRPr="006B0777">
        <w:rPr>
          <w:szCs w:val="22"/>
          <w:lang w:val="uk-UA"/>
        </w:rPr>
        <w:t>ємність</w:t>
      </w:r>
      <w:r w:rsidR="006B0777" w:rsidRPr="006B0777">
        <w:rPr>
          <w:szCs w:val="22"/>
          <w:lang w:val="uk-UA"/>
        </w:rPr>
        <w:t>:</w:t>
      </w:r>
    </w:p>
    <w:p w:rsidR="006B0777" w:rsidRPr="006B0777" w:rsidRDefault="002D29AC" w:rsidP="006B0777">
      <w:pPr>
        <w:pStyle w:val="a7"/>
        <w:tabs>
          <w:tab w:val="left" w:pos="726"/>
        </w:tabs>
        <w:rPr>
          <w:lang w:val="uk-UA"/>
        </w:rPr>
      </w:pPr>
      <w:r w:rsidRPr="006B0777">
        <w:rPr>
          <w:lang w:val="uk-UA"/>
        </w:rPr>
        <w:t>в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сховище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№1</w:t>
      </w:r>
      <w:r w:rsidR="006B0777" w:rsidRPr="006B0777">
        <w:rPr>
          <w:lang w:val="uk-UA"/>
        </w:rPr>
        <w:t xml:space="preserve"> - </w:t>
      </w:r>
      <w:r w:rsidRPr="006B0777">
        <w:rPr>
          <w:lang w:val="uk-UA"/>
        </w:rPr>
        <w:t>на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9·3·3=81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л,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в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сховище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№2</w:t>
      </w:r>
      <w:r w:rsidR="006B0777" w:rsidRPr="006B0777">
        <w:rPr>
          <w:lang w:val="uk-UA"/>
        </w:rPr>
        <w:t xml:space="preserve"> - </w:t>
      </w:r>
      <w:r w:rsidRPr="006B0777">
        <w:rPr>
          <w:lang w:val="uk-UA"/>
        </w:rPr>
        <w:t>16·3·3=144</w:t>
      </w:r>
      <w:r w:rsidR="006B0777" w:rsidRPr="006B0777">
        <w:rPr>
          <w:lang w:val="uk-UA"/>
        </w:rPr>
        <w:t xml:space="preserve"> </w:t>
      </w:r>
      <w:r w:rsidR="008E0DC8" w:rsidRPr="006B0777">
        <w:rPr>
          <w:lang w:val="uk-UA"/>
        </w:rPr>
        <w:t>л</w:t>
      </w:r>
      <w:r w:rsidR="006B0777" w:rsidRPr="006B0777">
        <w:rPr>
          <w:lang w:val="uk-UA"/>
        </w:rPr>
        <w:t>.</w:t>
      </w:r>
    </w:p>
    <w:p w:rsidR="006B0777" w:rsidRPr="006B0777" w:rsidRDefault="008E0DC8" w:rsidP="006B0777">
      <w:pPr>
        <w:pStyle w:val="a7"/>
        <w:tabs>
          <w:tab w:val="left" w:pos="726"/>
        </w:tabs>
        <w:rPr>
          <w:lang w:val="uk-UA"/>
        </w:rPr>
      </w:pPr>
      <w:r w:rsidRPr="006B0777">
        <w:rPr>
          <w:lang w:val="uk-UA"/>
        </w:rPr>
        <w:t>Отже,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існуючі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сховища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№1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і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№2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не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забезпечують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надійного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захисту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виробничого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персоналу</w:t>
      </w:r>
      <w:r w:rsidR="006B0777" w:rsidRPr="006B0777">
        <w:rPr>
          <w:lang w:val="uk-UA"/>
        </w:rPr>
        <w:t>.</w:t>
      </w:r>
    </w:p>
    <w:p w:rsidR="006B0777" w:rsidRDefault="006B0777" w:rsidP="006B0777">
      <w:pPr>
        <w:pStyle w:val="a7"/>
        <w:tabs>
          <w:tab w:val="left" w:pos="726"/>
        </w:tabs>
        <w:rPr>
          <w:b/>
          <w:bCs/>
          <w:lang w:val="uk-UA"/>
        </w:rPr>
      </w:pPr>
    </w:p>
    <w:p w:rsidR="00407C1B" w:rsidRDefault="006B0777" w:rsidP="006B0777">
      <w:pPr>
        <w:pStyle w:val="1"/>
        <w:rPr>
          <w:lang w:val="uk-UA"/>
        </w:rPr>
      </w:pPr>
      <w:r w:rsidRPr="006B0777">
        <w:rPr>
          <w:lang w:val="uk-UA"/>
        </w:rPr>
        <w:t>Оцінка наслідків аварії на вибухонебезпечному об’єкті</w:t>
      </w:r>
    </w:p>
    <w:p w:rsidR="006B0777" w:rsidRPr="006B0777" w:rsidRDefault="006B0777" w:rsidP="006B0777">
      <w:pPr>
        <w:rPr>
          <w:lang w:val="uk-UA" w:eastAsia="en-US"/>
        </w:rPr>
      </w:pPr>
    </w:p>
    <w:p w:rsidR="006B0777" w:rsidRPr="006B0777" w:rsidRDefault="00407C1B" w:rsidP="006B0777">
      <w:pPr>
        <w:tabs>
          <w:tab w:val="left" w:pos="726"/>
        </w:tabs>
        <w:rPr>
          <w:b/>
          <w:lang w:val="uk-UA"/>
        </w:rPr>
      </w:pPr>
      <w:r w:rsidRPr="006B0777">
        <w:rPr>
          <w:b/>
          <w:lang w:val="uk-UA"/>
        </w:rPr>
        <w:t>Вихідні</w:t>
      </w:r>
      <w:r w:rsidR="006B0777" w:rsidRPr="006B0777">
        <w:rPr>
          <w:b/>
          <w:lang w:val="uk-UA"/>
        </w:rPr>
        <w:t xml:space="preserve"> </w:t>
      </w:r>
      <w:r w:rsidRPr="006B0777">
        <w:rPr>
          <w:b/>
          <w:lang w:val="uk-UA"/>
        </w:rPr>
        <w:t>данні</w:t>
      </w:r>
      <w:r w:rsidR="006B0777" w:rsidRPr="006B0777">
        <w:rPr>
          <w:b/>
          <w:lang w:val="uk-UA"/>
        </w:rPr>
        <w:t>:</w:t>
      </w:r>
    </w:p>
    <w:p w:rsidR="00407C1B" w:rsidRPr="006B0777" w:rsidRDefault="00407C1B" w:rsidP="006B0777">
      <w:pPr>
        <w:tabs>
          <w:tab w:val="left" w:pos="726"/>
        </w:tabs>
        <w:rPr>
          <w:lang w:val="uk-UA"/>
        </w:rPr>
      </w:pPr>
      <w:r w:rsidRPr="006B0777">
        <w:rPr>
          <w:lang w:val="uk-UA"/>
        </w:rPr>
        <w:t>Відстань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від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цеху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до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місця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аварії</w:t>
      </w:r>
      <w:r w:rsidR="006B0777" w:rsidRPr="006B0777">
        <w:rPr>
          <w:lang w:val="uk-UA"/>
        </w:rPr>
        <w:t xml:space="preserve"> (</w:t>
      </w:r>
      <w:r w:rsidRPr="006B0777">
        <w:rPr>
          <w:lang w:val="uk-UA"/>
        </w:rPr>
        <w:t>вибуху</w:t>
      </w:r>
      <w:r w:rsidR="006B0777" w:rsidRPr="006B0777">
        <w:rPr>
          <w:lang w:val="uk-UA"/>
        </w:rPr>
        <w:t xml:space="preserve">), </w:t>
      </w:r>
      <w:r w:rsidRPr="006B0777">
        <w:rPr>
          <w:lang w:val="uk-UA"/>
        </w:rPr>
        <w:t>км</w:t>
      </w:r>
      <w:r w:rsidR="006B0777" w:rsidRPr="006B0777">
        <w:rPr>
          <w:lang w:val="uk-UA"/>
        </w:rPr>
        <w:t xml:space="preserve"> - </w:t>
      </w:r>
      <w:r w:rsidRPr="006B0777">
        <w:rPr>
          <w:b/>
          <w:lang w:val="uk-UA"/>
        </w:rPr>
        <w:t>0</w:t>
      </w:r>
      <w:r w:rsidR="0018775A" w:rsidRPr="006B0777">
        <w:rPr>
          <w:b/>
          <w:lang w:val="uk-UA"/>
        </w:rPr>
        <w:t>,7</w:t>
      </w:r>
    </w:p>
    <w:p w:rsidR="00407C1B" w:rsidRPr="006B0777" w:rsidRDefault="00407C1B" w:rsidP="006B0777">
      <w:pPr>
        <w:tabs>
          <w:tab w:val="left" w:pos="726"/>
        </w:tabs>
        <w:rPr>
          <w:lang w:val="uk-UA"/>
        </w:rPr>
      </w:pPr>
      <w:r w:rsidRPr="006B0777">
        <w:rPr>
          <w:lang w:val="uk-UA"/>
        </w:rPr>
        <w:t>Тип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вибухової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речовини</w:t>
      </w:r>
      <w:r w:rsidR="006B0777" w:rsidRPr="006B0777">
        <w:rPr>
          <w:lang w:val="uk-UA"/>
        </w:rPr>
        <w:t xml:space="preserve"> - </w:t>
      </w:r>
      <w:r w:rsidR="0018775A" w:rsidRPr="006B0777">
        <w:rPr>
          <w:b/>
          <w:lang w:val="uk-UA"/>
        </w:rPr>
        <w:t>тротил</w:t>
      </w:r>
    </w:p>
    <w:p w:rsidR="00407C1B" w:rsidRPr="006B0777" w:rsidRDefault="00407C1B" w:rsidP="006B0777">
      <w:pPr>
        <w:tabs>
          <w:tab w:val="left" w:pos="726"/>
        </w:tabs>
        <w:rPr>
          <w:lang w:val="uk-UA"/>
        </w:rPr>
      </w:pPr>
      <w:r w:rsidRPr="006B0777">
        <w:rPr>
          <w:lang w:val="uk-UA"/>
        </w:rPr>
        <w:t>Маса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вибухової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речовини,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т</w:t>
      </w:r>
      <w:r w:rsidR="006B0777" w:rsidRPr="006B0777">
        <w:rPr>
          <w:lang w:val="uk-UA"/>
        </w:rPr>
        <w:t xml:space="preserve"> - </w:t>
      </w:r>
      <w:r w:rsidR="0018775A" w:rsidRPr="006B0777">
        <w:rPr>
          <w:b/>
          <w:lang w:val="uk-UA"/>
        </w:rPr>
        <w:t>2</w:t>
      </w:r>
      <w:r w:rsidRPr="006B0777">
        <w:rPr>
          <w:b/>
          <w:lang w:val="uk-UA"/>
        </w:rPr>
        <w:t>00</w:t>
      </w:r>
    </w:p>
    <w:p w:rsidR="00407C1B" w:rsidRPr="006B0777" w:rsidRDefault="00407C1B" w:rsidP="006B0777">
      <w:pPr>
        <w:tabs>
          <w:tab w:val="left" w:pos="726"/>
        </w:tabs>
        <w:rPr>
          <w:lang w:val="uk-UA"/>
        </w:rPr>
      </w:pPr>
      <w:r w:rsidRPr="006B0777">
        <w:rPr>
          <w:lang w:val="uk-UA"/>
        </w:rPr>
        <w:t>Буд</w:t>
      </w:r>
      <w:r w:rsidR="0018775A" w:rsidRPr="006B0777">
        <w:rPr>
          <w:lang w:val="uk-UA"/>
        </w:rPr>
        <w:t>івля</w:t>
      </w:r>
      <w:r w:rsidR="006B0777" w:rsidRPr="006B0777">
        <w:rPr>
          <w:lang w:val="uk-UA"/>
        </w:rPr>
        <w:t xml:space="preserve"> (</w:t>
      </w:r>
      <w:r w:rsidR="0018775A" w:rsidRPr="006B0777">
        <w:rPr>
          <w:lang w:val="uk-UA"/>
        </w:rPr>
        <w:t>1-2-х</w:t>
      </w:r>
      <w:r w:rsidR="006B0777" w:rsidRPr="006B0777">
        <w:rPr>
          <w:lang w:val="uk-UA"/>
        </w:rPr>
        <w:t xml:space="preserve"> </w:t>
      </w:r>
      <w:r w:rsidR="0018775A" w:rsidRPr="006B0777">
        <w:rPr>
          <w:lang w:val="uk-UA"/>
        </w:rPr>
        <w:t>поверхова</w:t>
      </w:r>
      <w:r w:rsidR="006B0777" w:rsidRPr="006B0777">
        <w:rPr>
          <w:lang w:val="uk-UA"/>
        </w:rPr>
        <w:t xml:space="preserve">) - </w:t>
      </w:r>
      <w:r w:rsidR="0018775A" w:rsidRPr="006B0777">
        <w:rPr>
          <w:b/>
          <w:lang w:val="uk-UA"/>
        </w:rPr>
        <w:t>зі</w:t>
      </w:r>
      <w:r w:rsidR="006B0777" w:rsidRPr="006B0777">
        <w:rPr>
          <w:b/>
          <w:lang w:val="uk-UA"/>
        </w:rPr>
        <w:t xml:space="preserve"> </w:t>
      </w:r>
      <w:r w:rsidR="0018775A" w:rsidRPr="006B0777">
        <w:rPr>
          <w:b/>
          <w:lang w:val="uk-UA"/>
        </w:rPr>
        <w:t>збірного</w:t>
      </w:r>
      <w:r w:rsidR="006B0777" w:rsidRPr="006B0777">
        <w:rPr>
          <w:b/>
          <w:lang w:val="uk-UA"/>
        </w:rPr>
        <w:t xml:space="preserve"> </w:t>
      </w:r>
      <w:r w:rsidR="0018775A" w:rsidRPr="006B0777">
        <w:rPr>
          <w:b/>
          <w:lang w:val="uk-UA"/>
        </w:rPr>
        <w:t>залізобетону</w:t>
      </w:r>
    </w:p>
    <w:p w:rsidR="00407C1B" w:rsidRPr="006B0777" w:rsidRDefault="00407C1B" w:rsidP="006B0777">
      <w:pPr>
        <w:tabs>
          <w:tab w:val="left" w:pos="726"/>
        </w:tabs>
        <w:rPr>
          <w:lang w:val="uk-UA"/>
        </w:rPr>
      </w:pPr>
      <w:r w:rsidRPr="006B0777">
        <w:rPr>
          <w:lang w:val="uk-UA"/>
        </w:rPr>
        <w:t>Границі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вогнетривкості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несучих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стін,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г</w:t>
      </w:r>
      <w:r w:rsidR="0018775A" w:rsidRPr="006B0777">
        <w:rPr>
          <w:lang w:val="uk-UA"/>
        </w:rPr>
        <w:t>од</w:t>
      </w:r>
      <w:r w:rsidR="006B0777" w:rsidRPr="006B0777">
        <w:rPr>
          <w:lang w:val="uk-UA"/>
        </w:rPr>
        <w:t xml:space="preserve">. - </w:t>
      </w:r>
      <w:r w:rsidR="0018775A" w:rsidRPr="006B0777">
        <w:rPr>
          <w:b/>
          <w:lang w:val="uk-UA"/>
        </w:rPr>
        <w:t>2,5</w:t>
      </w:r>
    </w:p>
    <w:p w:rsidR="00407C1B" w:rsidRPr="006B0777" w:rsidRDefault="00407C1B" w:rsidP="006B0777">
      <w:pPr>
        <w:tabs>
          <w:tab w:val="left" w:pos="726"/>
        </w:tabs>
        <w:rPr>
          <w:lang w:val="uk-UA"/>
        </w:rPr>
      </w:pPr>
      <w:r w:rsidRPr="006B0777">
        <w:rPr>
          <w:lang w:val="uk-UA"/>
        </w:rPr>
        <w:t>Границі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вогнетривкості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несучих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перегородок,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год</w:t>
      </w:r>
      <w:r w:rsidR="006B0777" w:rsidRPr="006B0777">
        <w:rPr>
          <w:lang w:val="uk-UA"/>
        </w:rPr>
        <w:t xml:space="preserve">. - </w:t>
      </w:r>
      <w:r w:rsidRPr="006B0777">
        <w:rPr>
          <w:b/>
          <w:lang w:val="uk-UA"/>
        </w:rPr>
        <w:t>0,25</w:t>
      </w:r>
    </w:p>
    <w:p w:rsidR="00407C1B" w:rsidRPr="006B0777" w:rsidRDefault="00407C1B" w:rsidP="006B0777">
      <w:pPr>
        <w:tabs>
          <w:tab w:val="left" w:pos="726"/>
        </w:tabs>
        <w:rPr>
          <w:b/>
          <w:lang w:val="uk-UA"/>
        </w:rPr>
      </w:pPr>
      <w:r w:rsidRPr="006B0777">
        <w:rPr>
          <w:lang w:val="uk-UA"/>
        </w:rPr>
        <w:t>Верстати</w:t>
      </w:r>
      <w:r w:rsidR="006B0777" w:rsidRPr="006B0777">
        <w:rPr>
          <w:lang w:val="uk-UA"/>
        </w:rPr>
        <w:t xml:space="preserve"> - </w:t>
      </w:r>
      <w:r w:rsidR="00547BBD" w:rsidRPr="006B0777">
        <w:rPr>
          <w:b/>
          <w:lang w:val="uk-UA"/>
        </w:rPr>
        <w:t>легкі</w:t>
      </w:r>
    </w:p>
    <w:p w:rsidR="00407C1B" w:rsidRPr="006B0777" w:rsidRDefault="00407C1B" w:rsidP="006B0777">
      <w:pPr>
        <w:tabs>
          <w:tab w:val="left" w:pos="726"/>
        </w:tabs>
        <w:rPr>
          <w:lang w:val="uk-UA"/>
        </w:rPr>
      </w:pPr>
      <w:r w:rsidRPr="006B0777">
        <w:rPr>
          <w:lang w:val="uk-UA"/>
        </w:rPr>
        <w:t>Трубопроводи</w:t>
      </w:r>
      <w:r w:rsidR="006B0777" w:rsidRPr="006B0777">
        <w:rPr>
          <w:lang w:val="uk-UA"/>
        </w:rPr>
        <w:t xml:space="preserve"> - </w:t>
      </w:r>
      <w:r w:rsidR="00547BBD" w:rsidRPr="006B0777">
        <w:rPr>
          <w:b/>
          <w:lang w:val="uk-UA"/>
        </w:rPr>
        <w:t>на</w:t>
      </w:r>
      <w:r w:rsidR="006B0777" w:rsidRPr="006B0777">
        <w:rPr>
          <w:b/>
          <w:lang w:val="uk-UA"/>
        </w:rPr>
        <w:t xml:space="preserve"> </w:t>
      </w:r>
      <w:r w:rsidR="00547BBD" w:rsidRPr="006B0777">
        <w:rPr>
          <w:b/>
          <w:lang w:val="uk-UA"/>
        </w:rPr>
        <w:t>естакадах</w:t>
      </w:r>
    </w:p>
    <w:p w:rsidR="00407C1B" w:rsidRPr="006B0777" w:rsidRDefault="00407C1B" w:rsidP="006B0777">
      <w:pPr>
        <w:tabs>
          <w:tab w:val="left" w:pos="726"/>
        </w:tabs>
        <w:rPr>
          <w:lang w:val="uk-UA"/>
        </w:rPr>
      </w:pPr>
      <w:r w:rsidRPr="006B0777">
        <w:rPr>
          <w:lang w:val="uk-UA"/>
        </w:rPr>
        <w:t>Кабельні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лінії</w:t>
      </w:r>
      <w:r w:rsidR="006B0777" w:rsidRPr="006B0777">
        <w:rPr>
          <w:lang w:val="uk-UA"/>
        </w:rPr>
        <w:t xml:space="preserve"> - </w:t>
      </w:r>
      <w:r w:rsidRPr="006B0777">
        <w:rPr>
          <w:b/>
          <w:lang w:val="uk-UA"/>
        </w:rPr>
        <w:t>наземні</w:t>
      </w:r>
    </w:p>
    <w:p w:rsidR="00407C1B" w:rsidRPr="006B0777" w:rsidRDefault="00407C1B" w:rsidP="006B0777">
      <w:pPr>
        <w:tabs>
          <w:tab w:val="left" w:pos="726"/>
        </w:tabs>
        <w:rPr>
          <w:lang w:val="uk-UA"/>
        </w:rPr>
      </w:pPr>
      <w:r w:rsidRPr="006B0777">
        <w:rPr>
          <w:lang w:val="uk-UA"/>
        </w:rPr>
        <w:t>Контрольно-вимірювальна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апаратура</w:t>
      </w:r>
      <w:r w:rsidR="006B0777" w:rsidRPr="006B0777">
        <w:rPr>
          <w:lang w:val="uk-UA"/>
        </w:rPr>
        <w:t xml:space="preserve"> - </w:t>
      </w:r>
      <w:r w:rsidRPr="006B0777">
        <w:rPr>
          <w:b/>
          <w:lang w:val="uk-UA"/>
        </w:rPr>
        <w:t>в</w:t>
      </w:r>
      <w:r w:rsidR="006B0777" w:rsidRPr="006B0777">
        <w:rPr>
          <w:b/>
          <w:lang w:val="uk-UA"/>
        </w:rPr>
        <w:t xml:space="preserve"> </w:t>
      </w:r>
      <w:r w:rsidRPr="006B0777">
        <w:rPr>
          <w:b/>
          <w:lang w:val="uk-UA"/>
        </w:rPr>
        <w:t>наявності</w:t>
      </w:r>
    </w:p>
    <w:p w:rsidR="00407C1B" w:rsidRPr="006B0777" w:rsidRDefault="00407C1B" w:rsidP="006B0777">
      <w:pPr>
        <w:tabs>
          <w:tab w:val="left" w:pos="726"/>
        </w:tabs>
        <w:rPr>
          <w:lang w:val="uk-UA"/>
        </w:rPr>
      </w:pPr>
      <w:r w:rsidRPr="006B0777">
        <w:rPr>
          <w:lang w:val="uk-UA"/>
        </w:rPr>
        <w:t>Категорія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виробництва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з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пожежної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безпеки</w:t>
      </w:r>
      <w:r w:rsidR="006B0777" w:rsidRPr="006B0777">
        <w:rPr>
          <w:lang w:val="uk-UA"/>
        </w:rPr>
        <w:t xml:space="preserve"> - </w:t>
      </w:r>
      <w:r w:rsidRPr="006B0777">
        <w:rPr>
          <w:b/>
          <w:lang w:val="uk-UA"/>
        </w:rPr>
        <w:t>В</w:t>
      </w:r>
    </w:p>
    <w:p w:rsidR="006B0777" w:rsidRPr="006B0777" w:rsidRDefault="00407C1B" w:rsidP="006B0777">
      <w:pPr>
        <w:tabs>
          <w:tab w:val="left" w:pos="726"/>
        </w:tabs>
        <w:rPr>
          <w:b/>
          <w:lang w:val="uk-UA"/>
        </w:rPr>
      </w:pPr>
      <w:r w:rsidRPr="006B0777">
        <w:rPr>
          <w:lang w:val="uk-UA"/>
        </w:rPr>
        <w:t>Щільність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забудови,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%</w:t>
      </w:r>
      <w:r w:rsidR="006B0777" w:rsidRPr="006B0777">
        <w:rPr>
          <w:lang w:val="uk-UA"/>
        </w:rPr>
        <w:t xml:space="preserve"> - </w:t>
      </w:r>
      <w:r w:rsidRPr="006B0777">
        <w:rPr>
          <w:b/>
          <w:lang w:val="uk-UA"/>
        </w:rPr>
        <w:t>20</w:t>
      </w:r>
    </w:p>
    <w:p w:rsidR="006B0777" w:rsidRPr="006B0777" w:rsidRDefault="00407C1B" w:rsidP="006B0777">
      <w:pPr>
        <w:tabs>
          <w:tab w:val="left" w:pos="726"/>
        </w:tabs>
        <w:rPr>
          <w:b/>
          <w:lang w:val="uk-UA"/>
        </w:rPr>
      </w:pPr>
      <w:r w:rsidRPr="006B0777">
        <w:rPr>
          <w:b/>
          <w:lang w:val="uk-UA"/>
        </w:rPr>
        <w:t>Розв’язання</w:t>
      </w:r>
      <w:r w:rsidR="006B0777" w:rsidRPr="006B0777">
        <w:rPr>
          <w:b/>
          <w:lang w:val="uk-UA"/>
        </w:rPr>
        <w:t>:</w:t>
      </w:r>
    </w:p>
    <w:p w:rsidR="006B0777" w:rsidRPr="006B0777" w:rsidRDefault="00407C1B" w:rsidP="006B0777">
      <w:pPr>
        <w:numPr>
          <w:ilvl w:val="0"/>
          <w:numId w:val="7"/>
        </w:numPr>
        <w:tabs>
          <w:tab w:val="left" w:pos="726"/>
        </w:tabs>
        <w:ind w:left="0" w:firstLine="709"/>
        <w:rPr>
          <w:lang w:val="uk-UA"/>
        </w:rPr>
      </w:pPr>
      <w:r w:rsidRPr="006B0777">
        <w:rPr>
          <w:lang w:val="uk-UA"/>
        </w:rPr>
        <w:t>Визначимо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зону,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в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яку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може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потрапити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об’єкт</w:t>
      </w:r>
      <w:r w:rsidR="006B0777" w:rsidRPr="006B0777">
        <w:rPr>
          <w:lang w:val="uk-UA"/>
        </w:rPr>
        <w:t>.</w:t>
      </w:r>
    </w:p>
    <w:p w:rsidR="006B0777" w:rsidRDefault="006B0777" w:rsidP="006B0777">
      <w:pPr>
        <w:tabs>
          <w:tab w:val="left" w:pos="726"/>
        </w:tabs>
        <w:rPr>
          <w:lang w:val="uk-UA"/>
        </w:rPr>
      </w:pPr>
    </w:p>
    <w:p w:rsidR="006B0777" w:rsidRPr="006B0777" w:rsidRDefault="00D34690" w:rsidP="006B0777">
      <w:pPr>
        <w:tabs>
          <w:tab w:val="left" w:pos="726"/>
        </w:tabs>
        <w:rPr>
          <w:lang w:val="uk-UA"/>
        </w:rPr>
      </w:pPr>
      <w:r w:rsidRPr="006B0777">
        <w:rPr>
          <w:position w:val="-12"/>
          <w:lang w:val="uk-UA"/>
        </w:rPr>
        <w:object w:dxaOrig="4740" w:dyaOrig="400">
          <v:shape id="_x0000_i1035" type="#_x0000_t75" style="width:237pt;height:20.25pt" o:ole="">
            <v:imagedata r:id="rId27" o:title=""/>
          </v:shape>
          <o:OLEObject Type="Embed" ProgID="Equation.3" ShapeID="_x0000_i1035" DrawAspect="Content" ObjectID="_1460114231" r:id="rId28"/>
        </w:object>
      </w:r>
    </w:p>
    <w:p w:rsidR="00407C1B" w:rsidRPr="006B0777" w:rsidRDefault="00D34690" w:rsidP="006B0777">
      <w:pPr>
        <w:tabs>
          <w:tab w:val="left" w:pos="726"/>
        </w:tabs>
        <w:rPr>
          <w:lang w:val="uk-UA"/>
        </w:rPr>
      </w:pPr>
      <w:r w:rsidRPr="006B0777">
        <w:rPr>
          <w:position w:val="-10"/>
          <w:lang w:val="uk-UA"/>
        </w:rPr>
        <w:object w:dxaOrig="3460" w:dyaOrig="340">
          <v:shape id="_x0000_i1036" type="#_x0000_t75" style="width:173.25pt;height:17.25pt" o:ole="">
            <v:imagedata r:id="rId29" o:title=""/>
          </v:shape>
          <o:OLEObject Type="Embed" ProgID="Equation.3" ShapeID="_x0000_i1036" DrawAspect="Content" ObjectID="_1460114232" r:id="rId30"/>
        </w:object>
      </w:r>
    </w:p>
    <w:p w:rsidR="006B0777" w:rsidRDefault="006B0777" w:rsidP="006B0777">
      <w:pPr>
        <w:tabs>
          <w:tab w:val="left" w:pos="726"/>
        </w:tabs>
        <w:rPr>
          <w:lang w:val="uk-UA"/>
        </w:rPr>
      </w:pPr>
    </w:p>
    <w:p w:rsidR="006B0777" w:rsidRPr="006B0777" w:rsidRDefault="00407C1B" w:rsidP="006B0777">
      <w:pPr>
        <w:tabs>
          <w:tab w:val="left" w:pos="726"/>
        </w:tabs>
        <w:rPr>
          <w:lang w:val="uk-UA"/>
        </w:rPr>
      </w:pPr>
      <w:r w:rsidRPr="006B0777">
        <w:rPr>
          <w:lang w:val="uk-UA"/>
        </w:rPr>
        <w:t>Отже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об’єкта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знаходиться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в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зоні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дії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повітряної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ударної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хвилі</w:t>
      </w:r>
      <w:r w:rsidR="006B0777" w:rsidRPr="006B0777">
        <w:rPr>
          <w:lang w:val="uk-UA"/>
        </w:rPr>
        <w:t>.</w:t>
      </w:r>
    </w:p>
    <w:p w:rsidR="006B0777" w:rsidRPr="006B0777" w:rsidRDefault="0089585E" w:rsidP="006B0777">
      <w:pPr>
        <w:tabs>
          <w:tab w:val="left" w:pos="726"/>
        </w:tabs>
        <w:rPr>
          <w:lang w:val="uk-UA"/>
        </w:rPr>
      </w:pPr>
      <w:r w:rsidRPr="006B0777">
        <w:rPr>
          <w:lang w:val="uk-UA"/>
        </w:rPr>
        <w:t>З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графіку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рис</w:t>
      </w:r>
      <w:r w:rsidR="006B0777" w:rsidRPr="006B0777">
        <w:rPr>
          <w:lang w:val="uk-UA"/>
        </w:rPr>
        <w:t xml:space="preserve">.3.2 </w:t>
      </w:r>
      <w:r w:rsidR="00407C1B" w:rsidRPr="006B0777">
        <w:rPr>
          <w:lang w:val="uk-UA"/>
        </w:rPr>
        <w:t>визначаємо</w:t>
      </w:r>
      <w:r w:rsidR="006B0777" w:rsidRPr="006B0777">
        <w:rPr>
          <w:lang w:val="uk-UA"/>
        </w:rPr>
        <w:t xml:space="preserve"> </w:t>
      </w:r>
      <w:r w:rsidR="00407C1B" w:rsidRPr="006B0777">
        <w:rPr>
          <w:lang w:val="uk-UA"/>
        </w:rPr>
        <w:t>величину</w:t>
      </w:r>
      <w:r w:rsidR="006B0777" w:rsidRPr="006B0777">
        <w:rPr>
          <w:lang w:val="uk-UA"/>
        </w:rPr>
        <w:t xml:space="preserve"> </w:t>
      </w:r>
      <w:r w:rsidR="00407C1B" w:rsidRPr="006B0777">
        <w:rPr>
          <w:lang w:val="uk-UA"/>
        </w:rPr>
        <w:t>надмірного</w:t>
      </w:r>
      <w:r w:rsidR="006B0777" w:rsidRPr="006B0777">
        <w:rPr>
          <w:lang w:val="uk-UA"/>
        </w:rPr>
        <w:t xml:space="preserve"> </w:t>
      </w:r>
      <w:r w:rsidR="00407C1B" w:rsidRPr="006B0777">
        <w:rPr>
          <w:lang w:val="uk-UA"/>
        </w:rPr>
        <w:t>тиску</w:t>
      </w:r>
      <w:r w:rsidR="006B0777" w:rsidRPr="006B0777">
        <w:rPr>
          <w:lang w:val="uk-UA"/>
        </w:rPr>
        <w:t xml:space="preserve"> </w:t>
      </w:r>
      <w:r w:rsidR="00407C1B" w:rsidRPr="006B0777">
        <w:rPr>
          <w:lang w:val="uk-UA"/>
        </w:rPr>
        <w:t>для</w:t>
      </w:r>
      <w:r w:rsidR="006B0777" w:rsidRPr="006B0777">
        <w:rPr>
          <w:lang w:val="uk-UA"/>
        </w:rPr>
        <w:t xml:space="preserve"> </w:t>
      </w:r>
      <w:r w:rsidR="00407C1B" w:rsidRPr="006B0777">
        <w:rPr>
          <w:lang w:val="uk-UA"/>
        </w:rPr>
        <w:t>заданого</w:t>
      </w:r>
      <w:r w:rsidR="006B0777" w:rsidRPr="006B0777">
        <w:rPr>
          <w:lang w:val="uk-UA"/>
        </w:rPr>
        <w:t xml:space="preserve"> </w:t>
      </w:r>
      <w:r w:rsidR="00407C1B" w:rsidRPr="006B0777">
        <w:rPr>
          <w:lang w:val="uk-UA"/>
        </w:rPr>
        <w:t>об’єкта</w:t>
      </w:r>
      <w:r w:rsidR="006B0777" w:rsidRPr="006B0777">
        <w:rPr>
          <w:lang w:val="uk-UA"/>
        </w:rPr>
        <w:t>:</w:t>
      </w:r>
    </w:p>
    <w:p w:rsidR="006B0777" w:rsidRDefault="006B0777" w:rsidP="006B0777">
      <w:pPr>
        <w:tabs>
          <w:tab w:val="left" w:pos="726"/>
        </w:tabs>
        <w:rPr>
          <w:lang w:val="uk-UA"/>
        </w:rPr>
      </w:pPr>
    </w:p>
    <w:p w:rsidR="00407C1B" w:rsidRPr="006B0777" w:rsidRDefault="00D34690" w:rsidP="006B0777">
      <w:pPr>
        <w:tabs>
          <w:tab w:val="left" w:pos="726"/>
        </w:tabs>
        <w:rPr>
          <w:lang w:val="uk-UA"/>
        </w:rPr>
      </w:pPr>
      <w:r w:rsidRPr="006B0777">
        <w:rPr>
          <w:position w:val="-14"/>
          <w:lang w:val="uk-UA"/>
        </w:rPr>
        <w:object w:dxaOrig="1359" w:dyaOrig="380">
          <v:shape id="_x0000_i1037" type="#_x0000_t75" style="width:68.25pt;height:18.75pt" o:ole="">
            <v:imagedata r:id="rId31" o:title=""/>
          </v:shape>
          <o:OLEObject Type="Embed" ProgID="Equation.3" ShapeID="_x0000_i1037" DrawAspect="Content" ObjectID="_1460114233" r:id="rId32"/>
        </w:object>
      </w:r>
    </w:p>
    <w:p w:rsidR="006B0777" w:rsidRDefault="006B0777" w:rsidP="006B0777">
      <w:pPr>
        <w:tabs>
          <w:tab w:val="left" w:pos="726"/>
        </w:tabs>
        <w:rPr>
          <w:lang w:val="uk-UA"/>
        </w:rPr>
      </w:pPr>
    </w:p>
    <w:p w:rsidR="006B0777" w:rsidRPr="006B0777" w:rsidRDefault="00407C1B" w:rsidP="006B0777">
      <w:pPr>
        <w:tabs>
          <w:tab w:val="left" w:pos="726"/>
        </w:tabs>
        <w:rPr>
          <w:lang w:val="uk-UA"/>
        </w:rPr>
      </w:pPr>
      <w:r w:rsidRPr="006B0777">
        <w:rPr>
          <w:lang w:val="uk-UA"/>
        </w:rPr>
        <w:t>З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додатку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1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бачимо,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що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будівля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отримає</w:t>
      </w:r>
      <w:r w:rsidR="006B0777" w:rsidRPr="006B0777">
        <w:rPr>
          <w:lang w:val="uk-UA"/>
        </w:rPr>
        <w:t xml:space="preserve"> </w:t>
      </w:r>
      <w:r w:rsidR="0089585E" w:rsidRPr="006B0777">
        <w:rPr>
          <w:lang w:val="uk-UA"/>
        </w:rPr>
        <w:t>слабкі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руйнування,</w:t>
      </w:r>
      <w:r w:rsidR="006B0777" w:rsidRPr="006B0777">
        <w:rPr>
          <w:lang w:val="uk-UA"/>
        </w:rPr>
        <w:t xml:space="preserve"> </w:t>
      </w:r>
      <w:r w:rsidR="0089585E" w:rsidRPr="006B0777">
        <w:rPr>
          <w:lang w:val="uk-UA"/>
        </w:rPr>
        <w:t>верстати</w:t>
      </w:r>
      <w:r w:rsidR="006B0777" w:rsidRPr="006B0777">
        <w:rPr>
          <w:lang w:val="uk-UA"/>
        </w:rPr>
        <w:t xml:space="preserve"> </w:t>
      </w:r>
      <w:r w:rsidR="0089585E" w:rsidRPr="006B0777">
        <w:rPr>
          <w:lang w:val="uk-UA"/>
        </w:rPr>
        <w:t>отримають</w:t>
      </w:r>
      <w:r w:rsidR="006B0777" w:rsidRPr="006B0777">
        <w:rPr>
          <w:lang w:val="uk-UA"/>
        </w:rPr>
        <w:t xml:space="preserve"> </w:t>
      </w:r>
      <w:r w:rsidR="0089585E" w:rsidRPr="006B0777">
        <w:rPr>
          <w:lang w:val="uk-UA"/>
        </w:rPr>
        <w:t>середню</w:t>
      </w:r>
      <w:r w:rsidR="006B0777" w:rsidRPr="006B0777">
        <w:rPr>
          <w:lang w:val="uk-UA"/>
        </w:rPr>
        <w:t xml:space="preserve"> </w:t>
      </w:r>
      <w:r w:rsidR="0089585E" w:rsidRPr="006B0777">
        <w:rPr>
          <w:lang w:val="uk-UA"/>
        </w:rPr>
        <w:t>руйнацію</w:t>
      </w:r>
      <w:r w:rsidR="006B0777" w:rsidRPr="006B0777">
        <w:rPr>
          <w:lang w:val="uk-UA"/>
        </w:rPr>
        <w:t xml:space="preserve"> (</w:t>
      </w:r>
      <w:r w:rsidR="0089585E" w:rsidRPr="006B0777">
        <w:rPr>
          <w:lang w:val="uk-UA"/>
        </w:rPr>
        <w:t>що</w:t>
      </w:r>
      <w:r w:rsidR="006B0777" w:rsidRPr="006B0777">
        <w:rPr>
          <w:lang w:val="uk-UA"/>
        </w:rPr>
        <w:t xml:space="preserve"> </w:t>
      </w:r>
      <w:r w:rsidR="0089585E" w:rsidRPr="006B0777">
        <w:rPr>
          <w:lang w:val="uk-UA"/>
        </w:rPr>
        <w:t>стосується</w:t>
      </w:r>
      <w:r w:rsidR="006B0777" w:rsidRPr="006B0777">
        <w:rPr>
          <w:lang w:val="uk-UA"/>
        </w:rPr>
        <w:t xml:space="preserve"> </w:t>
      </w:r>
      <w:r w:rsidR="0089585E" w:rsidRPr="006B0777">
        <w:rPr>
          <w:lang w:val="uk-UA"/>
        </w:rPr>
        <w:t>і</w:t>
      </w:r>
      <w:r w:rsidR="006B0777" w:rsidRPr="006B0777">
        <w:rPr>
          <w:lang w:val="uk-UA"/>
        </w:rPr>
        <w:t xml:space="preserve"> </w:t>
      </w:r>
      <w:r w:rsidR="0089585E" w:rsidRPr="006B0777">
        <w:rPr>
          <w:lang w:val="uk-UA"/>
        </w:rPr>
        <w:t>контрольно-вимірювальної</w:t>
      </w:r>
      <w:r w:rsidR="006B0777" w:rsidRPr="006B0777">
        <w:rPr>
          <w:lang w:val="uk-UA"/>
        </w:rPr>
        <w:t xml:space="preserve"> </w:t>
      </w:r>
      <w:r w:rsidR="0089585E" w:rsidRPr="006B0777">
        <w:rPr>
          <w:lang w:val="uk-UA"/>
        </w:rPr>
        <w:t>апаратури</w:t>
      </w:r>
      <w:r w:rsidR="006B0777" w:rsidRPr="006B0777">
        <w:rPr>
          <w:lang w:val="uk-UA"/>
        </w:rPr>
        <w:t xml:space="preserve">), </w:t>
      </w:r>
      <w:r w:rsidR="009E4361" w:rsidRPr="006B0777">
        <w:rPr>
          <w:lang w:val="uk-UA"/>
        </w:rPr>
        <w:t>кабельні</w:t>
      </w:r>
      <w:r w:rsidR="006B0777" w:rsidRPr="006B0777">
        <w:rPr>
          <w:lang w:val="uk-UA"/>
        </w:rPr>
        <w:t xml:space="preserve"> </w:t>
      </w:r>
      <w:r w:rsidR="009E4361" w:rsidRPr="006B0777">
        <w:rPr>
          <w:lang w:val="uk-UA"/>
        </w:rPr>
        <w:t>мережі</w:t>
      </w:r>
      <w:r w:rsidR="006B0777" w:rsidRPr="006B0777">
        <w:rPr>
          <w:lang w:val="uk-UA"/>
        </w:rPr>
        <w:t xml:space="preserve"> </w:t>
      </w:r>
      <w:r w:rsidR="009E4361" w:rsidRPr="006B0777">
        <w:rPr>
          <w:lang w:val="uk-UA"/>
        </w:rPr>
        <w:t>та</w:t>
      </w:r>
      <w:r w:rsidR="006B0777" w:rsidRPr="006B0777">
        <w:rPr>
          <w:lang w:val="uk-UA"/>
        </w:rPr>
        <w:t xml:space="preserve"> </w:t>
      </w:r>
      <w:r w:rsidR="009E4361" w:rsidRPr="006B0777">
        <w:rPr>
          <w:lang w:val="uk-UA"/>
        </w:rPr>
        <w:t>трубопроводи</w:t>
      </w:r>
      <w:r w:rsidR="006B0777" w:rsidRPr="006B0777">
        <w:rPr>
          <w:lang w:val="uk-UA"/>
        </w:rPr>
        <w:t xml:space="preserve"> </w:t>
      </w:r>
      <w:r w:rsidR="009E4361" w:rsidRPr="006B0777">
        <w:rPr>
          <w:lang w:val="uk-UA"/>
        </w:rPr>
        <w:t>отримають</w:t>
      </w:r>
      <w:r w:rsidR="006B0777" w:rsidRPr="006B0777">
        <w:rPr>
          <w:lang w:val="uk-UA"/>
        </w:rPr>
        <w:t xml:space="preserve"> </w:t>
      </w:r>
      <w:r w:rsidR="009E4361" w:rsidRPr="006B0777">
        <w:rPr>
          <w:lang w:val="uk-UA"/>
        </w:rPr>
        <w:t>слабкі</w:t>
      </w:r>
      <w:r w:rsidR="006B0777" w:rsidRPr="006B0777">
        <w:rPr>
          <w:lang w:val="uk-UA"/>
        </w:rPr>
        <w:t xml:space="preserve"> </w:t>
      </w:r>
      <w:r w:rsidR="009E4361" w:rsidRPr="006B0777">
        <w:rPr>
          <w:lang w:val="uk-UA"/>
        </w:rPr>
        <w:t>руйнування</w:t>
      </w:r>
      <w:r w:rsidR="006B0777" w:rsidRPr="006B0777">
        <w:rPr>
          <w:lang w:val="uk-UA"/>
        </w:rPr>
        <w:t>.</w:t>
      </w:r>
    </w:p>
    <w:p w:rsidR="006B0777" w:rsidRPr="006B0777" w:rsidRDefault="00407C1B" w:rsidP="006B0777">
      <w:pPr>
        <w:tabs>
          <w:tab w:val="left" w:pos="726"/>
        </w:tabs>
        <w:rPr>
          <w:lang w:val="uk-UA"/>
        </w:rPr>
      </w:pPr>
      <w:r w:rsidRPr="006B0777">
        <w:rPr>
          <w:lang w:val="uk-UA"/>
        </w:rPr>
        <w:t>2</w:t>
      </w:r>
      <w:r w:rsidR="006B0777" w:rsidRPr="006B0777">
        <w:rPr>
          <w:lang w:val="uk-UA"/>
        </w:rPr>
        <w:t xml:space="preserve">. </w:t>
      </w:r>
      <w:r w:rsidRPr="006B0777">
        <w:rPr>
          <w:lang w:val="uk-UA"/>
        </w:rPr>
        <w:t>Із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до</w:t>
      </w:r>
      <w:r w:rsidR="009E4361" w:rsidRPr="006B0777">
        <w:rPr>
          <w:lang w:val="uk-UA"/>
        </w:rPr>
        <w:t>датку</w:t>
      </w:r>
      <w:r w:rsidR="006B0777" w:rsidRPr="006B0777">
        <w:rPr>
          <w:lang w:val="uk-UA"/>
        </w:rPr>
        <w:t xml:space="preserve"> </w:t>
      </w:r>
      <w:r w:rsidR="009E4361" w:rsidRPr="006B0777">
        <w:rPr>
          <w:lang w:val="uk-UA"/>
        </w:rPr>
        <w:t>4</w:t>
      </w:r>
      <w:r w:rsidR="006B0777" w:rsidRPr="006B0777">
        <w:rPr>
          <w:lang w:val="uk-UA"/>
        </w:rPr>
        <w:t xml:space="preserve"> </w:t>
      </w:r>
      <w:r w:rsidR="009E4361" w:rsidRPr="006B0777">
        <w:rPr>
          <w:lang w:val="uk-UA"/>
        </w:rPr>
        <w:t>видно,</w:t>
      </w:r>
      <w:r w:rsidR="006B0777" w:rsidRPr="006B0777">
        <w:rPr>
          <w:lang w:val="uk-UA"/>
        </w:rPr>
        <w:t xml:space="preserve"> </w:t>
      </w:r>
      <w:r w:rsidR="009E4361" w:rsidRPr="006B0777">
        <w:rPr>
          <w:lang w:val="uk-UA"/>
        </w:rPr>
        <w:t>що</w:t>
      </w:r>
      <w:r w:rsidR="006B0777" w:rsidRPr="006B0777">
        <w:rPr>
          <w:lang w:val="uk-UA"/>
        </w:rPr>
        <w:t xml:space="preserve"> </w:t>
      </w:r>
      <w:r w:rsidR="009E4361" w:rsidRPr="006B0777">
        <w:rPr>
          <w:lang w:val="uk-UA"/>
        </w:rPr>
        <w:t>споруда</w:t>
      </w:r>
      <w:r w:rsidR="006B0777" w:rsidRPr="006B0777">
        <w:rPr>
          <w:lang w:val="uk-UA"/>
        </w:rPr>
        <w:t xml:space="preserve"> </w:t>
      </w:r>
      <w:r w:rsidR="009E4361" w:rsidRPr="006B0777">
        <w:rPr>
          <w:lang w:val="uk-UA"/>
        </w:rPr>
        <w:t>має</w:t>
      </w:r>
      <w:r w:rsidR="006B0777" w:rsidRPr="006B0777">
        <w:rPr>
          <w:lang w:val="uk-UA"/>
        </w:rPr>
        <w:t xml:space="preserve"> </w:t>
      </w:r>
      <w:r w:rsidR="009E4361" w:rsidRPr="006B0777">
        <w:rPr>
          <w:lang w:val="uk-UA"/>
        </w:rPr>
        <w:t>І</w:t>
      </w:r>
      <w:r w:rsidRPr="006B0777">
        <w:rPr>
          <w:lang w:val="uk-UA"/>
        </w:rPr>
        <w:t>І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ступінь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вогнестійкості</w:t>
      </w:r>
      <w:r w:rsidR="006B0777" w:rsidRPr="006B0777">
        <w:rPr>
          <w:lang w:val="uk-UA"/>
        </w:rPr>
        <w:t>.</w:t>
      </w:r>
    </w:p>
    <w:p w:rsidR="006B0777" w:rsidRPr="006B0777" w:rsidRDefault="00F200B2" w:rsidP="006B0777">
      <w:pPr>
        <w:tabs>
          <w:tab w:val="left" w:pos="726"/>
        </w:tabs>
        <w:rPr>
          <w:lang w:val="uk-UA"/>
        </w:rPr>
      </w:pPr>
      <w:r w:rsidRPr="006B0777">
        <w:rPr>
          <w:lang w:val="uk-UA"/>
        </w:rPr>
        <w:t>Із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таблиці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3</w:t>
      </w:r>
      <w:r w:rsidR="006B0777" w:rsidRPr="006B0777">
        <w:rPr>
          <w:lang w:val="uk-UA"/>
        </w:rPr>
        <w:t xml:space="preserve">.2 - </w:t>
      </w:r>
      <w:r w:rsidRPr="006B0777">
        <w:rPr>
          <w:lang w:val="uk-UA"/>
        </w:rPr>
        <w:t>суцільні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пожежі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при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щільності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забудови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понад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30%</w:t>
      </w:r>
      <w:r w:rsidR="006B0777" w:rsidRPr="006B0777">
        <w:rPr>
          <w:lang w:val="uk-UA"/>
        </w:rPr>
        <w:t>.</w:t>
      </w:r>
    </w:p>
    <w:p w:rsidR="006B0777" w:rsidRPr="006B0777" w:rsidRDefault="00407C1B" w:rsidP="006B0777">
      <w:pPr>
        <w:tabs>
          <w:tab w:val="left" w:pos="726"/>
        </w:tabs>
        <w:rPr>
          <w:lang w:val="uk-UA"/>
        </w:rPr>
      </w:pPr>
      <w:r w:rsidRPr="006B0777">
        <w:rPr>
          <w:lang w:val="uk-UA"/>
        </w:rPr>
        <w:t>3</w:t>
      </w:r>
      <w:r w:rsidR="006B0777" w:rsidRPr="006B0777">
        <w:rPr>
          <w:lang w:val="uk-UA"/>
        </w:rPr>
        <w:t xml:space="preserve">. </w:t>
      </w:r>
      <w:r w:rsidRPr="006B0777">
        <w:rPr>
          <w:lang w:val="uk-UA"/>
        </w:rPr>
        <w:t>Із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таблиці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3</w:t>
      </w:r>
      <w:r w:rsidR="006B0777" w:rsidRPr="006B0777">
        <w:rPr>
          <w:lang w:val="uk-UA"/>
        </w:rPr>
        <w:t xml:space="preserve">.3 </w:t>
      </w:r>
      <w:r w:rsidRPr="006B0777">
        <w:rPr>
          <w:lang w:val="uk-UA"/>
        </w:rPr>
        <w:t>визначаємо,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що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при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раніше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знайденому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надмірному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тиску,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люди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можуть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отримати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легкі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травми</w:t>
      </w:r>
      <w:r w:rsidR="006B0777" w:rsidRPr="006B0777">
        <w:rPr>
          <w:lang w:val="uk-UA"/>
        </w:rPr>
        <w:t>.</w:t>
      </w:r>
    </w:p>
    <w:p w:rsidR="006B0777" w:rsidRDefault="006B0777" w:rsidP="006B0777">
      <w:pPr>
        <w:tabs>
          <w:tab w:val="left" w:pos="726"/>
        </w:tabs>
        <w:rPr>
          <w:lang w:val="uk-UA"/>
        </w:rPr>
      </w:pPr>
    </w:p>
    <w:p w:rsidR="00407C1B" w:rsidRPr="006B0777" w:rsidRDefault="006B0777" w:rsidP="006B0777">
      <w:pPr>
        <w:tabs>
          <w:tab w:val="left" w:pos="726"/>
        </w:tabs>
        <w:rPr>
          <w:lang w:val="uk-UA"/>
        </w:rPr>
      </w:pPr>
      <w:r>
        <w:rPr>
          <w:lang w:val="uk-UA"/>
        </w:rPr>
        <w:t>Таблиця</w:t>
      </w:r>
    </w:p>
    <w:tbl>
      <w:tblPr>
        <w:tblStyle w:val="12"/>
        <w:tblW w:w="4750" w:type="pct"/>
        <w:tblLayout w:type="fixed"/>
        <w:tblLook w:val="01E0" w:firstRow="1" w:lastRow="1" w:firstColumn="1" w:lastColumn="1" w:noHBand="0" w:noVBand="0"/>
      </w:tblPr>
      <w:tblGrid>
        <w:gridCol w:w="1328"/>
        <w:gridCol w:w="2262"/>
        <w:gridCol w:w="1522"/>
        <w:gridCol w:w="1498"/>
        <w:gridCol w:w="2482"/>
      </w:tblGrid>
      <w:tr w:rsidR="00407C1B" w:rsidRPr="006B0777" w:rsidTr="006B0777">
        <w:trPr>
          <w:trHeight w:val="874"/>
        </w:trPr>
        <w:tc>
          <w:tcPr>
            <w:tcW w:w="1560" w:type="dxa"/>
          </w:tcPr>
          <w:p w:rsidR="00407C1B" w:rsidRPr="006B0777" w:rsidRDefault="00407C1B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>Зона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руйнування</w:t>
            </w:r>
          </w:p>
        </w:tc>
        <w:tc>
          <w:tcPr>
            <w:tcW w:w="2693" w:type="dxa"/>
          </w:tcPr>
          <w:p w:rsidR="00407C1B" w:rsidRPr="006B0777" w:rsidRDefault="00407C1B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>Елементи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цеху</w:t>
            </w:r>
          </w:p>
        </w:tc>
        <w:tc>
          <w:tcPr>
            <w:tcW w:w="1795" w:type="dxa"/>
          </w:tcPr>
          <w:p w:rsidR="00407C1B" w:rsidRPr="006B0777" w:rsidRDefault="00407C1B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>Ступінь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руйнування</w:t>
            </w:r>
          </w:p>
        </w:tc>
        <w:tc>
          <w:tcPr>
            <w:tcW w:w="1766" w:type="dxa"/>
          </w:tcPr>
          <w:p w:rsidR="00407C1B" w:rsidRPr="006B0777" w:rsidRDefault="00407C1B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>Пожежна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обстановка</w:t>
            </w:r>
          </w:p>
        </w:tc>
        <w:tc>
          <w:tcPr>
            <w:tcW w:w="2959" w:type="dxa"/>
          </w:tcPr>
          <w:p w:rsidR="00407C1B" w:rsidRPr="006B0777" w:rsidRDefault="00407C1B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>Ступінь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ураження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людей</w:t>
            </w:r>
          </w:p>
        </w:tc>
      </w:tr>
      <w:tr w:rsidR="00407C1B" w:rsidRPr="006B0777" w:rsidTr="006B0777">
        <w:trPr>
          <w:trHeight w:val="1804"/>
        </w:trPr>
        <w:tc>
          <w:tcPr>
            <w:tcW w:w="1560" w:type="dxa"/>
          </w:tcPr>
          <w:p w:rsidR="00407C1B" w:rsidRPr="006B0777" w:rsidRDefault="00A44B8F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>∆Рф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=12кПа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Зона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слабких</w:t>
            </w:r>
            <w:r w:rsidR="006B0777" w:rsidRPr="006B0777">
              <w:rPr>
                <w:lang w:val="uk-UA"/>
              </w:rPr>
              <w:t xml:space="preserve"> </w:t>
            </w:r>
            <w:r w:rsidR="00407C1B" w:rsidRPr="006B0777">
              <w:rPr>
                <w:lang w:val="uk-UA"/>
              </w:rPr>
              <w:t>руйнувань</w:t>
            </w:r>
          </w:p>
        </w:tc>
        <w:tc>
          <w:tcPr>
            <w:tcW w:w="2693" w:type="dxa"/>
          </w:tcPr>
          <w:p w:rsidR="00407C1B" w:rsidRPr="006B0777" w:rsidRDefault="00407C1B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>1</w:t>
            </w:r>
            <w:r w:rsidR="006B0777" w:rsidRPr="006B0777">
              <w:rPr>
                <w:lang w:val="uk-UA"/>
              </w:rPr>
              <w:t xml:space="preserve">. </w:t>
            </w:r>
            <w:r w:rsidRPr="006B0777">
              <w:rPr>
                <w:lang w:val="uk-UA"/>
              </w:rPr>
              <w:t>Будівля</w:t>
            </w:r>
          </w:p>
          <w:p w:rsidR="006B0777" w:rsidRPr="006B0777" w:rsidRDefault="00407C1B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>2</w:t>
            </w:r>
            <w:r w:rsidR="006B0777" w:rsidRPr="006B0777">
              <w:rPr>
                <w:lang w:val="uk-UA"/>
              </w:rPr>
              <w:t xml:space="preserve">. </w:t>
            </w:r>
            <w:r w:rsidRPr="006B0777">
              <w:rPr>
                <w:lang w:val="uk-UA"/>
              </w:rPr>
              <w:t>Верстати</w:t>
            </w:r>
          </w:p>
          <w:p w:rsidR="006B0777" w:rsidRPr="006B0777" w:rsidRDefault="00407C1B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>3</w:t>
            </w:r>
            <w:r w:rsidR="006B0777" w:rsidRPr="006B0777">
              <w:rPr>
                <w:lang w:val="uk-UA"/>
              </w:rPr>
              <w:t xml:space="preserve">. </w:t>
            </w:r>
            <w:r w:rsidRPr="006B0777">
              <w:rPr>
                <w:lang w:val="uk-UA"/>
              </w:rPr>
              <w:t>Трубопроводи</w:t>
            </w:r>
          </w:p>
          <w:p w:rsidR="006B0777" w:rsidRPr="006B0777" w:rsidRDefault="00407C1B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>4</w:t>
            </w:r>
            <w:r w:rsidR="006B0777" w:rsidRPr="006B0777">
              <w:rPr>
                <w:lang w:val="uk-UA"/>
              </w:rPr>
              <w:t xml:space="preserve">. </w:t>
            </w:r>
            <w:r w:rsidRPr="006B0777">
              <w:rPr>
                <w:lang w:val="uk-UA"/>
              </w:rPr>
              <w:t>Кабельні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лінії</w:t>
            </w:r>
          </w:p>
          <w:p w:rsidR="00407C1B" w:rsidRPr="006B0777" w:rsidRDefault="00407C1B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>5</w:t>
            </w:r>
            <w:r w:rsidR="006B0777" w:rsidRPr="006B0777">
              <w:rPr>
                <w:lang w:val="uk-UA"/>
              </w:rPr>
              <w:t xml:space="preserve">. </w:t>
            </w:r>
            <w:r w:rsidRPr="006B0777">
              <w:rPr>
                <w:lang w:val="uk-UA"/>
              </w:rPr>
              <w:t>Контрольно-вимірювальна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апаратура</w:t>
            </w:r>
            <w:r w:rsidR="006B0777" w:rsidRPr="006B0777">
              <w:rPr>
                <w:lang w:val="uk-UA"/>
              </w:rPr>
              <w:t xml:space="preserve">. </w:t>
            </w:r>
          </w:p>
        </w:tc>
        <w:tc>
          <w:tcPr>
            <w:tcW w:w="1795" w:type="dxa"/>
          </w:tcPr>
          <w:p w:rsidR="00407C1B" w:rsidRPr="006B0777" w:rsidRDefault="00A44B8F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>Слабкий</w:t>
            </w:r>
          </w:p>
          <w:p w:rsidR="00407C1B" w:rsidRPr="006B0777" w:rsidRDefault="00A44B8F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>Середній</w:t>
            </w:r>
          </w:p>
          <w:p w:rsidR="006B0777" w:rsidRPr="006B0777" w:rsidRDefault="00407C1B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>Слабкі</w:t>
            </w:r>
          </w:p>
          <w:p w:rsidR="006B0777" w:rsidRPr="006B0777" w:rsidRDefault="00407C1B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>Слабкі</w:t>
            </w:r>
          </w:p>
          <w:p w:rsidR="00A44B8F" w:rsidRPr="006B0777" w:rsidRDefault="00A44B8F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>Середній</w:t>
            </w:r>
          </w:p>
          <w:p w:rsidR="00407C1B" w:rsidRPr="006B0777" w:rsidRDefault="00407C1B" w:rsidP="006B0777">
            <w:pPr>
              <w:pStyle w:val="af9"/>
              <w:rPr>
                <w:lang w:val="uk-UA"/>
              </w:rPr>
            </w:pPr>
          </w:p>
        </w:tc>
        <w:tc>
          <w:tcPr>
            <w:tcW w:w="1766" w:type="dxa"/>
          </w:tcPr>
          <w:p w:rsidR="00407C1B" w:rsidRPr="006B0777" w:rsidRDefault="00407C1B" w:rsidP="006B0777">
            <w:pPr>
              <w:pStyle w:val="af9"/>
              <w:rPr>
                <w:lang w:val="uk-UA"/>
              </w:rPr>
            </w:pPr>
          </w:p>
          <w:p w:rsidR="00407C1B" w:rsidRPr="006B0777" w:rsidRDefault="00407C1B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>Окремі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пожежі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з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переходом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в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суцільні</w:t>
            </w:r>
          </w:p>
        </w:tc>
        <w:tc>
          <w:tcPr>
            <w:tcW w:w="2959" w:type="dxa"/>
          </w:tcPr>
          <w:p w:rsidR="00407C1B" w:rsidRPr="006B0777" w:rsidRDefault="00407C1B" w:rsidP="006B0777">
            <w:pPr>
              <w:pStyle w:val="af9"/>
              <w:rPr>
                <w:lang w:val="uk-UA"/>
              </w:rPr>
            </w:pPr>
            <w:r w:rsidRPr="006B0777">
              <w:rPr>
                <w:lang w:val="uk-UA"/>
              </w:rPr>
              <w:t>Легкі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травми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та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пошкодження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уламками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скла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і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елементами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зруйнованих</w:t>
            </w:r>
            <w:r w:rsidR="006B0777" w:rsidRPr="006B0777">
              <w:rPr>
                <w:lang w:val="uk-UA"/>
              </w:rPr>
              <w:t xml:space="preserve"> </w:t>
            </w:r>
            <w:r w:rsidRPr="006B0777">
              <w:rPr>
                <w:lang w:val="uk-UA"/>
              </w:rPr>
              <w:t>конструкцій</w:t>
            </w:r>
            <w:r w:rsidR="006B0777" w:rsidRPr="006B0777">
              <w:rPr>
                <w:lang w:val="uk-UA"/>
              </w:rPr>
              <w:t xml:space="preserve"> (</w:t>
            </w:r>
            <w:r w:rsidRPr="006B0777">
              <w:rPr>
                <w:lang w:val="uk-UA"/>
              </w:rPr>
              <w:t>обладнання</w:t>
            </w:r>
            <w:r w:rsidR="006B0777" w:rsidRPr="006B0777">
              <w:rPr>
                <w:lang w:val="uk-UA"/>
              </w:rPr>
              <w:t xml:space="preserve">) </w:t>
            </w:r>
          </w:p>
        </w:tc>
      </w:tr>
    </w:tbl>
    <w:p w:rsidR="006B0777" w:rsidRDefault="006B0777" w:rsidP="006B0777">
      <w:pPr>
        <w:tabs>
          <w:tab w:val="left" w:pos="726"/>
        </w:tabs>
        <w:rPr>
          <w:b/>
          <w:lang w:val="uk-UA"/>
        </w:rPr>
      </w:pPr>
    </w:p>
    <w:p w:rsidR="006B0777" w:rsidRPr="006B0777" w:rsidRDefault="00F07256" w:rsidP="006B0777">
      <w:pPr>
        <w:tabs>
          <w:tab w:val="left" w:pos="726"/>
        </w:tabs>
        <w:rPr>
          <w:b/>
          <w:lang w:val="uk-UA"/>
        </w:rPr>
      </w:pPr>
      <w:r>
        <w:rPr>
          <w:b/>
          <w:lang w:val="uk-UA"/>
        </w:rPr>
        <w:br w:type="page"/>
      </w:r>
      <w:r w:rsidR="00407C1B" w:rsidRPr="006B0777">
        <w:rPr>
          <w:b/>
          <w:lang w:val="uk-UA"/>
        </w:rPr>
        <w:t>Висновки</w:t>
      </w:r>
      <w:r w:rsidR="006B0777" w:rsidRPr="006B0777">
        <w:rPr>
          <w:b/>
          <w:lang w:val="uk-UA"/>
        </w:rPr>
        <w:t>:</w:t>
      </w:r>
    </w:p>
    <w:p w:rsidR="006B0777" w:rsidRPr="006B0777" w:rsidRDefault="00A44B8F" w:rsidP="006B0777">
      <w:pPr>
        <w:tabs>
          <w:tab w:val="left" w:pos="726"/>
        </w:tabs>
        <w:rPr>
          <w:lang w:val="uk-UA"/>
        </w:rPr>
      </w:pPr>
      <w:r w:rsidRPr="006B0777">
        <w:rPr>
          <w:lang w:val="uk-UA"/>
        </w:rPr>
        <w:t>Цех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потрапив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у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зону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слабких</w:t>
      </w:r>
      <w:r w:rsidR="006B0777" w:rsidRPr="006B0777">
        <w:rPr>
          <w:lang w:val="uk-UA"/>
        </w:rPr>
        <w:t xml:space="preserve"> </w:t>
      </w:r>
      <w:r w:rsidR="00407C1B" w:rsidRPr="006B0777">
        <w:rPr>
          <w:lang w:val="uk-UA"/>
        </w:rPr>
        <w:t>руйнувань</w:t>
      </w:r>
      <w:r w:rsidR="006B0777" w:rsidRPr="006B0777">
        <w:rPr>
          <w:lang w:val="uk-UA"/>
        </w:rPr>
        <w:t xml:space="preserve">. </w:t>
      </w:r>
      <w:r w:rsidR="00407C1B" w:rsidRPr="006B0777">
        <w:rPr>
          <w:lang w:val="uk-UA"/>
        </w:rPr>
        <w:t>Не</w:t>
      </w:r>
      <w:r w:rsidR="006B0777" w:rsidRPr="006B0777">
        <w:rPr>
          <w:lang w:val="uk-UA"/>
        </w:rPr>
        <w:t xml:space="preserve"> </w:t>
      </w:r>
      <w:r w:rsidR="00407C1B" w:rsidRPr="006B0777">
        <w:rPr>
          <w:lang w:val="uk-UA"/>
        </w:rPr>
        <w:t>зважаючи</w:t>
      </w:r>
      <w:r w:rsidR="006B0777" w:rsidRPr="006B0777">
        <w:rPr>
          <w:lang w:val="uk-UA"/>
        </w:rPr>
        <w:t xml:space="preserve"> </w:t>
      </w:r>
      <w:r w:rsidR="00407C1B" w:rsidRPr="006B0777">
        <w:rPr>
          <w:lang w:val="uk-UA"/>
        </w:rPr>
        <w:t>на</w:t>
      </w:r>
      <w:r w:rsidR="006B0777" w:rsidRPr="006B0777">
        <w:rPr>
          <w:lang w:val="uk-UA"/>
        </w:rPr>
        <w:t xml:space="preserve"> </w:t>
      </w:r>
      <w:r w:rsidR="00407C1B" w:rsidRPr="006B0777">
        <w:rPr>
          <w:lang w:val="uk-UA"/>
        </w:rPr>
        <w:t>сильну</w:t>
      </w:r>
      <w:r w:rsidR="006B0777" w:rsidRPr="006B0777">
        <w:rPr>
          <w:lang w:val="uk-UA"/>
        </w:rPr>
        <w:t xml:space="preserve"> </w:t>
      </w:r>
      <w:r w:rsidR="00407C1B" w:rsidRPr="006B0777">
        <w:rPr>
          <w:lang w:val="uk-UA"/>
        </w:rPr>
        <w:t>деформації</w:t>
      </w:r>
      <w:r w:rsidR="006B0777" w:rsidRPr="006B0777">
        <w:rPr>
          <w:lang w:val="uk-UA"/>
        </w:rPr>
        <w:t xml:space="preserve"> </w:t>
      </w:r>
      <w:r w:rsidR="00407C1B" w:rsidRPr="006B0777">
        <w:rPr>
          <w:lang w:val="uk-UA"/>
        </w:rPr>
        <w:t>будівлі,</w:t>
      </w:r>
      <w:r w:rsidR="006B0777" w:rsidRPr="006B0777">
        <w:rPr>
          <w:lang w:val="uk-UA"/>
        </w:rPr>
        <w:t xml:space="preserve"> </w:t>
      </w:r>
      <w:r w:rsidR="00407C1B" w:rsidRPr="006B0777">
        <w:rPr>
          <w:lang w:val="uk-UA"/>
        </w:rPr>
        <w:t>обладнання</w:t>
      </w:r>
      <w:r w:rsidR="006B0777" w:rsidRPr="006B0777">
        <w:rPr>
          <w:lang w:val="uk-UA"/>
        </w:rPr>
        <w:t xml:space="preserve"> (</w:t>
      </w:r>
      <w:r w:rsidR="00407C1B" w:rsidRPr="006B0777">
        <w:rPr>
          <w:lang w:val="uk-UA"/>
        </w:rPr>
        <w:t>верстати,</w:t>
      </w:r>
      <w:r w:rsidR="006B0777" w:rsidRPr="006B0777">
        <w:rPr>
          <w:lang w:val="uk-UA"/>
        </w:rPr>
        <w:t xml:space="preserve"> </w:t>
      </w:r>
      <w:r w:rsidR="00407C1B" w:rsidRPr="006B0777">
        <w:rPr>
          <w:lang w:val="uk-UA"/>
        </w:rPr>
        <w:t>кабельні</w:t>
      </w:r>
      <w:r w:rsidR="006B0777" w:rsidRPr="006B0777">
        <w:rPr>
          <w:lang w:val="uk-UA"/>
        </w:rPr>
        <w:t xml:space="preserve"> </w:t>
      </w:r>
      <w:r w:rsidR="00407C1B" w:rsidRPr="006B0777">
        <w:rPr>
          <w:lang w:val="uk-UA"/>
        </w:rPr>
        <w:t>м</w:t>
      </w:r>
      <w:r w:rsidRPr="006B0777">
        <w:rPr>
          <w:lang w:val="uk-UA"/>
        </w:rPr>
        <w:t>ережі,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трубопроводи</w:t>
      </w:r>
      <w:r w:rsidR="006B0777" w:rsidRPr="006B0777">
        <w:rPr>
          <w:lang w:val="uk-UA"/>
        </w:rPr>
        <w:t xml:space="preserve">) </w:t>
      </w:r>
      <w:r w:rsidRPr="006B0777">
        <w:rPr>
          <w:lang w:val="uk-UA"/>
        </w:rPr>
        <w:t>мають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слабки</w:t>
      </w:r>
      <w:r w:rsidR="00407C1B" w:rsidRPr="006B0777">
        <w:rPr>
          <w:lang w:val="uk-UA"/>
        </w:rPr>
        <w:t>й</w:t>
      </w:r>
      <w:r w:rsidR="006B0777" w:rsidRPr="006B0777">
        <w:rPr>
          <w:lang w:val="uk-UA"/>
        </w:rPr>
        <w:t xml:space="preserve"> </w:t>
      </w:r>
      <w:r w:rsidR="00407C1B" w:rsidRPr="006B0777">
        <w:rPr>
          <w:lang w:val="uk-UA"/>
        </w:rPr>
        <w:t>ступінь</w:t>
      </w:r>
      <w:r w:rsidR="006B0777" w:rsidRPr="006B0777">
        <w:rPr>
          <w:lang w:val="uk-UA"/>
        </w:rPr>
        <w:t xml:space="preserve"> </w:t>
      </w:r>
      <w:r w:rsidR="00407C1B" w:rsidRPr="006B0777">
        <w:rPr>
          <w:lang w:val="uk-UA"/>
        </w:rPr>
        <w:t>руйнувань,</w:t>
      </w:r>
      <w:r w:rsidR="006B0777" w:rsidRPr="006B0777">
        <w:rPr>
          <w:lang w:val="uk-UA"/>
        </w:rPr>
        <w:t xml:space="preserve"> </w:t>
      </w:r>
      <w:r w:rsidR="00407C1B" w:rsidRPr="006B0777">
        <w:rPr>
          <w:lang w:val="uk-UA"/>
        </w:rPr>
        <w:t>окрім</w:t>
      </w:r>
      <w:r w:rsidR="006B0777" w:rsidRPr="006B0777">
        <w:rPr>
          <w:lang w:val="uk-UA"/>
        </w:rPr>
        <w:t xml:space="preserve"> </w:t>
      </w:r>
      <w:r w:rsidR="00407C1B" w:rsidRPr="006B0777">
        <w:rPr>
          <w:lang w:val="uk-UA"/>
        </w:rPr>
        <w:t>в</w:t>
      </w:r>
      <w:r w:rsidRPr="006B0777">
        <w:rPr>
          <w:lang w:val="uk-UA"/>
        </w:rPr>
        <w:t>имірювальної</w:t>
      </w:r>
      <w:r w:rsidR="006B0777" w:rsidRPr="006B0777">
        <w:rPr>
          <w:lang w:val="uk-UA"/>
        </w:rPr>
        <w:t xml:space="preserve"> - </w:t>
      </w:r>
      <w:r w:rsidRPr="006B0777">
        <w:rPr>
          <w:lang w:val="uk-UA"/>
        </w:rPr>
        <w:t>апаратури</w:t>
      </w:r>
      <w:r w:rsidR="006B0777" w:rsidRPr="006B0777">
        <w:rPr>
          <w:lang w:val="uk-UA"/>
        </w:rPr>
        <w:t xml:space="preserve"> (</w:t>
      </w:r>
      <w:r w:rsidRPr="006B0777">
        <w:rPr>
          <w:lang w:val="uk-UA"/>
        </w:rPr>
        <w:t>середні</w:t>
      </w:r>
      <w:r w:rsidR="006B0777" w:rsidRPr="006B0777">
        <w:rPr>
          <w:lang w:val="uk-UA"/>
        </w:rPr>
        <w:t xml:space="preserve"> </w:t>
      </w:r>
      <w:r w:rsidR="00407C1B" w:rsidRPr="006B0777">
        <w:rPr>
          <w:lang w:val="uk-UA"/>
        </w:rPr>
        <w:t>руйнування</w:t>
      </w:r>
      <w:r w:rsidR="006B0777" w:rsidRPr="006B0777">
        <w:rPr>
          <w:lang w:val="uk-UA"/>
        </w:rPr>
        <w:t xml:space="preserve">). </w:t>
      </w:r>
      <w:r w:rsidR="00F200B2" w:rsidRPr="006B0777">
        <w:rPr>
          <w:lang w:val="uk-UA"/>
        </w:rPr>
        <w:t>Суцільні</w:t>
      </w:r>
      <w:r w:rsidR="006B0777" w:rsidRPr="006B0777">
        <w:rPr>
          <w:lang w:val="uk-UA"/>
        </w:rPr>
        <w:t xml:space="preserve"> </w:t>
      </w:r>
      <w:r w:rsidR="00F200B2" w:rsidRPr="006B0777">
        <w:rPr>
          <w:lang w:val="uk-UA"/>
        </w:rPr>
        <w:t>пожежі</w:t>
      </w:r>
      <w:r w:rsidR="006B0777" w:rsidRPr="006B0777">
        <w:rPr>
          <w:lang w:val="uk-UA"/>
        </w:rPr>
        <w:t xml:space="preserve"> </w:t>
      </w:r>
      <w:r w:rsidR="00F200B2" w:rsidRPr="006B0777">
        <w:rPr>
          <w:lang w:val="uk-UA"/>
        </w:rPr>
        <w:t>при</w:t>
      </w:r>
      <w:r w:rsidR="006B0777" w:rsidRPr="006B0777">
        <w:rPr>
          <w:lang w:val="uk-UA"/>
        </w:rPr>
        <w:t xml:space="preserve"> </w:t>
      </w:r>
      <w:r w:rsidR="00F200B2" w:rsidRPr="006B0777">
        <w:rPr>
          <w:lang w:val="uk-UA"/>
        </w:rPr>
        <w:t>щільності</w:t>
      </w:r>
      <w:r w:rsidR="006B0777" w:rsidRPr="006B0777">
        <w:rPr>
          <w:lang w:val="uk-UA"/>
        </w:rPr>
        <w:t xml:space="preserve"> </w:t>
      </w:r>
      <w:r w:rsidR="00F200B2" w:rsidRPr="006B0777">
        <w:rPr>
          <w:lang w:val="uk-UA"/>
        </w:rPr>
        <w:t>забудови</w:t>
      </w:r>
      <w:r w:rsidR="006B0777" w:rsidRPr="006B0777">
        <w:rPr>
          <w:lang w:val="uk-UA"/>
        </w:rPr>
        <w:t xml:space="preserve"> </w:t>
      </w:r>
      <w:r w:rsidR="00F200B2" w:rsidRPr="006B0777">
        <w:rPr>
          <w:lang w:val="uk-UA"/>
        </w:rPr>
        <w:t>понад</w:t>
      </w:r>
      <w:r w:rsidR="006B0777" w:rsidRPr="006B0777">
        <w:rPr>
          <w:lang w:val="uk-UA"/>
        </w:rPr>
        <w:t xml:space="preserve"> </w:t>
      </w:r>
      <w:r w:rsidR="00F200B2" w:rsidRPr="006B0777">
        <w:rPr>
          <w:lang w:val="uk-UA"/>
        </w:rPr>
        <w:t>30%</w:t>
      </w:r>
      <w:r w:rsidR="006B0777" w:rsidRPr="006B0777">
        <w:rPr>
          <w:lang w:val="uk-UA"/>
        </w:rPr>
        <w:t xml:space="preserve">. </w:t>
      </w:r>
      <w:r w:rsidR="00407C1B" w:rsidRPr="006B0777">
        <w:rPr>
          <w:lang w:val="uk-UA"/>
        </w:rPr>
        <w:t>Людські</w:t>
      </w:r>
      <w:r w:rsidR="006B0777" w:rsidRPr="006B0777">
        <w:rPr>
          <w:lang w:val="uk-UA"/>
        </w:rPr>
        <w:t xml:space="preserve"> </w:t>
      </w:r>
      <w:r w:rsidR="00407C1B" w:rsidRPr="006B0777">
        <w:rPr>
          <w:lang w:val="uk-UA"/>
        </w:rPr>
        <w:t>травми</w:t>
      </w:r>
      <w:r w:rsidR="006B0777" w:rsidRPr="006B0777">
        <w:rPr>
          <w:lang w:val="uk-UA"/>
        </w:rPr>
        <w:t xml:space="preserve"> </w:t>
      </w:r>
      <w:r w:rsidR="00407C1B" w:rsidRPr="006B0777">
        <w:rPr>
          <w:lang w:val="uk-UA"/>
        </w:rPr>
        <w:t>будуть</w:t>
      </w:r>
      <w:r w:rsidR="006B0777" w:rsidRPr="006B0777">
        <w:rPr>
          <w:lang w:val="uk-UA"/>
        </w:rPr>
        <w:t xml:space="preserve"> </w:t>
      </w:r>
      <w:r w:rsidR="00407C1B" w:rsidRPr="006B0777">
        <w:rPr>
          <w:lang w:val="uk-UA"/>
        </w:rPr>
        <w:t>незначними</w:t>
      </w:r>
      <w:r w:rsidR="006B0777" w:rsidRPr="006B0777">
        <w:rPr>
          <w:lang w:val="uk-UA"/>
        </w:rPr>
        <w:t xml:space="preserve"> - </w:t>
      </w:r>
      <w:r w:rsidR="00407C1B" w:rsidRPr="006B0777">
        <w:rPr>
          <w:lang w:val="uk-UA"/>
        </w:rPr>
        <w:t>легка</w:t>
      </w:r>
      <w:r w:rsidR="006B0777" w:rsidRPr="006B0777">
        <w:rPr>
          <w:lang w:val="uk-UA"/>
        </w:rPr>
        <w:t xml:space="preserve"> </w:t>
      </w:r>
      <w:r w:rsidR="00407C1B" w:rsidRPr="006B0777">
        <w:rPr>
          <w:lang w:val="uk-UA"/>
        </w:rPr>
        <w:t>контузія</w:t>
      </w:r>
      <w:r w:rsidR="006B0777" w:rsidRPr="006B0777">
        <w:rPr>
          <w:lang w:val="uk-UA"/>
        </w:rPr>
        <w:t xml:space="preserve"> </w:t>
      </w:r>
      <w:r w:rsidR="00407C1B" w:rsidRPr="006B0777">
        <w:rPr>
          <w:lang w:val="uk-UA"/>
        </w:rPr>
        <w:t>організму,</w:t>
      </w:r>
      <w:r w:rsidR="006B0777" w:rsidRPr="006B0777">
        <w:rPr>
          <w:lang w:val="uk-UA"/>
        </w:rPr>
        <w:t xml:space="preserve"> </w:t>
      </w:r>
      <w:r w:rsidR="00407C1B" w:rsidRPr="006B0777">
        <w:rPr>
          <w:lang w:val="uk-UA"/>
        </w:rPr>
        <w:t>часткова</w:t>
      </w:r>
      <w:r w:rsidR="006B0777" w:rsidRPr="006B0777">
        <w:rPr>
          <w:lang w:val="uk-UA"/>
        </w:rPr>
        <w:t xml:space="preserve"> </w:t>
      </w:r>
      <w:r w:rsidR="00407C1B" w:rsidRPr="006B0777">
        <w:rPr>
          <w:lang w:val="uk-UA"/>
        </w:rPr>
        <w:t>втрата</w:t>
      </w:r>
      <w:r w:rsidR="006B0777" w:rsidRPr="006B0777">
        <w:rPr>
          <w:lang w:val="uk-UA"/>
        </w:rPr>
        <w:t xml:space="preserve"> </w:t>
      </w:r>
      <w:r w:rsidR="00407C1B" w:rsidRPr="006B0777">
        <w:rPr>
          <w:lang w:val="uk-UA"/>
        </w:rPr>
        <w:t>слуху,</w:t>
      </w:r>
      <w:r w:rsidR="006B0777" w:rsidRPr="006B0777">
        <w:rPr>
          <w:lang w:val="uk-UA"/>
        </w:rPr>
        <w:t xml:space="preserve"> </w:t>
      </w:r>
      <w:r w:rsidR="00407C1B" w:rsidRPr="006B0777">
        <w:rPr>
          <w:lang w:val="uk-UA"/>
        </w:rPr>
        <w:t>вивих</w:t>
      </w:r>
      <w:r w:rsidR="006B0777" w:rsidRPr="006B0777">
        <w:rPr>
          <w:lang w:val="uk-UA"/>
        </w:rPr>
        <w:t xml:space="preserve"> </w:t>
      </w:r>
      <w:r w:rsidR="00407C1B" w:rsidRPr="006B0777">
        <w:rPr>
          <w:lang w:val="uk-UA"/>
        </w:rPr>
        <w:t>кінцівок,</w:t>
      </w:r>
      <w:r w:rsidR="006B0777" w:rsidRPr="006B0777">
        <w:rPr>
          <w:lang w:val="uk-UA"/>
        </w:rPr>
        <w:t xml:space="preserve"> </w:t>
      </w:r>
      <w:r w:rsidR="00407C1B" w:rsidRPr="006B0777">
        <w:rPr>
          <w:lang w:val="uk-UA"/>
        </w:rPr>
        <w:t>можливі</w:t>
      </w:r>
      <w:r w:rsidR="006B0777" w:rsidRPr="006B0777">
        <w:rPr>
          <w:lang w:val="uk-UA"/>
        </w:rPr>
        <w:t xml:space="preserve"> </w:t>
      </w:r>
      <w:r w:rsidR="00407C1B" w:rsidRPr="006B0777">
        <w:rPr>
          <w:lang w:val="uk-UA"/>
        </w:rPr>
        <w:t>пошкодження</w:t>
      </w:r>
      <w:r w:rsidR="006B0777" w:rsidRPr="006B0777">
        <w:rPr>
          <w:lang w:val="uk-UA"/>
        </w:rPr>
        <w:t xml:space="preserve"> </w:t>
      </w:r>
      <w:r w:rsidR="00407C1B" w:rsidRPr="006B0777">
        <w:rPr>
          <w:lang w:val="uk-UA"/>
        </w:rPr>
        <w:t>уламками</w:t>
      </w:r>
      <w:r w:rsidR="006B0777" w:rsidRPr="006B0777">
        <w:rPr>
          <w:lang w:val="uk-UA"/>
        </w:rPr>
        <w:t xml:space="preserve"> </w:t>
      </w:r>
      <w:r w:rsidR="00407C1B" w:rsidRPr="006B0777">
        <w:rPr>
          <w:lang w:val="uk-UA"/>
        </w:rPr>
        <w:t>скла,</w:t>
      </w:r>
      <w:r w:rsidR="006B0777" w:rsidRPr="006B0777">
        <w:rPr>
          <w:lang w:val="uk-UA"/>
        </w:rPr>
        <w:t xml:space="preserve"> </w:t>
      </w:r>
      <w:r w:rsidR="00407C1B" w:rsidRPr="006B0777">
        <w:rPr>
          <w:lang w:val="uk-UA"/>
        </w:rPr>
        <w:t>зруйнованими</w:t>
      </w:r>
      <w:r w:rsidR="006B0777" w:rsidRPr="006B0777">
        <w:rPr>
          <w:lang w:val="uk-UA"/>
        </w:rPr>
        <w:t xml:space="preserve"> </w:t>
      </w:r>
      <w:r w:rsidR="00407C1B" w:rsidRPr="006B0777">
        <w:rPr>
          <w:lang w:val="uk-UA"/>
        </w:rPr>
        <w:t>елементами</w:t>
      </w:r>
      <w:r w:rsidR="006B0777" w:rsidRPr="006B0777">
        <w:rPr>
          <w:lang w:val="uk-UA"/>
        </w:rPr>
        <w:t xml:space="preserve"> </w:t>
      </w:r>
      <w:r w:rsidR="00407C1B" w:rsidRPr="006B0777">
        <w:rPr>
          <w:lang w:val="uk-UA"/>
        </w:rPr>
        <w:t>будівлі</w:t>
      </w:r>
      <w:r w:rsidR="006B0777" w:rsidRPr="006B0777">
        <w:rPr>
          <w:lang w:val="uk-UA"/>
        </w:rPr>
        <w:t xml:space="preserve"> </w:t>
      </w:r>
      <w:r w:rsidR="00407C1B" w:rsidRPr="006B0777">
        <w:rPr>
          <w:lang w:val="uk-UA"/>
        </w:rPr>
        <w:t>чи</w:t>
      </w:r>
      <w:r w:rsidR="006B0777" w:rsidRPr="006B0777">
        <w:rPr>
          <w:lang w:val="uk-UA"/>
        </w:rPr>
        <w:t xml:space="preserve"> </w:t>
      </w:r>
      <w:r w:rsidR="00407C1B" w:rsidRPr="006B0777">
        <w:rPr>
          <w:lang w:val="uk-UA"/>
        </w:rPr>
        <w:t>обладнання</w:t>
      </w:r>
      <w:r w:rsidR="006B0777" w:rsidRPr="006B0777">
        <w:rPr>
          <w:lang w:val="uk-UA"/>
        </w:rPr>
        <w:t>.</w:t>
      </w:r>
    </w:p>
    <w:p w:rsidR="006B0777" w:rsidRPr="006B0777" w:rsidRDefault="00407C1B" w:rsidP="006B0777">
      <w:pPr>
        <w:tabs>
          <w:tab w:val="left" w:pos="726"/>
        </w:tabs>
        <w:rPr>
          <w:lang w:val="uk-UA"/>
        </w:rPr>
      </w:pPr>
      <w:r w:rsidRPr="006B0777">
        <w:rPr>
          <w:lang w:val="uk-UA"/>
        </w:rPr>
        <w:t>Рекомендації</w:t>
      </w:r>
      <w:r w:rsidR="006B0777" w:rsidRPr="006B0777">
        <w:rPr>
          <w:lang w:val="uk-UA"/>
        </w:rPr>
        <w:t xml:space="preserve">: </w:t>
      </w:r>
      <w:r w:rsidRPr="006B0777">
        <w:rPr>
          <w:lang w:val="uk-UA"/>
        </w:rPr>
        <w:t>укріплення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конструкції,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для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зменшення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ступеня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руйнації,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установлення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на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вікнах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металевих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сіток,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або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зменшити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відношення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кількості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вибухової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речовини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до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відстані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між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нею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та</w:t>
      </w:r>
      <w:r w:rsidR="006B0777" w:rsidRPr="006B0777">
        <w:rPr>
          <w:lang w:val="uk-UA"/>
        </w:rPr>
        <w:t xml:space="preserve"> </w:t>
      </w:r>
      <w:r w:rsidRPr="006B0777">
        <w:rPr>
          <w:lang w:val="uk-UA"/>
        </w:rPr>
        <w:t>цехом</w:t>
      </w:r>
      <w:r w:rsidR="006B0777" w:rsidRPr="006B0777">
        <w:rPr>
          <w:lang w:val="uk-UA"/>
        </w:rPr>
        <w:t xml:space="preserve">. </w:t>
      </w:r>
      <w:r w:rsidR="00A44B8F" w:rsidRPr="006B0777">
        <w:rPr>
          <w:lang w:val="uk-UA"/>
        </w:rPr>
        <w:t>А</w:t>
      </w:r>
      <w:r w:rsidR="006B0777" w:rsidRPr="006B0777">
        <w:rPr>
          <w:lang w:val="uk-UA"/>
        </w:rPr>
        <w:t xml:space="preserve"> </w:t>
      </w:r>
      <w:r w:rsidR="00A44B8F" w:rsidRPr="006B0777">
        <w:rPr>
          <w:lang w:val="uk-UA"/>
        </w:rPr>
        <w:t>якщо</w:t>
      </w:r>
      <w:r w:rsidR="006B0777" w:rsidRPr="006B0777">
        <w:rPr>
          <w:lang w:val="uk-UA"/>
        </w:rPr>
        <w:t xml:space="preserve"> </w:t>
      </w:r>
      <w:r w:rsidR="00A44B8F" w:rsidRPr="006B0777">
        <w:rPr>
          <w:lang w:val="uk-UA"/>
        </w:rPr>
        <w:t>точніше,</w:t>
      </w:r>
      <w:r w:rsidR="006B0777" w:rsidRPr="006B0777">
        <w:rPr>
          <w:lang w:val="uk-UA"/>
        </w:rPr>
        <w:t xml:space="preserve"> </w:t>
      </w:r>
      <w:r w:rsidR="00A44B8F" w:rsidRPr="006B0777">
        <w:rPr>
          <w:lang w:val="uk-UA"/>
        </w:rPr>
        <w:t>то</w:t>
      </w:r>
      <w:r w:rsidR="006B0777" w:rsidRPr="006B0777">
        <w:rPr>
          <w:lang w:val="uk-UA"/>
        </w:rPr>
        <w:t xml:space="preserve"> </w:t>
      </w:r>
      <w:r w:rsidR="00B57044" w:rsidRPr="006B0777">
        <w:rPr>
          <w:lang w:val="uk-UA"/>
        </w:rPr>
        <w:t>для</w:t>
      </w:r>
      <w:r w:rsidR="006B0777" w:rsidRPr="006B0777">
        <w:rPr>
          <w:lang w:val="uk-UA"/>
        </w:rPr>
        <w:t xml:space="preserve"> </w:t>
      </w:r>
      <w:r w:rsidR="00B57044" w:rsidRPr="006B0777">
        <w:rPr>
          <w:lang w:val="uk-UA"/>
        </w:rPr>
        <w:t>безпеки</w:t>
      </w:r>
      <w:r w:rsidR="006B0777" w:rsidRPr="006B0777">
        <w:rPr>
          <w:lang w:val="uk-UA"/>
        </w:rPr>
        <w:t xml:space="preserve"> </w:t>
      </w:r>
      <w:r w:rsidR="00B57044" w:rsidRPr="006B0777">
        <w:rPr>
          <w:lang w:val="uk-UA"/>
        </w:rPr>
        <w:t>цеху</w:t>
      </w:r>
      <w:r w:rsidR="006B0777" w:rsidRPr="006B0777">
        <w:rPr>
          <w:lang w:val="uk-UA"/>
        </w:rPr>
        <w:t xml:space="preserve"> </w:t>
      </w:r>
      <w:r w:rsidR="00B57044" w:rsidRPr="006B0777">
        <w:rPr>
          <w:lang w:val="uk-UA"/>
        </w:rPr>
        <w:t>потрібно</w:t>
      </w:r>
      <w:r w:rsidR="006B0777" w:rsidRPr="006B0777">
        <w:rPr>
          <w:lang w:val="uk-UA"/>
        </w:rPr>
        <w:t xml:space="preserve"> </w:t>
      </w:r>
      <w:r w:rsidR="00B57044" w:rsidRPr="006B0777">
        <w:rPr>
          <w:lang w:val="uk-UA"/>
        </w:rPr>
        <w:t>кількість</w:t>
      </w:r>
      <w:r w:rsidR="006B0777" w:rsidRPr="006B0777">
        <w:rPr>
          <w:lang w:val="uk-UA"/>
        </w:rPr>
        <w:t xml:space="preserve"> </w:t>
      </w:r>
      <w:r w:rsidR="00B57044" w:rsidRPr="006B0777">
        <w:rPr>
          <w:lang w:val="uk-UA"/>
        </w:rPr>
        <w:t>тротилу</w:t>
      </w:r>
      <w:r w:rsidR="006B0777" w:rsidRPr="006B0777">
        <w:rPr>
          <w:lang w:val="uk-UA"/>
        </w:rPr>
        <w:t xml:space="preserve"> </w:t>
      </w:r>
      <w:r w:rsidR="00B57044" w:rsidRPr="006B0777">
        <w:rPr>
          <w:lang w:val="uk-UA"/>
        </w:rPr>
        <w:t>скоротити</w:t>
      </w:r>
      <w:r w:rsidR="006B0777" w:rsidRPr="006B0777">
        <w:rPr>
          <w:lang w:val="uk-UA"/>
        </w:rPr>
        <w:t xml:space="preserve"> </w:t>
      </w:r>
      <w:r w:rsidR="00B57044" w:rsidRPr="006B0777">
        <w:rPr>
          <w:lang w:val="uk-UA"/>
        </w:rPr>
        <w:t>до</w:t>
      </w:r>
      <w:r w:rsidR="006B0777" w:rsidRPr="006B0777">
        <w:rPr>
          <w:lang w:val="uk-UA"/>
        </w:rPr>
        <w:t xml:space="preserve"> </w:t>
      </w:r>
      <w:r w:rsidR="00B57044" w:rsidRPr="006B0777">
        <w:rPr>
          <w:lang w:val="uk-UA"/>
        </w:rPr>
        <w:t>100т</w:t>
      </w:r>
      <w:r w:rsidR="006B0777" w:rsidRPr="006B0777">
        <w:rPr>
          <w:lang w:val="uk-UA"/>
        </w:rPr>
        <w:t xml:space="preserve">, </w:t>
      </w:r>
      <w:r w:rsidR="00B57044" w:rsidRPr="006B0777">
        <w:rPr>
          <w:lang w:val="uk-UA"/>
        </w:rPr>
        <w:t>або</w:t>
      </w:r>
      <w:r w:rsidR="006B0777" w:rsidRPr="006B0777">
        <w:rPr>
          <w:lang w:val="uk-UA"/>
        </w:rPr>
        <w:t xml:space="preserve"> </w:t>
      </w:r>
      <w:r w:rsidR="00B57044" w:rsidRPr="006B0777">
        <w:rPr>
          <w:lang w:val="uk-UA"/>
        </w:rPr>
        <w:t>ж</w:t>
      </w:r>
      <w:r w:rsidR="006B0777" w:rsidRPr="006B0777">
        <w:rPr>
          <w:lang w:val="uk-UA"/>
        </w:rPr>
        <w:t xml:space="preserve"> </w:t>
      </w:r>
      <w:r w:rsidR="00B57044" w:rsidRPr="006B0777">
        <w:rPr>
          <w:lang w:val="uk-UA"/>
        </w:rPr>
        <w:t>розмістити</w:t>
      </w:r>
      <w:r w:rsidR="006B0777" w:rsidRPr="006B0777">
        <w:rPr>
          <w:lang w:val="uk-UA"/>
        </w:rPr>
        <w:t xml:space="preserve"> </w:t>
      </w:r>
      <w:r w:rsidR="00B57044" w:rsidRPr="006B0777">
        <w:rPr>
          <w:lang w:val="uk-UA"/>
        </w:rPr>
        <w:t>цех</w:t>
      </w:r>
      <w:r w:rsidR="006B0777" w:rsidRPr="006B0777">
        <w:rPr>
          <w:lang w:val="uk-UA"/>
        </w:rPr>
        <w:t xml:space="preserve"> </w:t>
      </w:r>
      <w:r w:rsidR="00B57044" w:rsidRPr="006B0777">
        <w:rPr>
          <w:lang w:val="uk-UA"/>
        </w:rPr>
        <w:t>на</w:t>
      </w:r>
      <w:r w:rsidR="006B0777" w:rsidRPr="006B0777">
        <w:rPr>
          <w:lang w:val="uk-UA"/>
        </w:rPr>
        <w:t xml:space="preserve"> </w:t>
      </w:r>
      <w:r w:rsidR="00B57044" w:rsidRPr="006B0777">
        <w:rPr>
          <w:lang w:val="uk-UA"/>
        </w:rPr>
        <w:t>відстані</w:t>
      </w:r>
      <w:r w:rsidR="006B0777" w:rsidRPr="006B0777">
        <w:rPr>
          <w:lang w:val="uk-UA"/>
        </w:rPr>
        <w:t xml:space="preserve"> </w:t>
      </w:r>
      <w:r w:rsidR="00B57044" w:rsidRPr="006B0777">
        <w:rPr>
          <w:lang w:val="uk-UA"/>
        </w:rPr>
        <w:t>900м</w:t>
      </w:r>
      <w:r w:rsidR="006B0777" w:rsidRPr="006B0777">
        <w:rPr>
          <w:lang w:val="uk-UA"/>
        </w:rPr>
        <w:t xml:space="preserve"> </w:t>
      </w:r>
      <w:r w:rsidR="00B57044" w:rsidRPr="006B0777">
        <w:rPr>
          <w:lang w:val="uk-UA"/>
        </w:rPr>
        <w:t>від</w:t>
      </w:r>
      <w:r w:rsidR="006B0777" w:rsidRPr="006B0777">
        <w:rPr>
          <w:lang w:val="uk-UA"/>
        </w:rPr>
        <w:t xml:space="preserve"> </w:t>
      </w:r>
      <w:r w:rsidR="00B57044" w:rsidRPr="006B0777">
        <w:rPr>
          <w:lang w:val="uk-UA"/>
        </w:rPr>
        <w:t>місця</w:t>
      </w:r>
      <w:r w:rsidR="006B0777" w:rsidRPr="006B0777">
        <w:rPr>
          <w:lang w:val="uk-UA"/>
        </w:rPr>
        <w:t xml:space="preserve"> </w:t>
      </w:r>
      <w:r w:rsidR="00B57044" w:rsidRPr="006B0777">
        <w:rPr>
          <w:lang w:val="uk-UA"/>
        </w:rPr>
        <w:t>знаходження</w:t>
      </w:r>
      <w:r w:rsidR="006B0777" w:rsidRPr="006B0777">
        <w:rPr>
          <w:lang w:val="uk-UA"/>
        </w:rPr>
        <w:t xml:space="preserve"> </w:t>
      </w:r>
      <w:r w:rsidR="00B57044" w:rsidRPr="006B0777">
        <w:rPr>
          <w:lang w:val="uk-UA"/>
        </w:rPr>
        <w:t>вибухової</w:t>
      </w:r>
      <w:r w:rsidR="006B0777" w:rsidRPr="006B0777">
        <w:rPr>
          <w:lang w:val="uk-UA"/>
        </w:rPr>
        <w:t xml:space="preserve"> </w:t>
      </w:r>
      <w:r w:rsidR="00B57044" w:rsidRPr="006B0777">
        <w:rPr>
          <w:lang w:val="uk-UA"/>
        </w:rPr>
        <w:t>речовини</w:t>
      </w:r>
      <w:r w:rsidR="006B0777" w:rsidRPr="006B0777">
        <w:rPr>
          <w:lang w:val="uk-UA"/>
        </w:rPr>
        <w:t xml:space="preserve"> (</w:t>
      </w:r>
      <w:r w:rsidR="00B57044" w:rsidRPr="006B0777">
        <w:rPr>
          <w:lang w:val="uk-UA"/>
        </w:rPr>
        <w:t>тротилу</w:t>
      </w:r>
      <w:r w:rsidR="006B0777" w:rsidRPr="006B0777">
        <w:rPr>
          <w:lang w:val="uk-UA"/>
        </w:rPr>
        <w:t>).</w:t>
      </w:r>
    </w:p>
    <w:p w:rsidR="0036287E" w:rsidRPr="00777954" w:rsidRDefault="0036287E" w:rsidP="00777954">
      <w:pPr>
        <w:pStyle w:val="af6"/>
      </w:pPr>
      <w:bookmarkStart w:id="0" w:name="_GoBack"/>
      <w:bookmarkEnd w:id="0"/>
    </w:p>
    <w:sectPr w:rsidR="0036287E" w:rsidRPr="00777954" w:rsidSect="006B0777">
      <w:headerReference w:type="default" r:id="rId33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023" w:rsidRDefault="00026023">
      <w:r>
        <w:separator/>
      </w:r>
    </w:p>
  </w:endnote>
  <w:endnote w:type="continuationSeparator" w:id="0">
    <w:p w:rsidR="00026023" w:rsidRDefault="0002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023" w:rsidRDefault="00026023">
      <w:r>
        <w:separator/>
      </w:r>
    </w:p>
  </w:footnote>
  <w:footnote w:type="continuationSeparator" w:id="0">
    <w:p w:rsidR="00026023" w:rsidRDefault="00026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777" w:rsidRDefault="006B0777" w:rsidP="006B0777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05E23"/>
    <w:multiLevelType w:val="hybridMultilevel"/>
    <w:tmpl w:val="3C282182"/>
    <w:lvl w:ilvl="0" w:tplc="B1D02D8E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2043595"/>
    <w:multiLevelType w:val="hybridMultilevel"/>
    <w:tmpl w:val="1150A55C"/>
    <w:lvl w:ilvl="0" w:tplc="5A54E30E">
      <w:start w:val="5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6420F5"/>
    <w:multiLevelType w:val="hybridMultilevel"/>
    <w:tmpl w:val="0D72144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3FD63A2E"/>
    <w:multiLevelType w:val="hybridMultilevel"/>
    <w:tmpl w:val="46B6440E"/>
    <w:lvl w:ilvl="0" w:tplc="67963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0735B7"/>
    <w:multiLevelType w:val="hybridMultilevel"/>
    <w:tmpl w:val="5B3C6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8BC52B1"/>
    <w:multiLevelType w:val="hybridMultilevel"/>
    <w:tmpl w:val="27A09564"/>
    <w:lvl w:ilvl="0" w:tplc="0419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7">
    <w:nsid w:val="7C923BF8"/>
    <w:multiLevelType w:val="hybridMultilevel"/>
    <w:tmpl w:val="9B74273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6DA3"/>
    <w:rsid w:val="00026023"/>
    <w:rsid w:val="000735E9"/>
    <w:rsid w:val="000D6669"/>
    <w:rsid w:val="000F5480"/>
    <w:rsid w:val="001578FF"/>
    <w:rsid w:val="0017775B"/>
    <w:rsid w:val="00184DC1"/>
    <w:rsid w:val="00186793"/>
    <w:rsid w:val="001869C5"/>
    <w:rsid w:val="0018775A"/>
    <w:rsid w:val="002804A4"/>
    <w:rsid w:val="002933CF"/>
    <w:rsid w:val="002941B0"/>
    <w:rsid w:val="002D29AC"/>
    <w:rsid w:val="0036287E"/>
    <w:rsid w:val="004023BC"/>
    <w:rsid w:val="0040758C"/>
    <w:rsid w:val="00407C1B"/>
    <w:rsid w:val="0049174B"/>
    <w:rsid w:val="004E4EE6"/>
    <w:rsid w:val="004E7ACD"/>
    <w:rsid w:val="00547BBD"/>
    <w:rsid w:val="005545EE"/>
    <w:rsid w:val="005A0913"/>
    <w:rsid w:val="005D3687"/>
    <w:rsid w:val="006210F8"/>
    <w:rsid w:val="006B0777"/>
    <w:rsid w:val="006B6CAB"/>
    <w:rsid w:val="006C5844"/>
    <w:rsid w:val="00703FD2"/>
    <w:rsid w:val="00773312"/>
    <w:rsid w:val="00777954"/>
    <w:rsid w:val="00777B4E"/>
    <w:rsid w:val="00792212"/>
    <w:rsid w:val="007C398E"/>
    <w:rsid w:val="007C4D5D"/>
    <w:rsid w:val="00800BB7"/>
    <w:rsid w:val="00804D3E"/>
    <w:rsid w:val="00860CA6"/>
    <w:rsid w:val="0089585E"/>
    <w:rsid w:val="008E0DC8"/>
    <w:rsid w:val="0091302D"/>
    <w:rsid w:val="009A63C2"/>
    <w:rsid w:val="009E4361"/>
    <w:rsid w:val="009F4E1E"/>
    <w:rsid w:val="00A270DB"/>
    <w:rsid w:val="00A32AD6"/>
    <w:rsid w:val="00A418EC"/>
    <w:rsid w:val="00A44B8F"/>
    <w:rsid w:val="00B57044"/>
    <w:rsid w:val="00B710CA"/>
    <w:rsid w:val="00BA5D57"/>
    <w:rsid w:val="00BA71BE"/>
    <w:rsid w:val="00BC2A33"/>
    <w:rsid w:val="00BE0457"/>
    <w:rsid w:val="00BE3D64"/>
    <w:rsid w:val="00CA3DA2"/>
    <w:rsid w:val="00CB26B3"/>
    <w:rsid w:val="00CE35E4"/>
    <w:rsid w:val="00CF2BAB"/>
    <w:rsid w:val="00D27D9E"/>
    <w:rsid w:val="00D34690"/>
    <w:rsid w:val="00D450A3"/>
    <w:rsid w:val="00D61AD2"/>
    <w:rsid w:val="00DA6DA3"/>
    <w:rsid w:val="00E11769"/>
    <w:rsid w:val="00E2590D"/>
    <w:rsid w:val="00E27E38"/>
    <w:rsid w:val="00E370A0"/>
    <w:rsid w:val="00EB53E2"/>
    <w:rsid w:val="00ED5D60"/>
    <w:rsid w:val="00F07256"/>
    <w:rsid w:val="00F200B2"/>
    <w:rsid w:val="00FA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2010CED1-4E4C-4ACA-A364-0ADF34D3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B0777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qFormat/>
    <w:rsid w:val="006B0777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qFormat/>
    <w:rsid w:val="006B0777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qFormat/>
    <w:rsid w:val="006B077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qFormat/>
    <w:rsid w:val="006B077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qFormat/>
    <w:rsid w:val="006B077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qFormat/>
    <w:rsid w:val="006B0777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qFormat/>
    <w:rsid w:val="006B077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qFormat/>
    <w:rsid w:val="006B0777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qFormat/>
    <w:rsid w:val="006B077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semiHidden/>
    <w:locked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semiHidden/>
    <w:locked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semiHidden/>
    <w:locked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semiHidden/>
    <w:locked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basedOn w:val="a1"/>
    <w:link w:val="7"/>
    <w:semiHidden/>
    <w:locked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semiHidden/>
    <w:locked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semiHidden/>
    <w:locked/>
    <w:rPr>
      <w:rFonts w:ascii="Cambria" w:eastAsia="Times New Roman" w:hAnsi="Cambria" w:cs="Times New Roman"/>
      <w:color w:val="000000"/>
    </w:rPr>
  </w:style>
  <w:style w:type="table" w:styleId="a4">
    <w:name w:val="Table Grid"/>
    <w:basedOn w:val="a2"/>
    <w:rsid w:val="00DA6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0"/>
    <w:link w:val="32"/>
    <w:rsid w:val="001869C5"/>
    <w:pPr>
      <w:tabs>
        <w:tab w:val="left" w:pos="0"/>
      </w:tabs>
      <w:ind w:left="1440" w:hanging="1440"/>
    </w:pPr>
  </w:style>
  <w:style w:type="character" w:customStyle="1" w:styleId="32">
    <w:name w:val="Основной текст с отступом 3 Знак"/>
    <w:basedOn w:val="a1"/>
    <w:link w:val="31"/>
    <w:semiHidden/>
    <w:locked/>
    <w:rPr>
      <w:rFonts w:cs="Times New Roman"/>
      <w:color w:val="000000"/>
      <w:sz w:val="16"/>
      <w:szCs w:val="16"/>
    </w:rPr>
  </w:style>
  <w:style w:type="paragraph" w:styleId="a5">
    <w:name w:val="Body Text Indent"/>
    <w:basedOn w:val="a0"/>
    <w:link w:val="a6"/>
    <w:rsid w:val="006B0777"/>
    <w:pPr>
      <w:shd w:val="clear" w:color="auto" w:fill="FFFFFF"/>
      <w:spacing w:before="192"/>
      <w:ind w:right="-5" w:firstLine="360"/>
    </w:pPr>
  </w:style>
  <w:style w:type="character" w:customStyle="1" w:styleId="a6">
    <w:name w:val="Основной текст с отступом Знак"/>
    <w:basedOn w:val="a1"/>
    <w:link w:val="a5"/>
    <w:semiHidden/>
    <w:locked/>
    <w:rPr>
      <w:rFonts w:cs="Times New Roman"/>
      <w:color w:val="000000"/>
      <w:sz w:val="28"/>
      <w:szCs w:val="28"/>
    </w:rPr>
  </w:style>
  <w:style w:type="paragraph" w:styleId="a7">
    <w:name w:val="Body Text"/>
    <w:basedOn w:val="a0"/>
    <w:link w:val="a8"/>
    <w:rsid w:val="006B0777"/>
  </w:style>
  <w:style w:type="character" w:customStyle="1" w:styleId="a8">
    <w:name w:val="Основной текст Знак"/>
    <w:basedOn w:val="a1"/>
    <w:link w:val="a7"/>
    <w:semiHidden/>
    <w:locked/>
    <w:rPr>
      <w:rFonts w:cs="Times New Roman"/>
      <w:color w:val="000000"/>
      <w:sz w:val="28"/>
      <w:szCs w:val="28"/>
    </w:rPr>
  </w:style>
  <w:style w:type="paragraph" w:styleId="21">
    <w:name w:val="Body Text 2"/>
    <w:basedOn w:val="a0"/>
    <w:link w:val="22"/>
    <w:rsid w:val="006C584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semiHidden/>
    <w:locked/>
    <w:rPr>
      <w:rFonts w:cs="Times New Roman"/>
      <w:color w:val="000000"/>
      <w:sz w:val="28"/>
      <w:szCs w:val="28"/>
    </w:rPr>
  </w:style>
  <w:style w:type="paragraph" w:styleId="33">
    <w:name w:val="Body Text 3"/>
    <w:basedOn w:val="a0"/>
    <w:link w:val="34"/>
    <w:rsid w:val="006C584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semiHidden/>
    <w:locked/>
    <w:rPr>
      <w:rFonts w:cs="Times New Roman"/>
      <w:color w:val="000000"/>
      <w:sz w:val="16"/>
      <w:szCs w:val="16"/>
    </w:rPr>
  </w:style>
  <w:style w:type="paragraph" w:styleId="a9">
    <w:name w:val="footer"/>
    <w:basedOn w:val="a0"/>
    <w:link w:val="aa"/>
    <w:rsid w:val="006B07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semiHidden/>
    <w:locked/>
    <w:rPr>
      <w:rFonts w:cs="Times New Roman"/>
      <w:color w:val="000000"/>
      <w:sz w:val="28"/>
      <w:szCs w:val="28"/>
    </w:rPr>
  </w:style>
  <w:style w:type="paragraph" w:styleId="ab">
    <w:name w:val="header"/>
    <w:basedOn w:val="a0"/>
    <w:next w:val="a7"/>
    <w:link w:val="ac"/>
    <w:autoRedefine/>
    <w:rsid w:val="006B077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basedOn w:val="a1"/>
    <w:semiHidden/>
    <w:rsid w:val="006B0777"/>
    <w:rPr>
      <w:rFonts w:cs="Times New Roman"/>
      <w:vertAlign w:val="superscript"/>
    </w:rPr>
  </w:style>
  <w:style w:type="character" w:styleId="ae">
    <w:name w:val="Hyperlink"/>
    <w:basedOn w:val="a1"/>
    <w:rsid w:val="006B0777"/>
    <w:rPr>
      <w:rFonts w:cs="Times New Roman"/>
      <w:color w:val="0000FF"/>
      <w:u w:val="single"/>
    </w:rPr>
  </w:style>
  <w:style w:type="character" w:customStyle="1" w:styleId="ac">
    <w:name w:val="Верхний колонтитул Знак"/>
    <w:basedOn w:val="a1"/>
    <w:link w:val="ab"/>
    <w:semiHidden/>
    <w:locked/>
    <w:rsid w:val="006B077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">
    <w:name w:val="footnote reference"/>
    <w:basedOn w:val="a1"/>
    <w:semiHidden/>
    <w:rsid w:val="006B0777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rsid w:val="006B0777"/>
    <w:pPr>
      <w:numPr>
        <w:numId w:val="8"/>
      </w:numPr>
      <w:spacing w:line="360" w:lineRule="auto"/>
      <w:jc w:val="both"/>
    </w:pPr>
    <w:rPr>
      <w:sz w:val="28"/>
      <w:szCs w:val="28"/>
    </w:rPr>
  </w:style>
  <w:style w:type="paragraph" w:customStyle="1" w:styleId="af0">
    <w:name w:val="лит+нумерация"/>
    <w:basedOn w:val="a0"/>
    <w:next w:val="a0"/>
    <w:autoRedefine/>
    <w:rsid w:val="006B0777"/>
    <w:pPr>
      <w:ind w:firstLine="0"/>
    </w:pPr>
    <w:rPr>
      <w:iCs/>
    </w:rPr>
  </w:style>
  <w:style w:type="paragraph" w:styleId="af1">
    <w:name w:val="caption"/>
    <w:basedOn w:val="a0"/>
    <w:next w:val="a0"/>
    <w:qFormat/>
    <w:rsid w:val="006B0777"/>
    <w:rPr>
      <w:b/>
      <w:bCs/>
      <w:sz w:val="20"/>
      <w:szCs w:val="20"/>
    </w:rPr>
  </w:style>
  <w:style w:type="character" w:styleId="af2">
    <w:name w:val="page number"/>
    <w:basedOn w:val="a1"/>
    <w:rsid w:val="006B0777"/>
    <w:rPr>
      <w:rFonts w:ascii="Times New Roman" w:hAnsi="Times New Roman" w:cs="Times New Roman"/>
      <w:sz w:val="28"/>
      <w:szCs w:val="28"/>
    </w:rPr>
  </w:style>
  <w:style w:type="character" w:customStyle="1" w:styleId="af3">
    <w:name w:val="номер страницы"/>
    <w:basedOn w:val="a1"/>
    <w:rsid w:val="006B0777"/>
    <w:rPr>
      <w:rFonts w:cs="Times New Roman"/>
      <w:sz w:val="28"/>
      <w:szCs w:val="28"/>
    </w:rPr>
  </w:style>
  <w:style w:type="paragraph" w:styleId="af4">
    <w:name w:val="Normal (Web)"/>
    <w:basedOn w:val="a0"/>
    <w:autoRedefine/>
    <w:rsid w:val="006B0777"/>
    <w:rPr>
      <w:lang w:val="uk-UA" w:eastAsia="uk-UA"/>
    </w:rPr>
  </w:style>
  <w:style w:type="paragraph" w:customStyle="1" w:styleId="af5">
    <w:name w:val="Обычный +"/>
    <w:basedOn w:val="a0"/>
    <w:autoRedefine/>
    <w:rsid w:val="006B0777"/>
    <w:rPr>
      <w:szCs w:val="20"/>
    </w:rPr>
  </w:style>
  <w:style w:type="paragraph" w:styleId="11">
    <w:name w:val="toc 1"/>
    <w:basedOn w:val="a0"/>
    <w:next w:val="a0"/>
    <w:autoRedefine/>
    <w:semiHidden/>
    <w:rsid w:val="006B0777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customStyle="1" w:styleId="af6">
    <w:name w:val="размещено"/>
    <w:basedOn w:val="a0"/>
    <w:autoRedefine/>
    <w:rsid w:val="006B0777"/>
    <w:rPr>
      <w:color w:val="FFFFFF"/>
    </w:rPr>
  </w:style>
  <w:style w:type="paragraph" w:customStyle="1" w:styleId="af7">
    <w:name w:val="содержание"/>
    <w:rsid w:val="006B077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rsid w:val="006B077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rsid w:val="006B0777"/>
    <w:pPr>
      <w:jc w:val="center"/>
    </w:pPr>
  </w:style>
  <w:style w:type="paragraph" w:customStyle="1" w:styleId="af9">
    <w:name w:val="ТАБЛИЦА"/>
    <w:next w:val="a0"/>
    <w:autoRedefine/>
    <w:rsid w:val="006B0777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semiHidden/>
    <w:rsid w:val="006B0777"/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semiHidden/>
    <w:locked/>
    <w:rPr>
      <w:rFonts w:cs="Times New Roman"/>
      <w:color w:val="000000"/>
      <w:sz w:val="20"/>
      <w:szCs w:val="20"/>
    </w:rPr>
  </w:style>
  <w:style w:type="paragraph" w:styleId="afc">
    <w:name w:val="footnote text"/>
    <w:basedOn w:val="a0"/>
    <w:link w:val="afd"/>
    <w:autoRedefine/>
    <w:semiHidden/>
    <w:rsid w:val="006B0777"/>
    <w:rPr>
      <w:color w:val="auto"/>
      <w:sz w:val="20"/>
      <w:szCs w:val="20"/>
    </w:rPr>
  </w:style>
  <w:style w:type="character" w:customStyle="1" w:styleId="afd">
    <w:name w:val="Текст сноски Знак"/>
    <w:basedOn w:val="a1"/>
    <w:link w:val="afc"/>
    <w:locked/>
    <w:rsid w:val="006B0777"/>
    <w:rPr>
      <w:rFonts w:cs="Times New Roman"/>
      <w:lang w:val="ru-RU" w:eastAsia="ru-RU" w:bidi="ar-SA"/>
    </w:rPr>
  </w:style>
  <w:style w:type="paragraph" w:customStyle="1" w:styleId="afe">
    <w:name w:val="титут"/>
    <w:autoRedefine/>
    <w:rsid w:val="006B077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3-4</vt:lpstr>
    </vt:vector>
  </TitlesOfParts>
  <Company>UCL</Company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3-4</dc:title>
  <dc:subject/>
  <dc:creator>XXX</dc:creator>
  <cp:keywords/>
  <dc:description/>
  <cp:lastModifiedBy>admin</cp:lastModifiedBy>
  <cp:revision>2</cp:revision>
  <dcterms:created xsi:type="dcterms:W3CDTF">2014-04-27T11:30:00Z</dcterms:created>
  <dcterms:modified xsi:type="dcterms:W3CDTF">2014-04-27T11:30:00Z</dcterms:modified>
</cp:coreProperties>
</file>