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231" w:rsidRDefault="0025328A" w:rsidP="0017183A">
      <w:pPr>
        <w:spacing w:after="0" w:line="360" w:lineRule="auto"/>
        <w:ind w:firstLine="567"/>
        <w:jc w:val="both"/>
        <w:rPr>
          <w:rFonts w:ascii="Times New Roman" w:hAnsi="Times New Roman"/>
          <w:bCs/>
          <w:sz w:val="28"/>
          <w:szCs w:val="28"/>
        </w:rPr>
      </w:pPr>
      <w:r>
        <w:rPr>
          <w:rFonts w:ascii="Times New Roman" w:hAnsi="Times New Roman"/>
          <w:bCs/>
          <w:sz w:val="28"/>
          <w:szCs w:val="28"/>
        </w:rPr>
        <w:t>Содержание</w:t>
      </w:r>
    </w:p>
    <w:p w:rsidR="0025328A" w:rsidRDefault="0025328A" w:rsidP="0025328A">
      <w:pPr>
        <w:spacing w:after="0" w:line="360" w:lineRule="auto"/>
        <w:jc w:val="both"/>
        <w:rPr>
          <w:rFonts w:ascii="Times New Roman" w:hAnsi="Times New Roman"/>
          <w:bCs/>
          <w:sz w:val="28"/>
          <w:szCs w:val="28"/>
        </w:rPr>
      </w:pPr>
    </w:p>
    <w:p w:rsidR="00293231" w:rsidRDefault="00293231" w:rsidP="0025328A">
      <w:pPr>
        <w:spacing w:after="0" w:line="360" w:lineRule="auto"/>
        <w:jc w:val="both"/>
        <w:rPr>
          <w:rFonts w:ascii="Times New Roman" w:hAnsi="Times New Roman"/>
          <w:bCs/>
          <w:sz w:val="28"/>
          <w:szCs w:val="28"/>
        </w:rPr>
      </w:pPr>
      <w:r w:rsidRPr="0017183A">
        <w:rPr>
          <w:rFonts w:ascii="Times New Roman" w:hAnsi="Times New Roman"/>
          <w:bCs/>
          <w:sz w:val="28"/>
          <w:szCs w:val="28"/>
        </w:rPr>
        <w:t>Роль Постановления Пленума Верховного Суда РФ от 21.04.2009 г №8 «О судебной практике условно-досрочного освобождения от отбывания наказания, замены неотбытой части наказания более мягким видом наказания»</w:t>
      </w:r>
      <w:r>
        <w:rPr>
          <w:rFonts w:ascii="Times New Roman" w:hAnsi="Times New Roman"/>
          <w:bCs/>
          <w:sz w:val="28"/>
          <w:szCs w:val="28"/>
        </w:rPr>
        <w:t xml:space="preserve"> </w:t>
      </w:r>
      <w:r w:rsidRPr="0017183A">
        <w:rPr>
          <w:rFonts w:ascii="Times New Roman" w:hAnsi="Times New Roman"/>
          <w:sz w:val="28"/>
          <w:szCs w:val="28"/>
        </w:rPr>
        <w:t>в области исполнения уголовных наказаний и иных мер уголовно-правового характера</w:t>
      </w:r>
    </w:p>
    <w:p w:rsidR="00293231" w:rsidRDefault="00293231" w:rsidP="0025328A">
      <w:pPr>
        <w:tabs>
          <w:tab w:val="left" w:pos="0"/>
        </w:tabs>
        <w:spacing w:after="0" w:line="360" w:lineRule="auto"/>
        <w:jc w:val="both"/>
        <w:rPr>
          <w:rFonts w:ascii="Times New Roman" w:hAnsi="Times New Roman"/>
          <w:sz w:val="28"/>
          <w:szCs w:val="28"/>
        </w:rPr>
      </w:pPr>
      <w:r w:rsidRPr="00293231">
        <w:rPr>
          <w:rFonts w:ascii="Times New Roman" w:hAnsi="Times New Roman"/>
          <w:sz w:val="28"/>
          <w:szCs w:val="28"/>
        </w:rPr>
        <w:t>Средства исправления осужденных</w:t>
      </w:r>
    </w:p>
    <w:p w:rsidR="00293231" w:rsidRDefault="00293231" w:rsidP="0025328A">
      <w:pPr>
        <w:spacing w:after="0" w:line="360" w:lineRule="auto"/>
        <w:jc w:val="both"/>
        <w:rPr>
          <w:rFonts w:ascii="Times New Roman" w:hAnsi="Times New Roman"/>
          <w:sz w:val="28"/>
          <w:szCs w:val="28"/>
        </w:rPr>
      </w:pPr>
      <w:r w:rsidRPr="00293231">
        <w:rPr>
          <w:rFonts w:ascii="Times New Roman" w:hAnsi="Times New Roman"/>
          <w:sz w:val="28"/>
          <w:szCs w:val="28"/>
        </w:rPr>
        <w:t>Исполнение уголовного наказания в виде лишения свободы</w:t>
      </w:r>
    </w:p>
    <w:p w:rsidR="00931F8A" w:rsidRDefault="00931F8A" w:rsidP="0025328A">
      <w:pPr>
        <w:spacing w:after="0" w:line="360" w:lineRule="auto"/>
        <w:jc w:val="both"/>
        <w:rPr>
          <w:rFonts w:ascii="Times New Roman" w:hAnsi="Times New Roman"/>
          <w:sz w:val="28"/>
          <w:szCs w:val="28"/>
        </w:rPr>
      </w:pPr>
      <w:r>
        <w:rPr>
          <w:rFonts w:ascii="Times New Roman" w:hAnsi="Times New Roman"/>
          <w:sz w:val="28"/>
          <w:szCs w:val="28"/>
        </w:rPr>
        <w:t>Библиографи</w:t>
      </w:r>
      <w:r w:rsidR="00DA2CA6">
        <w:rPr>
          <w:rFonts w:ascii="Times New Roman" w:hAnsi="Times New Roman"/>
          <w:sz w:val="28"/>
          <w:szCs w:val="28"/>
        </w:rPr>
        <w:t>ческий список</w:t>
      </w:r>
    </w:p>
    <w:p w:rsidR="00931F8A" w:rsidRDefault="00931F8A" w:rsidP="00293231">
      <w:pPr>
        <w:spacing w:after="0" w:line="360" w:lineRule="auto"/>
        <w:ind w:firstLine="567"/>
        <w:jc w:val="both"/>
        <w:rPr>
          <w:rFonts w:ascii="Times New Roman" w:hAnsi="Times New Roman"/>
          <w:sz w:val="28"/>
          <w:szCs w:val="28"/>
        </w:rPr>
      </w:pPr>
    </w:p>
    <w:p w:rsidR="0025328A" w:rsidRDefault="0025328A">
      <w:pPr>
        <w:rPr>
          <w:rFonts w:ascii="Times New Roman" w:hAnsi="Times New Roman"/>
          <w:sz w:val="28"/>
          <w:szCs w:val="28"/>
        </w:rPr>
      </w:pPr>
      <w:r>
        <w:rPr>
          <w:rFonts w:ascii="Times New Roman" w:hAnsi="Times New Roman"/>
          <w:sz w:val="28"/>
          <w:szCs w:val="28"/>
        </w:rPr>
        <w:br w:type="page"/>
      </w:r>
    </w:p>
    <w:p w:rsidR="0017183A" w:rsidRPr="0017183A" w:rsidRDefault="0017183A" w:rsidP="0017183A">
      <w:pPr>
        <w:spacing w:after="0" w:line="360" w:lineRule="auto"/>
        <w:ind w:firstLine="567"/>
        <w:jc w:val="both"/>
        <w:rPr>
          <w:rFonts w:ascii="Times New Roman" w:hAnsi="Times New Roman"/>
          <w:bCs/>
          <w:sz w:val="28"/>
          <w:szCs w:val="28"/>
        </w:rPr>
      </w:pPr>
      <w:r w:rsidRPr="0017183A">
        <w:rPr>
          <w:rFonts w:ascii="Times New Roman" w:hAnsi="Times New Roman"/>
          <w:bCs/>
          <w:sz w:val="28"/>
          <w:szCs w:val="28"/>
        </w:rPr>
        <w:t>Роль Постановления Пленума Верховного Суда РФ от 21.04.2009 г №8 «О судебной практике условно-досрочного освобождения от отбывания наказания, замены неотбытой части наказания более мягким видом наказания»</w:t>
      </w:r>
      <w:r>
        <w:rPr>
          <w:rFonts w:ascii="Times New Roman" w:hAnsi="Times New Roman"/>
          <w:bCs/>
          <w:sz w:val="28"/>
          <w:szCs w:val="28"/>
        </w:rPr>
        <w:t xml:space="preserve"> </w:t>
      </w:r>
      <w:r w:rsidRPr="0017183A">
        <w:rPr>
          <w:rFonts w:ascii="Times New Roman" w:hAnsi="Times New Roman"/>
          <w:sz w:val="28"/>
          <w:szCs w:val="28"/>
        </w:rPr>
        <w:t>в области исполнения уголовных наказаний и иных мер уголовно-правового характера</w:t>
      </w:r>
    </w:p>
    <w:p w:rsidR="0025328A" w:rsidRDefault="0025328A" w:rsidP="008C15CD">
      <w:pPr>
        <w:spacing w:after="0" w:line="360" w:lineRule="auto"/>
        <w:ind w:firstLine="567"/>
        <w:jc w:val="both"/>
        <w:rPr>
          <w:rFonts w:ascii="Times New Roman" w:hAnsi="Times New Roman"/>
          <w:sz w:val="28"/>
          <w:szCs w:val="28"/>
        </w:rPr>
      </w:pPr>
    </w:p>
    <w:p w:rsidR="00721C86" w:rsidRPr="008C15CD" w:rsidRDefault="0017183A" w:rsidP="008C15CD">
      <w:pPr>
        <w:spacing w:after="0" w:line="360" w:lineRule="auto"/>
        <w:ind w:firstLine="567"/>
        <w:jc w:val="both"/>
        <w:rPr>
          <w:rFonts w:ascii="Times New Roman" w:hAnsi="Times New Roman"/>
          <w:sz w:val="28"/>
          <w:szCs w:val="28"/>
        </w:rPr>
      </w:pPr>
      <w:r>
        <w:rPr>
          <w:rFonts w:ascii="Times New Roman" w:hAnsi="Times New Roman"/>
          <w:sz w:val="28"/>
          <w:szCs w:val="28"/>
        </w:rPr>
        <w:t>Основные положения, изложенные</w:t>
      </w:r>
      <w:r w:rsidR="00721C86" w:rsidRPr="008C15CD">
        <w:rPr>
          <w:rFonts w:ascii="Times New Roman" w:hAnsi="Times New Roman"/>
          <w:sz w:val="28"/>
          <w:szCs w:val="28"/>
        </w:rPr>
        <w:t xml:space="preserve"> в данном Постановлении, которыми должны руководствоваться </w:t>
      </w:r>
      <w:r>
        <w:rPr>
          <w:rFonts w:ascii="Times New Roman" w:hAnsi="Times New Roman"/>
          <w:sz w:val="28"/>
          <w:szCs w:val="28"/>
        </w:rPr>
        <w:t>с</w:t>
      </w:r>
      <w:r w:rsidR="00721C86" w:rsidRPr="008C15CD">
        <w:rPr>
          <w:rFonts w:ascii="Times New Roman" w:hAnsi="Times New Roman"/>
          <w:sz w:val="28"/>
          <w:szCs w:val="28"/>
        </w:rPr>
        <w:t>уды при рассмотрении вопросов условно-досрочного освобождении от отбывания наказания (далее – УДО) и замене неотбытой части наказания более мягким видом наказания.</w:t>
      </w:r>
    </w:p>
    <w:p w:rsidR="00721C86" w:rsidRPr="008C15CD" w:rsidRDefault="00721C86" w:rsidP="008C15CD">
      <w:pPr>
        <w:spacing w:after="0" w:line="360" w:lineRule="auto"/>
        <w:ind w:firstLine="567"/>
        <w:jc w:val="both"/>
        <w:rPr>
          <w:rFonts w:ascii="Times New Roman" w:hAnsi="Times New Roman"/>
          <w:sz w:val="28"/>
          <w:szCs w:val="28"/>
        </w:rPr>
      </w:pPr>
      <w:r w:rsidRPr="008C15CD">
        <w:rPr>
          <w:rFonts w:ascii="Times New Roman" w:hAnsi="Times New Roman"/>
          <w:sz w:val="28"/>
          <w:szCs w:val="28"/>
        </w:rPr>
        <w:t xml:space="preserve">Так, согласно Постановлению, </w:t>
      </w:r>
      <w:r w:rsidR="0017183A">
        <w:rPr>
          <w:rFonts w:ascii="Times New Roman" w:hAnsi="Times New Roman"/>
          <w:sz w:val="28"/>
          <w:szCs w:val="28"/>
        </w:rPr>
        <w:t>с</w:t>
      </w:r>
      <w:r w:rsidRPr="008C15CD">
        <w:rPr>
          <w:rFonts w:ascii="Times New Roman" w:hAnsi="Times New Roman"/>
          <w:sz w:val="28"/>
          <w:szCs w:val="28"/>
        </w:rPr>
        <w:t xml:space="preserve">удам необходимо индивидуально подходить к каждому осужденному: УДО может быть применено только к тем осужденным, которые, по признанию </w:t>
      </w:r>
      <w:r w:rsidR="0017183A">
        <w:rPr>
          <w:rFonts w:ascii="Times New Roman" w:hAnsi="Times New Roman"/>
          <w:sz w:val="28"/>
          <w:szCs w:val="28"/>
        </w:rPr>
        <w:t>с</w:t>
      </w:r>
      <w:r w:rsidRPr="008C15CD">
        <w:rPr>
          <w:rFonts w:ascii="Times New Roman" w:hAnsi="Times New Roman"/>
          <w:sz w:val="28"/>
          <w:szCs w:val="28"/>
        </w:rPr>
        <w:t xml:space="preserve">уда, не нуждаются для своего исправления в полном отбывании назначенного </w:t>
      </w:r>
      <w:r w:rsidR="0017183A">
        <w:rPr>
          <w:rFonts w:ascii="Times New Roman" w:hAnsi="Times New Roman"/>
          <w:sz w:val="28"/>
          <w:szCs w:val="28"/>
        </w:rPr>
        <w:t>с</w:t>
      </w:r>
      <w:r w:rsidRPr="008C15CD">
        <w:rPr>
          <w:rFonts w:ascii="Times New Roman" w:hAnsi="Times New Roman"/>
          <w:sz w:val="28"/>
          <w:szCs w:val="28"/>
        </w:rPr>
        <w:t>удом наказания и отбыли предусмотренную законом его часть.</w:t>
      </w:r>
    </w:p>
    <w:p w:rsidR="00721C86" w:rsidRPr="008C15CD" w:rsidRDefault="00721C86" w:rsidP="008C15CD">
      <w:pPr>
        <w:spacing w:after="0" w:line="360" w:lineRule="auto"/>
        <w:ind w:firstLine="567"/>
        <w:jc w:val="both"/>
        <w:rPr>
          <w:rFonts w:ascii="Times New Roman" w:hAnsi="Times New Roman"/>
          <w:sz w:val="28"/>
          <w:szCs w:val="28"/>
        </w:rPr>
      </w:pPr>
      <w:r w:rsidRPr="008C15CD">
        <w:rPr>
          <w:rFonts w:ascii="Times New Roman" w:hAnsi="Times New Roman"/>
          <w:sz w:val="28"/>
          <w:szCs w:val="28"/>
        </w:rPr>
        <w:t>Лицо, в отношении которого ранее УДО отменялось по любой из имеющихся у него непогашенных судимостей, может быть условно-досрочно освобождено после фактического отбытия не менее двух третей срока наказания.</w:t>
      </w:r>
    </w:p>
    <w:p w:rsidR="00721C86" w:rsidRPr="008C15CD" w:rsidRDefault="00721C86" w:rsidP="008C15CD">
      <w:pPr>
        <w:spacing w:after="0" w:line="360" w:lineRule="auto"/>
        <w:ind w:firstLine="567"/>
        <w:jc w:val="both"/>
        <w:rPr>
          <w:rFonts w:ascii="Times New Roman" w:hAnsi="Times New Roman"/>
          <w:sz w:val="28"/>
          <w:szCs w:val="28"/>
        </w:rPr>
      </w:pPr>
      <w:r w:rsidRPr="008C15CD">
        <w:rPr>
          <w:rFonts w:ascii="Times New Roman" w:hAnsi="Times New Roman"/>
          <w:sz w:val="28"/>
          <w:szCs w:val="28"/>
        </w:rPr>
        <w:t xml:space="preserve">Если лицо осуждено по совокупности преступлений различной категории тяжести либо по совокупности приговоров, то при решении вопроса об УДО или замене неотбытой части наказания более мягким видом наказания </w:t>
      </w:r>
      <w:r w:rsidR="0017183A">
        <w:rPr>
          <w:rFonts w:ascii="Times New Roman" w:hAnsi="Times New Roman"/>
          <w:sz w:val="28"/>
          <w:szCs w:val="28"/>
        </w:rPr>
        <w:t>с</w:t>
      </w:r>
      <w:r w:rsidRPr="008C15CD">
        <w:rPr>
          <w:rFonts w:ascii="Times New Roman" w:hAnsi="Times New Roman"/>
          <w:sz w:val="28"/>
          <w:szCs w:val="28"/>
        </w:rPr>
        <w:t xml:space="preserve">удам надлежит исходить из окончательного срока наказания, назначенного по совокупности. При исчислении от этого срока той его части, после фактического отбытия которой возможно применение УДО или замены неотбытой части наказания более мягким видом наказания, </w:t>
      </w:r>
      <w:r w:rsidR="0017183A">
        <w:rPr>
          <w:rFonts w:ascii="Times New Roman" w:hAnsi="Times New Roman"/>
          <w:sz w:val="28"/>
          <w:szCs w:val="28"/>
        </w:rPr>
        <w:t>с</w:t>
      </w:r>
      <w:r w:rsidRPr="008C15CD">
        <w:rPr>
          <w:rFonts w:ascii="Times New Roman" w:hAnsi="Times New Roman"/>
          <w:sz w:val="28"/>
          <w:szCs w:val="28"/>
        </w:rPr>
        <w:t>удам следует применять правила для наиболее тяжкого преступления, входящего в совокупность.</w:t>
      </w:r>
    </w:p>
    <w:p w:rsidR="00721C86" w:rsidRPr="008C15CD" w:rsidRDefault="005224CA" w:rsidP="008C15CD">
      <w:pPr>
        <w:spacing w:after="0" w:line="360" w:lineRule="auto"/>
        <w:ind w:firstLine="567"/>
        <w:jc w:val="both"/>
        <w:rPr>
          <w:rFonts w:ascii="Times New Roman" w:hAnsi="Times New Roman"/>
          <w:sz w:val="28"/>
          <w:szCs w:val="28"/>
        </w:rPr>
      </w:pPr>
      <w:r>
        <w:rPr>
          <w:rFonts w:ascii="Times New Roman" w:hAnsi="Times New Roman"/>
          <w:sz w:val="28"/>
          <w:szCs w:val="28"/>
        </w:rPr>
        <w:t>В случае,</w:t>
      </w:r>
      <w:r w:rsidR="00721C86" w:rsidRPr="008C15CD">
        <w:rPr>
          <w:rFonts w:ascii="Times New Roman" w:hAnsi="Times New Roman"/>
          <w:sz w:val="28"/>
          <w:szCs w:val="28"/>
        </w:rPr>
        <w:t xml:space="preserve"> если УДО осужденному было отменено, то этот факт сам по себе не может служить основанием для отказа в повторном применении к нему УДО.</w:t>
      </w:r>
    </w:p>
    <w:p w:rsidR="00721C86" w:rsidRPr="008C15CD" w:rsidRDefault="00721C86" w:rsidP="008C15CD">
      <w:pPr>
        <w:spacing w:after="0" w:line="360" w:lineRule="auto"/>
        <w:ind w:firstLine="567"/>
        <w:jc w:val="both"/>
        <w:rPr>
          <w:rFonts w:ascii="Times New Roman" w:hAnsi="Times New Roman"/>
          <w:sz w:val="28"/>
          <w:szCs w:val="28"/>
        </w:rPr>
      </w:pPr>
      <w:r w:rsidRPr="008C15CD">
        <w:rPr>
          <w:rFonts w:ascii="Times New Roman" w:hAnsi="Times New Roman"/>
          <w:sz w:val="28"/>
          <w:szCs w:val="28"/>
        </w:rPr>
        <w:t>«В соответствии с частью 1 статьи 80 УК РФ лицу, отбывающему ограничение свободы, содержание в дисциплинарной воинской части или лишение свободы, суд может заменить оставшуюся не отбытой часть наказания более мягким видом наказания. Основанием для такой замены является поведение осужденного, свидетельствующее о том, что цели наказания могут быть достигнуты путем замены неотбытой части наказания более мягким наказанием. Суду также надлежит учитывать данные о личности осужденного, его отношение к труду и учебе во время отбывания наказания.»</w:t>
      </w:r>
    </w:p>
    <w:p w:rsidR="00721C86" w:rsidRPr="008C15CD" w:rsidRDefault="00721C86" w:rsidP="008C15CD">
      <w:pPr>
        <w:spacing w:after="0" w:line="360" w:lineRule="auto"/>
        <w:ind w:firstLine="567"/>
        <w:jc w:val="both"/>
        <w:rPr>
          <w:rFonts w:ascii="Times New Roman" w:hAnsi="Times New Roman"/>
          <w:sz w:val="28"/>
          <w:szCs w:val="28"/>
        </w:rPr>
      </w:pPr>
      <w:r w:rsidRPr="008C15CD">
        <w:rPr>
          <w:rFonts w:ascii="Times New Roman" w:hAnsi="Times New Roman"/>
          <w:sz w:val="28"/>
          <w:szCs w:val="28"/>
        </w:rPr>
        <w:t xml:space="preserve">Согласно ч.2 ст.80 УК РФ неотбытая часть наказания может быть заменена </w:t>
      </w:r>
      <w:r w:rsidR="0017183A">
        <w:rPr>
          <w:rFonts w:ascii="Times New Roman" w:hAnsi="Times New Roman"/>
          <w:sz w:val="28"/>
          <w:szCs w:val="28"/>
        </w:rPr>
        <w:t>с</w:t>
      </w:r>
      <w:r w:rsidRPr="008C15CD">
        <w:rPr>
          <w:rFonts w:ascii="Times New Roman" w:hAnsi="Times New Roman"/>
          <w:sz w:val="28"/>
          <w:szCs w:val="28"/>
        </w:rPr>
        <w:t>удом более мягким видом наказания, которое в свою очередь не может быть больше максимального срока или размера наказания, предусмотренного УК РФ для этого вида наказания.</w:t>
      </w:r>
    </w:p>
    <w:p w:rsidR="00721C86" w:rsidRPr="008C15CD" w:rsidRDefault="00721C86" w:rsidP="007037DA">
      <w:pPr>
        <w:spacing w:after="0" w:line="360" w:lineRule="auto"/>
        <w:ind w:firstLine="567"/>
        <w:jc w:val="both"/>
        <w:rPr>
          <w:rFonts w:ascii="Times New Roman" w:hAnsi="Times New Roman"/>
          <w:sz w:val="28"/>
          <w:szCs w:val="28"/>
        </w:rPr>
      </w:pPr>
      <w:r w:rsidRPr="008C15CD">
        <w:rPr>
          <w:rFonts w:ascii="Times New Roman" w:hAnsi="Times New Roman"/>
          <w:bCs/>
          <w:sz w:val="28"/>
          <w:szCs w:val="28"/>
        </w:rPr>
        <w:t xml:space="preserve">«Вывод суда о том, что осужденный для своего исправления не нуждается в полном отбывании назначенного судом наказания или заслуживает замены неотбытой части наказания более мягким видом наказания, </w:t>
      </w:r>
      <w:r w:rsidRPr="008C15CD">
        <w:rPr>
          <w:rFonts w:ascii="Times New Roman" w:hAnsi="Times New Roman"/>
          <w:sz w:val="28"/>
          <w:szCs w:val="28"/>
        </w:rPr>
        <w:t>должен быть основан на всестороннем учете данных о его поведении</w:t>
      </w:r>
      <w:r w:rsidRPr="008C15CD">
        <w:rPr>
          <w:rFonts w:ascii="Times New Roman" w:hAnsi="Times New Roman"/>
          <w:bCs/>
          <w:sz w:val="28"/>
          <w:szCs w:val="28"/>
        </w:rPr>
        <w:t xml:space="preserve"> за весь период отбывания наказания</w:t>
      </w:r>
      <w:r w:rsidRPr="008C15CD">
        <w:rPr>
          <w:rFonts w:ascii="Times New Roman" w:hAnsi="Times New Roman"/>
          <w:sz w:val="28"/>
          <w:szCs w:val="28"/>
        </w:rPr>
        <w:t>, а не только за время, непосредственно предшествующее рассмотрению ходатайства или представления. При этом суду следует учитывать мнение представителя исправительного учреждения и прокурора о наличии либо отсутствии оснований для признания лица не нуждающимся в дальнейшем отбывании наказания или заметы неотбытой части наказания более мягким видом наказания.»</w:t>
      </w:r>
      <w:r w:rsidR="007037DA">
        <w:rPr>
          <w:rFonts w:ascii="Times New Roman" w:hAnsi="Times New Roman"/>
          <w:sz w:val="28"/>
          <w:szCs w:val="28"/>
        </w:rPr>
        <w:t xml:space="preserve"> </w:t>
      </w:r>
      <w:r w:rsidRPr="008C15CD">
        <w:rPr>
          <w:rFonts w:ascii="Times New Roman" w:hAnsi="Times New Roman"/>
          <w:sz w:val="28"/>
          <w:szCs w:val="28"/>
        </w:rPr>
        <w:t xml:space="preserve">По делам об УДО или замене неотбытой части наказания более мягким видом наказания в отношении несовершеннолетнего осужденного </w:t>
      </w:r>
      <w:r w:rsidR="0017183A">
        <w:rPr>
          <w:rFonts w:ascii="Times New Roman" w:hAnsi="Times New Roman"/>
          <w:sz w:val="28"/>
          <w:szCs w:val="28"/>
        </w:rPr>
        <w:t>с</w:t>
      </w:r>
      <w:r w:rsidRPr="008C15CD">
        <w:rPr>
          <w:rFonts w:ascii="Times New Roman" w:hAnsi="Times New Roman"/>
          <w:sz w:val="28"/>
          <w:szCs w:val="28"/>
        </w:rPr>
        <w:t>удам необходимо учитывать также его отношение к учебе, связи с родственниками в период отбывания наказания и др.</w:t>
      </w:r>
    </w:p>
    <w:p w:rsidR="00721C86" w:rsidRPr="008C15CD" w:rsidRDefault="00721C86" w:rsidP="008C15CD">
      <w:pPr>
        <w:spacing w:after="0" w:line="360" w:lineRule="auto"/>
        <w:ind w:firstLine="567"/>
        <w:jc w:val="both"/>
        <w:rPr>
          <w:rFonts w:ascii="Times New Roman" w:hAnsi="Times New Roman"/>
          <w:sz w:val="28"/>
          <w:szCs w:val="28"/>
        </w:rPr>
      </w:pPr>
      <w:r w:rsidRPr="008C15CD">
        <w:rPr>
          <w:rFonts w:ascii="Times New Roman" w:hAnsi="Times New Roman"/>
          <w:bCs/>
          <w:sz w:val="28"/>
          <w:szCs w:val="28"/>
        </w:rPr>
        <w:t>Суды не вправе отказывать в УДО или замене неотбытой части наказания более мягким видом наказания по основаниям, не указанным в законе, таким, как наличие прежней судимости, мягкость назначенного наказания, непризнание осужденным вины, кратковременность его пребывания в одном из исправительных учреждений и т.д.</w:t>
      </w:r>
      <w:r w:rsidR="008C15CD">
        <w:rPr>
          <w:rFonts w:ascii="Times New Roman" w:hAnsi="Times New Roman"/>
          <w:bCs/>
          <w:sz w:val="28"/>
          <w:szCs w:val="28"/>
        </w:rPr>
        <w:t xml:space="preserve"> </w:t>
      </w:r>
      <w:r w:rsidRPr="008C15CD">
        <w:rPr>
          <w:rFonts w:ascii="Times New Roman" w:hAnsi="Times New Roman"/>
          <w:sz w:val="28"/>
          <w:szCs w:val="28"/>
        </w:rPr>
        <w:t xml:space="preserve">Взыскания, наложенные на осужденного за весь период отбывания наказания, с учетом характера допущенных нарушений подлежат оценке </w:t>
      </w:r>
      <w:r w:rsidR="0017183A">
        <w:rPr>
          <w:rFonts w:ascii="Times New Roman" w:hAnsi="Times New Roman"/>
          <w:sz w:val="28"/>
          <w:szCs w:val="28"/>
        </w:rPr>
        <w:t>с</w:t>
      </w:r>
      <w:r w:rsidRPr="008C15CD">
        <w:rPr>
          <w:rFonts w:ascii="Times New Roman" w:hAnsi="Times New Roman"/>
          <w:sz w:val="28"/>
          <w:szCs w:val="28"/>
        </w:rPr>
        <w:t>удом в совокупности с другими характеризующими его данными. При этом</w:t>
      </w:r>
      <w:r w:rsidRPr="008C15CD">
        <w:rPr>
          <w:rFonts w:ascii="Times New Roman" w:hAnsi="Times New Roman"/>
          <w:bCs/>
          <w:sz w:val="28"/>
          <w:szCs w:val="28"/>
        </w:rPr>
        <w:t xml:space="preserve"> наличие или отсутствие у осужденного взыскания не может служить как препятствием, так и основанием к УДО или замене неотбытой части наказания более мягким видом наказания.</w:t>
      </w:r>
    </w:p>
    <w:p w:rsidR="00721C86" w:rsidRPr="008C15CD" w:rsidRDefault="00721C86" w:rsidP="007037DA">
      <w:pPr>
        <w:spacing w:after="0" w:line="360" w:lineRule="auto"/>
        <w:ind w:firstLine="567"/>
        <w:jc w:val="both"/>
        <w:rPr>
          <w:rFonts w:ascii="Times New Roman" w:hAnsi="Times New Roman"/>
          <w:sz w:val="28"/>
          <w:szCs w:val="28"/>
        </w:rPr>
      </w:pPr>
      <w:r w:rsidRPr="008C15CD">
        <w:rPr>
          <w:rFonts w:ascii="Times New Roman" w:hAnsi="Times New Roman"/>
          <w:sz w:val="28"/>
          <w:szCs w:val="28"/>
        </w:rPr>
        <w:t xml:space="preserve">В случаях, когда вред, причиненный преступлением, по гражданскому иску не возмещен в силу субъективных причин: инвалидность осужденного, наличие заболеваний, препятствующих трудоустройству, невозможность трудоустройства из-за ограниченного количества рабочих мест в колонии и т.д., </w:t>
      </w:r>
      <w:r w:rsidR="0017183A">
        <w:rPr>
          <w:rFonts w:ascii="Times New Roman" w:hAnsi="Times New Roman"/>
          <w:sz w:val="28"/>
          <w:szCs w:val="28"/>
        </w:rPr>
        <w:t>с</w:t>
      </w:r>
      <w:r w:rsidRPr="008C15CD">
        <w:rPr>
          <w:rFonts w:ascii="Times New Roman" w:hAnsi="Times New Roman"/>
          <w:sz w:val="28"/>
          <w:szCs w:val="28"/>
        </w:rPr>
        <w:t>уд не вправе отказывать в УДО или замене неотбытой части наказания более мягким видом наказания только на этом основании.</w:t>
      </w:r>
      <w:r w:rsidR="007037DA">
        <w:rPr>
          <w:rFonts w:ascii="Times New Roman" w:hAnsi="Times New Roman"/>
          <w:sz w:val="28"/>
          <w:szCs w:val="28"/>
        </w:rPr>
        <w:t xml:space="preserve"> </w:t>
      </w:r>
      <w:r w:rsidRPr="008C15CD">
        <w:rPr>
          <w:rFonts w:ascii="Times New Roman" w:hAnsi="Times New Roman"/>
          <w:sz w:val="28"/>
          <w:szCs w:val="28"/>
        </w:rPr>
        <w:t>Однако, в случае, если установлены факты умышленного уклонения осужденного от возмещения причиненного преступлением вреда, то это наряду с другими обстоятельствами может служить препятствием к УДО или замене неотбытой части наказания более мягким видом наказания.</w:t>
      </w:r>
    </w:p>
    <w:p w:rsidR="00721C86" w:rsidRPr="008C15CD" w:rsidRDefault="00721C86" w:rsidP="007037DA">
      <w:pPr>
        <w:spacing w:after="0" w:line="360" w:lineRule="auto"/>
        <w:ind w:firstLine="567"/>
        <w:jc w:val="both"/>
        <w:rPr>
          <w:rFonts w:ascii="Times New Roman" w:hAnsi="Times New Roman"/>
          <w:sz w:val="28"/>
          <w:szCs w:val="28"/>
        </w:rPr>
      </w:pPr>
      <w:r w:rsidRPr="008C15CD">
        <w:rPr>
          <w:rFonts w:ascii="Times New Roman" w:hAnsi="Times New Roman"/>
          <w:sz w:val="28"/>
          <w:szCs w:val="28"/>
        </w:rPr>
        <w:t xml:space="preserve">При УДО от основного наказания осужденного, которому было назначено дополнительное наказание, либо замене неотбытого наказания более мягким видом наказания </w:t>
      </w:r>
      <w:r w:rsidR="0017183A">
        <w:rPr>
          <w:rFonts w:ascii="Times New Roman" w:hAnsi="Times New Roman"/>
          <w:sz w:val="28"/>
          <w:szCs w:val="28"/>
        </w:rPr>
        <w:t>с</w:t>
      </w:r>
      <w:r w:rsidRPr="008C15CD">
        <w:rPr>
          <w:rFonts w:ascii="Times New Roman" w:hAnsi="Times New Roman"/>
          <w:sz w:val="28"/>
          <w:szCs w:val="28"/>
        </w:rPr>
        <w:t>уд должен обсудить вопрос о возможности освобождения осужденного полностью или частично и от дополнительного наказания.</w:t>
      </w:r>
      <w:r w:rsidR="007037DA">
        <w:rPr>
          <w:rFonts w:ascii="Times New Roman" w:hAnsi="Times New Roman"/>
          <w:sz w:val="28"/>
          <w:szCs w:val="28"/>
        </w:rPr>
        <w:t xml:space="preserve"> </w:t>
      </w:r>
      <w:r w:rsidRPr="008C15CD">
        <w:rPr>
          <w:rFonts w:ascii="Times New Roman" w:hAnsi="Times New Roman"/>
          <w:sz w:val="28"/>
          <w:szCs w:val="28"/>
        </w:rPr>
        <w:t>При этом: «При частичном исполнении дополнительного наказания (взыскана часть штрафа) суд вправе решить вопрос о частичном или полном освобождении лица от оставшейся части дополнительного наказания. В тех случаях, когда дополнительное наказание (например, лишение права занимать определенные должности или заниматься определенной деятельностью) не исполнялось, суд вправе освободить осужденного от него полностью или частично».</w:t>
      </w:r>
    </w:p>
    <w:p w:rsidR="00721C86" w:rsidRPr="008C15CD" w:rsidRDefault="00721C86" w:rsidP="007037DA">
      <w:pPr>
        <w:spacing w:after="0" w:line="360" w:lineRule="auto"/>
        <w:ind w:firstLine="567"/>
        <w:jc w:val="both"/>
        <w:rPr>
          <w:rFonts w:ascii="Times New Roman" w:hAnsi="Times New Roman"/>
          <w:sz w:val="28"/>
          <w:szCs w:val="28"/>
        </w:rPr>
      </w:pPr>
      <w:r w:rsidRPr="008C15CD">
        <w:rPr>
          <w:rFonts w:ascii="Times New Roman" w:hAnsi="Times New Roman"/>
          <w:sz w:val="28"/>
          <w:szCs w:val="28"/>
        </w:rPr>
        <w:t xml:space="preserve">Относительно иностранных граждан, не имеющих постоянного места жительства на территории РФ: </w:t>
      </w:r>
      <w:r w:rsidR="0017183A">
        <w:rPr>
          <w:rFonts w:ascii="Times New Roman" w:hAnsi="Times New Roman"/>
          <w:sz w:val="28"/>
          <w:szCs w:val="28"/>
        </w:rPr>
        <w:t>с</w:t>
      </w:r>
      <w:r w:rsidRPr="008C15CD">
        <w:rPr>
          <w:rFonts w:ascii="Times New Roman" w:hAnsi="Times New Roman"/>
          <w:sz w:val="28"/>
          <w:szCs w:val="28"/>
        </w:rPr>
        <w:t>уд, рассматривая ходатайство об УДО или представления о замене неотбытой части наказания более мягким видом наказания, наряду с другими сведениями, характеризующими осужденного, должен оценить данные, свидетельствующие о наличии либо отсутствии со стороны осужденного или иностранного государства гарантий исполнения приговора в части гражданского иска, достигнутого соглашения о передаче осужденного на условиях, предусмотренных международным договором РФ для осуществления контроля за поведением осужденного и возможности возложения на него дополнительных обязанностей, подлежащих исполнению в период УДО на территории иностранного государства.</w:t>
      </w:r>
      <w:r w:rsidR="007037DA">
        <w:rPr>
          <w:rFonts w:ascii="Times New Roman" w:hAnsi="Times New Roman"/>
          <w:sz w:val="28"/>
          <w:szCs w:val="28"/>
        </w:rPr>
        <w:t xml:space="preserve"> </w:t>
      </w:r>
      <w:r w:rsidRPr="008C15CD">
        <w:rPr>
          <w:rFonts w:ascii="Times New Roman" w:hAnsi="Times New Roman"/>
          <w:sz w:val="28"/>
          <w:szCs w:val="28"/>
        </w:rPr>
        <w:t>Судья не вправе отказать в принятии ходатайства осужденного, его законного представителя, а также по их поручению адвоката об УДО в связи с отсутствием документов, которые обязаны предоставить администрация исправительного учреждения или орган, исполняющий наказание. В этих случаях следует направлять копию ходатайства в учреждение или орган, исполняющий наказание, для последующего направления администрацией в суд оформленных материалов.</w:t>
      </w:r>
    </w:p>
    <w:p w:rsidR="00721C86" w:rsidRPr="008C15CD" w:rsidRDefault="00721C86" w:rsidP="007037DA">
      <w:pPr>
        <w:spacing w:after="0" w:line="360" w:lineRule="auto"/>
        <w:ind w:firstLine="567"/>
        <w:jc w:val="both"/>
        <w:rPr>
          <w:rFonts w:ascii="Times New Roman" w:hAnsi="Times New Roman"/>
          <w:sz w:val="28"/>
          <w:szCs w:val="28"/>
        </w:rPr>
      </w:pPr>
      <w:r w:rsidRPr="008C15CD">
        <w:rPr>
          <w:rFonts w:ascii="Times New Roman" w:hAnsi="Times New Roman"/>
          <w:sz w:val="28"/>
          <w:szCs w:val="28"/>
        </w:rPr>
        <w:t>По просьбе осужденного либо представителя исправительного учреждения или органа, исполняющего наказание, судья может оказать им содействие в сборе сведений, которые не могут быть получены или истребованы осужденным либо администрацией учреждения или органа, исполняющего наказание.</w:t>
      </w:r>
      <w:r w:rsidR="007037DA">
        <w:rPr>
          <w:rFonts w:ascii="Times New Roman" w:hAnsi="Times New Roman"/>
          <w:sz w:val="28"/>
          <w:szCs w:val="28"/>
        </w:rPr>
        <w:t xml:space="preserve"> </w:t>
      </w:r>
      <w:r w:rsidRPr="008C15CD">
        <w:rPr>
          <w:rFonts w:ascii="Times New Roman" w:hAnsi="Times New Roman"/>
          <w:sz w:val="28"/>
          <w:szCs w:val="28"/>
        </w:rPr>
        <w:t xml:space="preserve">Судья, установив, что осужденный, которому </w:t>
      </w:r>
      <w:r w:rsidR="0017183A">
        <w:rPr>
          <w:rFonts w:ascii="Times New Roman" w:hAnsi="Times New Roman"/>
          <w:sz w:val="28"/>
          <w:szCs w:val="28"/>
        </w:rPr>
        <w:t>с</w:t>
      </w:r>
      <w:r w:rsidRPr="008C15CD">
        <w:rPr>
          <w:rFonts w:ascii="Times New Roman" w:hAnsi="Times New Roman"/>
          <w:sz w:val="28"/>
          <w:szCs w:val="28"/>
        </w:rPr>
        <w:t xml:space="preserve">удом было отказано в УДО или замене неотбытой части наказания более мягким видом наказания, обратился с повторным ходатайством ранее установленного срока, выносит постановление об отказе в принятии ходатайства и возвращает его осужденному. При этом </w:t>
      </w:r>
      <w:r w:rsidRPr="008C15CD">
        <w:rPr>
          <w:rFonts w:ascii="Times New Roman" w:hAnsi="Times New Roman"/>
          <w:bCs/>
          <w:sz w:val="28"/>
          <w:szCs w:val="28"/>
        </w:rPr>
        <w:t>указанный в законе шестимесячный срок долже</w:t>
      </w:r>
      <w:r w:rsidR="008C15CD">
        <w:rPr>
          <w:rFonts w:ascii="Times New Roman" w:hAnsi="Times New Roman"/>
          <w:bCs/>
          <w:sz w:val="28"/>
          <w:szCs w:val="28"/>
        </w:rPr>
        <w:t>н исчисляться со дня вынесения с</w:t>
      </w:r>
      <w:r w:rsidRPr="008C15CD">
        <w:rPr>
          <w:rFonts w:ascii="Times New Roman" w:hAnsi="Times New Roman"/>
          <w:bCs/>
          <w:sz w:val="28"/>
          <w:szCs w:val="28"/>
        </w:rPr>
        <w:t>удом постановления об отказе в УДО или замене неотбытой части наказания мягким видом наказания</w:t>
      </w:r>
      <w:r w:rsidRPr="008C15CD">
        <w:rPr>
          <w:rFonts w:ascii="Times New Roman" w:hAnsi="Times New Roman"/>
          <w:sz w:val="28"/>
          <w:szCs w:val="28"/>
        </w:rPr>
        <w:t>.</w:t>
      </w:r>
      <w:r w:rsidR="007037DA">
        <w:rPr>
          <w:rFonts w:ascii="Times New Roman" w:hAnsi="Times New Roman"/>
          <w:sz w:val="28"/>
          <w:szCs w:val="28"/>
        </w:rPr>
        <w:t xml:space="preserve"> </w:t>
      </w:r>
      <w:r w:rsidRPr="008C15CD">
        <w:rPr>
          <w:rFonts w:ascii="Times New Roman" w:hAnsi="Times New Roman"/>
          <w:sz w:val="28"/>
          <w:szCs w:val="28"/>
        </w:rPr>
        <w:t xml:space="preserve">Должностное лицо учреждения или органа, исполняющего наказание, являющееся представителем в </w:t>
      </w:r>
      <w:r w:rsidR="0017183A">
        <w:rPr>
          <w:rFonts w:ascii="Times New Roman" w:hAnsi="Times New Roman"/>
          <w:sz w:val="28"/>
          <w:szCs w:val="28"/>
        </w:rPr>
        <w:t>с</w:t>
      </w:r>
      <w:r w:rsidRPr="008C15CD">
        <w:rPr>
          <w:rFonts w:ascii="Times New Roman" w:hAnsi="Times New Roman"/>
          <w:sz w:val="28"/>
          <w:szCs w:val="28"/>
        </w:rPr>
        <w:t xml:space="preserve">уде, не вправе обжаловать постановление </w:t>
      </w:r>
      <w:r w:rsidR="0017183A">
        <w:rPr>
          <w:rFonts w:ascii="Times New Roman" w:hAnsi="Times New Roman"/>
          <w:sz w:val="28"/>
          <w:szCs w:val="28"/>
        </w:rPr>
        <w:t>с</w:t>
      </w:r>
      <w:r w:rsidRPr="008C15CD">
        <w:rPr>
          <w:rFonts w:ascii="Times New Roman" w:hAnsi="Times New Roman"/>
          <w:sz w:val="28"/>
          <w:szCs w:val="28"/>
        </w:rPr>
        <w:t xml:space="preserve">удьи в кассационном или надзорном порядке, т.к. право обжалования </w:t>
      </w:r>
      <w:r w:rsidR="0017183A">
        <w:rPr>
          <w:rFonts w:ascii="Times New Roman" w:hAnsi="Times New Roman"/>
          <w:sz w:val="28"/>
          <w:szCs w:val="28"/>
        </w:rPr>
        <w:t>с</w:t>
      </w:r>
      <w:r w:rsidRPr="008C15CD">
        <w:rPr>
          <w:rFonts w:ascii="Times New Roman" w:hAnsi="Times New Roman"/>
          <w:sz w:val="28"/>
          <w:szCs w:val="28"/>
        </w:rPr>
        <w:t>удебного решения принадлежит осужденному, его законному представителю, адвокату и прокурору.</w:t>
      </w:r>
    </w:p>
    <w:p w:rsidR="00721C86" w:rsidRPr="008C15CD" w:rsidRDefault="00721C86" w:rsidP="008C15CD">
      <w:pPr>
        <w:spacing w:after="0" w:line="360" w:lineRule="auto"/>
        <w:ind w:firstLine="567"/>
        <w:jc w:val="both"/>
        <w:rPr>
          <w:rFonts w:ascii="Times New Roman" w:hAnsi="Times New Roman"/>
          <w:sz w:val="28"/>
          <w:szCs w:val="28"/>
        </w:rPr>
      </w:pPr>
      <w:r w:rsidRPr="008C15CD">
        <w:rPr>
          <w:rFonts w:ascii="Times New Roman" w:hAnsi="Times New Roman"/>
          <w:sz w:val="28"/>
          <w:szCs w:val="28"/>
        </w:rPr>
        <w:t xml:space="preserve">При рассмотрении вопроса об УДО или замене неотбытой части наказания более мягким видом наказания </w:t>
      </w:r>
      <w:r w:rsidR="0017183A">
        <w:rPr>
          <w:rFonts w:ascii="Times New Roman" w:hAnsi="Times New Roman"/>
          <w:sz w:val="28"/>
          <w:szCs w:val="28"/>
        </w:rPr>
        <w:t>с</w:t>
      </w:r>
      <w:r w:rsidRPr="008C15CD">
        <w:rPr>
          <w:rFonts w:ascii="Times New Roman" w:hAnsi="Times New Roman"/>
          <w:sz w:val="28"/>
          <w:szCs w:val="28"/>
        </w:rPr>
        <w:t>удья по просьбе осужденного обязан обеспечить ему личное участие в судебном заседании либо посредством видеоконференц-связи для изложения своей позиции и представления в ее подтверждение необходимых сведений.</w:t>
      </w:r>
    </w:p>
    <w:p w:rsidR="00721C86" w:rsidRPr="008C15CD" w:rsidRDefault="00721C86" w:rsidP="008C15CD">
      <w:pPr>
        <w:spacing w:after="0" w:line="360" w:lineRule="auto"/>
        <w:ind w:firstLine="567"/>
        <w:jc w:val="both"/>
        <w:rPr>
          <w:rFonts w:ascii="Times New Roman" w:hAnsi="Times New Roman"/>
          <w:sz w:val="28"/>
          <w:szCs w:val="28"/>
        </w:rPr>
      </w:pPr>
      <w:r w:rsidRPr="008C15CD">
        <w:rPr>
          <w:rFonts w:ascii="Times New Roman" w:hAnsi="Times New Roman"/>
          <w:sz w:val="28"/>
          <w:szCs w:val="28"/>
        </w:rPr>
        <w:t xml:space="preserve">В случае принятия </w:t>
      </w:r>
      <w:r w:rsidR="0017183A">
        <w:rPr>
          <w:rFonts w:ascii="Times New Roman" w:hAnsi="Times New Roman"/>
          <w:sz w:val="28"/>
          <w:szCs w:val="28"/>
        </w:rPr>
        <w:t>с</w:t>
      </w:r>
      <w:r w:rsidRPr="008C15CD">
        <w:rPr>
          <w:rFonts w:ascii="Times New Roman" w:hAnsi="Times New Roman"/>
          <w:sz w:val="28"/>
          <w:szCs w:val="28"/>
        </w:rPr>
        <w:t xml:space="preserve">удом решения об УДО или замене неотбытой части наказания более мягким видом наказания осужденный подлежит освобождению в день поступления соответствующих документов, а если документы получены по окончании рабочего дня – утром следующего дня. Копию постановления </w:t>
      </w:r>
      <w:r w:rsidR="0017183A">
        <w:rPr>
          <w:rFonts w:ascii="Times New Roman" w:hAnsi="Times New Roman"/>
          <w:sz w:val="28"/>
          <w:szCs w:val="28"/>
        </w:rPr>
        <w:t>с</w:t>
      </w:r>
      <w:r w:rsidRPr="008C15CD">
        <w:rPr>
          <w:rFonts w:ascii="Times New Roman" w:hAnsi="Times New Roman"/>
          <w:sz w:val="28"/>
          <w:szCs w:val="28"/>
        </w:rPr>
        <w:t xml:space="preserve">уду необходимо незамедлительно направить в учреждение или орган, исполняющий наказание, а также в </w:t>
      </w:r>
      <w:r w:rsidR="0017183A">
        <w:rPr>
          <w:rFonts w:ascii="Times New Roman" w:hAnsi="Times New Roman"/>
          <w:sz w:val="28"/>
          <w:szCs w:val="28"/>
        </w:rPr>
        <w:t>с</w:t>
      </w:r>
      <w:r w:rsidRPr="008C15CD">
        <w:rPr>
          <w:rFonts w:ascii="Times New Roman" w:hAnsi="Times New Roman"/>
          <w:sz w:val="28"/>
          <w:szCs w:val="28"/>
        </w:rPr>
        <w:t>уд, постановивший приговор.</w:t>
      </w:r>
    </w:p>
    <w:p w:rsidR="00721C86" w:rsidRPr="008C15CD" w:rsidRDefault="00721C86" w:rsidP="008C15CD">
      <w:pPr>
        <w:spacing w:after="0" w:line="360" w:lineRule="auto"/>
        <w:ind w:firstLine="567"/>
        <w:jc w:val="both"/>
        <w:rPr>
          <w:rFonts w:ascii="Times New Roman" w:hAnsi="Times New Roman"/>
          <w:sz w:val="28"/>
          <w:szCs w:val="28"/>
        </w:rPr>
      </w:pPr>
      <w:r w:rsidRPr="008C15CD">
        <w:rPr>
          <w:rFonts w:ascii="Times New Roman" w:hAnsi="Times New Roman"/>
          <w:sz w:val="28"/>
          <w:szCs w:val="28"/>
        </w:rPr>
        <w:t xml:space="preserve">Лицо, заболевшее после совершения преступления тяжелой болезнью, препятствующей отбыванию наказания, может быть освобождено </w:t>
      </w:r>
      <w:r w:rsidR="0017183A">
        <w:rPr>
          <w:rFonts w:ascii="Times New Roman" w:hAnsi="Times New Roman"/>
          <w:sz w:val="28"/>
          <w:szCs w:val="28"/>
        </w:rPr>
        <w:t>с</w:t>
      </w:r>
      <w:r w:rsidRPr="008C15CD">
        <w:rPr>
          <w:rFonts w:ascii="Times New Roman" w:hAnsi="Times New Roman"/>
          <w:sz w:val="28"/>
          <w:szCs w:val="28"/>
        </w:rPr>
        <w:t>удом от отбывания наказания. При этом основанием для освобождения от наказания по болезни является наличие одного из заболеваний, входящих в утвержденный постановлением Правительства РФ от 06.02.2004 г. №54 Перечень заболеваний, препятствующих отбыванию наказания, если стационарное лечение не дало положительных результатов, что должно быть подтверждено комиссионным медицинским заключением.</w:t>
      </w:r>
    </w:p>
    <w:p w:rsidR="00931F8A" w:rsidRDefault="00721C86" w:rsidP="007037DA">
      <w:pPr>
        <w:spacing w:after="0" w:line="360" w:lineRule="auto"/>
        <w:ind w:firstLine="567"/>
        <w:jc w:val="both"/>
        <w:rPr>
          <w:rFonts w:ascii="Times New Roman" w:hAnsi="Times New Roman"/>
          <w:sz w:val="28"/>
          <w:szCs w:val="28"/>
        </w:rPr>
      </w:pPr>
      <w:r w:rsidRPr="008C15CD">
        <w:rPr>
          <w:rFonts w:ascii="Times New Roman" w:hAnsi="Times New Roman"/>
          <w:sz w:val="28"/>
          <w:szCs w:val="28"/>
        </w:rPr>
        <w:t>«Если болезнь осужденного наступила в результате его умышленных действий (например, членовредительства) с целью последующего освобождения, он не подлежит освобождению от отбывания наказания в связи с болезнью.</w:t>
      </w:r>
      <w:r w:rsidR="0025328A">
        <w:rPr>
          <w:rFonts w:ascii="Times New Roman" w:hAnsi="Times New Roman"/>
          <w:sz w:val="28"/>
          <w:szCs w:val="28"/>
        </w:rPr>
        <w:t xml:space="preserve"> </w:t>
      </w:r>
      <w:r w:rsidRPr="008C15CD">
        <w:rPr>
          <w:rFonts w:ascii="Times New Roman" w:hAnsi="Times New Roman"/>
          <w:sz w:val="28"/>
          <w:szCs w:val="28"/>
        </w:rPr>
        <w:t xml:space="preserve">Осужденные военнослужащие, отбывающие ограничение по военной службе либо содержание в дисциплинарной воинской части, в установленном порядке освобождаются от дальнейшего отбывания наказания в связи с заболеванием, делающим их негодными к военной службе. В этом случае неотбытая часть наказания может быть заменена им более мягким видом наказания. При увольнении осужденных военнослужащих с военной службы по иным предусмотренным законодательством основаниям они могут быть в установленном законом порядке досрочно освобождены судом от наказания с заменой неотбытой части наказания более мягким </w:t>
      </w:r>
      <w:r w:rsidR="008C15CD">
        <w:rPr>
          <w:rFonts w:ascii="Times New Roman" w:hAnsi="Times New Roman"/>
          <w:sz w:val="28"/>
          <w:szCs w:val="28"/>
        </w:rPr>
        <w:t>видом наказания или без таковой</w:t>
      </w:r>
      <w:r w:rsidRPr="008C15CD">
        <w:rPr>
          <w:rFonts w:ascii="Times New Roman" w:hAnsi="Times New Roman"/>
          <w:sz w:val="28"/>
          <w:szCs w:val="28"/>
        </w:rPr>
        <w:t>»</w:t>
      </w:r>
      <w:r w:rsidR="008C15CD">
        <w:rPr>
          <w:rFonts w:ascii="Times New Roman" w:hAnsi="Times New Roman"/>
          <w:sz w:val="28"/>
          <w:szCs w:val="28"/>
        </w:rPr>
        <w:t>.</w:t>
      </w:r>
    </w:p>
    <w:p w:rsidR="0025328A" w:rsidRDefault="0025328A">
      <w:pPr>
        <w:rPr>
          <w:rFonts w:ascii="Times New Roman" w:hAnsi="Times New Roman"/>
          <w:sz w:val="28"/>
          <w:szCs w:val="28"/>
        </w:rPr>
      </w:pPr>
      <w:r>
        <w:rPr>
          <w:rFonts w:ascii="Times New Roman" w:hAnsi="Times New Roman"/>
          <w:sz w:val="28"/>
          <w:szCs w:val="28"/>
        </w:rPr>
        <w:br w:type="page"/>
      </w:r>
    </w:p>
    <w:p w:rsidR="0025328A" w:rsidRDefault="00FE3475" w:rsidP="005D36B8">
      <w:pPr>
        <w:spacing w:after="0" w:line="360" w:lineRule="auto"/>
        <w:ind w:firstLine="567"/>
        <w:jc w:val="both"/>
        <w:rPr>
          <w:rFonts w:ascii="Times New Roman" w:hAnsi="Times New Roman"/>
          <w:sz w:val="28"/>
          <w:szCs w:val="28"/>
        </w:rPr>
      </w:pPr>
      <w:r w:rsidRPr="00293231">
        <w:rPr>
          <w:rFonts w:ascii="Times New Roman" w:hAnsi="Times New Roman"/>
          <w:sz w:val="28"/>
          <w:szCs w:val="28"/>
        </w:rPr>
        <w:t>Средства исправления осужденных</w:t>
      </w:r>
    </w:p>
    <w:p w:rsidR="00321481" w:rsidRPr="00140B8F" w:rsidRDefault="00321481" w:rsidP="00321481">
      <w:pPr>
        <w:spacing w:after="0" w:line="360" w:lineRule="auto"/>
        <w:ind w:firstLine="709"/>
        <w:jc w:val="both"/>
        <w:rPr>
          <w:rFonts w:ascii="Times New Roman" w:hAnsi="Times New Roman"/>
          <w:color w:val="FFFFFF"/>
          <w:sz w:val="28"/>
          <w:szCs w:val="28"/>
        </w:rPr>
      </w:pPr>
      <w:r w:rsidRPr="00140B8F">
        <w:rPr>
          <w:rFonts w:ascii="Times New Roman" w:hAnsi="Times New Roman"/>
          <w:color w:val="FFFFFF"/>
          <w:sz w:val="28"/>
          <w:szCs w:val="28"/>
        </w:rPr>
        <w:t>исполнение уголовное наказание судебный</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1. 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2. Основными средствами исправления осужденных являются: установленный порядок исполнения и отбывания наказания (режим), воспитательная работа, общественно полезный труд, получение общего образования, профессиональная подготовка и общественное воздействие.</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3. Средства исправления осужденных применяются с учетом вида наказания, характера и степени общественной опасности совершенного преступления, личности осужденных и их поведения.</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1. Комментируемая статья раскрывает содержание принципа уголовно-исполнительного законодательства РФ о соединении наказания с исправительным воздействием, а также принципа дифференциации и индивидуализации в части рационального применения мер и средств принуждения, исправления и стимулирования правопослушного поведения осужденных. Таким образом как бы презюмируется основная направленность уголовно-исполнительного законодательства именно на исправление осужденных.</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В ч. 1 комментируемой статьи дается определение понятия “исправление осужденных”, которое свободно от политической ориентированности, как это было раньше при определении задач исправления и перевоспитания осужденных.</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Сейчас процесс исправления осужденных ориентирован на реальную действительность, в которой он осуществляется (прежде всего в условиях исполнения наказания, применения кары). Поэтому конечный результат исправления определяется так: формирование у осужденных правопослушного поведения, уважительного отношения к человеку, обществу, труду, нормам, правилам и традициям человеческого общежития. Тем не менее речь идет здесь не только о “юридическом” исправлении (осужденный не совершит нового преступления), но и о более сложном явлении – нравственном исправлении, когда ценности человеческого общежития осужденный соблюдает глубоко осознанно, а не из-за боязни нового наказан</w:t>
      </w:r>
      <w:r w:rsidR="001F76F4">
        <w:rPr>
          <w:rFonts w:ascii="Times New Roman" w:hAnsi="Times New Roman"/>
          <w:sz w:val="28"/>
          <w:szCs w:val="28"/>
        </w:rPr>
        <w:t>ия. Поэтому перед персоналом уголовно – исполнительной системы</w:t>
      </w:r>
      <w:r w:rsidRPr="001D6188">
        <w:rPr>
          <w:rFonts w:ascii="Times New Roman" w:hAnsi="Times New Roman"/>
          <w:sz w:val="28"/>
          <w:szCs w:val="28"/>
        </w:rPr>
        <w:t xml:space="preserve"> стоит сложная задача по организации процесса нравственного исправления осужденных.</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2. Исправление осужденных осуществляется с помощью основных средств, которые перечислены в</w:t>
      </w:r>
      <w:r w:rsidR="001F76F4">
        <w:rPr>
          <w:rFonts w:ascii="Times New Roman" w:hAnsi="Times New Roman"/>
          <w:sz w:val="28"/>
          <w:szCs w:val="28"/>
        </w:rPr>
        <w:t xml:space="preserve"> ч. 2 комментируемой статьи. Уголовно – исполнительный кодекс</w:t>
      </w:r>
      <w:r w:rsidRPr="001D6188">
        <w:rPr>
          <w:rFonts w:ascii="Times New Roman" w:hAnsi="Times New Roman"/>
          <w:sz w:val="28"/>
          <w:szCs w:val="28"/>
        </w:rPr>
        <w:t xml:space="preserve"> детально регламентирует порядок исполнения и отбывания наказания. Применительно к исполнению наказаний, связанных с лишением свободы и содержанием в дисциплинарной воинской части, речь идет о режиме как обобщающем понятии порядка и условий отбывания наказания конкретного вида.</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Уголовно-исполнительное законодательство, устанавливая порядок исполнения и отбывания всех видов наказаний, имеет в виду и его условия, которые в своей совокупности определяют объем и характер карательных и иных принудительных элементов в конкретном виде наказания. Хотя характер и объем кары определяет в своей основе уголовное законодательство, но их элементы содержатся и в нормативных правовых актах, касающихся исполнения уголовных наказаний. Так называемые режимные требования ставят жизнь осужденных под жесткий контроль и надзор, тем самым дисциплинируя поведение данных лиц, что в конечном счете способствует их исправлению.</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В уголовно-исполнительном законодательстве в отношении различных видов наказаний аспекты их исполнения и отбывания урегулированы в неодинаковой мере: в одних случаях акцент делается на исполнении (например, при взыскании штрафа, лишении права занимать определенные должности или заниматься определенной деятельностью или лишении специального воинского или почетного звания, классного чина, государственных наград), в других – детально регламентируется и исполнение, и отбывание наказания (при лишении свободы, исправительных работах и т.д.).</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3. Проведение комплекса воспитательных мероприятий является необходимым условием исправления осужденных. Он представляет собой набор разнообразных средств и методов их применения. В этом отношении непосредственную помощь персоналу может оказать знание основных положений исправительной (пенитенциарной</w:t>
      </w:r>
      <w:r w:rsidR="001F76F4">
        <w:rPr>
          <w:rFonts w:ascii="Times New Roman" w:hAnsi="Times New Roman"/>
          <w:sz w:val="28"/>
          <w:szCs w:val="28"/>
        </w:rPr>
        <w:t>) педагогики и психологии. В уголовно – исполнительной системе</w:t>
      </w:r>
      <w:r w:rsidRPr="001D6188">
        <w:rPr>
          <w:rFonts w:ascii="Times New Roman" w:hAnsi="Times New Roman"/>
          <w:sz w:val="28"/>
          <w:szCs w:val="28"/>
        </w:rPr>
        <w:t xml:space="preserve"> действуют психологические службы.</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При достижении цели исправления осужденных следует применять не одно воспитательное средство (сколь бы действенным оно ни представлялось), а систему соответствующих мероприятий, средств в их различной комбинации в зависимости от личностных свойств воспитуемых.</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В эту систему мероприятий входит и религиозное просвещение, однако оно не может быть панацеей от всех бед. Сейчас вместо политико-воспитательной работы с осужденными проводится просто воспитательная работа, что выразилось не только в снятии ее политической окраски, но и в изменении ее содержательной стороны (например, политзанятия с осужденными не проводятся) (более подробно эти вопросы освещены при анализе организации работы с осужденными, отбывающими конкретные виды наказаний).</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4. Общественно полезный труд в силу своего исключительно большого воспитательного воздействия на личность выступает важнейшим средством исправления осужденных. В прошлом труд в законах нашей страны признавался основой всего процесса исправления и перевоспитания осужденных. Сейчас в политике и законодательстве в сфере исполнения наказаний акцент смещен с трудового аспекта на уголовно-исполнительный. Тем не менее труд продолжает играть важную роль при исполнении многих видов наказаний. Применительно к осужденным, отбывающим наказание в виде лишения свободы, проблема привлечения их к труду остается исключительно острой. Нес</w:t>
      </w:r>
      <w:r w:rsidR="0053057F">
        <w:rPr>
          <w:rFonts w:ascii="Times New Roman" w:hAnsi="Times New Roman"/>
          <w:sz w:val="28"/>
          <w:szCs w:val="28"/>
        </w:rPr>
        <w:t>мотря на колоссальные усилия уголовно – исполнительной системы</w:t>
      </w:r>
      <w:r w:rsidRPr="001D6188">
        <w:rPr>
          <w:rFonts w:ascii="Times New Roman" w:hAnsi="Times New Roman"/>
          <w:sz w:val="28"/>
          <w:szCs w:val="28"/>
        </w:rPr>
        <w:t xml:space="preserve"> по сохранению и расширению рабочих мест в местах лишения свободы, количество безработных осужденных не сокращается. Условия труда осужденных регулируются в своей основе законодательством о труде (см. подробнее комментарий к ст. 103 – 107 УИК).</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5. Получение осужденными общего образования и профессиональной подготовки является мощным средством их исправления. Особенно важно это для лиц, отбывающих наказание в виде лишения свободы. Здесь речь идет не просто о получении осужденными того или иного уровня образования, специальности или ее усовершенствовании, а об учебно-педагогическом процессе, имеющем исключительно высокую воспитательную напр</w:t>
      </w:r>
      <w:r w:rsidR="00E663C9">
        <w:rPr>
          <w:rFonts w:ascii="Times New Roman" w:hAnsi="Times New Roman"/>
          <w:sz w:val="28"/>
          <w:szCs w:val="28"/>
        </w:rPr>
        <w:t>авленность. В этом отношении уголовно – исправительная система</w:t>
      </w:r>
      <w:r w:rsidRPr="001D6188">
        <w:rPr>
          <w:rFonts w:ascii="Times New Roman" w:hAnsi="Times New Roman"/>
          <w:sz w:val="28"/>
          <w:szCs w:val="28"/>
        </w:rPr>
        <w:t xml:space="preserve"> России накопила большой положительный опыт. К сожалению, в связи с резко возросшими экономическими трудностями она стала утрачивать данный воспитательный потенциал. Школы, профессионально-технические училища в местах лишения свободы стали закрываться все чаще, уходит педагогический персонал. Все это снижает эффективность процесса исправления осужденных.</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6. Общественное воздействие как средство исправления осужденных в России применяется давно. Еще в начале XIX в. Указом Александра I было создано Общество попечительное о тюрьмах, в более поздний советский период нашей страны действовали распределительные и наблюдательные комиссии и комиссии по делам несовершеннолетних, которые не только осуществляли общественный контроль за порядком исполнения и отбывания наказаний, но и сами участвовали во многих воспитательных мероприятиях с осужденными. Опираясь на практику прошлых лет, в настоящее время получили развитие различного рода научно-методические и методические советы, организуемые в учреждениях и органах, исполняющих уголовные наказания, в аппаратах управления ими, в том числе на федеральном уровне и уровне субъектов РФ.</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Набрали силу советы родственников осужденных и родительские собрания; в ряде мест они не только положительно себя зарекомендовали, но и стали эффективными рычагами воздействия на поведение осужденных. Прекрасные результаты давала ранее шефская работа трудовых коллективов предприятий, учреждений, учебных заведений, которая осуществлялась как во время отбывания осужденными наказания, так и после их освобождения при проведении мероприятий по социальной реабилитации. К сожалению, в настоящее время эта работа находится в упадке в силу сложных социально-экономических условий выживания самих трудовых коллективов. Существуют и другие формы общественного воздействия.</w:t>
      </w:r>
    </w:p>
    <w:p w:rsidR="005D36B8" w:rsidRPr="001D6188" w:rsidRDefault="005D36B8" w:rsidP="005D36B8">
      <w:pPr>
        <w:spacing w:after="0" w:line="360" w:lineRule="auto"/>
        <w:ind w:firstLine="567"/>
        <w:jc w:val="both"/>
        <w:rPr>
          <w:rFonts w:ascii="Times New Roman" w:hAnsi="Times New Roman"/>
          <w:sz w:val="28"/>
          <w:szCs w:val="28"/>
        </w:rPr>
      </w:pPr>
      <w:r w:rsidRPr="001D6188">
        <w:rPr>
          <w:rFonts w:ascii="Times New Roman" w:hAnsi="Times New Roman"/>
          <w:sz w:val="28"/>
          <w:szCs w:val="28"/>
        </w:rPr>
        <w:t>7. Средства исправления осужденных применяются с учетом вида наказания, характера и степени общественной опасности совершенных ими преступлений, личности осужденных и их поведения. Прежде всего, набор средств исправления зависит от вида наказания, примененного к осужденному. Однако даже в рамках одного вида наказания набор и содержательная сторона этих средств будут неодинаковы. Так, в тюр</w:t>
      </w:r>
      <w:r w:rsidR="001B38B1">
        <w:rPr>
          <w:rFonts w:ascii="Times New Roman" w:hAnsi="Times New Roman"/>
          <w:sz w:val="28"/>
          <w:szCs w:val="28"/>
        </w:rPr>
        <w:t>ьмах и исправительных колониях</w:t>
      </w:r>
      <w:r w:rsidRPr="001D6188">
        <w:rPr>
          <w:rFonts w:ascii="Times New Roman" w:hAnsi="Times New Roman"/>
          <w:sz w:val="28"/>
          <w:szCs w:val="28"/>
        </w:rPr>
        <w:t xml:space="preserve"> особого режима для осужденных, отбывающих пожизненное лишение свободы, а также которым смертная казнь в порядке помилования заменена пожизненным лишением свободы, средства их исправления существенно отличаются </w:t>
      </w:r>
      <w:r w:rsidR="001F6E9B">
        <w:rPr>
          <w:rFonts w:ascii="Times New Roman" w:hAnsi="Times New Roman"/>
          <w:sz w:val="28"/>
          <w:szCs w:val="28"/>
        </w:rPr>
        <w:t>от применяемых в других типах исправительных учреждений</w:t>
      </w:r>
      <w:r w:rsidRPr="001D6188">
        <w:rPr>
          <w:rFonts w:ascii="Times New Roman" w:hAnsi="Times New Roman"/>
          <w:sz w:val="28"/>
          <w:szCs w:val="28"/>
        </w:rPr>
        <w:t>.</w:t>
      </w:r>
    </w:p>
    <w:p w:rsidR="00EF3052" w:rsidRDefault="005D36B8" w:rsidP="008C04B0">
      <w:pPr>
        <w:spacing w:after="0" w:line="360" w:lineRule="auto"/>
        <w:ind w:firstLine="567"/>
        <w:jc w:val="both"/>
        <w:rPr>
          <w:rFonts w:ascii="Times New Roman" w:hAnsi="Times New Roman"/>
          <w:sz w:val="28"/>
          <w:szCs w:val="28"/>
        </w:rPr>
      </w:pPr>
      <w:r w:rsidRPr="001D6188">
        <w:rPr>
          <w:rFonts w:ascii="Times New Roman" w:hAnsi="Times New Roman"/>
          <w:sz w:val="28"/>
          <w:szCs w:val="28"/>
        </w:rPr>
        <w:t>По</w:t>
      </w:r>
      <w:r w:rsidR="001F6E9B">
        <w:rPr>
          <w:rFonts w:ascii="Times New Roman" w:hAnsi="Times New Roman"/>
          <w:sz w:val="28"/>
          <w:szCs w:val="28"/>
        </w:rPr>
        <w:t>ведение осужденного в исполнительном учреждении</w:t>
      </w:r>
      <w:r w:rsidRPr="001D6188">
        <w:rPr>
          <w:rFonts w:ascii="Times New Roman" w:hAnsi="Times New Roman"/>
          <w:sz w:val="28"/>
          <w:szCs w:val="28"/>
        </w:rPr>
        <w:t xml:space="preserve"> влияет на определение условий, в которых он отбывает наказание (первоначально облегченные или строгие), а также на объем предоставляемых ему льгот, возможность досрочного освобождения от наказания или изменения режима содержания на более легкий вид. Таким образом в полной мере раскрывается принцип уголовно-исполнительного законодательства о дифференциации и индивидуализации исполнения наказаний, рационального применения мер принуждения, средств исправления осужденных и стимулирования их правопослушного поведения.</w:t>
      </w:r>
    </w:p>
    <w:p w:rsidR="0025328A" w:rsidRDefault="0025328A">
      <w:pPr>
        <w:rPr>
          <w:rFonts w:ascii="Times New Roman" w:hAnsi="Times New Roman"/>
          <w:sz w:val="28"/>
          <w:szCs w:val="28"/>
        </w:rPr>
      </w:pPr>
    </w:p>
    <w:p w:rsidR="0025328A" w:rsidRDefault="0025328A">
      <w:pPr>
        <w:rPr>
          <w:rFonts w:ascii="Times New Roman" w:hAnsi="Times New Roman"/>
          <w:sz w:val="28"/>
          <w:szCs w:val="28"/>
        </w:rPr>
      </w:pPr>
      <w:r>
        <w:rPr>
          <w:rFonts w:ascii="Times New Roman" w:hAnsi="Times New Roman"/>
          <w:sz w:val="28"/>
          <w:szCs w:val="28"/>
        </w:rPr>
        <w:br w:type="page"/>
      </w:r>
    </w:p>
    <w:p w:rsidR="00864C28" w:rsidRDefault="00CA0B2F" w:rsidP="0017183A">
      <w:pPr>
        <w:spacing w:after="0" w:line="360" w:lineRule="auto"/>
        <w:ind w:firstLine="567"/>
        <w:jc w:val="both"/>
        <w:rPr>
          <w:rFonts w:ascii="Times New Roman" w:hAnsi="Times New Roman"/>
          <w:sz w:val="28"/>
          <w:szCs w:val="28"/>
        </w:rPr>
      </w:pPr>
      <w:r w:rsidRPr="00293231">
        <w:rPr>
          <w:rFonts w:ascii="Times New Roman" w:hAnsi="Times New Roman"/>
          <w:sz w:val="28"/>
          <w:szCs w:val="28"/>
        </w:rPr>
        <w:t>Исполнение уголовного наказания в виде лишения свободы</w:t>
      </w:r>
    </w:p>
    <w:p w:rsidR="0025328A" w:rsidRDefault="0025328A" w:rsidP="004A3B45">
      <w:pPr>
        <w:spacing w:after="0" w:line="360" w:lineRule="auto"/>
        <w:ind w:firstLine="567"/>
        <w:jc w:val="both"/>
        <w:rPr>
          <w:rFonts w:ascii="Times New Roman" w:hAnsi="Times New Roman"/>
          <w:sz w:val="28"/>
          <w:szCs w:val="28"/>
        </w:rPr>
      </w:pPr>
    </w:p>
    <w:p w:rsidR="004A3B45" w:rsidRPr="004A3B45" w:rsidRDefault="004A3B45" w:rsidP="004A3B45">
      <w:pPr>
        <w:spacing w:after="0" w:line="360" w:lineRule="auto"/>
        <w:ind w:firstLine="567"/>
        <w:jc w:val="both"/>
        <w:rPr>
          <w:rFonts w:ascii="Times New Roman" w:hAnsi="Times New Roman"/>
          <w:sz w:val="28"/>
          <w:szCs w:val="28"/>
        </w:rPr>
      </w:pPr>
      <w:r w:rsidRPr="004A3B45">
        <w:rPr>
          <w:rFonts w:ascii="Times New Roman" w:hAnsi="Times New Roman"/>
          <w:sz w:val="28"/>
          <w:szCs w:val="28"/>
        </w:rPr>
        <w:t>Исполнение уголовных наказаний, связанных с лишением свободы</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соответствии с ч. 9 ст. 16, ч.1 ст. 74 УИК РФ функционируют четыре вида исправительных учреждений:</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 исправительные колонии;</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 тюрьмы;</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 воспитательные колонии;</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 лечебные исправительные учреждения.</w:t>
      </w:r>
      <w:r w:rsidR="0025328A">
        <w:rPr>
          <w:rFonts w:ascii="Times New Roman" w:hAnsi="Times New Roman"/>
          <w:sz w:val="28"/>
          <w:szCs w:val="28"/>
        </w:rPr>
        <w:t xml:space="preserve"> </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Осужденные к лишению свободы совершеннолетние лица отбывают наказание в исправительной колонии или тюрьме, несовершеннолетние в возрасте до восемнадцати лет - в воспитательной колонии, больные осужденные - в лечебных исправительных учреждениях.</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Исправительные колонии являются основным видом исправительных учреждений для содержания осужденных к лишению свободы, достигших совершеннолетия.</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Исправительные колонии разделяются (ст. 74 УИК РФ) на колонии общего, строгого и особого режимов, а также колонии-поселения.</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соответствии со ст. 58 УК РФ и ст. 74 УИК РФ в исправительных колониях общего режима отбывают наказание мужчины, осужденные к лишению свободы за совершение тяжких преступлений, ранее не отбывавшие лишение свободы, а также осужденные женщины.</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Кроме того, с указанием мотивов принятого решения в исправительную колонию общего режима могут быть направлены для отбывания наказания те категории осужденных, которые обычно направляются в колонии-поселения.</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Согласно ст. 78 УИК РФ, в исправительную колонию общего режима могут быть переведены для дальнейшего отбывания наказания положительно характеризующиеся осужденные из тюрьмы. Из колоний-поселений в исправительную колонию общего режима могут переводиться осужденные, признанные злостными нарушителями установленного порядка отбывания наказания.</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По решению суда в исправительную колонию общего режима в порядке перевода из воспитательной колонии направляются отрицательно характеризующиеся осужденные (ст. 140 УИК РФ), достигшие возраста восемнадцати лет.</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Направление осужденных в исправительную колонию общего режима может быть произведено судом и в порядке замены лишением свободы других видов наказания: исправительных работ (ст. 50 УК РФ), ограничения свободы (ст. 53 УК РФ).</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исправительных колониях общего режима осужденные содержатся в обычных жилых помещениях, так как относительно невысокая степень их социальной опасности не требует более строгой изоляции. Женщины содержатся отдельно от мужчин — в специализированных (женских) исправительных колониях.</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соответствии со ст. 120 УИК РФ содержание осужденных, отбывающих наказание в исправительных колониях общего режима, осуществляется в обычных, облегченных или строгих условиях.</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Поступающие в исправительные колонии общего режима осужденные содержатся первоначально не менее шести месяцев в обычных условиях. За этот срок изучается их личность, определяется характер поведения, отношение к труду. При отсутствии взысканий за нарушение установленного порядка отбывания наказания и добросовестном отношении к труду (при наличии трудовой занятости) по истечении указанного срока осужденные могут быть переведены из обычных в облегченные условия. Такой перевод является правом администрации исправительной колонии, осужденные не вправе настаивать на его осуществлении.</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обычных условиях отбывания наказания могут содержаться не только осужденные, поступившие на данные условия первоначально, но и переведенные по соответствующим основаниям из облегченных и строгих условий отбывания наказания. В этом случае на них распространяется общий шестимесячный срок пребывания в обычных условиях.</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Осужденные, отбывающие наказание в облегченных условиях, признанные злостными нарушителями установленного порядка отбывания наказания, могут быть в зависимости от характера нарушений и личности нарушителя переведены в обычные или строгие условия отбывания наказания.</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Из строгих условий отбывания наказания, где содержатся злостные нарушители установленного порядка отбывания наказания, может последовать перевод только в обычные условия. Происходит он не ранее, чем по истечении шести месяцев пребывания в строгих условиях. Основанием такого перевода служит отсутствие взысканий за нарушение установленного порядка отбывания наказания. В случае перевода осужденного из другой исправительной колонии общего режима он продолжает отбывать наказание в тех же условиях, которые ему были определены до перевода.</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соответствии со ст. 121 УИК РФ осужденные, отбывающие наказание в обычных условиях, проживают в общежитиях.</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На осужденных, отбывающих лишение свободы в исправительных колониях общего режима, в полном объеме распространяются правила о переписке, телефонных разговорах и другие общие условия отбывания наказания в исправительных учреждениях. В соответствии со ст. 97 УИК РФ осужденным могут быть разрешены выезды за пределы колонии.</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Для осужденных, переведенных из обычных в облегченные условия содержания, нормы расходования денежных средств, получения свиданий, посылок, передач и бандеролей увеличиваются. Осужденные могут иметь в течение года шесть краткосрочных и шесть длительных свиданий и получать двенадцать посылок или передач и двенадцать бандеролей в течение года.</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Более жестко осуществляется содержание осужденных в строгих условиях. В отличие от осужденных, пребывающих в обычных и облегченных условиях, они содержатся в запираемых помещениях. Им разрешается иметь два краткосрочных и два длительных свидания в течение года и получать в течение того же периода три посылки или три передачи и три бандероли.</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Поскольку осужденные содержатся в запираемых помещениях, им разрешается пользоваться ежедневной прогулкой продолжительностью полтора часа.</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соответствии со ст. 78 УИК РФ осужденные, являющиеся злостными нарушителями установленного порядка отбывания наказания, могут быть переведены из исправительной колонии общего режима в тюрьму на срок не свыше трех лет с отбыванием оставшегося срока наказания в исправительной колонии общего режима. Наличие такой возможности служит достаточно эффективным фактором, сдерживающим осужденных от злостных нарушений установленного порядка отбывания наказания.</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 xml:space="preserve">Согласно ст. 78 УИК РФ, возможно изменение вида исправительного учреждения не только в худшую, но и в лучшую сторону. Так, по отбытии положительно характеризующимися осужденными, находящимися на облегченных условиях содержания в исправительной колонии общего режима, не менее одной трети срока наказания они могут быть переведены для дальнейшего отбывания наказания в колонию-поселение. В соответствии со ст. 58 УК РФ и ст. 74 УИК РФ в исправительных колониях строгого режима отбывают наказание мужчины, осужденные к лишению свободы за совершение особо тяжких преступлений, ранее не отбывавшие лишение свободы, а также при рецидиве и опасном рецидиве преступлений, если осужденный ранее отбывал лишение свободы. </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Согласно ст. 78 УИК РФ, в исправительную колонию строгого режима могут быть переведены для дальнейшего отбывания наказания положительно характеризующиеся осужденные из тюрьмы по отбытии в тюрьме не менее половины срока наказания, назначенного судом. Кроме того, в исправительную колонию строгого режима из колонии-поселения могут быть переведены осужденные, признанные злостными нарушителями установленного порядка отбывания наказания.</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соответствии со ст. 80 УИК РФ в исправительных колониях строгого режима раздельно содержатся лица, впервые осужденные к лишению свободы за совершение особо тяжких преступлений, от осужденных, ранее отбывавших лишение свободы.</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исправительных колониях строгого режима осужденные содержатся в обычных, облегченных или строгих условиях отбывания наказания.</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соответствии со ст. 122 УИК РФ основная масса первоначально поступающих в исправительную колонию строгого режима осужденных содержится в обычных условиях отбывания наказания. Однако из этого правила есть исключения. Осужденные за умышленные преступления, совершенные в период отбывания лишения свободы, поступают в строгие условия отбывания наказания.</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обычные условия отбывания наказания поступают также при наличии соответствующих оснований осужденные из строгих и облегченных условий.</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 xml:space="preserve">Общим правилом является пребывание осужденных в обычных условиях не менее девяти месяцев. Пребывание осужденного в строгих условиях отбывания наказания, независимо от оснований помещения в эти условия, длится не менее девяти месяцев. Если в течение этого периода осужденный не имеет взысканий за нарушения установленного порядка отбывания наказания, то он может быть переведен для дальнейшего отбывания лишения свободы в обычные условия. </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соответствии со ст. 123 УИК РФ в обычных условиях отбывания наказания в исправительных колониях строгого режима осужденным разрешается иметь три краткосрочных и три длительных свидания в течение года и ежегодно получать четыре посылки или передачи и четыре бандероли.</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 xml:space="preserve">В колониях строгого режима в облегченных условиях, в отличие от исправительных колоний общего режима, осужденные не получают возможности за шесть месяцев до окончания срока наказания быть освобожденными из-под стражи. </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Вместе с тем практика показала, что еще более эффективным средством предупреждения злостных нарушений установленного порядка отбывания наказания является осуществляемый в порядке применения меры взыскания (ст. 115 УИК РФ) перевод осужденных мужчин, являющихся злостными нарушителями установленного порядка отбывания наказания, в единые помещения камерного типа на срок до одного года.</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соответствии со ст. 58 УК РФ и ст. 74 УИК РФ в исправительных колониях особого режима отбывают наказание мужчины при особо опасном рецидиве преступлений, лица, осужденные к пожизненному лишению свободы, а также осужденные, которым смертная казнь в порядке помилования заменена лишением свободы на определенный срок или пожизненным лишением свободы.</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целях дифференциации при исполнении наказания (ст. 80 УИК РФ) изолированно от других осужденных, а также раздельно содержатся: осужденные при особо опасном рецидиве преступлений; осужденные к пожизненному лишению свободы; осужденные, которым смертная казнь заменена в порядке помилования лишением свободы на определенный срок.</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 xml:space="preserve">Основную массу осужденных, содержащихся в исправительных колониях особого режима, составляют осужденные при особо опасном рецидиве. </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Учитывая повышенную общественную опасность лиц, отбывающих наказание в исправительных колониях особого режима, условия содержания в них существенно отличаются от условий содержания в исправительных колониях общего и строгого режимов.</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Согласно ст. 124 УИК РФ, в исправительных колониях особого режима осужденные содержатся в обычных, облегченных или строгих условиях отбывания наказания.</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Первоначально поступающие в исправительные колонии особого режима осужденные содержатся в обычных условиях. Исключение составляют осужденные за умышленные преступления, совершенные в период отбывания лишения свободы, а также за совершение тяжких и особо тяжких преступлений. Эти категории осужденных содержатся в строгих условиях.</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Кроме того, в обычных условиях содержатся осужденные, поступившие со строгих условий, при отсутствии взысканий за нарушения установленного порядка отбывания наказания и прибывшие с облегченных условий злостные нарушители этого порядка.</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исправительных колониях особого режима в обычных условиях осужденные содержатся не менее одного года. По истечении этого срока при отсутствии взысканий за нарушения установленного порядка отбывания наказания и добросовестном отношении к труду (при наличии трудовой занятости) осужденные могут быть переведены в облегченные условия.</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Пребывание в облегченных условиях не регламентировано какими-либо временными рамками. Оно может быть прервано признанием осужденного злостным нарушителем установленного порядка отбывания наказания. В этом случае в зависимости от тяжести нарушений и личности нарушителя может быть принято решение о переводе осужденного для дальнейшего отбывания наказания в обычные или строгие условия.</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строгих условиях отбывания наказания осужденные содержатся, независимо от оснований помещения в эти условия, не менее одного года. Если в течение этого периода осужденный не будет иметь взысканий за нарушение установленного порядка отбывания наказания, он может быть переведен для дальнейшего отбывания наказания в обычные условия.</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Содержащиеся в исправительных колониях особого режима работающие осужденные, имеющие право на ежегодный оплачиваемый отпуск (ст. 104 УИК РФ), не могут использовать его с выездом за пределы исправительного учреждения (ст. 97 УИК РФ).</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Отбывающие наказание в исправительных колониях особого режима лица могут быть переведены для дальнейшего отбывания наказания (ст. 78 УИК РФ) в исправительную колонию строгого режима по отбытии не менее половины срока наказания. В соответствии с требованиями ст. 79 УК РФ лица, отбывающие наказание в исправительных колониях особого режима, могут быть условно-досрочно освобождены.</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соответствии со ст. 58 УК РФ и ст. 74 УИК РФ в колониях-поселениях отбывают наказание лица, осужденные за преступления, совершенные по неосторожности, лица, осужденные к лишению свободы за совершение умышленных преступлений небольшой и средней тяжести, ранее не отбывавшие лишение свободы, а также осужденные, переведенные из исправительных колоний общего и строгого режимов в порядке поощрения.</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Согласно ст. 128 УИК РФ, раздельно отбывают наказание в колониях-поселениях осужденные за преступления, совершенные по неосторожности; лица, впервые осужденные за совершение умышленных преступлений небольшой или средней тяжести; положительно характеризующиеся осужденные, переведенные в порядке, предусмотренном ст. 78 УИК РФ.</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отличие от колоний общего и строгого режимов, в одной колонии-поселении могут содержаться и мужчины, и женщины. Отдельно отбывают наказание в колониях-поселениях только лица, совершившие преступление в соучастии.</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отличие от исправительных колоний общего, строго и особого режимов, которые имеют охрану, другие характерные атрибуты мест лишения свободы и относятся в этой связи к учреждениям закрытого типа, колонии-поселения охраны и ряда атрибутов лишения свободы не имеют и скорее ограничивают свободу осужденного, чем лишают ее. В связи с этим колонии-поселения принято относить к учреждениям открытого типа, условия содержания в которых значительно отличаются от условий содержания в колониях общего, строгого и особого режимов.</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Осужденным, не допускающим нарушений установленного порядка отбывания наказания, имеющим семьи, по постановлению начальника колонии-поселения может быть разрешено проживание со своими семьями на арендованной или собственной жилой площади на территории колонии-поселения или за ее пределами. Это положение направлено на стимулирование осужденных к сохранению или образованию семьи как существенного фактора в сдерживании рецидива преступлений.</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Осужденные, проживающие со своими семьями на арендованной или собственной жилой площади, обязаны являться для регистрации в колонию-поселение до четырех раз в месяц. Периодичность такой регистрации определяется постановлением начальника колонии. В целях осуществления необходимого контроля за рассматриваемой категорией осужденных уголовно-исполнительным законом предусматривается положение о том, что жилые помещения, где проживают осужденные, могут посещаться в любое время представителями администрации колонии-поселения.</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В случае признания осужденного злостным нарушителем порядка отбывания наказания он может быть переведен (ст. 78 УИК РФ) из колонии-поселения для положительно характеризующихся осужденных в исправительную колонию, вид которой был ранее определен судом, а из колонии-поселения для осужденных за преступления, совершенные по неосторожности, — в исправительную колонию общего режима.</w:t>
      </w:r>
    </w:p>
    <w:p w:rsidR="004A3B45" w:rsidRPr="004A3B45" w:rsidRDefault="004A3B45" w:rsidP="004A3B45">
      <w:pPr>
        <w:widowControl w:val="0"/>
        <w:spacing w:after="0" w:line="360" w:lineRule="auto"/>
        <w:ind w:firstLine="567"/>
        <w:jc w:val="both"/>
        <w:rPr>
          <w:rFonts w:ascii="Times New Roman" w:hAnsi="Times New Roman"/>
          <w:sz w:val="28"/>
          <w:szCs w:val="28"/>
        </w:rPr>
      </w:pPr>
      <w:r w:rsidRPr="004A3B45">
        <w:rPr>
          <w:rFonts w:ascii="Times New Roman" w:hAnsi="Times New Roman"/>
          <w:sz w:val="28"/>
          <w:szCs w:val="28"/>
        </w:rPr>
        <w:t>Осужденные, отбывающие наказание в колонии-поселении, могут быть освобождены условно-досрочно или представлены к замене лишения свободы более мягким наказанием с соблюдением требований ст. 79 и 80 УК РФ.</w:t>
      </w:r>
    </w:p>
    <w:p w:rsidR="004A3B45" w:rsidRPr="004A3B45" w:rsidRDefault="004A3B45" w:rsidP="004A3B45">
      <w:pPr>
        <w:spacing w:after="0" w:line="360" w:lineRule="auto"/>
        <w:ind w:firstLine="567"/>
        <w:jc w:val="both"/>
        <w:rPr>
          <w:rFonts w:ascii="Times New Roman" w:hAnsi="Times New Roman"/>
          <w:snapToGrid w:val="0"/>
          <w:sz w:val="28"/>
          <w:szCs w:val="28"/>
        </w:rPr>
      </w:pPr>
      <w:r w:rsidRPr="004A3B45">
        <w:rPr>
          <w:rFonts w:ascii="Times New Roman" w:hAnsi="Times New Roman"/>
          <w:snapToGrid w:val="0"/>
          <w:sz w:val="28"/>
          <w:szCs w:val="28"/>
        </w:rPr>
        <w:t>В уголовно-исполнительной системе для медицинского обслуживания осужденных организуются лечебно-профилактические учреждения (больницы, специальные психиатрические и туберкулезные больницы) и медицинские части, а для содержания и амбулаторного лечения осужденных, больных открытой формой туберкулеза, алкоголизмом и наркоманией, - лечебные исправительные учреждения. Общие правила раздельного содержания осужденных к лишению свободы в исправительных учреждениях, предусмотренные в ст. 80 УИК РФ, не распространяются на лечебные учреждения.</w:t>
      </w:r>
      <w:r w:rsidR="0025328A">
        <w:rPr>
          <w:rFonts w:ascii="Times New Roman" w:hAnsi="Times New Roman"/>
          <w:snapToGrid w:val="0"/>
          <w:sz w:val="28"/>
          <w:szCs w:val="28"/>
        </w:rPr>
        <w:t xml:space="preserve"> </w:t>
      </w:r>
    </w:p>
    <w:p w:rsidR="004A3B45" w:rsidRPr="004A3B45" w:rsidRDefault="004A3B45" w:rsidP="004A3B45">
      <w:pPr>
        <w:spacing w:after="0" w:line="360" w:lineRule="auto"/>
        <w:ind w:firstLine="567"/>
        <w:jc w:val="both"/>
        <w:rPr>
          <w:rFonts w:ascii="Times New Roman" w:hAnsi="Times New Roman"/>
          <w:snapToGrid w:val="0"/>
          <w:sz w:val="28"/>
          <w:szCs w:val="28"/>
        </w:rPr>
      </w:pPr>
      <w:r w:rsidRPr="004A3B45">
        <w:rPr>
          <w:rFonts w:ascii="Times New Roman" w:hAnsi="Times New Roman"/>
          <w:snapToGrid w:val="0"/>
          <w:sz w:val="28"/>
          <w:szCs w:val="28"/>
        </w:rPr>
        <w:t xml:space="preserve">Лечебно-профилактические учреждения уголовно-исполнительной системы, оказывающие стационарную медицинскую помощь осужденным, исполняют функции исправительных учреждений в отношении находящихся в них осужденных. </w:t>
      </w:r>
    </w:p>
    <w:p w:rsidR="004A3B45" w:rsidRPr="004A3B45" w:rsidRDefault="004A3B45" w:rsidP="004A3B45">
      <w:pPr>
        <w:spacing w:after="0" w:line="360" w:lineRule="auto"/>
        <w:ind w:firstLine="567"/>
        <w:jc w:val="both"/>
        <w:rPr>
          <w:rFonts w:ascii="Times New Roman" w:hAnsi="Times New Roman"/>
          <w:snapToGrid w:val="0"/>
          <w:sz w:val="28"/>
          <w:szCs w:val="28"/>
        </w:rPr>
      </w:pPr>
      <w:r w:rsidRPr="004A3B45">
        <w:rPr>
          <w:rFonts w:ascii="Times New Roman" w:hAnsi="Times New Roman"/>
          <w:snapToGrid w:val="0"/>
          <w:sz w:val="28"/>
          <w:szCs w:val="28"/>
        </w:rPr>
        <w:t xml:space="preserve">В лечебно-профилактических учреждениях изолированно от других категорий осужденных содержатся только мужчины, осужденные при особо опасном рецидиве преступлений, осужденные к пожизненному лишению свободы, а также осужденные, которым смертная казнь в порядке помилования заменена лишением свободы на определенный срок или пожизненным лишением свободы, осужденные к отбыванию лишения свободы в тюрьме. Указанные осужденные содержатся в специально выделенных и оборудованных по тюремному типу палатах. Отдельно от других осужденных содержатся несовершеннолетние, а женщины отдельно от мужчин. Осужденные, больные инфекционными заболеваниями, содержатся раздельно по видам инфекций и отдельно от больных, проходящих лечение по поводу неинфекционных заболеваний. </w:t>
      </w:r>
    </w:p>
    <w:p w:rsidR="004A3B45" w:rsidRPr="004A3B45" w:rsidRDefault="004A3B45" w:rsidP="004A3B45">
      <w:pPr>
        <w:spacing w:after="0" w:line="360" w:lineRule="auto"/>
        <w:ind w:firstLine="567"/>
        <w:jc w:val="both"/>
        <w:rPr>
          <w:rFonts w:ascii="Times New Roman" w:hAnsi="Times New Roman"/>
          <w:snapToGrid w:val="0"/>
          <w:sz w:val="28"/>
          <w:szCs w:val="28"/>
        </w:rPr>
      </w:pPr>
      <w:r w:rsidRPr="004A3B45">
        <w:rPr>
          <w:rFonts w:ascii="Times New Roman" w:hAnsi="Times New Roman"/>
          <w:snapToGrid w:val="0"/>
          <w:sz w:val="28"/>
          <w:szCs w:val="28"/>
        </w:rPr>
        <w:t xml:space="preserve">Осужденные, злостно нарушающие установленный порядок отбывания наказания, могут быть выписаны из лечебно-профилактического учреждения и возвращены по прежнему месту содержания при отсутствии медицинских противопоказаний. </w:t>
      </w:r>
    </w:p>
    <w:p w:rsidR="004A3B45" w:rsidRPr="004A3B45" w:rsidRDefault="004A3B45" w:rsidP="004A3B45">
      <w:pPr>
        <w:spacing w:after="0" w:line="360" w:lineRule="auto"/>
        <w:ind w:firstLine="567"/>
        <w:jc w:val="both"/>
        <w:rPr>
          <w:rFonts w:ascii="Times New Roman" w:hAnsi="Times New Roman"/>
          <w:snapToGrid w:val="0"/>
          <w:sz w:val="28"/>
          <w:szCs w:val="28"/>
        </w:rPr>
      </w:pPr>
      <w:r w:rsidRPr="004A3B45">
        <w:rPr>
          <w:rFonts w:ascii="Times New Roman" w:hAnsi="Times New Roman"/>
          <w:snapToGrid w:val="0"/>
          <w:sz w:val="28"/>
          <w:szCs w:val="28"/>
        </w:rPr>
        <w:t>В тюрьмах содержатся мужчины, осужденные к лишению свободы на срок свыше пяти лет с отбыванием части срока наказания в тюрьме, а также осужденные, переведенные в тюрьму на срок до трех лет за нарушение установленного порядка отбывания наказания в исправительных колониях общего, строгого и особого режимов. В тюрьмах также могут содержаться осужденные, находящиеся там по основаниям, указанным в статье 77 УИК РФ. В тюрьмах устанавливаются общий и строгий режимы. На строгом режиме содержатся осужденные, поступившие в данное исправительное учреждение, и осужденные, переведенные с общего режима.</w:t>
      </w:r>
      <w:r w:rsidR="0025328A">
        <w:rPr>
          <w:rFonts w:ascii="Times New Roman" w:hAnsi="Times New Roman"/>
          <w:snapToGrid w:val="0"/>
          <w:sz w:val="28"/>
          <w:szCs w:val="28"/>
        </w:rPr>
        <w:t xml:space="preserve"> </w:t>
      </w:r>
      <w:r w:rsidRPr="004A3B45">
        <w:rPr>
          <w:rFonts w:ascii="Times New Roman" w:hAnsi="Times New Roman"/>
          <w:snapToGrid w:val="0"/>
          <w:sz w:val="28"/>
          <w:szCs w:val="28"/>
        </w:rPr>
        <w:t>На строгом режиме не могут содержаться осужденные, являющиеся инвалидами первой или второй группы.</w:t>
      </w:r>
    </w:p>
    <w:p w:rsidR="004A3B45" w:rsidRPr="004A3B45" w:rsidRDefault="004A3B45" w:rsidP="004A3B45">
      <w:pPr>
        <w:spacing w:after="0" w:line="360" w:lineRule="auto"/>
        <w:ind w:firstLine="567"/>
        <w:jc w:val="both"/>
        <w:rPr>
          <w:rFonts w:ascii="Times New Roman" w:hAnsi="Times New Roman"/>
          <w:snapToGrid w:val="0"/>
          <w:sz w:val="28"/>
          <w:szCs w:val="28"/>
        </w:rPr>
      </w:pPr>
      <w:r w:rsidRPr="004A3B45">
        <w:rPr>
          <w:rFonts w:ascii="Times New Roman" w:hAnsi="Times New Roman"/>
          <w:snapToGrid w:val="0"/>
          <w:sz w:val="28"/>
          <w:szCs w:val="28"/>
        </w:rPr>
        <w:t>По отбытии не менее одного года срока наказания на строгом режиме осужденные могут быть переведены на общий режим. Осужденные, отбывающие наказание на общем режиме, признанные злостными нарушителями установленного порядка отбывания наказания, переводятся на строгий режим. В исключительных случаях лица, осужденные к лишению свободы, ранее не отбывавшие лишение свободы, которым отбывание наказания назначено в исправительной колонии общего режима, могут быть с их согласия оставлены в следственном изоляторе или тюрьме для выполнения работ по хозяйственному обслуживанию. Осужденные оставляются для выполнения работ по хозяйственному обслуживанию решением начальника следственного изолятора или тюрьмы при наличии согласия осужденного в письменной форме. Осужденные, оставленные в следственном изоляторе или тюрьме для выполнения работ по хозяйственному обслуживанию, содержатся в незапираемых общих камерах отдельно от иных лиц на условиях, предусмотренных УИК РФ для исправительных колоний общего режима, и пользуются правом ежедневной прогулки продолжительностью два часа.</w:t>
      </w:r>
    </w:p>
    <w:p w:rsidR="00CA0B2F" w:rsidRDefault="00CA0B2F" w:rsidP="0017183A">
      <w:pPr>
        <w:spacing w:after="0" w:line="360" w:lineRule="auto"/>
        <w:ind w:firstLine="567"/>
        <w:jc w:val="both"/>
        <w:rPr>
          <w:rFonts w:ascii="Times New Roman" w:hAnsi="Times New Roman"/>
          <w:sz w:val="28"/>
          <w:szCs w:val="28"/>
        </w:rPr>
      </w:pPr>
    </w:p>
    <w:p w:rsidR="0025328A" w:rsidRDefault="0025328A">
      <w:pPr>
        <w:rPr>
          <w:rFonts w:ascii="Times New Roman" w:hAnsi="Times New Roman"/>
          <w:sz w:val="28"/>
          <w:szCs w:val="28"/>
        </w:rPr>
      </w:pPr>
      <w:r>
        <w:rPr>
          <w:rFonts w:ascii="Times New Roman" w:hAnsi="Times New Roman"/>
          <w:sz w:val="28"/>
          <w:szCs w:val="28"/>
        </w:rPr>
        <w:br w:type="page"/>
      </w:r>
    </w:p>
    <w:p w:rsidR="004A3B45" w:rsidRDefault="0025328A" w:rsidP="00EF471B">
      <w:pPr>
        <w:spacing w:after="0" w:line="360" w:lineRule="auto"/>
        <w:ind w:firstLine="567"/>
        <w:jc w:val="both"/>
        <w:rPr>
          <w:rFonts w:ascii="Times New Roman" w:hAnsi="Times New Roman"/>
          <w:sz w:val="28"/>
          <w:szCs w:val="28"/>
        </w:rPr>
      </w:pPr>
      <w:r>
        <w:rPr>
          <w:rFonts w:ascii="Times New Roman" w:hAnsi="Times New Roman"/>
          <w:sz w:val="28"/>
          <w:szCs w:val="28"/>
        </w:rPr>
        <w:t>Библиографический список</w:t>
      </w:r>
    </w:p>
    <w:p w:rsidR="0025328A" w:rsidRPr="00EF471B" w:rsidRDefault="0025328A" w:rsidP="00EF471B">
      <w:pPr>
        <w:spacing w:after="0" w:line="360" w:lineRule="auto"/>
        <w:ind w:firstLine="567"/>
        <w:jc w:val="both"/>
        <w:rPr>
          <w:rFonts w:ascii="Times New Roman" w:hAnsi="Times New Roman"/>
          <w:sz w:val="28"/>
          <w:szCs w:val="28"/>
        </w:rPr>
      </w:pPr>
    </w:p>
    <w:p w:rsidR="004A3B45" w:rsidRPr="00EF471B" w:rsidRDefault="004A3B45" w:rsidP="0025328A">
      <w:pPr>
        <w:spacing w:after="0" w:line="360" w:lineRule="auto"/>
        <w:jc w:val="both"/>
        <w:rPr>
          <w:rFonts w:ascii="Times New Roman" w:hAnsi="Times New Roman"/>
          <w:sz w:val="28"/>
          <w:szCs w:val="28"/>
        </w:rPr>
      </w:pPr>
      <w:r w:rsidRPr="00EF471B">
        <w:rPr>
          <w:rFonts w:ascii="Times New Roman" w:hAnsi="Times New Roman"/>
          <w:sz w:val="28"/>
          <w:szCs w:val="28"/>
        </w:rPr>
        <w:t>Правовые акты</w:t>
      </w:r>
    </w:p>
    <w:p w:rsidR="00EF471B" w:rsidRPr="00EF471B" w:rsidRDefault="00EF471B" w:rsidP="0025328A">
      <w:pPr>
        <w:pStyle w:val="f"/>
        <w:spacing w:before="0" w:beforeAutospacing="0" w:after="0" w:afterAutospacing="0" w:line="360" w:lineRule="auto"/>
        <w:jc w:val="both"/>
        <w:rPr>
          <w:sz w:val="28"/>
          <w:szCs w:val="28"/>
        </w:rPr>
      </w:pPr>
      <w:r w:rsidRPr="00EF471B">
        <w:rPr>
          <w:sz w:val="28"/>
          <w:szCs w:val="28"/>
        </w:rPr>
        <w:t>1. "Уголовный кодекс Российской Федерации" от 13.06.1996 N 63-ФЗ (принят ГД ФС РФ 24.05.1996) (ред. от 07.03.2011) "Российская газета", N 113, 18.06.1996, N 114, 19.06.1996, N 115, 20.06.1996, N 118, 25.06.1996.</w:t>
      </w:r>
    </w:p>
    <w:p w:rsidR="004A3B45" w:rsidRDefault="00EF471B" w:rsidP="0025328A">
      <w:pPr>
        <w:spacing w:after="0" w:line="360" w:lineRule="auto"/>
        <w:jc w:val="both"/>
        <w:rPr>
          <w:rFonts w:ascii="Times New Roman" w:hAnsi="Times New Roman"/>
          <w:sz w:val="28"/>
          <w:szCs w:val="28"/>
        </w:rPr>
      </w:pPr>
      <w:r w:rsidRPr="00EF471B">
        <w:rPr>
          <w:rFonts w:ascii="Times New Roman" w:hAnsi="Times New Roman"/>
          <w:sz w:val="28"/>
          <w:szCs w:val="28"/>
        </w:rPr>
        <w:t>2. "Уголовно-исполнительный кодекс Российской Федерации" от 08.01.1997 N 1-ФЗ (принят ГД ФС РФ 18.12.1996) (ред. от 07.02.2011) (с изм. и доп., вступающими в силу с 01.03.2011) "Российская газета", N 9, 16.01.1997.</w:t>
      </w:r>
    </w:p>
    <w:p w:rsidR="00AA2ACF" w:rsidRPr="006B34E0" w:rsidRDefault="00AA2ACF" w:rsidP="0025328A">
      <w:pPr>
        <w:spacing w:after="0" w:line="360" w:lineRule="auto"/>
        <w:jc w:val="both"/>
        <w:rPr>
          <w:rFonts w:ascii="Times New Roman" w:hAnsi="Times New Roman"/>
          <w:sz w:val="28"/>
          <w:szCs w:val="28"/>
        </w:rPr>
      </w:pPr>
      <w:r w:rsidRPr="006B34E0">
        <w:rPr>
          <w:rFonts w:ascii="Times New Roman" w:hAnsi="Times New Roman"/>
          <w:sz w:val="28"/>
          <w:szCs w:val="28"/>
        </w:rPr>
        <w:t>Научная литература</w:t>
      </w:r>
    </w:p>
    <w:p w:rsidR="00AA2ACF" w:rsidRPr="006B34E0" w:rsidRDefault="00AA2ACF" w:rsidP="0025328A">
      <w:pPr>
        <w:spacing w:after="0" w:line="360" w:lineRule="auto"/>
        <w:jc w:val="both"/>
        <w:rPr>
          <w:rFonts w:ascii="Times New Roman" w:hAnsi="Times New Roman"/>
          <w:sz w:val="28"/>
          <w:szCs w:val="28"/>
        </w:rPr>
      </w:pPr>
      <w:r w:rsidRPr="006B34E0">
        <w:rPr>
          <w:rFonts w:ascii="Times New Roman" w:hAnsi="Times New Roman"/>
          <w:sz w:val="28"/>
          <w:szCs w:val="28"/>
        </w:rPr>
        <w:t xml:space="preserve">1. </w:t>
      </w:r>
      <w:r w:rsidRPr="006B34E0">
        <w:rPr>
          <w:rFonts w:ascii="Times New Roman" w:hAnsi="Times New Roman"/>
          <w:bCs/>
          <w:sz w:val="28"/>
          <w:szCs w:val="28"/>
        </w:rPr>
        <w:t xml:space="preserve">Уголовно – исполнительное право Российской Федерации, Трунов И.Л., </w:t>
      </w:r>
      <w:r w:rsidR="0025328A">
        <w:rPr>
          <w:rFonts w:ascii="Times New Roman" w:hAnsi="Times New Roman"/>
          <w:sz w:val="28"/>
          <w:szCs w:val="28"/>
        </w:rPr>
        <w:t xml:space="preserve"> </w:t>
      </w:r>
      <w:r w:rsidRPr="006B34E0">
        <w:rPr>
          <w:rFonts w:ascii="Times New Roman" w:hAnsi="Times New Roman"/>
          <w:sz w:val="28"/>
          <w:szCs w:val="28"/>
        </w:rPr>
        <w:t>-М.: Эксмо, 2005.,768 с.</w:t>
      </w:r>
    </w:p>
    <w:p w:rsidR="00AA2ACF" w:rsidRPr="006B34E0" w:rsidRDefault="00AA2ACF" w:rsidP="0025328A">
      <w:pPr>
        <w:spacing w:after="0" w:line="360" w:lineRule="auto"/>
        <w:jc w:val="both"/>
        <w:rPr>
          <w:rFonts w:ascii="Times New Roman" w:hAnsi="Times New Roman"/>
          <w:sz w:val="28"/>
          <w:szCs w:val="28"/>
        </w:rPr>
      </w:pPr>
      <w:r w:rsidRPr="006B34E0">
        <w:rPr>
          <w:rFonts w:ascii="Times New Roman" w:hAnsi="Times New Roman"/>
          <w:sz w:val="28"/>
          <w:szCs w:val="28"/>
        </w:rPr>
        <w:t>2. Михлин А.С., Уголовно – исполнительное право Учебник 2-ое издание</w:t>
      </w:r>
      <w:r w:rsidRPr="006B34E0">
        <w:rPr>
          <w:rFonts w:ascii="Times New Roman" w:hAnsi="Times New Roman"/>
          <w:bCs/>
          <w:sz w:val="28"/>
          <w:szCs w:val="28"/>
        </w:rPr>
        <w:t xml:space="preserve">., </w:t>
      </w:r>
      <w:r w:rsidRPr="006B34E0">
        <w:rPr>
          <w:rFonts w:ascii="Times New Roman" w:hAnsi="Times New Roman"/>
          <w:sz w:val="28"/>
          <w:szCs w:val="28"/>
        </w:rPr>
        <w:t>Высшее образование, 2008, 864с.</w:t>
      </w:r>
    </w:p>
    <w:p w:rsidR="00AA2ACF" w:rsidRPr="006B34E0" w:rsidRDefault="00AA2ACF" w:rsidP="0025328A">
      <w:pPr>
        <w:spacing w:after="0" w:line="360" w:lineRule="auto"/>
        <w:jc w:val="both"/>
        <w:rPr>
          <w:rFonts w:ascii="Times New Roman" w:hAnsi="Times New Roman"/>
          <w:sz w:val="28"/>
          <w:szCs w:val="28"/>
        </w:rPr>
      </w:pPr>
      <w:r w:rsidRPr="006B34E0">
        <w:rPr>
          <w:rFonts w:ascii="Times New Roman" w:hAnsi="Times New Roman"/>
          <w:sz w:val="28"/>
          <w:szCs w:val="28"/>
        </w:rPr>
        <w:t>3. Под ред. Зубкова А.И., Уголовно – исполнительное право России: теория, законодательство, международные стандарты, отечественная практика конца XIX-начала ХХI века, Изд. Норма., 2006, 872 с.</w:t>
      </w:r>
    </w:p>
    <w:p w:rsidR="00AA2ACF" w:rsidRPr="006B34E0" w:rsidRDefault="00AA2ACF" w:rsidP="0025328A">
      <w:pPr>
        <w:spacing w:after="0" w:line="360" w:lineRule="auto"/>
        <w:jc w:val="both"/>
      </w:pPr>
      <w:r w:rsidRPr="006B34E0">
        <w:rPr>
          <w:rFonts w:ascii="Times New Roman" w:hAnsi="Times New Roman"/>
          <w:sz w:val="28"/>
          <w:szCs w:val="28"/>
        </w:rPr>
        <w:t xml:space="preserve">4. </w:t>
      </w:r>
      <w:r>
        <w:rPr>
          <w:rFonts w:ascii="Times New Roman" w:hAnsi="Times New Roman"/>
          <w:sz w:val="28"/>
          <w:szCs w:val="28"/>
        </w:rPr>
        <w:t xml:space="preserve">Комментарий к </w:t>
      </w:r>
      <w:r w:rsidRPr="006B34E0">
        <w:rPr>
          <w:rFonts w:ascii="Times New Roman" w:hAnsi="Times New Roman"/>
          <w:sz w:val="28"/>
          <w:szCs w:val="28"/>
        </w:rPr>
        <w:t>Уголовно - исполнительному кодексу Российской Федерации, Зубков А.И., Брезгин Н.И., Зубков А.А., издат. Норма, 2008</w:t>
      </w:r>
      <w:r w:rsidRPr="006B34E0">
        <w:rPr>
          <w:rFonts w:ascii="Times New Roman" w:hAnsi="Times New Roman"/>
          <w:bCs/>
          <w:sz w:val="28"/>
          <w:szCs w:val="28"/>
        </w:rPr>
        <w:t xml:space="preserve">, </w:t>
      </w:r>
      <w:r w:rsidRPr="006B34E0">
        <w:rPr>
          <w:rFonts w:ascii="Times New Roman" w:hAnsi="Times New Roman"/>
          <w:sz w:val="28"/>
          <w:szCs w:val="28"/>
        </w:rPr>
        <w:t>193с.</w:t>
      </w:r>
    </w:p>
    <w:p w:rsidR="00AA2ACF" w:rsidRPr="006B34E0" w:rsidRDefault="00AA2ACF" w:rsidP="0025328A">
      <w:pPr>
        <w:spacing w:after="0" w:line="360" w:lineRule="auto"/>
        <w:jc w:val="both"/>
        <w:rPr>
          <w:rFonts w:ascii="Times New Roman" w:hAnsi="Times New Roman"/>
          <w:sz w:val="28"/>
          <w:szCs w:val="28"/>
        </w:rPr>
      </w:pPr>
      <w:r w:rsidRPr="006B34E0">
        <w:rPr>
          <w:rFonts w:ascii="Times New Roman" w:hAnsi="Times New Roman"/>
          <w:sz w:val="28"/>
          <w:szCs w:val="28"/>
        </w:rPr>
        <w:t>Материалы сети «Интернет»</w:t>
      </w:r>
    </w:p>
    <w:p w:rsidR="00AA2ACF" w:rsidRPr="006B34E0" w:rsidRDefault="00AA2ACF" w:rsidP="0025328A">
      <w:pPr>
        <w:spacing w:after="0" w:line="360" w:lineRule="auto"/>
        <w:jc w:val="both"/>
        <w:rPr>
          <w:rFonts w:ascii="Times New Roman" w:hAnsi="Times New Roman"/>
          <w:sz w:val="28"/>
          <w:szCs w:val="28"/>
        </w:rPr>
      </w:pPr>
      <w:r w:rsidRPr="006B34E0">
        <w:rPr>
          <w:rFonts w:ascii="Times New Roman" w:hAnsi="Times New Roman"/>
          <w:sz w:val="28"/>
          <w:szCs w:val="28"/>
        </w:rPr>
        <w:t xml:space="preserve">1. Консультант Плюс Онлайн: </w:t>
      </w:r>
      <w:r w:rsidRPr="00140B8F">
        <w:rPr>
          <w:rFonts w:ascii="Times New Roman" w:hAnsi="Times New Roman"/>
          <w:sz w:val="28"/>
          <w:szCs w:val="28"/>
        </w:rPr>
        <w:t>http://www.consultant.ru/</w:t>
      </w:r>
    </w:p>
    <w:p w:rsidR="0025328A" w:rsidRPr="0025328A" w:rsidRDefault="0025328A" w:rsidP="0025328A">
      <w:pPr>
        <w:spacing w:after="0" w:line="360" w:lineRule="auto"/>
        <w:ind w:firstLine="709"/>
        <w:jc w:val="center"/>
        <w:rPr>
          <w:rFonts w:ascii="Times New Roman" w:hAnsi="Times New Roman"/>
          <w:sz w:val="28"/>
          <w:szCs w:val="28"/>
        </w:rPr>
      </w:pPr>
      <w:bookmarkStart w:id="0" w:name="_GoBack"/>
      <w:bookmarkEnd w:id="0"/>
    </w:p>
    <w:sectPr w:rsidR="0025328A" w:rsidRPr="0025328A" w:rsidSect="00986FE1">
      <w:headerReference w:type="default" r:id="rId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810" w:rsidRDefault="00CA5810" w:rsidP="00931F8A">
      <w:pPr>
        <w:spacing w:after="0" w:line="240" w:lineRule="auto"/>
      </w:pPr>
      <w:r>
        <w:separator/>
      </w:r>
    </w:p>
  </w:endnote>
  <w:endnote w:type="continuationSeparator" w:id="0">
    <w:p w:rsidR="00CA5810" w:rsidRDefault="00CA5810" w:rsidP="0093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810" w:rsidRDefault="00CA5810" w:rsidP="00931F8A">
      <w:pPr>
        <w:spacing w:after="0" w:line="240" w:lineRule="auto"/>
      </w:pPr>
      <w:r>
        <w:separator/>
      </w:r>
    </w:p>
  </w:footnote>
  <w:footnote w:type="continuationSeparator" w:id="0">
    <w:p w:rsidR="00CA5810" w:rsidRDefault="00CA5810" w:rsidP="00931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F8A" w:rsidRPr="0025328A" w:rsidRDefault="00931F8A" w:rsidP="0025328A">
    <w:pPr>
      <w:spacing w:after="0" w:line="360" w:lineRule="auto"/>
      <w:ind w:firstLine="70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6395"/>
    <w:multiLevelType w:val="hybridMultilevel"/>
    <w:tmpl w:val="2F4827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C86"/>
    <w:rsid w:val="00041BCA"/>
    <w:rsid w:val="00063AD9"/>
    <w:rsid w:val="000B6259"/>
    <w:rsid w:val="000E2F7E"/>
    <w:rsid w:val="00140B8F"/>
    <w:rsid w:val="0017183A"/>
    <w:rsid w:val="001B38B1"/>
    <w:rsid w:val="001D6188"/>
    <w:rsid w:val="001F6E9B"/>
    <w:rsid w:val="001F76F4"/>
    <w:rsid w:val="00240219"/>
    <w:rsid w:val="0025328A"/>
    <w:rsid w:val="00293231"/>
    <w:rsid w:val="00321481"/>
    <w:rsid w:val="00346385"/>
    <w:rsid w:val="0036222B"/>
    <w:rsid w:val="003625DA"/>
    <w:rsid w:val="003A13FE"/>
    <w:rsid w:val="00412DFF"/>
    <w:rsid w:val="00422B23"/>
    <w:rsid w:val="004A3B45"/>
    <w:rsid w:val="004F4461"/>
    <w:rsid w:val="005224CA"/>
    <w:rsid w:val="0053057F"/>
    <w:rsid w:val="0055280D"/>
    <w:rsid w:val="00594FAC"/>
    <w:rsid w:val="00595E41"/>
    <w:rsid w:val="005D36B8"/>
    <w:rsid w:val="005F1489"/>
    <w:rsid w:val="006062DF"/>
    <w:rsid w:val="00635D25"/>
    <w:rsid w:val="006B34E0"/>
    <w:rsid w:val="007037DA"/>
    <w:rsid w:val="00707E28"/>
    <w:rsid w:val="00721C86"/>
    <w:rsid w:val="00734E04"/>
    <w:rsid w:val="007823B9"/>
    <w:rsid w:val="007C5F24"/>
    <w:rsid w:val="00864C28"/>
    <w:rsid w:val="008734E3"/>
    <w:rsid w:val="00895269"/>
    <w:rsid w:val="008C04B0"/>
    <w:rsid w:val="008C15CD"/>
    <w:rsid w:val="008E6672"/>
    <w:rsid w:val="008F5DC7"/>
    <w:rsid w:val="00931F8A"/>
    <w:rsid w:val="00986FE1"/>
    <w:rsid w:val="009A78C2"/>
    <w:rsid w:val="009D682F"/>
    <w:rsid w:val="009E467D"/>
    <w:rsid w:val="00AA2ACF"/>
    <w:rsid w:val="00AF5A32"/>
    <w:rsid w:val="00B209C6"/>
    <w:rsid w:val="00B24440"/>
    <w:rsid w:val="00BD4342"/>
    <w:rsid w:val="00BF31A5"/>
    <w:rsid w:val="00C37DA9"/>
    <w:rsid w:val="00CA0B2F"/>
    <w:rsid w:val="00CA5810"/>
    <w:rsid w:val="00CC0749"/>
    <w:rsid w:val="00CF7D4E"/>
    <w:rsid w:val="00D32CE2"/>
    <w:rsid w:val="00D83BB8"/>
    <w:rsid w:val="00DA2CA6"/>
    <w:rsid w:val="00DB4E66"/>
    <w:rsid w:val="00E663C9"/>
    <w:rsid w:val="00EF3052"/>
    <w:rsid w:val="00EF471B"/>
    <w:rsid w:val="00F066BB"/>
    <w:rsid w:val="00F06F44"/>
    <w:rsid w:val="00F43A87"/>
    <w:rsid w:val="00FA498F"/>
    <w:rsid w:val="00FC46F9"/>
    <w:rsid w:val="00FE3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C54677-7869-4A94-AD66-DAB41D1D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342"/>
    <w:pPr>
      <w:spacing w:after="200" w:line="276" w:lineRule="auto"/>
    </w:pPr>
    <w:rPr>
      <w:sz w:val="22"/>
      <w:szCs w:val="22"/>
    </w:rPr>
  </w:style>
  <w:style w:type="paragraph" w:styleId="3">
    <w:name w:val="heading 3"/>
    <w:basedOn w:val="a"/>
    <w:link w:val="30"/>
    <w:uiPriority w:val="9"/>
    <w:qFormat/>
    <w:rsid w:val="00721C86"/>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721C86"/>
    <w:rPr>
      <w:rFonts w:ascii="Times New Roman" w:hAnsi="Times New Roman" w:cs="Times New Roman"/>
      <w:b/>
      <w:bCs/>
      <w:sz w:val="27"/>
      <w:szCs w:val="27"/>
    </w:rPr>
  </w:style>
  <w:style w:type="paragraph" w:customStyle="1" w:styleId="postmetadata">
    <w:name w:val="postmetadata"/>
    <w:basedOn w:val="a"/>
    <w:rsid w:val="00721C86"/>
    <w:pPr>
      <w:spacing w:before="100" w:beforeAutospacing="1" w:after="100" w:afterAutospacing="1" w:line="240" w:lineRule="auto"/>
    </w:pPr>
    <w:rPr>
      <w:rFonts w:ascii="Times New Roman" w:hAnsi="Times New Roman"/>
      <w:sz w:val="24"/>
      <w:szCs w:val="24"/>
    </w:rPr>
  </w:style>
  <w:style w:type="character" w:styleId="a3">
    <w:name w:val="Strong"/>
    <w:uiPriority w:val="22"/>
    <w:qFormat/>
    <w:rsid w:val="00721C86"/>
    <w:rPr>
      <w:rFonts w:cs="Times New Roman"/>
      <w:b/>
      <w:bCs/>
    </w:rPr>
  </w:style>
  <w:style w:type="paragraph" w:styleId="a4">
    <w:name w:val="List Paragraph"/>
    <w:basedOn w:val="a"/>
    <w:uiPriority w:val="34"/>
    <w:qFormat/>
    <w:rsid w:val="00293231"/>
    <w:pPr>
      <w:ind w:left="720"/>
      <w:contextualSpacing/>
    </w:pPr>
  </w:style>
  <w:style w:type="paragraph" w:styleId="a5">
    <w:name w:val="header"/>
    <w:basedOn w:val="a"/>
    <w:link w:val="a6"/>
    <w:uiPriority w:val="99"/>
    <w:unhideWhenUsed/>
    <w:rsid w:val="00931F8A"/>
    <w:pPr>
      <w:tabs>
        <w:tab w:val="center" w:pos="4677"/>
        <w:tab w:val="right" w:pos="9355"/>
      </w:tabs>
      <w:spacing w:after="0" w:line="240" w:lineRule="auto"/>
    </w:pPr>
  </w:style>
  <w:style w:type="character" w:customStyle="1" w:styleId="a6">
    <w:name w:val="Верхний колонтитул Знак"/>
    <w:link w:val="a5"/>
    <w:uiPriority w:val="99"/>
    <w:locked/>
    <w:rsid w:val="00931F8A"/>
    <w:rPr>
      <w:rFonts w:cs="Times New Roman"/>
    </w:rPr>
  </w:style>
  <w:style w:type="paragraph" w:styleId="a7">
    <w:name w:val="footer"/>
    <w:basedOn w:val="a"/>
    <w:link w:val="a8"/>
    <w:uiPriority w:val="99"/>
    <w:semiHidden/>
    <w:unhideWhenUsed/>
    <w:rsid w:val="00931F8A"/>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931F8A"/>
    <w:rPr>
      <w:rFonts w:cs="Times New Roman"/>
    </w:rPr>
  </w:style>
  <w:style w:type="paragraph" w:customStyle="1" w:styleId="f">
    <w:name w:val="f"/>
    <w:basedOn w:val="a"/>
    <w:rsid w:val="00F06F44"/>
    <w:pPr>
      <w:spacing w:before="100" w:beforeAutospacing="1" w:after="100" w:afterAutospacing="1" w:line="240" w:lineRule="auto"/>
    </w:pPr>
    <w:rPr>
      <w:rFonts w:ascii="Times New Roman" w:hAnsi="Times New Roman"/>
      <w:sz w:val="24"/>
      <w:szCs w:val="24"/>
    </w:rPr>
  </w:style>
  <w:style w:type="character" w:styleId="a9">
    <w:name w:val="Hyperlink"/>
    <w:uiPriority w:val="99"/>
    <w:unhideWhenUsed/>
    <w:rsid w:val="007C5F24"/>
    <w:rPr>
      <w:rFonts w:cs="Times New Roman"/>
      <w:color w:val="0000FF"/>
      <w:u w:val="single"/>
    </w:rPr>
  </w:style>
  <w:style w:type="paragraph" w:styleId="aa">
    <w:name w:val="footnote text"/>
    <w:basedOn w:val="a"/>
    <w:link w:val="ab"/>
    <w:uiPriority w:val="99"/>
    <w:semiHidden/>
    <w:unhideWhenUsed/>
    <w:rsid w:val="00594FAC"/>
    <w:pPr>
      <w:spacing w:after="0" w:line="240" w:lineRule="auto"/>
    </w:pPr>
    <w:rPr>
      <w:sz w:val="20"/>
      <w:szCs w:val="20"/>
    </w:rPr>
  </w:style>
  <w:style w:type="character" w:customStyle="1" w:styleId="ab">
    <w:name w:val="Текст сноски Знак"/>
    <w:link w:val="aa"/>
    <w:uiPriority w:val="99"/>
    <w:semiHidden/>
    <w:locked/>
    <w:rsid w:val="00594FAC"/>
    <w:rPr>
      <w:rFonts w:cs="Times New Roman"/>
      <w:sz w:val="20"/>
      <w:szCs w:val="20"/>
    </w:rPr>
  </w:style>
  <w:style w:type="character" w:styleId="ac">
    <w:name w:val="footnote reference"/>
    <w:uiPriority w:val="99"/>
    <w:semiHidden/>
    <w:unhideWhenUsed/>
    <w:rsid w:val="00594FA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721722">
      <w:marLeft w:val="0"/>
      <w:marRight w:val="0"/>
      <w:marTop w:val="0"/>
      <w:marBottom w:val="0"/>
      <w:divBdr>
        <w:top w:val="none" w:sz="0" w:space="0" w:color="auto"/>
        <w:left w:val="none" w:sz="0" w:space="0" w:color="auto"/>
        <w:bottom w:val="none" w:sz="0" w:space="0" w:color="auto"/>
        <w:right w:val="none" w:sz="0" w:space="0" w:color="auto"/>
      </w:divBdr>
      <w:divsChild>
        <w:div w:id="545721725">
          <w:marLeft w:val="0"/>
          <w:marRight w:val="0"/>
          <w:marTop w:val="0"/>
          <w:marBottom w:val="0"/>
          <w:divBdr>
            <w:top w:val="none" w:sz="0" w:space="0" w:color="auto"/>
            <w:left w:val="none" w:sz="0" w:space="0" w:color="auto"/>
            <w:bottom w:val="none" w:sz="0" w:space="0" w:color="auto"/>
            <w:right w:val="none" w:sz="0" w:space="0" w:color="auto"/>
          </w:divBdr>
          <w:divsChild>
            <w:div w:id="545721734">
              <w:marLeft w:val="0"/>
              <w:marRight w:val="0"/>
              <w:marTop w:val="0"/>
              <w:marBottom w:val="0"/>
              <w:divBdr>
                <w:top w:val="none" w:sz="0" w:space="0" w:color="auto"/>
                <w:left w:val="none" w:sz="0" w:space="0" w:color="auto"/>
                <w:bottom w:val="none" w:sz="0" w:space="0" w:color="auto"/>
                <w:right w:val="none" w:sz="0" w:space="0" w:color="auto"/>
              </w:divBdr>
            </w:div>
          </w:divsChild>
        </w:div>
        <w:div w:id="545721738">
          <w:marLeft w:val="0"/>
          <w:marRight w:val="0"/>
          <w:marTop w:val="0"/>
          <w:marBottom w:val="0"/>
          <w:divBdr>
            <w:top w:val="none" w:sz="0" w:space="0" w:color="auto"/>
            <w:left w:val="none" w:sz="0" w:space="0" w:color="auto"/>
            <w:bottom w:val="none" w:sz="0" w:space="0" w:color="auto"/>
            <w:right w:val="none" w:sz="0" w:space="0" w:color="auto"/>
          </w:divBdr>
          <w:divsChild>
            <w:div w:id="545721741">
              <w:marLeft w:val="0"/>
              <w:marRight w:val="0"/>
              <w:marTop w:val="0"/>
              <w:marBottom w:val="0"/>
              <w:divBdr>
                <w:top w:val="none" w:sz="0" w:space="0" w:color="auto"/>
                <w:left w:val="none" w:sz="0" w:space="0" w:color="auto"/>
                <w:bottom w:val="none" w:sz="0" w:space="0" w:color="auto"/>
                <w:right w:val="none" w:sz="0" w:space="0" w:color="auto"/>
              </w:divBdr>
            </w:div>
          </w:divsChild>
        </w:div>
        <w:div w:id="545721739">
          <w:marLeft w:val="0"/>
          <w:marRight w:val="0"/>
          <w:marTop w:val="0"/>
          <w:marBottom w:val="0"/>
          <w:divBdr>
            <w:top w:val="none" w:sz="0" w:space="0" w:color="auto"/>
            <w:left w:val="none" w:sz="0" w:space="0" w:color="auto"/>
            <w:bottom w:val="none" w:sz="0" w:space="0" w:color="auto"/>
            <w:right w:val="none" w:sz="0" w:space="0" w:color="auto"/>
          </w:divBdr>
          <w:divsChild>
            <w:div w:id="5457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1723">
      <w:marLeft w:val="0"/>
      <w:marRight w:val="0"/>
      <w:marTop w:val="0"/>
      <w:marBottom w:val="0"/>
      <w:divBdr>
        <w:top w:val="none" w:sz="0" w:space="0" w:color="auto"/>
        <w:left w:val="none" w:sz="0" w:space="0" w:color="auto"/>
        <w:bottom w:val="none" w:sz="0" w:space="0" w:color="auto"/>
        <w:right w:val="none" w:sz="0" w:space="0" w:color="auto"/>
      </w:divBdr>
      <w:divsChild>
        <w:div w:id="545721744">
          <w:marLeft w:val="0"/>
          <w:marRight w:val="0"/>
          <w:marTop w:val="0"/>
          <w:marBottom w:val="0"/>
          <w:divBdr>
            <w:top w:val="none" w:sz="0" w:space="0" w:color="auto"/>
            <w:left w:val="none" w:sz="0" w:space="0" w:color="auto"/>
            <w:bottom w:val="none" w:sz="0" w:space="0" w:color="auto"/>
            <w:right w:val="none" w:sz="0" w:space="0" w:color="auto"/>
          </w:divBdr>
        </w:div>
      </w:divsChild>
    </w:div>
    <w:div w:id="545721735">
      <w:marLeft w:val="0"/>
      <w:marRight w:val="0"/>
      <w:marTop w:val="0"/>
      <w:marBottom w:val="0"/>
      <w:divBdr>
        <w:top w:val="none" w:sz="0" w:space="0" w:color="auto"/>
        <w:left w:val="none" w:sz="0" w:space="0" w:color="auto"/>
        <w:bottom w:val="none" w:sz="0" w:space="0" w:color="auto"/>
        <w:right w:val="none" w:sz="0" w:space="0" w:color="auto"/>
      </w:divBdr>
    </w:div>
    <w:div w:id="545721740">
      <w:marLeft w:val="0"/>
      <w:marRight w:val="0"/>
      <w:marTop w:val="0"/>
      <w:marBottom w:val="0"/>
      <w:divBdr>
        <w:top w:val="none" w:sz="0" w:space="0" w:color="auto"/>
        <w:left w:val="none" w:sz="0" w:space="0" w:color="auto"/>
        <w:bottom w:val="none" w:sz="0" w:space="0" w:color="auto"/>
        <w:right w:val="none" w:sz="0" w:space="0" w:color="auto"/>
      </w:divBdr>
      <w:divsChild>
        <w:div w:id="545721728">
          <w:marLeft w:val="0"/>
          <w:marRight w:val="0"/>
          <w:marTop w:val="0"/>
          <w:marBottom w:val="0"/>
          <w:divBdr>
            <w:top w:val="none" w:sz="0" w:space="0" w:color="auto"/>
            <w:left w:val="none" w:sz="0" w:space="0" w:color="auto"/>
            <w:bottom w:val="none" w:sz="0" w:space="0" w:color="auto"/>
            <w:right w:val="none" w:sz="0" w:space="0" w:color="auto"/>
          </w:divBdr>
        </w:div>
        <w:div w:id="545721732">
          <w:marLeft w:val="720"/>
          <w:marRight w:val="720"/>
          <w:marTop w:val="100"/>
          <w:marBottom w:val="100"/>
          <w:divBdr>
            <w:top w:val="none" w:sz="0" w:space="0" w:color="auto"/>
            <w:left w:val="none" w:sz="0" w:space="0" w:color="auto"/>
            <w:bottom w:val="none" w:sz="0" w:space="0" w:color="auto"/>
            <w:right w:val="none" w:sz="0" w:space="0" w:color="auto"/>
          </w:divBdr>
          <w:divsChild>
            <w:div w:id="5457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1742">
      <w:marLeft w:val="0"/>
      <w:marRight w:val="0"/>
      <w:marTop w:val="0"/>
      <w:marBottom w:val="0"/>
      <w:divBdr>
        <w:top w:val="none" w:sz="0" w:space="0" w:color="auto"/>
        <w:left w:val="none" w:sz="0" w:space="0" w:color="auto"/>
        <w:bottom w:val="none" w:sz="0" w:space="0" w:color="auto"/>
        <w:right w:val="none" w:sz="0" w:space="0" w:color="auto"/>
      </w:divBdr>
    </w:div>
    <w:div w:id="545721746">
      <w:marLeft w:val="0"/>
      <w:marRight w:val="0"/>
      <w:marTop w:val="0"/>
      <w:marBottom w:val="0"/>
      <w:divBdr>
        <w:top w:val="none" w:sz="0" w:space="0" w:color="auto"/>
        <w:left w:val="none" w:sz="0" w:space="0" w:color="auto"/>
        <w:bottom w:val="none" w:sz="0" w:space="0" w:color="auto"/>
        <w:right w:val="none" w:sz="0" w:space="0" w:color="auto"/>
      </w:divBdr>
      <w:divsChild>
        <w:div w:id="545721729">
          <w:marLeft w:val="0"/>
          <w:marRight w:val="0"/>
          <w:marTop w:val="0"/>
          <w:marBottom w:val="0"/>
          <w:divBdr>
            <w:top w:val="none" w:sz="0" w:space="0" w:color="auto"/>
            <w:left w:val="none" w:sz="0" w:space="0" w:color="auto"/>
            <w:bottom w:val="none" w:sz="0" w:space="0" w:color="auto"/>
            <w:right w:val="none" w:sz="0" w:space="0" w:color="auto"/>
          </w:divBdr>
          <w:divsChild>
            <w:div w:id="545721743">
              <w:marLeft w:val="0"/>
              <w:marRight w:val="0"/>
              <w:marTop w:val="0"/>
              <w:marBottom w:val="0"/>
              <w:divBdr>
                <w:top w:val="none" w:sz="0" w:space="0" w:color="auto"/>
                <w:left w:val="none" w:sz="0" w:space="0" w:color="auto"/>
                <w:bottom w:val="none" w:sz="0" w:space="0" w:color="auto"/>
                <w:right w:val="none" w:sz="0" w:space="0" w:color="auto"/>
              </w:divBdr>
            </w:div>
          </w:divsChild>
        </w:div>
        <w:div w:id="545721730">
          <w:marLeft w:val="0"/>
          <w:marRight w:val="0"/>
          <w:marTop w:val="0"/>
          <w:marBottom w:val="0"/>
          <w:divBdr>
            <w:top w:val="none" w:sz="0" w:space="0" w:color="auto"/>
            <w:left w:val="none" w:sz="0" w:space="0" w:color="auto"/>
            <w:bottom w:val="none" w:sz="0" w:space="0" w:color="auto"/>
            <w:right w:val="none" w:sz="0" w:space="0" w:color="auto"/>
          </w:divBdr>
          <w:divsChild>
            <w:div w:id="5457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1747">
      <w:marLeft w:val="0"/>
      <w:marRight w:val="0"/>
      <w:marTop w:val="0"/>
      <w:marBottom w:val="0"/>
      <w:divBdr>
        <w:top w:val="none" w:sz="0" w:space="0" w:color="auto"/>
        <w:left w:val="none" w:sz="0" w:space="0" w:color="auto"/>
        <w:bottom w:val="none" w:sz="0" w:space="0" w:color="auto"/>
        <w:right w:val="none" w:sz="0" w:space="0" w:color="auto"/>
      </w:divBdr>
      <w:divsChild>
        <w:div w:id="545721727">
          <w:marLeft w:val="0"/>
          <w:marRight w:val="0"/>
          <w:marTop w:val="0"/>
          <w:marBottom w:val="0"/>
          <w:divBdr>
            <w:top w:val="none" w:sz="0" w:space="0" w:color="auto"/>
            <w:left w:val="none" w:sz="0" w:space="0" w:color="auto"/>
            <w:bottom w:val="none" w:sz="0" w:space="0" w:color="auto"/>
            <w:right w:val="none" w:sz="0" w:space="0" w:color="auto"/>
          </w:divBdr>
          <w:divsChild>
            <w:div w:id="545721731">
              <w:marLeft w:val="0"/>
              <w:marRight w:val="0"/>
              <w:marTop w:val="0"/>
              <w:marBottom w:val="0"/>
              <w:divBdr>
                <w:top w:val="none" w:sz="0" w:space="0" w:color="auto"/>
                <w:left w:val="none" w:sz="0" w:space="0" w:color="auto"/>
                <w:bottom w:val="none" w:sz="0" w:space="0" w:color="auto"/>
                <w:right w:val="none" w:sz="0" w:space="0" w:color="auto"/>
              </w:divBdr>
            </w:div>
          </w:divsChild>
        </w:div>
        <w:div w:id="545721733">
          <w:marLeft w:val="0"/>
          <w:marRight w:val="0"/>
          <w:marTop w:val="0"/>
          <w:marBottom w:val="0"/>
          <w:divBdr>
            <w:top w:val="none" w:sz="0" w:space="0" w:color="auto"/>
            <w:left w:val="none" w:sz="0" w:space="0" w:color="auto"/>
            <w:bottom w:val="none" w:sz="0" w:space="0" w:color="auto"/>
            <w:right w:val="none" w:sz="0" w:space="0" w:color="auto"/>
          </w:divBdr>
          <w:divsChild>
            <w:div w:id="545721726">
              <w:marLeft w:val="0"/>
              <w:marRight w:val="0"/>
              <w:marTop w:val="0"/>
              <w:marBottom w:val="0"/>
              <w:divBdr>
                <w:top w:val="none" w:sz="0" w:space="0" w:color="auto"/>
                <w:left w:val="none" w:sz="0" w:space="0" w:color="auto"/>
                <w:bottom w:val="none" w:sz="0" w:space="0" w:color="auto"/>
                <w:right w:val="none" w:sz="0" w:space="0" w:color="auto"/>
              </w:divBdr>
            </w:div>
          </w:divsChild>
        </w:div>
        <w:div w:id="545721737">
          <w:marLeft w:val="0"/>
          <w:marRight w:val="0"/>
          <w:marTop w:val="0"/>
          <w:marBottom w:val="0"/>
          <w:divBdr>
            <w:top w:val="none" w:sz="0" w:space="0" w:color="auto"/>
            <w:left w:val="none" w:sz="0" w:space="0" w:color="auto"/>
            <w:bottom w:val="none" w:sz="0" w:space="0" w:color="auto"/>
            <w:right w:val="none" w:sz="0" w:space="0" w:color="auto"/>
          </w:divBdr>
          <w:divsChild>
            <w:div w:id="545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17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F7D97-2018-4531-8BE2-BA66C5D5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5962</Words>
  <Characters>33987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2011-04-22T12:46:00Z</cp:lastPrinted>
  <dcterms:created xsi:type="dcterms:W3CDTF">2014-03-27T18:48:00Z</dcterms:created>
  <dcterms:modified xsi:type="dcterms:W3CDTF">2014-03-27T18:48:00Z</dcterms:modified>
</cp:coreProperties>
</file>