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9B8" w:rsidRPr="009824AF" w:rsidRDefault="007219B8" w:rsidP="009824AF">
      <w:pPr>
        <w:spacing w:line="360" w:lineRule="auto"/>
        <w:ind w:left="0" w:firstLine="709"/>
        <w:rPr>
          <w:rFonts w:ascii="Times New Roman" w:hAnsi="Times New Roman"/>
          <w:b/>
          <w:color w:val="000000"/>
          <w:sz w:val="28"/>
          <w:szCs w:val="28"/>
        </w:rPr>
      </w:pPr>
      <w:r w:rsidRPr="009824AF">
        <w:rPr>
          <w:rFonts w:ascii="Times New Roman" w:hAnsi="Times New Roman"/>
          <w:b/>
          <w:color w:val="000000"/>
          <w:sz w:val="28"/>
          <w:szCs w:val="28"/>
        </w:rPr>
        <w:t>1. Начертить схему узла, описать назначение, устройство, работу, проверку исправности и регулировку сигнального устройства АСВ</w:t>
      </w:r>
      <w:r w:rsidR="009824AF">
        <w:rPr>
          <w:rFonts w:ascii="Times New Roman" w:hAnsi="Times New Roman"/>
          <w:b/>
          <w:color w:val="000000"/>
          <w:sz w:val="28"/>
          <w:szCs w:val="28"/>
        </w:rPr>
        <w:t>-</w:t>
      </w:r>
      <w:r w:rsidR="009824AF" w:rsidRPr="009824AF">
        <w:rPr>
          <w:rFonts w:ascii="Times New Roman" w:hAnsi="Times New Roman"/>
          <w:b/>
          <w:color w:val="000000"/>
          <w:sz w:val="28"/>
          <w:szCs w:val="28"/>
        </w:rPr>
        <w:t>6</w:t>
      </w:r>
      <w:r w:rsidRPr="009824AF">
        <w:rPr>
          <w:rFonts w:ascii="Times New Roman" w:hAnsi="Times New Roman"/>
          <w:b/>
          <w:color w:val="000000"/>
          <w:sz w:val="28"/>
          <w:szCs w:val="28"/>
        </w:rPr>
        <w:t>.</w:t>
      </w:r>
    </w:p>
    <w:p w:rsidR="007219B8" w:rsidRPr="009824AF" w:rsidRDefault="007219B8" w:rsidP="009824AF">
      <w:pPr>
        <w:spacing w:line="360" w:lineRule="auto"/>
        <w:ind w:left="0" w:firstLine="709"/>
        <w:rPr>
          <w:rFonts w:ascii="Times New Roman" w:hAnsi="Times New Roman"/>
          <w:b/>
          <w:color w:val="000000"/>
          <w:sz w:val="28"/>
          <w:szCs w:val="28"/>
        </w:rPr>
      </w:pPr>
    </w:p>
    <w:p w:rsidR="007219B8" w:rsidRPr="009824AF" w:rsidRDefault="00221CF4" w:rsidP="009824AF">
      <w:pPr>
        <w:spacing w:line="360" w:lineRule="auto"/>
        <w:ind w:left="0" w:firstLine="709"/>
        <w:rPr>
          <w:rFonts w:ascii="Times New Roman" w:hAnsi="Times New Roman"/>
          <w:color w:val="000000"/>
          <w:sz w:val="28"/>
          <w:szCs w:val="28"/>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0pt;height:193.5pt;visibility:visible">
            <v:imagedata r:id="rId6" o:title=""/>
          </v:shape>
        </w:pict>
      </w:r>
    </w:p>
    <w:p w:rsidR="007219B8" w:rsidRPr="009824AF" w:rsidRDefault="007219B8" w:rsidP="009824AF">
      <w:pPr>
        <w:spacing w:line="360" w:lineRule="auto"/>
        <w:ind w:left="0" w:firstLine="709"/>
        <w:rPr>
          <w:rFonts w:ascii="Times New Roman" w:hAnsi="Times New Roman"/>
          <w:color w:val="000000"/>
          <w:sz w:val="28"/>
          <w:szCs w:val="28"/>
        </w:rPr>
      </w:pPr>
    </w:p>
    <w:p w:rsidR="001F0F47" w:rsidRPr="009824AF" w:rsidRDefault="001F0F47"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Сигнальное устройство предназначено для предупреждения о снижении давления в баллоне до опасного значения.</w:t>
      </w:r>
    </w:p>
    <w:p w:rsidR="001F0F47" w:rsidRPr="009824AF" w:rsidRDefault="001F0F47"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Сигналь</w:t>
      </w:r>
      <w:r w:rsidR="007375F2" w:rsidRPr="009824AF">
        <w:rPr>
          <w:rFonts w:ascii="Times New Roman" w:hAnsi="Times New Roman"/>
          <w:color w:val="000000"/>
          <w:sz w:val="28"/>
          <w:szCs w:val="28"/>
        </w:rPr>
        <w:t>ное устройство АСВ</w:t>
      </w:r>
      <w:r w:rsidR="009824AF">
        <w:rPr>
          <w:rFonts w:ascii="Times New Roman" w:hAnsi="Times New Roman"/>
          <w:color w:val="000000"/>
          <w:sz w:val="28"/>
          <w:szCs w:val="28"/>
        </w:rPr>
        <w:t>-</w:t>
      </w:r>
      <w:r w:rsidR="009824AF" w:rsidRPr="009824AF">
        <w:rPr>
          <w:rFonts w:ascii="Times New Roman" w:hAnsi="Times New Roman"/>
          <w:color w:val="000000"/>
          <w:sz w:val="28"/>
          <w:szCs w:val="28"/>
        </w:rPr>
        <w:t>6</w:t>
      </w:r>
      <w:r w:rsidR="007375F2" w:rsidRPr="009824AF">
        <w:rPr>
          <w:rFonts w:ascii="Times New Roman" w:hAnsi="Times New Roman"/>
          <w:color w:val="000000"/>
          <w:sz w:val="28"/>
          <w:szCs w:val="28"/>
        </w:rPr>
        <w:t xml:space="preserve"> состоит из</w:t>
      </w:r>
      <w:r w:rsidRPr="009824AF">
        <w:rPr>
          <w:rFonts w:ascii="Times New Roman" w:hAnsi="Times New Roman"/>
          <w:color w:val="000000"/>
          <w:sz w:val="28"/>
          <w:szCs w:val="28"/>
        </w:rPr>
        <w:t xml:space="preserve"> корпуса, свистка, штока, </w:t>
      </w:r>
      <w:r w:rsidR="007375F2" w:rsidRPr="009824AF">
        <w:rPr>
          <w:rFonts w:ascii="Times New Roman" w:hAnsi="Times New Roman"/>
          <w:color w:val="000000"/>
          <w:sz w:val="28"/>
          <w:szCs w:val="28"/>
        </w:rPr>
        <w:t>винта, гайки (2 шт.), втулки, пружины и уплотнительных колец (2 шт.).</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Проверка величины срабатывания сигнального устройства:</w:t>
      </w:r>
    </w:p>
    <w:p w:rsidR="007219B8" w:rsidRPr="009824AF" w:rsidRDefault="009824AF" w:rsidP="009824AF">
      <w:pPr>
        <w:spacing w:line="360" w:lineRule="auto"/>
        <w:ind w:left="0" w:firstLine="709"/>
        <w:rPr>
          <w:rFonts w:ascii="Times New Roman" w:hAnsi="Times New Roman"/>
          <w:color w:val="000000"/>
          <w:sz w:val="28"/>
          <w:szCs w:val="28"/>
        </w:rPr>
      </w:pPr>
      <w:r>
        <w:rPr>
          <w:rFonts w:ascii="Times New Roman" w:hAnsi="Times New Roman"/>
          <w:color w:val="000000"/>
          <w:sz w:val="28"/>
          <w:szCs w:val="28"/>
        </w:rPr>
        <w:t>– </w:t>
      </w:r>
      <w:r w:rsidR="007219B8" w:rsidRPr="009824AF">
        <w:rPr>
          <w:rFonts w:ascii="Times New Roman" w:hAnsi="Times New Roman"/>
          <w:color w:val="000000"/>
          <w:sz w:val="28"/>
          <w:szCs w:val="28"/>
        </w:rPr>
        <w:t>закрыть вентиль баллона;</w:t>
      </w:r>
    </w:p>
    <w:p w:rsidR="007219B8" w:rsidRPr="009824AF" w:rsidRDefault="009824AF" w:rsidP="009824AF">
      <w:pPr>
        <w:spacing w:line="360" w:lineRule="auto"/>
        <w:ind w:left="0" w:firstLine="709"/>
        <w:rPr>
          <w:rFonts w:ascii="Times New Roman" w:hAnsi="Times New Roman"/>
          <w:color w:val="000000"/>
          <w:sz w:val="28"/>
          <w:szCs w:val="28"/>
        </w:rPr>
      </w:pPr>
      <w:r>
        <w:rPr>
          <w:rFonts w:ascii="Times New Roman" w:hAnsi="Times New Roman"/>
          <w:color w:val="000000"/>
          <w:sz w:val="28"/>
          <w:szCs w:val="28"/>
        </w:rPr>
        <w:t>– </w:t>
      </w:r>
      <w:r w:rsidR="007219B8" w:rsidRPr="009824AF">
        <w:rPr>
          <w:rFonts w:ascii="Times New Roman" w:hAnsi="Times New Roman"/>
          <w:color w:val="000000"/>
          <w:sz w:val="28"/>
          <w:szCs w:val="28"/>
        </w:rPr>
        <w:t>рычагом легочного автомата плавно стравить давление из воздуховодной системы аппарата до срабатывания звукового сигнала</w:t>
      </w:r>
    </w:p>
    <w:p w:rsidR="007219B8" w:rsidRPr="009824AF" w:rsidRDefault="009824AF" w:rsidP="009824AF">
      <w:pPr>
        <w:spacing w:line="360" w:lineRule="auto"/>
        <w:ind w:left="0" w:firstLine="709"/>
        <w:rPr>
          <w:rFonts w:ascii="Times New Roman" w:hAnsi="Times New Roman"/>
          <w:color w:val="000000"/>
          <w:sz w:val="28"/>
          <w:szCs w:val="28"/>
        </w:rPr>
      </w:pPr>
      <w:r>
        <w:rPr>
          <w:rFonts w:ascii="Times New Roman" w:hAnsi="Times New Roman"/>
          <w:color w:val="000000"/>
          <w:sz w:val="28"/>
          <w:szCs w:val="28"/>
        </w:rPr>
        <w:t>– </w:t>
      </w:r>
      <w:r w:rsidR="007219B8" w:rsidRPr="009824AF">
        <w:rPr>
          <w:rFonts w:ascii="Times New Roman" w:hAnsi="Times New Roman"/>
          <w:color w:val="000000"/>
          <w:sz w:val="28"/>
          <w:szCs w:val="28"/>
        </w:rPr>
        <w:t>зафиксировать показания манометра.</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Исправное сигнальное устройство срабатывает при давлении 5 +/</w:t>
      </w:r>
      <w:r w:rsidR="009824AF">
        <w:rPr>
          <w:rFonts w:ascii="Times New Roman" w:hAnsi="Times New Roman"/>
          <w:color w:val="000000"/>
          <w:sz w:val="28"/>
          <w:szCs w:val="28"/>
        </w:rPr>
        <w:t xml:space="preserve"> –</w:t>
      </w:r>
      <w:r w:rsidR="009824AF" w:rsidRPr="009824AF">
        <w:rPr>
          <w:rFonts w:ascii="Times New Roman" w:hAnsi="Times New Roman"/>
          <w:color w:val="000000"/>
          <w:sz w:val="28"/>
          <w:szCs w:val="28"/>
        </w:rPr>
        <w:t xml:space="preserve"> 0,</w:t>
      </w:r>
      <w:r w:rsidRPr="009824AF">
        <w:rPr>
          <w:rFonts w:ascii="Times New Roman" w:hAnsi="Times New Roman"/>
          <w:color w:val="000000"/>
          <w:sz w:val="28"/>
          <w:szCs w:val="28"/>
        </w:rPr>
        <w:t>5 МПа (50 +/- 5 кгс/</w:t>
      </w:r>
      <w:r w:rsidR="009824AF" w:rsidRPr="009824AF">
        <w:rPr>
          <w:rFonts w:ascii="Times New Roman" w:hAnsi="Times New Roman"/>
          <w:color w:val="000000"/>
          <w:sz w:val="28"/>
          <w:szCs w:val="28"/>
        </w:rPr>
        <w:t>кв.</w:t>
      </w:r>
      <w:r w:rsidR="009824AF">
        <w:rPr>
          <w:rFonts w:ascii="Times New Roman" w:hAnsi="Times New Roman"/>
          <w:color w:val="000000"/>
          <w:sz w:val="28"/>
          <w:szCs w:val="28"/>
        </w:rPr>
        <w:t xml:space="preserve"> </w:t>
      </w:r>
      <w:r w:rsidR="009824AF" w:rsidRPr="009824AF">
        <w:rPr>
          <w:rFonts w:ascii="Times New Roman" w:hAnsi="Times New Roman"/>
          <w:color w:val="000000"/>
          <w:sz w:val="28"/>
          <w:szCs w:val="28"/>
        </w:rPr>
        <w:t>с</w:t>
      </w:r>
      <w:r w:rsidRPr="009824AF">
        <w:rPr>
          <w:rFonts w:ascii="Times New Roman" w:hAnsi="Times New Roman"/>
          <w:color w:val="000000"/>
          <w:sz w:val="28"/>
          <w:szCs w:val="28"/>
        </w:rPr>
        <w:t>м).</w:t>
      </w:r>
    </w:p>
    <w:p w:rsidR="007375F2" w:rsidRPr="009824AF" w:rsidRDefault="007375F2"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Регулировку срабатывания сигнального устройства</w:t>
      </w:r>
      <w:r w:rsidR="00F0005C" w:rsidRPr="009824AF">
        <w:rPr>
          <w:rFonts w:ascii="Times New Roman" w:hAnsi="Times New Roman"/>
          <w:color w:val="000000"/>
          <w:sz w:val="28"/>
          <w:szCs w:val="28"/>
        </w:rPr>
        <w:t xml:space="preserve"> проводят с </w:t>
      </w:r>
      <w:r w:rsidR="00AF579C" w:rsidRPr="009824AF">
        <w:rPr>
          <w:rFonts w:ascii="Times New Roman" w:hAnsi="Times New Roman"/>
          <w:color w:val="000000"/>
          <w:sz w:val="28"/>
          <w:szCs w:val="28"/>
        </w:rPr>
        <w:t>помощью регулировочного винта, совершая те же манипуляции, что и при проверке величины срабатывания.</w:t>
      </w:r>
    </w:p>
    <w:p w:rsidR="007219B8" w:rsidRPr="009824AF" w:rsidRDefault="007219B8" w:rsidP="009824AF">
      <w:pPr>
        <w:spacing w:line="360" w:lineRule="auto"/>
        <w:ind w:left="0" w:firstLine="709"/>
        <w:rPr>
          <w:rFonts w:ascii="Times New Roman" w:hAnsi="Times New Roman"/>
          <w:color w:val="000000"/>
          <w:sz w:val="28"/>
          <w:szCs w:val="28"/>
        </w:rPr>
      </w:pPr>
    </w:p>
    <w:p w:rsidR="007219B8" w:rsidRPr="009824AF" w:rsidRDefault="00E7299C" w:rsidP="009824AF">
      <w:pPr>
        <w:spacing w:line="360" w:lineRule="auto"/>
        <w:ind w:left="0" w:firstLine="709"/>
        <w:rPr>
          <w:rFonts w:ascii="Times New Roman" w:hAnsi="Times New Roman"/>
          <w:b/>
          <w:color w:val="000000"/>
          <w:sz w:val="28"/>
          <w:szCs w:val="28"/>
        </w:rPr>
      </w:pPr>
      <w:r>
        <w:rPr>
          <w:rFonts w:ascii="Times New Roman" w:hAnsi="Times New Roman"/>
          <w:b/>
          <w:color w:val="000000"/>
          <w:sz w:val="28"/>
          <w:szCs w:val="28"/>
        </w:rPr>
        <w:br w:type="page"/>
      </w:r>
      <w:r w:rsidR="007219B8" w:rsidRPr="009824AF">
        <w:rPr>
          <w:rFonts w:ascii="Times New Roman" w:hAnsi="Times New Roman"/>
          <w:b/>
          <w:color w:val="000000"/>
          <w:sz w:val="28"/>
          <w:szCs w:val="28"/>
        </w:rPr>
        <w:t xml:space="preserve">2. Методика подготовки и проведения занятий с личным составом ГДЗС. Требования </w:t>
      </w:r>
      <w:r>
        <w:rPr>
          <w:rFonts w:ascii="Times New Roman" w:hAnsi="Times New Roman"/>
          <w:b/>
          <w:color w:val="000000"/>
          <w:sz w:val="28"/>
          <w:szCs w:val="28"/>
        </w:rPr>
        <w:t>к тренировочным комплексам ГДЗС</w:t>
      </w:r>
    </w:p>
    <w:p w:rsidR="007219B8" w:rsidRPr="009824AF" w:rsidRDefault="007219B8" w:rsidP="009824AF">
      <w:pPr>
        <w:spacing w:line="360" w:lineRule="auto"/>
        <w:ind w:left="0" w:firstLine="709"/>
        <w:rPr>
          <w:rFonts w:ascii="Times New Roman" w:hAnsi="Times New Roman"/>
          <w:color w:val="000000"/>
          <w:sz w:val="28"/>
          <w:szCs w:val="28"/>
        </w:rPr>
      </w:pP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При подготовке к проведению тренировочного занятия руководитель составляет методическую разработку, в которой указывается тема, время, цели, место и метод проведения занятия, материальное обеспечение, используемые методические пособия, литература, руководящие документы. Исходя из уровня физической и тактической подготовки газодымозащитников, а также с учетом реальных условий работы (высота подъема и спуска, масса грузов </w:t>
      </w:r>
      <w:r w:rsidR="009824AF">
        <w:rPr>
          <w:rFonts w:ascii="Times New Roman" w:hAnsi="Times New Roman"/>
          <w:color w:val="000000"/>
          <w:sz w:val="28"/>
          <w:szCs w:val="28"/>
        </w:rPr>
        <w:t>и т.п.</w:t>
      </w:r>
      <w:r w:rsidRPr="009824AF">
        <w:rPr>
          <w:rFonts w:ascii="Times New Roman" w:hAnsi="Times New Roman"/>
          <w:color w:val="000000"/>
          <w:sz w:val="28"/>
          <w:szCs w:val="28"/>
        </w:rPr>
        <w:t>) подбираются упражнения для отработки на свежем воздухе, указываются нормативы и задачи, выполняемые в теплодымокамере. Подбор комплексов упражнений, нормативов и задач необходимо осуществлять с таким расчетом, чтобы все рекомендуемые упражнения, нормативы и задачи были отработаны в течение года. Отдельные упражнения могут включаться по несколько раз в различные комплексы.</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При подготовке к занятию по пожарно-тактической подготовке, на которой планируется работа звеньев ГДЗС, руководитель занятия, кроме разработки замысла пожарно-тактической задачи, определяет способы имитации задымления, место включения в СИЗОД и расположение поста безопасности, подбирает упражнения, подлежащие отработке в противогазе.</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По продолжительности каждое тренировочное занятие на свежем воздухе должно быть не менее 2</w:t>
      </w:r>
      <w:r w:rsidR="009824AF">
        <w:rPr>
          <w:rFonts w:ascii="Times New Roman" w:hAnsi="Times New Roman"/>
          <w:color w:val="000000"/>
          <w:sz w:val="28"/>
        </w:rPr>
        <w:t>-</w:t>
      </w:r>
      <w:r w:rsidR="009824AF" w:rsidRPr="009824AF">
        <w:rPr>
          <w:rFonts w:ascii="Times New Roman" w:hAnsi="Times New Roman"/>
          <w:color w:val="000000"/>
          <w:sz w:val="28"/>
        </w:rPr>
        <w:t>х</w:t>
      </w:r>
      <w:r w:rsidRPr="009824AF">
        <w:rPr>
          <w:rFonts w:ascii="Times New Roman" w:hAnsi="Times New Roman"/>
          <w:color w:val="000000"/>
          <w:sz w:val="28"/>
        </w:rPr>
        <w:t xml:space="preserve"> часов со следующим примерным распределением времени:</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постановка цели, решаемых задач, инструктаж по охране труда- 5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разминка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10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боевая проверка и включение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5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выполнение упражнений, нормативов и задач в СИЗОД -30</w:t>
      </w:r>
      <w:r>
        <w:rPr>
          <w:rFonts w:ascii="Times New Roman" w:hAnsi="Times New Roman"/>
          <w:color w:val="000000"/>
          <w:sz w:val="28"/>
        </w:rPr>
        <w:t>–</w:t>
      </w:r>
      <w:r w:rsidRPr="009824AF">
        <w:rPr>
          <w:rFonts w:ascii="Times New Roman" w:hAnsi="Times New Roman"/>
          <w:color w:val="000000"/>
          <w:sz w:val="28"/>
        </w:rPr>
        <w:t>6</w:t>
      </w:r>
      <w:r w:rsidR="007219B8" w:rsidRPr="009824AF">
        <w:rPr>
          <w:rFonts w:ascii="Times New Roman" w:hAnsi="Times New Roman"/>
          <w:color w:val="000000"/>
          <w:sz w:val="28"/>
        </w:rPr>
        <w:t>0</w:t>
      </w:r>
      <w:r>
        <w:rPr>
          <w:rFonts w:ascii="Times New Roman" w:hAnsi="Times New Roman"/>
          <w:color w:val="000000"/>
          <w:sz w:val="28"/>
        </w:rPr>
        <w:t> </w:t>
      </w:r>
      <w:r w:rsidRPr="009824AF">
        <w:rPr>
          <w:rFonts w:ascii="Times New Roman" w:hAnsi="Times New Roman"/>
          <w:color w:val="000000"/>
          <w:sz w:val="28"/>
        </w:rPr>
        <w:t>мин</w:t>
      </w:r>
      <w:r w:rsidR="007219B8" w:rsidRPr="009824AF">
        <w:rPr>
          <w:rFonts w:ascii="Times New Roman" w:hAnsi="Times New Roman"/>
          <w:color w:val="000000"/>
          <w:sz w:val="28"/>
        </w:rPr>
        <w:t>;</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выключение и отдых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5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разбор занятий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5 минут.</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 xml:space="preserve">Чистка, сушка и проверка </w:t>
      </w:r>
      <w:r w:rsidR="009824AF">
        <w:rPr>
          <w:rFonts w:ascii="Times New Roman" w:hAnsi="Times New Roman"/>
          <w:color w:val="000000"/>
          <w:sz w:val="28"/>
        </w:rPr>
        <w:t>№</w:t>
      </w:r>
      <w:r w:rsidR="009824AF" w:rsidRPr="009824AF">
        <w:rPr>
          <w:rFonts w:ascii="Times New Roman" w:hAnsi="Times New Roman"/>
          <w:color w:val="000000"/>
          <w:sz w:val="28"/>
        </w:rPr>
        <w:t>2</w:t>
      </w:r>
      <w:r w:rsidRPr="009824AF">
        <w:rPr>
          <w:rFonts w:ascii="Times New Roman" w:hAnsi="Times New Roman"/>
          <w:color w:val="000000"/>
          <w:sz w:val="28"/>
        </w:rPr>
        <w:t xml:space="preserve"> производится после занятий в течение 45 минут.</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Время, отводимое на работу звеньев ГДЗС при решении ПТЗ, может быть уменьшено до 25</w:t>
      </w:r>
      <w:r w:rsidR="009824AF">
        <w:rPr>
          <w:rFonts w:ascii="Times New Roman" w:hAnsi="Times New Roman"/>
          <w:color w:val="000000"/>
          <w:sz w:val="28"/>
        </w:rPr>
        <w:t>–</w:t>
      </w:r>
      <w:r w:rsidR="009824AF" w:rsidRPr="009824AF">
        <w:rPr>
          <w:rFonts w:ascii="Times New Roman" w:hAnsi="Times New Roman"/>
          <w:color w:val="000000"/>
          <w:sz w:val="28"/>
        </w:rPr>
        <w:t>3</w:t>
      </w:r>
      <w:r w:rsidRPr="009824AF">
        <w:rPr>
          <w:rFonts w:ascii="Times New Roman" w:hAnsi="Times New Roman"/>
          <w:color w:val="000000"/>
          <w:sz w:val="28"/>
        </w:rPr>
        <w:t>0 минут. Время, отводимое на выполнение упражнений, нормативов и задач, может быть сокращено в зависимости от времени защитного действия СИЗОД, но не менее чем до 30 минут.</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Тренировка в теплодымокамере предназначена для выработки поддержания у газодымозащитников тепловой адаптации, способствующей сохранению необходимого уровня работоспособности в условиях высокой температуры и влажности.</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 xml:space="preserve">Обязательное условие тренировки </w:t>
      </w:r>
      <w:r w:rsidR="009824AF">
        <w:rPr>
          <w:rFonts w:ascii="Times New Roman" w:hAnsi="Times New Roman"/>
          <w:color w:val="000000"/>
          <w:sz w:val="28"/>
        </w:rPr>
        <w:t>–</w:t>
      </w:r>
      <w:r w:rsidR="009824AF" w:rsidRPr="009824AF">
        <w:rPr>
          <w:rFonts w:ascii="Times New Roman" w:hAnsi="Times New Roman"/>
          <w:color w:val="000000"/>
          <w:sz w:val="28"/>
        </w:rPr>
        <w:t xml:space="preserve"> </w:t>
      </w:r>
      <w:r w:rsidRPr="009824AF">
        <w:rPr>
          <w:rFonts w:ascii="Times New Roman" w:hAnsi="Times New Roman"/>
          <w:color w:val="000000"/>
          <w:sz w:val="28"/>
        </w:rPr>
        <w:t>строгое соблюдение периодичности и последовательности выполнения упражнений. Это позволяет быстрее достичь необходимого уровня тепловой адаптации газодымозащитников. а также поддерживать их заинтересованность в проведении занятий в теплокамерах.</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Тепловая тренировка газодымозащитников проводится в следующей последовательности:</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1</w:t>
      </w:r>
      <w:r w:rsidR="009824AF">
        <w:rPr>
          <w:rFonts w:ascii="Times New Roman" w:hAnsi="Times New Roman"/>
          <w:color w:val="000000"/>
          <w:sz w:val="28"/>
        </w:rPr>
        <w:t>-</w:t>
      </w:r>
      <w:r w:rsidR="009824AF" w:rsidRPr="009824AF">
        <w:rPr>
          <w:rFonts w:ascii="Times New Roman" w:hAnsi="Times New Roman"/>
          <w:color w:val="000000"/>
          <w:sz w:val="28"/>
        </w:rPr>
        <w:t>й</w:t>
      </w:r>
      <w:r w:rsidRPr="009824AF">
        <w:rPr>
          <w:rFonts w:ascii="Times New Roman" w:hAnsi="Times New Roman"/>
          <w:color w:val="000000"/>
          <w:sz w:val="28"/>
        </w:rPr>
        <w:t xml:space="preserve"> этап </w:t>
      </w:r>
      <w:r w:rsidR="009824AF">
        <w:rPr>
          <w:rFonts w:ascii="Times New Roman" w:hAnsi="Times New Roman"/>
          <w:color w:val="000000"/>
          <w:sz w:val="28"/>
        </w:rPr>
        <w:t>–</w:t>
      </w:r>
      <w:r w:rsidR="009824AF" w:rsidRPr="009824AF">
        <w:rPr>
          <w:rFonts w:ascii="Times New Roman" w:hAnsi="Times New Roman"/>
          <w:color w:val="000000"/>
          <w:sz w:val="28"/>
        </w:rPr>
        <w:t xml:space="preserve"> </w:t>
      </w:r>
      <w:r w:rsidRPr="009824AF">
        <w:rPr>
          <w:rFonts w:ascii="Times New Roman" w:hAnsi="Times New Roman"/>
          <w:color w:val="000000"/>
          <w:sz w:val="28"/>
        </w:rPr>
        <w:t>при первоначальной подготовке в учебных заведениях;</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2</w:t>
      </w:r>
      <w:r w:rsidR="009824AF">
        <w:rPr>
          <w:rFonts w:ascii="Times New Roman" w:hAnsi="Times New Roman"/>
          <w:color w:val="000000"/>
          <w:sz w:val="28"/>
        </w:rPr>
        <w:t>-</w:t>
      </w:r>
      <w:r w:rsidR="009824AF" w:rsidRPr="009824AF">
        <w:rPr>
          <w:rFonts w:ascii="Times New Roman" w:hAnsi="Times New Roman"/>
          <w:color w:val="000000"/>
          <w:sz w:val="28"/>
        </w:rPr>
        <w:t>й</w:t>
      </w:r>
      <w:r w:rsidRPr="009824AF">
        <w:rPr>
          <w:rFonts w:ascii="Times New Roman" w:hAnsi="Times New Roman"/>
          <w:color w:val="000000"/>
          <w:sz w:val="28"/>
        </w:rPr>
        <w:t xml:space="preserve"> этап </w:t>
      </w:r>
      <w:r w:rsidR="009824AF">
        <w:rPr>
          <w:rFonts w:ascii="Times New Roman" w:hAnsi="Times New Roman"/>
          <w:color w:val="000000"/>
          <w:sz w:val="28"/>
        </w:rPr>
        <w:t>–</w:t>
      </w:r>
      <w:r w:rsidR="009824AF" w:rsidRPr="009824AF">
        <w:rPr>
          <w:rFonts w:ascii="Times New Roman" w:hAnsi="Times New Roman"/>
          <w:color w:val="000000"/>
          <w:sz w:val="28"/>
        </w:rPr>
        <w:t xml:space="preserve"> </w:t>
      </w:r>
      <w:r w:rsidRPr="009824AF">
        <w:rPr>
          <w:rFonts w:ascii="Times New Roman" w:hAnsi="Times New Roman"/>
          <w:color w:val="000000"/>
          <w:sz w:val="28"/>
        </w:rPr>
        <w:t>при боевой подготовке в подразделениях.</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Тепловая тренировка газодымозащитников в процессе первоначальной подготовки состоит из трех тренировок в тепловой камере с интервалом в один день по следующей схеме:</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1</w:t>
      </w:r>
      <w:r w:rsidR="009824AF">
        <w:rPr>
          <w:rFonts w:ascii="Times New Roman" w:hAnsi="Times New Roman"/>
          <w:color w:val="000000"/>
          <w:sz w:val="28"/>
        </w:rPr>
        <w:t>-</w:t>
      </w:r>
      <w:r w:rsidR="009824AF" w:rsidRPr="009824AF">
        <w:rPr>
          <w:rFonts w:ascii="Times New Roman" w:hAnsi="Times New Roman"/>
          <w:color w:val="000000"/>
          <w:sz w:val="28"/>
        </w:rPr>
        <w:t>е</w:t>
      </w:r>
      <w:r w:rsidRPr="009824AF">
        <w:rPr>
          <w:rFonts w:ascii="Times New Roman" w:hAnsi="Times New Roman"/>
          <w:color w:val="000000"/>
          <w:sz w:val="28"/>
        </w:rPr>
        <w:t xml:space="preserve"> занятие: температура 30° С, время </w:t>
      </w:r>
      <w:r w:rsidR="009824AF">
        <w:rPr>
          <w:rFonts w:ascii="Times New Roman" w:hAnsi="Times New Roman"/>
          <w:color w:val="000000"/>
          <w:sz w:val="28"/>
        </w:rPr>
        <w:t>–</w:t>
      </w:r>
      <w:r w:rsidR="009824AF" w:rsidRPr="009824AF">
        <w:rPr>
          <w:rFonts w:ascii="Times New Roman" w:hAnsi="Times New Roman"/>
          <w:color w:val="000000"/>
          <w:sz w:val="28"/>
        </w:rPr>
        <w:t xml:space="preserve"> </w:t>
      </w:r>
      <w:r w:rsidRPr="009824AF">
        <w:rPr>
          <w:rFonts w:ascii="Times New Roman" w:hAnsi="Times New Roman"/>
          <w:color w:val="000000"/>
          <w:sz w:val="28"/>
        </w:rPr>
        <w:t>30 минут;</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2</w:t>
      </w:r>
      <w:r w:rsidR="009824AF">
        <w:rPr>
          <w:rFonts w:ascii="Times New Roman" w:hAnsi="Times New Roman"/>
          <w:color w:val="000000"/>
          <w:sz w:val="28"/>
        </w:rPr>
        <w:t>-</w:t>
      </w:r>
      <w:r w:rsidR="009824AF" w:rsidRPr="009824AF">
        <w:rPr>
          <w:rFonts w:ascii="Times New Roman" w:hAnsi="Times New Roman"/>
          <w:color w:val="000000"/>
          <w:sz w:val="28"/>
        </w:rPr>
        <w:t>е</w:t>
      </w:r>
      <w:r w:rsidRPr="009824AF">
        <w:rPr>
          <w:rFonts w:ascii="Times New Roman" w:hAnsi="Times New Roman"/>
          <w:color w:val="000000"/>
          <w:sz w:val="28"/>
        </w:rPr>
        <w:t xml:space="preserve"> занятие: температура 40° С, время </w:t>
      </w:r>
      <w:r w:rsidR="009824AF">
        <w:rPr>
          <w:rFonts w:ascii="Times New Roman" w:hAnsi="Times New Roman"/>
          <w:color w:val="000000"/>
          <w:sz w:val="28"/>
        </w:rPr>
        <w:t>–</w:t>
      </w:r>
      <w:r w:rsidR="009824AF" w:rsidRPr="009824AF">
        <w:rPr>
          <w:rFonts w:ascii="Times New Roman" w:hAnsi="Times New Roman"/>
          <w:color w:val="000000"/>
          <w:sz w:val="28"/>
        </w:rPr>
        <w:t xml:space="preserve"> </w:t>
      </w:r>
      <w:r w:rsidRPr="009824AF">
        <w:rPr>
          <w:rFonts w:ascii="Times New Roman" w:hAnsi="Times New Roman"/>
          <w:color w:val="000000"/>
          <w:sz w:val="28"/>
        </w:rPr>
        <w:t>25 минут;</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3</w:t>
      </w:r>
      <w:r w:rsidR="009824AF">
        <w:rPr>
          <w:rFonts w:ascii="Times New Roman" w:hAnsi="Times New Roman"/>
          <w:color w:val="000000"/>
          <w:sz w:val="28"/>
        </w:rPr>
        <w:t>-</w:t>
      </w:r>
      <w:r w:rsidR="009824AF" w:rsidRPr="009824AF">
        <w:rPr>
          <w:rFonts w:ascii="Times New Roman" w:hAnsi="Times New Roman"/>
          <w:color w:val="000000"/>
          <w:sz w:val="28"/>
        </w:rPr>
        <w:t>е</w:t>
      </w:r>
      <w:r w:rsidRPr="009824AF">
        <w:rPr>
          <w:rFonts w:ascii="Times New Roman" w:hAnsi="Times New Roman"/>
          <w:color w:val="000000"/>
          <w:sz w:val="28"/>
        </w:rPr>
        <w:t xml:space="preserve"> занятие: температура 50° С, время -15 минут.</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Тепловая тренировка газодымозащитников в процессе боевой подготовки включает в себя:</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отработку физических упражнений на снарядах и тренажерах;</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тренировку в парильной или сауне.</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Время, отводимое на тренировку в теплокамере, рекомендуется распределять следующим образом:</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постановка задачи, инструктаж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5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разминка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10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боевая проверка и включение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5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тренировка на воздухе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до 20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отдых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5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определение индекса степ-теста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15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тренировка в теплокамере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25 минут;</w:t>
      </w:r>
    </w:p>
    <w:p w:rsidR="007219B8"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7219B8" w:rsidRPr="009824AF">
        <w:rPr>
          <w:rFonts w:ascii="Times New Roman" w:hAnsi="Times New Roman"/>
          <w:color w:val="000000"/>
          <w:sz w:val="28"/>
        </w:rPr>
        <w:t xml:space="preserve">выключение и отдых </w:t>
      </w:r>
      <w:r>
        <w:rPr>
          <w:rFonts w:ascii="Times New Roman" w:hAnsi="Times New Roman"/>
          <w:color w:val="000000"/>
          <w:sz w:val="28"/>
        </w:rPr>
        <w:t>–</w:t>
      </w:r>
      <w:r w:rsidRPr="009824AF">
        <w:rPr>
          <w:rFonts w:ascii="Times New Roman" w:hAnsi="Times New Roman"/>
          <w:color w:val="000000"/>
          <w:sz w:val="28"/>
        </w:rPr>
        <w:t xml:space="preserve"> </w:t>
      </w:r>
      <w:r w:rsidR="007219B8" w:rsidRPr="009824AF">
        <w:rPr>
          <w:rFonts w:ascii="Times New Roman" w:hAnsi="Times New Roman"/>
          <w:color w:val="000000"/>
          <w:sz w:val="28"/>
        </w:rPr>
        <w:t>10 минут.</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Перед тренировкой в теплокамере выполняется разминка без включения в СИЗОД в течение 10 минут: из них до 3</w:t>
      </w:r>
      <w:r w:rsidR="009824AF">
        <w:rPr>
          <w:rFonts w:ascii="Times New Roman" w:hAnsi="Times New Roman"/>
          <w:color w:val="000000"/>
          <w:sz w:val="28"/>
        </w:rPr>
        <w:t>-</w:t>
      </w:r>
      <w:r w:rsidR="009824AF" w:rsidRPr="009824AF">
        <w:rPr>
          <w:rFonts w:ascii="Times New Roman" w:hAnsi="Times New Roman"/>
          <w:color w:val="000000"/>
          <w:sz w:val="28"/>
        </w:rPr>
        <w:t>х</w:t>
      </w:r>
      <w:r w:rsidRPr="009824AF">
        <w:rPr>
          <w:rFonts w:ascii="Times New Roman" w:hAnsi="Times New Roman"/>
          <w:color w:val="000000"/>
          <w:sz w:val="28"/>
        </w:rPr>
        <w:t xml:space="preserve"> минут </w:t>
      </w:r>
      <w:r w:rsidR="009824AF">
        <w:rPr>
          <w:rFonts w:ascii="Times New Roman" w:hAnsi="Times New Roman"/>
          <w:color w:val="000000"/>
          <w:sz w:val="28"/>
        </w:rPr>
        <w:t>–</w:t>
      </w:r>
      <w:r w:rsidR="009824AF" w:rsidRPr="009824AF">
        <w:rPr>
          <w:rFonts w:ascii="Times New Roman" w:hAnsi="Times New Roman"/>
          <w:color w:val="000000"/>
          <w:sz w:val="28"/>
        </w:rPr>
        <w:t xml:space="preserve"> </w:t>
      </w:r>
      <w:r w:rsidRPr="009824AF">
        <w:rPr>
          <w:rFonts w:ascii="Times New Roman" w:hAnsi="Times New Roman"/>
          <w:color w:val="000000"/>
          <w:sz w:val="28"/>
        </w:rPr>
        <w:t xml:space="preserve">разминочный бег и до 7 минут </w:t>
      </w:r>
      <w:r w:rsidR="009824AF">
        <w:rPr>
          <w:rFonts w:ascii="Times New Roman" w:hAnsi="Times New Roman"/>
          <w:color w:val="000000"/>
          <w:sz w:val="28"/>
        </w:rPr>
        <w:t>–</w:t>
      </w:r>
      <w:r w:rsidR="009824AF" w:rsidRPr="009824AF">
        <w:rPr>
          <w:rFonts w:ascii="Times New Roman" w:hAnsi="Times New Roman"/>
          <w:color w:val="000000"/>
          <w:sz w:val="28"/>
        </w:rPr>
        <w:t xml:space="preserve"> </w:t>
      </w:r>
      <w:r w:rsidRPr="009824AF">
        <w:rPr>
          <w:rFonts w:ascii="Times New Roman" w:hAnsi="Times New Roman"/>
          <w:color w:val="000000"/>
          <w:sz w:val="28"/>
        </w:rPr>
        <w:t>общеразвивающие физические упражнения.</w:t>
      </w:r>
    </w:p>
    <w:p w:rsidR="007219B8"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Дальнейшая тренировка в течение 20 минут на воздухе проводится с включением в СИЗОД и включает в себя выполнение упражнений и отработку нормативов. После выполнения упражнений и нормативов на воздухе газодымозащитники отдыхают в предкамере 5 минут.</w:t>
      </w:r>
    </w:p>
    <w:p w:rsidR="004774D3" w:rsidRPr="009824AF" w:rsidRDefault="007219B8"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 xml:space="preserve">К дальнейшей тренировке в теплокамере допускаются лица, у которых частота сердечных сокращений не превышает 100 ударов в минуту. Тренировка в теплокамере начинается с выполнения газодымозащитниками ступенчатого степ-теста для определения его индекса под руководством медицинского работника и проводится в предкамере, при этом заполняется вкладыш к личной карточке газодымозащитника. Затем тренировка в теплокамере осуществляется на различных типах тренажеров (беговой дорожке, вертикальном эргометре, велоэргометре, тренажере </w:t>
      </w:r>
      <w:r w:rsidR="009824AF">
        <w:rPr>
          <w:rFonts w:ascii="Times New Roman" w:hAnsi="Times New Roman"/>
          <w:color w:val="000000"/>
          <w:sz w:val="28"/>
        </w:rPr>
        <w:t>«</w:t>
      </w:r>
      <w:r w:rsidR="009824AF" w:rsidRPr="009824AF">
        <w:rPr>
          <w:rFonts w:ascii="Times New Roman" w:hAnsi="Times New Roman"/>
          <w:color w:val="000000"/>
          <w:sz w:val="28"/>
        </w:rPr>
        <w:t>Т</w:t>
      </w:r>
      <w:r w:rsidRPr="009824AF">
        <w:rPr>
          <w:rFonts w:ascii="Times New Roman" w:hAnsi="Times New Roman"/>
          <w:color w:val="000000"/>
          <w:sz w:val="28"/>
        </w:rPr>
        <w:t>емп</w:t>
      </w:r>
      <w:r w:rsidR="009824AF">
        <w:rPr>
          <w:rFonts w:ascii="Times New Roman" w:hAnsi="Times New Roman"/>
          <w:color w:val="000000"/>
          <w:sz w:val="28"/>
        </w:rPr>
        <w:t>»</w:t>
      </w:r>
      <w:r w:rsidR="009824AF" w:rsidRPr="009824AF">
        <w:rPr>
          <w:rFonts w:ascii="Times New Roman" w:hAnsi="Times New Roman"/>
          <w:color w:val="000000"/>
          <w:sz w:val="28"/>
        </w:rPr>
        <w:t xml:space="preserve"> </w:t>
      </w:r>
      <w:r w:rsidRPr="009824AF">
        <w:rPr>
          <w:rFonts w:ascii="Times New Roman" w:hAnsi="Times New Roman"/>
          <w:color w:val="000000"/>
          <w:sz w:val="28"/>
        </w:rPr>
        <w:t>и др.) по методу круговой тренировки. Переход от одного тренажера к другому разрешается после отдыха в течение 3</w:t>
      </w:r>
      <w:r w:rsidR="009824AF">
        <w:rPr>
          <w:rFonts w:ascii="Times New Roman" w:hAnsi="Times New Roman"/>
          <w:color w:val="000000"/>
          <w:sz w:val="28"/>
        </w:rPr>
        <w:t>–</w:t>
      </w:r>
      <w:r w:rsidR="009824AF" w:rsidRPr="009824AF">
        <w:rPr>
          <w:rFonts w:ascii="Times New Roman" w:hAnsi="Times New Roman"/>
          <w:color w:val="000000"/>
          <w:sz w:val="28"/>
        </w:rPr>
        <w:t>5</w:t>
      </w:r>
      <w:r w:rsidRPr="009824AF">
        <w:rPr>
          <w:rFonts w:ascii="Times New Roman" w:hAnsi="Times New Roman"/>
          <w:color w:val="000000"/>
          <w:sz w:val="28"/>
        </w:rPr>
        <w:t xml:space="preserve"> минут и восстановления частоты сердечных сокращений до исходного значения, но не более 100 удар/мин.</w:t>
      </w:r>
      <w:r w:rsidR="004774D3" w:rsidRPr="009824AF">
        <w:rPr>
          <w:rFonts w:ascii="Times New Roman" w:hAnsi="Times New Roman"/>
          <w:color w:val="000000"/>
          <w:sz w:val="28"/>
        </w:rPr>
        <w:t xml:space="preserve"> Если за время отдыха пульс до указанной частоты не восстановился, то к дальнейшей тренировке газодымозащитники в дымокамере не допускаются.</w:t>
      </w:r>
    </w:p>
    <w:p w:rsidR="004774D3" w:rsidRPr="009824AF" w:rsidRDefault="004774D3"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 xml:space="preserve">Руководитель занятий, с учетом оснащенности дымокамеры средствами имитации, создает в ней обстановку, которая должна быть неизвестной для тренирующихся. Изменение обстановки достигается расстановкой модулей, препятствий, трансформирующихся перегородок, последовательностью включения звуковых и световых эффектов </w:t>
      </w:r>
      <w:r w:rsidR="009824AF">
        <w:rPr>
          <w:rFonts w:ascii="Times New Roman" w:hAnsi="Times New Roman"/>
          <w:color w:val="000000"/>
          <w:sz w:val="28"/>
        </w:rPr>
        <w:t>и т.д.</w:t>
      </w:r>
    </w:p>
    <w:p w:rsidR="004774D3" w:rsidRPr="009824AF" w:rsidRDefault="004774D3"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В ходе выполнения поставленной задачи командир звена ГДЗС постоянно передает информацию на пост безопасности об обстановке и своих действиях.</w:t>
      </w:r>
    </w:p>
    <w:p w:rsidR="004774D3" w:rsidRPr="009824AF" w:rsidRDefault="004774D3"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С учетом поступающей информации руководитель занятия с пульта управления, при необходимости, корректирует ход выполнения упражнения.</w:t>
      </w:r>
    </w:p>
    <w:p w:rsidR="004774D3" w:rsidRPr="009824AF" w:rsidRDefault="004774D3"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Тренировки в тепло- и дымокамере можно объединять в зависимости от сложности и объема выполняемых упражнений.</w:t>
      </w:r>
    </w:p>
    <w:p w:rsidR="004774D3" w:rsidRPr="009824AF" w:rsidRDefault="004774D3" w:rsidP="009824AF">
      <w:pPr>
        <w:autoSpaceDE w:val="0"/>
        <w:autoSpaceDN w:val="0"/>
        <w:adjustRightInd w:val="0"/>
        <w:spacing w:line="360" w:lineRule="auto"/>
        <w:ind w:left="0" w:firstLine="709"/>
        <w:rPr>
          <w:rFonts w:ascii="Times New Roman" w:hAnsi="Times New Roman"/>
          <w:color w:val="000000"/>
          <w:sz w:val="28"/>
        </w:rPr>
      </w:pPr>
      <w:r w:rsidRPr="009824AF">
        <w:rPr>
          <w:rFonts w:ascii="Times New Roman" w:hAnsi="Times New Roman"/>
          <w:color w:val="000000"/>
          <w:sz w:val="28"/>
        </w:rPr>
        <w:t>Время, отводимое на тренировку в теплодымокамере, рекомендуется распределять следующим образом:</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постановка задачи и инструктаж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5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определение Р</w:t>
      </w:r>
      <w:r w:rsidR="004774D3" w:rsidRPr="009824AF">
        <w:rPr>
          <w:rFonts w:ascii="Times New Roman" w:hAnsi="Times New Roman"/>
          <w:color w:val="000000"/>
          <w:sz w:val="28"/>
          <w:lang w:val="en-US"/>
        </w:rPr>
        <w:t>WS</w:t>
      </w:r>
      <w:r w:rsidR="004774D3" w:rsidRPr="009824AF">
        <w:rPr>
          <w:rFonts w:ascii="Times New Roman" w:hAnsi="Times New Roman"/>
          <w:color w:val="000000"/>
          <w:sz w:val="28"/>
          <w:vertAlign w:val="subscript"/>
        </w:rPr>
        <w:t>170</w:t>
      </w:r>
      <w:r w:rsidR="004774D3" w:rsidRPr="009824AF">
        <w:rPr>
          <w:rFonts w:ascii="Times New Roman" w:hAnsi="Times New Roman"/>
          <w:color w:val="000000"/>
          <w:sz w:val="28"/>
        </w:rPr>
        <w:t xml:space="preserve">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10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разминка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10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боевая проверка и включение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5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тренировка на свежем воздухе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до 20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отдых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5</w:t>
      </w:r>
      <w:r>
        <w:rPr>
          <w:rFonts w:ascii="Times New Roman" w:hAnsi="Times New Roman"/>
          <w:color w:val="000000"/>
          <w:sz w:val="28"/>
        </w:rPr>
        <w:t> </w:t>
      </w:r>
      <w:r w:rsidRPr="009824AF">
        <w:rPr>
          <w:rFonts w:ascii="Times New Roman" w:hAnsi="Times New Roman"/>
          <w:color w:val="000000"/>
          <w:sz w:val="28"/>
        </w:rPr>
        <w:t>мин</w:t>
      </w:r>
      <w:r w:rsidR="004774D3" w:rsidRPr="009824AF">
        <w:rPr>
          <w:rFonts w:ascii="Times New Roman" w:hAnsi="Times New Roman"/>
          <w:color w:val="000000"/>
          <w:sz w:val="28"/>
        </w:rPr>
        <w:t>;</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тренировка в теплокамере (с выключением)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до 25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отдых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5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тренировка в дымокамере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до 20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выключение и отдых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10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разбор занятий </w:t>
      </w:r>
      <w:r>
        <w:rPr>
          <w:rFonts w:ascii="Times New Roman" w:hAnsi="Times New Roman"/>
          <w:color w:val="000000"/>
          <w:sz w:val="28"/>
        </w:rPr>
        <w:t>–</w:t>
      </w:r>
      <w:r w:rsidRPr="009824AF">
        <w:rPr>
          <w:rFonts w:ascii="Times New Roman" w:hAnsi="Times New Roman"/>
          <w:color w:val="000000"/>
          <w:sz w:val="28"/>
        </w:rPr>
        <w:t xml:space="preserve"> </w:t>
      </w:r>
      <w:r w:rsidR="004774D3" w:rsidRPr="009824AF">
        <w:rPr>
          <w:rFonts w:ascii="Times New Roman" w:hAnsi="Times New Roman"/>
          <w:color w:val="000000"/>
          <w:sz w:val="28"/>
        </w:rPr>
        <w:t>5 минут;</w:t>
      </w:r>
    </w:p>
    <w:p w:rsidR="004774D3" w:rsidRPr="009824AF" w:rsidRDefault="009824AF" w:rsidP="009824AF">
      <w:pPr>
        <w:autoSpaceDE w:val="0"/>
        <w:autoSpaceDN w:val="0"/>
        <w:adjustRightInd w:val="0"/>
        <w:spacing w:line="360" w:lineRule="auto"/>
        <w:ind w:left="0" w:firstLine="709"/>
        <w:rPr>
          <w:rFonts w:ascii="Times New Roman" w:hAnsi="Times New Roman"/>
          <w:color w:val="000000"/>
          <w:sz w:val="28"/>
        </w:rPr>
      </w:pPr>
      <w:r>
        <w:rPr>
          <w:rFonts w:ascii="Times New Roman" w:hAnsi="Times New Roman"/>
          <w:color w:val="000000"/>
          <w:sz w:val="28"/>
        </w:rPr>
        <w:t>– </w:t>
      </w:r>
      <w:r w:rsidR="004774D3" w:rsidRPr="009824AF">
        <w:rPr>
          <w:rFonts w:ascii="Times New Roman" w:hAnsi="Times New Roman"/>
          <w:color w:val="000000"/>
          <w:sz w:val="28"/>
        </w:rPr>
        <w:t xml:space="preserve">проведение проверки </w:t>
      </w:r>
      <w:r>
        <w:rPr>
          <w:rFonts w:ascii="Times New Roman" w:hAnsi="Times New Roman"/>
          <w:color w:val="000000"/>
          <w:sz w:val="28"/>
        </w:rPr>
        <w:t>№</w:t>
      </w:r>
      <w:r w:rsidRPr="009824AF">
        <w:rPr>
          <w:rFonts w:ascii="Times New Roman" w:hAnsi="Times New Roman"/>
          <w:color w:val="000000"/>
          <w:sz w:val="28"/>
        </w:rPr>
        <w:t>2</w:t>
      </w:r>
      <w:r w:rsidR="004774D3" w:rsidRPr="009824AF">
        <w:rPr>
          <w:rFonts w:ascii="Times New Roman" w:hAnsi="Times New Roman"/>
          <w:color w:val="000000"/>
          <w:sz w:val="28"/>
        </w:rPr>
        <w:t xml:space="preserve"> СИЗОД (после занятий).</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В соответствии с [2] тренировочный комплекс</w:t>
      </w:r>
      <w:r w:rsidR="004774D3" w:rsidRPr="009824AF">
        <w:rPr>
          <w:rFonts w:ascii="Times New Roman" w:hAnsi="Times New Roman"/>
          <w:color w:val="000000"/>
          <w:sz w:val="28"/>
          <w:szCs w:val="28"/>
        </w:rPr>
        <w:t xml:space="preserve"> по подготовке газодымозащитников</w:t>
      </w:r>
      <w:r w:rsidRPr="009824AF">
        <w:rPr>
          <w:rFonts w:ascii="Times New Roman" w:hAnsi="Times New Roman"/>
          <w:color w:val="000000"/>
          <w:sz w:val="28"/>
          <w:szCs w:val="28"/>
        </w:rPr>
        <w:t xml:space="preserve"> включает в себя:</w:t>
      </w:r>
    </w:p>
    <w:p w:rsidR="007219B8" w:rsidRPr="009824AF" w:rsidRDefault="009824AF" w:rsidP="009824AF">
      <w:pPr>
        <w:spacing w:line="360" w:lineRule="auto"/>
        <w:ind w:left="0" w:firstLine="709"/>
        <w:rPr>
          <w:rFonts w:ascii="Times New Roman" w:hAnsi="Times New Roman"/>
          <w:color w:val="000000"/>
          <w:sz w:val="28"/>
          <w:szCs w:val="28"/>
        </w:rPr>
      </w:pPr>
      <w:r>
        <w:rPr>
          <w:rFonts w:ascii="Times New Roman" w:hAnsi="Times New Roman"/>
          <w:color w:val="000000"/>
          <w:sz w:val="28"/>
          <w:szCs w:val="28"/>
        </w:rPr>
        <w:t>– </w:t>
      </w:r>
      <w:r w:rsidR="007219B8" w:rsidRPr="009824AF">
        <w:rPr>
          <w:rFonts w:ascii="Times New Roman" w:hAnsi="Times New Roman"/>
          <w:color w:val="000000"/>
          <w:sz w:val="28"/>
          <w:szCs w:val="28"/>
        </w:rPr>
        <w:t>здание теплодымокамеры;</w:t>
      </w:r>
    </w:p>
    <w:p w:rsidR="007219B8" w:rsidRPr="009824AF" w:rsidRDefault="009824AF" w:rsidP="009824AF">
      <w:pPr>
        <w:spacing w:line="360" w:lineRule="auto"/>
        <w:ind w:left="0" w:firstLine="709"/>
        <w:rPr>
          <w:rFonts w:ascii="Times New Roman" w:hAnsi="Times New Roman"/>
          <w:color w:val="000000"/>
          <w:sz w:val="28"/>
          <w:szCs w:val="28"/>
        </w:rPr>
      </w:pPr>
      <w:r>
        <w:rPr>
          <w:rFonts w:ascii="Times New Roman" w:hAnsi="Times New Roman"/>
          <w:color w:val="000000"/>
          <w:sz w:val="28"/>
          <w:szCs w:val="28"/>
        </w:rPr>
        <w:t>– </w:t>
      </w:r>
      <w:r w:rsidR="007219B8" w:rsidRPr="009824AF">
        <w:rPr>
          <w:rFonts w:ascii="Times New Roman" w:hAnsi="Times New Roman"/>
          <w:color w:val="000000"/>
          <w:sz w:val="28"/>
          <w:szCs w:val="28"/>
        </w:rPr>
        <w:t>площадку с набором спортивных снарядов и тренажеров для проведения тренировок газодымозащитников на чистом воздухе;</w:t>
      </w:r>
    </w:p>
    <w:p w:rsidR="007219B8" w:rsidRPr="009824AF" w:rsidRDefault="009824AF" w:rsidP="009824AF">
      <w:pPr>
        <w:spacing w:line="360" w:lineRule="auto"/>
        <w:ind w:left="0" w:firstLine="709"/>
        <w:rPr>
          <w:rFonts w:ascii="Times New Roman" w:hAnsi="Times New Roman"/>
          <w:color w:val="000000"/>
          <w:sz w:val="28"/>
          <w:szCs w:val="28"/>
        </w:rPr>
      </w:pPr>
      <w:r>
        <w:rPr>
          <w:rFonts w:ascii="Times New Roman" w:hAnsi="Times New Roman"/>
          <w:color w:val="000000"/>
          <w:sz w:val="28"/>
          <w:szCs w:val="28"/>
        </w:rPr>
        <w:t>– </w:t>
      </w:r>
      <w:r w:rsidR="007219B8" w:rsidRPr="009824AF">
        <w:rPr>
          <w:rFonts w:ascii="Times New Roman" w:hAnsi="Times New Roman"/>
          <w:color w:val="000000"/>
          <w:sz w:val="28"/>
          <w:szCs w:val="28"/>
        </w:rPr>
        <w:t>учебный класс;</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Оборудование и оснащение теплодымокамеры должны позволять создавать обстановку, максимально приближенную к реальной при тушении пожаров (ликвидации ЧС), обеспечивать безопасность газодымозащитников при проведении занятий.</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Учебный класс размещается, как правило, в здании теплодымокамеры (допускается размещать его и в других зданиях тренировочного комплекса). Учебный класс должен быть оборудован столами на 20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30 посадочных мест, стендами и наглядными пособиями по порядку работы в изолирующих противогазах и порядку проверки (всех видов и типов изолирующих противогазов гарнизона).</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Здание теплодымокамеры включает в себя следующие помещения: теплокамеру, дымокамеру, контрольный пост ГДЗС, душевую, комнаты для медицинского осмотра, включения (выключения) в изолирующие противогазы газодымозащитников в зимнее время, дымообразующих установок, аппаратную (пульт управления) для управления приборами и контроля за работой газодымозащитников.</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Теплокамера оборудуется тренажерами, грузами различной массы и эргометрами для создания физических нагрузок, приборами контроля температуры в помещении и за функциональными медицинскими показаниями газодымозащитников.</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Для осуществления визуального контроля за нахождением газодымозащитников в теплокамере целесообразно располагать ее рядом с аппаратной управления, а в стене (перегородке) устраивать оконный проем из такого расчета, чтобы был обеспечен обзор всей площади теплокамеры;</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Теплодымокамера оборудуется электроосвещением, громкой связью, трансформируемыми перегородками для изменения планировки, тренажерами, позволяющими повышать физическую и психологическую нагрузку при проведении тренировок, устройствами и приборами для создания и контроля за температурным режимом. В теплодымокамере в обязательном порядке оборудуется система аварийного освещения, принудительной вытяжной вентиляции и контроля за местонахождением газодымозащитников.</w:t>
      </w:r>
    </w:p>
    <w:p w:rsidR="007219B8" w:rsidRPr="009824AF" w:rsidRDefault="007219B8" w:rsidP="009824AF">
      <w:pPr>
        <w:spacing w:line="360" w:lineRule="auto"/>
        <w:ind w:left="0" w:firstLine="709"/>
        <w:rPr>
          <w:rFonts w:ascii="Times New Roman" w:hAnsi="Times New Roman"/>
          <w:i/>
          <w:color w:val="000000"/>
          <w:sz w:val="28"/>
          <w:szCs w:val="28"/>
        </w:rPr>
      </w:pPr>
      <w:r w:rsidRPr="009824AF">
        <w:rPr>
          <w:rFonts w:ascii="Times New Roman" w:hAnsi="Times New Roman"/>
          <w:i/>
          <w:color w:val="000000"/>
          <w:sz w:val="28"/>
          <w:szCs w:val="28"/>
        </w:rPr>
        <w:t>Требования к тепловой камере:</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Тепловая камера должна состоять из предкамеры и камеры, соединяющихся между собой тамбуром. В стене между ними необходимо устраивать смотровое окно (предкамера может быть общей для дымовой и тепловой камер).</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Подогрев воздуха в камере должен осуществляться от электронагревательных печей или калориферов. Управление их работой должно быть автоматическое.</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Относительная влажность воздуха в камере должна контролироваться с помощью психрометра.</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Стены, потолок и полотнища дверей камеры должны иметь необходимую теплоизоляцию.</w:t>
      </w:r>
    </w:p>
    <w:p w:rsidR="007219B8" w:rsidRPr="009824AF" w:rsidRDefault="007219B8" w:rsidP="009824AF">
      <w:pPr>
        <w:spacing w:line="360" w:lineRule="auto"/>
        <w:ind w:left="0" w:firstLine="709"/>
        <w:rPr>
          <w:rFonts w:ascii="Times New Roman" w:hAnsi="Times New Roman"/>
          <w:i/>
          <w:color w:val="000000"/>
          <w:sz w:val="28"/>
          <w:szCs w:val="28"/>
        </w:rPr>
      </w:pPr>
      <w:r w:rsidRPr="009824AF">
        <w:rPr>
          <w:rFonts w:ascii="Times New Roman" w:hAnsi="Times New Roman"/>
          <w:i/>
          <w:color w:val="000000"/>
          <w:sz w:val="28"/>
          <w:szCs w:val="28"/>
        </w:rPr>
        <w:t>Требования к дымокамере:</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Площадь зала для тренировок должна быть рассчитана на одновременную тренировку двух звеньев (из расчета не менее 10 </w:t>
      </w:r>
      <w:r w:rsidR="009824AF" w:rsidRPr="009824AF">
        <w:rPr>
          <w:rFonts w:ascii="Times New Roman" w:hAnsi="Times New Roman"/>
          <w:color w:val="000000"/>
          <w:sz w:val="28"/>
          <w:szCs w:val="28"/>
        </w:rPr>
        <w:t>кв.</w:t>
      </w:r>
      <w:r w:rsidR="009824AF">
        <w:rPr>
          <w:rFonts w:ascii="Times New Roman" w:hAnsi="Times New Roman"/>
          <w:color w:val="000000"/>
          <w:sz w:val="28"/>
          <w:szCs w:val="28"/>
        </w:rPr>
        <w:t xml:space="preserve"> </w:t>
      </w:r>
      <w:r w:rsidR="009824AF" w:rsidRPr="009824AF">
        <w:rPr>
          <w:rFonts w:ascii="Times New Roman" w:hAnsi="Times New Roman"/>
          <w:color w:val="000000"/>
          <w:sz w:val="28"/>
          <w:szCs w:val="28"/>
        </w:rPr>
        <w:t>м</w:t>
      </w:r>
      <w:r w:rsidRPr="009824AF">
        <w:rPr>
          <w:rFonts w:ascii="Times New Roman" w:hAnsi="Times New Roman"/>
          <w:color w:val="000000"/>
          <w:sz w:val="28"/>
          <w:szCs w:val="28"/>
        </w:rPr>
        <w:t xml:space="preserve"> на одного газодымозащитника), высота помещений дымокамеры не менее 2,5</w:t>
      </w:r>
      <w:r w:rsidR="009824AF">
        <w:rPr>
          <w:rFonts w:ascii="Times New Roman" w:hAnsi="Times New Roman"/>
          <w:color w:val="000000"/>
          <w:sz w:val="28"/>
          <w:szCs w:val="28"/>
        </w:rPr>
        <w:t> </w:t>
      </w:r>
      <w:r w:rsidR="009824AF" w:rsidRPr="009824AF">
        <w:rPr>
          <w:rFonts w:ascii="Times New Roman" w:hAnsi="Times New Roman"/>
          <w:color w:val="000000"/>
          <w:sz w:val="28"/>
          <w:szCs w:val="28"/>
        </w:rPr>
        <w:t>м</w:t>
      </w:r>
      <w:r w:rsidRPr="009824AF">
        <w:rPr>
          <w:rFonts w:ascii="Times New Roman" w:hAnsi="Times New Roman"/>
          <w:color w:val="000000"/>
          <w:sz w:val="28"/>
          <w:szCs w:val="28"/>
        </w:rPr>
        <w:t>.</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Зал для тренировок оборудуется двумя и более выходами. Над выходами с внутренней стороны устанавливаются световые указатели с надписью: </w:t>
      </w:r>
      <w:r w:rsidR="009824AF">
        <w:rPr>
          <w:rFonts w:ascii="Times New Roman" w:hAnsi="Times New Roman"/>
          <w:color w:val="000000"/>
          <w:sz w:val="28"/>
          <w:szCs w:val="28"/>
        </w:rPr>
        <w:t>«</w:t>
      </w:r>
      <w:r w:rsidR="009824AF" w:rsidRPr="009824AF">
        <w:rPr>
          <w:rFonts w:ascii="Times New Roman" w:hAnsi="Times New Roman"/>
          <w:color w:val="000000"/>
          <w:sz w:val="28"/>
          <w:szCs w:val="28"/>
        </w:rPr>
        <w:t>В</w:t>
      </w:r>
      <w:r w:rsidRPr="009824AF">
        <w:rPr>
          <w:rFonts w:ascii="Times New Roman" w:hAnsi="Times New Roman"/>
          <w:color w:val="000000"/>
          <w:sz w:val="28"/>
          <w:szCs w:val="28"/>
        </w:rPr>
        <w:t>ыход</w:t>
      </w:r>
      <w:r w:rsidR="009824AF">
        <w:rPr>
          <w:rFonts w:ascii="Times New Roman" w:hAnsi="Times New Roman"/>
          <w:color w:val="000000"/>
          <w:sz w:val="28"/>
          <w:szCs w:val="28"/>
        </w:rPr>
        <w:t>»</w:t>
      </w:r>
      <w:r w:rsidR="009824AF" w:rsidRPr="009824AF">
        <w:rPr>
          <w:rFonts w:ascii="Times New Roman" w:hAnsi="Times New Roman"/>
          <w:color w:val="000000"/>
          <w:sz w:val="28"/>
          <w:szCs w:val="28"/>
        </w:rPr>
        <w:t>,</w:t>
      </w:r>
      <w:r w:rsidRPr="009824AF">
        <w:rPr>
          <w:rFonts w:ascii="Times New Roman" w:hAnsi="Times New Roman"/>
          <w:color w:val="000000"/>
          <w:sz w:val="28"/>
          <w:szCs w:val="28"/>
        </w:rPr>
        <w:t xml:space="preserve"> включаемые с пульта управления.</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Перед помещениями для задымления следует устраивать незадымляемые тамбуры для исключения проникновения дыма в другие помещения дымокамеры.</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Пол в дымокамере должен быть ровным, нескользким (бетон, асфальт и тому подобное) с уклоном в сторону трапов для стока воды в канализацию. Стены и потолок выполняются из материалов, допускающих их мойку водой.</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При проведении занятий в теплодымокамере должны соблюдаться следующие условия:</w:t>
      </w:r>
    </w:p>
    <w:p w:rsidR="007219B8" w:rsidRPr="009824AF" w:rsidRDefault="007219B8" w:rsidP="009824AF">
      <w:pPr>
        <w:spacing w:line="360" w:lineRule="auto"/>
        <w:ind w:left="0" w:firstLine="709"/>
        <w:rPr>
          <w:rFonts w:ascii="Times New Roman" w:hAnsi="Times New Roman"/>
          <w:i/>
          <w:color w:val="000000"/>
          <w:sz w:val="28"/>
          <w:szCs w:val="28"/>
        </w:rPr>
      </w:pPr>
      <w:r w:rsidRPr="009824AF">
        <w:rPr>
          <w:rFonts w:ascii="Times New Roman" w:hAnsi="Times New Roman"/>
          <w:i/>
          <w:color w:val="000000"/>
          <w:sz w:val="28"/>
          <w:szCs w:val="28"/>
        </w:rPr>
        <w:t>в теплокамере:</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температура воздуха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60 +/- 2 град. C;</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относительная влажность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 xml:space="preserve">25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3</w:t>
      </w:r>
      <w:r w:rsidR="009824AF" w:rsidRPr="009824AF">
        <w:rPr>
          <w:rFonts w:ascii="Times New Roman" w:hAnsi="Times New Roman"/>
          <w:color w:val="000000"/>
          <w:sz w:val="28"/>
          <w:szCs w:val="28"/>
        </w:rPr>
        <w:t>0</w:t>
      </w:r>
      <w:r w:rsidR="009824AF">
        <w:rPr>
          <w:rFonts w:ascii="Times New Roman" w:hAnsi="Times New Roman"/>
          <w:color w:val="000000"/>
          <w:sz w:val="28"/>
          <w:szCs w:val="28"/>
        </w:rPr>
        <w:t>%</w:t>
      </w:r>
      <w:r w:rsidRPr="009824AF">
        <w:rPr>
          <w:rFonts w:ascii="Times New Roman" w:hAnsi="Times New Roman"/>
          <w:color w:val="000000"/>
          <w:sz w:val="28"/>
          <w:szCs w:val="28"/>
        </w:rPr>
        <w:t>;</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концентрация углекислого газа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 xml:space="preserve">не более </w:t>
      </w:r>
      <w:r w:rsidR="009824AF" w:rsidRPr="009824AF">
        <w:rPr>
          <w:rFonts w:ascii="Times New Roman" w:hAnsi="Times New Roman"/>
          <w:color w:val="000000"/>
          <w:sz w:val="28"/>
          <w:szCs w:val="28"/>
        </w:rPr>
        <w:t>5</w:t>
      </w:r>
      <w:r w:rsidR="009824AF">
        <w:rPr>
          <w:rFonts w:ascii="Times New Roman" w:hAnsi="Times New Roman"/>
          <w:color w:val="000000"/>
          <w:sz w:val="28"/>
          <w:szCs w:val="28"/>
        </w:rPr>
        <w:t>%</w:t>
      </w:r>
      <w:r w:rsidRPr="009824AF">
        <w:rPr>
          <w:rFonts w:ascii="Times New Roman" w:hAnsi="Times New Roman"/>
          <w:color w:val="000000"/>
          <w:sz w:val="28"/>
          <w:szCs w:val="28"/>
        </w:rPr>
        <w:t>;</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концентрация окиси углерода (CO)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не более 0,02</w:t>
      </w:r>
      <w:r w:rsidR="009824AF" w:rsidRPr="009824AF">
        <w:rPr>
          <w:rFonts w:ascii="Times New Roman" w:hAnsi="Times New Roman"/>
          <w:color w:val="000000"/>
          <w:sz w:val="28"/>
          <w:szCs w:val="28"/>
        </w:rPr>
        <w:t>4</w:t>
      </w:r>
      <w:r w:rsidR="009824AF">
        <w:rPr>
          <w:rFonts w:ascii="Times New Roman" w:hAnsi="Times New Roman"/>
          <w:color w:val="000000"/>
          <w:sz w:val="28"/>
          <w:szCs w:val="28"/>
        </w:rPr>
        <w:t>%</w:t>
      </w:r>
      <w:r w:rsidRPr="009824AF">
        <w:rPr>
          <w:rFonts w:ascii="Times New Roman" w:hAnsi="Times New Roman"/>
          <w:color w:val="000000"/>
          <w:sz w:val="28"/>
          <w:szCs w:val="28"/>
        </w:rPr>
        <w:t>;</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освещенность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 xml:space="preserve">150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200 лк;</w:t>
      </w:r>
    </w:p>
    <w:p w:rsidR="007219B8" w:rsidRPr="009824AF" w:rsidRDefault="007219B8" w:rsidP="009824AF">
      <w:pPr>
        <w:spacing w:line="360" w:lineRule="auto"/>
        <w:ind w:left="0" w:firstLine="709"/>
        <w:rPr>
          <w:rFonts w:ascii="Times New Roman" w:hAnsi="Times New Roman"/>
          <w:i/>
          <w:color w:val="000000"/>
          <w:sz w:val="28"/>
          <w:szCs w:val="28"/>
        </w:rPr>
      </w:pPr>
      <w:r w:rsidRPr="009824AF">
        <w:rPr>
          <w:rFonts w:ascii="Times New Roman" w:hAnsi="Times New Roman"/>
          <w:i/>
          <w:color w:val="000000"/>
          <w:sz w:val="28"/>
          <w:szCs w:val="28"/>
        </w:rPr>
        <w:t>в дымокамере:</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температура воздуха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не более 30 град. C;</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относительная влажность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до 10</w:t>
      </w:r>
      <w:r w:rsidR="009824AF" w:rsidRPr="009824AF">
        <w:rPr>
          <w:rFonts w:ascii="Times New Roman" w:hAnsi="Times New Roman"/>
          <w:color w:val="000000"/>
          <w:sz w:val="28"/>
          <w:szCs w:val="28"/>
        </w:rPr>
        <w:t>0</w:t>
      </w:r>
      <w:r w:rsidR="009824AF">
        <w:rPr>
          <w:rFonts w:ascii="Times New Roman" w:hAnsi="Times New Roman"/>
          <w:color w:val="000000"/>
          <w:sz w:val="28"/>
          <w:szCs w:val="28"/>
        </w:rPr>
        <w:t>%</w:t>
      </w:r>
      <w:r w:rsidRPr="009824AF">
        <w:rPr>
          <w:rFonts w:ascii="Times New Roman" w:hAnsi="Times New Roman"/>
          <w:color w:val="000000"/>
          <w:sz w:val="28"/>
          <w:szCs w:val="28"/>
        </w:rPr>
        <w:t>.</w:t>
      </w:r>
    </w:p>
    <w:p w:rsidR="007219B8" w:rsidRPr="009824AF" w:rsidRDefault="007219B8" w:rsidP="009824AF">
      <w:pPr>
        <w:spacing w:line="360" w:lineRule="auto"/>
        <w:ind w:left="0" w:firstLine="709"/>
        <w:rPr>
          <w:rFonts w:ascii="Times New Roman" w:hAnsi="Times New Roman"/>
          <w:color w:val="000000"/>
          <w:sz w:val="28"/>
          <w:szCs w:val="28"/>
        </w:rPr>
      </w:pPr>
      <w:r w:rsidRPr="009824AF">
        <w:rPr>
          <w:rFonts w:ascii="Times New Roman" w:hAnsi="Times New Roman"/>
          <w:color w:val="000000"/>
          <w:sz w:val="28"/>
          <w:szCs w:val="28"/>
        </w:rPr>
        <w:t xml:space="preserve">Аварийная принудительная вентиляция должна обеспечивать содержание в помещении дымокамеры по истечении 5 минут с момента ее включения углекислого газа не более </w:t>
      </w:r>
      <w:r w:rsidR="009824AF" w:rsidRPr="009824AF">
        <w:rPr>
          <w:rFonts w:ascii="Times New Roman" w:hAnsi="Times New Roman"/>
          <w:color w:val="000000"/>
          <w:sz w:val="28"/>
          <w:szCs w:val="28"/>
        </w:rPr>
        <w:t>5</w:t>
      </w:r>
      <w:r w:rsidR="009824AF">
        <w:rPr>
          <w:rFonts w:ascii="Times New Roman" w:hAnsi="Times New Roman"/>
          <w:color w:val="000000"/>
          <w:sz w:val="28"/>
          <w:szCs w:val="28"/>
        </w:rPr>
        <w:t>%</w:t>
      </w:r>
      <w:r w:rsidRPr="009824AF">
        <w:rPr>
          <w:rFonts w:ascii="Times New Roman" w:hAnsi="Times New Roman"/>
          <w:color w:val="000000"/>
          <w:sz w:val="28"/>
          <w:szCs w:val="28"/>
        </w:rPr>
        <w:t xml:space="preserve">, а окиси углерода </w:t>
      </w:r>
      <w:r w:rsidR="009824AF">
        <w:rPr>
          <w:rFonts w:ascii="Times New Roman" w:hAnsi="Times New Roman"/>
          <w:color w:val="000000"/>
          <w:sz w:val="28"/>
          <w:szCs w:val="28"/>
        </w:rPr>
        <w:t>–</w:t>
      </w:r>
      <w:r w:rsidR="009824AF" w:rsidRPr="009824AF">
        <w:rPr>
          <w:rFonts w:ascii="Times New Roman" w:hAnsi="Times New Roman"/>
          <w:color w:val="000000"/>
          <w:sz w:val="28"/>
          <w:szCs w:val="28"/>
        </w:rPr>
        <w:t xml:space="preserve"> </w:t>
      </w:r>
      <w:r w:rsidRPr="009824AF">
        <w:rPr>
          <w:rFonts w:ascii="Times New Roman" w:hAnsi="Times New Roman"/>
          <w:color w:val="000000"/>
          <w:sz w:val="28"/>
          <w:szCs w:val="28"/>
        </w:rPr>
        <w:t>не более 0,02</w:t>
      </w:r>
      <w:r w:rsidR="009824AF" w:rsidRPr="009824AF">
        <w:rPr>
          <w:rFonts w:ascii="Times New Roman" w:hAnsi="Times New Roman"/>
          <w:color w:val="000000"/>
          <w:sz w:val="28"/>
          <w:szCs w:val="28"/>
        </w:rPr>
        <w:t>4</w:t>
      </w:r>
      <w:r w:rsidR="009824AF">
        <w:rPr>
          <w:rFonts w:ascii="Times New Roman" w:hAnsi="Times New Roman"/>
          <w:color w:val="000000"/>
          <w:sz w:val="28"/>
          <w:szCs w:val="28"/>
        </w:rPr>
        <w:t>%</w:t>
      </w:r>
      <w:r w:rsidRPr="009824AF">
        <w:rPr>
          <w:rFonts w:ascii="Times New Roman" w:hAnsi="Times New Roman"/>
          <w:color w:val="000000"/>
          <w:sz w:val="28"/>
          <w:szCs w:val="28"/>
        </w:rPr>
        <w:t>.</w:t>
      </w:r>
    </w:p>
    <w:p w:rsidR="00E7299C" w:rsidRDefault="00E7299C" w:rsidP="009824AF">
      <w:pPr>
        <w:spacing w:line="360" w:lineRule="auto"/>
        <w:ind w:left="0" w:firstLine="709"/>
        <w:rPr>
          <w:rFonts w:ascii="Times New Roman" w:hAnsi="Times New Roman"/>
          <w:b/>
          <w:color w:val="000000"/>
          <w:sz w:val="28"/>
          <w:szCs w:val="28"/>
        </w:rPr>
      </w:pPr>
    </w:p>
    <w:p w:rsidR="0023763E" w:rsidRDefault="00E7299C" w:rsidP="009824AF">
      <w:pPr>
        <w:spacing w:line="360" w:lineRule="auto"/>
        <w:ind w:left="0" w:firstLine="709"/>
        <w:rPr>
          <w:rFonts w:ascii="Times New Roman" w:hAnsi="Times New Roman"/>
          <w:b/>
          <w:color w:val="000000"/>
          <w:sz w:val="28"/>
          <w:szCs w:val="30"/>
        </w:rPr>
      </w:pPr>
      <w:r>
        <w:rPr>
          <w:rFonts w:ascii="Times New Roman" w:hAnsi="Times New Roman"/>
          <w:b/>
          <w:color w:val="000000"/>
          <w:sz w:val="28"/>
          <w:szCs w:val="30"/>
        </w:rPr>
        <w:t xml:space="preserve">3. </w:t>
      </w:r>
      <w:r w:rsidR="00331190" w:rsidRPr="009824AF">
        <w:rPr>
          <w:rFonts w:ascii="Times New Roman" w:hAnsi="Times New Roman"/>
          <w:b/>
          <w:color w:val="000000"/>
          <w:sz w:val="28"/>
          <w:szCs w:val="30"/>
        </w:rPr>
        <w:t>Современные средства защиты кожи</w:t>
      </w:r>
      <w:r>
        <w:rPr>
          <w:rFonts w:ascii="Times New Roman" w:hAnsi="Times New Roman"/>
          <w:b/>
          <w:color w:val="000000"/>
          <w:sz w:val="28"/>
          <w:szCs w:val="30"/>
        </w:rPr>
        <w:t xml:space="preserve"> изолирующего типа</w:t>
      </w:r>
    </w:p>
    <w:p w:rsidR="00E7299C" w:rsidRPr="009824AF" w:rsidRDefault="00E7299C" w:rsidP="009824AF">
      <w:pPr>
        <w:spacing w:line="360" w:lineRule="auto"/>
        <w:ind w:left="0" w:firstLine="709"/>
        <w:rPr>
          <w:rFonts w:ascii="Times New Roman" w:hAnsi="Times New Roman"/>
          <w:b/>
          <w:color w:val="000000"/>
          <w:sz w:val="28"/>
          <w:szCs w:val="30"/>
        </w:rPr>
      </w:pPr>
    </w:p>
    <w:p w:rsidR="00C607CF"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Изолирующие</w:t>
      </w:r>
      <w:r w:rsidR="0023763E" w:rsidRPr="009824AF">
        <w:rPr>
          <w:rFonts w:ascii="Times New Roman" w:hAnsi="Times New Roman"/>
          <w:color w:val="000000"/>
          <w:sz w:val="28"/>
          <w:szCs w:val="30"/>
        </w:rPr>
        <w:t xml:space="preserve"> </w:t>
      </w:r>
      <w:r w:rsidRPr="009824AF">
        <w:rPr>
          <w:rFonts w:ascii="Times New Roman" w:hAnsi="Times New Roman"/>
          <w:color w:val="000000"/>
          <w:sz w:val="28"/>
          <w:szCs w:val="30"/>
        </w:rPr>
        <w:t>средства защиты кожи предназначены для предохранения людей от воздействия агрессивных химических, отравляющих, радиоактивных веществ и бактериальных средств.</w:t>
      </w:r>
    </w:p>
    <w:p w:rsidR="000C62E4" w:rsidRPr="009824AF" w:rsidRDefault="000C62E4" w:rsidP="009824AF">
      <w:pPr>
        <w:spacing w:line="360" w:lineRule="auto"/>
        <w:ind w:left="0" w:firstLine="709"/>
        <w:rPr>
          <w:rFonts w:ascii="Times New Roman" w:hAnsi="Times New Roman"/>
          <w:color w:val="000000"/>
          <w:sz w:val="28"/>
          <w:szCs w:val="30"/>
          <w:lang w:val="en-US"/>
        </w:rPr>
      </w:pPr>
      <w:r w:rsidRPr="009824AF">
        <w:rPr>
          <w:rFonts w:ascii="Times New Roman" w:hAnsi="Times New Roman"/>
          <w:color w:val="000000"/>
          <w:sz w:val="28"/>
          <w:szCs w:val="30"/>
        </w:rPr>
        <w:t>Средства защиты кожи изолирующего типа</w:t>
      </w:r>
      <w:r w:rsidR="004A0672" w:rsidRPr="009824AF">
        <w:rPr>
          <w:rFonts w:ascii="Times New Roman" w:hAnsi="Times New Roman"/>
          <w:color w:val="000000"/>
          <w:sz w:val="28"/>
          <w:szCs w:val="30"/>
        </w:rPr>
        <w:t xml:space="preserve"> </w:t>
      </w:r>
      <w:r w:rsidRPr="009824AF">
        <w:rPr>
          <w:rFonts w:ascii="Times New Roman" w:hAnsi="Times New Roman"/>
          <w:color w:val="000000"/>
          <w:sz w:val="28"/>
          <w:szCs w:val="30"/>
        </w:rPr>
        <w:t>подразделяются</w:t>
      </w:r>
      <w:r w:rsidR="004A0672" w:rsidRPr="009824AF">
        <w:rPr>
          <w:rFonts w:ascii="Times New Roman" w:hAnsi="Times New Roman"/>
          <w:color w:val="000000"/>
          <w:sz w:val="28"/>
          <w:szCs w:val="30"/>
        </w:rPr>
        <w:t xml:space="preserve"> на легкие и повышенной стойкости. К</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легким</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относятся</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КИХ</w:t>
      </w:r>
      <w:r w:rsidR="009824AF">
        <w:rPr>
          <w:rFonts w:ascii="Times New Roman" w:hAnsi="Times New Roman"/>
          <w:color w:val="000000"/>
          <w:sz w:val="28"/>
          <w:szCs w:val="30"/>
          <w:lang w:val="en-US"/>
        </w:rPr>
        <w:t>-</w:t>
      </w:r>
      <w:r w:rsidR="009824AF" w:rsidRPr="009824AF">
        <w:rPr>
          <w:rFonts w:ascii="Times New Roman" w:hAnsi="Times New Roman"/>
          <w:color w:val="000000"/>
          <w:sz w:val="28"/>
          <w:szCs w:val="30"/>
          <w:lang w:val="en-US"/>
        </w:rPr>
        <w:t>4</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КИХ</w:t>
      </w:r>
      <w:r w:rsidR="009824AF">
        <w:rPr>
          <w:rFonts w:ascii="Times New Roman" w:hAnsi="Times New Roman"/>
          <w:color w:val="000000"/>
          <w:sz w:val="28"/>
          <w:szCs w:val="30"/>
          <w:lang w:val="en-US"/>
        </w:rPr>
        <w:t>-</w:t>
      </w:r>
      <w:r w:rsidR="009824AF" w:rsidRPr="009824AF">
        <w:rPr>
          <w:rFonts w:ascii="Times New Roman" w:hAnsi="Times New Roman"/>
          <w:color w:val="000000"/>
          <w:sz w:val="28"/>
          <w:szCs w:val="30"/>
          <w:lang w:val="en-US"/>
        </w:rPr>
        <w:t>5</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КИХ</w:t>
      </w:r>
      <w:r w:rsidR="009824AF">
        <w:rPr>
          <w:rFonts w:ascii="Times New Roman" w:hAnsi="Times New Roman"/>
          <w:color w:val="000000"/>
          <w:sz w:val="28"/>
          <w:szCs w:val="30"/>
          <w:lang w:val="en-US"/>
        </w:rPr>
        <w:t>-</w:t>
      </w:r>
      <w:r w:rsidR="009824AF" w:rsidRPr="009824AF">
        <w:rPr>
          <w:rFonts w:ascii="Times New Roman" w:hAnsi="Times New Roman"/>
          <w:color w:val="000000"/>
          <w:sz w:val="28"/>
          <w:szCs w:val="30"/>
          <w:lang w:val="en-US"/>
        </w:rPr>
        <w:t>6</w:t>
      </w:r>
      <w:r w:rsidR="004A0672" w:rsidRPr="009824AF">
        <w:rPr>
          <w:rFonts w:ascii="Times New Roman" w:hAnsi="Times New Roman"/>
          <w:color w:val="000000"/>
          <w:sz w:val="28"/>
          <w:szCs w:val="30"/>
          <w:lang w:val="en-US"/>
        </w:rPr>
        <w:t xml:space="preserve">, Auer Plastiklos Overall, Tuvek Protec Plus F, Drager ChemTuff, Drager Chemrell, Drager WorkStar </w:t>
      </w:r>
      <w:r w:rsidR="004A0672" w:rsidRPr="009824AF">
        <w:rPr>
          <w:rFonts w:ascii="Times New Roman" w:hAnsi="Times New Roman"/>
          <w:color w:val="000000"/>
          <w:sz w:val="28"/>
          <w:szCs w:val="30"/>
        </w:rPr>
        <w:t>и</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др</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К</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костюмам</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повышенной</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степени</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защиты</w:t>
      </w:r>
      <w:r w:rsidR="004A0672" w:rsidRPr="009824AF">
        <w:rPr>
          <w:rFonts w:ascii="Times New Roman" w:hAnsi="Times New Roman"/>
          <w:color w:val="000000"/>
          <w:sz w:val="28"/>
          <w:szCs w:val="30"/>
          <w:lang w:val="en-US"/>
        </w:rPr>
        <w:t xml:space="preserve"> – </w:t>
      </w:r>
      <w:r w:rsidR="004A0672" w:rsidRPr="009824AF">
        <w:rPr>
          <w:rFonts w:ascii="Times New Roman" w:hAnsi="Times New Roman"/>
          <w:color w:val="000000"/>
          <w:sz w:val="28"/>
          <w:szCs w:val="30"/>
        </w:rPr>
        <w:t>изолирующие</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вентилируемые</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костюмы</w:t>
      </w:r>
      <w:r w:rsidR="004A0672" w:rsidRPr="009824AF">
        <w:rPr>
          <w:rFonts w:ascii="Times New Roman" w:hAnsi="Times New Roman"/>
          <w:color w:val="000000"/>
          <w:sz w:val="28"/>
          <w:szCs w:val="30"/>
          <w:lang w:val="en-US"/>
        </w:rPr>
        <w:t xml:space="preserve"> Trellborg (Trellchem Light, Trellchem Butil, Trellchem</w:t>
      </w:r>
      <w:r w:rsid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lang w:val="en-US"/>
        </w:rPr>
        <w:t xml:space="preserve">Super), </w:t>
      </w:r>
      <w:r w:rsidR="004A0672" w:rsidRPr="009824AF">
        <w:rPr>
          <w:rFonts w:ascii="Times New Roman" w:hAnsi="Times New Roman"/>
          <w:color w:val="000000"/>
          <w:sz w:val="28"/>
          <w:szCs w:val="30"/>
        </w:rPr>
        <w:t>костюмы</w:t>
      </w:r>
      <w:r w:rsidR="004A0672" w:rsidRPr="009824AF">
        <w:rPr>
          <w:rFonts w:ascii="Times New Roman" w:hAnsi="Times New Roman"/>
          <w:color w:val="000000"/>
          <w:sz w:val="28"/>
          <w:szCs w:val="30"/>
          <w:lang w:val="en-US"/>
        </w:rPr>
        <w:t xml:space="preserve"> WorkMaster </w:t>
      </w:r>
      <w:r w:rsidR="004A0672" w:rsidRPr="009824AF">
        <w:rPr>
          <w:rFonts w:ascii="Times New Roman" w:hAnsi="Times New Roman"/>
          <w:color w:val="000000"/>
          <w:sz w:val="28"/>
          <w:szCs w:val="30"/>
        </w:rPr>
        <w:t>и</w:t>
      </w:r>
      <w:r w:rsidR="004A0672" w:rsidRPr="009824AF">
        <w:rPr>
          <w:rFonts w:ascii="Times New Roman" w:hAnsi="Times New Roman"/>
          <w:color w:val="000000"/>
          <w:sz w:val="28"/>
          <w:szCs w:val="30"/>
          <w:lang w:val="en-US"/>
        </w:rPr>
        <w:t xml:space="preserve"> TeamMaster </w:t>
      </w:r>
      <w:r w:rsidR="004A0672" w:rsidRPr="009824AF">
        <w:rPr>
          <w:rFonts w:ascii="Times New Roman" w:hAnsi="Times New Roman"/>
          <w:color w:val="000000"/>
          <w:sz w:val="28"/>
          <w:szCs w:val="30"/>
        </w:rPr>
        <w:t>фирмы</w:t>
      </w:r>
      <w:r w:rsidR="004A0672" w:rsidRPr="009824AF">
        <w:rPr>
          <w:rFonts w:ascii="Times New Roman" w:hAnsi="Times New Roman"/>
          <w:color w:val="000000"/>
          <w:sz w:val="28"/>
          <w:szCs w:val="30"/>
          <w:lang w:val="en-US"/>
        </w:rPr>
        <w:t xml:space="preserve"> Drager, </w:t>
      </w:r>
      <w:r w:rsidR="004A0672" w:rsidRPr="009824AF">
        <w:rPr>
          <w:rFonts w:ascii="Times New Roman" w:hAnsi="Times New Roman"/>
          <w:color w:val="000000"/>
          <w:sz w:val="28"/>
          <w:szCs w:val="30"/>
        </w:rPr>
        <w:t>костюмы</w:t>
      </w:r>
      <w:r w:rsidR="004A0672" w:rsidRPr="009824AF">
        <w:rPr>
          <w:rFonts w:ascii="Times New Roman" w:hAnsi="Times New Roman"/>
          <w:color w:val="000000"/>
          <w:sz w:val="28"/>
          <w:szCs w:val="30"/>
          <w:lang w:val="en-US"/>
        </w:rPr>
        <w:t xml:space="preserve"> Vantex Elite, Vantex SL, Vantex3 </w:t>
      </w:r>
      <w:r w:rsidR="004A0672" w:rsidRPr="009824AF">
        <w:rPr>
          <w:rFonts w:ascii="Times New Roman" w:hAnsi="Times New Roman"/>
          <w:color w:val="000000"/>
          <w:sz w:val="28"/>
          <w:szCs w:val="30"/>
        </w:rPr>
        <w:t>фирмы</w:t>
      </w:r>
      <w:r w:rsidR="004A0672" w:rsidRPr="009824AF">
        <w:rPr>
          <w:rFonts w:ascii="Times New Roman" w:hAnsi="Times New Roman"/>
          <w:color w:val="000000"/>
          <w:sz w:val="28"/>
          <w:szCs w:val="30"/>
          <w:lang w:val="en-US"/>
        </w:rPr>
        <w:t xml:space="preserve"> Auer </w:t>
      </w:r>
      <w:r w:rsidR="004A0672" w:rsidRPr="009824AF">
        <w:rPr>
          <w:rFonts w:ascii="Times New Roman" w:hAnsi="Times New Roman"/>
          <w:color w:val="000000"/>
          <w:sz w:val="28"/>
          <w:szCs w:val="30"/>
        </w:rPr>
        <w:t>и</w:t>
      </w:r>
      <w:r w:rsidR="004A0672" w:rsidRPr="009824AF">
        <w:rPr>
          <w:rFonts w:ascii="Times New Roman" w:hAnsi="Times New Roman"/>
          <w:color w:val="000000"/>
          <w:sz w:val="28"/>
          <w:szCs w:val="30"/>
          <w:lang w:val="en-US"/>
        </w:rPr>
        <w:t xml:space="preserve"> </w:t>
      </w:r>
      <w:r w:rsidR="004A0672" w:rsidRPr="009824AF">
        <w:rPr>
          <w:rFonts w:ascii="Times New Roman" w:hAnsi="Times New Roman"/>
          <w:color w:val="000000"/>
          <w:sz w:val="28"/>
          <w:szCs w:val="30"/>
        </w:rPr>
        <w:t>др</w:t>
      </w:r>
      <w:r w:rsidR="004A0672" w:rsidRPr="009824AF">
        <w:rPr>
          <w:rFonts w:ascii="Times New Roman" w:hAnsi="Times New Roman"/>
          <w:color w:val="000000"/>
          <w:sz w:val="28"/>
          <w:szCs w:val="30"/>
          <w:lang w:val="en-US"/>
        </w:rPr>
        <w:t>.</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Костюмы КИХ</w:t>
      </w:r>
      <w:r w:rsidR="009824AF">
        <w:rPr>
          <w:rFonts w:ascii="Times New Roman" w:hAnsi="Times New Roman"/>
          <w:color w:val="000000"/>
          <w:sz w:val="28"/>
          <w:szCs w:val="30"/>
        </w:rPr>
        <w:t>-</w:t>
      </w:r>
      <w:r w:rsidR="009824AF" w:rsidRPr="009824AF">
        <w:rPr>
          <w:rFonts w:ascii="Times New Roman" w:hAnsi="Times New Roman"/>
          <w:color w:val="000000"/>
          <w:sz w:val="28"/>
          <w:szCs w:val="30"/>
        </w:rPr>
        <w:t>4</w:t>
      </w:r>
      <w:r w:rsidRPr="009824AF">
        <w:rPr>
          <w:rFonts w:ascii="Times New Roman" w:hAnsi="Times New Roman"/>
          <w:color w:val="000000"/>
          <w:sz w:val="28"/>
          <w:szCs w:val="30"/>
        </w:rPr>
        <w:t>, КИХ</w:t>
      </w:r>
      <w:r w:rsidR="009824AF">
        <w:rPr>
          <w:rFonts w:ascii="Times New Roman" w:hAnsi="Times New Roman"/>
          <w:color w:val="000000"/>
          <w:sz w:val="28"/>
          <w:szCs w:val="30"/>
        </w:rPr>
        <w:t>-</w:t>
      </w:r>
      <w:r w:rsidR="009824AF" w:rsidRPr="009824AF">
        <w:rPr>
          <w:rFonts w:ascii="Times New Roman" w:hAnsi="Times New Roman"/>
          <w:color w:val="000000"/>
          <w:sz w:val="28"/>
          <w:szCs w:val="30"/>
        </w:rPr>
        <w:t>5</w:t>
      </w:r>
      <w:r w:rsidRPr="009824AF">
        <w:rPr>
          <w:rFonts w:ascii="Times New Roman" w:hAnsi="Times New Roman"/>
          <w:color w:val="000000"/>
          <w:sz w:val="28"/>
          <w:szCs w:val="30"/>
        </w:rPr>
        <w:t>, КИХ</w:t>
      </w:r>
      <w:r w:rsidR="009824AF">
        <w:rPr>
          <w:rFonts w:ascii="Times New Roman" w:hAnsi="Times New Roman"/>
          <w:color w:val="000000"/>
          <w:sz w:val="28"/>
          <w:szCs w:val="30"/>
        </w:rPr>
        <w:t>-</w:t>
      </w:r>
      <w:r w:rsidR="009824AF" w:rsidRPr="009824AF">
        <w:rPr>
          <w:rFonts w:ascii="Times New Roman" w:hAnsi="Times New Roman"/>
          <w:color w:val="000000"/>
          <w:sz w:val="28"/>
          <w:szCs w:val="30"/>
        </w:rPr>
        <w:t>6</w:t>
      </w:r>
      <w:r w:rsidRPr="009824AF">
        <w:rPr>
          <w:rFonts w:ascii="Times New Roman" w:hAnsi="Times New Roman"/>
          <w:color w:val="000000"/>
          <w:sz w:val="28"/>
          <w:szCs w:val="30"/>
        </w:rPr>
        <w:t xml:space="preserve"> – предназначены для защиты работников при выполнении аварийных, ремонтных и других неотложных работ в условиях высоких концентраций газообразных АХОВ. Время защитного действия по газообразному аммиаку – не менее 60</w:t>
      </w:r>
      <w:r w:rsidR="009824AF">
        <w:rPr>
          <w:rFonts w:ascii="Times New Roman" w:hAnsi="Times New Roman"/>
          <w:color w:val="000000"/>
          <w:sz w:val="28"/>
          <w:szCs w:val="30"/>
        </w:rPr>
        <w:t> </w:t>
      </w:r>
      <w:r w:rsidR="009824AF" w:rsidRPr="009824AF">
        <w:rPr>
          <w:rFonts w:ascii="Times New Roman" w:hAnsi="Times New Roman"/>
          <w:color w:val="000000"/>
          <w:sz w:val="28"/>
          <w:szCs w:val="30"/>
        </w:rPr>
        <w:t>мин</w:t>
      </w:r>
      <w:r w:rsidRPr="009824AF">
        <w:rPr>
          <w:rFonts w:ascii="Times New Roman" w:hAnsi="Times New Roman"/>
          <w:color w:val="000000"/>
          <w:sz w:val="28"/>
          <w:szCs w:val="30"/>
        </w:rPr>
        <w:t>; по жидкому – не менее 2</w:t>
      </w:r>
      <w:r w:rsidR="009824AF">
        <w:rPr>
          <w:rFonts w:ascii="Times New Roman" w:hAnsi="Times New Roman"/>
          <w:color w:val="000000"/>
          <w:sz w:val="28"/>
          <w:szCs w:val="30"/>
        </w:rPr>
        <w:t> </w:t>
      </w:r>
      <w:r w:rsidR="009824AF" w:rsidRPr="009824AF">
        <w:rPr>
          <w:rFonts w:ascii="Times New Roman" w:hAnsi="Times New Roman"/>
          <w:color w:val="000000"/>
          <w:sz w:val="28"/>
          <w:szCs w:val="30"/>
        </w:rPr>
        <w:t>мин</w:t>
      </w:r>
      <w:r w:rsidRPr="009824AF">
        <w:rPr>
          <w:rFonts w:ascii="Times New Roman" w:hAnsi="Times New Roman"/>
          <w:color w:val="000000"/>
          <w:sz w:val="28"/>
          <w:szCs w:val="30"/>
        </w:rPr>
        <w:t>.</w:t>
      </w:r>
    </w:p>
    <w:p w:rsidR="004A0672" w:rsidRPr="009824AF" w:rsidRDefault="000C62E4"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Костюм изолирующий химический (КИХ)</w:t>
      </w:r>
      <w:r w:rsidR="004A0672" w:rsidRPr="009824AF">
        <w:rPr>
          <w:rFonts w:ascii="Times New Roman" w:hAnsi="Times New Roman"/>
          <w:color w:val="000000"/>
          <w:sz w:val="28"/>
          <w:szCs w:val="30"/>
        </w:rPr>
        <w:t xml:space="preserve"> состоит из защитного костюма, резиновых и хлопчатобумажных перчаток</w:t>
      </w:r>
      <w:r w:rsidR="004A0672" w:rsidRPr="009824AF">
        <w:rPr>
          <w:rFonts w:ascii="Times New Roman" w:hAnsi="Times New Roman"/>
          <w:noProof/>
          <w:color w:val="000000"/>
          <w:sz w:val="28"/>
          <w:szCs w:val="30"/>
        </w:rPr>
        <w:t xml:space="preserve">. </w:t>
      </w:r>
      <w:r w:rsidR="004A0672" w:rsidRPr="009824AF">
        <w:rPr>
          <w:rFonts w:ascii="Times New Roman" w:hAnsi="Times New Roman"/>
          <w:color w:val="000000"/>
          <w:sz w:val="28"/>
          <w:szCs w:val="30"/>
        </w:rPr>
        <w:t>Костюм представляет собой герметичный комбинезон с капюшоном, в лицевую часть которого вклеено панорамное стекло (рис.</w:t>
      </w:r>
      <w:r w:rsidR="009824AF">
        <w:rPr>
          <w:rFonts w:ascii="Times New Roman" w:hAnsi="Times New Roman"/>
          <w:color w:val="000000"/>
          <w:sz w:val="28"/>
          <w:szCs w:val="30"/>
        </w:rPr>
        <w:t> </w:t>
      </w:r>
      <w:r w:rsidR="009824AF" w:rsidRPr="009824AF">
        <w:rPr>
          <w:rFonts w:ascii="Times New Roman" w:hAnsi="Times New Roman"/>
          <w:color w:val="000000"/>
          <w:sz w:val="28"/>
          <w:szCs w:val="30"/>
        </w:rPr>
        <w:t>1</w:t>
      </w:r>
      <w:r w:rsidR="004A0672" w:rsidRPr="009824AF">
        <w:rPr>
          <w:rFonts w:ascii="Times New Roman" w:hAnsi="Times New Roman"/>
          <w:color w:val="000000"/>
          <w:sz w:val="28"/>
          <w:szCs w:val="30"/>
        </w:rPr>
        <w:t>). Брюки комбинезона оканчиваются чулками из прорезиненного материала, поверх которых надеваются резиновые сапоги. Для надевания и снятия костюма на спине комбинезона имеется лаз. Его герметизация проводится путем скручивания костюмной ткани. Комплект КИХ</w:t>
      </w:r>
      <w:r w:rsidR="009824AF">
        <w:rPr>
          <w:rFonts w:ascii="Times New Roman" w:hAnsi="Times New Roman"/>
          <w:color w:val="000000"/>
          <w:sz w:val="28"/>
          <w:szCs w:val="30"/>
        </w:rPr>
        <w:t>-</w:t>
      </w:r>
      <w:r w:rsidR="009824AF" w:rsidRPr="009824AF">
        <w:rPr>
          <w:rFonts w:ascii="Times New Roman" w:hAnsi="Times New Roman"/>
          <w:color w:val="000000"/>
          <w:sz w:val="28"/>
          <w:szCs w:val="30"/>
        </w:rPr>
        <w:t>4</w:t>
      </w:r>
      <w:r w:rsidR="004A0672" w:rsidRPr="009824AF">
        <w:rPr>
          <w:rFonts w:ascii="Times New Roman" w:hAnsi="Times New Roman"/>
          <w:color w:val="000000"/>
          <w:sz w:val="28"/>
          <w:szCs w:val="30"/>
        </w:rPr>
        <w:t xml:space="preserve"> используется в сочетании с одной </w:t>
      </w:r>
      <w:r w:rsidR="00C607CF" w:rsidRPr="009824AF">
        <w:rPr>
          <w:rFonts w:ascii="Times New Roman" w:hAnsi="Times New Roman"/>
          <w:color w:val="000000"/>
          <w:sz w:val="28"/>
          <w:szCs w:val="30"/>
        </w:rPr>
        <w:t>из дыхательных систем типа АСВ</w:t>
      </w:r>
      <w:r w:rsidR="004A0672" w:rsidRPr="009824AF">
        <w:rPr>
          <w:rFonts w:ascii="Times New Roman" w:hAnsi="Times New Roman"/>
          <w:color w:val="000000"/>
          <w:sz w:val="28"/>
          <w:szCs w:val="30"/>
        </w:rPr>
        <w:t>, КИП</w:t>
      </w:r>
      <w:r w:rsidR="009824AF">
        <w:rPr>
          <w:rFonts w:ascii="Times New Roman" w:hAnsi="Times New Roman"/>
          <w:color w:val="000000"/>
          <w:sz w:val="28"/>
          <w:szCs w:val="30"/>
        </w:rPr>
        <w:t>-</w:t>
      </w:r>
      <w:r w:rsidR="009824AF" w:rsidRPr="009824AF">
        <w:rPr>
          <w:rFonts w:ascii="Times New Roman" w:hAnsi="Times New Roman"/>
          <w:color w:val="000000"/>
          <w:sz w:val="28"/>
          <w:szCs w:val="30"/>
        </w:rPr>
        <w:t>8</w:t>
      </w:r>
      <w:r w:rsidR="004A0672" w:rsidRPr="009824AF">
        <w:rPr>
          <w:rFonts w:ascii="Times New Roman" w:hAnsi="Times New Roman"/>
          <w:color w:val="000000"/>
          <w:sz w:val="28"/>
          <w:szCs w:val="30"/>
        </w:rPr>
        <w:t>, которая размещается в подкостюмном пространстве.</w:t>
      </w:r>
    </w:p>
    <w:p w:rsidR="004A0672" w:rsidRPr="009824AF" w:rsidRDefault="000C62E4"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Комплекты КИХ</w:t>
      </w:r>
      <w:r w:rsidR="009824AF">
        <w:rPr>
          <w:rFonts w:ascii="Times New Roman" w:hAnsi="Times New Roman"/>
          <w:color w:val="000000"/>
          <w:sz w:val="28"/>
          <w:szCs w:val="30"/>
        </w:rPr>
        <w:t>-</w:t>
      </w:r>
      <w:r w:rsidR="009824AF" w:rsidRPr="009824AF">
        <w:rPr>
          <w:rFonts w:ascii="Times New Roman" w:hAnsi="Times New Roman"/>
          <w:color w:val="000000"/>
          <w:sz w:val="28"/>
          <w:szCs w:val="30"/>
        </w:rPr>
        <w:t>5</w:t>
      </w:r>
      <w:r w:rsidRPr="009824AF">
        <w:rPr>
          <w:rFonts w:ascii="Times New Roman" w:hAnsi="Times New Roman"/>
          <w:color w:val="000000"/>
          <w:sz w:val="28"/>
          <w:szCs w:val="30"/>
        </w:rPr>
        <w:t xml:space="preserve"> (6)</w:t>
      </w:r>
      <w:r w:rsidR="004A0672" w:rsidRPr="009824AF">
        <w:rPr>
          <w:rFonts w:ascii="Times New Roman" w:hAnsi="Times New Roman"/>
          <w:color w:val="000000"/>
          <w:sz w:val="28"/>
          <w:szCs w:val="30"/>
        </w:rPr>
        <w:t xml:space="preserve"> используются с изолирующим противогазом ИП</w:t>
      </w:r>
      <w:r w:rsidR="009824AF">
        <w:rPr>
          <w:rFonts w:ascii="Times New Roman" w:hAnsi="Times New Roman"/>
          <w:color w:val="000000"/>
          <w:sz w:val="28"/>
          <w:szCs w:val="30"/>
        </w:rPr>
        <w:t>-</w:t>
      </w:r>
      <w:r w:rsidR="009824AF" w:rsidRPr="009824AF">
        <w:rPr>
          <w:rFonts w:ascii="Times New Roman" w:hAnsi="Times New Roman"/>
          <w:color w:val="000000"/>
          <w:sz w:val="28"/>
          <w:szCs w:val="30"/>
        </w:rPr>
        <w:t>4</w:t>
      </w:r>
      <w:r w:rsidR="004A0672" w:rsidRPr="009824AF">
        <w:rPr>
          <w:rFonts w:ascii="Times New Roman" w:hAnsi="Times New Roman"/>
          <w:color w:val="000000"/>
          <w:sz w:val="28"/>
          <w:szCs w:val="30"/>
        </w:rPr>
        <w:t>МК, размещаемом внутри костюма.</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Выдыхаемый воздух попадает под костюм и через клапан сброса избыточного давления, расположенный на затылочной части капюшона, выбрасывается в атмосферу.</w:t>
      </w:r>
    </w:p>
    <w:p w:rsidR="004A0672"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Комплект можно использовать для работы в широком диапазоне температур: от</w:t>
      </w:r>
      <w:r w:rsidRPr="009824AF">
        <w:rPr>
          <w:rFonts w:ascii="Times New Roman" w:hAnsi="Times New Roman"/>
          <w:noProof/>
          <w:color w:val="000000"/>
          <w:sz w:val="28"/>
          <w:szCs w:val="30"/>
        </w:rPr>
        <w:t xml:space="preserve"> -40°</w:t>
      </w:r>
      <w:r w:rsidRPr="009824AF">
        <w:rPr>
          <w:rFonts w:ascii="Times New Roman" w:hAnsi="Times New Roman"/>
          <w:color w:val="000000"/>
          <w:sz w:val="28"/>
          <w:szCs w:val="30"/>
        </w:rPr>
        <w:t xml:space="preserve"> до +4</w:t>
      </w:r>
      <w:r w:rsidR="009824AF" w:rsidRPr="009824AF">
        <w:rPr>
          <w:rFonts w:ascii="Times New Roman" w:hAnsi="Times New Roman"/>
          <w:color w:val="000000"/>
          <w:sz w:val="28"/>
          <w:szCs w:val="30"/>
        </w:rPr>
        <w:t>0</w:t>
      </w:r>
      <w:r w:rsidR="009824AF">
        <w:rPr>
          <w:rFonts w:ascii="Times New Roman" w:hAnsi="Times New Roman"/>
          <w:color w:val="000000"/>
          <w:sz w:val="28"/>
          <w:szCs w:val="30"/>
        </w:rPr>
        <w:t> </w:t>
      </w:r>
      <w:r w:rsidR="009824AF" w:rsidRPr="009824AF">
        <w:rPr>
          <w:rFonts w:ascii="Times New Roman" w:hAnsi="Times New Roman"/>
          <w:color w:val="000000"/>
          <w:sz w:val="28"/>
          <w:szCs w:val="30"/>
        </w:rPr>
        <w:t>°С</w:t>
      </w:r>
      <w:r w:rsidRPr="009824AF">
        <w:rPr>
          <w:rFonts w:ascii="Times New Roman" w:hAnsi="Times New Roman"/>
          <w:color w:val="000000"/>
          <w:sz w:val="28"/>
          <w:szCs w:val="30"/>
        </w:rPr>
        <w:t>.</w:t>
      </w:r>
    </w:p>
    <w:p w:rsidR="00E7299C" w:rsidRPr="009824AF" w:rsidRDefault="00E7299C" w:rsidP="009824AF">
      <w:pPr>
        <w:spacing w:line="360" w:lineRule="auto"/>
        <w:ind w:left="0" w:firstLine="709"/>
        <w:rPr>
          <w:rFonts w:ascii="Times New Roman" w:hAnsi="Times New Roman"/>
          <w:color w:val="000000"/>
          <w:sz w:val="28"/>
          <w:szCs w:val="30"/>
        </w:rPr>
      </w:pPr>
    </w:p>
    <w:p w:rsidR="004A0672" w:rsidRPr="009824AF" w:rsidRDefault="004A0672" w:rsidP="009824AF">
      <w:pPr>
        <w:spacing w:line="360" w:lineRule="auto"/>
        <w:ind w:left="0" w:firstLine="709"/>
        <w:rPr>
          <w:rFonts w:ascii="Times New Roman" w:hAnsi="Times New Roman"/>
          <w:i/>
          <w:color w:val="000000"/>
          <w:sz w:val="28"/>
          <w:szCs w:val="26"/>
        </w:rPr>
      </w:pPr>
    </w:p>
    <w:p w:rsidR="00E7299C" w:rsidRDefault="00221CF4" w:rsidP="009824AF">
      <w:pPr>
        <w:spacing w:line="360" w:lineRule="auto"/>
        <w:ind w:left="0" w:firstLine="709"/>
        <w:rPr>
          <w:rFonts w:ascii="Times New Roman" w:hAnsi="Times New Roman"/>
          <w:i/>
          <w:color w:val="000000"/>
          <w:sz w:val="28"/>
          <w:szCs w:val="30"/>
        </w:rPr>
      </w:pPr>
      <w:r>
        <w:rPr>
          <w:noProof/>
          <w:lang w:eastAsia="ru-RU"/>
        </w:rPr>
        <w:pict>
          <v:shape id="Рисунок 4" o:spid="_x0000_s1026" type="#_x0000_t75" style="position:absolute;left:0;text-align:left;margin-left:365.95pt;margin-top:-16.7pt;width:115.15pt;height:149pt;z-index:251658240;visibility:visible">
            <v:imagedata r:id="rId7" o:title=""/>
            <w10:wrap type="topAndBottom"/>
          </v:shape>
        </w:pict>
      </w:r>
      <w:r>
        <w:rPr>
          <w:noProof/>
          <w:lang w:eastAsia="ru-RU"/>
        </w:rPr>
        <w:pict>
          <v:shape id="Рисунок 7" o:spid="_x0000_s1027" type="#_x0000_t75" style="position:absolute;left:0;text-align:left;margin-left:193.15pt;margin-top:-18.6pt;width:90.5pt;height:154.6pt;z-index:251659264;visibility:visible">
            <v:imagedata r:id="rId8" o:title=""/>
            <w10:wrap type="topAndBottom"/>
          </v:shape>
        </w:pict>
      </w:r>
      <w:r>
        <w:rPr>
          <w:noProof/>
          <w:lang w:eastAsia="ru-RU"/>
        </w:rPr>
        <w:pict>
          <v:shape id="_x0000_s1028" type="#_x0000_t75" style="position:absolute;left:0;text-align:left;margin-left:4.1pt;margin-top:-16.7pt;width:89.25pt;height:152.75pt;z-index:251660288;visibility:visible">
            <v:imagedata r:id="rId9" o:title=""/>
            <w10:wrap type="topAndBottom"/>
          </v:shape>
        </w:pict>
      </w:r>
      <w:r w:rsidR="004A0672" w:rsidRPr="009824AF">
        <w:rPr>
          <w:rFonts w:ascii="Times New Roman" w:hAnsi="Times New Roman"/>
          <w:i/>
          <w:color w:val="000000"/>
          <w:sz w:val="28"/>
          <w:szCs w:val="30"/>
        </w:rPr>
        <w:t>Ких</w:t>
      </w:r>
      <w:r w:rsidR="009824AF">
        <w:rPr>
          <w:rFonts w:ascii="Times New Roman" w:hAnsi="Times New Roman"/>
          <w:i/>
          <w:color w:val="000000"/>
          <w:sz w:val="28"/>
          <w:szCs w:val="30"/>
        </w:rPr>
        <w:t>-</w:t>
      </w:r>
      <w:r w:rsidR="009824AF" w:rsidRPr="009824AF">
        <w:rPr>
          <w:rFonts w:ascii="Times New Roman" w:hAnsi="Times New Roman"/>
          <w:i/>
          <w:color w:val="000000"/>
          <w:sz w:val="28"/>
          <w:szCs w:val="30"/>
        </w:rPr>
        <w:t>4</w:t>
      </w:r>
      <w:r w:rsidR="004A0672" w:rsidRPr="009824AF">
        <w:rPr>
          <w:rFonts w:ascii="Times New Roman" w:hAnsi="Times New Roman"/>
          <w:i/>
          <w:color w:val="000000"/>
          <w:sz w:val="28"/>
          <w:szCs w:val="30"/>
        </w:rPr>
        <w:tab/>
      </w:r>
      <w:r w:rsidR="004A0672" w:rsidRPr="009824AF">
        <w:rPr>
          <w:rFonts w:ascii="Times New Roman" w:hAnsi="Times New Roman"/>
          <w:i/>
          <w:color w:val="000000"/>
          <w:sz w:val="28"/>
          <w:szCs w:val="30"/>
        </w:rPr>
        <w:tab/>
      </w:r>
      <w:r w:rsidR="004A0672" w:rsidRPr="009824AF">
        <w:rPr>
          <w:rFonts w:ascii="Times New Roman" w:hAnsi="Times New Roman"/>
          <w:i/>
          <w:color w:val="000000"/>
          <w:sz w:val="28"/>
          <w:szCs w:val="30"/>
        </w:rPr>
        <w:tab/>
      </w:r>
      <w:r w:rsidR="004A0672" w:rsidRPr="009824AF">
        <w:rPr>
          <w:rFonts w:ascii="Times New Roman" w:hAnsi="Times New Roman"/>
          <w:i/>
          <w:color w:val="000000"/>
          <w:sz w:val="28"/>
          <w:szCs w:val="30"/>
        </w:rPr>
        <w:tab/>
      </w:r>
      <w:r w:rsidR="004A0672" w:rsidRPr="009824AF">
        <w:rPr>
          <w:rFonts w:ascii="Times New Roman" w:hAnsi="Times New Roman"/>
          <w:i/>
          <w:color w:val="000000"/>
          <w:sz w:val="28"/>
          <w:szCs w:val="30"/>
        </w:rPr>
        <w:tab/>
      </w:r>
      <w:r w:rsidR="009824AF">
        <w:rPr>
          <w:rFonts w:ascii="Times New Roman" w:hAnsi="Times New Roman"/>
          <w:i/>
          <w:color w:val="000000"/>
          <w:sz w:val="28"/>
          <w:szCs w:val="30"/>
        </w:rPr>
        <w:t xml:space="preserve"> </w:t>
      </w:r>
      <w:r w:rsidR="004A0672" w:rsidRPr="009824AF">
        <w:rPr>
          <w:rFonts w:ascii="Times New Roman" w:hAnsi="Times New Roman"/>
          <w:i/>
          <w:color w:val="000000"/>
          <w:sz w:val="28"/>
          <w:szCs w:val="30"/>
        </w:rPr>
        <w:t>Ких</w:t>
      </w:r>
      <w:r w:rsidR="009824AF">
        <w:rPr>
          <w:rFonts w:ascii="Times New Roman" w:hAnsi="Times New Roman"/>
          <w:i/>
          <w:color w:val="000000"/>
          <w:sz w:val="28"/>
          <w:szCs w:val="30"/>
        </w:rPr>
        <w:t>-</w:t>
      </w:r>
      <w:r w:rsidR="009824AF" w:rsidRPr="009824AF">
        <w:rPr>
          <w:rFonts w:ascii="Times New Roman" w:hAnsi="Times New Roman"/>
          <w:i/>
          <w:color w:val="000000"/>
          <w:sz w:val="28"/>
          <w:szCs w:val="30"/>
        </w:rPr>
        <w:t>5</w:t>
      </w:r>
      <w:r w:rsidR="004A0672" w:rsidRPr="009824AF">
        <w:rPr>
          <w:rFonts w:ascii="Times New Roman" w:hAnsi="Times New Roman"/>
          <w:i/>
          <w:color w:val="000000"/>
          <w:sz w:val="28"/>
          <w:szCs w:val="30"/>
        </w:rPr>
        <w:tab/>
      </w:r>
      <w:r w:rsidR="004A0672" w:rsidRPr="009824AF">
        <w:rPr>
          <w:rFonts w:ascii="Times New Roman" w:hAnsi="Times New Roman"/>
          <w:i/>
          <w:color w:val="000000"/>
          <w:sz w:val="28"/>
          <w:szCs w:val="30"/>
        </w:rPr>
        <w:tab/>
      </w:r>
      <w:r w:rsidR="004A0672" w:rsidRPr="009824AF">
        <w:rPr>
          <w:rFonts w:ascii="Times New Roman" w:hAnsi="Times New Roman"/>
          <w:i/>
          <w:color w:val="000000"/>
          <w:sz w:val="28"/>
          <w:szCs w:val="30"/>
        </w:rPr>
        <w:tab/>
      </w:r>
      <w:r w:rsidR="009824AF">
        <w:rPr>
          <w:rFonts w:ascii="Times New Roman" w:hAnsi="Times New Roman"/>
          <w:i/>
          <w:color w:val="000000"/>
          <w:sz w:val="28"/>
          <w:szCs w:val="30"/>
        </w:rPr>
        <w:t xml:space="preserve"> </w:t>
      </w:r>
      <w:r w:rsidR="004A0672" w:rsidRPr="009824AF">
        <w:rPr>
          <w:rFonts w:ascii="Times New Roman" w:hAnsi="Times New Roman"/>
          <w:i/>
          <w:color w:val="000000"/>
          <w:sz w:val="28"/>
          <w:szCs w:val="30"/>
        </w:rPr>
        <w:t>Ких</w:t>
      </w:r>
      <w:r w:rsidR="009824AF">
        <w:rPr>
          <w:rFonts w:ascii="Times New Roman" w:hAnsi="Times New Roman"/>
          <w:i/>
          <w:color w:val="000000"/>
          <w:sz w:val="28"/>
          <w:szCs w:val="30"/>
        </w:rPr>
        <w:t>-</w:t>
      </w:r>
      <w:r w:rsidR="009824AF" w:rsidRPr="009824AF">
        <w:rPr>
          <w:rFonts w:ascii="Times New Roman" w:hAnsi="Times New Roman"/>
          <w:i/>
          <w:color w:val="000000"/>
          <w:sz w:val="28"/>
          <w:szCs w:val="30"/>
        </w:rPr>
        <w:t>6</w:t>
      </w:r>
    </w:p>
    <w:p w:rsidR="004A0672" w:rsidRPr="009824AF" w:rsidRDefault="00E7299C" w:rsidP="009824AF">
      <w:pPr>
        <w:spacing w:line="360" w:lineRule="auto"/>
        <w:ind w:left="0" w:firstLine="709"/>
        <w:rPr>
          <w:rFonts w:ascii="Times New Roman" w:hAnsi="Times New Roman"/>
          <w:color w:val="000000"/>
          <w:sz w:val="28"/>
          <w:szCs w:val="30"/>
        </w:rPr>
      </w:pPr>
      <w:r>
        <w:rPr>
          <w:rFonts w:ascii="Times New Roman" w:hAnsi="Times New Roman"/>
          <w:i/>
          <w:color w:val="000000"/>
          <w:sz w:val="28"/>
          <w:szCs w:val="30"/>
        </w:rPr>
        <w:br w:type="page"/>
      </w:r>
      <w:r w:rsidR="004A0672" w:rsidRPr="009824AF">
        <w:rPr>
          <w:rFonts w:ascii="Times New Roman" w:hAnsi="Times New Roman"/>
          <w:color w:val="000000"/>
          <w:sz w:val="28"/>
          <w:szCs w:val="30"/>
        </w:rPr>
        <w:t>Одними из наиболее эффективных современных средств индивидуальной защиты кожи являются газонепроницаемые костюмы химической и газовой защиты «Trellchem». Они специально разработаны для работы в особо опасных условиях и являются костюмами полной защиты против сильных заражающих компонентов и агрессивных веществ.</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Все костюмы изготавливаются в</w:t>
      </w:r>
      <w:r w:rsidR="00C607CF" w:rsidRPr="009824AF">
        <w:rPr>
          <w:rFonts w:ascii="Times New Roman" w:hAnsi="Times New Roman"/>
          <w:color w:val="000000"/>
          <w:sz w:val="28"/>
          <w:szCs w:val="30"/>
        </w:rPr>
        <w:t xml:space="preserve"> виде</w:t>
      </w:r>
      <w:r w:rsidRPr="009824AF">
        <w:rPr>
          <w:rFonts w:ascii="Times New Roman" w:hAnsi="Times New Roman"/>
          <w:color w:val="000000"/>
          <w:sz w:val="28"/>
          <w:szCs w:val="30"/>
        </w:rPr>
        <w:t xml:space="preserve"> 2</w:t>
      </w:r>
      <w:r w:rsidR="009824AF">
        <w:rPr>
          <w:rFonts w:ascii="Times New Roman" w:hAnsi="Times New Roman"/>
          <w:color w:val="000000"/>
          <w:sz w:val="28"/>
          <w:szCs w:val="30"/>
        </w:rPr>
        <w:t>-</w:t>
      </w:r>
      <w:r w:rsidR="009824AF" w:rsidRPr="009824AF">
        <w:rPr>
          <w:rFonts w:ascii="Times New Roman" w:hAnsi="Times New Roman"/>
          <w:color w:val="000000"/>
          <w:sz w:val="28"/>
          <w:szCs w:val="30"/>
        </w:rPr>
        <w:t>х</w:t>
      </w:r>
      <w:r w:rsidRPr="009824AF">
        <w:rPr>
          <w:rFonts w:ascii="Times New Roman" w:hAnsi="Times New Roman"/>
          <w:color w:val="000000"/>
          <w:sz w:val="28"/>
          <w:szCs w:val="30"/>
        </w:rPr>
        <w:t xml:space="preserve"> модификаци</w:t>
      </w:r>
      <w:r w:rsidR="00C607CF" w:rsidRPr="009824AF">
        <w:rPr>
          <w:rFonts w:ascii="Times New Roman" w:hAnsi="Times New Roman"/>
          <w:color w:val="000000"/>
          <w:sz w:val="28"/>
          <w:szCs w:val="30"/>
        </w:rPr>
        <w:t>й</w:t>
      </w:r>
      <w:r w:rsidRPr="009824AF">
        <w:rPr>
          <w:rFonts w:ascii="Times New Roman" w:hAnsi="Times New Roman"/>
          <w:color w:val="000000"/>
          <w:sz w:val="28"/>
          <w:szCs w:val="30"/>
        </w:rPr>
        <w:t>:</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 xml:space="preserve">1. костюм со встроенным смотровым стеклом, полностью капсулированный </w:t>
      </w:r>
      <w:r w:rsidR="009824AF">
        <w:rPr>
          <w:rFonts w:ascii="Times New Roman" w:hAnsi="Times New Roman"/>
          <w:color w:val="000000"/>
          <w:sz w:val="28"/>
          <w:szCs w:val="30"/>
        </w:rPr>
        <w:t>–</w:t>
      </w:r>
      <w:r w:rsidR="009824AF" w:rsidRPr="009824AF">
        <w:rPr>
          <w:rFonts w:ascii="Times New Roman" w:hAnsi="Times New Roman"/>
          <w:color w:val="000000"/>
          <w:sz w:val="28"/>
          <w:szCs w:val="30"/>
        </w:rPr>
        <w:t xml:space="preserve"> </w:t>
      </w:r>
      <w:r w:rsidR="00C607CF" w:rsidRPr="009824AF">
        <w:rPr>
          <w:rFonts w:ascii="Times New Roman" w:hAnsi="Times New Roman"/>
          <w:color w:val="000000"/>
          <w:sz w:val="28"/>
          <w:szCs w:val="30"/>
        </w:rPr>
        <w:t>дыхательный аппарат внутри (модель TE).</w:t>
      </w:r>
    </w:p>
    <w:p w:rsidR="004A0672"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2. некапсулированный костюм</w:t>
      </w:r>
      <w:r w:rsidR="00C607CF" w:rsidRPr="009824AF">
        <w:rPr>
          <w:rFonts w:ascii="Times New Roman" w:hAnsi="Times New Roman"/>
          <w:color w:val="000000"/>
          <w:sz w:val="28"/>
          <w:szCs w:val="30"/>
        </w:rPr>
        <w:t>, который</w:t>
      </w:r>
      <w:r w:rsidRPr="009824AF">
        <w:rPr>
          <w:rFonts w:ascii="Times New Roman" w:hAnsi="Times New Roman"/>
          <w:color w:val="000000"/>
          <w:sz w:val="28"/>
          <w:szCs w:val="30"/>
        </w:rPr>
        <w:t xml:space="preserve"> предназначен для ношения дыхательного аппарата снаружи (модель T)</w:t>
      </w:r>
      <w:r w:rsidR="00C607CF" w:rsidRPr="009824AF">
        <w:rPr>
          <w:rFonts w:ascii="Times New Roman" w:hAnsi="Times New Roman"/>
          <w:color w:val="000000"/>
          <w:sz w:val="28"/>
          <w:szCs w:val="30"/>
        </w:rPr>
        <w:t>.</w:t>
      </w:r>
    </w:p>
    <w:p w:rsidR="00E7299C" w:rsidRPr="009824AF" w:rsidRDefault="00E7299C" w:rsidP="009824AF">
      <w:pPr>
        <w:spacing w:line="360" w:lineRule="auto"/>
        <w:ind w:left="0" w:firstLine="709"/>
        <w:rPr>
          <w:rFonts w:ascii="Times New Roman" w:hAnsi="Times New Roman"/>
          <w:color w:val="000000"/>
          <w:sz w:val="28"/>
          <w:szCs w:val="30"/>
        </w:rPr>
      </w:pPr>
    </w:p>
    <w:p w:rsidR="004A0672" w:rsidRPr="009824AF" w:rsidRDefault="00221CF4" w:rsidP="009824AF">
      <w:pPr>
        <w:spacing w:line="360" w:lineRule="auto"/>
        <w:ind w:left="0" w:firstLine="709"/>
        <w:rPr>
          <w:rFonts w:ascii="Times New Roman" w:hAnsi="Times New Roman"/>
          <w:color w:val="000000"/>
          <w:sz w:val="28"/>
          <w:szCs w:val="30"/>
        </w:rPr>
      </w:pPr>
      <w:r>
        <w:rPr>
          <w:noProof/>
          <w:lang w:eastAsia="ru-RU"/>
        </w:rPr>
        <w:pict>
          <v:shape id="Рисунок 10" o:spid="_x0000_s1029" type="#_x0000_t75" style="position:absolute;left:0;text-align:left;margin-left:391.65pt;margin-top:4.1pt;width:57.35pt;height:144.6pt;z-index:-251661312;visibility:visible" wrapcoords="8242 0 6253 895 6253 1791 1989 4365 1705 5372 -284 6044 -284 12535 1705 14325 1989 16452 3695 17907 3695 19697 1989 19809 1705 21488 19326 21488 20179 20928 19611 19809 17905 19697 18189 17907 19326 16116 19895 14325 19611 12535 20747 12535 21600 11863 21600 4365 17905 3246 15632 1567 15347 895 13358 0 8242 0">
            <v:imagedata r:id="rId10" o:title="" chromakey="white"/>
            <w10:wrap type="tight"/>
          </v:shape>
        </w:pict>
      </w:r>
      <w:r>
        <w:rPr>
          <w:noProof/>
          <w:lang w:eastAsia="ru-RU"/>
        </w:rPr>
        <w:pict>
          <v:shape id="Рисунок 13" o:spid="_x0000_s1030" type="#_x0000_t75" style="position:absolute;left:0;text-align:left;margin-left:211.3pt;margin-top:5.95pt;width:56.4pt;height:142.7pt;z-index:-251659264;visibility:visible" wrapcoords="-288 0 -288 21486 21600 21486 21600 0 -288 0">
            <v:imagedata r:id="rId11" o:title=""/>
            <w10:wrap type="tight"/>
          </v:shape>
        </w:pict>
      </w:r>
      <w:r>
        <w:rPr>
          <w:noProof/>
          <w:lang w:eastAsia="ru-RU"/>
        </w:rPr>
        <w:pict>
          <v:shape id="Рисунок 1" o:spid="_x0000_s1031" type="#_x0000_t75" style="position:absolute;left:0;text-align:left;margin-left:14.1pt;margin-top:5.3pt;width:66.1pt;height:145.25pt;z-index:-251660288;visibility:visible" wrapcoords="-245 0 -245 21489 21600 21489 21600 0 -245 0">
            <v:imagedata r:id="rId12" o:title=""/>
            <w10:wrap type="tight"/>
          </v:shape>
        </w:pict>
      </w:r>
    </w:p>
    <w:p w:rsidR="004A0672" w:rsidRPr="009824AF" w:rsidRDefault="004A0672" w:rsidP="009824AF">
      <w:pPr>
        <w:spacing w:line="360" w:lineRule="auto"/>
        <w:ind w:left="0" w:firstLine="709"/>
        <w:rPr>
          <w:rFonts w:ascii="Times New Roman" w:hAnsi="Times New Roman"/>
          <w:color w:val="000000"/>
          <w:sz w:val="28"/>
          <w:szCs w:val="30"/>
        </w:rPr>
      </w:pPr>
    </w:p>
    <w:p w:rsidR="004A0672" w:rsidRPr="009824AF" w:rsidRDefault="004A0672" w:rsidP="009824AF">
      <w:pPr>
        <w:spacing w:line="360" w:lineRule="auto"/>
        <w:ind w:left="0" w:firstLine="709"/>
        <w:rPr>
          <w:rFonts w:ascii="Times New Roman" w:hAnsi="Times New Roman"/>
          <w:color w:val="000000"/>
          <w:sz w:val="28"/>
          <w:szCs w:val="30"/>
        </w:rPr>
      </w:pPr>
    </w:p>
    <w:p w:rsidR="004A0672" w:rsidRPr="009824AF" w:rsidRDefault="004A0672" w:rsidP="009824AF">
      <w:pPr>
        <w:spacing w:line="360" w:lineRule="auto"/>
        <w:ind w:left="0" w:firstLine="709"/>
        <w:rPr>
          <w:rFonts w:ascii="Times New Roman" w:hAnsi="Times New Roman"/>
          <w:color w:val="000000"/>
          <w:sz w:val="28"/>
          <w:szCs w:val="30"/>
        </w:rPr>
      </w:pPr>
    </w:p>
    <w:p w:rsidR="004A0672" w:rsidRPr="009824AF" w:rsidRDefault="004A0672" w:rsidP="009824AF">
      <w:pPr>
        <w:spacing w:line="360" w:lineRule="auto"/>
        <w:ind w:left="0" w:firstLine="709"/>
        <w:rPr>
          <w:rFonts w:ascii="Times New Roman" w:hAnsi="Times New Roman"/>
          <w:color w:val="000000"/>
          <w:sz w:val="28"/>
          <w:szCs w:val="30"/>
        </w:rPr>
      </w:pPr>
    </w:p>
    <w:p w:rsidR="004A0672" w:rsidRPr="009824AF" w:rsidRDefault="004A0672" w:rsidP="009824AF">
      <w:pPr>
        <w:spacing w:line="360" w:lineRule="auto"/>
        <w:ind w:left="0" w:firstLine="709"/>
        <w:rPr>
          <w:rFonts w:ascii="Times New Roman" w:hAnsi="Times New Roman"/>
          <w:color w:val="000000"/>
          <w:sz w:val="28"/>
          <w:szCs w:val="30"/>
        </w:rPr>
      </w:pPr>
    </w:p>
    <w:p w:rsidR="004A0672" w:rsidRPr="009824AF" w:rsidRDefault="004A0672" w:rsidP="009824AF">
      <w:pPr>
        <w:spacing w:line="360" w:lineRule="auto"/>
        <w:ind w:left="0" w:firstLine="709"/>
        <w:rPr>
          <w:rFonts w:ascii="Times New Roman" w:hAnsi="Times New Roman"/>
          <w:color w:val="000000"/>
          <w:sz w:val="28"/>
          <w:szCs w:val="30"/>
        </w:rPr>
      </w:pPr>
    </w:p>
    <w:p w:rsidR="004A0672" w:rsidRPr="009824AF" w:rsidRDefault="004A0672" w:rsidP="009824AF">
      <w:pPr>
        <w:tabs>
          <w:tab w:val="left" w:pos="4395"/>
          <w:tab w:val="left" w:pos="8080"/>
        </w:tabs>
        <w:spacing w:line="360" w:lineRule="auto"/>
        <w:ind w:left="0" w:firstLine="709"/>
        <w:rPr>
          <w:rFonts w:ascii="Times New Roman" w:hAnsi="Times New Roman"/>
          <w:i/>
          <w:color w:val="000000"/>
          <w:sz w:val="28"/>
          <w:szCs w:val="26"/>
          <w:lang w:val="en-US"/>
        </w:rPr>
      </w:pPr>
      <w:r w:rsidRPr="009824AF">
        <w:rPr>
          <w:rFonts w:ascii="Times New Roman" w:hAnsi="Times New Roman"/>
          <w:i/>
          <w:color w:val="000000"/>
          <w:sz w:val="28"/>
          <w:szCs w:val="26"/>
          <w:lang w:val="en-US"/>
        </w:rPr>
        <w:t>Super 162</w:t>
      </w:r>
      <w:r w:rsidR="009824AF">
        <w:rPr>
          <w:rFonts w:ascii="Times New Roman" w:hAnsi="Times New Roman"/>
          <w:i/>
          <w:color w:val="000000"/>
          <w:sz w:val="28"/>
          <w:szCs w:val="26"/>
          <w:lang w:val="en-US"/>
        </w:rPr>
        <w:t>–</w:t>
      </w:r>
      <w:r w:rsidR="009824AF" w:rsidRPr="009824AF">
        <w:rPr>
          <w:rFonts w:ascii="Times New Roman" w:hAnsi="Times New Roman"/>
          <w:i/>
          <w:color w:val="000000"/>
          <w:sz w:val="28"/>
          <w:szCs w:val="26"/>
          <w:lang w:val="en-US"/>
        </w:rPr>
        <w:t>0</w:t>
      </w:r>
      <w:r w:rsidRPr="009824AF">
        <w:rPr>
          <w:rFonts w:ascii="Times New Roman" w:hAnsi="Times New Roman"/>
          <w:i/>
          <w:color w:val="000000"/>
          <w:sz w:val="28"/>
          <w:szCs w:val="26"/>
          <w:lang w:val="en-US"/>
        </w:rPr>
        <w:t>2</w:t>
      </w:r>
      <w:r w:rsidRPr="009824AF">
        <w:rPr>
          <w:rFonts w:ascii="Times New Roman" w:hAnsi="Times New Roman"/>
          <w:i/>
          <w:color w:val="000000"/>
          <w:sz w:val="28"/>
          <w:szCs w:val="26"/>
          <w:lang w:val="en-US"/>
        </w:rPr>
        <w:tab/>
        <w:t>Light TE</w:t>
      </w:r>
      <w:r w:rsidRPr="009824AF">
        <w:rPr>
          <w:rFonts w:ascii="Times New Roman" w:hAnsi="Times New Roman"/>
          <w:i/>
          <w:color w:val="000000"/>
          <w:sz w:val="28"/>
          <w:szCs w:val="26"/>
          <w:lang w:val="en-US"/>
        </w:rPr>
        <w:tab/>
        <w:t>Light T</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i/>
          <w:color w:val="000000"/>
          <w:sz w:val="28"/>
          <w:szCs w:val="30"/>
        </w:rPr>
        <w:t>Рис</w:t>
      </w:r>
      <w:r w:rsidRPr="009824AF">
        <w:rPr>
          <w:rFonts w:ascii="Times New Roman" w:hAnsi="Times New Roman"/>
          <w:i/>
          <w:color w:val="000000"/>
          <w:sz w:val="28"/>
          <w:szCs w:val="30"/>
          <w:lang w:val="en-US"/>
        </w:rPr>
        <w:t>.</w:t>
      </w:r>
      <w:r w:rsidR="009824AF">
        <w:rPr>
          <w:rFonts w:ascii="Times New Roman" w:hAnsi="Times New Roman"/>
          <w:i/>
          <w:color w:val="000000"/>
          <w:sz w:val="28"/>
          <w:szCs w:val="30"/>
          <w:lang w:val="en-US"/>
        </w:rPr>
        <w:t> </w:t>
      </w:r>
      <w:r w:rsidR="009824AF" w:rsidRPr="009824AF">
        <w:rPr>
          <w:rFonts w:ascii="Times New Roman" w:hAnsi="Times New Roman"/>
          <w:i/>
          <w:color w:val="000000"/>
          <w:sz w:val="28"/>
          <w:szCs w:val="30"/>
          <w:lang w:val="en-US"/>
        </w:rPr>
        <w:t>2</w:t>
      </w:r>
      <w:r w:rsidRPr="009824AF">
        <w:rPr>
          <w:rFonts w:ascii="Times New Roman" w:hAnsi="Times New Roman"/>
          <w:i/>
          <w:color w:val="000000"/>
          <w:sz w:val="28"/>
          <w:szCs w:val="30"/>
          <w:lang w:val="en-US"/>
        </w:rPr>
        <w:t xml:space="preserve">. </w:t>
      </w:r>
      <w:r w:rsidR="00053488" w:rsidRPr="009824AF">
        <w:rPr>
          <w:rFonts w:ascii="Times New Roman" w:hAnsi="Times New Roman"/>
          <w:i/>
          <w:color w:val="000000"/>
          <w:sz w:val="28"/>
          <w:szCs w:val="30"/>
        </w:rPr>
        <w:t>С</w:t>
      </w:r>
      <w:r w:rsidRPr="009824AF">
        <w:rPr>
          <w:rFonts w:ascii="Times New Roman" w:hAnsi="Times New Roman"/>
          <w:i/>
          <w:color w:val="000000"/>
          <w:sz w:val="28"/>
          <w:szCs w:val="30"/>
        </w:rPr>
        <w:t>редства индивидуальной защиты кожи</w:t>
      </w:r>
      <w:r w:rsidR="00053488" w:rsidRPr="009824AF">
        <w:rPr>
          <w:rFonts w:ascii="Times New Roman" w:hAnsi="Times New Roman"/>
          <w:i/>
          <w:color w:val="000000"/>
          <w:sz w:val="28"/>
          <w:szCs w:val="30"/>
        </w:rPr>
        <w:t xml:space="preserve"> </w:t>
      </w:r>
      <w:r w:rsidR="00053488" w:rsidRPr="009824AF">
        <w:rPr>
          <w:rFonts w:ascii="Times New Roman" w:hAnsi="Times New Roman"/>
          <w:color w:val="000000"/>
          <w:sz w:val="28"/>
          <w:szCs w:val="30"/>
        </w:rPr>
        <w:t>«Trellchem»</w:t>
      </w:r>
    </w:p>
    <w:p w:rsidR="00AB1942" w:rsidRPr="009824AF" w:rsidRDefault="00AB1942" w:rsidP="009824AF">
      <w:pPr>
        <w:spacing w:line="360" w:lineRule="auto"/>
        <w:ind w:left="0" w:firstLine="709"/>
        <w:rPr>
          <w:rFonts w:ascii="Times New Roman" w:hAnsi="Times New Roman"/>
          <w:i/>
          <w:color w:val="000000"/>
          <w:sz w:val="28"/>
          <w:szCs w:val="30"/>
        </w:rPr>
      </w:pPr>
    </w:p>
    <w:p w:rsidR="004A0672" w:rsidRPr="009824AF" w:rsidRDefault="00C607CF"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Данные з</w:t>
      </w:r>
      <w:r w:rsidR="004A0672" w:rsidRPr="009824AF">
        <w:rPr>
          <w:rFonts w:ascii="Times New Roman" w:hAnsi="Times New Roman"/>
          <w:color w:val="000000"/>
          <w:sz w:val="28"/>
          <w:szCs w:val="30"/>
        </w:rPr>
        <w:t>ащитные костюмы удобны в ношении благодаря эргономическому исполнению, возможности выбора различных размеров, малой массы (около 8 кг) и эластичности материала.</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Существует также европейская система классификации костюмов химической защиты. По ней все костюмы делятся на 6 типов:</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1 тип – газонепроницаемые;</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2 тип – газопроницаемые;</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3 тип – проницаемые для жидкости;</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4 тип – проницаемые для аэрозолей;</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5 тип – непроницаемые для твердых мелких частиц;</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6 тип – брызгозащитные, с ограниченной областью применения.</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Первой и второй можно отнести к изолирующим костюмам повышенной стойкости, третий и четвертый – к легким костюмам, 5 и 6 – к вспомогательным.</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Костюмы первого и второго типа применяются при ведении химической разведки, когда концентрации и вид АХОВ неизвестны, при высоких концентрациях агрессивных АХОВ (кислоты, щелочи, органические окислители), при ликвидации аварий с опасными летучими соединениями.</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Костюмы третьего и четвертого типа применяются при низких концентрация АХОВ, при работе с неагрессивными АХОВ, а также при работе с агрессивными АХОВ, но после разбавления (нейтрализации) до безопасных для данного вида АХОВ концентраций.</w:t>
      </w:r>
    </w:p>
    <w:p w:rsidR="004A0672" w:rsidRPr="009824AF" w:rsidRDefault="004A0672" w:rsidP="009824AF">
      <w:pPr>
        <w:spacing w:line="360" w:lineRule="auto"/>
        <w:ind w:left="0" w:firstLine="709"/>
        <w:rPr>
          <w:rFonts w:ascii="Times New Roman" w:hAnsi="Times New Roman"/>
          <w:color w:val="000000"/>
          <w:sz w:val="28"/>
          <w:szCs w:val="30"/>
        </w:rPr>
      </w:pPr>
      <w:r w:rsidRPr="009824AF">
        <w:rPr>
          <w:rFonts w:ascii="Times New Roman" w:hAnsi="Times New Roman"/>
          <w:color w:val="000000"/>
          <w:sz w:val="28"/>
          <w:szCs w:val="30"/>
        </w:rPr>
        <w:t>Костюмы пятого и шестого типа (подручные средства) применяются в условиях низких концентраций неагрессивных веществ, при приготовлении дегазирующих и дезактивирующих растворов, при проведении специальной и санитарной обработки.</w:t>
      </w:r>
    </w:p>
    <w:p w:rsidR="00E7299C" w:rsidRDefault="00E7299C" w:rsidP="009824AF">
      <w:pPr>
        <w:spacing w:line="360" w:lineRule="auto"/>
        <w:ind w:left="0" w:firstLine="709"/>
        <w:rPr>
          <w:rFonts w:ascii="Times New Roman" w:hAnsi="Times New Roman"/>
          <w:color w:val="000000"/>
          <w:sz w:val="28"/>
          <w:szCs w:val="30"/>
        </w:rPr>
      </w:pPr>
    </w:p>
    <w:p w:rsidR="00E7299C" w:rsidRDefault="00E7299C" w:rsidP="009824AF">
      <w:pPr>
        <w:spacing w:line="360" w:lineRule="auto"/>
        <w:ind w:left="0" w:firstLine="709"/>
        <w:rPr>
          <w:rFonts w:ascii="Times New Roman" w:hAnsi="Times New Roman"/>
          <w:color w:val="000000"/>
          <w:sz w:val="28"/>
          <w:szCs w:val="30"/>
        </w:rPr>
      </w:pPr>
    </w:p>
    <w:p w:rsidR="007219B8" w:rsidRPr="009824AF" w:rsidRDefault="00416124" w:rsidP="009824AF">
      <w:pPr>
        <w:spacing w:line="360" w:lineRule="auto"/>
        <w:ind w:left="0" w:firstLine="709"/>
        <w:rPr>
          <w:rFonts w:ascii="Times New Roman" w:hAnsi="Times New Roman"/>
          <w:b/>
          <w:color w:val="000000"/>
          <w:sz w:val="28"/>
          <w:szCs w:val="30"/>
        </w:rPr>
      </w:pPr>
      <w:r w:rsidRPr="009824AF">
        <w:rPr>
          <w:rFonts w:ascii="Times New Roman" w:hAnsi="Times New Roman"/>
          <w:color w:val="000000"/>
          <w:sz w:val="28"/>
          <w:szCs w:val="30"/>
        </w:rPr>
        <w:br w:type="page"/>
      </w:r>
      <w:r w:rsidR="007219B8" w:rsidRPr="009824AF">
        <w:rPr>
          <w:rFonts w:ascii="Times New Roman" w:hAnsi="Times New Roman"/>
          <w:b/>
          <w:color w:val="000000"/>
          <w:sz w:val="28"/>
          <w:szCs w:val="30"/>
        </w:rPr>
        <w:t>Литература</w:t>
      </w:r>
    </w:p>
    <w:p w:rsidR="007219B8" w:rsidRPr="009824AF" w:rsidRDefault="007219B8" w:rsidP="009824AF">
      <w:pPr>
        <w:spacing w:line="360" w:lineRule="auto"/>
        <w:ind w:left="0" w:firstLine="709"/>
        <w:rPr>
          <w:rFonts w:ascii="Times New Roman" w:hAnsi="Times New Roman"/>
          <w:b/>
          <w:color w:val="000000"/>
          <w:sz w:val="28"/>
          <w:szCs w:val="30"/>
        </w:rPr>
      </w:pPr>
    </w:p>
    <w:p w:rsidR="007219B8" w:rsidRPr="009824AF" w:rsidRDefault="007219B8" w:rsidP="00E7299C">
      <w:pPr>
        <w:tabs>
          <w:tab w:val="left" w:pos="1080"/>
        </w:tabs>
        <w:spacing w:line="360" w:lineRule="auto"/>
        <w:ind w:left="0"/>
        <w:rPr>
          <w:rFonts w:ascii="Times New Roman" w:hAnsi="Times New Roman"/>
          <w:color w:val="000000"/>
          <w:sz w:val="28"/>
          <w:szCs w:val="30"/>
        </w:rPr>
      </w:pPr>
      <w:r w:rsidRPr="009824AF">
        <w:rPr>
          <w:rFonts w:ascii="Times New Roman" w:hAnsi="Times New Roman"/>
          <w:color w:val="000000"/>
          <w:sz w:val="28"/>
          <w:szCs w:val="30"/>
        </w:rPr>
        <w:t xml:space="preserve">1. </w:t>
      </w:r>
      <w:r w:rsidR="009824AF" w:rsidRPr="009824AF">
        <w:rPr>
          <w:rFonts w:ascii="Times New Roman" w:hAnsi="Times New Roman"/>
          <w:color w:val="000000"/>
          <w:sz w:val="28"/>
          <w:szCs w:val="30"/>
        </w:rPr>
        <w:t>Стешин</w:t>
      </w:r>
      <w:r w:rsidR="009824AF">
        <w:rPr>
          <w:rFonts w:ascii="Times New Roman" w:hAnsi="Times New Roman"/>
          <w:color w:val="000000"/>
          <w:sz w:val="28"/>
          <w:szCs w:val="30"/>
        </w:rPr>
        <w:t> </w:t>
      </w:r>
      <w:r w:rsidR="009824AF" w:rsidRPr="009824AF">
        <w:rPr>
          <w:rFonts w:ascii="Times New Roman" w:hAnsi="Times New Roman"/>
          <w:color w:val="000000"/>
          <w:sz w:val="28"/>
          <w:szCs w:val="30"/>
        </w:rPr>
        <w:t>А.Е.</w:t>
      </w:r>
      <w:r w:rsidR="00BF197E" w:rsidRPr="009824AF">
        <w:rPr>
          <w:rFonts w:ascii="Times New Roman" w:hAnsi="Times New Roman"/>
          <w:color w:val="000000"/>
          <w:sz w:val="28"/>
          <w:szCs w:val="30"/>
        </w:rPr>
        <w:t xml:space="preserve"> и др. Аварийно-спасательная техника и связь. Учебно-методическое пособие. – Мн.: КИИ, 2004.</w:t>
      </w:r>
    </w:p>
    <w:p w:rsidR="007219B8" w:rsidRPr="009824AF" w:rsidRDefault="007219B8" w:rsidP="00E7299C">
      <w:pPr>
        <w:tabs>
          <w:tab w:val="left" w:pos="1080"/>
        </w:tabs>
        <w:spacing w:line="360" w:lineRule="auto"/>
        <w:ind w:left="0"/>
        <w:rPr>
          <w:rFonts w:ascii="Times New Roman" w:hAnsi="Times New Roman"/>
          <w:color w:val="000000"/>
          <w:sz w:val="28"/>
          <w:szCs w:val="30"/>
        </w:rPr>
      </w:pPr>
      <w:r w:rsidRPr="009824AF">
        <w:rPr>
          <w:rFonts w:ascii="Times New Roman" w:hAnsi="Times New Roman"/>
          <w:color w:val="000000"/>
          <w:sz w:val="28"/>
          <w:szCs w:val="30"/>
        </w:rPr>
        <w:t xml:space="preserve">2 Постановление МЧС Республики Беларусь от 29.12.2003 </w:t>
      </w:r>
      <w:r w:rsidR="009824AF">
        <w:rPr>
          <w:rFonts w:ascii="Times New Roman" w:hAnsi="Times New Roman"/>
          <w:color w:val="000000"/>
          <w:sz w:val="28"/>
          <w:szCs w:val="30"/>
        </w:rPr>
        <w:t>№</w:t>
      </w:r>
      <w:r w:rsidR="009824AF" w:rsidRPr="009824AF">
        <w:rPr>
          <w:rFonts w:ascii="Times New Roman" w:hAnsi="Times New Roman"/>
          <w:color w:val="000000"/>
          <w:sz w:val="28"/>
          <w:szCs w:val="30"/>
        </w:rPr>
        <w:t>4</w:t>
      </w:r>
      <w:r w:rsidRPr="009824AF">
        <w:rPr>
          <w:rFonts w:ascii="Times New Roman" w:hAnsi="Times New Roman"/>
          <w:color w:val="000000"/>
          <w:sz w:val="28"/>
          <w:szCs w:val="30"/>
        </w:rPr>
        <w:t>2 (в ред. от 06.01.2006) «Об утверждении правил организации деятельности газодымозащитной службы в органах и подразделениях по чрезвычайным ситуациям Республики Беларусь»</w:t>
      </w:r>
    </w:p>
    <w:p w:rsidR="007219B8" w:rsidRPr="009824AF" w:rsidRDefault="007219B8" w:rsidP="00E7299C">
      <w:pPr>
        <w:tabs>
          <w:tab w:val="left" w:pos="1080"/>
        </w:tabs>
        <w:spacing w:line="360" w:lineRule="auto"/>
        <w:ind w:left="0"/>
        <w:rPr>
          <w:rFonts w:ascii="Times New Roman" w:hAnsi="Times New Roman"/>
          <w:color w:val="000000"/>
          <w:sz w:val="28"/>
          <w:szCs w:val="30"/>
        </w:rPr>
      </w:pPr>
      <w:r w:rsidRPr="009824AF">
        <w:rPr>
          <w:rFonts w:ascii="Times New Roman" w:hAnsi="Times New Roman"/>
          <w:color w:val="000000"/>
          <w:sz w:val="28"/>
          <w:szCs w:val="30"/>
        </w:rPr>
        <w:t xml:space="preserve">3. </w:t>
      </w:r>
      <w:r w:rsidR="009824AF" w:rsidRPr="009824AF">
        <w:rPr>
          <w:rFonts w:ascii="Times New Roman" w:hAnsi="Times New Roman"/>
          <w:color w:val="000000"/>
          <w:sz w:val="28"/>
          <w:szCs w:val="30"/>
        </w:rPr>
        <w:t>Ефимчик</w:t>
      </w:r>
      <w:r w:rsidR="009824AF">
        <w:rPr>
          <w:rFonts w:ascii="Times New Roman" w:hAnsi="Times New Roman"/>
          <w:color w:val="000000"/>
          <w:sz w:val="28"/>
          <w:szCs w:val="30"/>
        </w:rPr>
        <w:t> </w:t>
      </w:r>
      <w:r w:rsidR="009824AF" w:rsidRPr="009824AF">
        <w:rPr>
          <w:rFonts w:ascii="Times New Roman" w:hAnsi="Times New Roman"/>
          <w:color w:val="000000"/>
          <w:sz w:val="28"/>
          <w:szCs w:val="30"/>
        </w:rPr>
        <w:t>М.К.</w:t>
      </w:r>
      <w:r w:rsidR="009824AF">
        <w:rPr>
          <w:rFonts w:ascii="Times New Roman" w:hAnsi="Times New Roman"/>
          <w:color w:val="000000"/>
          <w:sz w:val="28"/>
          <w:szCs w:val="30"/>
        </w:rPr>
        <w:t> </w:t>
      </w:r>
      <w:r w:rsidR="009824AF" w:rsidRPr="009824AF">
        <w:rPr>
          <w:rFonts w:ascii="Times New Roman" w:hAnsi="Times New Roman"/>
          <w:color w:val="000000"/>
          <w:sz w:val="28"/>
          <w:szCs w:val="30"/>
        </w:rPr>
        <w:t>Технические</w:t>
      </w:r>
      <w:r w:rsidRPr="009824AF">
        <w:rPr>
          <w:rFonts w:ascii="Times New Roman" w:hAnsi="Times New Roman"/>
          <w:color w:val="000000"/>
          <w:sz w:val="28"/>
          <w:szCs w:val="30"/>
        </w:rPr>
        <w:t xml:space="preserve"> средства электронных систем. Вводный курс: Учеб. пособие. – Мн.: Тесей, 2000.</w:t>
      </w:r>
      <w:bookmarkStart w:id="0" w:name="_GoBack"/>
      <w:bookmarkEnd w:id="0"/>
    </w:p>
    <w:sectPr w:rsidR="007219B8" w:rsidRPr="009824AF" w:rsidSect="009824AF">
      <w:foot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73" w:rsidRDefault="00895773" w:rsidP="000D490C">
      <w:pPr>
        <w:spacing w:line="240" w:lineRule="auto"/>
      </w:pPr>
      <w:r>
        <w:separator/>
      </w:r>
    </w:p>
  </w:endnote>
  <w:endnote w:type="continuationSeparator" w:id="0">
    <w:p w:rsidR="00895773" w:rsidRDefault="00895773" w:rsidP="000D4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CF" w:rsidRDefault="0063108C" w:rsidP="00BB73F4">
    <w:pPr>
      <w:pStyle w:val="a4"/>
      <w:ind w:left="4678"/>
      <w:rPr>
        <w:rFonts w:ascii="Times New Roman" w:hAnsi="Times New Roman"/>
        <w:sz w:val="30"/>
        <w:szCs w:val="30"/>
      </w:rPr>
    </w:pPr>
    <w:r>
      <w:rPr>
        <w:rFonts w:ascii="Times New Roman" w:hAnsi="Times New Roman"/>
        <w:noProof/>
        <w:sz w:val="30"/>
        <w:szCs w:val="30"/>
      </w:rPr>
      <w:t>2</w:t>
    </w:r>
  </w:p>
  <w:p w:rsidR="00C607CF" w:rsidRPr="00586C03" w:rsidRDefault="00C607CF" w:rsidP="00BB73F4">
    <w:pPr>
      <w:pStyle w:val="a4"/>
      <w:ind w:left="4678"/>
      <w:rPr>
        <w:rFonts w:ascii="Times New Roman" w:hAnsi="Times New Roman"/>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73" w:rsidRDefault="00895773" w:rsidP="000D490C">
      <w:pPr>
        <w:spacing w:line="240" w:lineRule="auto"/>
      </w:pPr>
      <w:r>
        <w:separator/>
      </w:r>
    </w:p>
  </w:footnote>
  <w:footnote w:type="continuationSeparator" w:id="0">
    <w:p w:rsidR="00895773" w:rsidRDefault="00895773" w:rsidP="000D49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9B8"/>
    <w:rsid w:val="00053488"/>
    <w:rsid w:val="00095340"/>
    <w:rsid w:val="000A01DB"/>
    <w:rsid w:val="000A3381"/>
    <w:rsid w:val="000C62E4"/>
    <w:rsid w:val="000D490C"/>
    <w:rsid w:val="0010402F"/>
    <w:rsid w:val="0011503A"/>
    <w:rsid w:val="00183EF2"/>
    <w:rsid w:val="001F0F47"/>
    <w:rsid w:val="00221CF4"/>
    <w:rsid w:val="0023763E"/>
    <w:rsid w:val="0026188C"/>
    <w:rsid w:val="002A0536"/>
    <w:rsid w:val="002B069C"/>
    <w:rsid w:val="002B349C"/>
    <w:rsid w:val="00324F59"/>
    <w:rsid w:val="00331190"/>
    <w:rsid w:val="00416124"/>
    <w:rsid w:val="004774D3"/>
    <w:rsid w:val="00495D21"/>
    <w:rsid w:val="004A0672"/>
    <w:rsid w:val="00516A78"/>
    <w:rsid w:val="00543045"/>
    <w:rsid w:val="00586C03"/>
    <w:rsid w:val="005A035B"/>
    <w:rsid w:val="006137C4"/>
    <w:rsid w:val="0063108C"/>
    <w:rsid w:val="0067658E"/>
    <w:rsid w:val="006D33B6"/>
    <w:rsid w:val="006F6894"/>
    <w:rsid w:val="007219B8"/>
    <w:rsid w:val="007375F2"/>
    <w:rsid w:val="00742117"/>
    <w:rsid w:val="00794297"/>
    <w:rsid w:val="007B76D0"/>
    <w:rsid w:val="007F25AC"/>
    <w:rsid w:val="0080078B"/>
    <w:rsid w:val="00801CD5"/>
    <w:rsid w:val="00895773"/>
    <w:rsid w:val="008A531B"/>
    <w:rsid w:val="008B0A9B"/>
    <w:rsid w:val="008B644E"/>
    <w:rsid w:val="008D1873"/>
    <w:rsid w:val="00901AB4"/>
    <w:rsid w:val="009824AF"/>
    <w:rsid w:val="009A706C"/>
    <w:rsid w:val="009C227C"/>
    <w:rsid w:val="00A41611"/>
    <w:rsid w:val="00A74E5A"/>
    <w:rsid w:val="00A912A2"/>
    <w:rsid w:val="00AA1DA9"/>
    <w:rsid w:val="00AB1942"/>
    <w:rsid w:val="00AF579C"/>
    <w:rsid w:val="00B42E16"/>
    <w:rsid w:val="00BA38CC"/>
    <w:rsid w:val="00BB73F4"/>
    <w:rsid w:val="00BF197E"/>
    <w:rsid w:val="00C03244"/>
    <w:rsid w:val="00C353DC"/>
    <w:rsid w:val="00C56D66"/>
    <w:rsid w:val="00C607CF"/>
    <w:rsid w:val="00D2563A"/>
    <w:rsid w:val="00D53D07"/>
    <w:rsid w:val="00DD088B"/>
    <w:rsid w:val="00DD5B45"/>
    <w:rsid w:val="00E31DD6"/>
    <w:rsid w:val="00E62437"/>
    <w:rsid w:val="00E7299C"/>
    <w:rsid w:val="00EB2224"/>
    <w:rsid w:val="00ED3B19"/>
    <w:rsid w:val="00F0005C"/>
    <w:rsid w:val="00FB3EB2"/>
    <w:rsid w:val="00FC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6536972-1ADB-4386-8707-74E859F0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B8"/>
    <w:pPr>
      <w:spacing w:line="280" w:lineRule="exact"/>
      <w:ind w:left="5670"/>
      <w:jc w:val="both"/>
    </w:pPr>
    <w:rPr>
      <w:sz w:val="22"/>
      <w:szCs w:val="22"/>
      <w:lang w:eastAsia="en-US"/>
    </w:rPr>
  </w:style>
  <w:style w:type="paragraph" w:styleId="1">
    <w:name w:val="heading 1"/>
    <w:basedOn w:val="a"/>
    <w:next w:val="a"/>
    <w:link w:val="10"/>
    <w:uiPriority w:val="99"/>
    <w:qFormat/>
    <w:rsid w:val="007219B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19B8"/>
    <w:rPr>
      <w:rFonts w:ascii="Cambria" w:hAnsi="Cambria"/>
      <w:b/>
      <w:color w:val="365F91"/>
      <w:sz w:val="28"/>
    </w:rPr>
  </w:style>
  <w:style w:type="paragraph" w:styleId="a3">
    <w:name w:val="TOC Heading"/>
    <w:basedOn w:val="1"/>
    <w:next w:val="a"/>
    <w:uiPriority w:val="99"/>
    <w:qFormat/>
    <w:rsid w:val="007219B8"/>
    <w:pPr>
      <w:spacing w:line="276" w:lineRule="auto"/>
      <w:ind w:left="0"/>
      <w:jc w:val="left"/>
      <w:outlineLvl w:val="9"/>
    </w:pPr>
  </w:style>
  <w:style w:type="paragraph" w:styleId="11">
    <w:name w:val="toc 1"/>
    <w:basedOn w:val="a"/>
    <w:next w:val="a"/>
    <w:autoRedefine/>
    <w:uiPriority w:val="99"/>
    <w:rsid w:val="007219B8"/>
    <w:pPr>
      <w:tabs>
        <w:tab w:val="right" w:leader="dot" w:pos="9639"/>
      </w:tabs>
      <w:spacing w:after="100" w:line="276" w:lineRule="auto"/>
      <w:ind w:left="0"/>
    </w:pPr>
    <w:rPr>
      <w:rFonts w:ascii="Times New Roman" w:hAnsi="Times New Roman"/>
      <w:sz w:val="30"/>
      <w:szCs w:val="30"/>
    </w:rPr>
  </w:style>
  <w:style w:type="paragraph" w:styleId="a4">
    <w:name w:val="footer"/>
    <w:basedOn w:val="a"/>
    <w:link w:val="a5"/>
    <w:uiPriority w:val="99"/>
    <w:rsid w:val="007219B8"/>
    <w:pPr>
      <w:tabs>
        <w:tab w:val="center" w:pos="4677"/>
        <w:tab w:val="right" w:pos="9355"/>
      </w:tabs>
    </w:pPr>
  </w:style>
  <w:style w:type="character" w:customStyle="1" w:styleId="a5">
    <w:name w:val="Нижний колонтитул Знак"/>
    <w:link w:val="a4"/>
    <w:uiPriority w:val="99"/>
    <w:locked/>
    <w:rsid w:val="007219B8"/>
    <w:rPr>
      <w:rFonts w:ascii="Calibri" w:hAnsi="Calibri"/>
    </w:rPr>
  </w:style>
  <w:style w:type="paragraph" w:styleId="a6">
    <w:name w:val="Balloon Text"/>
    <w:basedOn w:val="a"/>
    <w:link w:val="a7"/>
    <w:uiPriority w:val="99"/>
    <w:semiHidden/>
    <w:rsid w:val="007219B8"/>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7219B8"/>
    <w:rPr>
      <w:rFonts w:ascii="Tahoma" w:hAnsi="Tahoma"/>
      <w:sz w:val="16"/>
    </w:rPr>
  </w:style>
  <w:style w:type="character" w:styleId="a8">
    <w:name w:val="Placeholder Text"/>
    <w:uiPriority w:val="99"/>
    <w:semiHidden/>
    <w:rsid w:val="0026188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80245">
      <w:marLeft w:val="0"/>
      <w:marRight w:val="0"/>
      <w:marTop w:val="0"/>
      <w:marBottom w:val="0"/>
      <w:divBdr>
        <w:top w:val="none" w:sz="0" w:space="0" w:color="auto"/>
        <w:left w:val="none" w:sz="0" w:space="0" w:color="auto"/>
        <w:bottom w:val="none" w:sz="0" w:space="0" w:color="auto"/>
        <w:right w:val="none" w:sz="0" w:space="0" w:color="auto"/>
      </w:divBdr>
    </w:div>
    <w:div w:id="1149980246">
      <w:marLeft w:val="0"/>
      <w:marRight w:val="0"/>
      <w:marTop w:val="0"/>
      <w:marBottom w:val="0"/>
      <w:divBdr>
        <w:top w:val="none" w:sz="0" w:space="0" w:color="auto"/>
        <w:left w:val="none" w:sz="0" w:space="0" w:color="auto"/>
        <w:bottom w:val="none" w:sz="0" w:space="0" w:color="auto"/>
        <w:right w:val="none" w:sz="0" w:space="0" w:color="auto"/>
      </w:divBdr>
    </w:div>
    <w:div w:id="1149980247">
      <w:marLeft w:val="0"/>
      <w:marRight w:val="0"/>
      <w:marTop w:val="0"/>
      <w:marBottom w:val="0"/>
      <w:divBdr>
        <w:top w:val="none" w:sz="0" w:space="0" w:color="auto"/>
        <w:left w:val="none" w:sz="0" w:space="0" w:color="auto"/>
        <w:bottom w:val="none" w:sz="0" w:space="0" w:color="auto"/>
        <w:right w:val="none" w:sz="0" w:space="0" w:color="auto"/>
      </w:divBdr>
    </w:div>
    <w:div w:id="1149980248">
      <w:marLeft w:val="0"/>
      <w:marRight w:val="0"/>
      <w:marTop w:val="0"/>
      <w:marBottom w:val="0"/>
      <w:divBdr>
        <w:top w:val="none" w:sz="0" w:space="0" w:color="auto"/>
        <w:left w:val="none" w:sz="0" w:space="0" w:color="auto"/>
        <w:bottom w:val="none" w:sz="0" w:space="0" w:color="auto"/>
        <w:right w:val="none" w:sz="0" w:space="0" w:color="auto"/>
      </w:divBdr>
    </w:div>
    <w:div w:id="1149980249">
      <w:marLeft w:val="0"/>
      <w:marRight w:val="0"/>
      <w:marTop w:val="0"/>
      <w:marBottom w:val="0"/>
      <w:divBdr>
        <w:top w:val="none" w:sz="0" w:space="0" w:color="auto"/>
        <w:left w:val="none" w:sz="0" w:space="0" w:color="auto"/>
        <w:bottom w:val="none" w:sz="0" w:space="0" w:color="auto"/>
        <w:right w:val="none" w:sz="0" w:space="0" w:color="auto"/>
      </w:divBdr>
    </w:div>
    <w:div w:id="1149980250">
      <w:marLeft w:val="0"/>
      <w:marRight w:val="0"/>
      <w:marTop w:val="0"/>
      <w:marBottom w:val="0"/>
      <w:divBdr>
        <w:top w:val="none" w:sz="0" w:space="0" w:color="auto"/>
        <w:left w:val="none" w:sz="0" w:space="0" w:color="auto"/>
        <w:bottom w:val="none" w:sz="0" w:space="0" w:color="auto"/>
        <w:right w:val="none" w:sz="0" w:space="0" w:color="auto"/>
      </w:divBdr>
    </w:div>
    <w:div w:id="1149980251">
      <w:marLeft w:val="0"/>
      <w:marRight w:val="0"/>
      <w:marTop w:val="0"/>
      <w:marBottom w:val="0"/>
      <w:divBdr>
        <w:top w:val="none" w:sz="0" w:space="0" w:color="auto"/>
        <w:left w:val="none" w:sz="0" w:space="0" w:color="auto"/>
        <w:bottom w:val="none" w:sz="0" w:space="0" w:color="auto"/>
        <w:right w:val="none" w:sz="0" w:space="0" w:color="auto"/>
      </w:divBdr>
    </w:div>
    <w:div w:id="1149980252">
      <w:marLeft w:val="0"/>
      <w:marRight w:val="0"/>
      <w:marTop w:val="0"/>
      <w:marBottom w:val="0"/>
      <w:divBdr>
        <w:top w:val="none" w:sz="0" w:space="0" w:color="auto"/>
        <w:left w:val="none" w:sz="0" w:space="0" w:color="auto"/>
        <w:bottom w:val="none" w:sz="0" w:space="0" w:color="auto"/>
        <w:right w:val="none" w:sz="0" w:space="0" w:color="auto"/>
      </w:divBdr>
    </w:div>
    <w:div w:id="1149980253">
      <w:marLeft w:val="0"/>
      <w:marRight w:val="0"/>
      <w:marTop w:val="0"/>
      <w:marBottom w:val="0"/>
      <w:divBdr>
        <w:top w:val="none" w:sz="0" w:space="0" w:color="auto"/>
        <w:left w:val="none" w:sz="0" w:space="0" w:color="auto"/>
        <w:bottom w:val="none" w:sz="0" w:space="0" w:color="auto"/>
        <w:right w:val="none" w:sz="0" w:space="0" w:color="auto"/>
      </w:divBdr>
    </w:div>
    <w:div w:id="1149980254">
      <w:marLeft w:val="0"/>
      <w:marRight w:val="0"/>
      <w:marTop w:val="0"/>
      <w:marBottom w:val="0"/>
      <w:divBdr>
        <w:top w:val="none" w:sz="0" w:space="0" w:color="auto"/>
        <w:left w:val="none" w:sz="0" w:space="0" w:color="auto"/>
        <w:bottom w:val="none" w:sz="0" w:space="0" w:color="auto"/>
        <w:right w:val="none" w:sz="0" w:space="0" w:color="auto"/>
      </w:divBdr>
    </w:div>
    <w:div w:id="1149980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МИНИСТЕРСТВО ПО ЧРЕЗВЫЧАЙНЫМ СИТУАЦИЯМ</vt:lpstr>
    </vt:vector>
  </TitlesOfParts>
  <Company>XXX</Company>
  <LinksUpToDate>false</LinksUpToDate>
  <CharactersWithSpaces>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ЧРЕЗВЫЧАЙНЫМ СИТУАЦИЯМ</dc:title>
  <dc:subject/>
  <dc:creator>LED</dc:creator>
  <cp:keywords/>
  <dc:description/>
  <cp:lastModifiedBy>admin</cp:lastModifiedBy>
  <cp:revision>2</cp:revision>
  <dcterms:created xsi:type="dcterms:W3CDTF">2014-03-13T12:19:00Z</dcterms:created>
  <dcterms:modified xsi:type="dcterms:W3CDTF">2014-03-13T12:19:00Z</dcterms:modified>
</cp:coreProperties>
</file>