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5E" w:rsidRPr="00CA454E" w:rsidRDefault="001F1B5E" w:rsidP="001F1B5E">
      <w:pPr>
        <w:jc w:val="center"/>
        <w:rPr>
          <w:rFonts w:ascii="Monotype Corsiva" w:hAnsi="Monotype Corsiva"/>
          <w:b/>
          <w:sz w:val="28"/>
          <w:szCs w:val="28"/>
        </w:rPr>
      </w:pPr>
      <w:r w:rsidRPr="00CA454E">
        <w:rPr>
          <w:rFonts w:ascii="Monotype Corsiva" w:hAnsi="Monotype Corsiva"/>
          <w:b/>
          <w:sz w:val="28"/>
          <w:szCs w:val="28"/>
        </w:rPr>
        <w:t>МИНИСТЕРСТВО ОБРАЗОВАНИЕ РЕСПУБЛИКА БЕЛАРУСЬ</w:t>
      </w:r>
    </w:p>
    <w:p w:rsidR="001F1B5E" w:rsidRPr="00CA454E" w:rsidRDefault="001F1B5E" w:rsidP="001F1B5E">
      <w:pPr>
        <w:jc w:val="center"/>
        <w:rPr>
          <w:rFonts w:ascii="Monotype Corsiva" w:hAnsi="Monotype Corsiva"/>
          <w:b/>
          <w:sz w:val="28"/>
          <w:szCs w:val="28"/>
        </w:rPr>
      </w:pPr>
      <w:r w:rsidRPr="00CA454E">
        <w:rPr>
          <w:rFonts w:ascii="Monotype Corsiva" w:hAnsi="Monotype Corsiva"/>
          <w:b/>
          <w:sz w:val="28"/>
          <w:szCs w:val="28"/>
        </w:rPr>
        <w:t>БЕЛОРУСКИЙ ГОСУДАРСТВЕННЫЙ УНИВЕРСИТЕТ ТРАНСПОРТА</w:t>
      </w:r>
    </w:p>
    <w:p w:rsidR="001F1B5E" w:rsidRPr="00CA454E" w:rsidRDefault="001F1B5E" w:rsidP="001F1B5E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  <w:sz w:val="40"/>
          <w:szCs w:val="40"/>
        </w:rPr>
      </w:pPr>
      <w:r w:rsidRPr="00CA454E">
        <w:rPr>
          <w:rFonts w:ascii="Monotype Corsiva" w:hAnsi="Monotype Corsiva"/>
          <w:b/>
          <w:sz w:val="40"/>
          <w:szCs w:val="40"/>
        </w:rPr>
        <w:t>ПОЯСНИТЕЛЬНАЯ ЗАПИСКА</w:t>
      </w:r>
    </w:p>
    <w:p w:rsidR="001F1B5E" w:rsidRPr="00CA454E" w:rsidRDefault="001F1B5E" w:rsidP="001F1B5E">
      <w:pPr>
        <w:jc w:val="center"/>
        <w:rPr>
          <w:rFonts w:ascii="Monotype Corsiva" w:hAnsi="Monotype Corsiva"/>
          <w:b/>
          <w:sz w:val="40"/>
          <w:szCs w:val="40"/>
        </w:rPr>
      </w:pPr>
      <w:r w:rsidRPr="00CA454E">
        <w:rPr>
          <w:rFonts w:ascii="Monotype Corsiva" w:hAnsi="Monotype Corsiva"/>
          <w:b/>
          <w:sz w:val="40"/>
          <w:szCs w:val="40"/>
        </w:rPr>
        <w:t>К КУРСОВОЙ РАБОТЕ</w:t>
      </w:r>
    </w:p>
    <w:p w:rsidR="001F1B5E" w:rsidRPr="00CA454E" w:rsidRDefault="001F1B5E" w:rsidP="001F1B5E">
      <w:pPr>
        <w:jc w:val="center"/>
        <w:rPr>
          <w:rFonts w:ascii="Monotype Corsiva" w:hAnsi="Monotype Corsiva"/>
          <w:b/>
          <w:sz w:val="28"/>
          <w:szCs w:val="28"/>
        </w:rPr>
      </w:pPr>
      <w:r w:rsidRPr="00CA454E">
        <w:rPr>
          <w:rFonts w:ascii="Monotype Corsiva" w:hAnsi="Monotype Corsiva"/>
          <w:b/>
          <w:sz w:val="28"/>
          <w:szCs w:val="28"/>
        </w:rPr>
        <w:t>по дисциплине «архитектура»</w:t>
      </w:r>
    </w:p>
    <w:p w:rsidR="001F1B5E" w:rsidRPr="00CA454E" w:rsidRDefault="001F1B5E" w:rsidP="001F1B5E">
      <w:pPr>
        <w:jc w:val="center"/>
        <w:rPr>
          <w:rFonts w:ascii="Monotype Corsiva" w:hAnsi="Monotype Corsiva"/>
          <w:b/>
          <w:sz w:val="28"/>
          <w:szCs w:val="28"/>
        </w:rPr>
      </w:pPr>
      <w:r w:rsidRPr="00CA454E">
        <w:rPr>
          <w:rFonts w:ascii="Monotype Corsiva" w:hAnsi="Monotype Corsiva"/>
          <w:b/>
          <w:sz w:val="28"/>
          <w:szCs w:val="28"/>
        </w:rPr>
        <w:t>на тему:</w:t>
      </w:r>
    </w:p>
    <w:p w:rsidR="001F1B5E" w:rsidRPr="00CA454E" w:rsidRDefault="001F1B5E" w:rsidP="001F1B5E">
      <w:pPr>
        <w:jc w:val="center"/>
        <w:rPr>
          <w:rFonts w:ascii="Monotype Corsiva" w:hAnsi="Monotype Corsiva"/>
          <w:b/>
          <w:sz w:val="32"/>
          <w:szCs w:val="32"/>
        </w:rPr>
      </w:pPr>
      <w:r w:rsidRPr="00CA454E">
        <w:rPr>
          <w:rFonts w:ascii="Monotype Corsiva" w:hAnsi="Monotype Corsiva"/>
          <w:b/>
          <w:sz w:val="32"/>
          <w:szCs w:val="32"/>
        </w:rPr>
        <w:t>«10-ти квартирный жилой дом в городе Гомеле.»</w:t>
      </w: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  <w:r w:rsidRPr="00CA454E">
        <w:rPr>
          <w:rFonts w:ascii="Monotype Corsiva" w:hAnsi="Monotype Corsiva"/>
          <w:b/>
        </w:rPr>
        <w:t xml:space="preserve">  </w:t>
      </w: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</w:p>
    <w:p w:rsidR="001F1B5E" w:rsidRPr="00CA454E" w:rsidRDefault="001F1B5E" w:rsidP="001F1B5E">
      <w:pPr>
        <w:rPr>
          <w:rFonts w:ascii="Monotype Corsiva" w:hAnsi="Monotype Corsiva"/>
          <w:b/>
        </w:rPr>
      </w:pPr>
      <w:r w:rsidRPr="00CA454E">
        <w:rPr>
          <w:rFonts w:ascii="Monotype Corsiva" w:hAnsi="Monotype Corsiva"/>
          <w:b/>
        </w:rPr>
        <w:t>ВЫПОЛНИЛ:                                                                                                     ПРОВЕРИЛ:</w:t>
      </w:r>
    </w:p>
    <w:p w:rsidR="001F1B5E" w:rsidRPr="00CA454E" w:rsidRDefault="001F1B5E" w:rsidP="001F1B5E">
      <w:pPr>
        <w:rPr>
          <w:rFonts w:ascii="Monotype Corsiva" w:hAnsi="Monotype Corsiva"/>
          <w:b/>
        </w:rPr>
      </w:pPr>
      <w:r w:rsidRPr="00CA454E">
        <w:rPr>
          <w:rFonts w:ascii="Monotype Corsiva" w:hAnsi="Monotype Corsiva"/>
          <w:b/>
        </w:rPr>
        <w:t>СТУДЕНТ гр.ПК -21                                                                                     ПРЕПОДАВАТЕЛЬ</w:t>
      </w:r>
    </w:p>
    <w:p w:rsidR="001F1B5E" w:rsidRPr="00CA454E" w:rsidRDefault="001F1B5E" w:rsidP="001F1B5E">
      <w:pPr>
        <w:rPr>
          <w:rFonts w:ascii="Monotype Corsiva" w:hAnsi="Monotype Corsiva"/>
          <w:b/>
        </w:rPr>
      </w:pPr>
      <w:r w:rsidRPr="00CA454E">
        <w:rPr>
          <w:rFonts w:ascii="Monotype Corsiva" w:hAnsi="Monotype Corsiva"/>
          <w:b/>
        </w:rPr>
        <w:t>Власов Ю.А.                                                                                                         Карамышев А.С.</w:t>
      </w:r>
    </w:p>
    <w:p w:rsidR="001F1B5E" w:rsidRPr="00CA454E" w:rsidRDefault="001F1B5E" w:rsidP="001F1B5E">
      <w:pPr>
        <w:rPr>
          <w:rFonts w:ascii="Monotype Corsiva" w:hAnsi="Monotype Corsiva"/>
          <w:b/>
        </w:rPr>
      </w:pPr>
      <w:r w:rsidRPr="00CA454E">
        <w:rPr>
          <w:rFonts w:ascii="Monotype Corsiva" w:hAnsi="Monotype Corsiva"/>
          <w:b/>
        </w:rPr>
        <w:t xml:space="preserve"> </w:t>
      </w:r>
    </w:p>
    <w:p w:rsidR="001F1B5E" w:rsidRPr="00CA454E" w:rsidRDefault="001F1B5E" w:rsidP="001F1B5E">
      <w:pPr>
        <w:rPr>
          <w:rFonts w:ascii="Monotype Corsiva" w:hAnsi="Monotype Corsiva"/>
          <w:b/>
        </w:rPr>
      </w:pPr>
    </w:p>
    <w:p w:rsidR="001F1B5E" w:rsidRPr="00CA454E" w:rsidRDefault="001F1B5E" w:rsidP="001F1B5E">
      <w:pPr>
        <w:jc w:val="center"/>
        <w:rPr>
          <w:rFonts w:ascii="Monotype Corsiva" w:hAnsi="Monotype Corsiva"/>
          <w:b/>
        </w:rPr>
      </w:pPr>
      <w:r w:rsidRPr="00CA454E">
        <w:rPr>
          <w:rFonts w:ascii="Monotype Corsiva" w:hAnsi="Monotype Corsiva"/>
          <w:b/>
        </w:rPr>
        <w:t>2003</w:t>
      </w:r>
    </w:p>
    <w:p w:rsidR="00602155" w:rsidRDefault="00602155" w:rsidP="00602155">
      <w:pPr>
        <w:pStyle w:val="3"/>
        <w:jc w:val="center"/>
        <w:rPr>
          <w:rFonts w:ascii="Arial CYR" w:hAnsi="Arial CYR" w:cs="Arial CYR"/>
          <w:sz w:val="20"/>
          <w:szCs w:val="20"/>
        </w:rPr>
      </w:pPr>
      <w:r>
        <w:lastRenderedPageBreak/>
        <w:t xml:space="preserve">Паспорт проекта 10-квартирного жилого дома в </w:t>
      </w:r>
      <w:r>
        <w:rPr>
          <w:sz w:val="40"/>
        </w:rPr>
        <w:t>г. Гомеле.</w:t>
      </w:r>
    </w:p>
    <w:p w:rsidR="00602155" w:rsidRDefault="0056107D" w:rsidP="00602155">
      <w:pPr>
        <w:ind w:left="-54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259.5pt">
            <v:imagedata r:id="rId5" o:title=""/>
          </v:shape>
        </w:pict>
      </w:r>
    </w:p>
    <w:p w:rsidR="00602155" w:rsidRDefault="00602155" w:rsidP="00602155">
      <w:pPr>
        <w:ind w:left="-540"/>
        <w:rPr>
          <w:rFonts w:ascii="Arial CYR" w:hAnsi="Arial CYR" w:cs="Arial CYR"/>
          <w:sz w:val="20"/>
          <w:szCs w:val="20"/>
        </w:rPr>
      </w:pPr>
    </w:p>
    <w:p w:rsidR="00602155" w:rsidRPr="00A12398" w:rsidRDefault="00602155" w:rsidP="0060215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План 1-го этажа.                        План 2-го этажа.</w:t>
      </w:r>
    </w:p>
    <w:p w:rsidR="00602155" w:rsidRDefault="0056107D" w:rsidP="001F1B5E">
      <w:pPr>
        <w:ind w:left="-1080"/>
      </w:pPr>
      <w:r>
        <w:pict>
          <v:shape id="_x0000_i1026" type="#_x0000_t75" style="width:558pt;height:309.75pt">
            <v:imagedata r:id="rId6" o:title=""/>
          </v:shape>
        </w:pict>
      </w:r>
    </w:p>
    <w:p w:rsidR="00602155" w:rsidRDefault="00602155" w:rsidP="00602155">
      <w:pPr>
        <w:ind w:left="360"/>
        <w:jc w:val="center"/>
        <w:rPr>
          <w:b/>
          <w:bCs/>
          <w:sz w:val="48"/>
        </w:rPr>
      </w:pPr>
    </w:p>
    <w:p w:rsidR="00602155" w:rsidRDefault="00602155" w:rsidP="00602155">
      <w:pPr>
        <w:ind w:left="360"/>
        <w:jc w:val="center"/>
        <w:rPr>
          <w:b/>
          <w:bCs/>
          <w:sz w:val="48"/>
        </w:rPr>
      </w:pPr>
    </w:p>
    <w:p w:rsidR="00AB7331" w:rsidRDefault="00AB7331" w:rsidP="00602155">
      <w:pPr>
        <w:ind w:left="360"/>
        <w:jc w:val="center"/>
        <w:rPr>
          <w:b/>
          <w:bCs/>
          <w:color w:val="000080"/>
          <w:sz w:val="48"/>
        </w:rPr>
      </w:pPr>
    </w:p>
    <w:p w:rsidR="00602155" w:rsidRPr="00602155" w:rsidRDefault="00602155" w:rsidP="00602155">
      <w:pPr>
        <w:ind w:left="360"/>
        <w:jc w:val="center"/>
        <w:rPr>
          <w:b/>
          <w:bCs/>
          <w:color w:val="000080"/>
          <w:sz w:val="48"/>
        </w:rPr>
      </w:pPr>
      <w:r w:rsidRPr="00602155">
        <w:rPr>
          <w:b/>
          <w:bCs/>
          <w:color w:val="000080"/>
          <w:sz w:val="48"/>
        </w:rPr>
        <w:t>1.Исходные данные для проектирова</w:t>
      </w:r>
      <w:r w:rsidRPr="00602155">
        <w:rPr>
          <w:b/>
          <w:bCs/>
          <w:color w:val="000080"/>
          <w:sz w:val="48"/>
        </w:rPr>
        <w:softHyphen/>
        <w:t>ния</w:t>
      </w:r>
    </w:p>
    <w:p w:rsidR="00602155" w:rsidRDefault="00602155" w:rsidP="00602155">
      <w:pPr>
        <w:jc w:val="center"/>
        <w:rPr>
          <w:b/>
          <w:bCs/>
          <w:sz w:val="48"/>
        </w:rPr>
      </w:pPr>
    </w:p>
    <w:p w:rsidR="00602155" w:rsidRPr="00602155" w:rsidRDefault="00602155" w:rsidP="00602155">
      <w:pPr>
        <w:numPr>
          <w:ilvl w:val="1"/>
          <w:numId w:val="12"/>
        </w:numPr>
        <w:jc w:val="center"/>
        <w:rPr>
          <w:b/>
          <w:bCs/>
          <w:color w:val="000080"/>
          <w:sz w:val="40"/>
        </w:rPr>
      </w:pPr>
      <w:r w:rsidRPr="00602155">
        <w:rPr>
          <w:b/>
          <w:bCs/>
          <w:color w:val="000080"/>
          <w:sz w:val="40"/>
        </w:rPr>
        <w:t>Климатические данные пункта           строительства</w:t>
      </w:r>
    </w:p>
    <w:p w:rsidR="00602155" w:rsidRDefault="00602155" w:rsidP="00602155">
      <w:pPr>
        <w:ind w:firstLine="720"/>
        <w:rPr>
          <w:sz w:val="28"/>
        </w:rPr>
      </w:pPr>
    </w:p>
    <w:p w:rsidR="00602155" w:rsidRDefault="001F1B5E" w:rsidP="00602155">
      <w:pPr>
        <w:ind w:firstLine="720"/>
        <w:rPr>
          <w:sz w:val="28"/>
        </w:rPr>
      </w:pPr>
      <w:r>
        <w:rPr>
          <w:sz w:val="28"/>
          <w:szCs w:val="28"/>
        </w:rPr>
        <w:t>Гомель</w:t>
      </w:r>
      <w:r w:rsidR="00602155" w:rsidRPr="00ED1C88">
        <w:rPr>
          <w:sz w:val="28"/>
          <w:szCs w:val="28"/>
        </w:rPr>
        <w:t xml:space="preserve"> расположен во 2-м климатическом поясе. Этот район характеризуется умеренными температурами зимой и летом.</w:t>
      </w:r>
      <w:r w:rsidR="00602155">
        <w:t xml:space="preserve"> </w:t>
      </w:r>
      <w:r w:rsidR="00602155">
        <w:rPr>
          <w:sz w:val="28"/>
        </w:rPr>
        <w:t>Ос</w:t>
      </w:r>
      <w:r w:rsidR="00602155">
        <w:rPr>
          <w:sz w:val="28"/>
        </w:rPr>
        <w:softHyphen/>
        <w:t xml:space="preserve">новные климатологические данные по городу </w:t>
      </w:r>
      <w:r>
        <w:rPr>
          <w:sz w:val="28"/>
        </w:rPr>
        <w:t>Гомелю</w:t>
      </w:r>
      <w:r w:rsidR="00602155">
        <w:rPr>
          <w:sz w:val="28"/>
        </w:rPr>
        <w:t xml:space="preserve"> (СниП 2.01.01-82 «Строитель</w:t>
      </w:r>
      <w:r w:rsidR="00602155">
        <w:rPr>
          <w:sz w:val="28"/>
        </w:rPr>
        <w:softHyphen/>
        <w:t xml:space="preserve">ная климатология) приведены в таблице 1.1.1. </w:t>
      </w:r>
    </w:p>
    <w:p w:rsidR="00602155" w:rsidRDefault="00602155" w:rsidP="00602155">
      <w:pPr>
        <w:rPr>
          <w:sz w:val="28"/>
        </w:rPr>
      </w:pPr>
    </w:p>
    <w:p w:rsidR="00602155" w:rsidRDefault="00602155" w:rsidP="00602155">
      <w:pPr>
        <w:rPr>
          <w:i/>
          <w:iCs/>
          <w:sz w:val="28"/>
        </w:rPr>
      </w:pPr>
      <w:r>
        <w:rPr>
          <w:i/>
          <w:iCs/>
          <w:sz w:val="28"/>
        </w:rPr>
        <w:t>Таблица 1.1.1.</w:t>
      </w:r>
    </w:p>
    <w:tbl>
      <w:tblPr>
        <w:tblW w:w="9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620"/>
        <w:gridCol w:w="1440"/>
        <w:gridCol w:w="1903"/>
      </w:tblGrid>
      <w:tr w:rsidR="00602155">
        <w:trPr>
          <w:cantSplit/>
        </w:trPr>
        <w:tc>
          <w:tcPr>
            <w:tcW w:w="1548" w:type="dxa"/>
            <w:vMerge w:val="restart"/>
            <w:vAlign w:val="center"/>
          </w:tcPr>
          <w:p w:rsidR="00602155" w:rsidRDefault="00602155" w:rsidP="009A00B2">
            <w:pPr>
              <w:jc w:val="center"/>
            </w:pPr>
            <w:r>
              <w:t>Климатоло</w:t>
            </w:r>
            <w:r>
              <w:softHyphen/>
              <w:t>гический район строитель</w:t>
            </w:r>
            <w:r>
              <w:softHyphen/>
              <w:t>ства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</w:tcBorders>
            <w:vAlign w:val="center"/>
          </w:tcPr>
          <w:p w:rsidR="00602155" w:rsidRDefault="00602155" w:rsidP="009A00B2">
            <w:pPr>
              <w:jc w:val="center"/>
            </w:pPr>
            <w:r>
              <w:t>Расчетные температуры наружного воздуха, °С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</w:tcBorders>
            <w:vAlign w:val="center"/>
          </w:tcPr>
          <w:p w:rsidR="00602155" w:rsidRDefault="00602155" w:rsidP="009A00B2">
            <w:pPr>
              <w:jc w:val="center"/>
            </w:pPr>
            <w:r>
              <w:t>Влажностно-климатологиче</w:t>
            </w:r>
            <w:r>
              <w:softHyphen/>
              <w:t>ская характери</w:t>
            </w:r>
            <w:r>
              <w:softHyphen/>
              <w:t>стика района строительства</w:t>
            </w:r>
          </w:p>
        </w:tc>
      </w:tr>
      <w:tr w:rsidR="00602155">
        <w:trPr>
          <w:cantSplit/>
        </w:trPr>
        <w:tc>
          <w:tcPr>
            <w:tcW w:w="1548" w:type="dxa"/>
            <w:vMerge/>
            <w:vAlign w:val="center"/>
          </w:tcPr>
          <w:p w:rsidR="00602155" w:rsidRDefault="00602155" w:rsidP="009A00B2">
            <w:pPr>
              <w:jc w:val="center"/>
            </w:pPr>
          </w:p>
        </w:tc>
        <w:tc>
          <w:tcPr>
            <w:tcW w:w="1620" w:type="dxa"/>
            <w:vAlign w:val="center"/>
          </w:tcPr>
          <w:p w:rsidR="00602155" w:rsidRDefault="00602155" w:rsidP="009A00B2">
            <w:pPr>
              <w:jc w:val="center"/>
            </w:pPr>
            <w:r>
              <w:t>Абсолютно минимальная температура</w:t>
            </w:r>
          </w:p>
        </w:tc>
        <w:tc>
          <w:tcPr>
            <w:tcW w:w="1440" w:type="dxa"/>
            <w:vAlign w:val="center"/>
          </w:tcPr>
          <w:p w:rsidR="00602155" w:rsidRDefault="00602155" w:rsidP="009A00B2">
            <w:pPr>
              <w:jc w:val="center"/>
            </w:pPr>
            <w:r>
              <w:t>Средне – макси</w:t>
            </w:r>
            <w:r>
              <w:softHyphen/>
              <w:t>мальное значение холодной пятидневки</w:t>
            </w:r>
          </w:p>
        </w:tc>
        <w:tc>
          <w:tcPr>
            <w:tcW w:w="1620" w:type="dxa"/>
            <w:vAlign w:val="center"/>
          </w:tcPr>
          <w:p w:rsidR="00602155" w:rsidRDefault="00602155" w:rsidP="009A00B2">
            <w:pPr>
              <w:jc w:val="center"/>
            </w:pPr>
            <w:r>
              <w:t>Средне – ми</w:t>
            </w:r>
            <w:r>
              <w:softHyphen/>
              <w:t>нимальное значение нльное значение нх суток</w:t>
            </w:r>
          </w:p>
        </w:tc>
        <w:tc>
          <w:tcPr>
            <w:tcW w:w="1440" w:type="dxa"/>
            <w:vAlign w:val="center"/>
          </w:tcPr>
          <w:p w:rsidR="00602155" w:rsidRDefault="00602155" w:rsidP="009A00B2">
            <w:pPr>
              <w:jc w:val="center"/>
            </w:pPr>
            <w:r>
              <w:t>Средняя темпера</w:t>
            </w:r>
            <w:r>
              <w:softHyphen/>
              <w:t>тура за июль</w:t>
            </w:r>
          </w:p>
        </w:tc>
        <w:tc>
          <w:tcPr>
            <w:tcW w:w="1903" w:type="dxa"/>
            <w:vMerge/>
            <w:vAlign w:val="center"/>
          </w:tcPr>
          <w:p w:rsidR="00602155" w:rsidRDefault="00602155" w:rsidP="009A00B2">
            <w:pPr>
              <w:jc w:val="center"/>
            </w:pPr>
          </w:p>
        </w:tc>
      </w:tr>
      <w:tr w:rsidR="00602155">
        <w:tc>
          <w:tcPr>
            <w:tcW w:w="1548" w:type="dxa"/>
            <w:vAlign w:val="center"/>
          </w:tcPr>
          <w:p w:rsidR="00602155" w:rsidRDefault="00602155" w:rsidP="009A00B2">
            <w:pPr>
              <w:jc w:val="center"/>
            </w:pPr>
            <w:r>
              <w:rPr>
                <w:sz w:val="28"/>
              </w:rPr>
              <w:t>||В</w:t>
            </w:r>
          </w:p>
        </w:tc>
        <w:tc>
          <w:tcPr>
            <w:tcW w:w="1620" w:type="dxa"/>
            <w:vAlign w:val="center"/>
          </w:tcPr>
          <w:p w:rsidR="00602155" w:rsidRDefault="00602155" w:rsidP="009A00B2">
            <w:pPr>
              <w:jc w:val="center"/>
            </w:pPr>
            <w:r>
              <w:t>-32</w:t>
            </w:r>
          </w:p>
        </w:tc>
        <w:tc>
          <w:tcPr>
            <w:tcW w:w="1440" w:type="dxa"/>
            <w:vAlign w:val="center"/>
          </w:tcPr>
          <w:p w:rsidR="00602155" w:rsidRDefault="00602155" w:rsidP="009A00B2">
            <w:pPr>
              <w:jc w:val="center"/>
            </w:pPr>
            <w:r>
              <w:t>-24</w:t>
            </w:r>
          </w:p>
        </w:tc>
        <w:tc>
          <w:tcPr>
            <w:tcW w:w="1620" w:type="dxa"/>
            <w:vAlign w:val="center"/>
          </w:tcPr>
          <w:p w:rsidR="00602155" w:rsidRDefault="00602155" w:rsidP="009A00B2">
            <w:pPr>
              <w:jc w:val="center"/>
            </w:pPr>
            <w:r>
              <w:t>-28</w:t>
            </w:r>
          </w:p>
        </w:tc>
        <w:tc>
          <w:tcPr>
            <w:tcW w:w="1440" w:type="dxa"/>
            <w:vAlign w:val="center"/>
          </w:tcPr>
          <w:p w:rsidR="00602155" w:rsidRDefault="00602155" w:rsidP="009A00B2">
            <w:pPr>
              <w:jc w:val="center"/>
            </w:pPr>
            <w:r>
              <w:t>17,8</w:t>
            </w:r>
          </w:p>
        </w:tc>
        <w:tc>
          <w:tcPr>
            <w:tcW w:w="1903" w:type="dxa"/>
            <w:vAlign w:val="center"/>
          </w:tcPr>
          <w:p w:rsidR="00602155" w:rsidRDefault="00602155" w:rsidP="009A00B2">
            <w:pPr>
              <w:jc w:val="center"/>
            </w:pPr>
            <w:r>
              <w:t>Зона нормаль</w:t>
            </w:r>
            <w:r>
              <w:softHyphen/>
              <w:t>ная</w:t>
            </w:r>
          </w:p>
        </w:tc>
      </w:tr>
    </w:tbl>
    <w:p w:rsidR="00602155" w:rsidRDefault="00602155" w:rsidP="00602155">
      <w:pPr>
        <w:rPr>
          <w:sz w:val="28"/>
        </w:rPr>
      </w:pPr>
    </w:p>
    <w:p w:rsidR="00602155" w:rsidRPr="00602155" w:rsidRDefault="00602155" w:rsidP="00602155">
      <w:pPr>
        <w:rPr>
          <w:color w:val="000080"/>
          <w:sz w:val="28"/>
        </w:rPr>
      </w:pPr>
    </w:p>
    <w:p w:rsidR="00602155" w:rsidRPr="00602155" w:rsidRDefault="00602155" w:rsidP="00602155">
      <w:pPr>
        <w:jc w:val="center"/>
        <w:rPr>
          <w:b/>
          <w:bCs/>
          <w:color w:val="000080"/>
          <w:sz w:val="40"/>
        </w:rPr>
      </w:pPr>
      <w:r w:rsidRPr="00602155">
        <w:rPr>
          <w:b/>
          <w:bCs/>
          <w:color w:val="000080"/>
          <w:sz w:val="40"/>
        </w:rPr>
        <w:t>1.2 Санитарно-гигиенические требования</w:t>
      </w:r>
    </w:p>
    <w:p w:rsidR="00602155" w:rsidRDefault="00602155" w:rsidP="00602155">
      <w:pPr>
        <w:pStyle w:val="a5"/>
        <w:ind w:left="0" w:firstLine="720"/>
      </w:pPr>
    </w:p>
    <w:p w:rsidR="00602155" w:rsidRDefault="00602155" w:rsidP="00602155">
      <w:pPr>
        <w:pStyle w:val="a5"/>
        <w:ind w:left="0" w:firstLine="720"/>
      </w:pPr>
      <w:r>
        <w:t>В соответствии со С</w:t>
      </w:r>
      <w:r w:rsidRPr="004E42DD">
        <w:t>Н</w:t>
      </w:r>
      <w:r>
        <w:t xml:space="preserve">иП 2.08.01-89 «Жилые здания» здание должно быть оборудовано водопроводом, канализацией, горячим водоснабжением, центральным отоплением, вентиляцией, электроосвещением, газоснабжение и  слаботочными устройствами (радио, телефон, телевидение).  </w:t>
      </w:r>
    </w:p>
    <w:p w:rsidR="00602155" w:rsidRDefault="00602155" w:rsidP="00602155">
      <w:pPr>
        <w:rPr>
          <w:sz w:val="28"/>
        </w:rPr>
      </w:pPr>
      <w:r>
        <w:rPr>
          <w:sz w:val="28"/>
        </w:rPr>
        <w:t>Основные санитарно-гигиенические требования к помещениям квартир приведены в таблице 1.2.1.</w:t>
      </w:r>
    </w:p>
    <w:p w:rsidR="00602155" w:rsidRDefault="00602155" w:rsidP="00602155">
      <w:pPr>
        <w:rPr>
          <w:i/>
          <w:iCs/>
          <w:sz w:val="28"/>
        </w:rPr>
      </w:pPr>
      <w:r>
        <w:rPr>
          <w:i/>
          <w:iCs/>
          <w:sz w:val="28"/>
        </w:rPr>
        <w:t>Таблица 1.2.1.</w:t>
      </w:r>
    </w:p>
    <w:p w:rsidR="00602155" w:rsidRDefault="00602155" w:rsidP="00602155">
      <w:pPr>
        <w:rPr>
          <w:sz w:val="28"/>
        </w:rPr>
      </w:pPr>
    </w:p>
    <w:tbl>
      <w:tblPr>
        <w:tblpPr w:leftFromText="180" w:rightFromText="180" w:vertAnchor="text" w:horzAnchor="margin" w:tblpX="468" w:tblpY="-35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602155">
        <w:tc>
          <w:tcPr>
            <w:tcW w:w="3190" w:type="dxa"/>
          </w:tcPr>
          <w:p w:rsidR="00602155" w:rsidRPr="00EF7E55" w:rsidRDefault="00602155" w:rsidP="009A00B2">
            <w:pPr>
              <w:rPr>
                <w:b/>
              </w:rPr>
            </w:pPr>
            <w:r w:rsidRPr="00EF7E55">
              <w:rPr>
                <w:b/>
              </w:rPr>
              <w:t>Расчетная температура внутреннего воздуха в жи</w:t>
            </w:r>
            <w:r w:rsidRPr="00EF7E55">
              <w:rPr>
                <w:b/>
              </w:rPr>
              <w:softHyphen/>
              <w:t xml:space="preserve">лых помещениях, </w:t>
            </w:r>
            <w:r w:rsidRPr="00EF7E55">
              <w:rPr>
                <w:b/>
                <w:vertAlign w:val="superscript"/>
              </w:rPr>
              <w:t>о</w:t>
            </w:r>
            <w:r w:rsidRPr="00EF7E55">
              <w:rPr>
                <w:b/>
                <w:lang w:val="en-US"/>
              </w:rPr>
              <w:t>C</w:t>
            </w:r>
          </w:p>
        </w:tc>
        <w:tc>
          <w:tcPr>
            <w:tcW w:w="3190" w:type="dxa"/>
          </w:tcPr>
          <w:p w:rsidR="00602155" w:rsidRDefault="00602155" w:rsidP="009A00B2">
            <w:pPr>
              <w:rPr>
                <w:sz w:val="28"/>
              </w:rPr>
            </w:pPr>
            <w:r>
              <w:rPr>
                <w:sz w:val="28"/>
              </w:rPr>
              <w:t>Относительная влаж</w:t>
            </w:r>
            <w:r>
              <w:rPr>
                <w:sz w:val="28"/>
              </w:rPr>
              <w:softHyphen/>
              <w:t>ность внутреннего воз</w:t>
            </w:r>
            <w:r>
              <w:rPr>
                <w:sz w:val="28"/>
              </w:rPr>
              <w:softHyphen/>
              <w:t>духа, %</w:t>
            </w:r>
          </w:p>
        </w:tc>
        <w:tc>
          <w:tcPr>
            <w:tcW w:w="3191" w:type="dxa"/>
          </w:tcPr>
          <w:p w:rsidR="00602155" w:rsidRDefault="00602155" w:rsidP="009A00B2">
            <w:pPr>
              <w:rPr>
                <w:sz w:val="28"/>
              </w:rPr>
            </w:pPr>
            <w:r>
              <w:rPr>
                <w:sz w:val="28"/>
              </w:rPr>
              <w:t>Минимальная высота помещений, м</w:t>
            </w:r>
          </w:p>
        </w:tc>
      </w:tr>
      <w:tr w:rsidR="00602155">
        <w:tc>
          <w:tcPr>
            <w:tcW w:w="3190" w:type="dxa"/>
          </w:tcPr>
          <w:p w:rsidR="00602155" w:rsidRDefault="00602155" w:rsidP="009A00B2">
            <w:pPr>
              <w:rPr>
                <w:sz w:val="28"/>
              </w:rPr>
            </w:pPr>
            <w:r>
              <w:rPr>
                <w:sz w:val="28"/>
              </w:rPr>
              <w:t xml:space="preserve">   18 табл. 10 /2/</w:t>
            </w:r>
          </w:p>
        </w:tc>
        <w:tc>
          <w:tcPr>
            <w:tcW w:w="3190" w:type="dxa"/>
          </w:tcPr>
          <w:p w:rsidR="00602155" w:rsidRDefault="00602155" w:rsidP="009A00B2">
            <w:pPr>
              <w:rPr>
                <w:sz w:val="28"/>
              </w:rPr>
            </w:pPr>
            <w:r>
              <w:rPr>
                <w:sz w:val="28"/>
              </w:rPr>
              <w:t xml:space="preserve">   30-60 табл. 1 /3/</w:t>
            </w:r>
          </w:p>
        </w:tc>
        <w:tc>
          <w:tcPr>
            <w:tcW w:w="3191" w:type="dxa"/>
          </w:tcPr>
          <w:p w:rsidR="00602155" w:rsidRDefault="00602155" w:rsidP="009A00B2">
            <w:pPr>
              <w:rPr>
                <w:sz w:val="28"/>
              </w:rPr>
            </w:pPr>
            <w:r>
              <w:rPr>
                <w:sz w:val="28"/>
              </w:rPr>
              <w:t xml:space="preserve">   2,5 п. 1.1 /2/</w:t>
            </w:r>
          </w:p>
        </w:tc>
      </w:tr>
    </w:tbl>
    <w:p w:rsidR="00602155" w:rsidRDefault="00602155" w:rsidP="00602155">
      <w:pPr>
        <w:rPr>
          <w:sz w:val="28"/>
        </w:rPr>
      </w:pPr>
    </w:p>
    <w:p w:rsidR="00602155" w:rsidRDefault="00602155" w:rsidP="00602155">
      <w:pPr>
        <w:pStyle w:val="2"/>
        <w:ind w:left="0" w:firstLine="0"/>
      </w:pPr>
      <w:r>
        <w:t>В соответствии со СНиП [2] продолжительность инсоляции должна быть обеспечена в 1-2-3-комнатных квартирах не менее чем в одной ком</w:t>
      </w:r>
      <w:r>
        <w:softHyphen/>
        <w:t>нате. В общежитиях должно инсолироваться не менее 60% жилых комнат.</w:t>
      </w:r>
    </w:p>
    <w:p w:rsidR="00602155" w:rsidRDefault="00602155" w:rsidP="00602155">
      <w:pPr>
        <w:pStyle w:val="2"/>
        <w:ind w:firstLine="540"/>
      </w:pPr>
      <w:r>
        <w:t>Естественное освещение должны иметь жилые комнаты, кухни, вход</w:t>
      </w:r>
      <w:r>
        <w:softHyphen/>
        <w:t>ные тамбуры, лестничные клетки, общие коридоры в жилых зданиях. При этом отношение площади световых проёмов всех жилых комнат и кухонь к площади пола этих помещений не должно превышать 1: 5,5. Минимальное отношение не менее 1:8.</w:t>
      </w:r>
    </w:p>
    <w:p w:rsidR="00602155" w:rsidRDefault="00602155" w:rsidP="00602155">
      <w:pPr>
        <w:pStyle w:val="2"/>
        <w:ind w:firstLine="540"/>
      </w:pPr>
      <w:r>
        <w:t>Помещение должно иметь проветривание через фрамуги или форточки.</w:t>
      </w:r>
    </w:p>
    <w:p w:rsidR="00602155" w:rsidRDefault="00602155" w:rsidP="00602155">
      <w:pPr>
        <w:pStyle w:val="2"/>
        <w:ind w:firstLine="540"/>
      </w:pPr>
      <w:r>
        <w:t>Лестничные клетки должны быть освещены через окна в наружных стёклах каждого этажа, проветривание лестничной клетки должно быть обеспечено через открывающиеся остеклённые проёмы площадью откры</w:t>
      </w:r>
      <w:r>
        <w:softHyphen/>
        <w:t>ва</w:t>
      </w:r>
      <w:r>
        <w:softHyphen/>
        <w:t>ния на каждом этаже не менее 1,2 м</w:t>
      </w:r>
      <w:r>
        <w:rPr>
          <w:vertAlign w:val="superscript"/>
        </w:rPr>
        <w:t>2</w:t>
      </w:r>
      <w:r>
        <w:t>.</w:t>
      </w:r>
    </w:p>
    <w:p w:rsidR="00602155" w:rsidRDefault="00602155" w:rsidP="00602155">
      <w:pPr>
        <w:pStyle w:val="2"/>
        <w:ind w:firstLine="540"/>
      </w:pPr>
      <w:r>
        <w:t>При входе в секции должны быть предусмотрены тамбуры с двумя ря</w:t>
      </w:r>
      <w:r>
        <w:softHyphen/>
        <w:t>дами дверей.</w:t>
      </w:r>
    </w:p>
    <w:p w:rsidR="00602155" w:rsidRPr="00602155" w:rsidRDefault="00602155" w:rsidP="00602155">
      <w:pPr>
        <w:pStyle w:val="2"/>
        <w:ind w:left="0" w:firstLine="0"/>
        <w:jc w:val="center"/>
        <w:rPr>
          <w:b/>
          <w:color w:val="000080"/>
          <w:sz w:val="40"/>
        </w:rPr>
      </w:pPr>
      <w:r w:rsidRPr="00602155">
        <w:rPr>
          <w:b/>
          <w:color w:val="000080"/>
          <w:sz w:val="40"/>
        </w:rPr>
        <w:t>1.3. Характеристика класса здания</w:t>
      </w:r>
    </w:p>
    <w:p w:rsidR="00602155" w:rsidRDefault="00602155" w:rsidP="00602155">
      <w:pPr>
        <w:pStyle w:val="2"/>
        <w:tabs>
          <w:tab w:val="left" w:pos="0"/>
        </w:tabs>
        <w:ind w:left="0" w:firstLine="720"/>
      </w:pPr>
    </w:p>
    <w:p w:rsidR="00602155" w:rsidRDefault="00602155" w:rsidP="00602155">
      <w:pPr>
        <w:pStyle w:val="2"/>
        <w:tabs>
          <w:tab w:val="left" w:pos="0"/>
        </w:tabs>
        <w:ind w:left="0" w:firstLine="720"/>
      </w:pPr>
      <w:r>
        <w:t>Заданием предусмотрено запроектировать здание 2 класса. По С</w:t>
      </w:r>
      <w:r w:rsidRPr="004E42DD">
        <w:t>Н</w:t>
      </w:r>
      <w:r>
        <w:t>иП [2] жилые здания 2 класса должны быть запроектированы по долговечности и стойкости основных конструкций не ниже 2 степени. Требуемые грунты возгораемости и минимальные пределы огнестойкости основных строительных конструкций (в часах) приведены в табл. 1.3.1. (СНиП [4]).</w:t>
      </w:r>
    </w:p>
    <w:p w:rsidR="00602155" w:rsidRDefault="00602155" w:rsidP="00602155">
      <w:pPr>
        <w:rPr>
          <w:i/>
          <w:iCs/>
          <w:sz w:val="28"/>
        </w:rPr>
      </w:pPr>
    </w:p>
    <w:p w:rsidR="00602155" w:rsidRDefault="00602155" w:rsidP="00602155">
      <w:pPr>
        <w:rPr>
          <w:i/>
          <w:iCs/>
          <w:sz w:val="28"/>
        </w:rPr>
      </w:pPr>
    </w:p>
    <w:p w:rsidR="00602155" w:rsidRDefault="00602155" w:rsidP="00602155">
      <w:pPr>
        <w:rPr>
          <w:i/>
          <w:iCs/>
          <w:sz w:val="28"/>
        </w:rPr>
      </w:pPr>
      <w:r>
        <w:rPr>
          <w:i/>
          <w:iCs/>
          <w:sz w:val="28"/>
        </w:rPr>
        <w:t>Таблица 1.3.1.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728"/>
        <w:gridCol w:w="1773"/>
      </w:tblGrid>
      <w:tr w:rsidR="00602155">
        <w:trPr>
          <w:cantSplit/>
          <w:trHeight w:val="320"/>
        </w:trPr>
        <w:tc>
          <w:tcPr>
            <w:tcW w:w="1728" w:type="dxa"/>
            <w:vMerge w:val="restart"/>
          </w:tcPr>
          <w:p w:rsidR="00602155" w:rsidRDefault="00602155" w:rsidP="009A00B2">
            <w:r>
              <w:t>Степень огне</w:t>
            </w:r>
            <w:r>
              <w:softHyphen/>
              <w:t>стойкости здания</w:t>
            </w:r>
          </w:p>
        </w:tc>
        <w:tc>
          <w:tcPr>
            <w:tcW w:w="6957" w:type="dxa"/>
            <w:gridSpan w:val="4"/>
          </w:tcPr>
          <w:p w:rsidR="00602155" w:rsidRDefault="00602155" w:rsidP="009A00B2">
            <w:r>
              <w:t xml:space="preserve">                 Основные  строительные конструкции</w:t>
            </w:r>
          </w:p>
        </w:tc>
      </w:tr>
      <w:tr w:rsidR="00602155">
        <w:trPr>
          <w:cantSplit/>
          <w:trHeight w:val="500"/>
        </w:trPr>
        <w:tc>
          <w:tcPr>
            <w:tcW w:w="1728" w:type="dxa"/>
            <w:vMerge/>
          </w:tcPr>
          <w:p w:rsidR="00602155" w:rsidRDefault="00602155" w:rsidP="009A00B2"/>
        </w:tc>
        <w:tc>
          <w:tcPr>
            <w:tcW w:w="1728" w:type="dxa"/>
          </w:tcPr>
          <w:p w:rsidR="00602155" w:rsidRDefault="00602155" w:rsidP="009A00B2">
            <w:r>
              <w:t>Несущие стены и стены лестничных клеток</w:t>
            </w:r>
          </w:p>
        </w:tc>
        <w:tc>
          <w:tcPr>
            <w:tcW w:w="1728" w:type="dxa"/>
          </w:tcPr>
          <w:p w:rsidR="00602155" w:rsidRDefault="00602155" w:rsidP="009A00B2">
            <w:r>
              <w:t>Лестничные площадки и марши в лест</w:t>
            </w:r>
            <w:r>
              <w:softHyphen/>
              <w:t>ничных клет</w:t>
            </w:r>
            <w:r>
              <w:softHyphen/>
              <w:t>ках</w:t>
            </w:r>
          </w:p>
        </w:tc>
        <w:tc>
          <w:tcPr>
            <w:tcW w:w="1728" w:type="dxa"/>
          </w:tcPr>
          <w:p w:rsidR="00602155" w:rsidRDefault="00602155" w:rsidP="009A00B2">
            <w:r>
              <w:t>Внутренние несущие стены и пере</w:t>
            </w:r>
            <w:r>
              <w:softHyphen/>
              <w:t>городки</w:t>
            </w:r>
          </w:p>
        </w:tc>
        <w:tc>
          <w:tcPr>
            <w:tcW w:w="1773" w:type="dxa"/>
          </w:tcPr>
          <w:p w:rsidR="00602155" w:rsidRDefault="00602155" w:rsidP="009A00B2">
            <w:r>
              <w:t>Конструкции междуэтажных и чердачных перекрытий</w:t>
            </w:r>
          </w:p>
        </w:tc>
      </w:tr>
      <w:tr w:rsidR="00602155">
        <w:trPr>
          <w:cantSplit/>
          <w:trHeight w:val="61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02155" w:rsidRDefault="00602155" w:rsidP="009A00B2">
            <w:pPr>
              <w:jc w:val="center"/>
            </w:pPr>
            <w:r>
              <w:rPr>
                <w:sz w:val="28"/>
              </w:rPr>
              <w:t>||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02155" w:rsidRDefault="00602155" w:rsidP="009A00B2">
            <w:r>
              <w:t>Несгораемые</w:t>
            </w:r>
          </w:p>
          <w:p w:rsidR="00602155" w:rsidRDefault="00602155" w:rsidP="009A00B2">
            <w:r>
              <w:t xml:space="preserve">          2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02155" w:rsidRDefault="00602155" w:rsidP="009A00B2">
            <w:r>
              <w:t>Несгораемые</w:t>
            </w:r>
          </w:p>
          <w:p w:rsidR="00602155" w:rsidRDefault="00602155" w:rsidP="009A00B2">
            <w:r>
              <w:t xml:space="preserve">         1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02155" w:rsidRDefault="00602155" w:rsidP="009A00B2">
            <w:r>
              <w:t>Несгораемые</w:t>
            </w:r>
          </w:p>
          <w:p w:rsidR="00602155" w:rsidRDefault="00602155" w:rsidP="009A00B2">
            <w:r>
              <w:t xml:space="preserve">          1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602155" w:rsidRDefault="00602155" w:rsidP="009A00B2">
            <w:r>
              <w:t>Несгораемые</w:t>
            </w:r>
          </w:p>
          <w:p w:rsidR="00602155" w:rsidRDefault="00602155" w:rsidP="009A00B2">
            <w:r>
              <w:t xml:space="preserve">          0,75</w:t>
            </w:r>
          </w:p>
        </w:tc>
      </w:tr>
    </w:tbl>
    <w:p w:rsidR="00602155" w:rsidRDefault="00602155" w:rsidP="00602155">
      <w:pPr>
        <w:rPr>
          <w:sz w:val="28"/>
        </w:rPr>
      </w:pPr>
    </w:p>
    <w:p w:rsidR="00602155" w:rsidRDefault="00602155" w:rsidP="00602155">
      <w:pPr>
        <w:pStyle w:val="2"/>
        <w:tabs>
          <w:tab w:val="left" w:pos="0"/>
        </w:tabs>
        <w:ind w:left="0" w:firstLine="900"/>
        <w:jc w:val="both"/>
      </w:pPr>
      <w:r>
        <w:t>Заданием на проектирование предусмотрены стены кирпичные эффективной кладки, перекрытия и лестницы  - железобетонные,</w:t>
      </w:r>
      <w:r w:rsidRPr="002A4706">
        <w:t xml:space="preserve">   </w:t>
      </w:r>
      <w:r>
        <w:t xml:space="preserve"> перегородки – гипсобетонные. Фактические группы возгораемости и степень огнестойкости основных конструкций приведены в таблице 1.3.2.</w:t>
      </w:r>
    </w:p>
    <w:p w:rsidR="00602155" w:rsidRDefault="00602155" w:rsidP="00602155">
      <w:pPr>
        <w:pStyle w:val="2"/>
        <w:tabs>
          <w:tab w:val="left" w:pos="0"/>
        </w:tabs>
        <w:ind w:left="0" w:firstLine="0"/>
        <w:jc w:val="both"/>
        <w:rPr>
          <w:i/>
          <w:iCs/>
        </w:rPr>
      </w:pPr>
      <w:r>
        <w:rPr>
          <w:i/>
          <w:iCs/>
        </w:rPr>
        <w:t xml:space="preserve">Таблица 1.3.2. </w:t>
      </w:r>
    </w:p>
    <w:tbl>
      <w:tblPr>
        <w:tblpPr w:leftFromText="180" w:rightFromText="180" w:vertAnchor="text" w:horzAnchor="margin" w:tblpX="468" w:tblpY="3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602155">
        <w:tc>
          <w:tcPr>
            <w:tcW w:w="2392" w:type="dxa"/>
          </w:tcPr>
          <w:p w:rsidR="00602155" w:rsidRDefault="00602155" w:rsidP="009A00B2">
            <w:pPr>
              <w:pStyle w:val="2"/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Стены из обыкно</w:t>
            </w:r>
            <w:r>
              <w:rPr>
                <w:sz w:val="24"/>
              </w:rPr>
              <w:softHyphen/>
              <w:t xml:space="preserve">венного глиняного кирпича </w:t>
            </w:r>
            <w:r>
              <w:rPr>
                <w:sz w:val="24"/>
              </w:rPr>
              <w:sym w:font="Symbol" w:char="F064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Symbol" w:char="F0B3"/>
            </w:r>
            <w:r>
              <w:rPr>
                <w:sz w:val="24"/>
              </w:rPr>
              <w:t xml:space="preserve"> 380 мм</w:t>
            </w:r>
          </w:p>
        </w:tc>
        <w:tc>
          <w:tcPr>
            <w:tcW w:w="2393" w:type="dxa"/>
          </w:tcPr>
          <w:p w:rsidR="00602155" w:rsidRDefault="00602155" w:rsidP="009A00B2">
            <w:pPr>
              <w:pStyle w:val="2"/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Лестничные пло</w:t>
            </w:r>
            <w:r>
              <w:rPr>
                <w:sz w:val="24"/>
              </w:rPr>
              <w:softHyphen/>
              <w:t>щадки и марши из сборного железобе</w:t>
            </w:r>
            <w:r>
              <w:rPr>
                <w:sz w:val="24"/>
              </w:rPr>
              <w:softHyphen/>
              <w:t>тона</w:t>
            </w:r>
          </w:p>
        </w:tc>
        <w:tc>
          <w:tcPr>
            <w:tcW w:w="2393" w:type="dxa"/>
          </w:tcPr>
          <w:p w:rsidR="00602155" w:rsidRDefault="00602155" w:rsidP="009A00B2">
            <w:pPr>
              <w:pStyle w:val="2"/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Гипсобетонные пе</w:t>
            </w:r>
            <w:r>
              <w:rPr>
                <w:sz w:val="24"/>
              </w:rPr>
              <w:softHyphen/>
              <w:t xml:space="preserve">регородки </w:t>
            </w:r>
          </w:p>
          <w:p w:rsidR="00602155" w:rsidRDefault="00602155" w:rsidP="009A00B2">
            <w:pPr>
              <w:pStyle w:val="2"/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толщина </w:t>
            </w:r>
            <w:r>
              <w:rPr>
                <w:sz w:val="24"/>
              </w:rPr>
              <w:sym w:font="Symbol" w:char="F03E"/>
            </w:r>
            <w:r>
              <w:rPr>
                <w:sz w:val="24"/>
              </w:rPr>
              <w:t xml:space="preserve"> 3 см</w:t>
            </w:r>
          </w:p>
        </w:tc>
        <w:tc>
          <w:tcPr>
            <w:tcW w:w="2393" w:type="dxa"/>
          </w:tcPr>
          <w:p w:rsidR="00602155" w:rsidRDefault="00602155" w:rsidP="009A00B2">
            <w:pPr>
              <w:pStyle w:val="2"/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Железобетонные сборные плиты(арматура из стали классов А-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; А-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; А-</w:t>
            </w:r>
            <w:r>
              <w:rPr>
                <w:sz w:val="24"/>
                <w:lang w:val="en-US"/>
              </w:rPr>
              <w:t>IV</w:t>
            </w:r>
          </w:p>
        </w:tc>
      </w:tr>
      <w:tr w:rsidR="00602155">
        <w:trPr>
          <w:trHeight w:val="735"/>
        </w:trPr>
        <w:tc>
          <w:tcPr>
            <w:tcW w:w="2392" w:type="dxa"/>
            <w:vAlign w:val="center"/>
          </w:tcPr>
          <w:p w:rsidR="00602155" w:rsidRDefault="00602155" w:rsidP="009A00B2">
            <w:pPr>
              <w:jc w:val="center"/>
            </w:pPr>
            <w:r>
              <w:t>Несгораемые</w:t>
            </w:r>
          </w:p>
          <w:p w:rsidR="00602155" w:rsidRDefault="00602155" w:rsidP="009A00B2">
            <w:pPr>
              <w:jc w:val="center"/>
            </w:pPr>
            <w:r>
              <w:rPr>
                <w:sz w:val="28"/>
              </w:rPr>
              <w:t>||</w:t>
            </w:r>
          </w:p>
        </w:tc>
        <w:tc>
          <w:tcPr>
            <w:tcW w:w="2393" w:type="dxa"/>
            <w:vAlign w:val="center"/>
          </w:tcPr>
          <w:p w:rsidR="00602155" w:rsidRDefault="00602155" w:rsidP="009A00B2">
            <w:pPr>
              <w:jc w:val="center"/>
            </w:pPr>
            <w:r>
              <w:t>Несгораемые</w:t>
            </w:r>
          </w:p>
          <w:p w:rsidR="00602155" w:rsidRDefault="00602155" w:rsidP="009A00B2">
            <w:pPr>
              <w:jc w:val="center"/>
            </w:pPr>
            <w:r>
              <w:t>1,1</w:t>
            </w:r>
          </w:p>
        </w:tc>
        <w:tc>
          <w:tcPr>
            <w:tcW w:w="2393" w:type="dxa"/>
            <w:vAlign w:val="center"/>
          </w:tcPr>
          <w:p w:rsidR="00602155" w:rsidRDefault="00602155" w:rsidP="009A00B2">
            <w:pPr>
              <w:jc w:val="center"/>
            </w:pPr>
            <w:r>
              <w:t>Несгораемые</w:t>
            </w:r>
          </w:p>
          <w:p w:rsidR="00602155" w:rsidRDefault="00602155" w:rsidP="009A00B2">
            <w:pPr>
              <w:jc w:val="center"/>
            </w:pPr>
            <w:r>
              <w:t>2,2</w:t>
            </w:r>
          </w:p>
        </w:tc>
        <w:tc>
          <w:tcPr>
            <w:tcW w:w="2393" w:type="dxa"/>
            <w:vAlign w:val="center"/>
          </w:tcPr>
          <w:p w:rsidR="00602155" w:rsidRDefault="00602155" w:rsidP="009A00B2">
            <w:pPr>
              <w:jc w:val="center"/>
            </w:pPr>
            <w:r>
              <w:t>Несгораемые</w:t>
            </w:r>
          </w:p>
          <w:p w:rsidR="00602155" w:rsidRDefault="00602155" w:rsidP="009A00B2">
            <w:pPr>
              <w:jc w:val="center"/>
            </w:pPr>
            <w:r>
              <w:t>0,9</w:t>
            </w:r>
          </w:p>
        </w:tc>
      </w:tr>
    </w:tbl>
    <w:p w:rsidR="00602155" w:rsidRDefault="00602155" w:rsidP="00602155">
      <w:pPr>
        <w:pStyle w:val="2"/>
        <w:tabs>
          <w:tab w:val="left" w:pos="0"/>
        </w:tabs>
        <w:ind w:left="0" w:firstLine="0"/>
      </w:pPr>
    </w:p>
    <w:p w:rsidR="00602155" w:rsidRDefault="00602155" w:rsidP="00602155">
      <w:pPr>
        <w:pStyle w:val="2"/>
        <w:tabs>
          <w:tab w:val="left" w:pos="0"/>
        </w:tabs>
        <w:ind w:left="0" w:firstLine="0"/>
        <w:rPr>
          <w:i/>
          <w:iCs/>
        </w:rPr>
      </w:pPr>
    </w:p>
    <w:p w:rsidR="00602155" w:rsidRDefault="00602155" w:rsidP="00602155">
      <w:pPr>
        <w:pStyle w:val="2"/>
        <w:ind w:left="0" w:firstLine="0"/>
        <w:rPr>
          <w:sz w:val="40"/>
        </w:rPr>
      </w:pPr>
      <w:r>
        <w:rPr>
          <w:sz w:val="40"/>
        </w:rPr>
        <w:t xml:space="preserve"> </w:t>
      </w:r>
    </w:p>
    <w:p w:rsidR="009A00B2" w:rsidRDefault="009A00B2" w:rsidP="00602155">
      <w:pPr>
        <w:pStyle w:val="2"/>
        <w:ind w:left="0" w:firstLine="0"/>
        <w:rPr>
          <w:sz w:val="40"/>
        </w:rPr>
      </w:pPr>
    </w:p>
    <w:p w:rsidR="009A00B2" w:rsidRDefault="009A00B2" w:rsidP="00602155">
      <w:pPr>
        <w:pStyle w:val="2"/>
        <w:ind w:left="0" w:firstLine="0"/>
        <w:rPr>
          <w:sz w:val="40"/>
        </w:rPr>
      </w:pPr>
    </w:p>
    <w:p w:rsidR="00602155" w:rsidRPr="00602155" w:rsidRDefault="00602155" w:rsidP="00602155">
      <w:pPr>
        <w:pStyle w:val="2"/>
        <w:ind w:left="0" w:firstLine="0"/>
        <w:jc w:val="center"/>
        <w:rPr>
          <w:b/>
          <w:bCs/>
          <w:color w:val="000080"/>
          <w:sz w:val="40"/>
        </w:rPr>
      </w:pPr>
      <w:r w:rsidRPr="00602155">
        <w:rPr>
          <w:b/>
          <w:bCs/>
          <w:color w:val="000080"/>
          <w:sz w:val="40"/>
        </w:rPr>
        <w:t>1.4. Требования функционального процесса</w:t>
      </w:r>
    </w:p>
    <w:p w:rsidR="00602155" w:rsidRDefault="00602155" w:rsidP="00602155">
      <w:pPr>
        <w:ind w:firstLine="720"/>
        <w:rPr>
          <w:sz w:val="28"/>
        </w:rPr>
      </w:pP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>В нашем случае в квартирах должны быть предусмотрены следующие помещения:</w:t>
      </w:r>
    </w:p>
    <w:p w:rsidR="00602155" w:rsidRDefault="00602155" w:rsidP="0060215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жилые – общая комната и спальня;</w:t>
      </w:r>
    </w:p>
    <w:p w:rsidR="00602155" w:rsidRDefault="00602155" w:rsidP="0060215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подсобные – кухня, передняя, ванная, туалет, хозяйственная кладо</w:t>
      </w:r>
      <w:r>
        <w:rPr>
          <w:sz w:val="28"/>
        </w:rPr>
        <w:softHyphen/>
        <w:t>вая или шкаф, а также могут быть предусмотрены антресоли.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>В квартирах следует предусматривать места для устройства встроен</w:t>
      </w:r>
      <w:r>
        <w:rPr>
          <w:sz w:val="28"/>
        </w:rPr>
        <w:softHyphen/>
        <w:t>ных шкафов для одежды и других предметов домашней утвари.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>Площадь жилой комнаты и кухни должна быть не менее 8 м</w:t>
      </w:r>
      <w:r>
        <w:rPr>
          <w:sz w:val="28"/>
          <w:vertAlign w:val="superscript"/>
        </w:rPr>
        <w:t>2</w:t>
      </w:r>
      <w:r>
        <w:rPr>
          <w:sz w:val="28"/>
        </w:rPr>
        <w:t>. В однокомнатных квартирах допускается устройство совместных санузлов. Двери уборной, ванной и совмещённого санузла должны открываться наружу.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>Вход в помещение, оборудованное унитазом, непосредственно из кухни и жилых помещений не допускается.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 xml:space="preserve">Не допускается размещение уборной и ванной непосредственно над жилыми комнатами и кухнями. 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 xml:space="preserve">Ширина подсобных помещений квартир должна быть, м не менее: </w:t>
      </w:r>
    </w:p>
    <w:p w:rsidR="00602155" w:rsidRDefault="00602155" w:rsidP="00602155">
      <w:pPr>
        <w:rPr>
          <w:sz w:val="28"/>
        </w:rPr>
      </w:pPr>
      <w:r>
        <w:rPr>
          <w:sz w:val="28"/>
        </w:rPr>
        <w:t>кухня – 1,7 м; передняя – 1,4 м; внутриквартирные коридоры – 0,85 м;</w:t>
      </w:r>
    </w:p>
    <w:p w:rsidR="00602155" w:rsidRDefault="00602155" w:rsidP="00602155">
      <w:pPr>
        <w:rPr>
          <w:sz w:val="28"/>
        </w:rPr>
      </w:pPr>
      <w:r>
        <w:rPr>
          <w:sz w:val="28"/>
        </w:rPr>
        <w:t>уборные – 0,8 м;</w:t>
      </w:r>
    </w:p>
    <w:p w:rsidR="00602155" w:rsidRDefault="00602155" w:rsidP="00602155">
      <w:pPr>
        <w:ind w:firstLine="900"/>
        <w:rPr>
          <w:sz w:val="28"/>
        </w:rPr>
      </w:pPr>
      <w:r>
        <w:rPr>
          <w:sz w:val="28"/>
        </w:rPr>
        <w:t>Функциональное и акустическое зонирование помещений квартир должно обеспечивать комфортные наилучшие условия.</w:t>
      </w:r>
    </w:p>
    <w:p w:rsidR="00602155" w:rsidRDefault="00602155" w:rsidP="00602155">
      <w:pPr>
        <w:ind w:firstLine="900"/>
        <w:rPr>
          <w:sz w:val="28"/>
        </w:rPr>
      </w:pPr>
    </w:p>
    <w:p w:rsidR="00602155" w:rsidRPr="00602155" w:rsidRDefault="00602155" w:rsidP="00602155">
      <w:pPr>
        <w:jc w:val="center"/>
        <w:rPr>
          <w:b/>
          <w:bCs/>
          <w:color w:val="000080"/>
          <w:sz w:val="40"/>
        </w:rPr>
      </w:pPr>
      <w:r w:rsidRPr="00602155">
        <w:rPr>
          <w:color w:val="000080"/>
          <w:sz w:val="40"/>
        </w:rPr>
        <w:t>2</w:t>
      </w:r>
      <w:r w:rsidRPr="00602155">
        <w:rPr>
          <w:b/>
          <w:bCs/>
          <w:color w:val="000080"/>
          <w:sz w:val="40"/>
        </w:rPr>
        <w:t>. Объёмно планировочное решение здания</w:t>
      </w:r>
    </w:p>
    <w:p w:rsidR="00602155" w:rsidRDefault="00602155" w:rsidP="00602155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602155" w:rsidRDefault="00602155" w:rsidP="00602155">
      <w:pPr>
        <w:rPr>
          <w:sz w:val="28"/>
        </w:rPr>
      </w:pPr>
      <w:r>
        <w:rPr>
          <w:sz w:val="28"/>
        </w:rPr>
        <w:t xml:space="preserve">          Данный 10-ти квартирный жилой дом является двухсекционным с использованием секции Т1-1-2.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>Секция относится к категории секций частично ограниченной ориента</w:t>
      </w:r>
      <w:r>
        <w:rPr>
          <w:sz w:val="28"/>
        </w:rPr>
        <w:softHyphen/>
        <w:t>ции. Она допускает меридианную ориентацию на местности, то есть распо</w:t>
      </w:r>
      <w:r>
        <w:rPr>
          <w:sz w:val="28"/>
        </w:rPr>
        <w:softHyphen/>
        <w:t>ложение продольной оси здания в направлении север-юг с допускаемым уг</w:t>
      </w:r>
      <w:r>
        <w:rPr>
          <w:sz w:val="28"/>
        </w:rPr>
        <w:softHyphen/>
        <w:t>лом  отклонения не более 30</w:t>
      </w:r>
      <w:r>
        <w:rPr>
          <w:sz w:val="28"/>
          <w:vertAlign w:val="superscript"/>
        </w:rPr>
        <w:t>о</w:t>
      </w:r>
      <w:r>
        <w:rPr>
          <w:sz w:val="28"/>
        </w:rPr>
        <w:t>.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 xml:space="preserve">Квартиры имеют раздельные санузлы. Спальные комнаты во всех квартирах располагаются в глубине квартир, что позволяет получить высокий акустический комфорт. 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>Квартиры имеют встроенные шкафы, открывающиеся в внутриквар</w:t>
      </w:r>
      <w:r>
        <w:rPr>
          <w:sz w:val="28"/>
        </w:rPr>
        <w:softHyphen/>
        <w:t>тирные коридоры. Площади жилых комнат и вспомогательных помещений приняты в соответствии со СНиП [2].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>Общие комнаты и спальни имеют пропорции длины и ширины близ</w:t>
      </w:r>
      <w:r>
        <w:rPr>
          <w:sz w:val="28"/>
        </w:rPr>
        <w:softHyphen/>
        <w:t>кие к прямоугольнику, что позволяет лёгкую и вариантную расстановку ме</w:t>
      </w:r>
      <w:r>
        <w:rPr>
          <w:sz w:val="28"/>
        </w:rPr>
        <w:softHyphen/>
        <w:t>бели.</w:t>
      </w:r>
    </w:p>
    <w:p w:rsidR="00602155" w:rsidRDefault="00602155" w:rsidP="00602155">
      <w:pPr>
        <w:ind w:firstLine="720"/>
        <w:rPr>
          <w:sz w:val="28"/>
        </w:rPr>
      </w:pPr>
      <w:r>
        <w:rPr>
          <w:sz w:val="28"/>
        </w:rPr>
        <w:t>В данном курсовом проекте здание является двухэтажным с высотой этажей принятой 2,8 м. Здание  безподвальное.</w:t>
      </w:r>
    </w:p>
    <w:p w:rsidR="00B2080D" w:rsidRPr="00602155" w:rsidRDefault="00602155" w:rsidP="00602155">
      <w:pPr>
        <w:jc w:val="center"/>
        <w:rPr>
          <w:b/>
          <w:color w:val="000080"/>
          <w:sz w:val="40"/>
          <w:szCs w:val="40"/>
        </w:rPr>
      </w:pPr>
      <w:r>
        <w:rPr>
          <w:b/>
        </w:rPr>
        <w:br w:type="page"/>
      </w:r>
      <w:r w:rsidR="002363D9" w:rsidRPr="00602155">
        <w:rPr>
          <w:b/>
          <w:color w:val="000080"/>
          <w:sz w:val="40"/>
          <w:szCs w:val="40"/>
        </w:rPr>
        <w:t>3.Инженерное оборудование здания.</w:t>
      </w:r>
    </w:p>
    <w:p w:rsidR="002363D9" w:rsidRPr="009A00B2" w:rsidRDefault="002363D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Здание оборудовано центральным отоплением от района ТЕЦ, приборы отопления – батареи радиаторы </w:t>
      </w:r>
      <w:r w:rsidRPr="009A00B2">
        <w:rPr>
          <w:sz w:val="28"/>
          <w:szCs w:val="28"/>
          <w:lang w:val="en-US"/>
        </w:rPr>
        <w:t>N</w:t>
      </w:r>
      <w:r w:rsidRPr="009A00B2">
        <w:rPr>
          <w:sz w:val="28"/>
          <w:szCs w:val="28"/>
        </w:rPr>
        <w:t>1 – 140, расположены в подоконных нишах.</w:t>
      </w:r>
    </w:p>
    <w:p w:rsidR="002363D9" w:rsidRPr="009A00B2" w:rsidRDefault="002363D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Ванна, умывальник, раковина мойка обеспечиваются холодной и горячей водой из системы горячего водоснабжения от районной ТЕЦ.</w:t>
      </w:r>
    </w:p>
    <w:p w:rsidR="001514B1" w:rsidRPr="009A00B2" w:rsidRDefault="002363D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Ванная комната оборудована чугунной ванной длинной 170см., уборные – керамическим </w:t>
      </w:r>
      <w:r w:rsidR="001514B1" w:rsidRPr="009A00B2">
        <w:rPr>
          <w:sz w:val="28"/>
          <w:szCs w:val="28"/>
        </w:rPr>
        <w:t xml:space="preserve"> унитаза</w:t>
      </w:r>
      <w:r w:rsidRPr="009A00B2">
        <w:rPr>
          <w:sz w:val="28"/>
          <w:szCs w:val="28"/>
        </w:rPr>
        <w:t>м</w:t>
      </w:r>
      <w:r w:rsidR="001514B1" w:rsidRPr="009A00B2">
        <w:rPr>
          <w:sz w:val="28"/>
          <w:szCs w:val="28"/>
        </w:rPr>
        <w:t>и</w:t>
      </w:r>
      <w:r w:rsidRPr="009A00B2">
        <w:rPr>
          <w:sz w:val="28"/>
          <w:szCs w:val="28"/>
        </w:rPr>
        <w:t xml:space="preserve"> с низко расположенным</w:t>
      </w:r>
      <w:r w:rsidR="001514B1" w:rsidRPr="009A00B2">
        <w:rPr>
          <w:sz w:val="28"/>
          <w:szCs w:val="28"/>
        </w:rPr>
        <w:t>и</w:t>
      </w:r>
      <w:r w:rsidRPr="009A00B2">
        <w:rPr>
          <w:sz w:val="28"/>
          <w:szCs w:val="28"/>
        </w:rPr>
        <w:t xml:space="preserve"> смывным</w:t>
      </w:r>
      <w:r w:rsidR="001514B1" w:rsidRPr="009A00B2">
        <w:rPr>
          <w:sz w:val="28"/>
          <w:szCs w:val="28"/>
        </w:rPr>
        <w:t>и бочка</w:t>
      </w:r>
      <w:r w:rsidRPr="009A00B2">
        <w:rPr>
          <w:sz w:val="28"/>
          <w:szCs w:val="28"/>
        </w:rPr>
        <w:t>м</w:t>
      </w:r>
      <w:r w:rsidR="001514B1" w:rsidRPr="009A00B2">
        <w:rPr>
          <w:sz w:val="28"/>
          <w:szCs w:val="28"/>
        </w:rPr>
        <w:t>и.</w:t>
      </w:r>
    </w:p>
    <w:p w:rsidR="002363D9" w:rsidRPr="009A00B2" w:rsidRDefault="001514B1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Канализационная система дома отводится к городским канализационным сетям.</w:t>
      </w:r>
      <w:r w:rsidR="003C1F1B" w:rsidRPr="009A00B2">
        <w:rPr>
          <w:sz w:val="28"/>
          <w:szCs w:val="28"/>
        </w:rPr>
        <w:t xml:space="preserve"> Вентиляция предусмотрена естественная, вытяжка через вентиляционные каналы, расположенные во внутренних стенах по осям. Вентиляционные решетки в кухне, санузлах и ванных.</w:t>
      </w:r>
    </w:p>
    <w:p w:rsidR="003C1F1B" w:rsidRPr="009A00B2" w:rsidRDefault="003C1F1B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Здание оборудовано скрытой электропроводкой,</w:t>
      </w:r>
      <w:r w:rsidR="005B5A5D" w:rsidRPr="009A00B2">
        <w:rPr>
          <w:sz w:val="28"/>
          <w:szCs w:val="28"/>
        </w:rPr>
        <w:t xml:space="preserve"> поквартирными электросчетчиками, расположенными на лестничных клетках</w:t>
      </w:r>
      <w:r w:rsidR="00B6254B" w:rsidRPr="009A00B2">
        <w:rPr>
          <w:sz w:val="28"/>
          <w:szCs w:val="28"/>
        </w:rPr>
        <w:t xml:space="preserve"> </w:t>
      </w:r>
      <w:r w:rsidR="005B5A5D" w:rsidRPr="009A00B2">
        <w:rPr>
          <w:sz w:val="28"/>
          <w:szCs w:val="28"/>
        </w:rPr>
        <w:t xml:space="preserve">(площадках). </w:t>
      </w:r>
      <w:r w:rsidR="00B6254B" w:rsidRPr="009A00B2">
        <w:rPr>
          <w:sz w:val="28"/>
          <w:szCs w:val="28"/>
        </w:rPr>
        <w:t xml:space="preserve">Радио телефоны установлены во всех квартирах, телеантенны – коллективные. </w:t>
      </w:r>
      <w:r w:rsidR="005B5A5D" w:rsidRPr="009A00B2">
        <w:rPr>
          <w:sz w:val="28"/>
          <w:szCs w:val="28"/>
        </w:rPr>
        <w:t xml:space="preserve"> </w:t>
      </w:r>
      <w:r w:rsidR="00B6254B" w:rsidRPr="009A00B2">
        <w:rPr>
          <w:sz w:val="28"/>
          <w:szCs w:val="28"/>
        </w:rPr>
        <w:t>Кухни оборудованы 4-х конфорочными газовыми плитами.</w:t>
      </w:r>
    </w:p>
    <w:p w:rsidR="00B6254B" w:rsidRPr="009A00B2" w:rsidRDefault="00B6254B" w:rsidP="00602155">
      <w:pPr>
        <w:ind w:firstLine="180"/>
        <w:jc w:val="center"/>
        <w:rPr>
          <w:b/>
          <w:color w:val="000080"/>
          <w:sz w:val="40"/>
          <w:szCs w:val="40"/>
        </w:rPr>
      </w:pPr>
      <w:r w:rsidRPr="009A00B2">
        <w:rPr>
          <w:b/>
          <w:color w:val="000080"/>
          <w:sz w:val="40"/>
          <w:szCs w:val="40"/>
        </w:rPr>
        <w:t>4. Внутренняя отделка помещений.</w:t>
      </w:r>
    </w:p>
    <w:p w:rsidR="002363D9" w:rsidRPr="009A00B2" w:rsidRDefault="00B6254B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Внутренняя поверхность стен и перегородок оштукатуриваются </w:t>
      </w:r>
      <w:r w:rsidR="00F22620" w:rsidRPr="009A00B2">
        <w:rPr>
          <w:sz w:val="28"/>
          <w:szCs w:val="28"/>
        </w:rPr>
        <w:t>известковой – песчаным раствором. Стены ванных комнат и санузлов обшиваются керамической плиткой на высоту 1,8 м.</w:t>
      </w:r>
    </w:p>
    <w:p w:rsidR="00F22620" w:rsidRPr="009A00B2" w:rsidRDefault="00F22620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Потолки всех помещ</w:t>
      </w:r>
      <w:r w:rsidR="002C1CA5" w:rsidRPr="009A00B2">
        <w:rPr>
          <w:sz w:val="28"/>
          <w:szCs w:val="28"/>
        </w:rPr>
        <w:t xml:space="preserve">ений окрашиваются в белый цвет </w:t>
      </w:r>
      <w:r w:rsidR="00B670C3" w:rsidRPr="009A00B2">
        <w:rPr>
          <w:sz w:val="28"/>
          <w:szCs w:val="28"/>
        </w:rPr>
        <w:t>водоэмульсионной</w:t>
      </w:r>
      <w:r w:rsidR="002C1CA5" w:rsidRPr="009A00B2">
        <w:rPr>
          <w:sz w:val="28"/>
          <w:szCs w:val="28"/>
        </w:rPr>
        <w:t xml:space="preserve"> краской</w:t>
      </w:r>
      <w:r w:rsidR="00B670C3" w:rsidRPr="009A00B2">
        <w:rPr>
          <w:sz w:val="28"/>
          <w:szCs w:val="28"/>
        </w:rPr>
        <w:t>,</w:t>
      </w:r>
      <w:r w:rsidR="002C1CA5" w:rsidRPr="009A00B2">
        <w:rPr>
          <w:sz w:val="28"/>
          <w:szCs w:val="28"/>
        </w:rPr>
        <w:t xml:space="preserve"> стены жилых комнат и пристроек оклеиваются высококачественными обоями, стены кухни моющимися обоями.</w:t>
      </w:r>
    </w:p>
    <w:p w:rsidR="002C1CA5" w:rsidRPr="009A00B2" w:rsidRDefault="002C1CA5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Столярные изделия (оконные рамы, двери) окрашивают белой эмалью за два раза после шпаклевки и грунтовки. </w:t>
      </w:r>
    </w:p>
    <w:p w:rsidR="002C1CA5" w:rsidRPr="009A00B2" w:rsidRDefault="002C1CA5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Полы в жилых комнатах приняты из досок по лагам (первый этаж).</w:t>
      </w:r>
    </w:p>
    <w:p w:rsidR="002C1CA5" w:rsidRPr="009A00B2" w:rsidRDefault="002C1CA5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Аналогичные полы на кухне, в прихожей и коридоре, </w:t>
      </w:r>
      <w:r w:rsidR="00B670C3" w:rsidRPr="009A00B2">
        <w:rPr>
          <w:sz w:val="28"/>
          <w:szCs w:val="28"/>
        </w:rPr>
        <w:t>п</w:t>
      </w:r>
      <w:r w:rsidRPr="009A00B2">
        <w:rPr>
          <w:sz w:val="28"/>
          <w:szCs w:val="28"/>
        </w:rPr>
        <w:t xml:space="preserve">олы в ванной комнате и в санузле покрыты керамической плиткой на цементно-песчаном растворе.   </w:t>
      </w:r>
    </w:p>
    <w:p w:rsidR="009A00B2" w:rsidRDefault="009A00B2" w:rsidP="00602155">
      <w:pPr>
        <w:ind w:firstLine="180"/>
        <w:jc w:val="center"/>
        <w:rPr>
          <w:b/>
          <w:color w:val="000080"/>
          <w:sz w:val="40"/>
          <w:szCs w:val="40"/>
        </w:rPr>
      </w:pPr>
    </w:p>
    <w:p w:rsidR="00AB7331" w:rsidRDefault="00AB7331" w:rsidP="00AB7331">
      <w:pPr>
        <w:ind w:firstLine="1080"/>
        <w:rPr>
          <w:sz w:val="28"/>
        </w:rPr>
      </w:pPr>
    </w:p>
    <w:p w:rsidR="00AB7331" w:rsidRPr="00AB7331" w:rsidRDefault="00AB7331" w:rsidP="00AB7331">
      <w:pPr>
        <w:ind w:firstLine="1080"/>
        <w:jc w:val="center"/>
        <w:rPr>
          <w:b/>
          <w:bCs/>
          <w:color w:val="000080"/>
          <w:sz w:val="40"/>
        </w:rPr>
      </w:pPr>
      <w:r w:rsidRPr="00AB7331">
        <w:rPr>
          <w:b/>
          <w:bCs/>
          <w:color w:val="000080"/>
          <w:sz w:val="40"/>
        </w:rPr>
        <w:t>5. Фасады</w:t>
      </w:r>
    </w:p>
    <w:p w:rsidR="00AB7331" w:rsidRDefault="00AB7331" w:rsidP="00AB7331">
      <w:pPr>
        <w:ind w:firstLine="900"/>
        <w:rPr>
          <w:sz w:val="28"/>
        </w:rPr>
      </w:pPr>
    </w:p>
    <w:p w:rsidR="00AB7331" w:rsidRDefault="00AB7331" w:rsidP="00AB7331">
      <w:pPr>
        <w:ind w:firstLine="900"/>
        <w:rPr>
          <w:sz w:val="28"/>
        </w:rPr>
      </w:pPr>
      <w:r>
        <w:rPr>
          <w:sz w:val="28"/>
        </w:rPr>
        <w:t>Фасады решены в простых лаконичных формах, характерных для архитектуры современного жилого здания.</w:t>
      </w:r>
    </w:p>
    <w:p w:rsidR="00AB7331" w:rsidRDefault="00AB7331" w:rsidP="00AB7331">
      <w:pPr>
        <w:ind w:firstLine="900"/>
        <w:rPr>
          <w:sz w:val="28"/>
        </w:rPr>
      </w:pPr>
      <w:r>
        <w:rPr>
          <w:sz w:val="28"/>
        </w:rPr>
        <w:t>Ритм, размеры и пропорции окон позволяют полностью выявить внутреннюю структуру жилого дома.</w:t>
      </w:r>
    </w:p>
    <w:p w:rsidR="00AB7331" w:rsidRDefault="00AB7331" w:rsidP="00AB7331">
      <w:pPr>
        <w:ind w:firstLine="900"/>
        <w:rPr>
          <w:sz w:val="28"/>
        </w:rPr>
      </w:pPr>
      <w:r>
        <w:rPr>
          <w:sz w:val="28"/>
        </w:rPr>
        <w:t>Так как наружные стены выполнены из лицевого красного кирпича, то дополнительной отделки стен не требуется, фундаментные блоки на фа</w:t>
      </w:r>
      <w:r>
        <w:rPr>
          <w:sz w:val="28"/>
        </w:rPr>
        <w:softHyphen/>
        <w:t>саде штукатурятся известково-песчаным раствором и окрашиваются фасад</w:t>
      </w:r>
      <w:r>
        <w:rPr>
          <w:sz w:val="28"/>
        </w:rPr>
        <w:softHyphen/>
        <w:t>ной краской.</w:t>
      </w:r>
    </w:p>
    <w:p w:rsidR="00AB7331" w:rsidRDefault="00AB7331" w:rsidP="00AB7331">
      <w:pPr>
        <w:ind w:firstLine="900"/>
        <w:rPr>
          <w:sz w:val="28"/>
        </w:rPr>
      </w:pPr>
      <w:r>
        <w:rPr>
          <w:sz w:val="28"/>
        </w:rPr>
        <w:t>Фактура и цвет железобетонных перемычек сохраняются без специальной окраски.</w:t>
      </w:r>
    </w:p>
    <w:p w:rsidR="00AB7331" w:rsidRDefault="00AB7331" w:rsidP="00AB7331">
      <w:pPr>
        <w:ind w:firstLine="900"/>
        <w:rPr>
          <w:sz w:val="28"/>
        </w:rPr>
      </w:pPr>
      <w:r>
        <w:rPr>
          <w:sz w:val="28"/>
        </w:rPr>
        <w:t xml:space="preserve">Наружные поверхности оконных переплётов окрашиваются за два раза масляной краской. </w:t>
      </w:r>
    </w:p>
    <w:p w:rsidR="00DE158D" w:rsidRPr="00602155" w:rsidRDefault="00DE158D" w:rsidP="00602155">
      <w:pPr>
        <w:ind w:firstLine="180"/>
        <w:jc w:val="center"/>
        <w:rPr>
          <w:b/>
          <w:color w:val="000080"/>
          <w:sz w:val="40"/>
          <w:szCs w:val="40"/>
        </w:rPr>
      </w:pPr>
      <w:r w:rsidRPr="009A00B2">
        <w:rPr>
          <w:sz w:val="28"/>
          <w:szCs w:val="28"/>
        </w:rPr>
        <w:br w:type="page"/>
      </w:r>
      <w:r w:rsidRPr="00602155">
        <w:rPr>
          <w:b/>
          <w:color w:val="000080"/>
          <w:sz w:val="40"/>
          <w:szCs w:val="40"/>
        </w:rPr>
        <w:t>6. Конструктивное решение здания.</w:t>
      </w:r>
    </w:p>
    <w:p w:rsidR="00DE158D" w:rsidRPr="009A00B2" w:rsidRDefault="00DE158D" w:rsidP="00602155">
      <w:pPr>
        <w:ind w:firstLine="180"/>
        <w:jc w:val="both"/>
        <w:rPr>
          <w:b/>
          <w:color w:val="000080"/>
        </w:rPr>
      </w:pPr>
      <w:r w:rsidRPr="009A00B2">
        <w:rPr>
          <w:b/>
          <w:color w:val="000080"/>
          <w:sz w:val="30"/>
          <w:szCs w:val="30"/>
        </w:rPr>
        <w:t>6.1 Конструктивный остов здания</w:t>
      </w:r>
      <w:r w:rsidRPr="009A00B2">
        <w:rPr>
          <w:b/>
          <w:color w:val="000080"/>
        </w:rPr>
        <w:t>.</w:t>
      </w:r>
    </w:p>
    <w:p w:rsidR="00DE158D" w:rsidRPr="009A00B2" w:rsidRDefault="00DE158D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Несущий остов здания составляют массивные кирпичные стены и ж/б</w:t>
      </w:r>
      <w:r w:rsidR="00040D0E" w:rsidRPr="009A00B2">
        <w:rPr>
          <w:sz w:val="28"/>
          <w:szCs w:val="28"/>
        </w:rPr>
        <w:t xml:space="preserve"> перекрытия и покрытие. Несущими являются поперечные стены. Продольные стены являются самонесущими. Шаг стен </w:t>
      </w:r>
      <w:r w:rsidRPr="009A00B2">
        <w:rPr>
          <w:sz w:val="28"/>
          <w:szCs w:val="28"/>
        </w:rPr>
        <w:t xml:space="preserve">  </w:t>
      </w:r>
      <w:r w:rsidR="00040D0E" w:rsidRPr="009A00B2">
        <w:rPr>
          <w:sz w:val="28"/>
          <w:szCs w:val="28"/>
        </w:rPr>
        <w:t>12,6 и 3 м (по осям).</w:t>
      </w:r>
    </w:p>
    <w:p w:rsidR="00040D0E" w:rsidRPr="009A00B2" w:rsidRDefault="00040D0E" w:rsidP="00602155">
      <w:pPr>
        <w:ind w:firstLine="180"/>
        <w:jc w:val="both"/>
        <w:rPr>
          <w:b/>
          <w:color w:val="000080"/>
          <w:sz w:val="30"/>
          <w:szCs w:val="30"/>
        </w:rPr>
      </w:pPr>
      <w:r w:rsidRPr="009A00B2">
        <w:rPr>
          <w:b/>
          <w:color w:val="000080"/>
          <w:sz w:val="30"/>
          <w:szCs w:val="30"/>
        </w:rPr>
        <w:t>6.2 Фундаменты.</w:t>
      </w:r>
    </w:p>
    <w:p w:rsidR="00040D0E" w:rsidRPr="009A00B2" w:rsidRDefault="00040D0E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Фундаменты под наружные и внутренние стены ленточные сборные железобетонные. Фундаменты монтируются кранами отдельными элементами.</w:t>
      </w:r>
    </w:p>
    <w:p w:rsidR="00040D0E" w:rsidRPr="009A00B2" w:rsidRDefault="00040D0E" w:rsidP="00602155">
      <w:pPr>
        <w:ind w:firstLine="180"/>
        <w:jc w:val="both"/>
        <w:rPr>
          <w:b/>
          <w:color w:val="000080"/>
          <w:sz w:val="30"/>
          <w:szCs w:val="30"/>
        </w:rPr>
      </w:pPr>
      <w:r w:rsidRPr="009A00B2">
        <w:rPr>
          <w:b/>
          <w:color w:val="000080"/>
          <w:sz w:val="30"/>
          <w:szCs w:val="30"/>
        </w:rPr>
        <w:t>6.3 Стены.</w:t>
      </w:r>
    </w:p>
    <w:p w:rsidR="00BB6BF5" w:rsidRPr="009A00B2" w:rsidRDefault="00040D0E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Внутренние стены выполняются из полнотелого глиняного кирпича </w:t>
      </w:r>
      <w:r w:rsidR="00BB6BF5" w:rsidRPr="009A00B2">
        <w:rPr>
          <w:sz w:val="28"/>
          <w:szCs w:val="28"/>
        </w:rPr>
        <w:t xml:space="preserve">на цементно песчаном растворе толщиной 380 мм. Во внутренних стенах располагаются вентиляционные каналы сечением 140∙140мм. </w:t>
      </w:r>
    </w:p>
    <w:p w:rsidR="00F91979" w:rsidRPr="009A00B2" w:rsidRDefault="00BB6BF5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Кладка наружных стен колодцевая </w:t>
      </w:r>
      <w:r w:rsidR="00F91979" w:rsidRPr="009A00B2">
        <w:rPr>
          <w:sz w:val="28"/>
          <w:szCs w:val="28"/>
        </w:rPr>
        <w:t xml:space="preserve">из керамического </w:t>
      </w:r>
      <w:r w:rsidRPr="009A00B2">
        <w:rPr>
          <w:sz w:val="28"/>
          <w:szCs w:val="28"/>
        </w:rPr>
        <w:t xml:space="preserve"> </w:t>
      </w:r>
      <w:r w:rsidR="00F91979" w:rsidRPr="009A00B2">
        <w:rPr>
          <w:sz w:val="28"/>
          <w:szCs w:val="28"/>
        </w:rPr>
        <w:t>эффективного кирпича с гибкими связями.</w:t>
      </w:r>
    </w:p>
    <w:p w:rsidR="00040D0E" w:rsidRPr="009A00B2" w:rsidRDefault="00F9197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Утеплитель – полист</w:t>
      </w:r>
      <w:r w:rsidR="00B670C3" w:rsidRPr="009A00B2">
        <w:rPr>
          <w:sz w:val="28"/>
          <w:szCs w:val="28"/>
        </w:rPr>
        <w:t>е</w:t>
      </w:r>
      <w:r w:rsidRPr="009A00B2">
        <w:rPr>
          <w:sz w:val="28"/>
          <w:szCs w:val="28"/>
        </w:rPr>
        <w:t>ролбетонные плиты 240 мм. Гидроизоляционная пленка.</w:t>
      </w:r>
    </w:p>
    <w:p w:rsidR="00F91979" w:rsidRPr="009A00B2" w:rsidRDefault="00F91979" w:rsidP="00602155">
      <w:pPr>
        <w:ind w:firstLine="180"/>
        <w:jc w:val="both"/>
        <w:rPr>
          <w:b/>
          <w:color w:val="000080"/>
          <w:sz w:val="30"/>
          <w:szCs w:val="30"/>
        </w:rPr>
      </w:pPr>
      <w:r w:rsidRPr="009A00B2">
        <w:rPr>
          <w:b/>
          <w:color w:val="000080"/>
          <w:sz w:val="30"/>
          <w:szCs w:val="30"/>
        </w:rPr>
        <w:t>6.4 Перекрытия.</w:t>
      </w:r>
    </w:p>
    <w:p w:rsidR="00CF3F73" w:rsidRPr="009A00B2" w:rsidRDefault="00F9197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Перекрытия между</w:t>
      </w:r>
      <w:r w:rsidR="00B670C3" w:rsidRPr="009A00B2">
        <w:rPr>
          <w:sz w:val="28"/>
          <w:szCs w:val="28"/>
        </w:rPr>
        <w:t xml:space="preserve"> </w:t>
      </w:r>
      <w:r w:rsidRPr="009A00B2">
        <w:rPr>
          <w:sz w:val="28"/>
          <w:szCs w:val="28"/>
        </w:rPr>
        <w:t xml:space="preserve">этажами и чердачные </w:t>
      </w:r>
      <w:r w:rsidR="00CF3F73" w:rsidRPr="009A00B2">
        <w:rPr>
          <w:sz w:val="28"/>
          <w:szCs w:val="28"/>
        </w:rPr>
        <w:t xml:space="preserve">выполняются из сборных ж/б изделий по общесоюзному каталогу. </w:t>
      </w:r>
    </w:p>
    <w:p w:rsidR="00F91979" w:rsidRPr="009A00B2" w:rsidRDefault="00CF3F73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Используются при типоразмера предварительно напряженных панелей с круглыми пустотами длинной 2980 и 5980, шириной </w:t>
      </w:r>
      <w:r w:rsidR="002A0A69" w:rsidRPr="009A00B2">
        <w:rPr>
          <w:sz w:val="28"/>
          <w:szCs w:val="28"/>
        </w:rPr>
        <w:t>1190 и 1490 мм, толщиной   220м.</w:t>
      </w:r>
      <w:r w:rsidRPr="009A00B2">
        <w:rPr>
          <w:sz w:val="28"/>
          <w:szCs w:val="28"/>
        </w:rPr>
        <w:t xml:space="preserve"> </w:t>
      </w:r>
    </w:p>
    <w:p w:rsidR="002A0A69" w:rsidRPr="009A00B2" w:rsidRDefault="002A0A69" w:rsidP="00602155">
      <w:pPr>
        <w:ind w:firstLine="180"/>
        <w:jc w:val="both"/>
        <w:rPr>
          <w:b/>
          <w:color w:val="000080"/>
          <w:sz w:val="28"/>
          <w:szCs w:val="28"/>
        </w:rPr>
      </w:pPr>
      <w:r w:rsidRPr="009A00B2">
        <w:rPr>
          <w:b/>
          <w:color w:val="000080"/>
          <w:sz w:val="28"/>
          <w:szCs w:val="28"/>
        </w:rPr>
        <w:t>6.5 Перегородки.</w:t>
      </w:r>
    </w:p>
    <w:p w:rsidR="002A0A69" w:rsidRPr="009A00B2" w:rsidRDefault="002A0A6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Перегородки, разделяют жилые комнаты, выполнены из гипсобетонных изделий  δ=80 мм.</w:t>
      </w:r>
    </w:p>
    <w:p w:rsidR="002A0A69" w:rsidRPr="009A00B2" w:rsidRDefault="002A0A6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Межквартирные перегородки и перегородки санузлов выполнены из керамического кирпича  δ=120 мм. </w:t>
      </w:r>
    </w:p>
    <w:p w:rsidR="002A0A69" w:rsidRPr="009A00B2" w:rsidRDefault="002A0A69" w:rsidP="00602155">
      <w:pPr>
        <w:ind w:firstLine="180"/>
        <w:jc w:val="both"/>
        <w:rPr>
          <w:b/>
          <w:color w:val="000080"/>
          <w:sz w:val="28"/>
          <w:szCs w:val="28"/>
        </w:rPr>
      </w:pPr>
      <w:r w:rsidRPr="009A00B2">
        <w:rPr>
          <w:b/>
          <w:color w:val="000080"/>
          <w:sz w:val="28"/>
          <w:szCs w:val="28"/>
        </w:rPr>
        <w:t xml:space="preserve">6.6 Лестницы. </w:t>
      </w:r>
    </w:p>
    <w:p w:rsidR="00EE35F3" w:rsidRPr="009A00B2" w:rsidRDefault="002A0A6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Лестницы запроектированы из укреплённых ж/б элементов – площадок </w:t>
      </w:r>
      <w:r w:rsidR="009E2E5F" w:rsidRPr="009A00B2">
        <w:rPr>
          <w:sz w:val="28"/>
          <w:szCs w:val="28"/>
        </w:rPr>
        <w:t>и лестничных маршей</w:t>
      </w:r>
      <w:r w:rsidR="00EE35F3" w:rsidRPr="009A00B2">
        <w:rPr>
          <w:sz w:val="28"/>
          <w:szCs w:val="28"/>
        </w:rPr>
        <w:t xml:space="preserve">, лестничные площадки и марши приняты по общепринятому каталогу. </w:t>
      </w:r>
    </w:p>
    <w:p w:rsidR="00EE35F3" w:rsidRPr="009A00B2" w:rsidRDefault="00EE35F3" w:rsidP="00602155">
      <w:pPr>
        <w:ind w:firstLine="180"/>
        <w:jc w:val="both"/>
        <w:rPr>
          <w:b/>
          <w:color w:val="000080"/>
          <w:sz w:val="28"/>
          <w:szCs w:val="28"/>
        </w:rPr>
      </w:pPr>
      <w:r w:rsidRPr="009A00B2">
        <w:rPr>
          <w:b/>
          <w:color w:val="000080"/>
          <w:sz w:val="28"/>
          <w:szCs w:val="28"/>
        </w:rPr>
        <w:t>6.7 Крыша.</w:t>
      </w:r>
    </w:p>
    <w:p w:rsidR="00EE35F3" w:rsidRPr="009A00B2" w:rsidRDefault="00EE35F3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Запроектирована чердачная четырех скатная </w:t>
      </w:r>
      <w:r w:rsidR="00E41800" w:rsidRPr="009A00B2">
        <w:rPr>
          <w:sz w:val="28"/>
          <w:szCs w:val="28"/>
        </w:rPr>
        <w:t xml:space="preserve">(полувальковая) крыша из метало- </w:t>
      </w:r>
      <w:r w:rsidRPr="009A00B2">
        <w:rPr>
          <w:sz w:val="28"/>
          <w:szCs w:val="28"/>
        </w:rPr>
        <w:t>черепицы МП " Монтеррей " по деревянной обрешетке.</w:t>
      </w:r>
    </w:p>
    <w:p w:rsidR="00EE35F3" w:rsidRPr="009A00B2" w:rsidRDefault="00EE35F3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Сечение строил 200 ∙ 80 мм, обрешетки 40 ∙ 40 мм.</w:t>
      </w:r>
    </w:p>
    <w:p w:rsidR="00EE35F3" w:rsidRPr="009A00B2" w:rsidRDefault="00EE35F3" w:rsidP="00602155">
      <w:pPr>
        <w:ind w:firstLine="180"/>
        <w:jc w:val="both"/>
        <w:rPr>
          <w:b/>
          <w:color w:val="000080"/>
          <w:sz w:val="28"/>
          <w:szCs w:val="28"/>
        </w:rPr>
      </w:pPr>
      <w:r w:rsidRPr="009A00B2">
        <w:rPr>
          <w:b/>
          <w:color w:val="000080"/>
          <w:sz w:val="28"/>
          <w:szCs w:val="28"/>
        </w:rPr>
        <w:t>6.8 Окна и двери.</w:t>
      </w:r>
    </w:p>
    <w:p w:rsidR="002A0A69" w:rsidRPr="009A00B2" w:rsidRDefault="00EE35F3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Окна и балконные двери приня</w:t>
      </w:r>
      <w:r w:rsidR="00E41800" w:rsidRPr="009A00B2">
        <w:rPr>
          <w:sz w:val="28"/>
          <w:szCs w:val="28"/>
        </w:rPr>
        <w:t>л</w:t>
      </w:r>
      <w:r w:rsidRPr="009A00B2">
        <w:rPr>
          <w:sz w:val="28"/>
          <w:szCs w:val="28"/>
        </w:rPr>
        <w:t xml:space="preserve"> с тройным остеклением  </w:t>
      </w:r>
      <w:r w:rsidR="00ED3F12" w:rsidRPr="009A00B2">
        <w:rPr>
          <w:sz w:val="28"/>
          <w:szCs w:val="28"/>
        </w:rPr>
        <w:t xml:space="preserve">по СТБ 939-93 следующих марок ОДЗС 15 ∙ 18, ОДЗС 15 ∙ 12, ОДЗС 9 ∙ 18. </w:t>
      </w:r>
    </w:p>
    <w:p w:rsidR="00ED3F12" w:rsidRPr="009A00B2" w:rsidRDefault="00ED3F12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Все двери приняты деревянными по СТБ 1138-98 следующих марок:</w:t>
      </w:r>
    </w:p>
    <w:p w:rsidR="00ED3F12" w:rsidRPr="009A00B2" w:rsidRDefault="00ED3F12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ДНДГ 21 ∙ 13, ДВДТ 21 ∙ 9П;</w:t>
      </w:r>
    </w:p>
    <w:p w:rsidR="00ED3F12" w:rsidRPr="009A00B2" w:rsidRDefault="00ED3F12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ДВДГ 21 ∙ 7 ЛП, ДВДТ 21 ∙ 7П;</w:t>
      </w:r>
    </w:p>
    <w:p w:rsidR="00ED3F12" w:rsidRPr="009A00B2" w:rsidRDefault="00ED3F12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ДВДО 21 ∙ 13, ДВДО 21 ∙ 9, ДВДО 21 ∙ 9Л;</w:t>
      </w:r>
    </w:p>
    <w:p w:rsidR="00ED3F12" w:rsidRPr="009A00B2" w:rsidRDefault="00ED3F12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ДВДО 21 ∙ 8, ДВДО 21 ∙ 8Л;</w:t>
      </w:r>
    </w:p>
    <w:p w:rsidR="00ED3F12" w:rsidRPr="00602155" w:rsidRDefault="00ED3F12" w:rsidP="00602155">
      <w:pPr>
        <w:ind w:firstLine="180"/>
        <w:jc w:val="center"/>
        <w:rPr>
          <w:b/>
          <w:color w:val="000080"/>
          <w:sz w:val="40"/>
          <w:szCs w:val="40"/>
        </w:rPr>
      </w:pPr>
      <w:r w:rsidRPr="009A00B2">
        <w:rPr>
          <w:sz w:val="28"/>
          <w:szCs w:val="28"/>
        </w:rPr>
        <w:br w:type="page"/>
      </w:r>
      <w:r w:rsidRPr="00602155">
        <w:rPr>
          <w:b/>
          <w:color w:val="000080"/>
          <w:sz w:val="40"/>
          <w:szCs w:val="40"/>
        </w:rPr>
        <w:t>7. Теплотехнический расчет наружных стен.</w:t>
      </w:r>
    </w:p>
    <w:p w:rsidR="00BC0B95" w:rsidRPr="009A00B2" w:rsidRDefault="0056107D" w:rsidP="00602155">
      <w:pPr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36pt;margin-top:26.4pt;width:9pt;height:54.1pt;z-index:251654656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4pt;margin-top:26.4pt;width:63pt;height:54pt;z-index:251655680">
            <v:textbox style="mso-next-textbox:#_x0000_s1031">
              <w:txbxContent>
                <w:p w:rsidR="00BC0B95" w:rsidRPr="00CD7963" w:rsidRDefault="00BC0B95">
                  <w:pPr>
                    <w:rPr>
                      <w:b/>
                    </w:rPr>
                  </w:pPr>
                  <w:r w:rsidRPr="00CD7963">
                    <w:rPr>
                      <w:b/>
                      <w:lang w:val="en-US"/>
                    </w:rPr>
                    <w:t>R</w:t>
                  </w:r>
                  <w:r w:rsidRPr="00CD7963">
                    <w:rPr>
                      <w:b/>
                      <w:vertAlign w:val="subscript"/>
                      <w:lang w:val="en-US"/>
                    </w:rPr>
                    <w:t>t</w:t>
                  </w:r>
                  <w:r w:rsidRPr="00CD7963">
                    <w:rPr>
                      <w:b/>
                    </w:rPr>
                    <w:t>эм.</w:t>
                  </w:r>
                </w:p>
                <w:p w:rsidR="00BC0B95" w:rsidRPr="00CD7963" w:rsidRDefault="00BC0B95">
                  <w:pPr>
                    <w:rPr>
                      <w:b/>
                      <w:lang w:val="en-US"/>
                    </w:rPr>
                  </w:pPr>
                  <w:r w:rsidRPr="00CD7963">
                    <w:rPr>
                      <w:b/>
                      <w:vertAlign w:val="subscript"/>
                      <w:lang w:val="en-US"/>
                    </w:rPr>
                    <w:t xml:space="preserve"> </w:t>
                  </w:r>
                  <w:r w:rsidRPr="00CD7963">
                    <w:rPr>
                      <w:b/>
                      <w:lang w:val="en-US"/>
                    </w:rPr>
                    <w:t>R</w:t>
                  </w:r>
                  <w:r w:rsidRPr="00CD7963">
                    <w:rPr>
                      <w:b/>
                      <w:vertAlign w:val="subscript"/>
                      <w:lang w:val="en-US"/>
                    </w:rPr>
                    <w:t>t</w:t>
                  </w:r>
                  <w:r w:rsidRPr="00CD7963">
                    <w:rPr>
                      <w:b/>
                    </w:rPr>
                    <w:t xml:space="preserve">норм.  </w:t>
                  </w:r>
                </w:p>
                <w:p w:rsidR="00BC0B95" w:rsidRPr="00BC0B95" w:rsidRDefault="00BC0B95">
                  <w:r w:rsidRPr="00CD7963">
                    <w:rPr>
                      <w:b/>
                      <w:lang w:val="en-US"/>
                    </w:rPr>
                    <w:t>R</w:t>
                  </w:r>
                  <w:r w:rsidRPr="00CD7963">
                    <w:rPr>
                      <w:b/>
                      <w:vertAlign w:val="subscript"/>
                      <w:lang w:val="en-US"/>
                    </w:rPr>
                    <w:t>t</w:t>
                  </w:r>
                  <w:r w:rsidR="00CD7963">
                    <w:rPr>
                      <w:b/>
                    </w:rPr>
                    <w:t>тр</w:t>
                  </w:r>
                  <w:r>
                    <w:t>.</w:t>
                  </w:r>
                </w:p>
              </w:txbxContent>
            </v:textbox>
          </v:shape>
        </w:pict>
      </w:r>
      <w:r w:rsidR="00BC0B95" w:rsidRPr="009A00B2">
        <w:rPr>
          <w:sz w:val="28"/>
          <w:szCs w:val="28"/>
        </w:rPr>
        <w:t xml:space="preserve">Теплотехнический расчет выполняется из условия  </w:t>
      </w:r>
    </w:p>
    <w:p w:rsidR="00CD7963" w:rsidRPr="009A00B2" w:rsidRDefault="0056107D" w:rsidP="00602155">
      <w:pPr>
        <w:tabs>
          <w:tab w:val="left" w:pos="2580"/>
          <w:tab w:val="left" w:pos="3615"/>
        </w:tabs>
        <w:ind w:left="25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-9pt;margin-top:26.2pt;width:36pt;height:27.1pt;z-index:251656704">
            <v:textbox style="mso-next-textbox:#_x0000_s1035">
              <w:txbxContent>
                <w:p w:rsidR="00F77E98" w:rsidRDefault="00F77E98" w:rsidP="00F77E98">
                  <w:r>
                    <w:rPr>
                      <w:b/>
                      <w:lang w:val="en-US"/>
                    </w:rPr>
                    <w:t>R</w:t>
                  </w:r>
                  <w:r>
                    <w:rPr>
                      <w:b/>
                      <w:vertAlign w:val="subscript"/>
                      <w:lang w:val="en-US"/>
                    </w:rPr>
                    <w:t>t</w:t>
                  </w:r>
                  <w:r w:rsidRPr="00BC0B95">
                    <w:rPr>
                      <w:b/>
                      <w:vertAlign w:val="subscript"/>
                    </w:rPr>
                    <w:t xml:space="preserve"> </w:t>
                  </w:r>
                  <w:r w:rsidRPr="00BC0B95">
                    <w:rPr>
                      <w:b/>
                    </w:rPr>
                    <w:t>≥</w:t>
                  </w:r>
                </w:p>
              </w:txbxContent>
            </v:textbox>
          </v:shape>
        </w:pict>
      </w:r>
      <w:r w:rsidR="00BC0B95" w:rsidRPr="009A00B2">
        <w:rPr>
          <w:sz w:val="28"/>
          <w:szCs w:val="28"/>
        </w:rPr>
        <w:tab/>
        <w:t xml:space="preserve">,где </w:t>
      </w:r>
      <w:r w:rsidR="00BC0B95" w:rsidRPr="009A00B2">
        <w:rPr>
          <w:sz w:val="28"/>
          <w:szCs w:val="28"/>
          <w:lang w:val="en-US"/>
        </w:rPr>
        <w:t>R</w:t>
      </w:r>
      <w:r w:rsidR="00BC0B95" w:rsidRPr="009A00B2">
        <w:rPr>
          <w:sz w:val="28"/>
          <w:szCs w:val="28"/>
          <w:vertAlign w:val="subscript"/>
          <w:lang w:val="en-US"/>
        </w:rPr>
        <w:t>t</w:t>
      </w:r>
      <w:r w:rsidR="00BC0B95" w:rsidRPr="009A00B2">
        <w:rPr>
          <w:sz w:val="28"/>
          <w:szCs w:val="28"/>
        </w:rPr>
        <w:t xml:space="preserve">эм – экологически </w:t>
      </w:r>
      <w:r w:rsidR="00F77E98" w:rsidRPr="009A00B2">
        <w:rPr>
          <w:sz w:val="28"/>
          <w:szCs w:val="28"/>
        </w:rPr>
        <w:t>целесообразное сопротивление теплопередаче, м</w:t>
      </w:r>
      <w:r w:rsidR="00F77E98" w:rsidRPr="009A00B2">
        <w:rPr>
          <w:sz w:val="28"/>
          <w:szCs w:val="28"/>
          <w:vertAlign w:val="superscript"/>
        </w:rPr>
        <w:t>2</w:t>
      </w:r>
      <w:r w:rsidR="00F77E98" w:rsidRPr="009A00B2">
        <w:rPr>
          <w:sz w:val="28"/>
          <w:szCs w:val="28"/>
        </w:rPr>
        <w:t xml:space="preserve">˚С/Вт 2Тэл не определяем с в силу неопределённости цен </w:t>
      </w:r>
      <w:r w:rsidR="00CD7963" w:rsidRPr="009A00B2">
        <w:rPr>
          <w:sz w:val="28"/>
          <w:szCs w:val="28"/>
        </w:rPr>
        <w:t>на тепловую энергию и строительные материалы.</w:t>
      </w:r>
    </w:p>
    <w:p w:rsidR="00BC0B95" w:rsidRPr="009A00B2" w:rsidRDefault="00CD7963" w:rsidP="00602155">
      <w:pPr>
        <w:tabs>
          <w:tab w:val="left" w:pos="2580"/>
          <w:tab w:val="left" w:pos="3615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норм. – нормальное сопротивление теплопередаче, м</w:t>
      </w:r>
      <w:r w:rsidRPr="009A00B2">
        <w:rPr>
          <w:sz w:val="28"/>
          <w:szCs w:val="28"/>
          <w:vertAlign w:val="superscript"/>
        </w:rPr>
        <w:t>2</w:t>
      </w:r>
      <w:r w:rsidRPr="009A00B2">
        <w:rPr>
          <w:sz w:val="28"/>
          <w:szCs w:val="28"/>
        </w:rPr>
        <w:t xml:space="preserve">˚С/Вт согласно СНиП [2] для наружных стен применяется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норм.=2∙( м</w:t>
      </w:r>
      <w:r w:rsidRPr="009A00B2">
        <w:rPr>
          <w:sz w:val="28"/>
          <w:szCs w:val="28"/>
          <w:vertAlign w:val="superscript"/>
        </w:rPr>
        <w:t>2</w:t>
      </w:r>
      <w:r w:rsidRPr="009A00B2">
        <w:rPr>
          <w:sz w:val="28"/>
          <w:szCs w:val="28"/>
        </w:rPr>
        <w:t>˚С/Вт) по таблице 5.1 [2]</w:t>
      </w:r>
    </w:p>
    <w:p w:rsidR="00CD7963" w:rsidRPr="009A00B2" w:rsidRDefault="00CD7963" w:rsidP="00602155">
      <w:pPr>
        <w:ind w:firstLine="180"/>
        <w:rPr>
          <w:sz w:val="28"/>
          <w:szCs w:val="28"/>
        </w:rPr>
      </w:pP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тр. – требуемое сопротивление теплопередаче м</w:t>
      </w:r>
      <w:r w:rsidRPr="009A00B2">
        <w:rPr>
          <w:sz w:val="28"/>
          <w:szCs w:val="28"/>
          <w:vertAlign w:val="superscript"/>
        </w:rPr>
        <w:t>2</w:t>
      </w:r>
      <w:r w:rsidRPr="009A00B2">
        <w:rPr>
          <w:sz w:val="28"/>
          <w:szCs w:val="28"/>
        </w:rPr>
        <w:t xml:space="preserve">˚С/Вт. </w:t>
      </w:r>
    </w:p>
    <w:p w:rsidR="00CD7963" w:rsidRPr="009A00B2" w:rsidRDefault="00CD7963" w:rsidP="00602155">
      <w:pPr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>Приняты условные обозначения:</w:t>
      </w:r>
    </w:p>
    <w:p w:rsidR="00CD7963" w:rsidRPr="009A00B2" w:rsidRDefault="00CD7963" w:rsidP="00602155">
      <w:pPr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>КЭУ – кирпич керамический ; лицевой эффект.</w:t>
      </w:r>
    </w:p>
    <w:p w:rsidR="006D0D30" w:rsidRPr="009A00B2" w:rsidRDefault="006D0D30" w:rsidP="00602155">
      <w:pPr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>ПЛ – полистирольные плиты.</w:t>
      </w:r>
    </w:p>
    <w:p w:rsidR="00CD7963" w:rsidRPr="009A00B2" w:rsidRDefault="00CD7963" w:rsidP="00602155">
      <w:pPr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 xml:space="preserve">КРЭУ </w:t>
      </w:r>
      <w:r w:rsidR="0050173F" w:rsidRPr="009A00B2">
        <w:rPr>
          <w:sz w:val="28"/>
          <w:szCs w:val="28"/>
        </w:rPr>
        <w:t>–</w:t>
      </w:r>
      <w:r w:rsidRPr="009A00B2">
        <w:rPr>
          <w:sz w:val="28"/>
          <w:szCs w:val="28"/>
        </w:rPr>
        <w:t xml:space="preserve"> </w:t>
      </w:r>
      <w:r w:rsidR="0050173F" w:rsidRPr="009A00B2">
        <w:rPr>
          <w:sz w:val="28"/>
          <w:szCs w:val="28"/>
        </w:rPr>
        <w:t>кирпич керамический рядовой эффект утолщенный ГОСТ 530-80</w:t>
      </w:r>
    </w:p>
    <w:p w:rsidR="0050173F" w:rsidRPr="009A00B2" w:rsidRDefault="0050173F" w:rsidP="00602155">
      <w:pPr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>ПН – пароизоляционный слой из полиэтиленовой пленки толщенной 0,2-0,3 мм ГОСТ 10354-82.</w:t>
      </w:r>
    </w:p>
    <w:p w:rsidR="0050173F" w:rsidRPr="009A00B2" w:rsidRDefault="0050173F" w:rsidP="00602155">
      <w:pPr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>НПШ – известково-песчаная штукатурка.</w:t>
      </w:r>
    </w:p>
    <w:p w:rsidR="0050173F" w:rsidRPr="009A00B2" w:rsidRDefault="0050173F" w:rsidP="00602155">
      <w:pPr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 xml:space="preserve">Утеплитель из плит полистирол бетона. Теплотехнические характеристики наружных стен предусмотрены в таблице 7.1 </w:t>
      </w:r>
    </w:p>
    <w:p w:rsidR="0050173F" w:rsidRDefault="0050173F" w:rsidP="00602155">
      <w:pPr>
        <w:ind w:firstLine="180"/>
        <w:jc w:val="center"/>
        <w:rPr>
          <w:b/>
        </w:rPr>
      </w:pPr>
      <w:r>
        <w:rPr>
          <w:b/>
        </w:rPr>
        <w:t>Таблица 7.1.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781"/>
        <w:gridCol w:w="1489"/>
        <w:gridCol w:w="1486"/>
        <w:gridCol w:w="2497"/>
        <w:gridCol w:w="2318"/>
      </w:tblGrid>
      <w:tr w:rsidR="0050173F" w:rsidRPr="006D0D30">
        <w:trPr>
          <w:jc w:val="center"/>
        </w:trPr>
        <w:tc>
          <w:tcPr>
            <w:tcW w:w="0" w:type="auto"/>
          </w:tcPr>
          <w:p w:rsidR="0050173F" w:rsidRPr="006D0D30" w:rsidRDefault="0050173F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Наименование</w:t>
            </w:r>
          </w:p>
          <w:p w:rsidR="0050173F" w:rsidRPr="006D0D30" w:rsidRDefault="0050173F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слоя</w:t>
            </w:r>
          </w:p>
        </w:tc>
        <w:tc>
          <w:tcPr>
            <w:tcW w:w="0" w:type="auto"/>
          </w:tcPr>
          <w:p w:rsidR="0050173F" w:rsidRPr="006D0D30" w:rsidRDefault="0050173F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Плотность</w:t>
            </w:r>
          </w:p>
          <w:p w:rsidR="0050173F" w:rsidRPr="006D0D30" w:rsidRDefault="0050173F" w:rsidP="00602155">
            <w:pPr>
              <w:jc w:val="center"/>
              <w:rPr>
                <w:b/>
                <w:i/>
                <w:vertAlign w:val="superscript"/>
              </w:rPr>
            </w:pPr>
            <w:r w:rsidRPr="006D0D30">
              <w:rPr>
                <w:b/>
                <w:i/>
              </w:rPr>
              <w:t>Кг</w:t>
            </w:r>
            <w:r w:rsidRPr="006D0D30">
              <w:rPr>
                <w:b/>
                <w:i/>
                <w:lang w:val="en-US"/>
              </w:rPr>
              <w:t>/</w:t>
            </w:r>
            <w:r w:rsidRPr="006D0D30">
              <w:rPr>
                <w:b/>
                <w:i/>
              </w:rPr>
              <w:t>м</w:t>
            </w:r>
            <w:r w:rsidRPr="006D0D30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0173F" w:rsidRPr="006D0D30" w:rsidRDefault="0050173F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Толщина слоя</w:t>
            </w:r>
          </w:p>
          <w:p w:rsidR="0050173F" w:rsidRPr="006D0D30" w:rsidRDefault="0050173F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δ</w:t>
            </w:r>
            <w:r w:rsidR="0043393F" w:rsidRPr="006D0D30">
              <w:rPr>
                <w:b/>
                <w:i/>
              </w:rPr>
              <w:t>,м</w:t>
            </w:r>
          </w:p>
        </w:tc>
        <w:tc>
          <w:tcPr>
            <w:tcW w:w="0" w:type="auto"/>
          </w:tcPr>
          <w:p w:rsidR="0050173F" w:rsidRPr="006D0D30" w:rsidRDefault="0043393F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Расчет коэффициента</w:t>
            </w:r>
          </w:p>
          <w:p w:rsidR="0043393F" w:rsidRPr="006D0D30" w:rsidRDefault="0043393F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Теплопроводности</w:t>
            </w:r>
          </w:p>
          <w:p w:rsidR="00902D67" w:rsidRPr="006D0D30" w:rsidRDefault="00902D67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λ,Вт/ м</w:t>
            </w:r>
            <w:r w:rsidRPr="006D0D30">
              <w:rPr>
                <w:b/>
                <w:i/>
                <w:vertAlign w:val="superscript"/>
              </w:rPr>
              <w:t>2</w:t>
            </w:r>
            <w:r w:rsidRPr="006D0D30">
              <w:rPr>
                <w:b/>
                <w:i/>
              </w:rPr>
              <w:t>˚С</w:t>
            </w:r>
          </w:p>
        </w:tc>
        <w:tc>
          <w:tcPr>
            <w:tcW w:w="0" w:type="auto"/>
          </w:tcPr>
          <w:p w:rsidR="0050173F" w:rsidRPr="006D0D30" w:rsidRDefault="00902D67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Расчет коэффициента</w:t>
            </w:r>
          </w:p>
          <w:p w:rsidR="00902D67" w:rsidRPr="006D0D30" w:rsidRDefault="00902D67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усвоения</w:t>
            </w:r>
          </w:p>
          <w:p w:rsidR="00902D67" w:rsidRPr="006D0D30" w:rsidRDefault="00902D67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ρ,Вт/ м</w:t>
            </w:r>
            <w:r w:rsidRPr="006D0D30">
              <w:rPr>
                <w:b/>
                <w:i/>
                <w:vertAlign w:val="superscript"/>
              </w:rPr>
              <w:t>2</w:t>
            </w:r>
            <w:r w:rsidRPr="006D0D30">
              <w:rPr>
                <w:b/>
                <w:i/>
              </w:rPr>
              <w:t>˚С</w:t>
            </w:r>
          </w:p>
        </w:tc>
      </w:tr>
      <w:tr w:rsidR="0050173F" w:rsidRPr="006D0D30">
        <w:trPr>
          <w:jc w:val="center"/>
        </w:trPr>
        <w:tc>
          <w:tcPr>
            <w:tcW w:w="0" w:type="auto"/>
          </w:tcPr>
          <w:p w:rsidR="0050173F" w:rsidRPr="006D0D30" w:rsidRDefault="00902D67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КЭУ</w:t>
            </w:r>
          </w:p>
        </w:tc>
        <w:tc>
          <w:tcPr>
            <w:tcW w:w="0" w:type="auto"/>
          </w:tcPr>
          <w:p w:rsidR="0050173F" w:rsidRPr="006D0D30" w:rsidRDefault="00902D67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1600</w:t>
            </w:r>
          </w:p>
        </w:tc>
        <w:tc>
          <w:tcPr>
            <w:tcW w:w="0" w:type="auto"/>
          </w:tcPr>
          <w:p w:rsidR="0050173F" w:rsidRPr="006D0D30" w:rsidRDefault="00902D67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0,12</w:t>
            </w:r>
          </w:p>
        </w:tc>
        <w:tc>
          <w:tcPr>
            <w:tcW w:w="0" w:type="auto"/>
          </w:tcPr>
          <w:p w:rsidR="0050173F" w:rsidRPr="006D0D30" w:rsidRDefault="00902D67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0,78</w:t>
            </w:r>
          </w:p>
        </w:tc>
        <w:tc>
          <w:tcPr>
            <w:tcW w:w="0" w:type="auto"/>
          </w:tcPr>
          <w:p w:rsidR="0050173F" w:rsidRPr="006D0D30" w:rsidRDefault="00902D67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8,48</w:t>
            </w:r>
          </w:p>
        </w:tc>
      </w:tr>
      <w:tr w:rsidR="0050173F" w:rsidRPr="006D0D30">
        <w:trPr>
          <w:jc w:val="center"/>
        </w:trPr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ПЛ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800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0,14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0,10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1,56</w:t>
            </w:r>
          </w:p>
        </w:tc>
      </w:tr>
      <w:tr w:rsidR="0050173F" w:rsidRPr="006D0D30">
        <w:trPr>
          <w:jc w:val="center"/>
        </w:trPr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  <w:i/>
              </w:rPr>
            </w:pPr>
            <w:r w:rsidRPr="006D0D30">
              <w:rPr>
                <w:b/>
                <w:i/>
              </w:rPr>
              <w:t>КРЭУ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1600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0,38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0,79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8,48</w:t>
            </w:r>
          </w:p>
        </w:tc>
      </w:tr>
      <w:tr w:rsidR="0050173F" w:rsidRPr="006D0D30">
        <w:trPr>
          <w:jc w:val="center"/>
        </w:trPr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НПШ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1600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0,02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0,81</w:t>
            </w:r>
          </w:p>
        </w:tc>
        <w:tc>
          <w:tcPr>
            <w:tcW w:w="0" w:type="auto"/>
          </w:tcPr>
          <w:p w:rsidR="0050173F" w:rsidRPr="006D0D30" w:rsidRDefault="006D0D30" w:rsidP="00602155">
            <w:pPr>
              <w:jc w:val="center"/>
              <w:rPr>
                <w:b/>
              </w:rPr>
            </w:pPr>
            <w:r w:rsidRPr="006D0D30">
              <w:rPr>
                <w:b/>
              </w:rPr>
              <w:t>9,76</w:t>
            </w:r>
          </w:p>
        </w:tc>
      </w:tr>
    </w:tbl>
    <w:p w:rsidR="009A00B2" w:rsidRDefault="009A00B2" w:rsidP="00602155">
      <w:pPr>
        <w:ind w:firstLine="180"/>
        <w:jc w:val="both"/>
        <w:rPr>
          <w:sz w:val="28"/>
          <w:szCs w:val="28"/>
        </w:rPr>
      </w:pPr>
    </w:p>
    <w:p w:rsidR="00CD7963" w:rsidRPr="009A00B2" w:rsidRDefault="006D0D30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По таблице 4.2 СНиП [2], определяем, что для теплотехнических расчетов </w:t>
      </w:r>
      <w:r w:rsidR="00D6207A" w:rsidRPr="009A00B2">
        <w:rPr>
          <w:sz w:val="28"/>
          <w:szCs w:val="28"/>
        </w:rPr>
        <w:t>отражающий контактирующий</w:t>
      </w:r>
      <w:r w:rsidR="00C86FBF" w:rsidRPr="009A00B2">
        <w:rPr>
          <w:sz w:val="28"/>
          <w:szCs w:val="28"/>
        </w:rPr>
        <w:t xml:space="preserve"> тепло-физические характеристики материалов необходимо принимать по графе "</w:t>
      </w:r>
      <w:r w:rsidR="00C86FBF" w:rsidRPr="009A00B2">
        <w:rPr>
          <w:i/>
          <w:sz w:val="28"/>
          <w:szCs w:val="28"/>
        </w:rPr>
        <w:t>Б</w:t>
      </w:r>
      <w:r w:rsidR="00C86FBF" w:rsidRPr="009A00B2">
        <w:rPr>
          <w:sz w:val="28"/>
          <w:szCs w:val="28"/>
        </w:rPr>
        <w:t xml:space="preserve">" приложение </w:t>
      </w:r>
      <w:r w:rsidR="00C86FBF" w:rsidRPr="009A00B2">
        <w:rPr>
          <w:i/>
          <w:sz w:val="28"/>
          <w:szCs w:val="28"/>
        </w:rPr>
        <w:t>А1[2]</w:t>
      </w:r>
      <w:r w:rsidR="00C86FBF" w:rsidRPr="009A00B2">
        <w:rPr>
          <w:sz w:val="28"/>
          <w:szCs w:val="28"/>
        </w:rPr>
        <w:t>.</w:t>
      </w:r>
    </w:p>
    <w:p w:rsidR="00C86FBF" w:rsidRPr="009A00B2" w:rsidRDefault="00C86FBF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Принятая конструкция стены имеет сопротивление теплоотдаче 2,379 м</w:t>
      </w:r>
      <w:r w:rsidRPr="009A00B2">
        <w:rPr>
          <w:sz w:val="28"/>
          <w:szCs w:val="28"/>
          <w:vertAlign w:val="superscript"/>
        </w:rPr>
        <w:t>2</w:t>
      </w:r>
      <w:r w:rsidRPr="009A00B2">
        <w:rPr>
          <w:sz w:val="28"/>
          <w:szCs w:val="28"/>
        </w:rPr>
        <w:t>˚С/Вт, что отвечает требуемым нормам.</w:t>
      </w:r>
    </w:p>
    <w:p w:rsidR="00C86FBF" w:rsidRPr="009A00B2" w:rsidRDefault="00C86FBF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Проверяем соответствие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 xml:space="preserve">&gt;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тр.</w:t>
      </w:r>
    </w:p>
    <w:p w:rsidR="004A772F" w:rsidRPr="009A00B2" w:rsidRDefault="00C86FBF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Требуемое сопротивление теплоотдаче ограждений определяем по форме </w:t>
      </w:r>
    </w:p>
    <w:p w:rsidR="00C86FBF" w:rsidRPr="009A00B2" w:rsidRDefault="004A772F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тр=(</w:t>
      </w:r>
      <w:r w:rsidRPr="009A00B2">
        <w:rPr>
          <w:sz w:val="28"/>
          <w:szCs w:val="28"/>
          <w:lang w:val="en-US"/>
        </w:rPr>
        <w:t>h</w:t>
      </w:r>
      <w:r w:rsidRPr="009A00B2">
        <w:rPr>
          <w:sz w:val="28"/>
          <w:szCs w:val="28"/>
        </w:rPr>
        <w:t>∙(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  <w:lang w:val="en-US"/>
        </w:rPr>
        <w:t>B</w:t>
      </w:r>
      <w:r w:rsidRPr="009A00B2">
        <w:rPr>
          <w:sz w:val="28"/>
          <w:szCs w:val="28"/>
        </w:rPr>
        <w:t>∙</w:t>
      </w:r>
      <w:r w:rsidRPr="009A00B2">
        <w:rPr>
          <w:sz w:val="28"/>
          <w:szCs w:val="28"/>
          <w:lang w:val="en-US"/>
        </w:rPr>
        <w:t>t</w:t>
      </w:r>
      <w:r w:rsidR="00D06406" w:rsidRPr="009A00B2">
        <w:rPr>
          <w:sz w:val="28"/>
          <w:szCs w:val="28"/>
          <w:vertAlign w:val="subscript"/>
          <w:lang w:val="en-US"/>
        </w:rPr>
        <w:t>n</w:t>
      </w:r>
      <w:r w:rsidRPr="009A00B2">
        <w:rPr>
          <w:sz w:val="28"/>
          <w:szCs w:val="28"/>
        </w:rPr>
        <w:t xml:space="preserve">))/∆ 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  <w:lang w:val="en-US"/>
        </w:rPr>
        <w:t>B</w:t>
      </w:r>
      <w:r w:rsidRPr="009A00B2">
        <w:rPr>
          <w:sz w:val="28"/>
          <w:szCs w:val="28"/>
          <w:lang w:val="el-GR"/>
        </w:rPr>
        <w:t>α</w:t>
      </w:r>
      <w:r w:rsidRPr="009A00B2">
        <w:rPr>
          <w:sz w:val="28"/>
          <w:szCs w:val="28"/>
          <w:vertAlign w:val="subscript"/>
          <w:lang w:val="en-US"/>
        </w:rPr>
        <w:t>B</w:t>
      </w:r>
      <w:r w:rsidRPr="009A00B2">
        <w:rPr>
          <w:sz w:val="28"/>
          <w:szCs w:val="28"/>
        </w:rPr>
        <w:t xml:space="preserve">   (1),где 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  <w:lang w:val="en-US"/>
        </w:rPr>
        <w:t>B</w:t>
      </w:r>
      <w:r w:rsidRPr="009A00B2">
        <w:rPr>
          <w:sz w:val="28"/>
          <w:szCs w:val="28"/>
          <w:vertAlign w:val="subscript"/>
        </w:rPr>
        <w:t xml:space="preserve"> </w:t>
      </w:r>
      <w:r w:rsidRPr="009A00B2">
        <w:rPr>
          <w:sz w:val="28"/>
          <w:szCs w:val="28"/>
        </w:rPr>
        <w:t xml:space="preserve">– расчетная температура, </w:t>
      </w:r>
      <w:r w:rsidRPr="009A00B2">
        <w:rPr>
          <w:i/>
          <w:sz w:val="28"/>
          <w:szCs w:val="28"/>
        </w:rPr>
        <w:t xml:space="preserve">˚С </w:t>
      </w:r>
      <w:r w:rsidR="008A6DA9" w:rsidRPr="009A00B2">
        <w:rPr>
          <w:sz w:val="28"/>
          <w:szCs w:val="28"/>
        </w:rPr>
        <w:t xml:space="preserve">внутреннего воздуха, принимаемая по таблице </w:t>
      </w:r>
      <w:r w:rsidR="008A6DA9" w:rsidRPr="009A00B2">
        <w:rPr>
          <w:sz w:val="28"/>
          <w:szCs w:val="28"/>
          <w:lang w:val="en-US"/>
        </w:rPr>
        <w:t>t</w:t>
      </w:r>
      <w:r w:rsidR="008A6DA9" w:rsidRPr="009A00B2">
        <w:rPr>
          <w:sz w:val="28"/>
          <w:szCs w:val="28"/>
          <w:vertAlign w:val="subscript"/>
          <w:lang w:val="en-US"/>
        </w:rPr>
        <w:t>B</w:t>
      </w:r>
      <w:r w:rsidR="008A6DA9" w:rsidRPr="009A00B2">
        <w:rPr>
          <w:sz w:val="28"/>
          <w:szCs w:val="28"/>
        </w:rPr>
        <w:t>=18</w:t>
      </w:r>
      <w:r w:rsidR="008A6DA9" w:rsidRPr="009A00B2">
        <w:rPr>
          <w:i/>
          <w:sz w:val="28"/>
          <w:szCs w:val="28"/>
        </w:rPr>
        <w:t>˚С</w:t>
      </w:r>
      <w:r w:rsidR="008A6DA9" w:rsidRPr="009A00B2">
        <w:rPr>
          <w:sz w:val="28"/>
          <w:szCs w:val="28"/>
        </w:rPr>
        <w:t>.</w:t>
      </w:r>
    </w:p>
    <w:p w:rsidR="008A6DA9" w:rsidRPr="009A00B2" w:rsidRDefault="008A6DA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  <w:lang w:val="en-US"/>
        </w:rPr>
        <w:t>t</w:t>
      </w:r>
      <w:r w:rsidR="00D06406" w:rsidRPr="009A00B2">
        <w:rPr>
          <w:sz w:val="28"/>
          <w:szCs w:val="28"/>
          <w:vertAlign w:val="subscript"/>
          <w:lang w:val="en-US"/>
        </w:rPr>
        <w:t>n</w:t>
      </w:r>
      <w:r w:rsidRPr="009A00B2">
        <w:rPr>
          <w:sz w:val="28"/>
          <w:szCs w:val="28"/>
        </w:rPr>
        <w:t xml:space="preserve"> – расчетная зимняя температура, наружного воздуха принимаемая по таблице с учетом тепловой инерции ограждения </w:t>
      </w:r>
      <w:r w:rsidRPr="009A00B2">
        <w:rPr>
          <w:rFonts w:ascii="Monotype Corsiva" w:hAnsi="Monotype Corsiva"/>
          <w:sz w:val="28"/>
          <w:szCs w:val="28"/>
        </w:rPr>
        <w:t>Д</w:t>
      </w:r>
      <w:r w:rsidRPr="009A00B2">
        <w:rPr>
          <w:sz w:val="28"/>
          <w:szCs w:val="28"/>
        </w:rPr>
        <w:t xml:space="preserve"> (за исключением заполнителей проёмов). </w:t>
      </w:r>
    </w:p>
    <w:p w:rsidR="008A6DA9" w:rsidRPr="009A00B2" w:rsidRDefault="008A6DA9" w:rsidP="00602155">
      <w:pPr>
        <w:ind w:firstLine="180"/>
        <w:jc w:val="both"/>
        <w:rPr>
          <w:sz w:val="28"/>
          <w:szCs w:val="28"/>
        </w:rPr>
      </w:pPr>
      <w:r w:rsidRPr="009A00B2">
        <w:rPr>
          <w:rFonts w:ascii="Monotype Corsiva" w:hAnsi="Monotype Corsiva"/>
          <w:sz w:val="28"/>
          <w:szCs w:val="28"/>
        </w:rPr>
        <w:t xml:space="preserve">Д </w:t>
      </w:r>
      <w:r w:rsidRPr="009A00B2">
        <w:rPr>
          <w:sz w:val="28"/>
          <w:szCs w:val="28"/>
        </w:rPr>
        <w:t>по формуле :</w:t>
      </w:r>
    </w:p>
    <w:p w:rsidR="008A6DA9" w:rsidRPr="001F1B5E" w:rsidRDefault="008A6DA9" w:rsidP="00602155">
      <w:pPr>
        <w:ind w:firstLine="180"/>
        <w:jc w:val="center"/>
        <w:rPr>
          <w:sz w:val="28"/>
          <w:szCs w:val="28"/>
        </w:rPr>
      </w:pPr>
      <w:r w:rsidRPr="009A00B2">
        <w:rPr>
          <w:rFonts w:ascii="Monotype Corsiva" w:hAnsi="Monotype Corsiva"/>
          <w:sz w:val="28"/>
          <w:szCs w:val="28"/>
        </w:rPr>
        <w:t xml:space="preserve">Д=Є </w:t>
      </w:r>
      <w:r w:rsidR="009B1305" w:rsidRPr="009A00B2">
        <w:rPr>
          <w:sz w:val="28"/>
          <w:szCs w:val="28"/>
          <w:lang w:val="en-US"/>
        </w:rPr>
        <w:t>R</w:t>
      </w:r>
      <w:r w:rsidR="009B1305" w:rsidRPr="009A00B2">
        <w:rPr>
          <w:sz w:val="28"/>
          <w:szCs w:val="28"/>
          <w:vertAlign w:val="subscript"/>
          <w:lang w:val="en-US"/>
        </w:rPr>
        <w:t>i</w:t>
      </w:r>
      <w:r w:rsidR="009B1305" w:rsidRPr="009A00B2">
        <w:rPr>
          <w:sz w:val="28"/>
          <w:szCs w:val="28"/>
          <w:lang w:val="en-US"/>
        </w:rPr>
        <w:t>S</w:t>
      </w:r>
      <w:r w:rsidR="009B1305" w:rsidRPr="009A00B2">
        <w:rPr>
          <w:sz w:val="28"/>
          <w:szCs w:val="28"/>
          <w:vertAlign w:val="subscript"/>
          <w:lang w:val="en-US"/>
        </w:rPr>
        <w:t>i</w:t>
      </w:r>
      <w:r w:rsidR="009B1305" w:rsidRPr="009A00B2">
        <w:rPr>
          <w:sz w:val="28"/>
          <w:szCs w:val="28"/>
        </w:rPr>
        <w:t>=</w:t>
      </w:r>
      <w:r w:rsidR="009B1305" w:rsidRPr="009A00B2">
        <w:rPr>
          <w:sz w:val="28"/>
          <w:szCs w:val="28"/>
          <w:lang w:val="en-US"/>
        </w:rPr>
        <w:t>Σ</w:t>
      </w:r>
      <w:r w:rsidR="009B1305" w:rsidRPr="009A00B2">
        <w:rPr>
          <w:sz w:val="28"/>
          <w:szCs w:val="28"/>
        </w:rPr>
        <w:t xml:space="preserve">( </w:t>
      </w:r>
      <w:r w:rsidR="009B1305" w:rsidRPr="009A00B2">
        <w:rPr>
          <w:sz w:val="28"/>
          <w:szCs w:val="28"/>
          <w:lang w:val="en-US"/>
        </w:rPr>
        <w:t>j</w:t>
      </w:r>
      <w:r w:rsidR="009B1305" w:rsidRPr="009A00B2">
        <w:rPr>
          <w:sz w:val="28"/>
          <w:szCs w:val="28"/>
          <w:vertAlign w:val="subscript"/>
          <w:lang w:val="en-US"/>
        </w:rPr>
        <w:t>i</w:t>
      </w:r>
      <w:r w:rsidR="009B1305" w:rsidRPr="009A00B2">
        <w:rPr>
          <w:sz w:val="28"/>
          <w:szCs w:val="28"/>
        </w:rPr>
        <w:t>/</w:t>
      </w:r>
      <w:r w:rsidR="009B1305" w:rsidRPr="009A00B2">
        <w:rPr>
          <w:sz w:val="28"/>
          <w:szCs w:val="28"/>
          <w:lang w:val="en-US"/>
        </w:rPr>
        <w:t>λ</w:t>
      </w:r>
      <w:r w:rsidR="009B1305" w:rsidRPr="009A00B2">
        <w:rPr>
          <w:sz w:val="28"/>
          <w:szCs w:val="28"/>
          <w:vertAlign w:val="subscript"/>
          <w:lang w:val="en-US"/>
        </w:rPr>
        <w:t>i</w:t>
      </w:r>
      <w:r w:rsidR="009B1305" w:rsidRPr="009A00B2">
        <w:rPr>
          <w:sz w:val="28"/>
          <w:szCs w:val="28"/>
        </w:rPr>
        <w:t>)∙</w:t>
      </w:r>
      <w:r w:rsidR="009B1305" w:rsidRPr="009A00B2">
        <w:rPr>
          <w:sz w:val="28"/>
          <w:szCs w:val="28"/>
          <w:lang w:val="en-US"/>
        </w:rPr>
        <w:t>S</w:t>
      </w:r>
      <w:r w:rsidR="009B1305" w:rsidRPr="009A00B2">
        <w:rPr>
          <w:sz w:val="28"/>
          <w:szCs w:val="28"/>
          <w:vertAlign w:val="subscript"/>
          <w:lang w:val="en-US"/>
        </w:rPr>
        <w:t>i</w:t>
      </w:r>
      <w:r w:rsidR="009B1305" w:rsidRPr="009A00B2">
        <w:rPr>
          <w:sz w:val="28"/>
          <w:szCs w:val="28"/>
        </w:rPr>
        <w:t xml:space="preserve"> (2)</w:t>
      </w:r>
    </w:p>
    <w:p w:rsidR="009B1305" w:rsidRPr="009A00B2" w:rsidRDefault="00D06406" w:rsidP="00602155">
      <w:pPr>
        <w:ind w:firstLine="180"/>
        <w:jc w:val="both"/>
        <w:rPr>
          <w:sz w:val="28"/>
          <w:szCs w:val="28"/>
        </w:rPr>
      </w:pPr>
      <w:r w:rsidRPr="009A00B2">
        <w:rPr>
          <w:rFonts w:ascii="Monotype Corsiva" w:hAnsi="Monotype Corsiva"/>
          <w:sz w:val="28"/>
          <w:szCs w:val="28"/>
        </w:rPr>
        <w:t>Д</w:t>
      </w:r>
      <w:r w:rsidRPr="009A00B2">
        <w:rPr>
          <w:sz w:val="28"/>
          <w:szCs w:val="28"/>
        </w:rPr>
        <w:t>=(0.12/0.72)∙8.48+(0.14/0.1)∙1.56+(0.38/0.79)∙8.48+(0.02/0.81)∙9.76=7.9</w:t>
      </w:r>
    </w:p>
    <w:p w:rsidR="00D06406" w:rsidRPr="009A00B2" w:rsidRDefault="00D06406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Тогда 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  <w:lang w:val="en-US"/>
        </w:rPr>
        <w:t>n</w:t>
      </w:r>
      <w:r w:rsidRPr="009A00B2">
        <w:rPr>
          <w:sz w:val="28"/>
          <w:szCs w:val="28"/>
        </w:rPr>
        <w:t xml:space="preserve"> – принимаем равной минус 29</w:t>
      </w:r>
      <w:r w:rsidR="00A357A9" w:rsidRPr="009A00B2">
        <w:rPr>
          <w:i/>
          <w:sz w:val="28"/>
          <w:szCs w:val="28"/>
        </w:rPr>
        <w:t>˚С</w:t>
      </w:r>
      <w:r w:rsidRPr="009A00B2">
        <w:rPr>
          <w:sz w:val="28"/>
          <w:szCs w:val="28"/>
        </w:rPr>
        <w:t xml:space="preserve">. </w:t>
      </w:r>
      <w:r w:rsidRPr="009A00B2">
        <w:rPr>
          <w:sz w:val="28"/>
          <w:szCs w:val="28"/>
          <w:lang w:val="en-US"/>
        </w:rPr>
        <w:t>n</w:t>
      </w:r>
      <w:r w:rsidRPr="009A00B2">
        <w:rPr>
          <w:sz w:val="28"/>
          <w:szCs w:val="28"/>
        </w:rPr>
        <w:t xml:space="preserve"> – коэффициент, учитывающий положение наружной поверхности </w:t>
      </w:r>
      <w:r w:rsidR="00B90723" w:rsidRPr="009A00B2">
        <w:rPr>
          <w:sz w:val="28"/>
          <w:szCs w:val="28"/>
        </w:rPr>
        <w:t xml:space="preserve">ограждающей конструкцию по отношению к наружному воздуху, принимаемой по таблице 5,5[2] </w:t>
      </w:r>
      <w:r w:rsidR="00B90723" w:rsidRPr="009A00B2">
        <w:rPr>
          <w:sz w:val="28"/>
          <w:szCs w:val="28"/>
          <w:lang w:val="en-US"/>
        </w:rPr>
        <w:t>n</w:t>
      </w:r>
      <w:r w:rsidR="00B90723" w:rsidRPr="009A00B2">
        <w:rPr>
          <w:sz w:val="28"/>
          <w:szCs w:val="28"/>
        </w:rPr>
        <w:t>=1.</w:t>
      </w:r>
      <w:r w:rsidRPr="009A00B2">
        <w:rPr>
          <w:sz w:val="28"/>
          <w:szCs w:val="28"/>
        </w:rPr>
        <w:t xml:space="preserve"> </w:t>
      </w:r>
    </w:p>
    <w:p w:rsidR="00D06406" w:rsidRPr="009A00B2" w:rsidRDefault="00A357A9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∆ 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  <w:lang w:val="en-US"/>
        </w:rPr>
        <w:t>B</w:t>
      </w:r>
      <w:r w:rsidRPr="009A00B2">
        <w:rPr>
          <w:sz w:val="28"/>
          <w:szCs w:val="28"/>
        </w:rPr>
        <w:t xml:space="preserve"> –расширенный перепад, </w:t>
      </w:r>
      <w:r w:rsidRPr="009A00B2">
        <w:rPr>
          <w:i/>
          <w:sz w:val="28"/>
          <w:szCs w:val="28"/>
        </w:rPr>
        <w:t>˚С</w:t>
      </w:r>
      <w:r w:rsidRPr="009A00B2">
        <w:rPr>
          <w:sz w:val="28"/>
          <w:szCs w:val="28"/>
        </w:rPr>
        <w:t xml:space="preserve"> м/с температурой внутренней поверхности ограждаемой конструкции принимаемый по таблице 5,5[2], 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  <w:lang w:val="en-US"/>
        </w:rPr>
        <w:t>B</w:t>
      </w:r>
      <w:r w:rsidRPr="009A00B2">
        <w:rPr>
          <w:sz w:val="28"/>
          <w:szCs w:val="28"/>
        </w:rPr>
        <w:t>=6</w:t>
      </w:r>
      <w:r w:rsidRPr="009A00B2">
        <w:rPr>
          <w:i/>
          <w:sz w:val="28"/>
          <w:szCs w:val="28"/>
        </w:rPr>
        <w:t>˚С</w:t>
      </w:r>
    </w:p>
    <w:p w:rsidR="009B1305" w:rsidRPr="009A00B2" w:rsidRDefault="00553862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α</w:t>
      </w:r>
      <w:r w:rsidRPr="009A00B2">
        <w:rPr>
          <w:sz w:val="28"/>
          <w:szCs w:val="28"/>
          <w:vertAlign w:val="subscript"/>
          <w:lang w:val="en-US"/>
        </w:rPr>
        <w:t>B</w:t>
      </w:r>
      <w:r w:rsidRPr="009A00B2">
        <w:rPr>
          <w:sz w:val="28"/>
          <w:szCs w:val="28"/>
        </w:rPr>
        <w:t xml:space="preserve"> – коэффициент теплопередачи Вт/ м</w:t>
      </w:r>
      <w:r w:rsidRPr="009A00B2">
        <w:rPr>
          <w:sz w:val="28"/>
          <w:szCs w:val="28"/>
          <w:vertAlign w:val="superscript"/>
        </w:rPr>
        <w:t>2</w:t>
      </w:r>
      <w:r w:rsidRPr="009A00B2">
        <w:rPr>
          <w:sz w:val="28"/>
          <w:szCs w:val="28"/>
        </w:rPr>
        <w:t xml:space="preserve">˚С внутренней поверхности </w:t>
      </w:r>
      <w:r w:rsidR="00B016C4" w:rsidRPr="009A00B2">
        <w:rPr>
          <w:sz w:val="28"/>
          <w:szCs w:val="28"/>
        </w:rPr>
        <w:t>ограждающей поверхности ограждающей конструкции принимаемый по таблице  5,5[2],               α</w:t>
      </w:r>
      <w:r w:rsidR="00B016C4" w:rsidRPr="009A00B2">
        <w:rPr>
          <w:sz w:val="28"/>
          <w:szCs w:val="28"/>
          <w:vertAlign w:val="subscript"/>
          <w:lang w:val="en-US"/>
        </w:rPr>
        <w:t>B</w:t>
      </w:r>
      <w:r w:rsidR="00B016C4" w:rsidRPr="009A00B2">
        <w:rPr>
          <w:sz w:val="28"/>
          <w:szCs w:val="28"/>
        </w:rPr>
        <w:t>=8,7 Вт/ м</w:t>
      </w:r>
      <w:r w:rsidR="00B016C4" w:rsidRPr="009A00B2">
        <w:rPr>
          <w:sz w:val="28"/>
          <w:szCs w:val="28"/>
          <w:vertAlign w:val="superscript"/>
        </w:rPr>
        <w:t>2</w:t>
      </w:r>
      <w:r w:rsidR="00B016C4" w:rsidRPr="009A00B2">
        <w:rPr>
          <w:sz w:val="28"/>
          <w:szCs w:val="28"/>
        </w:rPr>
        <w:t xml:space="preserve">˚С </w:t>
      </w:r>
    </w:p>
    <w:p w:rsidR="00F451D0" w:rsidRPr="009A00B2" w:rsidRDefault="00F451D0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Определяем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тр:</w:t>
      </w:r>
    </w:p>
    <w:p w:rsidR="00F451D0" w:rsidRPr="009A00B2" w:rsidRDefault="00F451D0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тр= (1∙(18+29))/6∙8,7=0,9 м</w:t>
      </w:r>
      <w:r w:rsidRPr="009A00B2">
        <w:rPr>
          <w:sz w:val="28"/>
          <w:szCs w:val="28"/>
          <w:vertAlign w:val="superscript"/>
        </w:rPr>
        <w:t>2</w:t>
      </w:r>
      <w:r w:rsidRPr="009A00B2">
        <w:rPr>
          <w:sz w:val="28"/>
          <w:szCs w:val="28"/>
        </w:rPr>
        <w:t xml:space="preserve">˚С/Вт </w:t>
      </w:r>
    </w:p>
    <w:p w:rsidR="00F451D0" w:rsidRPr="009A00B2" w:rsidRDefault="00F451D0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Так как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 xml:space="preserve">=2=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 xml:space="preserve">норм.  &gt;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тр=0,9 м</w:t>
      </w:r>
      <w:r w:rsidRPr="009A00B2">
        <w:rPr>
          <w:sz w:val="28"/>
          <w:szCs w:val="28"/>
          <w:vertAlign w:val="superscript"/>
        </w:rPr>
        <w:t>2</w:t>
      </w:r>
      <w:r w:rsidRPr="009A00B2">
        <w:rPr>
          <w:sz w:val="28"/>
          <w:szCs w:val="28"/>
        </w:rPr>
        <w:t>˚С/Вт, то принятая конструкция стен отвечает техническим требованиям.</w:t>
      </w:r>
    </w:p>
    <w:p w:rsidR="00F451D0" w:rsidRPr="00602155" w:rsidRDefault="00F451D0" w:rsidP="00602155">
      <w:pPr>
        <w:ind w:firstLine="180"/>
        <w:jc w:val="center"/>
        <w:rPr>
          <w:b/>
          <w:color w:val="000080"/>
          <w:sz w:val="40"/>
          <w:szCs w:val="40"/>
        </w:rPr>
      </w:pPr>
      <w:r w:rsidRPr="009A00B2">
        <w:rPr>
          <w:sz w:val="28"/>
          <w:szCs w:val="28"/>
        </w:rPr>
        <w:br w:type="page"/>
      </w:r>
      <w:r w:rsidRPr="00602155">
        <w:rPr>
          <w:b/>
          <w:color w:val="000080"/>
          <w:sz w:val="40"/>
          <w:szCs w:val="40"/>
        </w:rPr>
        <w:t>8. Теплотехнический расчёт чердачного перекрытия.</w:t>
      </w:r>
    </w:p>
    <w:p w:rsidR="00F451D0" w:rsidRPr="009A00B2" w:rsidRDefault="00F451D0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Конструкция чердачного перекрытия и теплотехнические характеристики предоставлены в таблице 8.1</w:t>
      </w:r>
    </w:p>
    <w:p w:rsidR="00F451D0" w:rsidRDefault="00F451D0" w:rsidP="00602155">
      <w:pPr>
        <w:ind w:firstLine="180"/>
        <w:jc w:val="center"/>
        <w:rPr>
          <w:b/>
        </w:rPr>
      </w:pPr>
      <w:r>
        <w:rPr>
          <w:b/>
        </w:rPr>
        <w:t>Таблица 8.1.</w:t>
      </w:r>
    </w:p>
    <w:tbl>
      <w:tblPr>
        <w:tblStyle w:val="a4"/>
        <w:tblW w:w="0" w:type="auto"/>
        <w:tblLook w:val="01C0" w:firstRow="0" w:lastRow="1" w:firstColumn="1" w:lastColumn="1" w:noHBand="0" w:noVBand="0"/>
      </w:tblPr>
      <w:tblGrid>
        <w:gridCol w:w="927"/>
        <w:gridCol w:w="4214"/>
        <w:gridCol w:w="946"/>
        <w:gridCol w:w="636"/>
        <w:gridCol w:w="1234"/>
        <w:gridCol w:w="1174"/>
      </w:tblGrid>
      <w:tr w:rsidR="00F451D0">
        <w:tc>
          <w:tcPr>
            <w:tcW w:w="0" w:type="auto"/>
          </w:tcPr>
          <w:p w:rsidR="00F451D0" w:rsidRDefault="00F451D0" w:rsidP="0060215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F451D0" w:rsidRDefault="00F451D0" w:rsidP="00602155">
            <w:pPr>
              <w:jc w:val="center"/>
              <w:rPr>
                <w:b/>
              </w:rPr>
            </w:pPr>
            <w:r>
              <w:rPr>
                <w:b/>
              </w:rPr>
              <w:t>слоя</w:t>
            </w:r>
          </w:p>
        </w:tc>
        <w:tc>
          <w:tcPr>
            <w:tcW w:w="0" w:type="auto"/>
          </w:tcPr>
          <w:p w:rsidR="00F451D0" w:rsidRPr="00E170AC" w:rsidRDefault="00F451D0" w:rsidP="00602155">
            <w:pPr>
              <w:jc w:val="center"/>
              <w:rPr>
                <w:b/>
                <w:sz w:val="22"/>
                <w:szCs w:val="22"/>
              </w:rPr>
            </w:pPr>
            <w:r w:rsidRPr="00E170AC">
              <w:rPr>
                <w:b/>
                <w:sz w:val="22"/>
                <w:szCs w:val="22"/>
              </w:rPr>
              <w:t>Наименование</w:t>
            </w:r>
          </w:p>
          <w:p w:rsidR="00F451D0" w:rsidRPr="00E170AC" w:rsidRDefault="00F451D0" w:rsidP="00602155">
            <w:pPr>
              <w:jc w:val="center"/>
              <w:rPr>
                <w:b/>
                <w:sz w:val="22"/>
                <w:szCs w:val="22"/>
              </w:rPr>
            </w:pPr>
            <w:r w:rsidRPr="00E170AC">
              <w:rPr>
                <w:b/>
                <w:sz w:val="22"/>
                <w:szCs w:val="22"/>
              </w:rPr>
              <w:t>Слоя</w:t>
            </w:r>
          </w:p>
        </w:tc>
        <w:tc>
          <w:tcPr>
            <w:tcW w:w="0" w:type="auto"/>
          </w:tcPr>
          <w:p w:rsidR="00F451D0" w:rsidRPr="004E4F7D" w:rsidRDefault="004E4F7D" w:rsidP="0060215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γ</w:t>
            </w:r>
            <w:r>
              <w:rPr>
                <w:b/>
              </w:rPr>
              <w:t>,кг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0" w:type="auto"/>
          </w:tcPr>
          <w:p w:rsidR="00F451D0" w:rsidRDefault="004E4F7D" w:rsidP="00602155">
            <w:pPr>
              <w:jc w:val="center"/>
              <w:rPr>
                <w:b/>
              </w:rPr>
            </w:pPr>
            <w:r>
              <w:rPr>
                <w:b/>
              </w:rPr>
              <w:t>δ, м</w:t>
            </w:r>
          </w:p>
        </w:tc>
        <w:tc>
          <w:tcPr>
            <w:tcW w:w="0" w:type="auto"/>
          </w:tcPr>
          <w:p w:rsidR="004E4F7D" w:rsidRDefault="004E4F7D" w:rsidP="00602155">
            <w:pPr>
              <w:jc w:val="center"/>
              <w:rPr>
                <w:b/>
              </w:rPr>
            </w:pPr>
            <w:r>
              <w:rPr>
                <w:b/>
              </w:rPr>
              <w:t>λ,</w:t>
            </w:r>
          </w:p>
          <w:p w:rsidR="00F451D0" w:rsidRDefault="004E4F7D" w:rsidP="00602155">
            <w:pPr>
              <w:jc w:val="center"/>
              <w:rPr>
                <w:b/>
              </w:rPr>
            </w:pPr>
            <w:r w:rsidRPr="006D0D30">
              <w:rPr>
                <w:b/>
                <w:i/>
              </w:rPr>
              <w:t xml:space="preserve"> Вт/ м</w:t>
            </w:r>
            <w:r w:rsidRPr="006D0D30">
              <w:rPr>
                <w:b/>
                <w:i/>
                <w:vertAlign w:val="superscript"/>
              </w:rPr>
              <w:t>2</w:t>
            </w:r>
            <w:r w:rsidRPr="006D0D30">
              <w:rPr>
                <w:b/>
                <w:i/>
              </w:rPr>
              <w:t>˚С</w:t>
            </w:r>
          </w:p>
        </w:tc>
        <w:tc>
          <w:tcPr>
            <w:tcW w:w="0" w:type="auto"/>
          </w:tcPr>
          <w:p w:rsidR="00F451D0" w:rsidRDefault="004E4F7D" w:rsidP="00602155">
            <w:pPr>
              <w:jc w:val="center"/>
              <w:rPr>
                <w:b/>
              </w:rPr>
            </w:pPr>
            <w:r>
              <w:rPr>
                <w:b/>
              </w:rPr>
              <w:t>ρ,</w:t>
            </w:r>
          </w:p>
          <w:p w:rsidR="004E4F7D" w:rsidRDefault="004E4F7D" w:rsidP="00602155">
            <w:pPr>
              <w:jc w:val="center"/>
              <w:rPr>
                <w:b/>
              </w:rPr>
            </w:pPr>
            <w:r w:rsidRPr="006D0D30">
              <w:rPr>
                <w:b/>
                <w:i/>
              </w:rPr>
              <w:t>Вт/ м</w:t>
            </w:r>
            <w:r w:rsidRPr="006D0D30">
              <w:rPr>
                <w:b/>
                <w:i/>
                <w:vertAlign w:val="superscript"/>
              </w:rPr>
              <w:t>2</w:t>
            </w:r>
            <w:r w:rsidRPr="006D0D30">
              <w:rPr>
                <w:b/>
                <w:i/>
              </w:rPr>
              <w:t>˚С</w:t>
            </w:r>
          </w:p>
        </w:tc>
      </w:tr>
      <w:tr w:rsidR="00F451D0">
        <w:tc>
          <w:tcPr>
            <w:tcW w:w="0" w:type="auto"/>
          </w:tcPr>
          <w:p w:rsidR="00F451D0" w:rsidRDefault="00F451D0" w:rsidP="006021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F451D0" w:rsidRPr="00E170AC" w:rsidRDefault="005D0256" w:rsidP="00602155">
            <w:pPr>
              <w:jc w:val="center"/>
              <w:rPr>
                <w:b/>
                <w:sz w:val="22"/>
                <w:szCs w:val="22"/>
              </w:rPr>
            </w:pPr>
            <w:r w:rsidRPr="00E170AC">
              <w:rPr>
                <w:b/>
                <w:sz w:val="22"/>
                <w:szCs w:val="22"/>
              </w:rPr>
              <w:t>цементно</w:t>
            </w:r>
            <w:r w:rsidR="00F451D0" w:rsidRPr="00E170AC">
              <w:rPr>
                <w:b/>
                <w:sz w:val="22"/>
                <w:szCs w:val="22"/>
              </w:rPr>
              <w:t>-песчаная</w:t>
            </w:r>
          </w:p>
          <w:p w:rsidR="00F451D0" w:rsidRPr="00E170AC" w:rsidRDefault="00F451D0" w:rsidP="00602155">
            <w:pPr>
              <w:jc w:val="center"/>
              <w:rPr>
                <w:b/>
                <w:sz w:val="22"/>
                <w:szCs w:val="22"/>
              </w:rPr>
            </w:pPr>
            <w:r w:rsidRPr="00E170AC">
              <w:rPr>
                <w:b/>
                <w:sz w:val="22"/>
                <w:szCs w:val="22"/>
              </w:rPr>
              <w:t>стяжка</w:t>
            </w:r>
          </w:p>
        </w:tc>
        <w:tc>
          <w:tcPr>
            <w:tcW w:w="0" w:type="auto"/>
          </w:tcPr>
          <w:p w:rsidR="00F451D0" w:rsidRDefault="004E4F7D" w:rsidP="00602155">
            <w:pPr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  <w:tc>
          <w:tcPr>
            <w:tcW w:w="0" w:type="auto"/>
          </w:tcPr>
          <w:p w:rsidR="00F451D0" w:rsidRDefault="004E4F7D" w:rsidP="00602155">
            <w:pPr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0" w:type="auto"/>
          </w:tcPr>
          <w:p w:rsidR="00F451D0" w:rsidRDefault="004E4F7D" w:rsidP="00602155">
            <w:pPr>
              <w:jc w:val="center"/>
              <w:rPr>
                <w:b/>
              </w:rPr>
            </w:pPr>
            <w:r>
              <w:rPr>
                <w:b/>
              </w:rPr>
              <w:t>0,93</w:t>
            </w:r>
          </w:p>
        </w:tc>
        <w:tc>
          <w:tcPr>
            <w:tcW w:w="0" w:type="auto"/>
          </w:tcPr>
          <w:p w:rsidR="00F451D0" w:rsidRDefault="004E4F7D" w:rsidP="00602155">
            <w:pPr>
              <w:jc w:val="center"/>
              <w:rPr>
                <w:b/>
              </w:rPr>
            </w:pPr>
            <w:r>
              <w:rPr>
                <w:b/>
              </w:rPr>
              <w:t>11,00</w:t>
            </w:r>
          </w:p>
        </w:tc>
      </w:tr>
      <w:tr w:rsidR="00F451D0">
        <w:tc>
          <w:tcPr>
            <w:tcW w:w="0" w:type="auto"/>
          </w:tcPr>
          <w:p w:rsidR="00F451D0" w:rsidRDefault="00F451D0" w:rsidP="006021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170AC" w:rsidRPr="00E170AC" w:rsidRDefault="004E4F7D" w:rsidP="00602155">
            <w:pPr>
              <w:jc w:val="center"/>
              <w:rPr>
                <w:b/>
                <w:sz w:val="22"/>
                <w:szCs w:val="22"/>
              </w:rPr>
            </w:pPr>
            <w:r w:rsidRPr="00E170AC">
              <w:rPr>
                <w:b/>
                <w:sz w:val="22"/>
                <w:szCs w:val="22"/>
              </w:rPr>
              <w:t>утеплитель – плиты полистеролбетон</w:t>
            </w:r>
            <w:r w:rsidR="00E170AC" w:rsidRPr="00E170AC">
              <w:rPr>
                <w:b/>
                <w:sz w:val="22"/>
                <w:szCs w:val="22"/>
              </w:rPr>
              <w:t>ая</w:t>
            </w:r>
          </w:p>
          <w:p w:rsidR="004E4F7D" w:rsidRPr="00E170AC" w:rsidRDefault="00E170AC" w:rsidP="00602155">
            <w:pPr>
              <w:jc w:val="center"/>
              <w:rPr>
                <w:b/>
                <w:sz w:val="22"/>
                <w:szCs w:val="22"/>
              </w:rPr>
            </w:pPr>
            <w:r w:rsidRPr="00E170AC">
              <w:rPr>
                <w:b/>
                <w:sz w:val="22"/>
                <w:szCs w:val="22"/>
              </w:rPr>
              <w:t xml:space="preserve">изоляция </w:t>
            </w:r>
            <w:r w:rsidR="004E4F7D" w:rsidRPr="00E170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F451D0" w:rsidRDefault="00E170AC" w:rsidP="00602155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0" w:type="auto"/>
          </w:tcPr>
          <w:p w:rsidR="00F451D0" w:rsidRDefault="00E170AC" w:rsidP="00602155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0" w:type="auto"/>
          </w:tcPr>
          <w:p w:rsidR="00F451D0" w:rsidRDefault="00E170AC" w:rsidP="00602155">
            <w:pPr>
              <w:jc w:val="center"/>
              <w:rPr>
                <w:b/>
              </w:rPr>
            </w:pPr>
            <w:r>
              <w:rPr>
                <w:b/>
              </w:rPr>
              <w:t>0,092</w:t>
            </w:r>
          </w:p>
        </w:tc>
        <w:tc>
          <w:tcPr>
            <w:tcW w:w="0" w:type="auto"/>
          </w:tcPr>
          <w:p w:rsidR="00F451D0" w:rsidRDefault="00E170AC" w:rsidP="00602155">
            <w:pPr>
              <w:jc w:val="center"/>
              <w:rPr>
                <w:b/>
              </w:rPr>
            </w:pPr>
            <w:r>
              <w:rPr>
                <w:b/>
              </w:rPr>
              <w:t>1,42</w:t>
            </w:r>
          </w:p>
        </w:tc>
      </w:tr>
      <w:tr w:rsidR="00F451D0">
        <w:tc>
          <w:tcPr>
            <w:tcW w:w="0" w:type="auto"/>
          </w:tcPr>
          <w:p w:rsidR="00F451D0" w:rsidRDefault="00F451D0" w:rsidP="006021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451D0" w:rsidRPr="00E170AC" w:rsidRDefault="00E170AC" w:rsidP="0060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б плита покрытия</w:t>
            </w:r>
          </w:p>
        </w:tc>
        <w:tc>
          <w:tcPr>
            <w:tcW w:w="0" w:type="auto"/>
          </w:tcPr>
          <w:p w:rsidR="00F451D0" w:rsidRDefault="00E170AC" w:rsidP="00602155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0" w:type="auto"/>
          </w:tcPr>
          <w:p w:rsidR="00F451D0" w:rsidRDefault="00E170AC" w:rsidP="00602155">
            <w:pPr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0" w:type="auto"/>
          </w:tcPr>
          <w:p w:rsidR="00F451D0" w:rsidRDefault="00E170AC" w:rsidP="00602155">
            <w:pPr>
              <w:jc w:val="center"/>
              <w:rPr>
                <w:b/>
              </w:rPr>
            </w:pPr>
            <w:r>
              <w:rPr>
                <w:b/>
              </w:rPr>
              <w:t>1,92</w:t>
            </w:r>
          </w:p>
        </w:tc>
        <w:tc>
          <w:tcPr>
            <w:tcW w:w="0" w:type="auto"/>
          </w:tcPr>
          <w:p w:rsidR="00F451D0" w:rsidRDefault="00E170AC" w:rsidP="00602155">
            <w:pPr>
              <w:jc w:val="center"/>
              <w:rPr>
                <w:b/>
              </w:rPr>
            </w:pPr>
            <w:r>
              <w:rPr>
                <w:b/>
              </w:rPr>
              <w:t>17,98</w:t>
            </w:r>
          </w:p>
        </w:tc>
      </w:tr>
    </w:tbl>
    <w:p w:rsidR="00ED3F12" w:rsidRPr="002A0A69" w:rsidRDefault="00ED3F12" w:rsidP="00602155">
      <w:pPr>
        <w:ind w:firstLine="180"/>
        <w:jc w:val="both"/>
        <w:rPr>
          <w:b/>
        </w:rPr>
      </w:pPr>
    </w:p>
    <w:p w:rsidR="00CF3F73" w:rsidRPr="009A00B2" w:rsidRDefault="00E170AC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По таблице 4.2[2] определяем, что для теплотехнических расчетов чердачных перекрытий тепло-физические характеристики необходимо принимать по графе "А" приложения А1[2].</w:t>
      </w:r>
    </w:p>
    <w:p w:rsidR="00E170AC" w:rsidRPr="009A00B2" w:rsidRDefault="00E170AC" w:rsidP="00602155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Теплотехнический расчет выполняется из условия </w:t>
      </w:r>
    </w:p>
    <w:p w:rsidR="00E170AC" w:rsidRPr="009A00B2" w:rsidRDefault="0056107D" w:rsidP="00602155">
      <w:pPr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9pt;margin-top:23.55pt;width:63pt;height:27.1pt;z-index:-251656704" wrapcoords="-257 -600 -257 21000 21857 21000 21857 -600 -257 -600">
            <v:textbox style="mso-next-textbox:#_x0000_s1038">
              <w:txbxContent>
                <w:p w:rsidR="00E170AC" w:rsidRDefault="00E170AC" w:rsidP="00E170AC">
                  <w:r>
                    <w:rPr>
                      <w:b/>
                      <w:lang w:val="en-US"/>
                    </w:rPr>
                    <w:t>R</w:t>
                  </w:r>
                  <w:r>
                    <w:rPr>
                      <w:b/>
                      <w:vertAlign w:val="subscript"/>
                      <w:lang w:val="en-US"/>
                    </w:rPr>
                    <w:t>t</w:t>
                  </w:r>
                  <w:r w:rsidRPr="00BC0B95">
                    <w:rPr>
                      <w:b/>
                      <w:vertAlign w:val="subscript"/>
                    </w:rPr>
                    <w:t xml:space="preserve"> </w:t>
                  </w:r>
                  <w:r w:rsidRPr="00BC0B95">
                    <w:rPr>
                      <w:b/>
                    </w:rPr>
                    <w:t>≥</w:t>
                  </w:r>
                  <w:r>
                    <w:rPr>
                      <w:b/>
                      <w:lang w:val="en-US"/>
                    </w:rPr>
                    <w:t>max</w:t>
                  </w:r>
                  <w:r>
                    <w:rPr>
                      <w:b/>
                    </w:rPr>
                    <w:t xml:space="preserve">    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_x0000_s1037" type="#_x0000_t202" style="position:absolute;left:0;text-align:left;margin-left:89.85pt;margin-top:5.05pt;width:63pt;height:54pt;z-index:-251657728" wrapcoords="-257 -300 -257 21300 21857 21300 21857 -300 -257 -300">
            <v:textbox style="mso-next-textbox:#_x0000_s1037">
              <w:txbxContent>
                <w:p w:rsidR="00E170AC" w:rsidRPr="00CD7963" w:rsidRDefault="00E170AC" w:rsidP="00E170AC">
                  <w:pPr>
                    <w:rPr>
                      <w:b/>
                    </w:rPr>
                  </w:pPr>
                  <w:r w:rsidRPr="00CD7963">
                    <w:rPr>
                      <w:b/>
                      <w:lang w:val="en-US"/>
                    </w:rPr>
                    <w:t>R</w:t>
                  </w:r>
                  <w:r w:rsidRPr="00CD7963">
                    <w:rPr>
                      <w:b/>
                      <w:vertAlign w:val="subscript"/>
                      <w:lang w:val="en-US"/>
                    </w:rPr>
                    <w:t>t</w:t>
                  </w:r>
                  <w:r w:rsidR="00DA1BAA">
                    <w:rPr>
                      <w:b/>
                    </w:rPr>
                    <w:t>экон</w:t>
                  </w:r>
                  <w:r w:rsidRPr="00CD7963">
                    <w:rPr>
                      <w:b/>
                    </w:rPr>
                    <w:t>.</w:t>
                  </w:r>
                </w:p>
                <w:p w:rsidR="00E170AC" w:rsidRPr="00CD7963" w:rsidRDefault="00E170AC" w:rsidP="00E170AC">
                  <w:pPr>
                    <w:rPr>
                      <w:b/>
                      <w:lang w:val="en-US"/>
                    </w:rPr>
                  </w:pPr>
                  <w:r w:rsidRPr="00CD7963">
                    <w:rPr>
                      <w:b/>
                      <w:vertAlign w:val="subscript"/>
                      <w:lang w:val="en-US"/>
                    </w:rPr>
                    <w:t xml:space="preserve"> </w:t>
                  </w:r>
                  <w:r w:rsidRPr="00CD7963">
                    <w:rPr>
                      <w:b/>
                      <w:lang w:val="en-US"/>
                    </w:rPr>
                    <w:t>R</w:t>
                  </w:r>
                  <w:r w:rsidRPr="00CD7963">
                    <w:rPr>
                      <w:b/>
                      <w:vertAlign w:val="subscript"/>
                      <w:lang w:val="en-US"/>
                    </w:rPr>
                    <w:t>t</w:t>
                  </w:r>
                  <w:r w:rsidRPr="00CD7963">
                    <w:rPr>
                      <w:b/>
                    </w:rPr>
                    <w:t xml:space="preserve">норм.  </w:t>
                  </w:r>
                </w:p>
                <w:p w:rsidR="00E170AC" w:rsidRPr="00BC0B95" w:rsidRDefault="00E170AC" w:rsidP="00E170AC">
                  <w:r w:rsidRPr="00CD7963">
                    <w:rPr>
                      <w:b/>
                      <w:lang w:val="en-US"/>
                    </w:rPr>
                    <w:t>R</w:t>
                  </w:r>
                  <w:r w:rsidRPr="00CD7963">
                    <w:rPr>
                      <w:b/>
                      <w:vertAlign w:val="subscript"/>
                      <w:lang w:val="en-US"/>
                    </w:rPr>
                    <w:t>t</w:t>
                  </w:r>
                  <w:r>
                    <w:rPr>
                      <w:b/>
                    </w:rPr>
                    <w:t>тр</w:t>
                  </w:r>
                  <w:r>
                    <w:t>.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_x0000_s1036" type="#_x0000_t87" style="position:absolute;left:0;text-align:left;margin-left:1in;margin-top:5.05pt;width:9pt;height:54.1pt;z-index:-251658752" wrapcoords="12600 0 9000 900 5400 3600 5400 9600 -1800 10500 5400 14400 5400 19200 12600 21300 23400 21300 12600 19200 12600 4800 23400 0 12600 0">
            <w10:wrap type="tight"/>
          </v:shape>
        </w:pict>
      </w:r>
    </w:p>
    <w:p w:rsidR="00DA1BAA" w:rsidRPr="009A00B2" w:rsidRDefault="00DA1BAA" w:rsidP="009A00B2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 xml:space="preserve">экон. не определяем в силу неопределенности цен на топливную энергию и строительные материалы, согласно СНБ для чердачных перекрытий принимаем нормативное сопротивление теплопередачи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>норм.  = 3 м</w:t>
      </w:r>
      <w:r w:rsidRPr="009A00B2">
        <w:rPr>
          <w:sz w:val="28"/>
          <w:szCs w:val="28"/>
          <w:vertAlign w:val="superscript"/>
        </w:rPr>
        <w:t xml:space="preserve">2 </w:t>
      </w:r>
      <w:r w:rsidRPr="009A00B2">
        <w:rPr>
          <w:sz w:val="28"/>
          <w:szCs w:val="28"/>
        </w:rPr>
        <w:t>∙ с/Вт  по таблице 5.1[2].</w:t>
      </w:r>
    </w:p>
    <w:p w:rsidR="00DA1BAA" w:rsidRPr="009A00B2" w:rsidRDefault="00DA1BAA" w:rsidP="009A00B2">
      <w:pPr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Толщину утеплителя определяем из условия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 xml:space="preserve"> =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 xml:space="preserve">норм.   Или </w:t>
      </w:r>
    </w:p>
    <w:p w:rsidR="00F22620" w:rsidRPr="009A00B2" w:rsidRDefault="00E170AC" w:rsidP="00602155">
      <w:pPr>
        <w:tabs>
          <w:tab w:val="left" w:pos="1395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ab/>
        <w:t xml:space="preserve">            </w:t>
      </w:r>
      <w:r w:rsidR="004A4AE8" w:rsidRPr="009A00B2">
        <w:rPr>
          <w:sz w:val="28"/>
          <w:szCs w:val="28"/>
        </w:rPr>
        <w:object w:dxaOrig="4020" w:dyaOrig="765">
          <v:shape id="_x0000_i1027" type="#_x0000_t75" style="width:201pt;height:38.25pt" o:ole="">
            <v:imagedata r:id="rId7" o:title=""/>
          </v:shape>
          <o:OLEObject Type="Embed" ProgID="Mathcad" ShapeID="_x0000_i1027" DrawAspect="Content" ObjectID="_1469993524" r:id="rId8"/>
        </w:object>
      </w:r>
    </w:p>
    <w:p w:rsidR="00602155" w:rsidRPr="009A00B2" w:rsidRDefault="009978C2" w:rsidP="00602155">
      <w:pPr>
        <w:tabs>
          <w:tab w:val="left" w:pos="1395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>Все обозначения указаны в пункте.</w:t>
      </w:r>
    </w:p>
    <w:p w:rsidR="009978C2" w:rsidRPr="009A00B2" w:rsidRDefault="008B7CF6" w:rsidP="00602155">
      <w:pPr>
        <w:tabs>
          <w:tab w:val="left" w:pos="1395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             </w:t>
      </w:r>
      <w:r w:rsidRPr="009A00B2">
        <w:rPr>
          <w:sz w:val="28"/>
          <w:szCs w:val="28"/>
        </w:rPr>
        <w:object w:dxaOrig="1635" w:dyaOrig="765">
          <v:shape id="_x0000_i1028" type="#_x0000_t75" style="width:81.75pt;height:38.25pt" o:ole="">
            <v:imagedata r:id="rId9" o:title=""/>
          </v:shape>
          <o:OLEObject Type="Embed" ProgID="Mathcad" ShapeID="_x0000_i1028" DrawAspect="Content" ObjectID="_1469993525" r:id="rId10"/>
        </w:object>
      </w:r>
      <w:r w:rsidRPr="009A00B2">
        <w:rPr>
          <w:sz w:val="28"/>
          <w:szCs w:val="28"/>
        </w:rPr>
        <w:t xml:space="preserve">    </w:t>
      </w:r>
      <w:r w:rsidR="004A4AE8" w:rsidRPr="009A00B2">
        <w:rPr>
          <w:sz w:val="28"/>
          <w:szCs w:val="28"/>
        </w:rPr>
        <w:t xml:space="preserve"> </w:t>
      </w:r>
      <w:r w:rsidRPr="009A00B2">
        <w:rPr>
          <w:sz w:val="28"/>
          <w:szCs w:val="28"/>
        </w:rPr>
        <w:t xml:space="preserve">, тогда  </w:t>
      </w:r>
      <w:r w:rsidR="004A4AE8" w:rsidRPr="009A00B2">
        <w:rPr>
          <w:sz w:val="28"/>
          <w:szCs w:val="28"/>
        </w:rPr>
        <w:t xml:space="preserve">   </w:t>
      </w:r>
      <w:r w:rsidRPr="009A00B2">
        <w:rPr>
          <w:sz w:val="28"/>
          <w:szCs w:val="28"/>
        </w:rPr>
        <w:object w:dxaOrig="3435" w:dyaOrig="735">
          <v:shape id="_x0000_i1029" type="#_x0000_t75" style="width:171.75pt;height:36.75pt" o:ole="">
            <v:imagedata r:id="rId11" o:title=""/>
          </v:shape>
          <o:OLEObject Type="Embed" ProgID="Mathcad" ShapeID="_x0000_i1029" DrawAspect="Content" ObjectID="_1469993526" r:id="rId12"/>
        </w:object>
      </w:r>
      <w:r w:rsidRPr="009A00B2">
        <w:rPr>
          <w:sz w:val="28"/>
          <w:szCs w:val="28"/>
        </w:rPr>
        <w:t xml:space="preserve">   </w:t>
      </w:r>
    </w:p>
    <w:p w:rsidR="009978C2" w:rsidRPr="009A00B2" w:rsidRDefault="008B7CF6" w:rsidP="00602155">
      <w:pPr>
        <w:tabs>
          <w:tab w:val="left" w:pos="1395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                 </w:t>
      </w:r>
      <w:r w:rsidRPr="009A00B2">
        <w:rPr>
          <w:sz w:val="28"/>
          <w:szCs w:val="28"/>
        </w:rPr>
        <w:object w:dxaOrig="5415" w:dyaOrig="555">
          <v:shape id="_x0000_i1030" type="#_x0000_t75" style="width:282.75pt;height:27.75pt" o:ole="">
            <v:imagedata r:id="rId13" o:title=""/>
          </v:shape>
          <o:OLEObject Type="Embed" ProgID="Mathcad" ShapeID="_x0000_i1030" DrawAspect="Content" ObjectID="_1469993527" r:id="rId14"/>
        </w:object>
      </w:r>
    </w:p>
    <w:p w:rsidR="008B7CF6" w:rsidRPr="009A00B2" w:rsidRDefault="008B7CF6" w:rsidP="00602155">
      <w:pPr>
        <w:tabs>
          <w:tab w:val="left" w:pos="1395"/>
          <w:tab w:val="center" w:pos="4767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Конструктивно принимаем </w:t>
      </w:r>
      <w:r w:rsidR="0056107D">
        <w:rPr>
          <w:noProof/>
          <w:sz w:val="28"/>
          <w:szCs w:val="28"/>
        </w:rPr>
        <w:object w:dxaOrig="1440" w:dyaOrig="1440">
          <v:shape id="_x0000_s1039" type="#_x0000_t75" style="position:absolute;left:0;text-align:left;margin-left:161.6pt;margin-top:.3pt;width:63.75pt;height:17.25pt;z-index:251660800;mso-position-horizontal-relative:text;mso-position-vertical-relative:text">
            <v:imagedata r:id="rId15" o:title=""/>
          </v:shape>
          <o:OLEObject Type="Embed" ProgID="Mathcad" ShapeID="_x0000_s1039" DrawAspect="Content" ObjectID="_1469993533" r:id="rId16"/>
        </w:object>
      </w:r>
      <w:r w:rsidRPr="009A00B2">
        <w:rPr>
          <w:sz w:val="28"/>
          <w:szCs w:val="28"/>
        </w:rPr>
        <w:t xml:space="preserve">                     . Проверим соотношение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  <w:vertAlign w:val="subscript"/>
        </w:rPr>
        <w:t xml:space="preserve"> </w:t>
      </w:r>
      <w:r w:rsidRPr="009A00B2">
        <w:rPr>
          <w:sz w:val="28"/>
          <w:szCs w:val="28"/>
        </w:rPr>
        <w:t>≥</w:t>
      </w:r>
      <w:r w:rsidRPr="001F1B5E">
        <w:rPr>
          <w:sz w:val="28"/>
          <w:szCs w:val="28"/>
        </w:rPr>
        <w:t xml:space="preserve"> </w:t>
      </w:r>
      <w:r w:rsidRPr="009A00B2">
        <w:rPr>
          <w:sz w:val="28"/>
          <w:szCs w:val="28"/>
          <w:lang w:val="en-US"/>
        </w:rPr>
        <w:t>R</w:t>
      </w:r>
      <w:r w:rsidRPr="009A00B2">
        <w:rPr>
          <w:sz w:val="28"/>
          <w:szCs w:val="28"/>
          <w:vertAlign w:val="subscript"/>
          <w:lang w:val="en-US"/>
        </w:rPr>
        <w:t>t</w:t>
      </w:r>
      <w:r w:rsidRPr="009A00B2">
        <w:rPr>
          <w:sz w:val="28"/>
          <w:szCs w:val="28"/>
        </w:rPr>
        <w:t xml:space="preserve">треб. </w:t>
      </w:r>
    </w:p>
    <w:p w:rsidR="00312051" w:rsidRPr="009A00B2" w:rsidRDefault="00312051" w:rsidP="00602155">
      <w:pPr>
        <w:tabs>
          <w:tab w:val="left" w:pos="1395"/>
          <w:tab w:val="center" w:pos="4767"/>
        </w:tabs>
        <w:ind w:firstLine="180"/>
        <w:jc w:val="both"/>
        <w:rPr>
          <w:rFonts w:ascii="Monotype Corsiva" w:hAnsi="Monotype Corsiva"/>
          <w:sz w:val="28"/>
          <w:szCs w:val="28"/>
        </w:rPr>
      </w:pPr>
      <w:r w:rsidRPr="009A00B2">
        <w:rPr>
          <w:sz w:val="28"/>
          <w:szCs w:val="28"/>
        </w:rPr>
        <w:t xml:space="preserve">По формуле (1) смотреть пункт 7. определяем тепловую энергию ограждения </w:t>
      </w:r>
      <w:r w:rsidRPr="009A00B2">
        <w:rPr>
          <w:rFonts w:ascii="Monotype Corsiva" w:hAnsi="Monotype Corsiva"/>
          <w:sz w:val="28"/>
          <w:szCs w:val="28"/>
        </w:rPr>
        <w:t>Д.</w:t>
      </w:r>
    </w:p>
    <w:p w:rsidR="00312051" w:rsidRPr="009A00B2" w:rsidRDefault="00040244" w:rsidP="00602155">
      <w:pPr>
        <w:tabs>
          <w:tab w:val="left" w:pos="1395"/>
          <w:tab w:val="center" w:pos="4767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           </w:t>
      </w:r>
      <w:r w:rsidR="00312051" w:rsidRPr="009A00B2">
        <w:rPr>
          <w:sz w:val="28"/>
          <w:szCs w:val="28"/>
        </w:rPr>
        <w:object w:dxaOrig="6270" w:dyaOrig="900">
          <v:shape id="_x0000_i1032" type="#_x0000_t75" style="width:313.5pt;height:45pt" o:ole="">
            <v:imagedata r:id="rId17" o:title=""/>
          </v:shape>
          <o:OLEObject Type="Embed" ProgID="Mathcad" ShapeID="_x0000_i1032" DrawAspect="Content" ObjectID="_1469993528" r:id="rId18"/>
        </w:object>
      </w:r>
    </w:p>
    <w:p w:rsidR="00040244" w:rsidRPr="009A00B2" w:rsidRDefault="00040244" w:rsidP="00602155">
      <w:pPr>
        <w:tabs>
          <w:tab w:val="left" w:pos="1395"/>
          <w:tab w:val="center" w:pos="4767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Принимаем по таблице 4.3 [2], 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</w:rPr>
        <w:t xml:space="preserve">н </w:t>
      </w:r>
      <w:r w:rsidRPr="009A00B2">
        <w:rPr>
          <w:sz w:val="28"/>
          <w:szCs w:val="28"/>
        </w:rPr>
        <w:t>= -19 ˚С по таблице 5.5[2] ∆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</w:rPr>
        <w:t>в</w:t>
      </w:r>
      <w:r w:rsidRPr="009A00B2">
        <w:rPr>
          <w:sz w:val="28"/>
          <w:szCs w:val="28"/>
        </w:rPr>
        <w:t xml:space="preserve">=4˚С , по таблице 4.1 [2], </w:t>
      </w:r>
      <w:r w:rsidRPr="009A00B2">
        <w:rPr>
          <w:sz w:val="28"/>
          <w:szCs w:val="28"/>
          <w:lang w:val="en-US"/>
        </w:rPr>
        <w:t>t</w:t>
      </w:r>
      <w:r w:rsidRPr="009A00B2">
        <w:rPr>
          <w:sz w:val="28"/>
          <w:szCs w:val="28"/>
          <w:vertAlign w:val="subscript"/>
        </w:rPr>
        <w:t>в</w:t>
      </w:r>
      <w:r w:rsidRPr="009A00B2">
        <w:rPr>
          <w:sz w:val="28"/>
          <w:szCs w:val="28"/>
        </w:rPr>
        <w:t xml:space="preserve">=18˚С ,по таблице 5.3[2] </w:t>
      </w:r>
      <w:r w:rsidRPr="009A00B2">
        <w:rPr>
          <w:sz w:val="28"/>
          <w:szCs w:val="28"/>
          <w:lang w:val="en-US"/>
        </w:rPr>
        <w:t>n</w:t>
      </w:r>
      <w:r w:rsidRPr="009A00B2">
        <w:rPr>
          <w:sz w:val="28"/>
          <w:szCs w:val="28"/>
        </w:rPr>
        <w:t>=1, по таблице 5.4[2]</w:t>
      </w:r>
    </w:p>
    <w:p w:rsidR="00602155" w:rsidRPr="009A00B2" w:rsidRDefault="00636B1A" w:rsidP="00602155">
      <w:pPr>
        <w:tabs>
          <w:tab w:val="left" w:pos="1395"/>
          <w:tab w:val="center" w:pos="4767"/>
        </w:tabs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object w:dxaOrig="1710" w:dyaOrig="765">
          <v:shape id="_x0000_i1033" type="#_x0000_t75" style="width:85.5pt;height:38.25pt" o:ole="">
            <v:imagedata r:id="rId19" o:title=""/>
          </v:shape>
          <o:OLEObject Type="Embed" ProgID="Mathcad" ShapeID="_x0000_i1033" DrawAspect="Content" ObjectID="_1469993529" r:id="rId20"/>
        </w:object>
      </w:r>
      <w:r w:rsidR="00602155" w:rsidRPr="009A00B2">
        <w:rPr>
          <w:sz w:val="28"/>
          <w:szCs w:val="28"/>
        </w:rPr>
        <w:t xml:space="preserve">  </w:t>
      </w:r>
      <w:r w:rsidRPr="009A00B2">
        <w:rPr>
          <w:sz w:val="28"/>
          <w:szCs w:val="28"/>
        </w:rPr>
        <w:t>тогда</w:t>
      </w:r>
      <w:r w:rsidR="00602155" w:rsidRPr="009A00B2">
        <w:rPr>
          <w:sz w:val="28"/>
          <w:szCs w:val="28"/>
        </w:rPr>
        <w:t xml:space="preserve">                                                        </w:t>
      </w:r>
      <w:r w:rsidRPr="009A00B2">
        <w:rPr>
          <w:sz w:val="28"/>
          <w:szCs w:val="28"/>
        </w:rPr>
        <w:object w:dxaOrig="4770" w:dyaOrig="825">
          <v:shape id="_x0000_i1034" type="#_x0000_t75" style="width:238.5pt;height:41.25pt" o:ole="">
            <v:imagedata r:id="rId21" o:title=""/>
          </v:shape>
          <o:OLEObject Type="Embed" ProgID="Mathcad" ShapeID="_x0000_i1034" DrawAspect="Content" ObjectID="_1469993530" r:id="rId22"/>
        </w:object>
      </w:r>
    </w:p>
    <w:p w:rsidR="00602155" w:rsidRPr="009A00B2" w:rsidRDefault="00636B1A" w:rsidP="00602155">
      <w:pPr>
        <w:tabs>
          <w:tab w:val="left" w:pos="1395"/>
          <w:tab w:val="center" w:pos="4767"/>
        </w:tabs>
        <w:ind w:firstLine="180"/>
        <w:jc w:val="both"/>
        <w:rPr>
          <w:sz w:val="28"/>
          <w:szCs w:val="28"/>
        </w:rPr>
      </w:pPr>
      <w:r w:rsidRPr="009A00B2">
        <w:rPr>
          <w:sz w:val="28"/>
          <w:szCs w:val="28"/>
        </w:rPr>
        <w:t xml:space="preserve">Так как </w:t>
      </w:r>
      <w:r w:rsidRPr="009A00B2">
        <w:rPr>
          <w:sz w:val="28"/>
          <w:szCs w:val="28"/>
        </w:rPr>
        <w:object w:dxaOrig="5400" w:dyaOrig="795">
          <v:shape id="_x0000_i1035" type="#_x0000_t75" style="width:270pt;height:39.75pt" o:ole="">
            <v:imagedata r:id="rId23" o:title=""/>
          </v:shape>
          <o:OLEObject Type="Embed" ProgID="Mathcad" ShapeID="_x0000_i1035" DrawAspect="Content" ObjectID="_1469993531" r:id="rId24"/>
        </w:object>
      </w:r>
      <w:r w:rsidR="00D247B4" w:rsidRPr="009A00B2">
        <w:rPr>
          <w:sz w:val="28"/>
          <w:szCs w:val="28"/>
        </w:rPr>
        <w:t>, то принятая конструкция чердачного перекрытия отвечает теплотехническим требованием.</w:t>
      </w:r>
    </w:p>
    <w:p w:rsidR="00D247B4" w:rsidRPr="00602155" w:rsidRDefault="00D247B4" w:rsidP="00602155">
      <w:pPr>
        <w:tabs>
          <w:tab w:val="left" w:pos="1395"/>
          <w:tab w:val="center" w:pos="4767"/>
        </w:tabs>
        <w:ind w:firstLine="180"/>
        <w:jc w:val="center"/>
        <w:rPr>
          <w:b/>
          <w:color w:val="000080"/>
          <w:sz w:val="40"/>
          <w:szCs w:val="40"/>
        </w:rPr>
      </w:pPr>
      <w:r w:rsidRPr="00602155">
        <w:rPr>
          <w:b/>
          <w:color w:val="000080"/>
          <w:sz w:val="40"/>
          <w:szCs w:val="40"/>
        </w:rPr>
        <w:t>9. Технико-экономическая часть.</w:t>
      </w:r>
    </w:p>
    <w:p w:rsidR="00D247B4" w:rsidRPr="009A00B2" w:rsidRDefault="00D247B4" w:rsidP="00602155">
      <w:pPr>
        <w:tabs>
          <w:tab w:val="left" w:pos="1395"/>
          <w:tab w:val="center" w:pos="4767"/>
        </w:tabs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>Число этажей    - 2</w:t>
      </w:r>
    </w:p>
    <w:p w:rsidR="00D247B4" w:rsidRPr="009A00B2" w:rsidRDefault="00D247B4" w:rsidP="00602155">
      <w:pPr>
        <w:tabs>
          <w:tab w:val="left" w:pos="1395"/>
          <w:tab w:val="center" w:pos="4767"/>
        </w:tabs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 xml:space="preserve">Число секции    - </w:t>
      </w:r>
      <w:r w:rsidR="00E41800" w:rsidRPr="009A00B2">
        <w:rPr>
          <w:sz w:val="28"/>
          <w:szCs w:val="28"/>
        </w:rPr>
        <w:t>2</w:t>
      </w:r>
    </w:p>
    <w:p w:rsidR="00D247B4" w:rsidRPr="009A00B2" w:rsidRDefault="00D247B4" w:rsidP="00602155">
      <w:pPr>
        <w:tabs>
          <w:tab w:val="left" w:pos="1395"/>
          <w:tab w:val="center" w:pos="4767"/>
        </w:tabs>
        <w:ind w:firstLine="180"/>
        <w:rPr>
          <w:sz w:val="28"/>
          <w:szCs w:val="28"/>
        </w:rPr>
      </w:pPr>
      <w:r w:rsidRPr="009A00B2">
        <w:rPr>
          <w:sz w:val="28"/>
          <w:szCs w:val="28"/>
        </w:rPr>
        <w:t xml:space="preserve">Число квартир – </w:t>
      </w:r>
      <w:r w:rsidR="00E41800" w:rsidRPr="009A00B2">
        <w:rPr>
          <w:sz w:val="28"/>
          <w:szCs w:val="28"/>
        </w:rPr>
        <w:t>5</w:t>
      </w:r>
    </w:p>
    <w:p w:rsidR="00D247B4" w:rsidRDefault="00852B5B" w:rsidP="00602155">
      <w:pPr>
        <w:tabs>
          <w:tab w:val="left" w:pos="1395"/>
          <w:tab w:val="center" w:pos="4767"/>
        </w:tabs>
        <w:ind w:firstLine="180"/>
        <w:jc w:val="right"/>
        <w:rPr>
          <w:b/>
        </w:rPr>
      </w:pPr>
      <w:r>
        <w:rPr>
          <w:b/>
        </w:rPr>
        <w:t>Таблица 9.1.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42"/>
        <w:gridCol w:w="723"/>
        <w:gridCol w:w="1543"/>
        <w:gridCol w:w="1685"/>
        <w:gridCol w:w="1678"/>
        <w:gridCol w:w="1000"/>
      </w:tblGrid>
      <w:tr w:rsidR="00435754"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Наименований</w:t>
            </w:r>
          </w:p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показателей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Однокомно-</w:t>
            </w:r>
          </w:p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тная кварт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Двух комнатная</w:t>
            </w:r>
          </w:p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Трех комнатная</w:t>
            </w:r>
          </w:p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Всего по</w:t>
            </w:r>
          </w:p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дому</w:t>
            </w:r>
          </w:p>
        </w:tc>
      </w:tr>
      <w:tr w:rsidR="00435754"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Жилая площадь</w:t>
            </w:r>
          </w:p>
          <w:p w:rsidR="00852B5B" w:rsidRP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  <w:vertAlign w:val="subscript"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ж</w:t>
            </w:r>
          </w:p>
        </w:tc>
        <w:tc>
          <w:tcPr>
            <w:tcW w:w="0" w:type="auto"/>
          </w:tcPr>
          <w:p w:rsidR="00852B5B" w:rsidRP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345,6</w:t>
            </w:r>
          </w:p>
        </w:tc>
      </w:tr>
      <w:tr w:rsidR="00435754"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Вспомогательная</w:t>
            </w:r>
          </w:p>
          <w:p w:rsidR="00852B5B" w:rsidRP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 xml:space="preserve">площадь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вс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236,4</w:t>
            </w:r>
          </w:p>
        </w:tc>
      </w:tr>
      <w:tr w:rsidR="00435754"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Общая площадь</w:t>
            </w:r>
          </w:p>
          <w:p w:rsidR="00852B5B" w:rsidRP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  <w:vertAlign w:val="subscript"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о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65,1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582,0</w:t>
            </w:r>
          </w:p>
        </w:tc>
      </w:tr>
      <w:tr w:rsidR="00435754"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Строительный </w:t>
            </w:r>
          </w:p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объём здания,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3588,3</w:t>
            </w:r>
          </w:p>
        </w:tc>
      </w:tr>
      <w:tr w:rsidR="00435754"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Планировочный </w:t>
            </w:r>
          </w:p>
          <w:p w:rsidR="00435754" w:rsidRPr="00435754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коэффициент К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=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ж</w:t>
            </w:r>
            <w:r w:rsidRPr="00435754">
              <w:rPr>
                <w:b/>
              </w:rPr>
              <w:t>/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о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0,63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435754">
        <w:tc>
          <w:tcPr>
            <w:tcW w:w="0" w:type="auto"/>
          </w:tcPr>
          <w:p w:rsidR="00852B5B" w:rsidRPr="00435754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Объёмный коэффициент К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=</w:t>
            </w:r>
            <w:r>
              <w:rPr>
                <w:b/>
                <w:lang w:val="en-US"/>
              </w:rPr>
              <w:t>V</w:t>
            </w:r>
            <w:r w:rsidRPr="00435754">
              <w:rPr>
                <w:b/>
              </w:rPr>
              <w:t>/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object w:dxaOrig="345" w:dyaOrig="915">
                <v:shape id="_x0000_i1036" type="#_x0000_t75" style="width:17.25pt;height:45.75pt" o:ole="">
                  <v:imagedata r:id="rId25" o:title=""/>
                </v:shape>
                <o:OLEObject Type="Embed" ProgID="Mathcad" ShapeID="_x0000_i1036" DrawAspect="Content" ObjectID="_1469993532" r:id="rId26"/>
              </w:objec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</w:tr>
      <w:tr w:rsidR="00435754">
        <w:tc>
          <w:tcPr>
            <w:tcW w:w="0" w:type="auto"/>
          </w:tcPr>
          <w:p w:rsidR="00852B5B" w:rsidRPr="00435754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Площадь застройки</w:t>
            </w:r>
          </w:p>
        </w:tc>
        <w:tc>
          <w:tcPr>
            <w:tcW w:w="0" w:type="auto"/>
          </w:tcPr>
          <w:p w:rsidR="00852B5B" w:rsidRDefault="00852B5B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52B5B" w:rsidRDefault="00435754" w:rsidP="00602155">
            <w:pPr>
              <w:tabs>
                <w:tab w:val="left" w:pos="1395"/>
                <w:tab w:val="center" w:pos="4767"/>
              </w:tabs>
              <w:jc w:val="center"/>
              <w:rPr>
                <w:b/>
              </w:rPr>
            </w:pPr>
            <w:r>
              <w:rPr>
                <w:b/>
              </w:rPr>
              <w:t>452,5</w:t>
            </w:r>
          </w:p>
        </w:tc>
      </w:tr>
    </w:tbl>
    <w:p w:rsidR="00AC396C" w:rsidRDefault="00AC396C" w:rsidP="00602155">
      <w:pPr>
        <w:tabs>
          <w:tab w:val="left" w:pos="1395"/>
          <w:tab w:val="center" w:pos="4767"/>
        </w:tabs>
        <w:ind w:firstLine="180"/>
        <w:rPr>
          <w:b/>
        </w:rPr>
      </w:pPr>
    </w:p>
    <w:p w:rsidR="00852B5B" w:rsidRPr="009A00B2" w:rsidRDefault="00AC396C" w:rsidP="00602155">
      <w:pPr>
        <w:tabs>
          <w:tab w:val="left" w:pos="1395"/>
          <w:tab w:val="center" w:pos="4767"/>
        </w:tabs>
        <w:ind w:firstLine="180"/>
        <w:jc w:val="center"/>
        <w:rPr>
          <w:b/>
          <w:color w:val="000080"/>
          <w:sz w:val="40"/>
          <w:szCs w:val="40"/>
        </w:rPr>
      </w:pPr>
      <w:r>
        <w:rPr>
          <w:b/>
        </w:rPr>
        <w:br w:type="page"/>
      </w:r>
      <w:r w:rsidRPr="009A00B2">
        <w:rPr>
          <w:b/>
          <w:color w:val="000080"/>
          <w:sz w:val="40"/>
          <w:szCs w:val="40"/>
        </w:rPr>
        <w:t>Литература.</w:t>
      </w:r>
    </w:p>
    <w:p w:rsidR="00AC396C" w:rsidRPr="009A00B2" w:rsidRDefault="00AC396C" w:rsidP="00602155">
      <w:pPr>
        <w:numPr>
          <w:ilvl w:val="0"/>
          <w:numId w:val="11"/>
        </w:numPr>
        <w:tabs>
          <w:tab w:val="left" w:pos="1395"/>
          <w:tab w:val="center" w:pos="4767"/>
        </w:tabs>
        <w:rPr>
          <w:sz w:val="28"/>
          <w:szCs w:val="28"/>
        </w:rPr>
      </w:pPr>
      <w:r w:rsidRPr="009A00B2">
        <w:rPr>
          <w:sz w:val="28"/>
          <w:szCs w:val="28"/>
        </w:rPr>
        <w:t>СНиП 2.08.01-89 Жилые здания  М Стройиздат 1972г.</w:t>
      </w:r>
    </w:p>
    <w:p w:rsidR="00AC396C" w:rsidRPr="009A00B2" w:rsidRDefault="00AC396C" w:rsidP="00602155">
      <w:pPr>
        <w:numPr>
          <w:ilvl w:val="0"/>
          <w:numId w:val="11"/>
        </w:numPr>
        <w:tabs>
          <w:tab w:val="left" w:pos="1395"/>
          <w:tab w:val="center" w:pos="4767"/>
        </w:tabs>
        <w:rPr>
          <w:sz w:val="28"/>
          <w:szCs w:val="28"/>
        </w:rPr>
      </w:pPr>
      <w:r w:rsidRPr="009A00B2">
        <w:rPr>
          <w:sz w:val="28"/>
          <w:szCs w:val="28"/>
        </w:rPr>
        <w:t>СНиП 2.04.01-97 Строительная теплотехника.</w:t>
      </w:r>
    </w:p>
    <w:p w:rsidR="00AC396C" w:rsidRPr="009A00B2" w:rsidRDefault="00AC396C" w:rsidP="00602155">
      <w:pPr>
        <w:numPr>
          <w:ilvl w:val="0"/>
          <w:numId w:val="11"/>
        </w:numPr>
        <w:tabs>
          <w:tab w:val="left" w:pos="1395"/>
          <w:tab w:val="center" w:pos="4767"/>
        </w:tabs>
        <w:rPr>
          <w:sz w:val="28"/>
          <w:szCs w:val="28"/>
        </w:rPr>
      </w:pPr>
      <w:r w:rsidRPr="009A00B2">
        <w:rPr>
          <w:sz w:val="28"/>
          <w:szCs w:val="28"/>
        </w:rPr>
        <w:t>СНБ 2.04.02-2000 Строительная климатология.</w:t>
      </w:r>
    </w:p>
    <w:p w:rsidR="00AC396C" w:rsidRPr="009A00B2" w:rsidRDefault="00AC396C" w:rsidP="00602155">
      <w:pPr>
        <w:numPr>
          <w:ilvl w:val="0"/>
          <w:numId w:val="11"/>
        </w:numPr>
        <w:tabs>
          <w:tab w:val="left" w:pos="1395"/>
          <w:tab w:val="center" w:pos="4767"/>
        </w:tabs>
        <w:rPr>
          <w:sz w:val="28"/>
          <w:szCs w:val="28"/>
        </w:rPr>
      </w:pPr>
      <w:r w:rsidRPr="009A00B2">
        <w:rPr>
          <w:sz w:val="28"/>
          <w:szCs w:val="28"/>
        </w:rPr>
        <w:t>СНиП 2.01.02-85 Пожарные нормы Госстрой СССР М Стройиздат 1986г.</w:t>
      </w:r>
    </w:p>
    <w:p w:rsidR="00AC396C" w:rsidRPr="009A00B2" w:rsidRDefault="00AC396C" w:rsidP="00602155">
      <w:pPr>
        <w:numPr>
          <w:ilvl w:val="0"/>
          <w:numId w:val="11"/>
        </w:numPr>
        <w:tabs>
          <w:tab w:val="left" w:pos="1395"/>
          <w:tab w:val="center" w:pos="4767"/>
        </w:tabs>
        <w:rPr>
          <w:sz w:val="28"/>
          <w:szCs w:val="28"/>
        </w:rPr>
      </w:pPr>
      <w:r w:rsidRPr="009A00B2">
        <w:rPr>
          <w:sz w:val="28"/>
          <w:szCs w:val="28"/>
        </w:rPr>
        <w:t xml:space="preserve">СТБ </w:t>
      </w:r>
      <w:r w:rsidR="00D117E4" w:rsidRPr="009A00B2">
        <w:rPr>
          <w:sz w:val="28"/>
          <w:szCs w:val="28"/>
        </w:rPr>
        <w:t>939-93 Окна и балконы, двери для здании и сооружений.</w:t>
      </w:r>
    </w:p>
    <w:p w:rsidR="00D117E4" w:rsidRPr="009A00B2" w:rsidRDefault="00D117E4" w:rsidP="00602155">
      <w:pPr>
        <w:numPr>
          <w:ilvl w:val="0"/>
          <w:numId w:val="11"/>
        </w:numPr>
        <w:tabs>
          <w:tab w:val="left" w:pos="1395"/>
          <w:tab w:val="center" w:pos="4767"/>
        </w:tabs>
        <w:rPr>
          <w:sz w:val="28"/>
          <w:szCs w:val="28"/>
        </w:rPr>
      </w:pPr>
      <w:r w:rsidRPr="009A00B2">
        <w:rPr>
          <w:sz w:val="28"/>
          <w:szCs w:val="28"/>
        </w:rPr>
        <w:t>СТБ 1138-98 Двери и ворота для здании и сооружении.</w:t>
      </w:r>
    </w:p>
    <w:p w:rsidR="00D117E4" w:rsidRPr="009A00B2" w:rsidRDefault="00D117E4" w:rsidP="00602155">
      <w:pPr>
        <w:numPr>
          <w:ilvl w:val="0"/>
          <w:numId w:val="11"/>
        </w:numPr>
        <w:tabs>
          <w:tab w:val="left" w:pos="1395"/>
          <w:tab w:val="center" w:pos="4767"/>
        </w:tabs>
        <w:rPr>
          <w:sz w:val="28"/>
          <w:szCs w:val="28"/>
        </w:rPr>
      </w:pPr>
      <w:r w:rsidRPr="009A00B2">
        <w:rPr>
          <w:sz w:val="28"/>
          <w:szCs w:val="28"/>
        </w:rPr>
        <w:t xml:space="preserve">Сборник 3.01-15 Общесоюзный каталог индустриальных конструкции, обязательных для применения в строительстве кирпичных и крупноблочных жилых и общественных зданий . М. ЦИТП 1975г. </w:t>
      </w:r>
      <w:bookmarkStart w:id="0" w:name="_GoBack"/>
      <w:bookmarkEnd w:id="0"/>
    </w:p>
    <w:sectPr w:rsidR="00D117E4" w:rsidRPr="009A00B2" w:rsidSect="00602155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4F41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624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6AF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AF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F09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808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9621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1C0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5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A63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C26AD"/>
    <w:multiLevelType w:val="hybridMultilevel"/>
    <w:tmpl w:val="FDEC05F4"/>
    <w:lvl w:ilvl="0" w:tplc="85A482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0C2A97"/>
    <w:multiLevelType w:val="multilevel"/>
    <w:tmpl w:val="995E38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12">
    <w:nsid w:val="4C4073DB"/>
    <w:multiLevelType w:val="hybridMultilevel"/>
    <w:tmpl w:val="7460FC72"/>
    <w:lvl w:ilvl="0" w:tplc="0FCA02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BF8"/>
    <w:rsid w:val="00040244"/>
    <w:rsid w:val="00040D0E"/>
    <w:rsid w:val="00090829"/>
    <w:rsid w:val="00100CEA"/>
    <w:rsid w:val="00145C82"/>
    <w:rsid w:val="001514B1"/>
    <w:rsid w:val="001F1B5E"/>
    <w:rsid w:val="002363D9"/>
    <w:rsid w:val="002A0A69"/>
    <w:rsid w:val="002C1CA5"/>
    <w:rsid w:val="002C604F"/>
    <w:rsid w:val="00312051"/>
    <w:rsid w:val="003C1F1B"/>
    <w:rsid w:val="0043393F"/>
    <w:rsid w:val="00435754"/>
    <w:rsid w:val="0045384E"/>
    <w:rsid w:val="00474FCB"/>
    <w:rsid w:val="004A4AE8"/>
    <w:rsid w:val="004A772F"/>
    <w:rsid w:val="004E4F7D"/>
    <w:rsid w:val="0050173F"/>
    <w:rsid w:val="005362B5"/>
    <w:rsid w:val="00545903"/>
    <w:rsid w:val="00553862"/>
    <w:rsid w:val="0056107D"/>
    <w:rsid w:val="005B5A5D"/>
    <w:rsid w:val="005D0256"/>
    <w:rsid w:val="00602155"/>
    <w:rsid w:val="00636B1A"/>
    <w:rsid w:val="00653CF7"/>
    <w:rsid w:val="006D0D30"/>
    <w:rsid w:val="007E2B40"/>
    <w:rsid w:val="00852B5B"/>
    <w:rsid w:val="008A6DA9"/>
    <w:rsid w:val="008B7CF6"/>
    <w:rsid w:val="00902D67"/>
    <w:rsid w:val="009978C2"/>
    <w:rsid w:val="009A00B2"/>
    <w:rsid w:val="009B1305"/>
    <w:rsid w:val="009E2E5F"/>
    <w:rsid w:val="00A357A9"/>
    <w:rsid w:val="00AB7331"/>
    <w:rsid w:val="00AC396C"/>
    <w:rsid w:val="00B016C4"/>
    <w:rsid w:val="00B2080D"/>
    <w:rsid w:val="00B6254B"/>
    <w:rsid w:val="00B670C3"/>
    <w:rsid w:val="00B90723"/>
    <w:rsid w:val="00BB6BF5"/>
    <w:rsid w:val="00BC0B95"/>
    <w:rsid w:val="00BC7BF8"/>
    <w:rsid w:val="00C81E4E"/>
    <w:rsid w:val="00C86FBF"/>
    <w:rsid w:val="00CD7963"/>
    <w:rsid w:val="00CF3F73"/>
    <w:rsid w:val="00D06406"/>
    <w:rsid w:val="00D117E4"/>
    <w:rsid w:val="00D247B4"/>
    <w:rsid w:val="00D6207A"/>
    <w:rsid w:val="00D97C16"/>
    <w:rsid w:val="00DA1BAA"/>
    <w:rsid w:val="00DE158D"/>
    <w:rsid w:val="00E170AC"/>
    <w:rsid w:val="00E374FE"/>
    <w:rsid w:val="00E41800"/>
    <w:rsid w:val="00ED3F12"/>
    <w:rsid w:val="00EE35F3"/>
    <w:rsid w:val="00F22620"/>
    <w:rsid w:val="00F451D0"/>
    <w:rsid w:val="00F77E98"/>
    <w:rsid w:val="00F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C113D67B-BA8B-4092-AB26-229356EE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602155"/>
    <w:pPr>
      <w:keepNext/>
      <w:outlineLvl w:val="2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50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F45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02155"/>
    <w:pPr>
      <w:ind w:left="360"/>
    </w:pPr>
    <w:rPr>
      <w:sz w:val="28"/>
    </w:rPr>
  </w:style>
  <w:style w:type="paragraph" w:styleId="2">
    <w:name w:val="Body Text Indent 2"/>
    <w:basedOn w:val="a"/>
    <w:rsid w:val="00602155"/>
    <w:pPr>
      <w:ind w:left="180" w:firstLine="1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Wlas</Company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UI</dc:creator>
  <cp:keywords/>
  <dc:description/>
  <cp:lastModifiedBy>Irina</cp:lastModifiedBy>
  <cp:revision>2</cp:revision>
  <cp:lastPrinted>2003-05-25T19:49:00Z</cp:lastPrinted>
  <dcterms:created xsi:type="dcterms:W3CDTF">2014-08-19T19:45:00Z</dcterms:created>
  <dcterms:modified xsi:type="dcterms:W3CDTF">2014-08-19T19:45:00Z</dcterms:modified>
</cp:coreProperties>
</file>