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45" w:rsidRPr="00783D1A" w:rsidRDefault="00474E45" w:rsidP="00783D1A">
      <w:pPr>
        <w:spacing w:after="0" w:line="360" w:lineRule="auto"/>
        <w:ind w:firstLine="709"/>
        <w:jc w:val="center"/>
        <w:rPr>
          <w:rFonts w:ascii="Times New Roman" w:hAnsi="Times New Roman"/>
          <w:sz w:val="28"/>
        </w:rPr>
      </w:pPr>
      <w:bookmarkStart w:id="0" w:name="_Toc250669064"/>
      <w:r w:rsidRPr="00783D1A">
        <w:rPr>
          <w:rFonts w:ascii="Times New Roman" w:hAnsi="Times New Roman"/>
          <w:sz w:val="28"/>
        </w:rPr>
        <w:t>Министерство образования Республики Беларусь</w:t>
      </w:r>
    </w:p>
    <w:p w:rsidR="00474E45" w:rsidRPr="00783D1A" w:rsidRDefault="00474E45" w:rsidP="00783D1A">
      <w:pPr>
        <w:spacing w:after="0" w:line="360" w:lineRule="auto"/>
        <w:ind w:firstLine="709"/>
        <w:jc w:val="center"/>
        <w:rPr>
          <w:rFonts w:ascii="Times New Roman" w:hAnsi="Times New Roman"/>
          <w:sz w:val="28"/>
        </w:rPr>
      </w:pPr>
      <w:r w:rsidRPr="00783D1A">
        <w:rPr>
          <w:rFonts w:ascii="Times New Roman" w:hAnsi="Times New Roman"/>
          <w:sz w:val="28"/>
        </w:rPr>
        <w:t>Учреждение образования</w:t>
      </w:r>
    </w:p>
    <w:p w:rsidR="00474E45" w:rsidRPr="00783D1A" w:rsidRDefault="00474E45" w:rsidP="00783D1A">
      <w:pPr>
        <w:spacing w:after="0" w:line="360" w:lineRule="auto"/>
        <w:ind w:firstLine="709"/>
        <w:jc w:val="center"/>
        <w:rPr>
          <w:rFonts w:ascii="Times New Roman" w:hAnsi="Times New Roman"/>
          <w:sz w:val="28"/>
        </w:rPr>
      </w:pPr>
      <w:r w:rsidRPr="00783D1A">
        <w:rPr>
          <w:rFonts w:ascii="Times New Roman" w:hAnsi="Times New Roman"/>
          <w:sz w:val="28"/>
        </w:rPr>
        <w:t>«Гомельский государственный университет</w:t>
      </w:r>
    </w:p>
    <w:p w:rsidR="00474E45" w:rsidRPr="00783D1A" w:rsidRDefault="00474E45" w:rsidP="00783D1A">
      <w:pPr>
        <w:spacing w:after="0" w:line="360" w:lineRule="auto"/>
        <w:ind w:firstLine="709"/>
        <w:jc w:val="center"/>
        <w:rPr>
          <w:rFonts w:ascii="Times New Roman" w:hAnsi="Times New Roman"/>
          <w:sz w:val="28"/>
        </w:rPr>
      </w:pPr>
      <w:r w:rsidRPr="00783D1A">
        <w:rPr>
          <w:rFonts w:ascii="Times New Roman" w:hAnsi="Times New Roman"/>
          <w:sz w:val="28"/>
        </w:rPr>
        <w:t>им.</w:t>
      </w:r>
      <w:r w:rsidR="00582609" w:rsidRPr="00783D1A">
        <w:rPr>
          <w:rFonts w:ascii="Times New Roman" w:hAnsi="Times New Roman"/>
          <w:sz w:val="28"/>
        </w:rPr>
        <w:t xml:space="preserve"> </w:t>
      </w:r>
      <w:r w:rsidRPr="00783D1A">
        <w:rPr>
          <w:rFonts w:ascii="Times New Roman" w:hAnsi="Times New Roman"/>
          <w:sz w:val="28"/>
        </w:rPr>
        <w:t>Ф. Скорины»</w:t>
      </w:r>
    </w:p>
    <w:p w:rsidR="00474E45" w:rsidRPr="00783D1A" w:rsidRDefault="00474E45" w:rsidP="00783D1A">
      <w:pPr>
        <w:spacing w:after="0" w:line="360" w:lineRule="auto"/>
        <w:ind w:firstLine="709"/>
        <w:jc w:val="center"/>
        <w:rPr>
          <w:rFonts w:ascii="Times New Roman" w:hAnsi="Times New Roman"/>
          <w:sz w:val="28"/>
        </w:rPr>
      </w:pPr>
    </w:p>
    <w:p w:rsidR="00474E45" w:rsidRPr="00783D1A" w:rsidRDefault="00474E45" w:rsidP="00783D1A">
      <w:pPr>
        <w:spacing w:after="0" w:line="360" w:lineRule="auto"/>
        <w:ind w:firstLine="709"/>
        <w:jc w:val="center"/>
        <w:rPr>
          <w:rFonts w:ascii="Times New Roman" w:hAnsi="Times New Roman"/>
          <w:sz w:val="28"/>
          <w:szCs w:val="28"/>
        </w:rPr>
      </w:pPr>
      <w:r w:rsidRPr="00783D1A">
        <w:rPr>
          <w:rFonts w:ascii="Times New Roman" w:hAnsi="Times New Roman"/>
          <w:sz w:val="28"/>
          <w:szCs w:val="28"/>
        </w:rPr>
        <w:t>Филологический</w:t>
      </w:r>
      <w:r w:rsidR="00582609" w:rsidRPr="00783D1A">
        <w:rPr>
          <w:rFonts w:ascii="Times New Roman" w:hAnsi="Times New Roman"/>
          <w:sz w:val="28"/>
          <w:szCs w:val="28"/>
        </w:rPr>
        <w:t xml:space="preserve"> </w:t>
      </w:r>
      <w:r w:rsidRPr="00783D1A">
        <w:rPr>
          <w:rFonts w:ascii="Times New Roman" w:hAnsi="Times New Roman"/>
          <w:sz w:val="28"/>
          <w:szCs w:val="28"/>
        </w:rPr>
        <w:t>факультет</w:t>
      </w:r>
    </w:p>
    <w:p w:rsidR="00474E45" w:rsidRPr="00783D1A" w:rsidRDefault="00474E45" w:rsidP="00783D1A">
      <w:pPr>
        <w:spacing w:after="0" w:line="360" w:lineRule="auto"/>
        <w:ind w:firstLine="709"/>
        <w:jc w:val="center"/>
        <w:rPr>
          <w:rFonts w:ascii="Times New Roman" w:hAnsi="Times New Roman"/>
          <w:sz w:val="28"/>
          <w:szCs w:val="28"/>
        </w:rPr>
      </w:pPr>
    </w:p>
    <w:p w:rsidR="00474E45" w:rsidRPr="00783D1A" w:rsidRDefault="00474E45" w:rsidP="00783D1A">
      <w:pPr>
        <w:spacing w:after="0" w:line="360" w:lineRule="auto"/>
        <w:ind w:firstLine="709"/>
        <w:jc w:val="center"/>
        <w:rPr>
          <w:rFonts w:ascii="Times New Roman" w:hAnsi="Times New Roman"/>
          <w:sz w:val="28"/>
          <w:szCs w:val="28"/>
        </w:rPr>
      </w:pPr>
    </w:p>
    <w:p w:rsidR="00474E45" w:rsidRPr="00783D1A" w:rsidRDefault="00474E45" w:rsidP="00783D1A">
      <w:pPr>
        <w:spacing w:after="0" w:line="360" w:lineRule="auto"/>
        <w:ind w:firstLine="709"/>
        <w:jc w:val="center"/>
        <w:rPr>
          <w:rFonts w:ascii="Times New Roman" w:hAnsi="Times New Roman"/>
          <w:sz w:val="28"/>
          <w:szCs w:val="28"/>
        </w:rPr>
      </w:pPr>
    </w:p>
    <w:p w:rsidR="00474E45" w:rsidRPr="00783D1A" w:rsidRDefault="00474E45"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474E45" w:rsidRPr="00783D1A" w:rsidRDefault="00803A5B" w:rsidP="00783D1A">
      <w:pPr>
        <w:spacing w:after="0" w:line="360" w:lineRule="auto"/>
        <w:ind w:firstLine="709"/>
        <w:jc w:val="center"/>
        <w:rPr>
          <w:rFonts w:ascii="Times New Roman" w:hAnsi="Times New Roman"/>
          <w:sz w:val="28"/>
          <w:szCs w:val="28"/>
        </w:rPr>
      </w:pPr>
      <w:r w:rsidRPr="00783D1A">
        <w:rPr>
          <w:rFonts w:ascii="Times New Roman" w:hAnsi="Times New Roman"/>
          <w:sz w:val="28"/>
          <w:szCs w:val="28"/>
        </w:rPr>
        <w:t>Курсовая работа</w:t>
      </w:r>
    </w:p>
    <w:p w:rsidR="001B7C4D" w:rsidRPr="00783D1A" w:rsidRDefault="001B7C4D" w:rsidP="00783D1A">
      <w:pPr>
        <w:spacing w:after="0" w:line="360" w:lineRule="auto"/>
        <w:ind w:firstLine="709"/>
        <w:jc w:val="center"/>
        <w:rPr>
          <w:rFonts w:ascii="Times New Roman" w:hAnsi="Times New Roman"/>
          <w:sz w:val="28"/>
          <w:szCs w:val="28"/>
          <w:lang w:val="en-US"/>
        </w:rPr>
      </w:pPr>
      <w:r w:rsidRPr="00783D1A">
        <w:rPr>
          <w:rFonts w:ascii="Times New Roman" w:hAnsi="Times New Roman"/>
          <w:sz w:val="28"/>
          <w:szCs w:val="28"/>
          <w:lang w:val="en-US"/>
        </w:rPr>
        <w:t>Division of the sentence into phrases</w:t>
      </w:r>
    </w:p>
    <w:p w:rsidR="00474E45" w:rsidRPr="00783D1A" w:rsidRDefault="00474E45" w:rsidP="00783D1A">
      <w:pPr>
        <w:spacing w:after="0" w:line="360" w:lineRule="auto"/>
        <w:ind w:firstLine="709"/>
        <w:jc w:val="center"/>
        <w:rPr>
          <w:rFonts w:ascii="Times New Roman" w:hAnsi="Times New Roman"/>
          <w:sz w:val="28"/>
          <w:szCs w:val="28"/>
          <w:lang w:val="en-GB"/>
        </w:rPr>
      </w:pPr>
    </w:p>
    <w:p w:rsidR="00474E45" w:rsidRPr="00783D1A" w:rsidRDefault="00474E45" w:rsidP="00783D1A">
      <w:pPr>
        <w:spacing w:after="0" w:line="360" w:lineRule="auto"/>
        <w:ind w:firstLine="709"/>
        <w:jc w:val="center"/>
        <w:rPr>
          <w:rFonts w:ascii="Times New Roman" w:hAnsi="Times New Roman"/>
          <w:sz w:val="28"/>
          <w:szCs w:val="28"/>
          <w:lang w:val="en-GB"/>
        </w:rPr>
      </w:pPr>
    </w:p>
    <w:p w:rsidR="00474E45" w:rsidRPr="00783D1A" w:rsidRDefault="00474E45" w:rsidP="00783D1A">
      <w:pPr>
        <w:spacing w:after="0" w:line="360" w:lineRule="auto"/>
        <w:ind w:firstLine="709"/>
        <w:rPr>
          <w:rFonts w:ascii="Times New Roman" w:hAnsi="Times New Roman"/>
          <w:sz w:val="28"/>
          <w:szCs w:val="28"/>
        </w:rPr>
      </w:pPr>
      <w:r w:rsidRPr="00783D1A">
        <w:rPr>
          <w:rFonts w:ascii="Times New Roman" w:hAnsi="Times New Roman"/>
          <w:sz w:val="28"/>
          <w:szCs w:val="28"/>
        </w:rPr>
        <w:t>Исполнитель:</w:t>
      </w:r>
    </w:p>
    <w:p w:rsidR="001B7C4D" w:rsidRPr="00783D1A" w:rsidRDefault="00474E45" w:rsidP="00783D1A">
      <w:pPr>
        <w:spacing w:after="0" w:line="360" w:lineRule="auto"/>
        <w:ind w:firstLine="709"/>
        <w:rPr>
          <w:rFonts w:ascii="Times New Roman" w:hAnsi="Times New Roman"/>
          <w:sz w:val="28"/>
          <w:szCs w:val="28"/>
        </w:rPr>
      </w:pPr>
      <w:r w:rsidRPr="00783D1A">
        <w:rPr>
          <w:rFonts w:ascii="Times New Roman" w:hAnsi="Times New Roman"/>
          <w:sz w:val="28"/>
          <w:szCs w:val="28"/>
        </w:rPr>
        <w:t>Студентка группы К-42</w:t>
      </w:r>
    </w:p>
    <w:p w:rsidR="00474E45" w:rsidRPr="00783D1A" w:rsidRDefault="00474E45" w:rsidP="00783D1A">
      <w:pPr>
        <w:spacing w:after="0" w:line="360" w:lineRule="auto"/>
        <w:ind w:firstLine="709"/>
        <w:rPr>
          <w:rFonts w:ascii="Times New Roman" w:hAnsi="Times New Roman"/>
          <w:sz w:val="28"/>
          <w:szCs w:val="28"/>
        </w:rPr>
      </w:pPr>
      <w:r w:rsidRPr="00783D1A">
        <w:rPr>
          <w:rFonts w:ascii="Times New Roman" w:hAnsi="Times New Roman"/>
          <w:sz w:val="28"/>
          <w:szCs w:val="28"/>
        </w:rPr>
        <w:t>Лапицкая Т.Е.</w:t>
      </w:r>
    </w:p>
    <w:p w:rsidR="00474E45" w:rsidRPr="00783D1A" w:rsidRDefault="00474E45" w:rsidP="00783D1A">
      <w:pPr>
        <w:spacing w:after="0" w:line="360" w:lineRule="auto"/>
        <w:ind w:firstLine="709"/>
        <w:jc w:val="center"/>
        <w:rPr>
          <w:rFonts w:ascii="Times New Roman" w:hAnsi="Times New Roman"/>
          <w:sz w:val="28"/>
          <w:szCs w:val="28"/>
        </w:rPr>
      </w:pPr>
    </w:p>
    <w:p w:rsidR="00474E45" w:rsidRPr="00783D1A" w:rsidRDefault="00474E45" w:rsidP="00783D1A">
      <w:pPr>
        <w:spacing w:after="0" w:line="360" w:lineRule="auto"/>
        <w:ind w:firstLine="709"/>
        <w:jc w:val="center"/>
        <w:rPr>
          <w:rFonts w:ascii="Times New Roman" w:hAnsi="Times New Roman"/>
          <w:sz w:val="28"/>
          <w:szCs w:val="28"/>
        </w:rPr>
      </w:pPr>
    </w:p>
    <w:p w:rsidR="00474E45" w:rsidRPr="00783D1A" w:rsidRDefault="00474E45"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1B7C4D" w:rsidP="00783D1A">
      <w:pPr>
        <w:spacing w:after="0" w:line="360" w:lineRule="auto"/>
        <w:ind w:firstLine="709"/>
        <w:jc w:val="center"/>
        <w:rPr>
          <w:rFonts w:ascii="Times New Roman" w:hAnsi="Times New Roman"/>
          <w:sz w:val="28"/>
          <w:szCs w:val="28"/>
        </w:rPr>
      </w:pPr>
    </w:p>
    <w:p w:rsidR="001B7C4D" w:rsidRPr="00783D1A" w:rsidRDefault="00474E45" w:rsidP="00783D1A">
      <w:pPr>
        <w:spacing w:after="0" w:line="360" w:lineRule="auto"/>
        <w:ind w:firstLine="709"/>
        <w:jc w:val="center"/>
        <w:rPr>
          <w:rFonts w:ascii="Times New Roman" w:hAnsi="Times New Roman"/>
          <w:sz w:val="28"/>
          <w:szCs w:val="28"/>
        </w:rPr>
      </w:pPr>
      <w:r w:rsidRPr="00783D1A">
        <w:rPr>
          <w:rFonts w:ascii="Times New Roman" w:hAnsi="Times New Roman"/>
          <w:sz w:val="28"/>
          <w:szCs w:val="28"/>
        </w:rPr>
        <w:t>Гомель 2005</w:t>
      </w:r>
    </w:p>
    <w:p w:rsidR="00FC7241" w:rsidRPr="00DD2C61" w:rsidRDefault="001B7C4D" w:rsidP="00783D1A">
      <w:pPr>
        <w:spacing w:after="0" w:line="360" w:lineRule="auto"/>
        <w:ind w:firstLine="709"/>
        <w:jc w:val="both"/>
        <w:rPr>
          <w:rFonts w:ascii="Times New Roman" w:hAnsi="Times New Roman"/>
          <w:b/>
          <w:sz w:val="28"/>
        </w:rPr>
      </w:pPr>
      <w:r w:rsidRPr="00783D1A">
        <w:rPr>
          <w:rFonts w:ascii="Times New Roman" w:hAnsi="Times New Roman"/>
          <w:sz w:val="28"/>
          <w:szCs w:val="28"/>
        </w:rPr>
        <w:br w:type="page"/>
      </w:r>
      <w:r w:rsidR="00B45A2D" w:rsidRPr="00DD2C61">
        <w:rPr>
          <w:rFonts w:ascii="Times New Roman" w:hAnsi="Times New Roman"/>
          <w:b/>
          <w:sz w:val="28"/>
          <w:lang w:val="en-US"/>
        </w:rPr>
        <w:t>Content</w:t>
      </w:r>
    </w:p>
    <w:p w:rsidR="00BA3C13" w:rsidRPr="00DD2C61" w:rsidRDefault="00BA3C13" w:rsidP="00783D1A">
      <w:pPr>
        <w:spacing w:after="0" w:line="360" w:lineRule="auto"/>
        <w:ind w:firstLine="709"/>
        <w:jc w:val="both"/>
        <w:rPr>
          <w:rFonts w:ascii="Times New Roman" w:hAnsi="Times New Roman"/>
          <w:b/>
          <w:sz w:val="28"/>
          <w:szCs w:val="28"/>
        </w:rPr>
      </w:pPr>
    </w:p>
    <w:p w:rsidR="00B45A2D" w:rsidRPr="00783D1A" w:rsidRDefault="00B45A2D" w:rsidP="00DD2C61">
      <w:pPr>
        <w:pStyle w:val="11"/>
        <w:tabs>
          <w:tab w:val="left" w:pos="540"/>
          <w:tab w:val="right" w:leader="dot" w:pos="9345"/>
        </w:tabs>
        <w:spacing w:after="0" w:line="360" w:lineRule="auto"/>
        <w:jc w:val="both"/>
        <w:rPr>
          <w:rFonts w:ascii="Times New Roman" w:hAnsi="Times New Roman"/>
          <w:noProof/>
          <w:sz w:val="28"/>
          <w:lang w:eastAsia="ru-RU"/>
        </w:rPr>
      </w:pPr>
      <w:r w:rsidRPr="00541945">
        <w:rPr>
          <w:rStyle w:val="a8"/>
          <w:rFonts w:ascii="Times New Roman" w:hAnsi="Times New Roman"/>
          <w:noProof/>
          <w:color w:val="auto"/>
          <w:sz w:val="28"/>
          <w:lang w:val="en-US"/>
        </w:rPr>
        <w:t>Introduction</w:t>
      </w:r>
    </w:p>
    <w:p w:rsidR="00B45A2D" w:rsidRPr="00783D1A" w:rsidRDefault="00B45A2D" w:rsidP="00DD2C61">
      <w:pPr>
        <w:pStyle w:val="11"/>
        <w:tabs>
          <w:tab w:val="left" w:pos="540"/>
          <w:tab w:val="right" w:leader="dot" w:pos="9345"/>
        </w:tabs>
        <w:spacing w:after="0" w:line="360" w:lineRule="auto"/>
        <w:jc w:val="both"/>
        <w:rPr>
          <w:rFonts w:ascii="Times New Roman" w:hAnsi="Times New Roman"/>
          <w:noProof/>
          <w:sz w:val="28"/>
          <w:lang w:eastAsia="ru-RU"/>
        </w:rPr>
      </w:pPr>
      <w:r w:rsidRPr="00541945">
        <w:rPr>
          <w:rStyle w:val="a8"/>
          <w:rFonts w:ascii="Times New Roman" w:hAnsi="Times New Roman"/>
          <w:noProof/>
          <w:color w:val="auto"/>
          <w:sz w:val="28"/>
          <w:lang w:val="en-US"/>
        </w:rPr>
        <w:t>Presentation</w:t>
      </w:r>
    </w:p>
    <w:p w:rsidR="00B45A2D" w:rsidRPr="00783D1A" w:rsidRDefault="00B45A2D" w:rsidP="00DD2C61">
      <w:pPr>
        <w:pStyle w:val="11"/>
        <w:tabs>
          <w:tab w:val="left" w:pos="540"/>
          <w:tab w:val="right" w:leader="dot" w:pos="9345"/>
        </w:tabs>
        <w:spacing w:after="0" w:line="360" w:lineRule="auto"/>
        <w:jc w:val="both"/>
        <w:rPr>
          <w:rFonts w:ascii="Times New Roman" w:hAnsi="Times New Roman"/>
          <w:noProof/>
          <w:sz w:val="28"/>
          <w:lang w:eastAsia="ru-RU"/>
        </w:rPr>
      </w:pPr>
      <w:r w:rsidRPr="00541945">
        <w:rPr>
          <w:rStyle w:val="a8"/>
          <w:rFonts w:ascii="Times New Roman" w:hAnsi="Times New Roman"/>
          <w:noProof/>
          <w:color w:val="auto"/>
          <w:sz w:val="28"/>
          <w:lang w:val="en-US"/>
        </w:rPr>
        <w:t>Algorithm for division of the sentence into phrases</w:t>
      </w:r>
    </w:p>
    <w:p w:rsidR="00B45A2D" w:rsidRPr="00783D1A" w:rsidRDefault="00B45A2D" w:rsidP="00DD2C61">
      <w:pPr>
        <w:pStyle w:val="21"/>
        <w:tabs>
          <w:tab w:val="left" w:pos="540"/>
          <w:tab w:val="left" w:pos="660"/>
          <w:tab w:val="right" w:leader="dot" w:pos="9345"/>
        </w:tabs>
        <w:spacing w:after="0" w:line="360" w:lineRule="auto"/>
        <w:ind w:left="0"/>
        <w:jc w:val="both"/>
        <w:rPr>
          <w:rFonts w:ascii="Times New Roman" w:hAnsi="Times New Roman"/>
          <w:noProof/>
          <w:sz w:val="28"/>
          <w:lang w:eastAsia="ru-RU"/>
        </w:rPr>
      </w:pPr>
      <w:r w:rsidRPr="00541945">
        <w:rPr>
          <w:rStyle w:val="a8"/>
          <w:rFonts w:ascii="Times New Roman" w:hAnsi="Times New Roman"/>
          <w:noProof/>
          <w:color w:val="auto"/>
          <w:sz w:val="28"/>
          <w:lang w:val="en-US"/>
        </w:rPr>
        <w:t>Lists used by Algorithm No 2</w:t>
      </w:r>
    </w:p>
    <w:p w:rsidR="00B45A2D" w:rsidRPr="00783D1A" w:rsidRDefault="00B45A2D" w:rsidP="00DD2C61">
      <w:pPr>
        <w:pStyle w:val="21"/>
        <w:tabs>
          <w:tab w:val="left" w:pos="540"/>
          <w:tab w:val="left" w:pos="660"/>
          <w:tab w:val="right" w:leader="dot" w:pos="9345"/>
        </w:tabs>
        <w:spacing w:after="0" w:line="360" w:lineRule="auto"/>
        <w:ind w:left="0"/>
        <w:jc w:val="both"/>
        <w:rPr>
          <w:rFonts w:ascii="Times New Roman" w:hAnsi="Times New Roman"/>
          <w:noProof/>
          <w:sz w:val="28"/>
          <w:lang w:eastAsia="ru-RU"/>
        </w:rPr>
      </w:pPr>
      <w:r w:rsidRPr="00541945">
        <w:rPr>
          <w:rStyle w:val="a8"/>
          <w:rFonts w:ascii="Times New Roman" w:hAnsi="Times New Roman"/>
          <w:noProof/>
          <w:color w:val="auto"/>
          <w:sz w:val="28"/>
          <w:lang w:val="en-US"/>
        </w:rPr>
        <w:t>Some examples of the performance of Algorithm No 2</w:t>
      </w:r>
    </w:p>
    <w:p w:rsidR="00B45A2D" w:rsidRPr="00783D1A" w:rsidRDefault="00B45A2D" w:rsidP="00DD2C61">
      <w:pPr>
        <w:pStyle w:val="11"/>
        <w:tabs>
          <w:tab w:val="right" w:leader="dot" w:pos="9345"/>
        </w:tabs>
        <w:spacing w:after="0" w:line="360" w:lineRule="auto"/>
        <w:jc w:val="both"/>
        <w:rPr>
          <w:rFonts w:ascii="Times New Roman" w:hAnsi="Times New Roman"/>
          <w:noProof/>
          <w:sz w:val="28"/>
          <w:lang w:eastAsia="ru-RU"/>
        </w:rPr>
      </w:pPr>
      <w:r w:rsidRPr="00541945">
        <w:rPr>
          <w:rStyle w:val="a8"/>
          <w:rFonts w:ascii="Times New Roman" w:hAnsi="Times New Roman"/>
          <w:noProof/>
          <w:color w:val="auto"/>
          <w:sz w:val="28"/>
          <w:lang w:val="en-US"/>
        </w:rPr>
        <w:t>Conclusion</w:t>
      </w:r>
    </w:p>
    <w:p w:rsidR="00B45A2D" w:rsidRPr="00783D1A" w:rsidRDefault="00B45A2D" w:rsidP="00DD2C61">
      <w:pPr>
        <w:pStyle w:val="11"/>
        <w:tabs>
          <w:tab w:val="right" w:leader="dot" w:pos="9345"/>
        </w:tabs>
        <w:spacing w:after="0" w:line="360" w:lineRule="auto"/>
        <w:jc w:val="both"/>
        <w:rPr>
          <w:rFonts w:ascii="Times New Roman" w:hAnsi="Times New Roman"/>
          <w:noProof/>
          <w:sz w:val="28"/>
          <w:lang w:eastAsia="ru-RU"/>
        </w:rPr>
      </w:pPr>
      <w:r w:rsidRPr="00541945">
        <w:rPr>
          <w:rStyle w:val="a8"/>
          <w:rFonts w:ascii="Times New Roman" w:hAnsi="Times New Roman"/>
          <w:noProof/>
          <w:color w:val="auto"/>
          <w:sz w:val="28"/>
          <w:lang w:val="en-US"/>
        </w:rPr>
        <w:t>References</w:t>
      </w:r>
    </w:p>
    <w:p w:rsidR="00B3226E" w:rsidRPr="00783D1A" w:rsidRDefault="00B3226E" w:rsidP="00DD2C61">
      <w:pPr>
        <w:spacing w:after="0" w:line="360" w:lineRule="auto"/>
        <w:jc w:val="both"/>
        <w:rPr>
          <w:rFonts w:ascii="Times New Roman" w:hAnsi="Times New Roman"/>
          <w:sz w:val="28"/>
        </w:rPr>
      </w:pPr>
      <w:bookmarkStart w:id="1" w:name="_Toc250670739"/>
    </w:p>
    <w:p w:rsidR="00FC7241" w:rsidRPr="005D114D" w:rsidRDefault="00B3226E" w:rsidP="00783D1A">
      <w:pPr>
        <w:spacing w:after="0" w:line="360" w:lineRule="auto"/>
        <w:ind w:firstLine="709"/>
        <w:jc w:val="both"/>
        <w:rPr>
          <w:rFonts w:ascii="Times New Roman" w:hAnsi="Times New Roman"/>
          <w:b/>
          <w:sz w:val="28"/>
          <w:szCs w:val="28"/>
          <w:lang w:val="en-US"/>
        </w:rPr>
      </w:pPr>
      <w:r w:rsidRPr="00783D1A">
        <w:rPr>
          <w:rFonts w:ascii="Times New Roman" w:hAnsi="Times New Roman"/>
          <w:sz w:val="28"/>
          <w:lang w:val="en-GB"/>
        </w:rPr>
        <w:br w:type="page"/>
      </w:r>
      <w:r w:rsidR="00FC7241" w:rsidRPr="005D114D">
        <w:rPr>
          <w:rFonts w:ascii="Times New Roman" w:hAnsi="Times New Roman"/>
          <w:b/>
          <w:sz w:val="28"/>
          <w:szCs w:val="28"/>
          <w:lang w:val="en-US"/>
        </w:rPr>
        <w:t>Introduction</w:t>
      </w:r>
      <w:bookmarkEnd w:id="1"/>
    </w:p>
    <w:p w:rsidR="00474E45" w:rsidRPr="005D114D" w:rsidRDefault="00474E45" w:rsidP="00783D1A">
      <w:pPr>
        <w:spacing w:after="0" w:line="360" w:lineRule="auto"/>
        <w:ind w:firstLine="709"/>
        <w:jc w:val="both"/>
        <w:rPr>
          <w:rFonts w:ascii="Times New Roman" w:hAnsi="Times New Roman"/>
          <w:b/>
          <w:sz w:val="28"/>
          <w:szCs w:val="28"/>
          <w:lang w:val="en-US"/>
        </w:rPr>
      </w:pPr>
    </w:p>
    <w:p w:rsidR="00BA3C13"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For multiple purposes, in Text Processing and Machine Translation, often there is a need to divide the sentence into smaller units that can be processed more easily than the whole sentence, especially when the sentence happens to be a long one. To that purpose we have devised an efficient algorithm based on the assumptions presented in the next section.</w:t>
      </w:r>
      <w:r w:rsidR="00BA3C13" w:rsidRPr="00783D1A">
        <w:rPr>
          <w:rFonts w:ascii="Times New Roman" w:hAnsi="Times New Roman"/>
          <w:sz w:val="28"/>
          <w:szCs w:val="28"/>
          <w:lang w:val="en-US"/>
        </w:rPr>
        <w:t xml:space="preserve"> </w:t>
      </w:r>
      <w:bookmarkStart w:id="2" w:name="_Toc250670740"/>
    </w:p>
    <w:p w:rsidR="00FC7241" w:rsidRPr="005D114D" w:rsidRDefault="00BA3C13" w:rsidP="00783D1A">
      <w:pPr>
        <w:spacing w:after="0" w:line="360" w:lineRule="auto"/>
        <w:ind w:firstLine="709"/>
        <w:jc w:val="both"/>
        <w:rPr>
          <w:rFonts w:ascii="Times New Roman" w:hAnsi="Times New Roman"/>
          <w:b/>
          <w:sz w:val="28"/>
          <w:szCs w:val="28"/>
          <w:lang w:val="en-US"/>
        </w:rPr>
      </w:pPr>
      <w:r w:rsidRPr="00783D1A">
        <w:rPr>
          <w:rFonts w:ascii="Times New Roman" w:hAnsi="Times New Roman"/>
          <w:sz w:val="28"/>
          <w:lang w:val="en-GB"/>
        </w:rPr>
        <w:br w:type="page"/>
      </w:r>
      <w:r w:rsidR="00FC7241" w:rsidRPr="005D114D">
        <w:rPr>
          <w:rFonts w:ascii="Times New Roman" w:hAnsi="Times New Roman"/>
          <w:b/>
          <w:sz w:val="28"/>
          <w:szCs w:val="28"/>
          <w:lang w:val="en-US"/>
        </w:rPr>
        <w:t>Presentation</w:t>
      </w:r>
      <w:bookmarkEnd w:id="2"/>
    </w:p>
    <w:p w:rsidR="00474E45" w:rsidRPr="005D114D" w:rsidRDefault="00474E45" w:rsidP="00783D1A">
      <w:pPr>
        <w:spacing w:after="0" w:line="360" w:lineRule="auto"/>
        <w:ind w:firstLine="709"/>
        <w:jc w:val="both"/>
        <w:rPr>
          <w:rFonts w:ascii="Times New Roman" w:hAnsi="Times New Roman"/>
          <w:b/>
          <w:sz w:val="28"/>
          <w:lang w:val="en-US" w:eastAsia="ru-RU"/>
        </w:rPr>
      </w:pP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When we say that we are going to divide the sentence into phrases, we must state first how we will define the phrase and what our understanding of the phrase will be where it starts and where it ends. For the purposes of the present algorithm (and not for any other, especially theoretical, purposes) the phrase is delimited on its left and on its right by Punctuation Marks and Auxiliary words. The phrase usually starts with an Auxiliary word and ends with the appearance of a Punctuation Mark or an Auxiliary word.</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The Auxiliary words, marking the boundaries of the phrases, are presented in tables (Lists). Each table lists Auxiliary words of a particular type. It was observed that some Auxiliary words (as well as some sequences of consecutively used Auxiliary words) start usually longer and more independent phrases than others. For example, in a sentence like</w:t>
      </w:r>
      <w:r w:rsidRPr="00783D1A">
        <w:rPr>
          <w:rFonts w:ascii="Times New Roman" w:hAnsi="Times New Roman"/>
          <w:bCs/>
          <w:iCs/>
          <w:sz w:val="28"/>
          <w:szCs w:val="28"/>
          <w:lang w:val="en-US"/>
        </w:rPr>
        <w:t xml:space="preserve"> </w:t>
      </w:r>
      <w:r w:rsidRPr="00783D1A">
        <w:rPr>
          <w:rFonts w:ascii="Times New Roman" w:hAnsi="Times New Roman"/>
          <w:sz w:val="28"/>
          <w:szCs w:val="28"/>
          <w:lang w:val="en-US"/>
        </w:rPr>
        <w:t>is often difficult to seek solutions through the curtailment of consumption.</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 xml:space="preserve">The Auxiliary word </w:t>
      </w:r>
      <w:r w:rsidRPr="00783D1A">
        <w:rPr>
          <w:rFonts w:ascii="Times New Roman" w:hAnsi="Times New Roman"/>
          <w:iCs/>
          <w:sz w:val="28"/>
          <w:szCs w:val="28"/>
          <w:lang w:val="en-US"/>
        </w:rPr>
        <w:t xml:space="preserve">through </w:t>
      </w:r>
      <w:r w:rsidRPr="00783D1A">
        <w:rPr>
          <w:rFonts w:ascii="Times New Roman" w:hAnsi="Times New Roman"/>
          <w:sz w:val="28"/>
          <w:szCs w:val="28"/>
          <w:lang w:val="en-US"/>
        </w:rPr>
        <w:t xml:space="preserve">followed by the Article </w:t>
      </w:r>
      <w:r w:rsidRPr="00783D1A">
        <w:rPr>
          <w:rFonts w:ascii="Times New Roman" w:hAnsi="Times New Roman"/>
          <w:iCs/>
          <w:sz w:val="28"/>
          <w:szCs w:val="28"/>
          <w:lang w:val="en-US"/>
        </w:rPr>
        <w:t xml:space="preserve">the </w:t>
      </w:r>
      <w:r w:rsidRPr="00783D1A">
        <w:rPr>
          <w:rFonts w:ascii="Times New Roman" w:hAnsi="Times New Roman"/>
          <w:sz w:val="28"/>
          <w:szCs w:val="28"/>
          <w:lang w:val="en-US"/>
        </w:rPr>
        <w:t xml:space="preserve">(another Auxiliary word) starts a phrase that ends with the appearance of a Punctuation Mark, while the Auxiliary word </w:t>
      </w:r>
      <w:r w:rsidRPr="00783D1A">
        <w:rPr>
          <w:rFonts w:ascii="Times New Roman" w:hAnsi="Times New Roman"/>
          <w:iCs/>
          <w:sz w:val="28"/>
          <w:szCs w:val="28"/>
          <w:lang w:val="en-US"/>
        </w:rPr>
        <w:t xml:space="preserve">of </w:t>
      </w:r>
      <w:r w:rsidRPr="00783D1A">
        <w:rPr>
          <w:rFonts w:ascii="Times New Roman" w:hAnsi="Times New Roman"/>
          <w:sz w:val="28"/>
          <w:szCs w:val="28"/>
          <w:lang w:val="en-US"/>
        </w:rPr>
        <w:t xml:space="preserve">starts a sub-phrase which is part of a longer phrase. In our algorithm (see Algorithm No 2 in Section 3) this subdivision of the sentence into longer phrases and the subdivision of the longer phrases into smaller constituent phrases is expressed by leaving different lengths of space between one phrase and another. The longer the space left before the phrase, the more self-sufficient and independent the phrase is thought to be. In this study </w:t>
      </w:r>
      <w:r w:rsidR="004A0C59" w:rsidRPr="00783D1A">
        <w:rPr>
          <w:rFonts w:ascii="Times New Roman" w:hAnsi="Times New Roman"/>
          <w:sz w:val="28"/>
          <w:szCs w:val="28"/>
          <w:lang w:val="en-US"/>
        </w:rPr>
        <w:t>we</w:t>
      </w:r>
      <w:r w:rsidRPr="00783D1A">
        <w:rPr>
          <w:rFonts w:ascii="Times New Roman" w:hAnsi="Times New Roman"/>
          <w:sz w:val="28"/>
          <w:szCs w:val="28"/>
          <w:lang w:val="en-US"/>
        </w:rPr>
        <w:t xml:space="preserve"> have established five types of phrases, depending on their </w:t>
      </w:r>
      <w:r w:rsidR="004A0C59" w:rsidRPr="00783D1A">
        <w:rPr>
          <w:rFonts w:ascii="Times New Roman" w:hAnsi="Times New Roman"/>
          <w:sz w:val="28"/>
          <w:szCs w:val="28"/>
          <w:lang w:val="en-US"/>
        </w:rPr>
        <w:t>relative independence</w:t>
      </w:r>
      <w:r w:rsidRPr="00783D1A">
        <w:rPr>
          <w:rFonts w:ascii="Times New Roman" w:hAnsi="Times New Roman"/>
          <w:sz w:val="28"/>
          <w:szCs w:val="28"/>
          <w:lang w:val="en-US"/>
        </w:rPr>
        <w:t xml:space="preserve"> within the sentence. This independence is expressed by a particular Auxiliary word (or words) or by a Punctuation Mark. The longest and the most self-sufficient and relatively independent phrase starts and ends with a Punctuation Mark. The second most independent phrase starts with a word from List No 1 and ends with a Punctuation Mark or with the appearance of another Auxiliary word from List No 1. For example:</w:t>
      </w:r>
    </w:p>
    <w:p w:rsidR="00FC7241"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 xml:space="preserve">(6 spaces left) </w:t>
      </w:r>
      <w:r w:rsidRPr="00783D1A">
        <w:rPr>
          <w:rFonts w:ascii="Times New Roman" w:hAnsi="Times New Roman"/>
          <w:iCs/>
          <w:sz w:val="28"/>
          <w:szCs w:val="28"/>
          <w:lang w:val="en-US"/>
        </w:rPr>
        <w:t>One US government study estimated</w:t>
      </w:r>
    </w:p>
    <w:p w:rsidR="00FC7241"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 xml:space="preserve">(5 spaces left) </w:t>
      </w:r>
      <w:r w:rsidRPr="00783D1A">
        <w:rPr>
          <w:rFonts w:ascii="Times New Roman" w:hAnsi="Times New Roman"/>
          <w:iCs/>
          <w:sz w:val="28"/>
          <w:szCs w:val="28"/>
          <w:lang w:val="en-US"/>
        </w:rPr>
        <w:t>that there are 68 large manufacturing complexes</w:t>
      </w:r>
    </w:p>
    <w:p w:rsidR="00FC7241"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 xml:space="preserve">(4 spaces) </w:t>
      </w:r>
      <w:r w:rsidRPr="00783D1A">
        <w:rPr>
          <w:rFonts w:ascii="Times New Roman" w:hAnsi="Times New Roman"/>
          <w:iCs/>
          <w:sz w:val="28"/>
          <w:szCs w:val="28"/>
          <w:lang w:val="en-US"/>
        </w:rPr>
        <w:t>in the region</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 xml:space="preserve">(5 spaces left) </w:t>
      </w:r>
      <w:r w:rsidRPr="00783D1A">
        <w:rPr>
          <w:rFonts w:ascii="Times New Roman" w:hAnsi="Times New Roman"/>
          <w:iCs/>
          <w:sz w:val="28"/>
          <w:szCs w:val="28"/>
          <w:lang w:val="en-US"/>
        </w:rPr>
        <w:t xml:space="preserve">that have significant idle capacity, </w:t>
      </w:r>
      <w:r w:rsidRPr="00783D1A">
        <w:rPr>
          <w:rFonts w:ascii="Times New Roman" w:hAnsi="Times New Roman"/>
          <w:sz w:val="28"/>
          <w:szCs w:val="28"/>
          <w:lang w:val="en-US"/>
        </w:rPr>
        <w:t>(end)</w:t>
      </w:r>
    </w:p>
    <w:p w:rsidR="00FC7241"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 xml:space="preserve">The full stop at the start of the sentence is equivalent to six spaces. In other words, a smaller space following after a larger space to the left means that the phrase starting after the smaller space is dependent on, and a constituent of, the larger phrase. The smaller space in the example above (4 spaces) shows that the phrase following after it is dependent on the previous phrase </w:t>
      </w:r>
      <w:r w:rsidRPr="00783D1A">
        <w:rPr>
          <w:rFonts w:ascii="Times New Roman" w:hAnsi="Times New Roman"/>
          <w:iCs/>
          <w:sz w:val="28"/>
          <w:szCs w:val="28"/>
          <w:lang w:val="en-US"/>
        </w:rPr>
        <w:t xml:space="preserve">that there are 68 large manufacturing complexes </w:t>
      </w:r>
      <w:r w:rsidRPr="00783D1A">
        <w:rPr>
          <w:rFonts w:ascii="Times New Roman" w:hAnsi="Times New Roman"/>
          <w:sz w:val="28"/>
          <w:szCs w:val="28"/>
          <w:lang w:val="en-US"/>
        </w:rPr>
        <w:t xml:space="preserve">and explains it (or brings additional information about it, here location), while the five spaces left after </w:t>
      </w:r>
      <w:r w:rsidRPr="00783D1A">
        <w:rPr>
          <w:rFonts w:ascii="Times New Roman" w:hAnsi="Times New Roman"/>
          <w:iCs/>
          <w:sz w:val="28"/>
          <w:szCs w:val="28"/>
          <w:lang w:val="en-US"/>
        </w:rPr>
        <w:t xml:space="preserve">region </w:t>
      </w:r>
      <w:r w:rsidRPr="00783D1A">
        <w:rPr>
          <w:rFonts w:ascii="Times New Roman" w:hAnsi="Times New Roman"/>
          <w:sz w:val="28"/>
          <w:szCs w:val="28"/>
          <w:lang w:val="en-US"/>
        </w:rPr>
        <w:t xml:space="preserve">signify that the next phrase is dependent on the previous large phrase (the one that has a longer space left in front), in this case </w:t>
      </w:r>
      <w:r w:rsidRPr="00783D1A">
        <w:rPr>
          <w:rFonts w:ascii="Times New Roman" w:hAnsi="Times New Roman"/>
          <w:iCs/>
          <w:sz w:val="28"/>
          <w:szCs w:val="28"/>
          <w:lang w:val="en-US"/>
        </w:rPr>
        <w:t>One US government study estimated that there are 68 large manufacturing complexes.</w:t>
      </w:r>
    </w:p>
    <w:p w:rsidR="004A0C59"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iCs/>
          <w:sz w:val="28"/>
          <w:szCs w:val="28"/>
          <w:lang w:val="en-US"/>
        </w:rPr>
        <w:t>The space left between the phrases depends on the actual Preposition (or Punctuation Mark) used or on the sequence of Punctuation Mark and/or Auxiliary words, as specified (for more details see the instructions for Algorithm No 2 below).</w:t>
      </w:r>
      <w:bookmarkStart w:id="3" w:name="_Toc250670741"/>
    </w:p>
    <w:p w:rsidR="00FC7241" w:rsidRPr="005D114D" w:rsidRDefault="004A0C59" w:rsidP="00783D1A">
      <w:pPr>
        <w:spacing w:after="0" w:line="360" w:lineRule="auto"/>
        <w:ind w:firstLine="709"/>
        <w:jc w:val="both"/>
        <w:rPr>
          <w:rFonts w:ascii="Times New Roman" w:hAnsi="Times New Roman"/>
          <w:b/>
          <w:sz w:val="28"/>
          <w:szCs w:val="28"/>
          <w:lang w:val="en-GB"/>
        </w:rPr>
      </w:pPr>
      <w:r w:rsidRPr="00783D1A">
        <w:rPr>
          <w:rFonts w:ascii="Times New Roman" w:hAnsi="Times New Roman"/>
          <w:sz w:val="28"/>
          <w:lang w:val="en-US"/>
        </w:rPr>
        <w:br w:type="page"/>
      </w:r>
      <w:r w:rsidR="00FC7241" w:rsidRPr="005D114D">
        <w:rPr>
          <w:rFonts w:ascii="Times New Roman" w:hAnsi="Times New Roman"/>
          <w:b/>
          <w:sz w:val="28"/>
          <w:szCs w:val="28"/>
          <w:lang w:val="en-US"/>
        </w:rPr>
        <w:t>Algorithm for division of the sentence into phrases</w:t>
      </w:r>
      <w:bookmarkEnd w:id="3"/>
    </w:p>
    <w:p w:rsidR="00FC7241" w:rsidRPr="00783D1A" w:rsidRDefault="00FC7241" w:rsidP="00783D1A">
      <w:pPr>
        <w:spacing w:after="0" w:line="360" w:lineRule="auto"/>
        <w:ind w:firstLine="709"/>
        <w:jc w:val="both"/>
        <w:rPr>
          <w:rFonts w:ascii="Times New Roman" w:hAnsi="Times New Roman"/>
          <w:sz w:val="28"/>
          <w:szCs w:val="28"/>
          <w:lang w:val="en-US"/>
        </w:rPr>
      </w:pP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Input text</w:t>
      </w:r>
      <w:r w:rsidR="003D0850" w:rsidRPr="003D0850">
        <w:rPr>
          <w:rFonts w:ascii="Times New Roman" w:hAnsi="Times New Roman"/>
          <w:sz w:val="28"/>
          <w:szCs w:val="28"/>
          <w:lang w:val="en-GB"/>
        </w:rPr>
        <w:t xml:space="preserve"> </w:t>
      </w:r>
      <w:r w:rsidR="003D0850" w:rsidRPr="00783D1A">
        <w:rPr>
          <w:rFonts w:ascii="Times New Roman" w:hAnsi="Times New Roman"/>
          <w:sz w:val="28"/>
          <w:szCs w:val="28"/>
          <w:lang w:val="en-US"/>
        </w:rPr>
        <w:t>comparing</w:t>
      </w:r>
      <w:r w:rsidRPr="00783D1A">
        <w:rPr>
          <w:rFonts w:ascii="Times New Roman" w:hAnsi="Times New Roman"/>
          <w:sz w:val="28"/>
          <w:szCs w:val="28"/>
          <w:lang w:val="en-US"/>
        </w:rPr>
        <w:t xml:space="preserve"> of each word entry</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Searching left or right</w:t>
      </w:r>
      <w:r w:rsidR="00B45A2D" w:rsidRPr="00783D1A">
        <w:rPr>
          <w:rFonts w:ascii="Times New Roman" w:hAnsi="Times New Roman"/>
          <w:sz w:val="28"/>
          <w:szCs w:val="28"/>
          <w:lang w:val="en-US"/>
        </w:rPr>
        <w:t xml:space="preserve"> </w:t>
      </w:r>
      <w:r w:rsidRPr="00783D1A">
        <w:rPr>
          <w:rFonts w:ascii="Times New Roman" w:hAnsi="Times New Roman"/>
          <w:sz w:val="28"/>
          <w:szCs w:val="28"/>
          <w:lang w:val="en-US"/>
        </w:rPr>
        <w:t>with the Auxiliary words or</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(up to two words) for</w:t>
      </w:r>
      <w:r w:rsidR="00B45A2D" w:rsidRPr="00783D1A">
        <w:rPr>
          <w:rFonts w:ascii="Times New Roman" w:hAnsi="Times New Roman"/>
          <w:sz w:val="28"/>
          <w:szCs w:val="28"/>
          <w:lang w:val="en-US"/>
        </w:rPr>
        <w:t xml:space="preserve"> </w:t>
      </w:r>
      <w:r w:rsidRPr="00783D1A">
        <w:rPr>
          <w:rFonts w:ascii="Times New Roman" w:hAnsi="Times New Roman"/>
          <w:sz w:val="28"/>
          <w:szCs w:val="28"/>
          <w:lang w:val="en-US"/>
        </w:rPr>
        <w:t>Punctuation Marks (presented</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other Auxiliary words</w:t>
      </w:r>
      <w:r w:rsidR="00B45A2D" w:rsidRPr="00783D1A">
        <w:rPr>
          <w:rFonts w:ascii="Times New Roman" w:hAnsi="Times New Roman"/>
          <w:sz w:val="28"/>
          <w:szCs w:val="28"/>
          <w:lang w:val="en-US"/>
        </w:rPr>
        <w:t xml:space="preserve"> </w:t>
      </w:r>
      <w:r w:rsidRPr="00783D1A">
        <w:rPr>
          <w:rFonts w:ascii="Times New Roman" w:hAnsi="Times New Roman"/>
          <w:sz w:val="28"/>
          <w:szCs w:val="28"/>
          <w:lang w:val="en-US"/>
        </w:rPr>
        <w:t>in Lists) and identifying the</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or Punctuation Marks</w:t>
      </w:r>
      <w:r w:rsidR="00B45A2D" w:rsidRPr="00783D1A">
        <w:rPr>
          <w:rFonts w:ascii="Times New Roman" w:hAnsi="Times New Roman"/>
          <w:sz w:val="28"/>
          <w:szCs w:val="28"/>
          <w:lang w:val="en-US"/>
        </w:rPr>
        <w:t xml:space="preserve"> </w:t>
      </w:r>
      <w:r w:rsidRPr="00783D1A">
        <w:rPr>
          <w:rFonts w:ascii="Times New Roman" w:hAnsi="Times New Roman"/>
          <w:sz w:val="28"/>
          <w:szCs w:val="28"/>
          <w:lang w:val="en-US"/>
        </w:rPr>
        <w:t>Auxiliary words or Punctuation</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Marks</w:t>
      </w:r>
      <w:r w:rsidR="00B45A2D" w:rsidRPr="00783D1A">
        <w:rPr>
          <w:rFonts w:ascii="Times New Roman" w:hAnsi="Times New Roman"/>
          <w:sz w:val="28"/>
          <w:szCs w:val="28"/>
          <w:lang w:val="en-US"/>
        </w:rPr>
        <w:t xml:space="preserve"> </w:t>
      </w:r>
      <w:r w:rsidRPr="00783D1A">
        <w:rPr>
          <w:rFonts w:ascii="Times New Roman" w:hAnsi="Times New Roman"/>
          <w:sz w:val="28"/>
          <w:szCs w:val="28"/>
          <w:lang w:val="en-US"/>
        </w:rPr>
        <w:t>Output result: a phrase</w:t>
      </w:r>
    </w:p>
    <w:p w:rsidR="00B45A2D" w:rsidRDefault="00FC7241" w:rsidP="00783D1A">
      <w:pPr>
        <w:spacing w:after="0" w:line="360" w:lineRule="auto"/>
        <w:ind w:firstLine="709"/>
        <w:jc w:val="both"/>
        <w:rPr>
          <w:rFonts w:ascii="Times New Roman" w:hAnsi="Times New Roman"/>
          <w:sz w:val="28"/>
          <w:szCs w:val="28"/>
        </w:rPr>
      </w:pPr>
      <w:r w:rsidRPr="00783D1A">
        <w:rPr>
          <w:rFonts w:ascii="Times New Roman" w:hAnsi="Times New Roman"/>
          <w:sz w:val="28"/>
          <w:szCs w:val="28"/>
          <w:lang w:val="en-US"/>
        </w:rPr>
        <w:t xml:space="preserve">Note: The algorithm (27 digital instructions in all) is available for free </w:t>
      </w:r>
      <w:r w:rsidRPr="003D0850">
        <w:rPr>
          <w:rFonts w:ascii="Times New Roman" w:hAnsi="Times New Roman"/>
          <w:sz w:val="28"/>
          <w:szCs w:val="28"/>
          <w:lang w:val="en-US"/>
        </w:rPr>
        <w:t>download on the Internet (see Internet Downloads at the end of the book).</w:t>
      </w:r>
    </w:p>
    <w:p w:rsidR="003D0850" w:rsidRPr="003D0850" w:rsidRDefault="003D0850" w:rsidP="00783D1A">
      <w:pPr>
        <w:spacing w:after="0" w:line="360" w:lineRule="auto"/>
        <w:ind w:firstLine="709"/>
        <w:jc w:val="both"/>
        <w:rPr>
          <w:rFonts w:ascii="Times New Roman" w:hAnsi="Times New Roman"/>
          <w:sz w:val="28"/>
          <w:szCs w:val="28"/>
        </w:rPr>
      </w:pPr>
    </w:p>
    <w:p w:rsidR="00FC7241" w:rsidRPr="003D0850" w:rsidRDefault="00FC7241" w:rsidP="00783D1A">
      <w:pPr>
        <w:pStyle w:val="2"/>
        <w:spacing w:before="0" w:line="360" w:lineRule="auto"/>
        <w:ind w:firstLine="709"/>
        <w:jc w:val="both"/>
        <w:rPr>
          <w:rFonts w:ascii="Times New Roman" w:hAnsi="Times New Roman"/>
          <w:color w:val="auto"/>
          <w:sz w:val="28"/>
          <w:lang w:val="en-US"/>
        </w:rPr>
      </w:pPr>
      <w:bookmarkStart w:id="4" w:name="_Toc250670742"/>
      <w:r w:rsidRPr="003D0850">
        <w:rPr>
          <w:rFonts w:ascii="Times New Roman" w:hAnsi="Times New Roman"/>
          <w:color w:val="auto"/>
          <w:sz w:val="28"/>
          <w:lang w:val="en-US"/>
        </w:rPr>
        <w:t>Lists used by Algorithm No 2</w:t>
      </w:r>
      <w:bookmarkEnd w:id="4"/>
    </w:p>
    <w:p w:rsidR="003D0850" w:rsidRPr="003D0850" w:rsidRDefault="003D0850" w:rsidP="00783D1A">
      <w:pPr>
        <w:spacing w:after="0" w:line="360" w:lineRule="auto"/>
        <w:ind w:firstLine="709"/>
        <w:jc w:val="both"/>
        <w:rPr>
          <w:rFonts w:ascii="Times New Roman" w:hAnsi="Times New Roman"/>
          <w:sz w:val="28"/>
          <w:szCs w:val="28"/>
          <w:lang w:val="en-GB"/>
        </w:rPr>
      </w:pP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NB The words not registered in the Lists are recorded as they follow, in the same sequence, after those registered in the Lists.</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(i)</w:t>
      </w:r>
      <w:r w:rsidRPr="00783D1A">
        <w:rPr>
          <w:rFonts w:ascii="Times New Roman" w:hAnsi="Times New Roman"/>
          <w:sz w:val="28"/>
          <w:szCs w:val="28"/>
          <w:lang w:val="en-US"/>
        </w:rPr>
        <w:tab/>
        <w:t>List No 1: besides, therefore, however, whereas, thus, hence, though,</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despite, with, nevertheless, throughout, through, during, that, only,</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but, if, otherwise, again, which, although, thereby, already, against,</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unless, ther</w:t>
      </w:r>
      <w:r w:rsidR="00582609" w:rsidRPr="00783D1A">
        <w:rPr>
          <w:rFonts w:ascii="Times New Roman" w:hAnsi="Times New Roman"/>
          <w:sz w:val="28"/>
          <w:szCs w:val="28"/>
          <w:lang w:val="en-US"/>
        </w:rPr>
        <w:t>eafter</w:t>
      </w:r>
      <w:r w:rsidRPr="00783D1A">
        <w:rPr>
          <w:rFonts w:ascii="Times New Roman" w:hAnsi="Times New Roman"/>
          <w:sz w:val="28"/>
          <w:szCs w:val="28"/>
          <w:lang w:val="en-US"/>
        </w:rPr>
        <w:t xml:space="preserve"> etc.</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(ii)</w:t>
      </w:r>
      <w:r w:rsidRPr="00783D1A">
        <w:rPr>
          <w:rFonts w:ascii="Times New Roman" w:hAnsi="Times New Roman"/>
          <w:sz w:val="28"/>
          <w:szCs w:val="28"/>
          <w:lang w:val="en-US"/>
        </w:rPr>
        <w:tab/>
        <w:t>List No 2: over, as, what, toward(s), for, into, about, by, so, from, at,</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above, under, beside, below, onto, since, behind, in front of, beyond,</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around, before, after, then, altogeth</w:t>
      </w:r>
      <w:r w:rsidR="00582609" w:rsidRPr="00783D1A">
        <w:rPr>
          <w:rFonts w:ascii="Times New Roman" w:hAnsi="Times New Roman"/>
          <w:sz w:val="28"/>
          <w:szCs w:val="28"/>
          <w:lang w:val="en-US"/>
        </w:rPr>
        <w:t>er, among(st), between, beneath</w:t>
      </w:r>
      <w:r w:rsidRPr="00783D1A">
        <w:rPr>
          <w:rFonts w:ascii="Times New Roman" w:hAnsi="Times New Roman"/>
          <w:sz w:val="28"/>
          <w:szCs w:val="28"/>
          <w:lang w:val="en-US"/>
        </w:rPr>
        <w:t xml:space="preserve"> etc.</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(Hi)</w:t>
      </w:r>
      <w:r w:rsidR="00582609" w:rsidRPr="00783D1A">
        <w:rPr>
          <w:rFonts w:ascii="Times New Roman" w:hAnsi="Times New Roman"/>
          <w:sz w:val="28"/>
          <w:szCs w:val="28"/>
          <w:lang w:val="en-US"/>
        </w:rPr>
        <w:t xml:space="preserve"> </w:t>
      </w:r>
      <w:r w:rsidRPr="00783D1A">
        <w:rPr>
          <w:rFonts w:ascii="Times New Roman" w:hAnsi="Times New Roman"/>
          <w:sz w:val="28"/>
          <w:szCs w:val="28"/>
          <w:lang w:val="en-US"/>
        </w:rPr>
        <w:t>List No 3: both, neither, none</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etc.</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(iv)</w:t>
      </w:r>
      <w:r w:rsidRPr="00783D1A">
        <w:rPr>
          <w:rFonts w:ascii="Times New Roman" w:hAnsi="Times New Roman"/>
          <w:sz w:val="28"/>
          <w:szCs w:val="28"/>
          <w:lang w:val="en-US"/>
        </w:rPr>
        <w:tab/>
        <w:t>List No 4: of, to (as Preposition)</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(v)</w:t>
      </w:r>
      <w:r w:rsidRPr="00783D1A">
        <w:rPr>
          <w:rFonts w:ascii="Times New Roman" w:hAnsi="Times New Roman"/>
          <w:sz w:val="28"/>
          <w:szCs w:val="28"/>
          <w:lang w:val="en-US"/>
        </w:rPr>
        <w:tab/>
        <w:t>List No 5: the, a, an</w:t>
      </w:r>
    </w:p>
    <w:p w:rsidR="00FC7241" w:rsidRPr="00783D1A" w:rsidRDefault="00B45A2D"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w:t>
      </w:r>
      <w:r w:rsidR="00FC7241" w:rsidRPr="00783D1A">
        <w:rPr>
          <w:rFonts w:ascii="Times New Roman" w:hAnsi="Times New Roman"/>
          <w:sz w:val="28"/>
          <w:szCs w:val="28"/>
          <w:lang w:val="en-US"/>
        </w:rPr>
        <w:t>vi) List No 6: so much as, so far as, so far, as long as, as soon as, so long as, in order that, in order to, lest, as well as, and, or, nor</w:t>
      </w:r>
      <w:r w:rsidR="00582609" w:rsidRPr="00783D1A">
        <w:rPr>
          <w:rFonts w:ascii="Times New Roman" w:hAnsi="Times New Roman"/>
          <w:sz w:val="28"/>
          <w:szCs w:val="28"/>
          <w:lang w:val="en-GB"/>
        </w:rPr>
        <w:t xml:space="preserve"> </w:t>
      </w:r>
      <w:r w:rsidR="00FC7241" w:rsidRPr="00783D1A">
        <w:rPr>
          <w:rFonts w:ascii="Times New Roman" w:hAnsi="Times New Roman"/>
          <w:sz w:val="28"/>
          <w:szCs w:val="28"/>
          <w:lang w:val="en-US"/>
        </w:rPr>
        <w:t>etc.</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(vii) List No 7: such, than, onto, until, all, near, even, when, while, within, last, next, also, less, more, most, whether, much, once, one, any, many, some, where, another, other, each, then, whose, who, whoever, till, until, what, across, whence, according, due to, owing, whereby, prior, wherever, whenever, alrea</w:t>
      </w:r>
      <w:r w:rsidR="00582609" w:rsidRPr="00783D1A">
        <w:rPr>
          <w:rFonts w:ascii="Times New Roman" w:hAnsi="Times New Roman"/>
          <w:sz w:val="28"/>
          <w:szCs w:val="28"/>
          <w:lang w:val="en-US"/>
        </w:rPr>
        <w:t>dy, moreover, likewise, however</w:t>
      </w:r>
      <w:r w:rsidR="00582609" w:rsidRPr="00783D1A">
        <w:rPr>
          <w:rFonts w:ascii="Times New Roman" w:hAnsi="Times New Roman"/>
          <w:sz w:val="28"/>
          <w:szCs w:val="28"/>
          <w:lang w:val="en-GB"/>
        </w:rPr>
        <w:t xml:space="preserve"> </w:t>
      </w:r>
      <w:r w:rsidRPr="00783D1A">
        <w:rPr>
          <w:rFonts w:ascii="Times New Roman" w:hAnsi="Times New Roman"/>
          <w:sz w:val="28"/>
          <w:szCs w:val="28"/>
          <w:lang w:val="en-US"/>
        </w:rPr>
        <w:t>etc.</w:t>
      </w:r>
    </w:p>
    <w:p w:rsidR="00FC7241" w:rsidRPr="00783D1A" w:rsidRDefault="00B45A2D"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w:t>
      </w:r>
      <w:r w:rsidR="00FC7241" w:rsidRPr="00783D1A">
        <w:rPr>
          <w:rFonts w:ascii="Times New Roman" w:hAnsi="Times New Roman"/>
          <w:sz w:val="28"/>
          <w:szCs w:val="28"/>
          <w:lang w:val="en-US"/>
        </w:rPr>
        <w:t>viii) List No 8: out, in, on, down etc.</w:t>
      </w:r>
    </w:p>
    <w:p w:rsidR="00FC7241" w:rsidRPr="002535C5" w:rsidRDefault="00FC7241" w:rsidP="00783D1A">
      <w:pPr>
        <w:pStyle w:val="2"/>
        <w:spacing w:before="0" w:line="360" w:lineRule="auto"/>
        <w:ind w:firstLine="709"/>
        <w:jc w:val="both"/>
        <w:rPr>
          <w:rFonts w:ascii="Times New Roman" w:hAnsi="Times New Roman"/>
          <w:color w:val="auto"/>
          <w:sz w:val="28"/>
          <w:lang w:val="en-US"/>
        </w:rPr>
      </w:pPr>
      <w:bookmarkStart w:id="5" w:name="_Toc250670743"/>
      <w:r w:rsidRPr="002535C5">
        <w:rPr>
          <w:rFonts w:ascii="Times New Roman" w:hAnsi="Times New Roman"/>
          <w:color w:val="auto"/>
          <w:sz w:val="28"/>
          <w:lang w:val="en-US"/>
        </w:rPr>
        <w:t>Some examples of the performance of Algorithm No 2</w:t>
      </w:r>
      <w:bookmarkEnd w:id="5"/>
    </w:p>
    <w:p w:rsidR="00582609" w:rsidRPr="00783D1A" w:rsidRDefault="00582609" w:rsidP="00783D1A">
      <w:pPr>
        <w:spacing w:after="0" w:line="360" w:lineRule="auto"/>
        <w:ind w:firstLine="709"/>
        <w:jc w:val="both"/>
        <w:rPr>
          <w:rFonts w:ascii="Times New Roman" w:hAnsi="Times New Roman"/>
          <w:sz w:val="28"/>
          <w:szCs w:val="28"/>
          <w:lang w:val="en-GB"/>
        </w:rPr>
      </w:pP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Below we will present a text divided into phrases according to the instructions for the algorithm:</w:t>
      </w:r>
    </w:p>
    <w:p w:rsidR="00FC7241" w:rsidRPr="00783D1A" w:rsidRDefault="00B45A2D"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w:t>
      </w:r>
      <w:r w:rsidR="00FC7241" w:rsidRPr="00783D1A">
        <w:rPr>
          <w:rFonts w:ascii="Times New Roman" w:hAnsi="Times New Roman"/>
          <w:sz w:val="28"/>
          <w:szCs w:val="28"/>
          <w:lang w:val="en-US"/>
        </w:rPr>
        <w:t xml:space="preserve">i) </w:t>
      </w:r>
      <w:r w:rsidR="00FC7241" w:rsidRPr="00783D1A">
        <w:rPr>
          <w:rFonts w:ascii="Times New Roman" w:hAnsi="Times New Roman"/>
          <w:iCs/>
          <w:sz w:val="28"/>
          <w:szCs w:val="28"/>
          <w:lang w:val="en-US"/>
        </w:rPr>
        <w:t>Many countries also have established or have under construction a free zone, where exporters have access to shipping facilities, a pool of labour and freedom from exchange controls.</w:t>
      </w:r>
    </w:p>
    <w:p w:rsidR="00FC7241" w:rsidRPr="00783D1A" w:rsidRDefault="00FC7241" w:rsidP="00783D1A">
      <w:pPr>
        <w:spacing w:after="0" w:line="360" w:lineRule="auto"/>
        <w:ind w:firstLine="709"/>
        <w:jc w:val="both"/>
        <w:rPr>
          <w:rFonts w:ascii="Times New Roman" w:hAnsi="Times New Roman"/>
          <w:iCs/>
          <w:sz w:val="28"/>
          <w:szCs w:val="28"/>
          <w:lang w:val="en-US"/>
        </w:rPr>
      </w:pPr>
      <w:r w:rsidRPr="00783D1A">
        <w:rPr>
          <w:rFonts w:ascii="Times New Roman" w:hAnsi="Times New Roman"/>
          <w:sz w:val="28"/>
          <w:szCs w:val="28"/>
          <w:lang w:val="en-US"/>
        </w:rPr>
        <w:t xml:space="preserve">(ii) </w:t>
      </w:r>
      <w:r w:rsidRPr="00783D1A">
        <w:rPr>
          <w:rFonts w:ascii="Times New Roman" w:hAnsi="Times New Roman"/>
          <w:iCs/>
          <w:sz w:val="28"/>
          <w:szCs w:val="28"/>
          <w:lang w:val="en-US"/>
        </w:rPr>
        <w:t>The Caribbean Basin Initiative, a US package of aid and trade incentives to encourage manufacturing, has given an added boost to industrial development</w:t>
      </w:r>
      <w:r w:rsidR="00582609" w:rsidRPr="00783D1A">
        <w:rPr>
          <w:rFonts w:ascii="Times New Roman" w:hAnsi="Times New Roman"/>
          <w:iCs/>
          <w:sz w:val="28"/>
          <w:szCs w:val="28"/>
          <w:lang w:val="en-US"/>
        </w:rPr>
        <w:t xml:space="preserve"> </w:t>
      </w:r>
      <w:r w:rsidRPr="00783D1A">
        <w:rPr>
          <w:rFonts w:ascii="Times New Roman" w:hAnsi="Times New Roman"/>
          <w:iCs/>
          <w:sz w:val="28"/>
          <w:szCs w:val="28"/>
          <w:lang w:val="en-US"/>
        </w:rPr>
        <w:t>in this region.</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 xml:space="preserve">The analysis of the sentence starts with checking the contents of the memory and taking to print any information stored up to this moment (this is done at the start of each new sentence), also with ascertaining whether the sentence has ended or not and recording the analysed word in the memory if it is not recorded yet ia procedure carried out after each word). Then the algorithm reads the next word (in No 4a), which in the case of (i) above is </w:t>
      </w:r>
      <w:r w:rsidRPr="00783D1A">
        <w:rPr>
          <w:rFonts w:ascii="Times New Roman" w:hAnsi="Times New Roman"/>
          <w:iCs/>
          <w:sz w:val="28"/>
          <w:szCs w:val="28"/>
          <w:lang w:val="en-US"/>
        </w:rPr>
        <w:t xml:space="preserve">many, </w:t>
      </w:r>
      <w:r w:rsidRPr="00783D1A">
        <w:rPr>
          <w:rFonts w:ascii="Times New Roman" w:hAnsi="Times New Roman"/>
          <w:sz w:val="28"/>
          <w:szCs w:val="28"/>
          <w:lang w:val="en-US"/>
        </w:rPr>
        <w:t xml:space="preserve">and proceeds to analyse it in 5. Since it is not a full stop or any other Punctuation Mark (5, 7), nor a word specified in 9, 11, 13, 15, 17 or 19, the analysis yields no result until the program gets to operation No 21, where the word </w:t>
      </w:r>
      <w:r w:rsidRPr="00783D1A">
        <w:rPr>
          <w:rFonts w:ascii="Times New Roman" w:hAnsi="Times New Roman"/>
          <w:iCs/>
          <w:sz w:val="28"/>
          <w:szCs w:val="28"/>
          <w:lang w:val="en-US"/>
        </w:rPr>
        <w:t xml:space="preserve">many </w:t>
      </w:r>
      <w:r w:rsidRPr="00783D1A">
        <w:rPr>
          <w:rFonts w:ascii="Times New Roman" w:hAnsi="Times New Roman"/>
          <w:sz w:val="28"/>
          <w:szCs w:val="28"/>
          <w:lang w:val="en-US"/>
        </w:rPr>
        <w:t xml:space="preserve">is located in List No 7. Here the program, through operation No 22, checks whether </w:t>
      </w:r>
      <w:r w:rsidRPr="00783D1A">
        <w:rPr>
          <w:rFonts w:ascii="Times New Roman" w:hAnsi="Times New Roman"/>
          <w:iCs/>
          <w:sz w:val="28"/>
          <w:szCs w:val="28"/>
          <w:lang w:val="en-US"/>
        </w:rPr>
        <w:t xml:space="preserve">many </w:t>
      </w:r>
      <w:r w:rsidRPr="00783D1A">
        <w:rPr>
          <w:rFonts w:ascii="Times New Roman" w:hAnsi="Times New Roman"/>
          <w:sz w:val="28"/>
          <w:szCs w:val="28"/>
          <w:lang w:val="en-US"/>
        </w:rPr>
        <w:t xml:space="preserve">is followed by yet another word from the Lists. Operation 22ab certifies that it is not, and instructs the program to cut the sentence at this point and to leave three spaces (before </w:t>
      </w:r>
      <w:r w:rsidRPr="00783D1A">
        <w:rPr>
          <w:rFonts w:ascii="Times New Roman" w:hAnsi="Times New Roman"/>
          <w:iCs/>
          <w:sz w:val="28"/>
          <w:szCs w:val="28"/>
          <w:lang w:val="en-US"/>
        </w:rPr>
        <w:t xml:space="preserve">many) </w:t>
      </w:r>
      <w:r w:rsidRPr="00783D1A">
        <w:rPr>
          <w:rFonts w:ascii="Times New Roman" w:hAnsi="Times New Roman"/>
          <w:sz w:val="28"/>
          <w:szCs w:val="28"/>
          <w:lang w:val="en-US"/>
        </w:rPr>
        <w:t xml:space="preserve">when recording it, then to return to operation No 2 to start the analysis of the next word. The next word, </w:t>
      </w:r>
      <w:r w:rsidRPr="00783D1A">
        <w:rPr>
          <w:rFonts w:ascii="Times New Roman" w:hAnsi="Times New Roman"/>
          <w:iCs/>
          <w:sz w:val="28"/>
          <w:szCs w:val="28"/>
          <w:lang w:val="en-US"/>
        </w:rPr>
        <w:t xml:space="preserve">countries, </w:t>
      </w:r>
      <w:r w:rsidRPr="00783D1A">
        <w:rPr>
          <w:rFonts w:ascii="Times New Roman" w:hAnsi="Times New Roman"/>
          <w:sz w:val="28"/>
          <w:szCs w:val="28"/>
          <w:lang w:val="en-US"/>
        </w:rPr>
        <w:t>could not be identified (it is not registered in the Lists), therefore operation 27 instructs the program to record it in the memory as the next consecutive word of the phrase and to return to 2 to continue the analysis of the sentence.</w:t>
      </w: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 xml:space="preserve">The word </w:t>
      </w:r>
      <w:r w:rsidRPr="00783D1A">
        <w:rPr>
          <w:rFonts w:ascii="Times New Roman" w:hAnsi="Times New Roman"/>
          <w:iCs/>
          <w:sz w:val="28"/>
          <w:szCs w:val="28"/>
          <w:lang w:val="en-US"/>
        </w:rPr>
        <w:t xml:space="preserve">also </w:t>
      </w:r>
      <w:r w:rsidRPr="00783D1A">
        <w:rPr>
          <w:rFonts w:ascii="Times New Roman" w:hAnsi="Times New Roman"/>
          <w:sz w:val="28"/>
          <w:szCs w:val="28"/>
          <w:lang w:val="en-US"/>
        </w:rPr>
        <w:t xml:space="preserve">follows next. The program cannot locate the word and proceeds further, after registering it. The next words </w:t>
      </w:r>
      <w:r w:rsidRPr="00783D1A">
        <w:rPr>
          <w:rFonts w:ascii="Times New Roman" w:hAnsi="Times New Roman"/>
          <w:iCs/>
          <w:sz w:val="28"/>
          <w:szCs w:val="28"/>
          <w:lang w:val="en-US"/>
        </w:rPr>
        <w:t xml:space="preserve">have </w:t>
      </w:r>
      <w:r w:rsidRPr="00783D1A">
        <w:rPr>
          <w:rFonts w:ascii="Times New Roman" w:hAnsi="Times New Roman"/>
          <w:sz w:val="28"/>
          <w:szCs w:val="28"/>
          <w:lang w:val="en-US"/>
        </w:rPr>
        <w:t xml:space="preserve">and </w:t>
      </w:r>
      <w:r w:rsidRPr="00783D1A">
        <w:rPr>
          <w:rFonts w:ascii="Times New Roman" w:hAnsi="Times New Roman"/>
          <w:iCs/>
          <w:sz w:val="28"/>
          <w:szCs w:val="28"/>
          <w:lang w:val="en-US"/>
        </w:rPr>
        <w:t xml:space="preserve">established </w:t>
      </w:r>
      <w:r w:rsidRPr="00783D1A">
        <w:rPr>
          <w:rFonts w:ascii="Times New Roman" w:hAnsi="Times New Roman"/>
          <w:sz w:val="28"/>
          <w:szCs w:val="28"/>
          <w:lang w:val="en-US"/>
        </w:rPr>
        <w:t xml:space="preserve">are dealt with in a similar way. Next comes the Conjunction </w:t>
      </w:r>
      <w:r w:rsidRPr="00783D1A">
        <w:rPr>
          <w:rFonts w:ascii="Times New Roman" w:hAnsi="Times New Roman"/>
          <w:iCs/>
          <w:sz w:val="28"/>
          <w:szCs w:val="28"/>
          <w:lang w:val="en-US"/>
        </w:rPr>
        <w:t xml:space="preserve">or. </w:t>
      </w:r>
      <w:r w:rsidRPr="00783D1A">
        <w:rPr>
          <w:rFonts w:ascii="Times New Roman" w:hAnsi="Times New Roman"/>
          <w:sz w:val="28"/>
          <w:szCs w:val="28"/>
          <w:lang w:val="en-US"/>
        </w:rPr>
        <w:t xml:space="preserve">The program locates the word in operation No 17, then it checks if other words from the Lists follow (18). A single space is left before recording it (No 18b). The word </w:t>
      </w:r>
      <w:r w:rsidRPr="00783D1A">
        <w:rPr>
          <w:rFonts w:ascii="Times New Roman" w:hAnsi="Times New Roman"/>
          <w:iCs/>
          <w:sz w:val="28"/>
          <w:szCs w:val="28"/>
          <w:lang w:val="en-US"/>
        </w:rPr>
        <w:t xml:space="preserve">have </w:t>
      </w:r>
      <w:r w:rsidRPr="00783D1A">
        <w:rPr>
          <w:rFonts w:ascii="Times New Roman" w:hAnsi="Times New Roman"/>
          <w:sz w:val="28"/>
          <w:szCs w:val="28"/>
          <w:lang w:val="en-US"/>
        </w:rPr>
        <w:t xml:space="preserve">is registered next and the program reaches </w:t>
      </w:r>
      <w:r w:rsidRPr="00783D1A">
        <w:rPr>
          <w:rFonts w:ascii="Times New Roman" w:hAnsi="Times New Roman"/>
          <w:iCs/>
          <w:sz w:val="28"/>
          <w:szCs w:val="28"/>
          <w:lang w:val="en-US"/>
        </w:rPr>
        <w:t xml:space="preserve">under </w:t>
      </w:r>
      <w:r w:rsidRPr="00783D1A">
        <w:rPr>
          <w:rFonts w:ascii="Times New Roman" w:hAnsi="Times New Roman"/>
          <w:sz w:val="28"/>
          <w:szCs w:val="28"/>
          <w:lang w:val="en-US"/>
        </w:rPr>
        <w:t>(15) to draw a dividing line by leaving four spaces (16ab), and this carries on till the end of the text.</w:t>
      </w:r>
    </w:p>
    <w:p w:rsidR="00582609"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These procedures can be applied to any English language texts. The actual users of the algorithm can improve it by adding new words to the Lists or by changing the dividing lines to suit other strategies and other interpretations of the boundaries of the English phrase.</w:t>
      </w:r>
      <w:r w:rsidR="00582609" w:rsidRPr="00783D1A">
        <w:rPr>
          <w:rFonts w:ascii="Times New Roman" w:hAnsi="Times New Roman"/>
          <w:sz w:val="28"/>
          <w:szCs w:val="28"/>
          <w:lang w:val="en-US"/>
        </w:rPr>
        <w:t xml:space="preserve"> </w:t>
      </w:r>
      <w:bookmarkStart w:id="6" w:name="_Toc250670744"/>
    </w:p>
    <w:p w:rsidR="00FC7241" w:rsidRPr="009F5FC0" w:rsidRDefault="001A3EE2" w:rsidP="00783D1A">
      <w:pPr>
        <w:spacing w:after="0" w:line="360" w:lineRule="auto"/>
        <w:ind w:firstLine="709"/>
        <w:jc w:val="both"/>
        <w:rPr>
          <w:rFonts w:ascii="Times New Roman" w:hAnsi="Times New Roman"/>
          <w:b/>
          <w:sz w:val="28"/>
          <w:szCs w:val="28"/>
          <w:lang w:val="en-US"/>
        </w:rPr>
      </w:pPr>
      <w:r w:rsidRPr="00783D1A">
        <w:rPr>
          <w:rFonts w:ascii="Times New Roman" w:hAnsi="Times New Roman"/>
          <w:sz w:val="28"/>
          <w:szCs w:val="28"/>
          <w:lang w:val="en-US"/>
        </w:rPr>
        <w:br w:type="page"/>
      </w:r>
      <w:r w:rsidR="00B45A2D" w:rsidRPr="009F5FC0">
        <w:rPr>
          <w:rFonts w:ascii="Times New Roman" w:hAnsi="Times New Roman"/>
          <w:b/>
          <w:sz w:val="28"/>
          <w:szCs w:val="28"/>
          <w:lang w:val="en-US"/>
        </w:rPr>
        <w:t>Conclusio</w:t>
      </w:r>
      <w:r w:rsidR="00FC7241" w:rsidRPr="009F5FC0">
        <w:rPr>
          <w:rFonts w:ascii="Times New Roman" w:hAnsi="Times New Roman"/>
          <w:b/>
          <w:sz w:val="28"/>
          <w:szCs w:val="28"/>
          <w:lang w:val="en-US"/>
        </w:rPr>
        <w:t>n</w:t>
      </w:r>
      <w:bookmarkEnd w:id="6"/>
    </w:p>
    <w:p w:rsidR="00FC7241" w:rsidRPr="00783D1A" w:rsidRDefault="00FC7241" w:rsidP="00783D1A">
      <w:pPr>
        <w:spacing w:after="0" w:line="360" w:lineRule="auto"/>
        <w:ind w:firstLine="709"/>
        <w:jc w:val="both"/>
        <w:rPr>
          <w:rFonts w:ascii="Times New Roman" w:hAnsi="Times New Roman"/>
          <w:sz w:val="28"/>
          <w:szCs w:val="28"/>
          <w:lang w:val="en-US"/>
        </w:rPr>
      </w:pPr>
    </w:p>
    <w:p w:rsidR="00FC7241" w:rsidRPr="00783D1A" w:rsidRDefault="00FC7241" w:rsidP="00783D1A">
      <w:pPr>
        <w:spacing w:after="0" w:line="360" w:lineRule="auto"/>
        <w:ind w:firstLine="709"/>
        <w:jc w:val="both"/>
        <w:rPr>
          <w:rFonts w:ascii="Times New Roman" w:hAnsi="Times New Roman"/>
          <w:sz w:val="28"/>
          <w:szCs w:val="28"/>
          <w:lang w:val="en-US"/>
        </w:rPr>
      </w:pPr>
      <w:r w:rsidRPr="00783D1A">
        <w:rPr>
          <w:rFonts w:ascii="Times New Roman" w:hAnsi="Times New Roman"/>
          <w:sz w:val="28"/>
          <w:szCs w:val="28"/>
          <w:lang w:val="en-US"/>
        </w:rPr>
        <w:t>Algorithm No 2 was developed with the special purpose of aiding the overall automatic analysis of the sentence. The division of the sentence into smaller units helps us understand better its meaning, though the division, as presented in this section, is not based on meaning but on formal features. The reader will find somewhat different and much more accurate interpretation of the existing boundaries within a sentence in Part 2.</w:t>
      </w:r>
    </w:p>
    <w:p w:rsidR="00FC7241" w:rsidRPr="00783D1A" w:rsidRDefault="00FC7241" w:rsidP="00783D1A">
      <w:pPr>
        <w:pStyle w:val="Style54"/>
        <w:spacing w:line="360" w:lineRule="auto"/>
        <w:ind w:firstLine="709"/>
        <w:jc w:val="both"/>
        <w:rPr>
          <w:rFonts w:ascii="Times New Roman" w:hAnsi="Times New Roman"/>
          <w:sz w:val="28"/>
          <w:szCs w:val="28"/>
          <w:lang w:val="en-US" w:eastAsia="en-US"/>
        </w:rPr>
      </w:pPr>
      <w:r w:rsidRPr="00783D1A">
        <w:rPr>
          <w:rFonts w:ascii="Times New Roman" w:hAnsi="Times New Roman"/>
          <w:sz w:val="28"/>
          <w:szCs w:val="28"/>
          <w:lang w:val="en-US"/>
        </w:rPr>
        <w:t xml:space="preserve">In the course of this study it was observed that each foregoing phrase finds further interpretation of its meaning in the next phrase. In other words, the first phrase of a sentence carries a certain meaning, which with each successive phrase becomes more and more clear and complete - the next phrase simply adds more information to the meaning of the previous phrase. The phrases have varied mutual interdependence, which we tried to express with a margin left between them. We will </w:t>
      </w:r>
      <w:r w:rsidRPr="00783D1A">
        <w:rPr>
          <w:rFonts w:ascii="Times New Roman" w:hAnsi="Times New Roman"/>
          <w:sz w:val="28"/>
          <w:szCs w:val="28"/>
          <w:lang w:val="en-US" w:eastAsia="en-US"/>
        </w:rPr>
        <w:t>express this graphically in Figure 2.2, which considers two sentences.</w:t>
      </w:r>
    </w:p>
    <w:p w:rsidR="00582609" w:rsidRPr="00783D1A" w:rsidRDefault="00FC7241" w:rsidP="00783D1A">
      <w:pPr>
        <w:pStyle w:val="Style54"/>
        <w:spacing w:line="360" w:lineRule="auto"/>
        <w:ind w:firstLine="709"/>
        <w:jc w:val="both"/>
        <w:rPr>
          <w:rFonts w:ascii="Times New Roman" w:hAnsi="Times New Roman"/>
          <w:sz w:val="28"/>
          <w:szCs w:val="28"/>
          <w:lang w:val="en-US" w:eastAsia="en-US"/>
        </w:rPr>
      </w:pPr>
      <w:r w:rsidRPr="00783D1A">
        <w:rPr>
          <w:rFonts w:ascii="Times New Roman" w:hAnsi="Times New Roman"/>
          <w:sz w:val="28"/>
          <w:szCs w:val="28"/>
          <w:lang w:val="en-US" w:eastAsia="en-US"/>
        </w:rPr>
        <w:t>The brackets show the dependence of each succeeding phrase both on the previous one and on all preceding ones. In the second sentence, the phrases are separated with equal space left between them. In those cases where the space left is smaller, this means that the tie with the previous phrase is stronger (i.e. the next phrase is an integral part of the preceding one). A sudden surge of the interval signals the division between two phrases, as in the example in Figure 2.3. In this example, the second large phrase (Clause) explains the meaning of the first. This is indicated with the interval left and with the brackets.</w:t>
      </w:r>
      <w:bookmarkStart w:id="7" w:name="_Toc250670745"/>
    </w:p>
    <w:p w:rsidR="00FC7241" w:rsidRPr="009F5FC0" w:rsidRDefault="00582609" w:rsidP="00783D1A">
      <w:pPr>
        <w:pStyle w:val="Style54"/>
        <w:spacing w:line="360" w:lineRule="auto"/>
        <w:ind w:firstLine="709"/>
        <w:jc w:val="both"/>
        <w:rPr>
          <w:rFonts w:ascii="Times New Roman" w:hAnsi="Times New Roman"/>
          <w:b/>
          <w:sz w:val="28"/>
          <w:szCs w:val="28"/>
          <w:lang w:val="en-US" w:eastAsia="en-US"/>
        </w:rPr>
      </w:pPr>
      <w:r w:rsidRPr="00783D1A">
        <w:rPr>
          <w:rFonts w:ascii="Times New Roman" w:hAnsi="Times New Roman"/>
          <w:sz w:val="28"/>
          <w:lang w:val="en-US"/>
        </w:rPr>
        <w:br w:type="page"/>
      </w:r>
      <w:r w:rsidR="00FC7241" w:rsidRPr="009F5FC0">
        <w:rPr>
          <w:rFonts w:ascii="Times New Roman" w:hAnsi="Times New Roman"/>
          <w:b/>
          <w:sz w:val="28"/>
          <w:szCs w:val="28"/>
          <w:lang w:val="en-US" w:eastAsia="en-US"/>
        </w:rPr>
        <w:t>References</w:t>
      </w:r>
      <w:bookmarkEnd w:id="0"/>
      <w:bookmarkEnd w:id="7"/>
    </w:p>
    <w:p w:rsidR="00FC7241" w:rsidRPr="00783D1A" w:rsidRDefault="00FC7241" w:rsidP="00783D1A">
      <w:pPr>
        <w:pStyle w:val="Style54"/>
        <w:spacing w:line="360" w:lineRule="auto"/>
        <w:ind w:firstLine="709"/>
        <w:jc w:val="both"/>
        <w:rPr>
          <w:rFonts w:ascii="Times New Roman" w:hAnsi="Times New Roman"/>
          <w:sz w:val="28"/>
          <w:szCs w:val="28"/>
          <w:lang w:val="en-US" w:eastAsia="en-US"/>
        </w:rPr>
      </w:pP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 </w:t>
      </w:r>
      <w:r w:rsidR="00FC7241" w:rsidRPr="00783D1A">
        <w:rPr>
          <w:rFonts w:ascii="Times New Roman" w:hAnsi="Times New Roman"/>
          <w:sz w:val="28"/>
          <w:szCs w:val="28"/>
          <w:lang w:val="en-US" w:eastAsia="en-US"/>
        </w:rPr>
        <w:t xml:space="preserve">Brill, E. and Mooney, R. J. (1997), ‘An overview of empirical natural language processing', in </w:t>
      </w:r>
      <w:r w:rsidR="00FC7241" w:rsidRPr="00783D1A">
        <w:rPr>
          <w:rFonts w:ascii="Times New Roman" w:hAnsi="Times New Roman"/>
          <w:iCs/>
          <w:sz w:val="28"/>
          <w:szCs w:val="28"/>
          <w:lang w:val="en-US" w:eastAsia="en-US"/>
        </w:rPr>
        <w:t xml:space="preserve">AI Magazine, </w:t>
      </w:r>
      <w:r w:rsidR="00FC7241" w:rsidRPr="00783D1A">
        <w:rPr>
          <w:rFonts w:ascii="Times New Roman" w:hAnsi="Times New Roman"/>
          <w:sz w:val="28"/>
          <w:szCs w:val="28"/>
          <w:lang w:val="en-US" w:eastAsia="en-US"/>
        </w:rPr>
        <w:t xml:space="preserve">18 (4): 13-24.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 </w:t>
      </w:r>
      <w:r w:rsidR="00FC7241" w:rsidRPr="00783D1A">
        <w:rPr>
          <w:rFonts w:ascii="Times New Roman" w:hAnsi="Times New Roman"/>
          <w:sz w:val="28"/>
          <w:szCs w:val="28"/>
          <w:lang w:val="en-US" w:eastAsia="en-US"/>
        </w:rPr>
        <w:t xml:space="preserve">Chomsky, N. (1957), </w:t>
      </w:r>
      <w:r w:rsidR="00FC7241" w:rsidRPr="00783D1A">
        <w:rPr>
          <w:rFonts w:ascii="Times New Roman" w:hAnsi="Times New Roman"/>
          <w:iCs/>
          <w:sz w:val="28"/>
          <w:szCs w:val="28"/>
          <w:lang w:val="en-US" w:eastAsia="en-US"/>
        </w:rPr>
        <w:t xml:space="preserve">Syntactic Structures. </w:t>
      </w:r>
      <w:r w:rsidR="00FC7241" w:rsidRPr="00783D1A">
        <w:rPr>
          <w:rFonts w:ascii="Times New Roman" w:hAnsi="Times New Roman"/>
          <w:sz w:val="28"/>
          <w:szCs w:val="28"/>
          <w:lang w:val="en-US" w:eastAsia="en-US"/>
        </w:rPr>
        <w:t xml:space="preserve">The Hague: Mouton.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4. </w:t>
      </w:r>
      <w:r w:rsidRPr="00783D1A">
        <w:rPr>
          <w:rFonts w:ascii="Times New Roman" w:hAnsi="Times New Roman"/>
          <w:sz w:val="28"/>
          <w:szCs w:val="28"/>
          <w:lang w:val="en-US" w:eastAsia="en-US"/>
        </w:rPr>
        <w:t>Curme, G.</w:t>
      </w:r>
      <w:r w:rsidR="00FC7241" w:rsidRPr="00783D1A">
        <w:rPr>
          <w:rFonts w:ascii="Times New Roman" w:hAnsi="Times New Roman"/>
          <w:sz w:val="28"/>
          <w:szCs w:val="28"/>
          <w:lang w:val="en-US" w:eastAsia="en-US"/>
        </w:rPr>
        <w:t xml:space="preserve">O. (1955), </w:t>
      </w:r>
      <w:r w:rsidR="00FC7241" w:rsidRPr="00783D1A">
        <w:rPr>
          <w:rFonts w:ascii="Times New Roman" w:hAnsi="Times New Roman"/>
          <w:iCs/>
          <w:sz w:val="28"/>
          <w:szCs w:val="28"/>
          <w:lang w:val="en-US" w:eastAsia="en-US"/>
        </w:rPr>
        <w:t xml:space="preserve">English Grammar. </w:t>
      </w:r>
      <w:r w:rsidR="00FC7241" w:rsidRPr="00783D1A">
        <w:rPr>
          <w:rFonts w:ascii="Times New Roman" w:hAnsi="Times New Roman"/>
          <w:sz w:val="28"/>
          <w:szCs w:val="28"/>
          <w:lang w:val="en-US" w:eastAsia="en-US"/>
        </w:rPr>
        <w:t>New York: Barnes and Noble.</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5. </w:t>
      </w:r>
      <w:r w:rsidR="00FC7241" w:rsidRPr="00783D1A">
        <w:rPr>
          <w:rFonts w:ascii="Times New Roman" w:hAnsi="Times New Roman"/>
          <w:sz w:val="28"/>
          <w:szCs w:val="28"/>
          <w:lang w:val="en-US" w:eastAsia="en-US"/>
        </w:rPr>
        <w:t>Dowty, D.R</w:t>
      </w:r>
      <w:r w:rsidRPr="00783D1A">
        <w:rPr>
          <w:rFonts w:ascii="Times New Roman" w:hAnsi="Times New Roman"/>
          <w:sz w:val="28"/>
          <w:szCs w:val="28"/>
          <w:lang w:val="en-US" w:eastAsia="en-US"/>
        </w:rPr>
        <w:t>., Karttunen, L. and Zwicky, A.</w:t>
      </w:r>
      <w:r w:rsidR="00FC7241" w:rsidRPr="00783D1A">
        <w:rPr>
          <w:rFonts w:ascii="Times New Roman" w:hAnsi="Times New Roman"/>
          <w:sz w:val="28"/>
          <w:szCs w:val="28"/>
          <w:lang w:val="en-US" w:eastAsia="en-US"/>
        </w:rPr>
        <w:t xml:space="preserve">M. (eds) (1985), </w:t>
      </w:r>
      <w:r w:rsidR="00FC7241" w:rsidRPr="00783D1A">
        <w:rPr>
          <w:rFonts w:ascii="Times New Roman" w:hAnsi="Times New Roman"/>
          <w:iCs/>
          <w:sz w:val="28"/>
          <w:szCs w:val="28"/>
          <w:lang w:val="en-US" w:eastAsia="en-US"/>
        </w:rPr>
        <w:t xml:space="preserve">Natural Language Parsing. </w:t>
      </w:r>
      <w:r w:rsidR="00FC7241" w:rsidRPr="00783D1A">
        <w:rPr>
          <w:rFonts w:ascii="Times New Roman" w:hAnsi="Times New Roman"/>
          <w:sz w:val="28"/>
          <w:szCs w:val="28"/>
          <w:lang w:val="en-US" w:eastAsia="en-US"/>
        </w:rPr>
        <w:t>Cambridge: Cambridge University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6. </w:t>
      </w:r>
      <w:r w:rsidR="00FC7241" w:rsidRPr="00783D1A">
        <w:rPr>
          <w:rFonts w:ascii="Times New Roman" w:hAnsi="Times New Roman"/>
          <w:sz w:val="28"/>
          <w:szCs w:val="28"/>
          <w:lang w:val="en-US" w:eastAsia="en-US"/>
        </w:rPr>
        <w:t xml:space="preserve">Garside, R. (1986), 'The CLAWS word-tagging system', in R. Garside,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7. </w:t>
      </w:r>
      <w:r w:rsidR="00FC7241" w:rsidRPr="00783D1A">
        <w:rPr>
          <w:rFonts w:ascii="Times New Roman" w:hAnsi="Times New Roman"/>
          <w:sz w:val="28"/>
          <w:szCs w:val="28"/>
          <w:lang w:val="en-US" w:eastAsia="en-US"/>
        </w:rPr>
        <w:t xml:space="preserve">G. Leech and G. Sampson (eds) </w:t>
      </w:r>
      <w:r w:rsidR="00FC7241" w:rsidRPr="00783D1A">
        <w:rPr>
          <w:rFonts w:ascii="Times New Roman" w:hAnsi="Times New Roman"/>
          <w:iCs/>
          <w:sz w:val="28"/>
          <w:szCs w:val="28"/>
          <w:lang w:val="en-US" w:eastAsia="en-US"/>
        </w:rPr>
        <w:t xml:space="preserve">The Computational Analysis of English. </w:t>
      </w:r>
      <w:r w:rsidR="00FC7241" w:rsidRPr="00783D1A">
        <w:rPr>
          <w:rFonts w:ascii="Times New Roman" w:hAnsi="Times New Roman"/>
          <w:sz w:val="28"/>
          <w:szCs w:val="28"/>
          <w:lang w:val="en-US" w:eastAsia="en-US"/>
        </w:rPr>
        <w:t>Harlow: Longman.</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8. </w:t>
      </w:r>
      <w:r w:rsidR="00FC7241" w:rsidRPr="00783D1A">
        <w:rPr>
          <w:rFonts w:ascii="Times New Roman" w:hAnsi="Times New Roman"/>
          <w:sz w:val="28"/>
          <w:szCs w:val="28"/>
          <w:lang w:val="en-US" w:eastAsia="en-US"/>
        </w:rPr>
        <w:t xml:space="preserve">Gazdar, G. and Mellish, C. (1989), </w:t>
      </w:r>
      <w:r w:rsidR="00FC7241" w:rsidRPr="00783D1A">
        <w:rPr>
          <w:rFonts w:ascii="Times New Roman" w:hAnsi="Times New Roman"/>
          <w:iCs/>
          <w:sz w:val="28"/>
          <w:szCs w:val="28"/>
          <w:lang w:val="en-US" w:eastAsia="en-US"/>
        </w:rPr>
        <w:t xml:space="preserve">Natural Language Processing in POP-11. </w:t>
      </w:r>
      <w:r w:rsidR="00FC7241" w:rsidRPr="00783D1A">
        <w:rPr>
          <w:rFonts w:ascii="Times New Roman" w:hAnsi="Times New Roman"/>
          <w:sz w:val="28"/>
          <w:szCs w:val="28"/>
          <w:lang w:val="en-US" w:eastAsia="en-US"/>
        </w:rPr>
        <w:t xml:space="preserve">Reading, UK: Addison-Wesley.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9. </w:t>
      </w:r>
      <w:r w:rsidR="00FC7241" w:rsidRPr="00783D1A">
        <w:rPr>
          <w:rFonts w:ascii="Times New Roman" w:hAnsi="Times New Roman"/>
          <w:sz w:val="28"/>
          <w:szCs w:val="28"/>
          <w:lang w:val="en-US" w:eastAsia="en-US"/>
        </w:rPr>
        <w:t xml:space="preserve">Georgiev, H. (1976), 'Automatic recognition of verbal and nominal word groups in Bulgarian texts', in </w:t>
      </w:r>
      <w:r w:rsidR="00FC7241" w:rsidRPr="00783D1A">
        <w:rPr>
          <w:rFonts w:ascii="Times New Roman" w:hAnsi="Times New Roman"/>
          <w:iCs/>
          <w:sz w:val="28"/>
          <w:szCs w:val="28"/>
          <w:lang w:val="en-US" w:eastAsia="en-US"/>
        </w:rPr>
        <w:t xml:space="preserve">t.a. information, Revue International du traitement automatique du langage, </w:t>
      </w:r>
      <w:r w:rsidR="00FC7241" w:rsidRPr="00783D1A">
        <w:rPr>
          <w:rFonts w:ascii="Times New Roman" w:hAnsi="Times New Roman"/>
          <w:sz w:val="28"/>
          <w:szCs w:val="28"/>
          <w:lang w:val="en-US" w:eastAsia="en-US"/>
        </w:rPr>
        <w:t>2, 17-24.</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10. </w:t>
      </w:r>
      <w:r w:rsidR="00FC7241" w:rsidRPr="00783D1A">
        <w:rPr>
          <w:rFonts w:ascii="Times New Roman" w:hAnsi="Times New Roman"/>
          <w:sz w:val="28"/>
          <w:szCs w:val="28"/>
          <w:lang w:val="en-US" w:eastAsia="en-US"/>
        </w:rPr>
        <w:t xml:space="preserve">Georgiev, H. (1991), 'English Algorithmic Grammar', in </w:t>
      </w:r>
      <w:r w:rsidR="00FC7241" w:rsidRPr="00783D1A">
        <w:rPr>
          <w:rFonts w:ascii="Times New Roman" w:hAnsi="Times New Roman"/>
          <w:iCs/>
          <w:sz w:val="28"/>
          <w:szCs w:val="28"/>
          <w:lang w:val="en-US" w:eastAsia="en-US"/>
        </w:rPr>
        <w:t xml:space="preserve">Applied Computer Translation, </w:t>
      </w:r>
      <w:r w:rsidR="00FC7241" w:rsidRPr="00783D1A">
        <w:rPr>
          <w:rFonts w:ascii="Times New Roman" w:hAnsi="Times New Roman"/>
          <w:sz w:val="28"/>
          <w:szCs w:val="28"/>
          <w:lang w:val="en-US" w:eastAsia="en-US"/>
        </w:rPr>
        <w:t>Vol. 1, No. 3, 29-48.</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11. </w:t>
      </w:r>
      <w:r w:rsidR="00FC7241" w:rsidRPr="00783D1A">
        <w:rPr>
          <w:rFonts w:ascii="Times New Roman" w:hAnsi="Times New Roman"/>
          <w:sz w:val="28"/>
          <w:szCs w:val="28"/>
          <w:lang w:val="en-US" w:eastAsia="en-US"/>
        </w:rPr>
        <w:t>Georgiev, H. (1993a), 'Syntparse, software program for parsing of English texts', demonstration at the Joint Inter-Agency Meeting on Computer-assisted Terminology and Translation, The United Nations, Geneva.</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12. </w:t>
      </w:r>
      <w:r w:rsidR="00FC7241" w:rsidRPr="00783D1A">
        <w:rPr>
          <w:rFonts w:ascii="Times New Roman" w:hAnsi="Times New Roman"/>
          <w:sz w:val="28"/>
          <w:szCs w:val="28"/>
          <w:lang w:val="en-US" w:eastAsia="en-US"/>
        </w:rPr>
        <w:t>Georgiev, H. (1993b), 'Syntcheck, a computer software program for orthographical and grammatical spell-checking of English texts', demonstration at the Joint Inter-Agency Meeting on Computer-assisted Terminology and Translation, The United Nations, Geneva.</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13. </w:t>
      </w:r>
      <w:r w:rsidR="00FC7241" w:rsidRPr="00783D1A">
        <w:rPr>
          <w:rFonts w:ascii="Times New Roman" w:hAnsi="Times New Roman"/>
          <w:sz w:val="28"/>
          <w:szCs w:val="28"/>
          <w:lang w:val="en-US" w:eastAsia="en-US"/>
        </w:rPr>
        <w:t xml:space="preserve">Georgiev, H. (1994—2001), </w:t>
      </w:r>
      <w:r w:rsidR="00FC7241" w:rsidRPr="00783D1A">
        <w:rPr>
          <w:rFonts w:ascii="Times New Roman" w:hAnsi="Times New Roman"/>
          <w:iCs/>
          <w:sz w:val="28"/>
          <w:szCs w:val="28"/>
          <w:lang w:val="en-US" w:eastAsia="en-US"/>
        </w:rPr>
        <w:t xml:space="preserve">Softhesaurus, English Electronic Lexicon, </w:t>
      </w:r>
      <w:r w:rsidR="00FC7241" w:rsidRPr="00783D1A">
        <w:rPr>
          <w:rFonts w:ascii="Times New Roman" w:hAnsi="Times New Roman"/>
          <w:sz w:val="28"/>
          <w:szCs w:val="28"/>
          <w:lang w:val="en-US" w:eastAsia="en-US"/>
        </w:rPr>
        <w:t>produced and marketed by LANGSOFT, Sprachlernmittel, Switzerland; platform: DOS/ Windows.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14. </w:t>
      </w:r>
      <w:r w:rsidR="00FC7241" w:rsidRPr="00783D1A">
        <w:rPr>
          <w:rFonts w:ascii="Times New Roman" w:hAnsi="Times New Roman"/>
          <w:sz w:val="28"/>
          <w:szCs w:val="28"/>
          <w:lang w:val="en-US" w:eastAsia="en-US"/>
        </w:rPr>
        <w:t xml:space="preserve">Georgiev, H. (1996-2001a), </w:t>
      </w:r>
      <w:r w:rsidR="00FC7241" w:rsidRPr="00783D1A">
        <w:rPr>
          <w:rFonts w:ascii="Times New Roman" w:hAnsi="Times New Roman"/>
          <w:iCs/>
          <w:sz w:val="28"/>
          <w:szCs w:val="28"/>
          <w:lang w:val="en-US" w:eastAsia="en-US"/>
        </w:rPr>
        <w:t xml:space="preserve">Syntcheck, a computer software program for orthographical and grammatical spell-checking of German texts, </w:t>
      </w:r>
      <w:r w:rsidR="00FC7241" w:rsidRPr="00783D1A">
        <w:rPr>
          <w:rFonts w:ascii="Times New Roman" w:hAnsi="Times New Roman"/>
          <w:sz w:val="28"/>
          <w:szCs w:val="28"/>
          <w:lang w:val="en-US" w:eastAsia="en-US"/>
        </w:rPr>
        <w:t xml:space="preserve">produced and marketed by LANGSOFT, Sprachlernmittel, Switzerland; platform: DOS/Windows.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15. </w:t>
      </w:r>
      <w:r w:rsidR="00FC7241" w:rsidRPr="00783D1A">
        <w:rPr>
          <w:rFonts w:ascii="Times New Roman" w:hAnsi="Times New Roman"/>
          <w:sz w:val="28"/>
          <w:szCs w:val="28"/>
          <w:lang w:val="en-US" w:eastAsia="en-US"/>
        </w:rPr>
        <w:t xml:space="preserve">Georgiev, H. (1996-200lb), </w:t>
      </w:r>
      <w:r w:rsidR="00FC7241" w:rsidRPr="00783D1A">
        <w:rPr>
          <w:rFonts w:ascii="Times New Roman" w:hAnsi="Times New Roman"/>
          <w:iCs/>
          <w:sz w:val="28"/>
          <w:szCs w:val="28"/>
          <w:lang w:val="en-US" w:eastAsia="en-US"/>
        </w:rPr>
        <w:t xml:space="preserve">Syntparse, software program for parsing of German texts, </w:t>
      </w:r>
      <w:r w:rsidR="00FC7241" w:rsidRPr="00783D1A">
        <w:rPr>
          <w:rFonts w:ascii="Times New Roman" w:hAnsi="Times New Roman"/>
          <w:sz w:val="28"/>
          <w:szCs w:val="28"/>
          <w:lang w:val="en-US" w:eastAsia="en-US"/>
        </w:rPr>
        <w:t>produced and marketed by LANGSOFT, Sprachlernmittel, Switzerland; platform: DOS/Windows.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16. </w:t>
      </w:r>
      <w:r w:rsidR="00FC7241" w:rsidRPr="00783D1A">
        <w:rPr>
          <w:rFonts w:ascii="Times New Roman" w:hAnsi="Times New Roman"/>
          <w:sz w:val="28"/>
          <w:szCs w:val="28"/>
          <w:lang w:val="en-US" w:eastAsia="en-US"/>
        </w:rPr>
        <w:t xml:space="preserve">Georgiev, H. (1997—2001a), </w:t>
      </w:r>
      <w:r w:rsidR="00FC7241" w:rsidRPr="00783D1A">
        <w:rPr>
          <w:rFonts w:ascii="Times New Roman" w:hAnsi="Times New Roman"/>
          <w:iCs/>
          <w:sz w:val="28"/>
          <w:szCs w:val="28"/>
          <w:lang w:val="en-US" w:eastAsia="en-US"/>
        </w:rPr>
        <w:t xml:space="preserve">Syntcheck, a computer software program for orthographical and grammatical spell-checking of French texts, </w:t>
      </w:r>
      <w:r w:rsidR="00FC7241" w:rsidRPr="00783D1A">
        <w:rPr>
          <w:rFonts w:ascii="Times New Roman" w:hAnsi="Times New Roman"/>
          <w:sz w:val="28"/>
          <w:szCs w:val="28"/>
          <w:lang w:val="en-US" w:eastAsia="en-US"/>
        </w:rPr>
        <w:t xml:space="preserve">produced and marketed by LANGSOFT, Sprachlernmittel, Switzerland; platform: DOS/Windows.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17. </w:t>
      </w:r>
      <w:r w:rsidR="00FC7241" w:rsidRPr="00783D1A">
        <w:rPr>
          <w:rFonts w:ascii="Times New Roman" w:hAnsi="Times New Roman"/>
          <w:sz w:val="28"/>
          <w:szCs w:val="28"/>
          <w:lang w:val="en-US" w:eastAsia="en-US"/>
        </w:rPr>
        <w:t xml:space="preserve">Georgiev H. (1997-2001b), </w:t>
      </w:r>
      <w:r w:rsidR="00FC7241" w:rsidRPr="00783D1A">
        <w:rPr>
          <w:rFonts w:ascii="Times New Roman" w:hAnsi="Times New Roman"/>
          <w:iCs/>
          <w:sz w:val="28"/>
          <w:szCs w:val="28"/>
          <w:lang w:val="en-US" w:eastAsia="en-US"/>
        </w:rPr>
        <w:t xml:space="preserve">Syntparse, software program for parsing of French texts, </w:t>
      </w:r>
      <w:r w:rsidR="00FC7241" w:rsidRPr="00783D1A">
        <w:rPr>
          <w:rFonts w:ascii="Times New Roman" w:hAnsi="Times New Roman"/>
          <w:sz w:val="28"/>
          <w:szCs w:val="28"/>
          <w:lang w:val="en-US" w:eastAsia="en-US"/>
        </w:rPr>
        <w:t>produced and marketed by LANGSOFT, Sprachlernmittel, Switzerland; platform: DOS/Windows.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18. </w:t>
      </w:r>
      <w:r w:rsidRPr="00783D1A">
        <w:rPr>
          <w:rFonts w:ascii="Times New Roman" w:hAnsi="Times New Roman"/>
          <w:sz w:val="28"/>
          <w:szCs w:val="28"/>
          <w:lang w:val="en-US" w:eastAsia="en-US"/>
        </w:rPr>
        <w:t>Georgiev</w:t>
      </w:r>
      <w:r w:rsidR="00FC7241" w:rsidRPr="00783D1A">
        <w:rPr>
          <w:rFonts w:ascii="Times New Roman" w:hAnsi="Times New Roman"/>
          <w:sz w:val="28"/>
          <w:szCs w:val="28"/>
          <w:lang w:val="en-US" w:eastAsia="en-US"/>
        </w:rPr>
        <w:t xml:space="preserve"> H. (2000 2001), </w:t>
      </w:r>
      <w:r w:rsidR="00FC7241" w:rsidRPr="00783D1A">
        <w:rPr>
          <w:rFonts w:ascii="Times New Roman" w:hAnsi="Times New Roman"/>
          <w:iCs/>
          <w:sz w:val="28"/>
          <w:szCs w:val="28"/>
          <w:lang w:val="en-US" w:eastAsia="en-US"/>
        </w:rPr>
        <w:t xml:space="preserve">Syntcheck, a computer software program for orthographical and grammatical spell-checking of Italian texts, </w:t>
      </w:r>
      <w:r w:rsidR="00FC7241" w:rsidRPr="00783D1A">
        <w:rPr>
          <w:rFonts w:ascii="Times New Roman" w:hAnsi="Times New Roman"/>
          <w:sz w:val="28"/>
          <w:szCs w:val="28"/>
          <w:lang w:val="en-US" w:eastAsia="en-US"/>
        </w:rPr>
        <w:t>produced and marketed by LANGSOFT, Sprachlernmittel, Switzerland; platform: DOS/Windows.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19. </w:t>
      </w:r>
      <w:r w:rsidR="00FC7241" w:rsidRPr="00783D1A">
        <w:rPr>
          <w:rFonts w:ascii="Times New Roman" w:hAnsi="Times New Roman"/>
          <w:sz w:val="28"/>
          <w:szCs w:val="28"/>
          <w:lang w:val="en-US" w:eastAsia="en-US"/>
        </w:rPr>
        <w:t xml:space="preserve">Giorgi A. and Longobardi G. (1991), </w:t>
      </w:r>
      <w:r w:rsidR="00FC7241" w:rsidRPr="00783D1A">
        <w:rPr>
          <w:rFonts w:ascii="Times New Roman" w:hAnsi="Times New Roman"/>
          <w:iCs/>
          <w:sz w:val="28"/>
          <w:szCs w:val="28"/>
          <w:lang w:val="en-US" w:eastAsia="en-US"/>
        </w:rPr>
        <w:t xml:space="preserve">The Syntax of Noun Phrases: Configuration, Parameters and Empty Categories. </w:t>
      </w:r>
      <w:r w:rsidR="00FC7241" w:rsidRPr="00783D1A">
        <w:rPr>
          <w:rFonts w:ascii="Times New Roman" w:hAnsi="Times New Roman"/>
          <w:sz w:val="28"/>
          <w:szCs w:val="28"/>
          <w:lang w:val="en-US" w:eastAsia="en-US"/>
        </w:rPr>
        <w:t>Cambridge: Cambridge University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20. </w:t>
      </w:r>
      <w:r w:rsidR="00FC7241" w:rsidRPr="00783D1A">
        <w:rPr>
          <w:rFonts w:ascii="Times New Roman" w:hAnsi="Times New Roman"/>
          <w:sz w:val="28"/>
          <w:szCs w:val="28"/>
          <w:lang w:val="en-US" w:eastAsia="en-US"/>
        </w:rPr>
        <w:t>Graver</w:t>
      </w:r>
      <w:r w:rsidRPr="00783D1A">
        <w:rPr>
          <w:rFonts w:ascii="Times New Roman" w:hAnsi="Times New Roman"/>
          <w:sz w:val="28"/>
          <w:szCs w:val="28"/>
          <w:lang w:val="en-US" w:eastAsia="en-US"/>
        </w:rPr>
        <w:t xml:space="preserve"> B.</w:t>
      </w:r>
      <w:r w:rsidR="00FC7241" w:rsidRPr="00783D1A">
        <w:rPr>
          <w:rFonts w:ascii="Times New Roman" w:hAnsi="Times New Roman"/>
          <w:sz w:val="28"/>
          <w:szCs w:val="28"/>
          <w:lang w:val="en-US" w:eastAsia="en-US"/>
        </w:rPr>
        <w:t xml:space="preserve">D. (1971), </w:t>
      </w:r>
      <w:r w:rsidR="00FC7241" w:rsidRPr="00783D1A">
        <w:rPr>
          <w:rFonts w:ascii="Times New Roman" w:hAnsi="Times New Roman"/>
          <w:iCs/>
          <w:sz w:val="28"/>
          <w:szCs w:val="28"/>
          <w:lang w:val="en-US" w:eastAsia="en-US"/>
        </w:rPr>
        <w:t xml:space="preserve">Advanced English Practice. </w:t>
      </w:r>
      <w:r w:rsidR="00FC7241" w:rsidRPr="00783D1A">
        <w:rPr>
          <w:rFonts w:ascii="Times New Roman" w:hAnsi="Times New Roman"/>
          <w:sz w:val="28"/>
          <w:szCs w:val="28"/>
          <w:lang w:val="en-US" w:eastAsia="en-US"/>
        </w:rPr>
        <w:t>Oxford: Oxford University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21. </w:t>
      </w:r>
      <w:r w:rsidRPr="00783D1A">
        <w:rPr>
          <w:rFonts w:ascii="Times New Roman" w:hAnsi="Times New Roman"/>
          <w:sz w:val="28"/>
          <w:szCs w:val="28"/>
          <w:lang w:val="en-US" w:eastAsia="en-US"/>
        </w:rPr>
        <w:t>Grisham</w:t>
      </w:r>
      <w:r w:rsidR="00FC7241" w:rsidRPr="00783D1A">
        <w:rPr>
          <w:rFonts w:ascii="Times New Roman" w:hAnsi="Times New Roman"/>
          <w:sz w:val="28"/>
          <w:szCs w:val="28"/>
          <w:lang w:val="en-US" w:eastAsia="en-US"/>
        </w:rPr>
        <w:t xml:space="preserve"> R. (1986), </w:t>
      </w:r>
      <w:r w:rsidR="00FC7241" w:rsidRPr="00783D1A">
        <w:rPr>
          <w:rFonts w:ascii="Times New Roman" w:hAnsi="Times New Roman"/>
          <w:iCs/>
          <w:sz w:val="28"/>
          <w:szCs w:val="28"/>
          <w:lang w:val="en-US" w:eastAsia="en-US"/>
        </w:rPr>
        <w:t xml:space="preserve">Computational Linguistics. </w:t>
      </w:r>
      <w:r w:rsidR="00FC7241" w:rsidRPr="00783D1A">
        <w:rPr>
          <w:rFonts w:ascii="Times New Roman" w:hAnsi="Times New Roman"/>
          <w:sz w:val="28"/>
          <w:szCs w:val="28"/>
          <w:lang w:val="en-US" w:eastAsia="en-US"/>
        </w:rPr>
        <w:t>Cambridge: Cambridge University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22. </w:t>
      </w:r>
      <w:r w:rsidRPr="00783D1A">
        <w:rPr>
          <w:rFonts w:ascii="Times New Roman" w:hAnsi="Times New Roman"/>
          <w:sz w:val="28"/>
          <w:szCs w:val="28"/>
          <w:lang w:val="en-US" w:eastAsia="en-US"/>
        </w:rPr>
        <w:t>Harris Z.</w:t>
      </w:r>
      <w:r w:rsidR="00FC7241" w:rsidRPr="00783D1A">
        <w:rPr>
          <w:rFonts w:ascii="Times New Roman" w:hAnsi="Times New Roman"/>
          <w:sz w:val="28"/>
          <w:szCs w:val="28"/>
          <w:lang w:val="en-US" w:eastAsia="en-US"/>
        </w:rPr>
        <w:t xml:space="preserve">S. (1982), </w:t>
      </w:r>
      <w:r w:rsidR="00FC7241" w:rsidRPr="00783D1A">
        <w:rPr>
          <w:rFonts w:ascii="Times New Roman" w:hAnsi="Times New Roman"/>
          <w:iCs/>
          <w:sz w:val="28"/>
          <w:szCs w:val="28"/>
          <w:lang w:val="en-US" w:eastAsia="en-US"/>
        </w:rPr>
        <w:t xml:space="preserve">A Grammar of English on Mathematical Principles. </w:t>
      </w:r>
      <w:r w:rsidR="00FC7241" w:rsidRPr="00783D1A">
        <w:rPr>
          <w:rFonts w:ascii="Times New Roman" w:hAnsi="Times New Roman"/>
          <w:sz w:val="28"/>
          <w:szCs w:val="28"/>
          <w:lang w:val="en-US" w:eastAsia="en-US"/>
        </w:rPr>
        <w:t>New York: Wiley.</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23. </w:t>
      </w:r>
      <w:r w:rsidRPr="00783D1A">
        <w:rPr>
          <w:rFonts w:ascii="Times New Roman" w:hAnsi="Times New Roman"/>
          <w:sz w:val="28"/>
          <w:szCs w:val="28"/>
          <w:lang w:val="en-US" w:eastAsia="en-US"/>
        </w:rPr>
        <w:t>Hausser</w:t>
      </w:r>
      <w:r w:rsidR="00FC7241" w:rsidRPr="00783D1A">
        <w:rPr>
          <w:rFonts w:ascii="Times New Roman" w:hAnsi="Times New Roman"/>
          <w:sz w:val="28"/>
          <w:szCs w:val="28"/>
          <w:lang w:val="en-US" w:eastAsia="en-US"/>
        </w:rPr>
        <w:t xml:space="preserve"> R. (1989), </w:t>
      </w:r>
      <w:r w:rsidR="00FC7241" w:rsidRPr="00783D1A">
        <w:rPr>
          <w:rFonts w:ascii="Times New Roman" w:hAnsi="Times New Roman"/>
          <w:iCs/>
          <w:sz w:val="28"/>
          <w:szCs w:val="28"/>
          <w:lang w:val="en-US" w:eastAsia="en-US"/>
        </w:rPr>
        <w:t xml:space="preserve">Computation of Language. </w:t>
      </w:r>
      <w:r w:rsidR="00FC7241" w:rsidRPr="00783D1A">
        <w:rPr>
          <w:rFonts w:ascii="Times New Roman" w:hAnsi="Times New Roman"/>
          <w:sz w:val="28"/>
          <w:szCs w:val="28"/>
          <w:lang w:val="en-US" w:eastAsia="en-US"/>
        </w:rPr>
        <w:t>Berlin: Springer.</w:t>
      </w:r>
    </w:p>
    <w:p w:rsidR="00FC7241" w:rsidRPr="00783D1A" w:rsidRDefault="00FC7241"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US" w:eastAsia="en-US"/>
        </w:rPr>
        <w:t xml:space="preserve">Hornby. A. S. (1958), </w:t>
      </w:r>
      <w:r w:rsidRPr="00783D1A">
        <w:rPr>
          <w:rFonts w:ascii="Times New Roman" w:hAnsi="Times New Roman"/>
          <w:iCs/>
          <w:sz w:val="28"/>
          <w:szCs w:val="28"/>
          <w:lang w:val="en-US" w:eastAsia="en-US"/>
        </w:rPr>
        <w:t xml:space="preserve">A Guide lo Patterns and Usage in English. </w:t>
      </w:r>
      <w:r w:rsidRPr="00783D1A">
        <w:rPr>
          <w:rFonts w:ascii="Times New Roman" w:hAnsi="Times New Roman"/>
          <w:sz w:val="28"/>
          <w:szCs w:val="28"/>
          <w:lang w:val="en-US" w:eastAsia="en-US"/>
        </w:rPr>
        <w:t>London: Oxford University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24. </w:t>
      </w:r>
      <w:r w:rsidR="00FC7241" w:rsidRPr="00783D1A">
        <w:rPr>
          <w:rFonts w:ascii="Times New Roman" w:hAnsi="Times New Roman"/>
          <w:sz w:val="28"/>
          <w:szCs w:val="28"/>
          <w:lang w:val="en-US" w:eastAsia="en-US"/>
        </w:rPr>
        <w:t>Kavi</w:t>
      </w:r>
      <w:r w:rsidRPr="00783D1A">
        <w:rPr>
          <w:rFonts w:ascii="Times New Roman" w:hAnsi="Times New Roman"/>
          <w:sz w:val="28"/>
          <w:szCs w:val="28"/>
          <w:lang w:val="en-US" w:eastAsia="en-US"/>
        </w:rPr>
        <w:t xml:space="preserve"> M. and Nirenburg</w:t>
      </w:r>
      <w:r w:rsidRPr="00783D1A">
        <w:rPr>
          <w:rFonts w:ascii="Times New Roman" w:hAnsi="Times New Roman"/>
          <w:sz w:val="28"/>
          <w:szCs w:val="28"/>
          <w:lang w:val="en-GB" w:eastAsia="en-US"/>
        </w:rPr>
        <w:t xml:space="preserve"> </w:t>
      </w:r>
      <w:r w:rsidR="00FC7241" w:rsidRPr="00783D1A">
        <w:rPr>
          <w:rFonts w:ascii="Times New Roman" w:hAnsi="Times New Roman"/>
          <w:sz w:val="28"/>
          <w:szCs w:val="28"/>
          <w:lang w:val="en-US" w:eastAsia="en-US"/>
        </w:rPr>
        <w:t xml:space="preserve">S. (1997), 'Knowledge-based systems for natural language', in A. B. Tucker (ed.) </w:t>
      </w:r>
      <w:r w:rsidR="00FC7241" w:rsidRPr="00783D1A">
        <w:rPr>
          <w:rFonts w:ascii="Times New Roman" w:hAnsi="Times New Roman"/>
          <w:iCs/>
          <w:sz w:val="28"/>
          <w:szCs w:val="28"/>
          <w:lang w:val="en-US" w:eastAsia="en-US"/>
        </w:rPr>
        <w:t xml:space="preserve">The Computer Science and Engineering Handbook. </w:t>
      </w:r>
      <w:r w:rsidR="00FC7241" w:rsidRPr="00783D1A">
        <w:rPr>
          <w:rFonts w:ascii="Times New Roman" w:hAnsi="Times New Roman"/>
          <w:sz w:val="28"/>
          <w:szCs w:val="28"/>
          <w:lang w:val="en-US" w:eastAsia="en-US"/>
        </w:rPr>
        <w:t xml:space="preserve">Boca Raton, FL: CRC Press, Inc., 637 53.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25. </w:t>
      </w:r>
      <w:r w:rsidR="00FC7241" w:rsidRPr="00783D1A">
        <w:rPr>
          <w:rFonts w:ascii="Times New Roman" w:hAnsi="Times New Roman"/>
          <w:sz w:val="28"/>
          <w:szCs w:val="28"/>
          <w:lang w:val="en-US" w:eastAsia="en-US"/>
        </w:rPr>
        <w:t xml:space="preserve">Koverin A.A. (1972), 'Grammatical analysis, on a computer, of French scientific and technical texts' (in Russian), PhD thesis, Leningrad University, Russia.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26. </w:t>
      </w:r>
      <w:r w:rsidR="00FC7241" w:rsidRPr="00783D1A">
        <w:rPr>
          <w:rFonts w:ascii="Times New Roman" w:hAnsi="Times New Roman"/>
          <w:sz w:val="28"/>
          <w:szCs w:val="28"/>
          <w:lang w:val="en-US" w:eastAsia="en-US"/>
        </w:rPr>
        <w:t xml:space="preserve">Leech, S. and Svartvik, J. (1975), </w:t>
      </w:r>
      <w:r w:rsidR="00FC7241" w:rsidRPr="00783D1A">
        <w:rPr>
          <w:rFonts w:ascii="Times New Roman" w:hAnsi="Times New Roman"/>
          <w:iCs/>
          <w:sz w:val="28"/>
          <w:szCs w:val="28"/>
          <w:lang w:val="en-US" w:eastAsia="en-US"/>
        </w:rPr>
        <w:t xml:space="preserve">A Communicative Grammar of English. </w:t>
      </w:r>
      <w:r w:rsidR="00FC7241" w:rsidRPr="00783D1A">
        <w:rPr>
          <w:rFonts w:ascii="Times New Roman" w:hAnsi="Times New Roman"/>
          <w:sz w:val="28"/>
          <w:szCs w:val="28"/>
          <w:lang w:val="en-US" w:eastAsia="en-US"/>
        </w:rPr>
        <w:t xml:space="preserve">London: Longman.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27. </w:t>
      </w:r>
      <w:r w:rsidR="00FC7241" w:rsidRPr="00783D1A">
        <w:rPr>
          <w:rFonts w:ascii="Times New Roman" w:hAnsi="Times New Roman"/>
          <w:sz w:val="28"/>
          <w:szCs w:val="28"/>
          <w:lang w:val="en-US" w:eastAsia="en-US"/>
        </w:rPr>
        <w:t xml:space="preserve">Manning C. and Schutze H. (1999), </w:t>
      </w:r>
      <w:r w:rsidR="00FC7241" w:rsidRPr="00783D1A">
        <w:rPr>
          <w:rFonts w:ascii="Times New Roman" w:hAnsi="Times New Roman"/>
          <w:iCs/>
          <w:sz w:val="28"/>
          <w:szCs w:val="28"/>
          <w:lang w:val="en-US" w:eastAsia="en-US"/>
        </w:rPr>
        <w:t xml:space="preserve">Foundations of Statistical Natural Language Processing. </w:t>
      </w:r>
      <w:r w:rsidR="00FC7241" w:rsidRPr="00783D1A">
        <w:rPr>
          <w:rFonts w:ascii="Times New Roman" w:hAnsi="Times New Roman"/>
          <w:sz w:val="28"/>
          <w:szCs w:val="28"/>
          <w:lang w:val="en-US" w:eastAsia="en-US"/>
        </w:rPr>
        <w:t xml:space="preserve">Cambridge, MA: MIT Press.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28. </w:t>
      </w:r>
      <w:r w:rsidR="00FC7241" w:rsidRPr="00783D1A">
        <w:rPr>
          <w:rFonts w:ascii="Times New Roman" w:hAnsi="Times New Roman"/>
          <w:sz w:val="28"/>
          <w:szCs w:val="28"/>
          <w:lang w:val="en-US" w:eastAsia="en-US"/>
        </w:rPr>
        <w:t xml:space="preserve">Marcus M.P. (1980) </w:t>
      </w:r>
      <w:r w:rsidR="00FC7241" w:rsidRPr="00783D1A">
        <w:rPr>
          <w:rFonts w:ascii="Times New Roman" w:hAnsi="Times New Roman"/>
          <w:iCs/>
          <w:sz w:val="28"/>
          <w:szCs w:val="28"/>
          <w:lang w:val="en-US" w:eastAsia="en-US"/>
        </w:rPr>
        <w:t xml:space="preserve">A Theory of Syntactic Recognition for Natural Language. </w:t>
      </w:r>
      <w:r w:rsidR="00FC7241" w:rsidRPr="00783D1A">
        <w:rPr>
          <w:rFonts w:ascii="Times New Roman" w:hAnsi="Times New Roman"/>
          <w:sz w:val="28"/>
          <w:szCs w:val="28"/>
          <w:lang w:val="en-US" w:eastAsia="en-US"/>
        </w:rPr>
        <w:t>Cambridge, MA: MIT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29. </w:t>
      </w:r>
      <w:r w:rsidRPr="00783D1A">
        <w:rPr>
          <w:rFonts w:ascii="Times New Roman" w:hAnsi="Times New Roman"/>
          <w:sz w:val="28"/>
          <w:szCs w:val="28"/>
          <w:lang w:val="en-US" w:eastAsia="en-US"/>
        </w:rPr>
        <w:t>McEnery</w:t>
      </w:r>
      <w:r w:rsidR="00FC7241" w:rsidRPr="00783D1A">
        <w:rPr>
          <w:rFonts w:ascii="Times New Roman" w:hAnsi="Times New Roman"/>
          <w:sz w:val="28"/>
          <w:szCs w:val="28"/>
          <w:lang w:val="en-US" w:eastAsia="en-US"/>
        </w:rPr>
        <w:t xml:space="preserve"> T. (1992), </w:t>
      </w:r>
      <w:r w:rsidR="00FC7241" w:rsidRPr="00783D1A">
        <w:rPr>
          <w:rFonts w:ascii="Times New Roman" w:hAnsi="Times New Roman"/>
          <w:iCs/>
          <w:sz w:val="28"/>
          <w:szCs w:val="28"/>
          <w:lang w:val="en-US" w:eastAsia="en-US"/>
        </w:rPr>
        <w:t xml:space="preserve">Computational Linguistics. </w:t>
      </w:r>
      <w:r w:rsidR="00FC7241" w:rsidRPr="00783D1A">
        <w:rPr>
          <w:rFonts w:ascii="Times New Roman" w:hAnsi="Times New Roman"/>
          <w:sz w:val="28"/>
          <w:szCs w:val="28"/>
          <w:lang w:val="en-US" w:eastAsia="en-US"/>
        </w:rPr>
        <w:t>Wilmslow, UK: Sigma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30. </w:t>
      </w:r>
      <w:r w:rsidR="00FC7241" w:rsidRPr="00783D1A">
        <w:rPr>
          <w:rFonts w:ascii="Times New Roman" w:hAnsi="Times New Roman"/>
          <w:sz w:val="28"/>
          <w:szCs w:val="28"/>
          <w:lang w:val="en-US" w:eastAsia="en-US"/>
        </w:rPr>
        <w:t>Mihailova</w:t>
      </w:r>
      <w:r w:rsidRPr="00783D1A">
        <w:rPr>
          <w:rFonts w:ascii="Times New Roman" w:hAnsi="Times New Roman"/>
          <w:sz w:val="28"/>
          <w:szCs w:val="28"/>
          <w:lang w:val="en-US" w:eastAsia="en-US"/>
        </w:rPr>
        <w:t xml:space="preserve"> I.</w:t>
      </w:r>
      <w:r w:rsidR="00FC7241" w:rsidRPr="00783D1A">
        <w:rPr>
          <w:rFonts w:ascii="Times New Roman" w:hAnsi="Times New Roman"/>
          <w:sz w:val="28"/>
          <w:szCs w:val="28"/>
          <w:lang w:val="en-US" w:eastAsia="en-US"/>
        </w:rPr>
        <w:t xml:space="preserve">V. (1973), Automatic recognition of the nominal group in Spanish texts' (in Russian), in R.G. Piotrovskij (ed.) </w:t>
      </w:r>
      <w:r w:rsidR="00FC7241" w:rsidRPr="00783D1A">
        <w:rPr>
          <w:rFonts w:ascii="Times New Roman" w:hAnsi="Times New Roman"/>
          <w:iCs/>
          <w:sz w:val="28"/>
          <w:szCs w:val="28"/>
          <w:lang w:val="en-US" w:eastAsia="en-US"/>
        </w:rPr>
        <w:t xml:space="preserve">Injenernaja Linguistika. </w:t>
      </w:r>
      <w:r w:rsidR="00FC7241" w:rsidRPr="00783D1A">
        <w:rPr>
          <w:rFonts w:ascii="Times New Roman" w:hAnsi="Times New Roman"/>
          <w:sz w:val="28"/>
          <w:szCs w:val="28"/>
          <w:lang w:val="en-US" w:eastAsia="en-US"/>
        </w:rPr>
        <w:t xml:space="preserve">St Petersburg: Politechnical Institute, 148-75.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31. </w:t>
      </w:r>
      <w:r w:rsidRPr="00783D1A">
        <w:rPr>
          <w:rFonts w:ascii="Times New Roman" w:hAnsi="Times New Roman"/>
          <w:sz w:val="28"/>
          <w:szCs w:val="28"/>
          <w:lang w:val="en-US" w:eastAsia="en-US"/>
        </w:rPr>
        <w:t>Primov U.V. and Sorokina</w:t>
      </w:r>
      <w:r w:rsidRPr="00783D1A">
        <w:rPr>
          <w:rFonts w:ascii="Times New Roman" w:hAnsi="Times New Roman"/>
          <w:sz w:val="28"/>
          <w:szCs w:val="28"/>
          <w:lang w:val="en-GB" w:eastAsia="en-US"/>
        </w:rPr>
        <w:t xml:space="preserve"> </w:t>
      </w:r>
      <w:r w:rsidRPr="00783D1A">
        <w:rPr>
          <w:rFonts w:ascii="Times New Roman" w:hAnsi="Times New Roman"/>
          <w:sz w:val="28"/>
          <w:szCs w:val="28"/>
          <w:lang w:val="en-US" w:eastAsia="en-US"/>
        </w:rPr>
        <w:t>V.</w:t>
      </w:r>
      <w:r w:rsidR="00FC7241" w:rsidRPr="00783D1A">
        <w:rPr>
          <w:rFonts w:ascii="Times New Roman" w:hAnsi="Times New Roman"/>
          <w:sz w:val="28"/>
          <w:szCs w:val="28"/>
          <w:lang w:val="en-US" w:eastAsia="en-US"/>
        </w:rPr>
        <w:t>A. (1970), 'Algorithm for automatic recognition of the nominal group in English technical texts' (in Russian), in R. G. Piotrovskij (ed.)</w:t>
      </w:r>
      <w:r w:rsidR="00A97F9C" w:rsidRPr="00783D1A">
        <w:rPr>
          <w:rFonts w:ascii="Times New Roman" w:hAnsi="Times New Roman"/>
          <w:sz w:val="28"/>
          <w:szCs w:val="28"/>
          <w:lang w:val="en-US" w:eastAsia="en-US"/>
        </w:rPr>
        <w:t xml:space="preserve"> </w:t>
      </w:r>
      <w:r w:rsidR="00FC7241" w:rsidRPr="00783D1A">
        <w:rPr>
          <w:rFonts w:ascii="Times New Roman" w:hAnsi="Times New Roman"/>
          <w:iCs/>
          <w:sz w:val="28"/>
          <w:szCs w:val="28"/>
          <w:lang w:val="en-US" w:eastAsia="en-US"/>
        </w:rPr>
        <w:t xml:space="preserve">Statistika Teksta, II. </w:t>
      </w:r>
      <w:r w:rsidR="00FC7241" w:rsidRPr="00783D1A">
        <w:rPr>
          <w:rFonts w:ascii="Times New Roman" w:hAnsi="Times New Roman"/>
          <w:sz w:val="28"/>
          <w:szCs w:val="28"/>
          <w:lang w:val="en-US" w:eastAsia="en-US"/>
        </w:rPr>
        <w:t>Minsk: Politechnical Institute.</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32. </w:t>
      </w:r>
      <w:r w:rsidRPr="00783D1A">
        <w:rPr>
          <w:rFonts w:ascii="Times New Roman" w:hAnsi="Times New Roman"/>
          <w:sz w:val="28"/>
          <w:szCs w:val="28"/>
          <w:lang w:val="en-US" w:eastAsia="en-US"/>
        </w:rPr>
        <w:t>Pullum, G.</w:t>
      </w:r>
      <w:r w:rsidR="00FC7241" w:rsidRPr="00783D1A">
        <w:rPr>
          <w:rFonts w:ascii="Times New Roman" w:hAnsi="Times New Roman"/>
          <w:sz w:val="28"/>
          <w:szCs w:val="28"/>
          <w:lang w:val="en-US" w:eastAsia="en-US"/>
        </w:rPr>
        <w:t xml:space="preserve">K. (1984), 'On two recent attempts to show that English is not a CFL', </w:t>
      </w:r>
      <w:r w:rsidR="00FC7241" w:rsidRPr="00783D1A">
        <w:rPr>
          <w:rFonts w:ascii="Times New Roman" w:hAnsi="Times New Roman"/>
          <w:iCs/>
          <w:sz w:val="28"/>
          <w:szCs w:val="28"/>
          <w:lang w:val="en-US" w:eastAsia="en-US"/>
        </w:rPr>
        <w:t xml:space="preserve">Computational Linguistics, </w:t>
      </w:r>
      <w:r w:rsidR="00FC7241" w:rsidRPr="00783D1A">
        <w:rPr>
          <w:rFonts w:ascii="Times New Roman" w:hAnsi="Times New Roman"/>
          <w:sz w:val="28"/>
          <w:szCs w:val="28"/>
          <w:lang w:val="en-US" w:eastAsia="en-US"/>
        </w:rPr>
        <w:t xml:space="preserve">10 (3-4), 182-6.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33. </w:t>
      </w:r>
      <w:r w:rsidR="00FC7241" w:rsidRPr="00783D1A">
        <w:rPr>
          <w:rFonts w:ascii="Times New Roman" w:hAnsi="Times New Roman"/>
          <w:sz w:val="28"/>
          <w:szCs w:val="28"/>
          <w:lang w:val="en-US" w:eastAsia="en-US"/>
        </w:rPr>
        <w:t xml:space="preserve">Quirk, R. and Greenbaum, S. (1983), </w:t>
      </w:r>
      <w:r w:rsidR="00FC7241" w:rsidRPr="00783D1A">
        <w:rPr>
          <w:rFonts w:ascii="Times New Roman" w:hAnsi="Times New Roman"/>
          <w:iCs/>
          <w:sz w:val="28"/>
          <w:szCs w:val="28"/>
          <w:lang w:val="en-US" w:eastAsia="en-US"/>
        </w:rPr>
        <w:t xml:space="preserve">A University Grammar of English. </w:t>
      </w:r>
      <w:r w:rsidR="00FC7241" w:rsidRPr="00783D1A">
        <w:rPr>
          <w:rFonts w:ascii="Times New Roman" w:hAnsi="Times New Roman"/>
          <w:sz w:val="28"/>
          <w:szCs w:val="28"/>
          <w:lang w:val="en-US" w:eastAsia="en-US"/>
        </w:rPr>
        <w:t>London: Longman.</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34. </w:t>
      </w:r>
      <w:r w:rsidR="00FC7241" w:rsidRPr="00783D1A">
        <w:rPr>
          <w:rFonts w:ascii="Times New Roman" w:hAnsi="Times New Roman"/>
          <w:sz w:val="28"/>
          <w:szCs w:val="28"/>
          <w:lang w:val="en-US" w:eastAsia="en-US"/>
        </w:rPr>
        <w:t>Quirk</w:t>
      </w:r>
      <w:r w:rsidRPr="00783D1A">
        <w:rPr>
          <w:rFonts w:ascii="Times New Roman" w:hAnsi="Times New Roman"/>
          <w:sz w:val="28"/>
          <w:szCs w:val="28"/>
          <w:lang w:val="en-US" w:eastAsia="en-US"/>
        </w:rPr>
        <w:t xml:space="preserve"> R., Greenbaum</w:t>
      </w:r>
      <w:r w:rsidR="00FC7241" w:rsidRPr="00783D1A">
        <w:rPr>
          <w:rFonts w:ascii="Times New Roman" w:hAnsi="Times New Roman"/>
          <w:sz w:val="28"/>
          <w:szCs w:val="28"/>
          <w:lang w:val="en-US" w:eastAsia="en-US"/>
        </w:rPr>
        <w:t xml:space="preserve"> S., Leech G. and Svartvic J. (1972), </w:t>
      </w:r>
      <w:r w:rsidR="00FC7241" w:rsidRPr="00783D1A">
        <w:rPr>
          <w:rFonts w:ascii="Times New Roman" w:hAnsi="Times New Roman"/>
          <w:iCs/>
          <w:sz w:val="28"/>
          <w:szCs w:val="28"/>
          <w:lang w:val="en-US" w:eastAsia="en-US"/>
        </w:rPr>
        <w:t xml:space="preserve">Grammar of Contemporary English. </w:t>
      </w:r>
      <w:r w:rsidR="00FC7241" w:rsidRPr="00783D1A">
        <w:rPr>
          <w:rFonts w:ascii="Times New Roman" w:hAnsi="Times New Roman"/>
          <w:sz w:val="28"/>
          <w:szCs w:val="28"/>
          <w:lang w:val="en-US" w:eastAsia="en-US"/>
        </w:rPr>
        <w:t>London: Longman.</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35. </w:t>
      </w:r>
      <w:r w:rsidRPr="00783D1A">
        <w:rPr>
          <w:rFonts w:ascii="Times New Roman" w:hAnsi="Times New Roman"/>
          <w:sz w:val="28"/>
          <w:szCs w:val="28"/>
          <w:lang w:val="en-US" w:eastAsia="en-US"/>
        </w:rPr>
        <w:t>Reichman</w:t>
      </w:r>
      <w:r w:rsidR="00FC7241" w:rsidRPr="00783D1A">
        <w:rPr>
          <w:rFonts w:ascii="Times New Roman" w:hAnsi="Times New Roman"/>
          <w:sz w:val="28"/>
          <w:szCs w:val="28"/>
          <w:lang w:val="en-US" w:eastAsia="en-US"/>
        </w:rPr>
        <w:t xml:space="preserve"> R. (1985), </w:t>
      </w:r>
      <w:r w:rsidR="00FC7241" w:rsidRPr="00783D1A">
        <w:rPr>
          <w:rFonts w:ascii="Times New Roman" w:hAnsi="Times New Roman"/>
          <w:iCs/>
          <w:sz w:val="28"/>
          <w:szCs w:val="28"/>
          <w:lang w:val="en-US" w:eastAsia="en-US"/>
        </w:rPr>
        <w:t xml:space="preserve">Getting Computers to Talk like You and Me. </w:t>
      </w:r>
      <w:r w:rsidR="00FC7241" w:rsidRPr="00783D1A">
        <w:rPr>
          <w:rFonts w:ascii="Times New Roman" w:hAnsi="Times New Roman"/>
          <w:sz w:val="28"/>
          <w:szCs w:val="28"/>
          <w:lang w:val="en-US" w:eastAsia="en-US"/>
        </w:rPr>
        <w:t>Cambridge, MA: MIT Press.</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36. </w:t>
      </w:r>
      <w:r w:rsidRPr="00783D1A">
        <w:rPr>
          <w:rFonts w:ascii="Times New Roman" w:hAnsi="Times New Roman"/>
          <w:sz w:val="28"/>
          <w:szCs w:val="28"/>
          <w:lang w:val="en-US" w:eastAsia="en-US"/>
        </w:rPr>
        <w:t>Sestier A. and Dupuis</w:t>
      </w:r>
      <w:r w:rsidR="00FC7241" w:rsidRPr="00783D1A">
        <w:rPr>
          <w:rFonts w:ascii="Times New Roman" w:hAnsi="Times New Roman"/>
          <w:sz w:val="28"/>
          <w:szCs w:val="28"/>
          <w:lang w:val="en-US" w:eastAsia="en-US"/>
        </w:rPr>
        <w:t xml:space="preserve"> L. (1962), 'La place de la syntaxe dans la traduction automatique des langues.</w:t>
      </w:r>
      <w:r w:rsidRPr="00783D1A">
        <w:rPr>
          <w:rFonts w:ascii="Times New Roman" w:hAnsi="Times New Roman"/>
          <w:sz w:val="28"/>
          <w:szCs w:val="28"/>
          <w:lang w:val="en-US" w:eastAsia="en-US"/>
        </w:rPr>
        <w:t xml:space="preserve"> </w:t>
      </w:r>
      <w:r w:rsidR="00FC7241" w:rsidRPr="00783D1A">
        <w:rPr>
          <w:rFonts w:ascii="Times New Roman" w:hAnsi="Times New Roman"/>
          <w:sz w:val="28"/>
          <w:szCs w:val="28"/>
          <w:lang w:val="en-US" w:eastAsia="en-US"/>
        </w:rPr>
        <w:t xml:space="preserve">Esquisse d'un nouveau systeme de description grammaticale et de son utilisation pour la reconstruction des structures grammaticales', </w:t>
      </w:r>
      <w:r w:rsidR="00FC7241" w:rsidRPr="00783D1A">
        <w:rPr>
          <w:rFonts w:ascii="Times New Roman" w:hAnsi="Times New Roman"/>
          <w:iCs/>
          <w:sz w:val="28"/>
          <w:szCs w:val="28"/>
          <w:lang w:val="en-US" w:eastAsia="en-US"/>
        </w:rPr>
        <w:t xml:space="preserve">Inge'nieurs et Techniciens, </w:t>
      </w:r>
      <w:r w:rsidR="00FC7241" w:rsidRPr="00783D1A">
        <w:rPr>
          <w:rFonts w:ascii="Times New Roman" w:hAnsi="Times New Roman"/>
          <w:sz w:val="28"/>
          <w:szCs w:val="28"/>
          <w:lang w:val="en-US" w:eastAsia="en-US"/>
        </w:rPr>
        <w:t xml:space="preserve">No. 1555, 43-50.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37. </w:t>
      </w:r>
      <w:r w:rsidR="00FC7241" w:rsidRPr="00783D1A">
        <w:rPr>
          <w:rFonts w:ascii="Times New Roman" w:hAnsi="Times New Roman"/>
          <w:sz w:val="28"/>
          <w:szCs w:val="28"/>
          <w:lang w:val="en-US" w:eastAsia="en-US"/>
        </w:rPr>
        <w:t xml:space="preserve">Schank R. and Fano A. (1992) 'Knowledge, memory, learning and teaching. A survey of our research', in </w:t>
      </w:r>
      <w:r w:rsidR="00FC7241" w:rsidRPr="00783D1A">
        <w:rPr>
          <w:rFonts w:ascii="Times New Roman" w:hAnsi="Times New Roman"/>
          <w:iCs/>
          <w:sz w:val="28"/>
          <w:szCs w:val="28"/>
          <w:lang w:val="en-US" w:eastAsia="en-US"/>
        </w:rPr>
        <w:t xml:space="preserve">t.a.l., Traitement Automatique des Langues, </w:t>
      </w:r>
      <w:r w:rsidR="00FC7241" w:rsidRPr="00783D1A">
        <w:rPr>
          <w:rFonts w:ascii="Times New Roman" w:hAnsi="Times New Roman"/>
          <w:sz w:val="28"/>
          <w:szCs w:val="28"/>
          <w:lang w:val="en-US" w:eastAsia="en-US"/>
        </w:rPr>
        <w:t xml:space="preserve">Vol. 33, No. 1-2. </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38. </w:t>
      </w:r>
      <w:r w:rsidR="00FC7241" w:rsidRPr="00783D1A">
        <w:rPr>
          <w:rFonts w:ascii="Times New Roman" w:hAnsi="Times New Roman"/>
          <w:sz w:val="28"/>
          <w:szCs w:val="28"/>
          <w:lang w:val="en-US" w:eastAsia="en-US"/>
        </w:rPr>
        <w:t xml:space="preserve">Shanks D. (1993) 'Breaking Chomsky's rules', </w:t>
      </w:r>
      <w:r w:rsidR="00FC7241" w:rsidRPr="00783D1A">
        <w:rPr>
          <w:rFonts w:ascii="Times New Roman" w:hAnsi="Times New Roman"/>
          <w:iCs/>
          <w:sz w:val="28"/>
          <w:szCs w:val="28"/>
          <w:lang w:val="en-US" w:eastAsia="en-US"/>
        </w:rPr>
        <w:t xml:space="preserve">New Scientist, </w:t>
      </w:r>
      <w:r w:rsidR="00FC7241" w:rsidRPr="00783D1A">
        <w:rPr>
          <w:rFonts w:ascii="Times New Roman" w:hAnsi="Times New Roman"/>
          <w:sz w:val="28"/>
          <w:szCs w:val="28"/>
          <w:lang w:val="en-US" w:eastAsia="en-US"/>
        </w:rPr>
        <w:t>February, 26-30.</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39.</w:t>
      </w:r>
      <w:r w:rsidR="00FC7241" w:rsidRPr="00783D1A">
        <w:rPr>
          <w:rFonts w:ascii="Times New Roman" w:hAnsi="Times New Roman"/>
          <w:sz w:val="28"/>
          <w:szCs w:val="28"/>
          <w:lang w:val="en-US" w:eastAsia="en-US"/>
        </w:rPr>
        <w:t xml:space="preserve"> Shieber S. M.</w:t>
      </w:r>
      <w:r w:rsidRPr="00783D1A">
        <w:rPr>
          <w:rFonts w:ascii="Times New Roman" w:hAnsi="Times New Roman"/>
          <w:sz w:val="28"/>
          <w:szCs w:val="28"/>
          <w:lang w:val="en-US" w:eastAsia="en-US"/>
        </w:rPr>
        <w:t xml:space="preserve"> </w:t>
      </w:r>
      <w:r w:rsidR="00FC7241" w:rsidRPr="00783D1A">
        <w:rPr>
          <w:rFonts w:ascii="Times New Roman" w:hAnsi="Times New Roman"/>
          <w:sz w:val="28"/>
          <w:szCs w:val="28"/>
          <w:lang w:val="en-US" w:eastAsia="en-US"/>
        </w:rPr>
        <w:t xml:space="preserve">(1985) 'Evidence against the non-context-freeness of natural language', in </w:t>
      </w:r>
      <w:r w:rsidR="00FC7241" w:rsidRPr="00783D1A">
        <w:rPr>
          <w:rFonts w:ascii="Times New Roman" w:hAnsi="Times New Roman"/>
          <w:iCs/>
          <w:sz w:val="28"/>
          <w:szCs w:val="28"/>
          <w:lang w:val="en-US" w:eastAsia="en-US"/>
        </w:rPr>
        <w:t xml:space="preserve">Linguistics and Philosophy, </w:t>
      </w:r>
      <w:r w:rsidR="00FC7241" w:rsidRPr="00783D1A">
        <w:rPr>
          <w:rFonts w:ascii="Times New Roman" w:hAnsi="Times New Roman"/>
          <w:sz w:val="28"/>
          <w:szCs w:val="28"/>
          <w:lang w:val="en-US" w:eastAsia="en-US"/>
        </w:rPr>
        <w:t>8, 333-43.</w:t>
      </w:r>
    </w:p>
    <w:p w:rsidR="00FC7241" w:rsidRPr="00783D1A" w:rsidRDefault="00582609" w:rsidP="009F5FC0">
      <w:pPr>
        <w:pStyle w:val="Style54"/>
        <w:spacing w:line="360" w:lineRule="auto"/>
        <w:ind w:firstLine="0"/>
        <w:jc w:val="both"/>
        <w:rPr>
          <w:rFonts w:ascii="Times New Roman" w:hAnsi="Times New Roman"/>
          <w:sz w:val="28"/>
          <w:szCs w:val="28"/>
          <w:lang w:val="en-US" w:eastAsia="en-US"/>
        </w:rPr>
      </w:pPr>
      <w:r w:rsidRPr="00783D1A">
        <w:rPr>
          <w:rFonts w:ascii="Times New Roman" w:hAnsi="Times New Roman"/>
          <w:sz w:val="28"/>
          <w:szCs w:val="28"/>
          <w:lang w:val="en-GB" w:eastAsia="en-US"/>
        </w:rPr>
        <w:t xml:space="preserve">40. </w:t>
      </w:r>
      <w:r w:rsidRPr="00783D1A">
        <w:rPr>
          <w:rFonts w:ascii="Times New Roman" w:hAnsi="Times New Roman"/>
          <w:sz w:val="28"/>
          <w:szCs w:val="28"/>
          <w:lang w:val="en-US" w:eastAsia="en-US"/>
        </w:rPr>
        <w:t>Stannard</w:t>
      </w:r>
      <w:r w:rsidR="00FC7241" w:rsidRPr="00783D1A">
        <w:rPr>
          <w:rFonts w:ascii="Times New Roman" w:hAnsi="Times New Roman"/>
          <w:sz w:val="28"/>
          <w:szCs w:val="28"/>
          <w:lang w:val="en-US" w:eastAsia="en-US"/>
        </w:rPr>
        <w:t xml:space="preserve"> A. (1974), </w:t>
      </w:r>
      <w:r w:rsidR="00FC7241" w:rsidRPr="00783D1A">
        <w:rPr>
          <w:rFonts w:ascii="Times New Roman" w:hAnsi="Times New Roman"/>
          <w:iCs/>
          <w:sz w:val="28"/>
          <w:szCs w:val="28"/>
          <w:lang w:val="en-US" w:eastAsia="en-US"/>
        </w:rPr>
        <w:t xml:space="preserve">Living English Structure. </w:t>
      </w:r>
      <w:r w:rsidR="00FC7241" w:rsidRPr="00783D1A">
        <w:rPr>
          <w:rFonts w:ascii="Times New Roman" w:hAnsi="Times New Roman"/>
          <w:sz w:val="28"/>
          <w:szCs w:val="28"/>
          <w:lang w:val="en-US" w:eastAsia="en-US"/>
        </w:rPr>
        <w:t>London: Longman.</w:t>
      </w:r>
    </w:p>
    <w:p w:rsidR="00FC7241" w:rsidRPr="00783D1A" w:rsidRDefault="00582609" w:rsidP="009F5FC0">
      <w:pPr>
        <w:pStyle w:val="Style54"/>
        <w:spacing w:line="360" w:lineRule="auto"/>
        <w:ind w:firstLine="0"/>
        <w:jc w:val="both"/>
        <w:rPr>
          <w:rFonts w:ascii="Times New Roman" w:hAnsi="Times New Roman"/>
          <w:iCs/>
          <w:sz w:val="28"/>
          <w:szCs w:val="28"/>
          <w:lang w:val="en-US" w:eastAsia="en-US"/>
        </w:rPr>
      </w:pPr>
      <w:r w:rsidRPr="00783D1A">
        <w:rPr>
          <w:rFonts w:ascii="Times New Roman" w:hAnsi="Times New Roman"/>
          <w:sz w:val="28"/>
          <w:szCs w:val="28"/>
          <w:lang w:val="en-GB" w:eastAsia="en-US"/>
        </w:rPr>
        <w:t xml:space="preserve">41. </w:t>
      </w:r>
      <w:r w:rsidRPr="00783D1A">
        <w:rPr>
          <w:rFonts w:ascii="Times New Roman" w:hAnsi="Times New Roman"/>
          <w:sz w:val="28"/>
          <w:szCs w:val="28"/>
          <w:lang w:val="en-US" w:eastAsia="en-US"/>
        </w:rPr>
        <w:t>Urdang L. (ed.) (1968)</w:t>
      </w:r>
      <w:r w:rsidR="00FC7241" w:rsidRPr="00783D1A">
        <w:rPr>
          <w:rFonts w:ascii="Times New Roman" w:hAnsi="Times New Roman"/>
          <w:sz w:val="28"/>
          <w:szCs w:val="28"/>
          <w:lang w:val="en-US" w:eastAsia="en-US"/>
        </w:rPr>
        <w:t xml:space="preserve"> </w:t>
      </w:r>
      <w:r w:rsidR="00FC7241" w:rsidRPr="00783D1A">
        <w:rPr>
          <w:rFonts w:ascii="Times New Roman" w:hAnsi="Times New Roman"/>
          <w:iCs/>
          <w:sz w:val="28"/>
          <w:szCs w:val="28"/>
          <w:lang w:val="en-US" w:eastAsia="en-US"/>
        </w:rPr>
        <w:t xml:space="preserve">The Random House Dictionary of the English Language </w:t>
      </w:r>
      <w:r w:rsidR="00FC7241" w:rsidRPr="00783D1A">
        <w:rPr>
          <w:rFonts w:ascii="Times New Roman" w:hAnsi="Times New Roman"/>
          <w:sz w:val="28"/>
          <w:szCs w:val="28"/>
          <w:lang w:val="en-US" w:eastAsia="en-US"/>
        </w:rPr>
        <w:t>(College Edition). New York: Random House.</w:t>
      </w:r>
      <w:bookmarkStart w:id="8" w:name="_GoBack"/>
      <w:bookmarkEnd w:id="8"/>
    </w:p>
    <w:sectPr w:rsidR="00FC7241" w:rsidRPr="00783D1A" w:rsidSect="00783D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F9" w:rsidRDefault="00510EF9" w:rsidP="00FC7241">
      <w:pPr>
        <w:spacing w:after="0" w:line="240" w:lineRule="auto"/>
      </w:pPr>
      <w:r>
        <w:separator/>
      </w:r>
    </w:p>
  </w:endnote>
  <w:endnote w:type="continuationSeparator" w:id="0">
    <w:p w:rsidR="00510EF9" w:rsidRDefault="00510EF9" w:rsidP="00FC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F9" w:rsidRDefault="00510EF9" w:rsidP="00FC7241">
      <w:pPr>
        <w:spacing w:after="0" w:line="240" w:lineRule="auto"/>
      </w:pPr>
      <w:r>
        <w:separator/>
      </w:r>
    </w:p>
  </w:footnote>
  <w:footnote w:type="continuationSeparator" w:id="0">
    <w:p w:rsidR="00510EF9" w:rsidRDefault="00510EF9" w:rsidP="00FC7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241"/>
    <w:rsid w:val="000718CF"/>
    <w:rsid w:val="000E39D3"/>
    <w:rsid w:val="0017494B"/>
    <w:rsid w:val="001A3EE2"/>
    <w:rsid w:val="001B7C4D"/>
    <w:rsid w:val="002535C5"/>
    <w:rsid w:val="00294292"/>
    <w:rsid w:val="00316AD7"/>
    <w:rsid w:val="003429A5"/>
    <w:rsid w:val="003D0850"/>
    <w:rsid w:val="00425CF0"/>
    <w:rsid w:val="00474E45"/>
    <w:rsid w:val="004A0C59"/>
    <w:rsid w:val="004E4555"/>
    <w:rsid w:val="00510EF9"/>
    <w:rsid w:val="00541945"/>
    <w:rsid w:val="00551BC7"/>
    <w:rsid w:val="00582609"/>
    <w:rsid w:val="00594333"/>
    <w:rsid w:val="005D114D"/>
    <w:rsid w:val="00666E35"/>
    <w:rsid w:val="00783D1A"/>
    <w:rsid w:val="00803A5B"/>
    <w:rsid w:val="009F5FC0"/>
    <w:rsid w:val="00A97F9C"/>
    <w:rsid w:val="00B3226E"/>
    <w:rsid w:val="00B45A2D"/>
    <w:rsid w:val="00B83781"/>
    <w:rsid w:val="00BA3C13"/>
    <w:rsid w:val="00C770AA"/>
    <w:rsid w:val="00DD2C61"/>
    <w:rsid w:val="00FC7241"/>
    <w:rsid w:val="00FE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FA1072-8A01-4763-981B-AE90EDEF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BC7"/>
    <w:pPr>
      <w:spacing w:after="200" w:line="276" w:lineRule="auto"/>
    </w:pPr>
    <w:rPr>
      <w:sz w:val="22"/>
      <w:szCs w:val="22"/>
      <w:lang w:eastAsia="en-US"/>
    </w:rPr>
  </w:style>
  <w:style w:type="paragraph" w:styleId="1">
    <w:name w:val="heading 1"/>
    <w:basedOn w:val="a"/>
    <w:next w:val="a"/>
    <w:link w:val="10"/>
    <w:uiPriority w:val="99"/>
    <w:qFormat/>
    <w:rsid w:val="00FC7241"/>
    <w:pPr>
      <w:keepNext/>
      <w:keepLines/>
      <w:widowControl w:val="0"/>
      <w:autoSpaceDE w:val="0"/>
      <w:autoSpaceDN w:val="0"/>
      <w:adjustRightInd w:val="0"/>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uiPriority w:val="99"/>
    <w:qFormat/>
    <w:rsid w:val="00B45A2D"/>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7241"/>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B45A2D"/>
    <w:rPr>
      <w:rFonts w:ascii="Cambria" w:hAnsi="Cambria" w:cs="Times New Roman"/>
      <w:b/>
      <w:bCs/>
      <w:color w:val="4F81BD"/>
      <w:sz w:val="26"/>
      <w:szCs w:val="26"/>
    </w:rPr>
  </w:style>
  <w:style w:type="paragraph" w:customStyle="1" w:styleId="Style54">
    <w:name w:val="Style54"/>
    <w:basedOn w:val="a"/>
    <w:uiPriority w:val="99"/>
    <w:rsid w:val="00FC7241"/>
    <w:pPr>
      <w:widowControl w:val="0"/>
      <w:autoSpaceDE w:val="0"/>
      <w:autoSpaceDN w:val="0"/>
      <w:adjustRightInd w:val="0"/>
      <w:spacing w:after="0" w:line="238" w:lineRule="exact"/>
      <w:ind w:firstLine="240"/>
    </w:pPr>
    <w:rPr>
      <w:rFonts w:ascii="Book Antiqua" w:hAnsi="Book Antiqua"/>
      <w:sz w:val="24"/>
      <w:szCs w:val="24"/>
      <w:lang w:eastAsia="ru-RU"/>
    </w:rPr>
  </w:style>
  <w:style w:type="paragraph" w:styleId="21">
    <w:name w:val="toc 2"/>
    <w:basedOn w:val="a"/>
    <w:next w:val="a"/>
    <w:autoRedefine/>
    <w:uiPriority w:val="99"/>
    <w:rsid w:val="00B45A2D"/>
    <w:pPr>
      <w:spacing w:after="100"/>
      <w:ind w:left="220"/>
    </w:pPr>
  </w:style>
  <w:style w:type="paragraph" w:styleId="a3">
    <w:name w:val="header"/>
    <w:basedOn w:val="a"/>
    <w:link w:val="a4"/>
    <w:uiPriority w:val="99"/>
    <w:semiHidden/>
    <w:rsid w:val="00FC724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C7241"/>
    <w:rPr>
      <w:rFonts w:cs="Times New Roman"/>
    </w:rPr>
  </w:style>
  <w:style w:type="paragraph" w:styleId="a5">
    <w:name w:val="footer"/>
    <w:basedOn w:val="a"/>
    <w:link w:val="a6"/>
    <w:uiPriority w:val="99"/>
    <w:semiHidden/>
    <w:rsid w:val="00FC724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C7241"/>
    <w:rPr>
      <w:rFonts w:cs="Times New Roman"/>
    </w:rPr>
  </w:style>
  <w:style w:type="paragraph" w:styleId="a7">
    <w:name w:val="TOC Heading"/>
    <w:basedOn w:val="1"/>
    <w:next w:val="a"/>
    <w:uiPriority w:val="99"/>
    <w:qFormat/>
    <w:rsid w:val="00FC7241"/>
    <w:pPr>
      <w:widowControl/>
      <w:autoSpaceDE/>
      <w:autoSpaceDN/>
      <w:adjustRightInd/>
      <w:spacing w:line="276" w:lineRule="auto"/>
      <w:outlineLvl w:val="9"/>
    </w:pPr>
    <w:rPr>
      <w:lang w:eastAsia="en-US"/>
    </w:rPr>
  </w:style>
  <w:style w:type="paragraph" w:styleId="11">
    <w:name w:val="toc 1"/>
    <w:basedOn w:val="a"/>
    <w:next w:val="a"/>
    <w:autoRedefine/>
    <w:uiPriority w:val="99"/>
    <w:rsid w:val="00FC7241"/>
    <w:pPr>
      <w:spacing w:after="100"/>
    </w:pPr>
  </w:style>
  <w:style w:type="character" w:styleId="a8">
    <w:name w:val="Hyperlink"/>
    <w:uiPriority w:val="99"/>
    <w:rsid w:val="00FC7241"/>
    <w:rPr>
      <w:rFonts w:cs="Times New Roman"/>
      <w:color w:val="0000FF"/>
      <w:u w:val="single"/>
    </w:rPr>
  </w:style>
  <w:style w:type="paragraph" w:styleId="a9">
    <w:name w:val="Balloon Text"/>
    <w:basedOn w:val="a"/>
    <w:link w:val="aa"/>
    <w:uiPriority w:val="99"/>
    <w:semiHidden/>
    <w:rsid w:val="00FC724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C7241"/>
    <w:rPr>
      <w:rFonts w:ascii="Tahoma" w:hAnsi="Tahoma" w:cs="Tahoma"/>
      <w:sz w:val="16"/>
      <w:szCs w:val="16"/>
    </w:rPr>
  </w:style>
  <w:style w:type="paragraph" w:customStyle="1" w:styleId="Style1">
    <w:name w:val="Style1"/>
    <w:basedOn w:val="a"/>
    <w:uiPriority w:val="99"/>
    <w:rsid w:val="00474E45"/>
    <w:pPr>
      <w:widowControl w:val="0"/>
      <w:autoSpaceDE w:val="0"/>
      <w:autoSpaceDN w:val="0"/>
      <w:adjustRightInd w:val="0"/>
      <w:spacing w:after="0" w:line="240" w:lineRule="auto"/>
    </w:pPr>
    <w:rPr>
      <w:rFonts w:ascii="Book Antiqua" w:hAnsi="Book Antiqua"/>
      <w:sz w:val="24"/>
      <w:szCs w:val="24"/>
      <w:lang w:eastAsia="ru-RU"/>
    </w:rPr>
  </w:style>
  <w:style w:type="character" w:customStyle="1" w:styleId="FontStyle188">
    <w:name w:val="Font Style188"/>
    <w:uiPriority w:val="99"/>
    <w:rsid w:val="00474E45"/>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powerful</dc:creator>
  <cp:keywords/>
  <dc:description/>
  <cp:lastModifiedBy>admin</cp:lastModifiedBy>
  <cp:revision>2</cp:revision>
  <dcterms:created xsi:type="dcterms:W3CDTF">2014-02-20T12:50:00Z</dcterms:created>
  <dcterms:modified xsi:type="dcterms:W3CDTF">2014-02-20T12:50:00Z</dcterms:modified>
</cp:coreProperties>
</file>