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5E7" w:rsidRPr="00885B37" w:rsidRDefault="00DF1BDD" w:rsidP="00885B37">
      <w:pPr>
        <w:spacing w:after="0" w:line="360" w:lineRule="auto"/>
        <w:ind w:firstLine="709"/>
        <w:jc w:val="both"/>
        <w:rPr>
          <w:rFonts w:ascii="Times New Roman" w:hAnsi="Times New Roman" w:cs="Times New Roman"/>
          <w:b/>
          <w:bCs/>
          <w:color w:val="000000"/>
          <w:sz w:val="28"/>
          <w:szCs w:val="28"/>
          <w:lang w:val="en-US"/>
        </w:rPr>
      </w:pPr>
      <w:r w:rsidRPr="00885B37">
        <w:rPr>
          <w:rFonts w:ascii="Times New Roman" w:hAnsi="Times New Roman" w:cs="Times New Roman"/>
          <w:b/>
          <w:bCs/>
          <w:color w:val="000000"/>
          <w:sz w:val="28"/>
          <w:szCs w:val="28"/>
          <w:lang w:val="en-US"/>
        </w:rPr>
        <w:t>1. General Overview of the Category o</w:t>
      </w:r>
      <w:r w:rsidR="00885B37" w:rsidRPr="00885B37">
        <w:rPr>
          <w:rFonts w:ascii="Times New Roman" w:hAnsi="Times New Roman" w:cs="Times New Roman"/>
          <w:b/>
          <w:bCs/>
          <w:color w:val="000000"/>
          <w:sz w:val="28"/>
          <w:szCs w:val="28"/>
          <w:lang w:val="en-US"/>
        </w:rPr>
        <w:t>f Article in English and French</w:t>
      </w:r>
    </w:p>
    <w:p w:rsidR="00885B37" w:rsidRPr="00885B37" w:rsidRDefault="00851A5F" w:rsidP="00851A5F">
      <w:pPr>
        <w:tabs>
          <w:tab w:val="left" w:pos="2100"/>
        </w:tabs>
        <w:spacing w:after="0" w:line="360" w:lineRule="auto"/>
        <w:ind w:firstLine="709"/>
        <w:jc w:val="both"/>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ab/>
      </w:r>
    </w:p>
    <w:p w:rsidR="00885B37" w:rsidRPr="00885B37" w:rsidRDefault="00885B37" w:rsidP="00885B37">
      <w:pPr>
        <w:spacing w:after="0" w:line="360" w:lineRule="auto"/>
        <w:ind w:firstLine="709"/>
        <w:jc w:val="both"/>
        <w:rPr>
          <w:rFonts w:ascii="Times New Roman" w:hAnsi="Times New Roman" w:cs="Times New Roman"/>
          <w:b/>
          <w:bCs/>
          <w:color w:val="000000"/>
          <w:sz w:val="28"/>
          <w:szCs w:val="28"/>
          <w:lang w:val="en-US"/>
        </w:rPr>
      </w:pPr>
      <w:r w:rsidRPr="00885B37">
        <w:rPr>
          <w:rFonts w:ascii="Times New Roman" w:hAnsi="Times New Roman" w:cs="Times New Roman"/>
          <w:b/>
          <w:bCs/>
          <w:color w:val="000000"/>
          <w:sz w:val="28"/>
          <w:szCs w:val="28"/>
          <w:lang w:val="en-US"/>
        </w:rPr>
        <w:t>1.1</w:t>
      </w:r>
      <w:r w:rsidR="00DF1BDD" w:rsidRPr="00885B37">
        <w:rPr>
          <w:rFonts w:ascii="Times New Roman" w:hAnsi="Times New Roman" w:cs="Times New Roman"/>
          <w:b/>
          <w:bCs/>
          <w:color w:val="000000"/>
          <w:sz w:val="28"/>
          <w:szCs w:val="28"/>
          <w:lang w:val="en-US"/>
        </w:rPr>
        <w:t xml:space="preserve"> </w:t>
      </w:r>
      <w:r w:rsidR="00091357" w:rsidRPr="00885B37">
        <w:rPr>
          <w:rFonts w:ascii="Times New Roman" w:hAnsi="Times New Roman" w:cs="Times New Roman"/>
          <w:b/>
          <w:bCs/>
          <w:color w:val="000000"/>
          <w:sz w:val="28"/>
          <w:szCs w:val="28"/>
          <w:lang w:val="en-US"/>
        </w:rPr>
        <w:t>A</w:t>
      </w:r>
      <w:r w:rsidR="00DF1BDD" w:rsidRPr="00885B37">
        <w:rPr>
          <w:rFonts w:ascii="Times New Roman" w:hAnsi="Times New Roman" w:cs="Times New Roman"/>
          <w:b/>
          <w:bCs/>
          <w:color w:val="000000"/>
          <w:sz w:val="28"/>
          <w:szCs w:val="28"/>
          <w:lang w:val="en-US"/>
        </w:rPr>
        <w:t>rticle.</w:t>
      </w:r>
      <w:r w:rsidRPr="00885B37">
        <w:rPr>
          <w:rFonts w:ascii="Times New Roman" w:hAnsi="Times New Roman" w:cs="Times New Roman"/>
          <w:b/>
          <w:bCs/>
          <w:color w:val="000000"/>
          <w:sz w:val="28"/>
          <w:szCs w:val="28"/>
          <w:lang w:val="en-US"/>
        </w:rPr>
        <w:t xml:space="preserve"> General notion</w:t>
      </w:r>
    </w:p>
    <w:p w:rsidR="00885B37" w:rsidRDefault="00885B37" w:rsidP="00885B37">
      <w:pPr>
        <w:spacing w:after="0" w:line="360" w:lineRule="auto"/>
        <w:ind w:firstLine="709"/>
        <w:jc w:val="both"/>
        <w:rPr>
          <w:rFonts w:ascii="Times New Roman" w:hAnsi="Times New Roman" w:cs="Times New Roman"/>
          <w:color w:val="000000"/>
          <w:sz w:val="28"/>
          <w:szCs w:val="28"/>
          <w:lang w:val="en-US"/>
        </w:rPr>
      </w:pPr>
    </w:p>
    <w:p w:rsidR="00885B37" w:rsidRDefault="00812F00"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An article is a word that combines with a noun to indicate the type of reference being made by the noun and to specify the volume or numerical scope of that reference. Article can be also thought of as a special kind of adjective, because it combines with a noun and contributes to the meaning of the noun-phrase. Many linguists place the article in the category of determiners. M. Ia. Blo</w:t>
      </w:r>
      <w:r w:rsidR="00B41649" w:rsidRPr="00885B37">
        <w:rPr>
          <w:rFonts w:ascii="Times New Roman" w:hAnsi="Times New Roman" w:cs="Times New Roman"/>
          <w:color w:val="000000"/>
          <w:sz w:val="28"/>
          <w:szCs w:val="28"/>
          <w:lang w:val="en-US"/>
        </w:rPr>
        <w:t>k</w:t>
      </w:r>
      <w:r w:rsidRPr="00885B37">
        <w:rPr>
          <w:rFonts w:ascii="Times New Roman" w:hAnsi="Times New Roman" w:cs="Times New Roman"/>
          <w:color w:val="000000"/>
          <w:sz w:val="28"/>
          <w:szCs w:val="28"/>
          <w:lang w:val="en-US"/>
        </w:rPr>
        <w:t>h in his book “Theoretical Grammar of the English Language” says “The article is a determining unit of specific nature accompanying the noun in communicative collocation.” The linguists L. A. Barmina and I. P. Verkhovskaya have the same idea about the article as a determiner.</w:t>
      </w:r>
      <w:r w:rsidR="002E2A8C" w:rsidRPr="00885B37">
        <w:rPr>
          <w:rFonts w:ascii="Times New Roman" w:hAnsi="Times New Roman" w:cs="Times New Roman"/>
          <w:color w:val="000000"/>
          <w:sz w:val="28"/>
          <w:szCs w:val="28"/>
          <w:lang w:val="en-US"/>
        </w:rPr>
        <w:t xml:space="preserve"> They attribute it to a syntactic class of words called determiners which modify a noun.</w:t>
      </w:r>
      <w:r w:rsidR="008A4BAE" w:rsidRPr="00885B37">
        <w:rPr>
          <w:rFonts w:ascii="Times New Roman" w:hAnsi="Times New Roman" w:cs="Times New Roman"/>
          <w:color w:val="000000"/>
          <w:sz w:val="28"/>
          <w:szCs w:val="28"/>
          <w:lang w:val="en-US"/>
        </w:rPr>
        <w:t xml:space="preserve"> The dictionary of Thesaurus gives the definition of the word “article” as a determiner that may indicate the specificity of reference of a noun phrase. Webster’s New World College Dictionary refers to the article as used as adjectives. </w:t>
      </w:r>
      <w:r w:rsidR="007C3F39" w:rsidRPr="00885B37">
        <w:rPr>
          <w:rFonts w:ascii="Times New Roman" w:hAnsi="Times New Roman" w:cs="Times New Roman"/>
          <w:color w:val="000000"/>
          <w:sz w:val="28"/>
          <w:szCs w:val="28"/>
          <w:lang w:val="en-US"/>
        </w:rPr>
        <w:t xml:space="preserve">Also in this context we would like to add the words of the linguist B. Ilyish who devoted a whole chapter of his book </w:t>
      </w:r>
      <w:r w:rsidR="007B393A" w:rsidRPr="00885B37">
        <w:rPr>
          <w:rFonts w:ascii="Times New Roman" w:hAnsi="Times New Roman" w:cs="Times New Roman"/>
          <w:color w:val="000000"/>
          <w:sz w:val="28"/>
          <w:szCs w:val="28"/>
          <w:lang w:val="en-US"/>
        </w:rPr>
        <w:t xml:space="preserve">“Stroi sovremennogo angliyskogo eazika” </w:t>
      </w:r>
      <w:r w:rsidR="007305CE" w:rsidRPr="00885B37">
        <w:rPr>
          <w:rFonts w:ascii="Times New Roman" w:hAnsi="Times New Roman" w:cs="Times New Roman"/>
          <w:color w:val="000000"/>
          <w:sz w:val="28"/>
          <w:szCs w:val="28"/>
          <w:lang w:val="en-US"/>
        </w:rPr>
        <w:t>to the study of the article</w:t>
      </w:r>
      <w:r w:rsidR="00A161D9" w:rsidRPr="00885B37">
        <w:rPr>
          <w:rFonts w:ascii="Times New Roman" w:hAnsi="Times New Roman" w:cs="Times New Roman"/>
          <w:color w:val="000000"/>
          <w:sz w:val="28"/>
          <w:szCs w:val="28"/>
          <w:lang w:val="en-US"/>
        </w:rPr>
        <w:t xml:space="preserve">. He remarks </w:t>
      </w:r>
      <w:r w:rsidR="007C3F39" w:rsidRPr="00885B37">
        <w:rPr>
          <w:rFonts w:ascii="Times New Roman" w:hAnsi="Times New Roman" w:cs="Times New Roman"/>
          <w:color w:val="000000"/>
          <w:sz w:val="28"/>
          <w:szCs w:val="28"/>
          <w:lang w:val="en-US"/>
        </w:rPr>
        <w:t>that the article is usually a separate unit which may be divided from its noun by other words, chiefly adjectives.</w:t>
      </w:r>
    </w:p>
    <w:p w:rsidR="00885B37" w:rsidRDefault="00B41649"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So, we may conclude that the first feature of the article can be that the article is a determiner of the noun that refers to, that is why it can have some functions of an adjective</w:t>
      </w:r>
      <w:r w:rsidR="00A161D9" w:rsidRPr="00885B37">
        <w:rPr>
          <w:rFonts w:ascii="Times New Roman" w:hAnsi="Times New Roman" w:cs="Times New Roman"/>
          <w:color w:val="000000"/>
          <w:sz w:val="28"/>
          <w:szCs w:val="28"/>
          <w:lang w:val="en-US"/>
        </w:rPr>
        <w:t xml:space="preserve"> and it is used as a separate unit</w:t>
      </w:r>
      <w:r w:rsidRPr="00885B37">
        <w:rPr>
          <w:rFonts w:ascii="Times New Roman" w:hAnsi="Times New Roman" w:cs="Times New Roman"/>
          <w:color w:val="000000"/>
          <w:sz w:val="28"/>
          <w:szCs w:val="28"/>
          <w:lang w:val="en-US"/>
        </w:rPr>
        <w:t>.</w:t>
      </w:r>
    </w:p>
    <w:p w:rsidR="00885B37" w:rsidRDefault="00B41649"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Another feature of the article is that articles, definite or indefinite, are traditionally considered to form a separate part of speech. V. L. Kaushanskaya in her book “The Grammar of the English Language” specifies the article as a structural part of speech.</w:t>
      </w:r>
      <w:r w:rsidR="00F534EB" w:rsidRPr="00885B37">
        <w:rPr>
          <w:rFonts w:ascii="Times New Roman" w:hAnsi="Times New Roman" w:cs="Times New Roman"/>
          <w:color w:val="000000"/>
          <w:sz w:val="28"/>
          <w:szCs w:val="28"/>
          <w:lang w:val="en-US"/>
        </w:rPr>
        <w:t xml:space="preserve"> In E. M. </w:t>
      </w:r>
      <w:r w:rsidRPr="00885B37">
        <w:rPr>
          <w:rFonts w:ascii="Times New Roman" w:hAnsi="Times New Roman" w:cs="Times New Roman"/>
          <w:color w:val="000000"/>
          <w:sz w:val="28"/>
          <w:szCs w:val="28"/>
          <w:lang w:val="en-US"/>
        </w:rPr>
        <w:t>Gordon’</w:t>
      </w:r>
      <w:r w:rsidR="00A027F7" w:rsidRPr="00885B37">
        <w:rPr>
          <w:rFonts w:ascii="Times New Roman" w:hAnsi="Times New Roman" w:cs="Times New Roman"/>
          <w:color w:val="000000"/>
          <w:sz w:val="28"/>
          <w:szCs w:val="28"/>
          <w:lang w:val="en-US"/>
        </w:rPr>
        <w:t xml:space="preserve">s book </w:t>
      </w:r>
      <w:r w:rsidR="00F534EB" w:rsidRPr="00885B37">
        <w:rPr>
          <w:rFonts w:ascii="Times New Roman" w:hAnsi="Times New Roman" w:cs="Times New Roman"/>
          <w:color w:val="000000"/>
          <w:sz w:val="28"/>
          <w:szCs w:val="28"/>
          <w:lang w:val="en-US"/>
        </w:rPr>
        <w:t>“A Grammar of Present-Day English”</w:t>
      </w:r>
      <w:r w:rsidR="00A027F7" w:rsidRPr="00885B37">
        <w:rPr>
          <w:rFonts w:ascii="Times New Roman" w:hAnsi="Times New Roman" w:cs="Times New Roman"/>
          <w:color w:val="000000"/>
          <w:sz w:val="28"/>
          <w:szCs w:val="28"/>
          <w:lang w:val="en-US"/>
        </w:rPr>
        <w:t xml:space="preserve"> we also meet the notion of a structural word as the linguist gives the following definition of the </w:t>
      </w:r>
      <w:r w:rsidR="002E2A8C" w:rsidRPr="00885B37">
        <w:rPr>
          <w:rFonts w:ascii="Times New Roman" w:hAnsi="Times New Roman" w:cs="Times New Roman"/>
          <w:color w:val="000000"/>
          <w:sz w:val="28"/>
          <w:szCs w:val="28"/>
          <w:lang w:val="en-US"/>
        </w:rPr>
        <w:t>article:</w:t>
      </w:r>
      <w:r w:rsidR="00A027F7" w:rsidRPr="00885B37">
        <w:rPr>
          <w:rFonts w:ascii="Times New Roman" w:hAnsi="Times New Roman" w:cs="Times New Roman"/>
          <w:color w:val="000000"/>
          <w:sz w:val="28"/>
          <w:szCs w:val="28"/>
          <w:lang w:val="en-US"/>
        </w:rPr>
        <w:t xml:space="preserve"> “The article is a structural word specifying the noun”.</w:t>
      </w:r>
    </w:p>
    <w:p w:rsidR="00885B37" w:rsidRDefault="00A027F7"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According to these two definitions we can define th</w:t>
      </w:r>
      <w:r w:rsidR="00091357" w:rsidRPr="00885B37">
        <w:rPr>
          <w:rFonts w:ascii="Times New Roman" w:hAnsi="Times New Roman" w:cs="Times New Roman"/>
          <w:color w:val="000000"/>
          <w:sz w:val="28"/>
          <w:szCs w:val="28"/>
          <w:lang w:val="en-US"/>
        </w:rPr>
        <w:t>e second feature of the article – it is a structural word.</w:t>
      </w:r>
    </w:p>
    <w:p w:rsidR="00091357" w:rsidRPr="00885B37" w:rsidRDefault="00091357"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Judging upon the definitions given by the different linguists and the dictionaries listed above we can draw a conclusion and deduce a general definition for the article that would include all its features: An article is a structural part of speech, which is </w:t>
      </w:r>
      <w:r w:rsidR="00A161D9" w:rsidRPr="00885B37">
        <w:rPr>
          <w:rFonts w:ascii="Times New Roman" w:hAnsi="Times New Roman" w:cs="Times New Roman"/>
          <w:color w:val="000000"/>
          <w:sz w:val="28"/>
          <w:szCs w:val="28"/>
          <w:lang w:val="en-US"/>
        </w:rPr>
        <w:t>combined with</w:t>
      </w:r>
      <w:r w:rsidRPr="00885B37">
        <w:rPr>
          <w:rFonts w:ascii="Times New Roman" w:hAnsi="Times New Roman" w:cs="Times New Roman"/>
          <w:color w:val="000000"/>
          <w:sz w:val="28"/>
          <w:szCs w:val="28"/>
          <w:lang w:val="en-US"/>
        </w:rPr>
        <w:t xml:space="preserve"> a noun to determine it.</w:t>
      </w:r>
    </w:p>
    <w:p w:rsidR="00091357" w:rsidRPr="00885B37" w:rsidRDefault="00091357" w:rsidP="00885B37">
      <w:pPr>
        <w:spacing w:after="0" w:line="360" w:lineRule="auto"/>
        <w:ind w:firstLine="709"/>
        <w:jc w:val="both"/>
        <w:rPr>
          <w:rFonts w:ascii="Times New Roman" w:hAnsi="Times New Roman" w:cs="Times New Roman"/>
          <w:color w:val="000000"/>
          <w:sz w:val="28"/>
          <w:szCs w:val="28"/>
          <w:lang w:val="en-US"/>
        </w:rPr>
      </w:pPr>
    </w:p>
    <w:p w:rsidR="00885B37" w:rsidRPr="00885B37" w:rsidRDefault="00885B37" w:rsidP="00885B37">
      <w:pPr>
        <w:spacing w:after="0" w:line="360" w:lineRule="auto"/>
        <w:ind w:firstLine="709"/>
        <w:jc w:val="both"/>
        <w:rPr>
          <w:rFonts w:ascii="Times New Roman" w:hAnsi="Times New Roman" w:cs="Times New Roman"/>
          <w:b/>
          <w:bCs/>
          <w:color w:val="000000"/>
          <w:sz w:val="28"/>
          <w:szCs w:val="28"/>
          <w:lang w:val="en-US"/>
        </w:rPr>
      </w:pPr>
      <w:r w:rsidRPr="00885B37">
        <w:rPr>
          <w:rFonts w:ascii="Times New Roman" w:hAnsi="Times New Roman" w:cs="Times New Roman"/>
          <w:b/>
          <w:bCs/>
          <w:color w:val="000000"/>
          <w:sz w:val="28"/>
          <w:szCs w:val="28"/>
          <w:lang w:val="en-US"/>
        </w:rPr>
        <w:t>1.2 Articles in English</w:t>
      </w:r>
    </w:p>
    <w:p w:rsidR="00885B37" w:rsidRDefault="00885B37" w:rsidP="00885B37">
      <w:pPr>
        <w:spacing w:after="0" w:line="360" w:lineRule="auto"/>
        <w:ind w:firstLine="709"/>
        <w:jc w:val="both"/>
        <w:rPr>
          <w:rFonts w:ascii="Times New Roman" w:hAnsi="Times New Roman" w:cs="Times New Roman"/>
          <w:color w:val="000000"/>
          <w:sz w:val="28"/>
          <w:szCs w:val="28"/>
          <w:lang w:val="en-US"/>
        </w:rPr>
      </w:pPr>
    </w:p>
    <w:p w:rsidR="00885B37" w:rsidRDefault="00091357"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There are two articles in Modern English which are called the indefinite and the definite article</w:t>
      </w:r>
      <w:r w:rsidR="00F0109E" w:rsidRPr="00885B37">
        <w:rPr>
          <w:rFonts w:ascii="Times New Roman" w:hAnsi="Times New Roman" w:cs="Times New Roman"/>
          <w:color w:val="000000"/>
          <w:sz w:val="28"/>
          <w:szCs w:val="28"/>
          <w:lang w:val="en-US"/>
        </w:rPr>
        <w:t>. The absence of the article, which may be called the zero article, also specifies the noun and has significance.</w:t>
      </w:r>
    </w:p>
    <w:p w:rsidR="001E5C44" w:rsidRPr="00885B37" w:rsidRDefault="00091357"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indefinite article has the forms a and an. The form a is used before words beginning with a consonant sound (a book, a table, a door). The form an is used before words beginning with a vowel sound (an apple, an hour, an aim). The article is pronounced [ə], [ən]; when stressed it is pronounced [eı], [æn].</w:t>
      </w:r>
    </w:p>
    <w:p w:rsidR="001E5C44" w:rsidRPr="00885B37" w:rsidRDefault="001E5C44" w:rsidP="00885B37">
      <w:pPr>
        <w:spacing w:after="0" w:line="360" w:lineRule="auto"/>
        <w:ind w:firstLine="709"/>
        <w:jc w:val="both"/>
        <w:rPr>
          <w:rFonts w:ascii="Times New Roman" w:hAnsi="Times New Roman" w:cs="Times New Roman"/>
          <w:color w:val="000000"/>
          <w:sz w:val="28"/>
          <w:szCs w:val="28"/>
          <w:lang w:val="en-US"/>
        </w:rPr>
      </w:pPr>
    </w:p>
    <w:p w:rsidR="00885B37" w:rsidRPr="00885B37" w:rsidRDefault="00F0109E" w:rsidP="00885B37">
      <w:pPr>
        <w:spacing w:after="0" w:line="360" w:lineRule="auto"/>
        <w:ind w:firstLine="709"/>
        <w:jc w:val="both"/>
        <w:rPr>
          <w:rFonts w:ascii="Times New Roman" w:hAnsi="Times New Roman" w:cs="Times New Roman"/>
          <w:b/>
          <w:bCs/>
          <w:color w:val="000000"/>
          <w:sz w:val="28"/>
          <w:szCs w:val="28"/>
          <w:lang w:val="en-US"/>
        </w:rPr>
      </w:pPr>
      <w:r w:rsidRPr="00885B37">
        <w:rPr>
          <w:rFonts w:ascii="Times New Roman" w:hAnsi="Times New Roman" w:cs="Times New Roman"/>
          <w:b/>
          <w:bCs/>
          <w:color w:val="000000"/>
          <w:sz w:val="28"/>
          <w:szCs w:val="28"/>
          <w:lang w:val="en-US"/>
        </w:rPr>
        <w:t xml:space="preserve">1.2.1 </w:t>
      </w:r>
      <w:r w:rsidR="00885B37" w:rsidRPr="00885B37">
        <w:rPr>
          <w:rFonts w:ascii="Times New Roman" w:hAnsi="Times New Roman" w:cs="Times New Roman"/>
          <w:b/>
          <w:bCs/>
          <w:color w:val="000000"/>
          <w:sz w:val="28"/>
          <w:szCs w:val="28"/>
          <w:lang w:val="en-US"/>
        </w:rPr>
        <w:t>The Definite Article in English</w:t>
      </w:r>
    </w:p>
    <w:p w:rsidR="00F0109E" w:rsidRPr="00885B37" w:rsidRDefault="00F0109E"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definite article has one graphic form the, which is pronounced in two ways: [∂ı:] before a vowel sound [∂ı: ΄æpl] and [∂ə] before a consonant sound [∂ə ΄pen]. This article is used before nouns in the plural,</w:t>
      </w:r>
      <w:r w:rsidR="00A3308A" w:rsidRPr="00885B37">
        <w:rPr>
          <w:rFonts w:ascii="Times New Roman" w:hAnsi="Times New Roman" w:cs="Times New Roman"/>
          <w:color w:val="000000"/>
          <w:sz w:val="28"/>
          <w:szCs w:val="28"/>
          <w:lang w:val="en-US"/>
        </w:rPr>
        <w:t xml:space="preserve"> </w:t>
      </w:r>
      <w:r w:rsidRPr="00885B37">
        <w:rPr>
          <w:rFonts w:ascii="Times New Roman" w:hAnsi="Times New Roman" w:cs="Times New Roman"/>
          <w:color w:val="000000"/>
          <w:sz w:val="28"/>
          <w:szCs w:val="28"/>
          <w:lang w:val="en-US"/>
        </w:rPr>
        <w:t>as well as before nouns in the singular number</w:t>
      </w:r>
      <w:r w:rsidR="00A3308A" w:rsidRPr="00885B37">
        <w:rPr>
          <w:rFonts w:ascii="Times New Roman" w:hAnsi="Times New Roman" w:cs="Times New Roman"/>
          <w:color w:val="000000"/>
          <w:sz w:val="28"/>
          <w:szCs w:val="28"/>
          <w:lang w:val="en-US"/>
        </w:rPr>
        <w:t>.</w:t>
      </w:r>
    </w:p>
    <w:p w:rsidR="00A3308A" w:rsidRPr="00885B37" w:rsidRDefault="00A3308A" w:rsidP="00885B37">
      <w:pPr>
        <w:spacing w:after="0" w:line="360" w:lineRule="auto"/>
        <w:ind w:firstLine="709"/>
        <w:jc w:val="both"/>
        <w:rPr>
          <w:rFonts w:ascii="Times New Roman" w:hAnsi="Times New Roman" w:cs="Times New Roman"/>
          <w:color w:val="000000"/>
          <w:sz w:val="28"/>
          <w:szCs w:val="28"/>
          <w:lang w:val="en-US"/>
        </w:rPr>
      </w:pPr>
    </w:p>
    <w:p w:rsidR="00885B37" w:rsidRPr="00BB32FF" w:rsidRDefault="002575AC" w:rsidP="00885B37">
      <w:pPr>
        <w:spacing w:after="0" w:line="360" w:lineRule="auto"/>
        <w:ind w:firstLine="709"/>
        <w:jc w:val="both"/>
        <w:rPr>
          <w:rFonts w:ascii="Times New Roman" w:hAnsi="Times New Roman" w:cs="Times New Roman"/>
          <w:b/>
          <w:bCs/>
          <w:color w:val="000000"/>
          <w:sz w:val="28"/>
          <w:szCs w:val="28"/>
          <w:lang w:val="en-US"/>
        </w:rPr>
      </w:pPr>
      <w:r w:rsidRPr="00BB32FF">
        <w:rPr>
          <w:rFonts w:ascii="Times New Roman" w:hAnsi="Times New Roman" w:cs="Times New Roman"/>
          <w:b/>
          <w:bCs/>
          <w:color w:val="000000"/>
          <w:sz w:val="28"/>
          <w:szCs w:val="28"/>
          <w:lang w:val="en-US"/>
        </w:rPr>
        <w:t>1.2.2</w:t>
      </w:r>
      <w:r w:rsidR="00A3308A" w:rsidRPr="00BB32FF">
        <w:rPr>
          <w:rFonts w:ascii="Times New Roman" w:hAnsi="Times New Roman" w:cs="Times New Roman"/>
          <w:b/>
          <w:bCs/>
          <w:color w:val="000000"/>
          <w:sz w:val="28"/>
          <w:szCs w:val="28"/>
          <w:lang w:val="en-US"/>
        </w:rPr>
        <w:t xml:space="preserve"> The History of the Definite Article in English</w:t>
      </w:r>
    </w:p>
    <w:p w:rsidR="00885B37" w:rsidRDefault="006704E5" w:rsidP="00885B37">
      <w:pPr>
        <w:tabs>
          <w:tab w:val="center" w:pos="4677"/>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Examinin</w:t>
      </w:r>
      <w:r w:rsidR="00BB32FF">
        <w:rPr>
          <w:rFonts w:ascii="Times New Roman" w:hAnsi="Times New Roman" w:cs="Times New Roman"/>
          <w:color w:val="000000"/>
          <w:sz w:val="28"/>
          <w:szCs w:val="28"/>
          <w:lang w:val="en-US"/>
        </w:rPr>
        <w:t>g the definite article by M.</w:t>
      </w:r>
      <w:r w:rsidR="00321A3C" w:rsidRPr="00885B37">
        <w:rPr>
          <w:rFonts w:ascii="Times New Roman" w:hAnsi="Times New Roman" w:cs="Times New Roman"/>
          <w:color w:val="000000"/>
          <w:sz w:val="28"/>
          <w:szCs w:val="28"/>
          <w:lang w:val="en-US"/>
        </w:rPr>
        <w:t xml:space="preserve">A. Gashina’s book “English Grammar Higher School” </w:t>
      </w:r>
      <w:r w:rsidRPr="00885B37">
        <w:rPr>
          <w:rFonts w:ascii="Times New Roman" w:hAnsi="Times New Roman" w:cs="Times New Roman"/>
          <w:color w:val="000000"/>
          <w:sz w:val="28"/>
          <w:szCs w:val="28"/>
          <w:lang w:val="en-US"/>
        </w:rPr>
        <w:t>we find some words about its history. The linguist says that t</w:t>
      </w:r>
      <w:r w:rsidR="00A3308A" w:rsidRPr="00885B37">
        <w:rPr>
          <w:rFonts w:ascii="Times New Roman" w:hAnsi="Times New Roman" w:cs="Times New Roman"/>
          <w:color w:val="000000"/>
          <w:sz w:val="28"/>
          <w:szCs w:val="28"/>
          <w:lang w:val="en-US"/>
        </w:rPr>
        <w:t xml:space="preserve">he definite article the is a weakened form of the Old English demonstrative pronoun se (nominative se; dative ΄þæm; accusative ΄þone, etc.) which in Old English, besides the function of a demonstrative, had also the function of the definite article. The form “se” was in the masculine gender, “seo”- feminine, and “þæt”- neuter. </w:t>
      </w:r>
      <w:r w:rsidR="00E42879" w:rsidRPr="009F110A">
        <w:rPr>
          <w:rFonts w:ascii="Times New Roman" w:hAnsi="Times New Roman" w:cs="Times New Roman"/>
          <w:color w:val="000000"/>
          <w:sz w:val="28"/>
          <w:szCs w:val="28"/>
          <w:lang w:val="en-US"/>
        </w:rPr>
        <w:t>http://en.wikipedia.org/wiki/English_articles</w:t>
      </w:r>
      <w:r w:rsidR="00885B37">
        <w:rPr>
          <w:rFonts w:ascii="Times New Roman" w:hAnsi="Times New Roman" w:cs="Times New Roman"/>
          <w:color w:val="000000"/>
          <w:sz w:val="28"/>
          <w:szCs w:val="28"/>
          <w:lang w:val="en-US"/>
        </w:rPr>
        <w:t xml:space="preserve"> </w:t>
      </w:r>
      <w:r w:rsidR="00E42879" w:rsidRPr="00885B37">
        <w:rPr>
          <w:rFonts w:ascii="Times New Roman" w:hAnsi="Times New Roman" w:cs="Times New Roman"/>
          <w:color w:val="000000"/>
          <w:sz w:val="28"/>
          <w:szCs w:val="28"/>
          <w:lang w:val="en-US"/>
        </w:rPr>
        <w:t>source gives the i</w:t>
      </w:r>
      <w:r w:rsidR="00A3308A" w:rsidRPr="00885B37">
        <w:rPr>
          <w:rFonts w:ascii="Times New Roman" w:hAnsi="Times New Roman" w:cs="Times New Roman"/>
          <w:color w:val="000000"/>
          <w:sz w:val="28"/>
          <w:szCs w:val="28"/>
          <w:lang w:val="en-US"/>
        </w:rPr>
        <w:t>n</w:t>
      </w:r>
      <w:r w:rsidR="00E42879" w:rsidRPr="00885B37">
        <w:rPr>
          <w:rFonts w:ascii="Times New Roman" w:hAnsi="Times New Roman" w:cs="Times New Roman"/>
          <w:color w:val="000000"/>
          <w:sz w:val="28"/>
          <w:szCs w:val="28"/>
          <w:lang w:val="en-US"/>
        </w:rPr>
        <w:t>formation that in</w:t>
      </w:r>
      <w:r w:rsidR="00A3308A" w:rsidRPr="00885B37">
        <w:rPr>
          <w:rFonts w:ascii="Times New Roman" w:hAnsi="Times New Roman" w:cs="Times New Roman"/>
          <w:color w:val="000000"/>
          <w:sz w:val="28"/>
          <w:szCs w:val="28"/>
          <w:lang w:val="en-US"/>
        </w:rPr>
        <w:t xml:space="preserve"> Middle English all </w:t>
      </w:r>
      <w:r w:rsidR="00E42879" w:rsidRPr="00885B37">
        <w:rPr>
          <w:rFonts w:ascii="Times New Roman" w:hAnsi="Times New Roman" w:cs="Times New Roman"/>
          <w:color w:val="000000"/>
          <w:sz w:val="28"/>
          <w:szCs w:val="28"/>
          <w:lang w:val="en-US"/>
        </w:rPr>
        <w:t>these kinds of</w:t>
      </w:r>
      <w:r w:rsidR="00885B37">
        <w:rPr>
          <w:rFonts w:ascii="Times New Roman" w:hAnsi="Times New Roman" w:cs="Times New Roman"/>
          <w:color w:val="000000"/>
          <w:sz w:val="28"/>
          <w:szCs w:val="28"/>
          <w:lang w:val="en-US"/>
        </w:rPr>
        <w:t xml:space="preserve"> </w:t>
      </w:r>
      <w:r w:rsidR="00E42879" w:rsidRPr="00885B37">
        <w:rPr>
          <w:rFonts w:ascii="Times New Roman" w:hAnsi="Times New Roman" w:cs="Times New Roman"/>
          <w:color w:val="000000"/>
          <w:sz w:val="28"/>
          <w:szCs w:val="28"/>
          <w:lang w:val="en-US"/>
        </w:rPr>
        <w:t xml:space="preserve">the demonstrative pronoun </w:t>
      </w:r>
      <w:r w:rsidR="00A3308A" w:rsidRPr="00885B37">
        <w:rPr>
          <w:rFonts w:ascii="Times New Roman" w:hAnsi="Times New Roman" w:cs="Times New Roman"/>
          <w:color w:val="000000"/>
          <w:sz w:val="28"/>
          <w:szCs w:val="28"/>
          <w:lang w:val="en-US"/>
        </w:rPr>
        <w:t>had merged into þe, the ancestor of the Modern English word the. I</w:t>
      </w:r>
      <w:r w:rsidR="00006BD5" w:rsidRPr="00885B37">
        <w:rPr>
          <w:rFonts w:ascii="Times New Roman" w:hAnsi="Times New Roman" w:cs="Times New Roman"/>
          <w:color w:val="000000"/>
          <w:sz w:val="28"/>
          <w:szCs w:val="28"/>
          <w:lang w:val="en-US"/>
        </w:rPr>
        <w:t>t says that i</w:t>
      </w:r>
      <w:r w:rsidR="00A3308A" w:rsidRPr="00885B37">
        <w:rPr>
          <w:rFonts w:ascii="Times New Roman" w:hAnsi="Times New Roman" w:cs="Times New Roman"/>
          <w:color w:val="000000"/>
          <w:sz w:val="28"/>
          <w:szCs w:val="28"/>
          <w:lang w:val="en-US"/>
        </w:rPr>
        <w:t>n Middle English the (þe) was frequently abbreviated as a þ with a small e above it, similar to the abbreviation for that, which was a þ with a small t above it. During the latter Middle English and Early Modern English periods, the letter Thorn (þ) in its common script, or cursive form came to resemble a у shape. As such the use of a у with an e above it as an abbreviation became common. This can still be seen in reprints of the 1611 edition of the King James “Version of the Bible” in places such as Romans 15:29 or in the Mayflower Compact. The article was never pronounced with a у sound, even so written.</w:t>
      </w:r>
    </w:p>
    <w:p w:rsidR="00885B37" w:rsidRDefault="004037DC" w:rsidP="00885B37">
      <w:pPr>
        <w:tabs>
          <w:tab w:val="center" w:pos="4677"/>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One of the linguists</w:t>
      </w:r>
      <w:r w:rsidR="003764F1" w:rsidRPr="00885B37">
        <w:rPr>
          <w:rFonts w:ascii="Times New Roman" w:hAnsi="Times New Roman" w:cs="Times New Roman"/>
          <w:color w:val="000000"/>
          <w:sz w:val="28"/>
          <w:szCs w:val="28"/>
          <w:lang w:val="en-US"/>
        </w:rPr>
        <w:t xml:space="preserve"> who were</w:t>
      </w:r>
      <w:r w:rsidRPr="00885B37">
        <w:rPr>
          <w:rFonts w:ascii="Times New Roman" w:hAnsi="Times New Roman" w:cs="Times New Roman"/>
          <w:color w:val="000000"/>
          <w:sz w:val="28"/>
          <w:szCs w:val="28"/>
          <w:lang w:val="en-US"/>
        </w:rPr>
        <w:t xml:space="preserve"> interested in the history of the English language - </w:t>
      </w:r>
      <w:r w:rsidR="00006BD5" w:rsidRPr="00885B37">
        <w:rPr>
          <w:rFonts w:ascii="Times New Roman" w:hAnsi="Times New Roman" w:cs="Times New Roman"/>
          <w:color w:val="000000"/>
          <w:sz w:val="28"/>
          <w:szCs w:val="28"/>
          <w:lang w:val="en-US"/>
        </w:rPr>
        <w:t>Barbara</w:t>
      </w:r>
      <w:r w:rsidRPr="00885B37">
        <w:rPr>
          <w:rFonts w:ascii="Times New Roman" w:hAnsi="Times New Roman" w:cs="Times New Roman"/>
          <w:color w:val="000000"/>
          <w:sz w:val="28"/>
          <w:szCs w:val="28"/>
          <w:lang w:val="en-US"/>
        </w:rPr>
        <w:t xml:space="preserve"> M. H. Strang, in her book “A History of English” states that the definite article </w:t>
      </w:r>
      <w:r w:rsidR="00EE721D" w:rsidRPr="00885B37">
        <w:rPr>
          <w:rFonts w:ascii="Times New Roman" w:hAnsi="Times New Roman" w:cs="Times New Roman"/>
          <w:color w:val="000000"/>
          <w:sz w:val="28"/>
          <w:szCs w:val="28"/>
          <w:lang w:val="en-US"/>
        </w:rPr>
        <w:t>was by 1170 only marginally related to the pronoun system. It had two distinct types throughout the period. In most parts of the country it was indeclinable þe, later the, or at the very most it varied between singular þe and plural þa. However, in the S and SW Mid it was declinable, with three genders in the singular and up to four cases. Where it had declinable forms they were the same as those for the ‘further’- demonstrative, that, since, in fact, they had originated in a special use of that form.</w:t>
      </w:r>
      <w:r w:rsidR="003764F1" w:rsidRPr="00885B37">
        <w:rPr>
          <w:rFonts w:ascii="Times New Roman" w:hAnsi="Times New Roman" w:cs="Times New Roman"/>
          <w:color w:val="000000"/>
          <w:sz w:val="28"/>
          <w:szCs w:val="28"/>
          <w:lang w:val="en-US"/>
        </w:rPr>
        <w:t xml:space="preserve"> The forms set out below were in some parts only demonstrative, in others they had double function; they are presented for reference-purposes, but they tend to suggest far more differentiation than most speakers knew. In the masc sg there were four forms: se, subj; þene, þane, acc; þan, </w:t>
      </w:r>
      <w:r w:rsidR="004721E0" w:rsidRPr="00885B37">
        <w:rPr>
          <w:rFonts w:ascii="Times New Roman" w:hAnsi="Times New Roman" w:cs="Times New Roman"/>
          <w:color w:val="000000"/>
          <w:sz w:val="28"/>
          <w:szCs w:val="28"/>
          <w:lang w:val="en-US"/>
        </w:rPr>
        <w:t>þene</w:t>
      </w:r>
      <w:r w:rsidR="003764F1" w:rsidRPr="00885B37">
        <w:rPr>
          <w:rFonts w:ascii="Times New Roman" w:hAnsi="Times New Roman" w:cs="Times New Roman"/>
          <w:color w:val="000000"/>
          <w:sz w:val="28"/>
          <w:szCs w:val="28"/>
          <w:lang w:val="en-US"/>
        </w:rPr>
        <w:t>, Kt þa</w:t>
      </w:r>
      <w:r w:rsidR="00F377F6" w:rsidRPr="00885B37">
        <w:rPr>
          <w:rFonts w:ascii="Times New Roman" w:hAnsi="Times New Roman" w:cs="Times New Roman"/>
          <w:color w:val="000000"/>
          <w:sz w:val="28"/>
          <w:szCs w:val="28"/>
          <w:lang w:val="en-US"/>
        </w:rPr>
        <w:t>(Kentish)</w:t>
      </w:r>
      <w:r w:rsidR="003764F1" w:rsidRPr="00885B37">
        <w:rPr>
          <w:rFonts w:ascii="Times New Roman" w:hAnsi="Times New Roman" w:cs="Times New Roman"/>
          <w:color w:val="000000"/>
          <w:sz w:val="28"/>
          <w:szCs w:val="28"/>
          <w:lang w:val="en-US"/>
        </w:rPr>
        <w:t>, later þo</w:t>
      </w:r>
      <w:r w:rsidR="004721E0" w:rsidRPr="00885B37">
        <w:rPr>
          <w:rFonts w:ascii="Times New Roman" w:hAnsi="Times New Roman" w:cs="Times New Roman"/>
          <w:color w:val="000000"/>
          <w:sz w:val="28"/>
          <w:szCs w:val="28"/>
          <w:lang w:val="en-US"/>
        </w:rPr>
        <w:t>, dat (i.e., some speakers reduced the case-system to three even here). The fem sg usually had three forms: seo, si (SW and SE) subj; þa, later þo, enclitic to, oblique; þer, þære, gen. The neuter (like the 3rd person pronoun)</w:t>
      </w:r>
      <w:r w:rsidR="00742152" w:rsidRPr="00885B37">
        <w:rPr>
          <w:rFonts w:ascii="Times New Roman" w:hAnsi="Times New Roman" w:cs="Times New Roman"/>
          <w:color w:val="000000"/>
          <w:sz w:val="28"/>
          <w:szCs w:val="28"/>
          <w:lang w:val="en-US"/>
        </w:rPr>
        <w:t xml:space="preserve"> had the same form for subj and direct obj þet or þat (according to dialect, but a tended to invade e-areas, as a weak form, or by internal borrowing, or both); the dat was usually þan, the gen þes or þas . In the plural all the genders had subj-obj þa, later þo, dat or oblique þan, gen þere.</w:t>
      </w:r>
    </w:p>
    <w:p w:rsidR="00885B37" w:rsidRDefault="0016152C" w:rsidP="00885B37">
      <w:pPr>
        <w:tabs>
          <w:tab w:val="center" w:pos="4677"/>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The linguist emphasizes that after the very beginning of Middle English period, and outside Kt, case and gender distinctions </w:t>
      </w:r>
      <w:r w:rsidR="00C906E7" w:rsidRPr="00885B37">
        <w:rPr>
          <w:rFonts w:ascii="Times New Roman" w:hAnsi="Times New Roman" w:cs="Times New Roman"/>
          <w:color w:val="000000"/>
          <w:sz w:val="28"/>
          <w:szCs w:val="28"/>
          <w:lang w:val="en-US"/>
        </w:rPr>
        <w:t xml:space="preserve">, in article or demonstrative, </w:t>
      </w:r>
      <w:r w:rsidRPr="00885B37">
        <w:rPr>
          <w:rFonts w:ascii="Times New Roman" w:hAnsi="Times New Roman" w:cs="Times New Roman"/>
          <w:color w:val="000000"/>
          <w:sz w:val="28"/>
          <w:szCs w:val="28"/>
          <w:lang w:val="en-US"/>
        </w:rPr>
        <w:t>occur only patchily, and then in circumstances showing that their historical functions have been forgotten. Otherwise, except for some persistence of plural tho, the definite article has become fully indeclinable by the end of the period.</w:t>
      </w:r>
    </w:p>
    <w:p w:rsidR="00885B37" w:rsidRDefault="001949DB" w:rsidP="00885B37">
      <w:pPr>
        <w:tabs>
          <w:tab w:val="center" w:pos="4677"/>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As the definite article comes from the demonstrative pronoun of Old English it had preserved its demonstrative meaning that </w:t>
      </w:r>
      <w:r w:rsidR="0051216D" w:rsidRPr="00885B37">
        <w:rPr>
          <w:rFonts w:ascii="Times New Roman" w:hAnsi="Times New Roman" w:cs="Times New Roman"/>
          <w:color w:val="000000"/>
          <w:sz w:val="28"/>
          <w:szCs w:val="28"/>
          <w:lang w:val="en-US"/>
        </w:rPr>
        <w:t>is still felt in such expressions as nothing of the (that) kind; at the (that) time; under the (those) circumstances; for the (that) purpose; The lady (= this lady) is waiting to see you.</w:t>
      </w:r>
    </w:p>
    <w:p w:rsidR="00875D8E" w:rsidRPr="00885B37" w:rsidRDefault="001F54C3" w:rsidP="00885B37">
      <w:pPr>
        <w:tabs>
          <w:tab w:val="center" w:pos="4677"/>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Thus we can draw the conclusion that the definite article takes its origin from the Old English demonstrative pronoun se which was declinable in conformity with the gender</w:t>
      </w:r>
      <w:r w:rsidR="00875D8E" w:rsidRPr="00885B37">
        <w:rPr>
          <w:rFonts w:ascii="Times New Roman" w:hAnsi="Times New Roman" w:cs="Times New Roman"/>
          <w:color w:val="000000"/>
          <w:sz w:val="28"/>
          <w:szCs w:val="28"/>
          <w:lang w:val="en-US"/>
        </w:rPr>
        <w:t>,</w:t>
      </w:r>
      <w:r w:rsidRPr="00885B37">
        <w:rPr>
          <w:rFonts w:ascii="Times New Roman" w:hAnsi="Times New Roman" w:cs="Times New Roman"/>
          <w:color w:val="000000"/>
          <w:sz w:val="28"/>
          <w:szCs w:val="28"/>
          <w:lang w:val="en-US"/>
        </w:rPr>
        <w:t xml:space="preserve"> number </w:t>
      </w:r>
      <w:r w:rsidR="00875D8E" w:rsidRPr="00885B37">
        <w:rPr>
          <w:rFonts w:ascii="Times New Roman" w:hAnsi="Times New Roman" w:cs="Times New Roman"/>
          <w:color w:val="000000"/>
          <w:sz w:val="28"/>
          <w:szCs w:val="28"/>
          <w:lang w:val="en-US"/>
        </w:rPr>
        <w:t xml:space="preserve">and case </w:t>
      </w:r>
      <w:r w:rsidRPr="00885B37">
        <w:rPr>
          <w:rFonts w:ascii="Times New Roman" w:hAnsi="Times New Roman" w:cs="Times New Roman"/>
          <w:color w:val="000000"/>
          <w:sz w:val="28"/>
          <w:szCs w:val="28"/>
          <w:lang w:val="en-US"/>
        </w:rPr>
        <w:t xml:space="preserve">of the noun it modified. </w:t>
      </w:r>
      <w:r w:rsidR="00875D8E" w:rsidRPr="00885B37">
        <w:rPr>
          <w:rFonts w:ascii="Times New Roman" w:hAnsi="Times New Roman" w:cs="Times New Roman"/>
          <w:color w:val="000000"/>
          <w:sz w:val="28"/>
          <w:szCs w:val="28"/>
          <w:lang w:val="en-US"/>
        </w:rPr>
        <w:t xml:space="preserve">Later in the Middle English it changed into þe </w:t>
      </w:r>
      <w:r w:rsidR="00F96683" w:rsidRPr="00885B37">
        <w:rPr>
          <w:rFonts w:ascii="Times New Roman" w:hAnsi="Times New Roman" w:cs="Times New Roman"/>
          <w:color w:val="000000"/>
          <w:sz w:val="28"/>
          <w:szCs w:val="28"/>
          <w:lang w:val="en-US"/>
        </w:rPr>
        <w:t>with</w:t>
      </w:r>
      <w:r w:rsidR="00875D8E" w:rsidRPr="00885B37">
        <w:rPr>
          <w:rFonts w:ascii="Times New Roman" w:hAnsi="Times New Roman" w:cs="Times New Roman"/>
          <w:color w:val="000000"/>
          <w:sz w:val="28"/>
          <w:szCs w:val="28"/>
          <w:lang w:val="en-US"/>
        </w:rPr>
        <w:t xml:space="preserve"> nouns in singular and þa </w:t>
      </w:r>
      <w:r w:rsidR="00F96683" w:rsidRPr="00885B37">
        <w:rPr>
          <w:rFonts w:ascii="Times New Roman" w:hAnsi="Times New Roman" w:cs="Times New Roman"/>
          <w:color w:val="000000"/>
          <w:sz w:val="28"/>
          <w:szCs w:val="28"/>
          <w:lang w:val="en-US"/>
        </w:rPr>
        <w:t xml:space="preserve">with nouns </w:t>
      </w:r>
      <w:r w:rsidR="00875D8E" w:rsidRPr="00885B37">
        <w:rPr>
          <w:rFonts w:ascii="Times New Roman" w:hAnsi="Times New Roman" w:cs="Times New Roman"/>
          <w:color w:val="000000"/>
          <w:sz w:val="28"/>
          <w:szCs w:val="28"/>
          <w:lang w:val="en-US"/>
        </w:rPr>
        <w:t xml:space="preserve">in plural that became the in the Present-day English. The definite article retained its demonstrative meaning throughout all the periods </w:t>
      </w:r>
      <w:r w:rsidR="00F96683" w:rsidRPr="00885B37">
        <w:rPr>
          <w:rFonts w:ascii="Times New Roman" w:hAnsi="Times New Roman" w:cs="Times New Roman"/>
          <w:color w:val="000000"/>
          <w:sz w:val="28"/>
          <w:szCs w:val="28"/>
          <w:lang w:val="en-US"/>
        </w:rPr>
        <w:t>of the English language development and nowadays its first and most important meaning is one of a demonstrative.</w:t>
      </w:r>
    </w:p>
    <w:p w:rsidR="00BB32FF" w:rsidRDefault="00BB32FF" w:rsidP="00885B37">
      <w:pPr>
        <w:tabs>
          <w:tab w:val="center" w:pos="4677"/>
        </w:tabs>
        <w:spacing w:after="0" w:line="360" w:lineRule="auto"/>
        <w:ind w:firstLine="709"/>
        <w:jc w:val="both"/>
        <w:rPr>
          <w:rFonts w:ascii="Times New Roman" w:hAnsi="Times New Roman" w:cs="Times New Roman"/>
          <w:color w:val="000000"/>
          <w:sz w:val="28"/>
          <w:szCs w:val="28"/>
          <w:lang w:val="en-US"/>
        </w:rPr>
      </w:pPr>
    </w:p>
    <w:p w:rsidR="00091357" w:rsidRPr="00BB32FF" w:rsidRDefault="002575AC" w:rsidP="00885B37">
      <w:pPr>
        <w:tabs>
          <w:tab w:val="center" w:pos="4677"/>
        </w:tabs>
        <w:spacing w:after="0" w:line="360" w:lineRule="auto"/>
        <w:ind w:firstLine="709"/>
        <w:jc w:val="both"/>
        <w:rPr>
          <w:rFonts w:ascii="Times New Roman" w:hAnsi="Times New Roman" w:cs="Times New Roman"/>
          <w:b/>
          <w:bCs/>
          <w:color w:val="000000"/>
          <w:sz w:val="28"/>
          <w:szCs w:val="28"/>
          <w:lang w:val="en-US"/>
        </w:rPr>
      </w:pPr>
      <w:r w:rsidRPr="00BB32FF">
        <w:rPr>
          <w:rFonts w:ascii="Times New Roman" w:hAnsi="Times New Roman" w:cs="Times New Roman"/>
          <w:b/>
          <w:bCs/>
          <w:color w:val="000000"/>
          <w:sz w:val="28"/>
          <w:szCs w:val="28"/>
          <w:lang w:val="en-US"/>
        </w:rPr>
        <w:t>1.3</w:t>
      </w:r>
      <w:r w:rsidR="00BB32FF" w:rsidRPr="00BB32FF">
        <w:rPr>
          <w:rFonts w:ascii="Times New Roman" w:hAnsi="Times New Roman" w:cs="Times New Roman"/>
          <w:b/>
          <w:bCs/>
          <w:color w:val="000000"/>
          <w:sz w:val="28"/>
          <w:szCs w:val="28"/>
          <w:lang w:val="en-US"/>
        </w:rPr>
        <w:t xml:space="preserve"> The Article in French Grammar</w:t>
      </w:r>
    </w:p>
    <w:p w:rsidR="00BB32FF" w:rsidRDefault="00BB32FF" w:rsidP="00885B37">
      <w:pPr>
        <w:spacing w:after="0" w:line="360" w:lineRule="auto"/>
        <w:ind w:firstLine="709"/>
        <w:jc w:val="both"/>
        <w:rPr>
          <w:rFonts w:ascii="Times New Roman" w:hAnsi="Times New Roman" w:cs="Times New Roman"/>
          <w:color w:val="000000"/>
          <w:sz w:val="28"/>
          <w:szCs w:val="28"/>
          <w:lang w:val="en-US"/>
        </w:rPr>
      </w:pPr>
    </w:p>
    <w:p w:rsidR="00885B37" w:rsidRDefault="005240D3"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etymology of the word “article” comes from Latin articulus and it means “small member”.</w:t>
      </w:r>
    </w:p>
    <w:p w:rsidR="00885B37" w:rsidRDefault="002575A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According to the French linguist</w:t>
      </w:r>
      <w:r w:rsidR="0087547A" w:rsidRPr="00885B37">
        <w:rPr>
          <w:rFonts w:ascii="Times New Roman" w:hAnsi="Times New Roman" w:cs="Times New Roman"/>
          <w:color w:val="000000"/>
          <w:sz w:val="28"/>
          <w:szCs w:val="28"/>
          <w:lang w:val="en-US"/>
        </w:rPr>
        <w:t xml:space="preserve"> Maurice Grevisse </w:t>
      </w:r>
      <w:r w:rsidRPr="00885B37">
        <w:rPr>
          <w:rFonts w:ascii="Times New Roman" w:hAnsi="Times New Roman" w:cs="Times New Roman"/>
          <w:color w:val="000000"/>
          <w:sz w:val="28"/>
          <w:szCs w:val="28"/>
          <w:lang w:val="en-US"/>
        </w:rPr>
        <w:t xml:space="preserve">article is </w:t>
      </w:r>
      <w:r w:rsidR="0023529A" w:rsidRPr="00885B37">
        <w:rPr>
          <w:rFonts w:ascii="Times New Roman" w:hAnsi="Times New Roman" w:cs="Times New Roman"/>
          <w:color w:val="000000"/>
          <w:sz w:val="28"/>
          <w:szCs w:val="28"/>
          <w:lang w:val="en-US"/>
        </w:rPr>
        <w:t>a word placed before the noun in order to mark that this noun is taken in its complete or incomplete determined meaning; it also serves to indicate</w:t>
      </w:r>
      <w:r w:rsidR="005240D3" w:rsidRPr="00885B37">
        <w:rPr>
          <w:rFonts w:ascii="Times New Roman" w:hAnsi="Times New Roman" w:cs="Times New Roman"/>
          <w:color w:val="000000"/>
          <w:sz w:val="28"/>
          <w:szCs w:val="28"/>
          <w:lang w:val="en-US"/>
        </w:rPr>
        <w:t xml:space="preserve"> the gender and the number of the noun it precedes.</w:t>
      </w:r>
    </w:p>
    <w:p w:rsidR="00885B37" w:rsidRDefault="00BB32FF" w:rsidP="00885B37">
      <w:pPr>
        <w:spacing w:after="0"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N.</w:t>
      </w:r>
      <w:r w:rsidR="00C31BD1" w:rsidRPr="00885B37">
        <w:rPr>
          <w:rFonts w:ascii="Times New Roman" w:hAnsi="Times New Roman" w:cs="Times New Roman"/>
          <w:color w:val="000000"/>
          <w:sz w:val="28"/>
          <w:szCs w:val="28"/>
          <w:lang w:val="en-US"/>
        </w:rPr>
        <w:t>B.</w:t>
      </w:r>
      <w:r w:rsidR="0087547A" w:rsidRPr="00885B37">
        <w:rPr>
          <w:rFonts w:ascii="Times New Roman" w:hAnsi="Times New Roman" w:cs="Times New Roman"/>
          <w:color w:val="000000"/>
          <w:sz w:val="28"/>
          <w:szCs w:val="28"/>
          <w:lang w:val="en-US"/>
        </w:rPr>
        <w:t xml:space="preserve"> Grevisse</w:t>
      </w:r>
      <w:r w:rsidR="00885B37">
        <w:rPr>
          <w:rFonts w:ascii="Times New Roman" w:hAnsi="Times New Roman" w:cs="Times New Roman"/>
          <w:color w:val="000000"/>
          <w:sz w:val="28"/>
          <w:szCs w:val="28"/>
          <w:lang w:val="en-US"/>
        </w:rPr>
        <w:t xml:space="preserve"> </w:t>
      </w:r>
      <w:r w:rsidR="005240D3" w:rsidRPr="00885B37">
        <w:rPr>
          <w:rFonts w:ascii="Times New Roman" w:hAnsi="Times New Roman" w:cs="Times New Roman"/>
          <w:color w:val="000000"/>
          <w:sz w:val="28"/>
          <w:szCs w:val="28"/>
          <w:lang w:val="en-US"/>
        </w:rPr>
        <w:t xml:space="preserve">also says </w:t>
      </w:r>
      <w:r w:rsidR="0087547A" w:rsidRPr="00885B37">
        <w:rPr>
          <w:rFonts w:ascii="Times New Roman" w:hAnsi="Times New Roman" w:cs="Times New Roman"/>
          <w:color w:val="000000"/>
          <w:sz w:val="28"/>
          <w:szCs w:val="28"/>
          <w:lang w:val="en-US"/>
        </w:rPr>
        <w:t xml:space="preserve">in his book “Le bon usage” </w:t>
      </w:r>
      <w:r w:rsidR="005240D3" w:rsidRPr="00885B37">
        <w:rPr>
          <w:rFonts w:ascii="Times New Roman" w:hAnsi="Times New Roman" w:cs="Times New Roman"/>
          <w:color w:val="000000"/>
          <w:sz w:val="28"/>
          <w:szCs w:val="28"/>
          <w:lang w:val="en-US"/>
        </w:rPr>
        <w:t>that the article can be arranged among the adjectives as it serves to introduce the noun</w:t>
      </w:r>
      <w:r w:rsidR="00C31BD1" w:rsidRPr="00885B37">
        <w:rPr>
          <w:rFonts w:ascii="Times New Roman" w:hAnsi="Times New Roman" w:cs="Times New Roman"/>
          <w:color w:val="000000"/>
          <w:sz w:val="28"/>
          <w:szCs w:val="28"/>
          <w:lang w:val="en-US"/>
        </w:rPr>
        <w:t>.</w:t>
      </w:r>
    </w:p>
    <w:p w:rsidR="00885B37" w:rsidRDefault="00C31BD1"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Thus, comparing with English we see that in the French grammar the article is also placed before the noun</w:t>
      </w:r>
      <w:r w:rsidR="00675527" w:rsidRPr="00885B37">
        <w:rPr>
          <w:rFonts w:ascii="Times New Roman" w:hAnsi="Times New Roman" w:cs="Times New Roman"/>
          <w:color w:val="000000"/>
          <w:sz w:val="28"/>
          <w:szCs w:val="28"/>
          <w:lang w:val="en-US"/>
        </w:rPr>
        <w:t>. It also has the function of a determiner</w:t>
      </w:r>
      <w:r w:rsidRPr="00885B37">
        <w:rPr>
          <w:rFonts w:ascii="Times New Roman" w:hAnsi="Times New Roman" w:cs="Times New Roman"/>
          <w:color w:val="000000"/>
          <w:sz w:val="28"/>
          <w:szCs w:val="28"/>
          <w:lang w:val="en-US"/>
        </w:rPr>
        <w:t>. But, as distinct from the English article the article in French besides its deter</w:t>
      </w:r>
      <w:r w:rsidR="0037688A" w:rsidRPr="00885B37">
        <w:rPr>
          <w:rFonts w:ascii="Times New Roman" w:hAnsi="Times New Roman" w:cs="Times New Roman"/>
          <w:color w:val="000000"/>
          <w:sz w:val="28"/>
          <w:szCs w:val="28"/>
          <w:lang w:val="en-US"/>
        </w:rPr>
        <w:t>mination of the noun semantically has the function of determining it from</w:t>
      </w:r>
      <w:r w:rsidR="00675527" w:rsidRPr="00885B37">
        <w:rPr>
          <w:rFonts w:ascii="Times New Roman" w:hAnsi="Times New Roman" w:cs="Times New Roman"/>
          <w:color w:val="000000"/>
          <w:sz w:val="28"/>
          <w:szCs w:val="28"/>
          <w:lang w:val="en-US"/>
        </w:rPr>
        <w:t xml:space="preserve"> the grammatical point of view. It serves to indicate </w:t>
      </w:r>
      <w:r w:rsidR="0037688A" w:rsidRPr="00885B37">
        <w:rPr>
          <w:rFonts w:ascii="Times New Roman" w:hAnsi="Times New Roman" w:cs="Times New Roman"/>
          <w:color w:val="000000"/>
          <w:sz w:val="28"/>
          <w:szCs w:val="28"/>
          <w:lang w:val="en-US"/>
        </w:rPr>
        <w:t>the noun’s gender and number. Hence it appears the first difference between the articles in English and in French.</w:t>
      </w:r>
    </w:p>
    <w:p w:rsidR="00885B37" w:rsidRDefault="004F0D79"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There are two types of articles in French: definite(</w:t>
      </w:r>
      <w:r w:rsidR="00AC0D67" w:rsidRPr="00885B37">
        <w:rPr>
          <w:rFonts w:ascii="Times New Roman" w:hAnsi="Times New Roman" w:cs="Times New Roman"/>
          <w:color w:val="000000"/>
          <w:sz w:val="28"/>
          <w:szCs w:val="28"/>
          <w:lang w:val="en-US"/>
        </w:rPr>
        <w:t>défini</w:t>
      </w:r>
      <w:r w:rsidRPr="00885B37">
        <w:rPr>
          <w:rFonts w:ascii="Times New Roman" w:hAnsi="Times New Roman" w:cs="Times New Roman"/>
          <w:color w:val="000000"/>
          <w:sz w:val="28"/>
          <w:szCs w:val="28"/>
          <w:lang w:val="en-US"/>
        </w:rPr>
        <w:t>) and indefinite(</w:t>
      </w:r>
      <w:r w:rsidR="00AC0D67" w:rsidRPr="00885B37">
        <w:rPr>
          <w:rFonts w:ascii="Times New Roman" w:hAnsi="Times New Roman" w:cs="Times New Roman"/>
          <w:color w:val="000000"/>
          <w:sz w:val="28"/>
          <w:szCs w:val="28"/>
          <w:lang w:val="en-US"/>
        </w:rPr>
        <w:t>indéfini</w:t>
      </w:r>
      <w:r w:rsidRPr="00885B37">
        <w:rPr>
          <w:rFonts w:ascii="Times New Roman" w:hAnsi="Times New Roman" w:cs="Times New Roman"/>
          <w:color w:val="000000"/>
          <w:sz w:val="28"/>
          <w:szCs w:val="28"/>
          <w:lang w:val="en-US"/>
        </w:rPr>
        <w:t>).</w:t>
      </w:r>
    </w:p>
    <w:p w:rsidR="00885B37" w:rsidRDefault="004F0D79"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Note: it is distinguished often the third type of the article</w:t>
      </w:r>
      <w:r w:rsidR="00684E8F" w:rsidRPr="00885B37">
        <w:rPr>
          <w:rFonts w:ascii="Times New Roman" w:hAnsi="Times New Roman" w:cs="Times New Roman"/>
          <w:color w:val="000000"/>
          <w:sz w:val="28"/>
          <w:szCs w:val="28"/>
          <w:lang w:val="en-US"/>
        </w:rPr>
        <w:t xml:space="preserve"> in French</w:t>
      </w:r>
      <w:r w:rsidRPr="00885B37">
        <w:rPr>
          <w:rFonts w:ascii="Times New Roman" w:hAnsi="Times New Roman" w:cs="Times New Roman"/>
          <w:color w:val="000000"/>
          <w:sz w:val="28"/>
          <w:szCs w:val="28"/>
          <w:lang w:val="en-US"/>
        </w:rPr>
        <w:t xml:space="preserve"> – the </w:t>
      </w:r>
      <w:r w:rsidR="00684E8F" w:rsidRPr="00885B37">
        <w:rPr>
          <w:rFonts w:ascii="Times New Roman" w:hAnsi="Times New Roman" w:cs="Times New Roman"/>
          <w:color w:val="000000"/>
          <w:sz w:val="28"/>
          <w:szCs w:val="28"/>
          <w:lang w:val="en-US"/>
        </w:rPr>
        <w:t xml:space="preserve">partitif article, but this one can be relevant by its forms to the definite article and by its meaning it can be belonged to </w:t>
      </w:r>
      <w:r w:rsidR="00AC0D67" w:rsidRPr="00885B37">
        <w:rPr>
          <w:rFonts w:ascii="Times New Roman" w:hAnsi="Times New Roman" w:cs="Times New Roman"/>
          <w:color w:val="000000"/>
          <w:sz w:val="28"/>
          <w:szCs w:val="28"/>
          <w:lang w:val="en-US"/>
        </w:rPr>
        <w:t>the group of</w:t>
      </w:r>
      <w:r w:rsidR="00885B37">
        <w:rPr>
          <w:rFonts w:ascii="Times New Roman" w:hAnsi="Times New Roman" w:cs="Times New Roman"/>
          <w:color w:val="000000"/>
          <w:sz w:val="28"/>
          <w:szCs w:val="28"/>
          <w:lang w:val="en-US"/>
        </w:rPr>
        <w:t xml:space="preserve"> </w:t>
      </w:r>
      <w:r w:rsidR="00684E8F" w:rsidRPr="00885B37">
        <w:rPr>
          <w:rFonts w:ascii="Times New Roman" w:hAnsi="Times New Roman" w:cs="Times New Roman"/>
          <w:color w:val="000000"/>
          <w:sz w:val="28"/>
          <w:szCs w:val="28"/>
          <w:lang w:val="en-US"/>
        </w:rPr>
        <w:t>the indefinite article.</w:t>
      </w:r>
    </w:p>
    <w:p w:rsidR="00BB688E" w:rsidRPr="00885B37" w:rsidRDefault="00684E8F"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So, </w:t>
      </w:r>
      <w:r w:rsidR="00F86AD0" w:rsidRPr="00885B37">
        <w:rPr>
          <w:rFonts w:ascii="Times New Roman" w:hAnsi="Times New Roman" w:cs="Times New Roman"/>
          <w:color w:val="000000"/>
          <w:sz w:val="28"/>
          <w:szCs w:val="28"/>
          <w:lang w:val="en-US"/>
        </w:rPr>
        <w:t xml:space="preserve">we find out the second difference between the articles of the two languages. The English and the French Languages have three types of articles and we saw that the first two types coincide in their names: definite and indefinite. Speaking about the third type of articles in both languages it should be noted that in English it is called zero article and in written speech it is rendered by the absence of the article but in French it is called </w:t>
      </w:r>
      <w:r w:rsidR="00280125" w:rsidRPr="00885B37">
        <w:rPr>
          <w:rFonts w:ascii="Times New Roman" w:hAnsi="Times New Roman" w:cs="Times New Roman"/>
          <w:color w:val="000000"/>
          <w:sz w:val="28"/>
          <w:szCs w:val="28"/>
          <w:lang w:val="en-US"/>
        </w:rPr>
        <w:t>the partitif article which has four forms but we will speak about them in greater length in 1.3.</w:t>
      </w:r>
      <w:r w:rsidR="00BB688E" w:rsidRPr="00885B37">
        <w:rPr>
          <w:rFonts w:ascii="Times New Roman" w:hAnsi="Times New Roman" w:cs="Times New Roman"/>
          <w:color w:val="000000"/>
          <w:sz w:val="28"/>
          <w:szCs w:val="28"/>
          <w:lang w:val="en-US"/>
        </w:rPr>
        <w:t>3</w:t>
      </w:r>
    </w:p>
    <w:p w:rsidR="00BB688E" w:rsidRPr="00885B37" w:rsidRDefault="00BB688E" w:rsidP="00885B37">
      <w:pPr>
        <w:spacing w:after="0" w:line="360" w:lineRule="auto"/>
        <w:ind w:firstLine="709"/>
        <w:jc w:val="both"/>
        <w:rPr>
          <w:rFonts w:ascii="Times New Roman" w:hAnsi="Times New Roman" w:cs="Times New Roman"/>
          <w:color w:val="000000"/>
          <w:sz w:val="28"/>
          <w:szCs w:val="28"/>
          <w:lang w:val="en-US"/>
        </w:rPr>
      </w:pPr>
    </w:p>
    <w:p w:rsidR="00885B37" w:rsidRPr="00BB32FF" w:rsidRDefault="00BB688E" w:rsidP="00885B37">
      <w:pPr>
        <w:spacing w:after="0" w:line="360" w:lineRule="auto"/>
        <w:ind w:firstLine="709"/>
        <w:jc w:val="both"/>
        <w:rPr>
          <w:rFonts w:ascii="Times New Roman" w:hAnsi="Times New Roman" w:cs="Times New Roman"/>
          <w:b/>
          <w:bCs/>
          <w:color w:val="000000"/>
          <w:sz w:val="28"/>
          <w:szCs w:val="28"/>
          <w:lang w:val="en-US"/>
        </w:rPr>
      </w:pPr>
      <w:r w:rsidRPr="00BB32FF">
        <w:rPr>
          <w:rFonts w:ascii="Times New Roman" w:hAnsi="Times New Roman" w:cs="Times New Roman"/>
          <w:b/>
          <w:bCs/>
          <w:color w:val="000000"/>
          <w:sz w:val="28"/>
          <w:szCs w:val="28"/>
          <w:lang w:val="en-US"/>
        </w:rPr>
        <w:t>1.3.1</w:t>
      </w:r>
      <w:r w:rsidR="00BB32FF" w:rsidRPr="00BB32FF">
        <w:rPr>
          <w:rFonts w:ascii="Times New Roman" w:hAnsi="Times New Roman" w:cs="Times New Roman"/>
          <w:b/>
          <w:bCs/>
          <w:color w:val="000000"/>
          <w:sz w:val="28"/>
          <w:szCs w:val="28"/>
          <w:lang w:val="en-US"/>
        </w:rPr>
        <w:t xml:space="preserve"> The Definite Article in French</w:t>
      </w:r>
    </w:p>
    <w:p w:rsidR="00885B37" w:rsidRDefault="00BB688E" w:rsidP="00885B37">
      <w:pPr>
        <w:tabs>
          <w:tab w:val="center" w:pos="4677"/>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Making the parallel between the English and the French grammar we can observe that in the French language articles agree with nouns they determine in gender and number.</w:t>
      </w:r>
    </w:p>
    <w:p w:rsidR="00AC0D67" w:rsidRPr="00885B37" w:rsidRDefault="00AC0D67" w:rsidP="00885B37">
      <w:pPr>
        <w:tabs>
          <w:tab w:val="center" w:pos="4677"/>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French definite articles</w:t>
      </w:r>
      <w:r w:rsidR="00675527" w:rsidRPr="00885B37">
        <w:rPr>
          <w:rFonts w:ascii="Times New Roman" w:hAnsi="Times New Roman" w:cs="Times New Roman"/>
          <w:color w:val="000000"/>
          <w:sz w:val="28"/>
          <w:szCs w:val="28"/>
          <w:lang w:val="en-US"/>
        </w:rPr>
        <w:t xml:space="preserve"> </w:t>
      </w:r>
      <w:r w:rsidRPr="00885B37">
        <w:rPr>
          <w:rFonts w:ascii="Times New Roman" w:hAnsi="Times New Roman" w:cs="Times New Roman"/>
          <w:color w:val="000000"/>
          <w:sz w:val="28"/>
          <w:szCs w:val="28"/>
          <w:lang w:val="en-US"/>
        </w:rPr>
        <w:t>(l’article défini) are:</w:t>
      </w:r>
    </w:p>
    <w:p w:rsidR="00AC0D67" w:rsidRPr="00885B37" w:rsidRDefault="00AC0D67" w:rsidP="00885B37">
      <w:pPr>
        <w:tabs>
          <w:tab w:val="center" w:pos="4677"/>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le – with nouns in masculine, singular, le garçon;</w:t>
      </w:r>
    </w:p>
    <w:p w:rsidR="00AC0D67" w:rsidRPr="00885B37" w:rsidRDefault="00AC0D67" w:rsidP="00885B37">
      <w:pPr>
        <w:tabs>
          <w:tab w:val="center" w:pos="4677"/>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la – with</w:t>
      </w:r>
      <w:r w:rsidR="00885B37">
        <w:rPr>
          <w:rFonts w:ascii="Times New Roman" w:hAnsi="Times New Roman" w:cs="Times New Roman"/>
          <w:color w:val="000000"/>
          <w:sz w:val="28"/>
          <w:szCs w:val="28"/>
          <w:lang w:val="en-US"/>
        </w:rPr>
        <w:t xml:space="preserve"> </w:t>
      </w:r>
      <w:r w:rsidRPr="00885B37">
        <w:rPr>
          <w:rFonts w:ascii="Times New Roman" w:hAnsi="Times New Roman" w:cs="Times New Roman"/>
          <w:color w:val="000000"/>
          <w:sz w:val="28"/>
          <w:szCs w:val="28"/>
          <w:lang w:val="en-US"/>
        </w:rPr>
        <w:t>nouns in feminine, singular, la fille;</w:t>
      </w:r>
    </w:p>
    <w:p w:rsidR="00885B37" w:rsidRDefault="00AC0D67" w:rsidP="00885B37">
      <w:pPr>
        <w:tabs>
          <w:tab w:val="center" w:pos="4677"/>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l’ – with</w:t>
      </w:r>
      <w:r w:rsidR="00885B37">
        <w:rPr>
          <w:rFonts w:ascii="Times New Roman" w:hAnsi="Times New Roman" w:cs="Times New Roman"/>
          <w:color w:val="000000"/>
          <w:sz w:val="28"/>
          <w:szCs w:val="28"/>
          <w:lang w:val="en-US"/>
        </w:rPr>
        <w:t xml:space="preserve"> </w:t>
      </w:r>
      <w:r w:rsidRPr="00885B37">
        <w:rPr>
          <w:rFonts w:ascii="Times New Roman" w:hAnsi="Times New Roman" w:cs="Times New Roman"/>
          <w:color w:val="000000"/>
          <w:sz w:val="28"/>
          <w:szCs w:val="28"/>
          <w:lang w:val="en-US"/>
        </w:rPr>
        <w:t>nouns in masculine and feminine in the singular form</w:t>
      </w:r>
    </w:p>
    <w:p w:rsidR="00885B37" w:rsidRDefault="00AC0D67" w:rsidP="00885B37">
      <w:pPr>
        <w:tabs>
          <w:tab w:val="center" w:pos="4677"/>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beginning with a vowel or mute h, l’arbre, l’ère, l’habitude, l’homme;</w:t>
      </w:r>
    </w:p>
    <w:p w:rsidR="00AC0D67" w:rsidRPr="00885B37" w:rsidRDefault="00AC0D67" w:rsidP="00885B37">
      <w:pPr>
        <w:tabs>
          <w:tab w:val="center" w:pos="4677"/>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les – with</w:t>
      </w:r>
      <w:r w:rsidR="00885B37">
        <w:rPr>
          <w:rFonts w:ascii="Times New Roman" w:hAnsi="Times New Roman" w:cs="Times New Roman"/>
          <w:color w:val="000000"/>
          <w:sz w:val="28"/>
          <w:szCs w:val="28"/>
          <w:lang w:val="en-US"/>
        </w:rPr>
        <w:t xml:space="preserve"> </w:t>
      </w:r>
      <w:r w:rsidRPr="00885B37">
        <w:rPr>
          <w:rFonts w:ascii="Times New Roman" w:hAnsi="Times New Roman" w:cs="Times New Roman"/>
          <w:color w:val="000000"/>
          <w:sz w:val="28"/>
          <w:szCs w:val="28"/>
          <w:lang w:val="en-US"/>
        </w:rPr>
        <w:t>nouns in masculine and feminine in the plural form, les enfants.</w:t>
      </w:r>
    </w:p>
    <w:p w:rsidR="00545EE2" w:rsidRPr="00885B37" w:rsidRDefault="00545EE2" w:rsidP="00885B37">
      <w:pPr>
        <w:tabs>
          <w:tab w:val="center" w:pos="4677"/>
        </w:tabs>
        <w:spacing w:after="0" w:line="360" w:lineRule="auto"/>
        <w:ind w:firstLine="709"/>
        <w:jc w:val="both"/>
        <w:rPr>
          <w:rFonts w:ascii="Times New Roman" w:hAnsi="Times New Roman" w:cs="Times New Roman"/>
          <w:color w:val="000000"/>
          <w:sz w:val="28"/>
          <w:szCs w:val="28"/>
          <w:lang w:val="en-US"/>
        </w:rPr>
      </w:pPr>
    </w:p>
    <w:p w:rsidR="00885B37" w:rsidRPr="00BB32FF" w:rsidRDefault="00BB32FF" w:rsidP="00885B37">
      <w:pPr>
        <w:tabs>
          <w:tab w:val="center" w:pos="4677"/>
        </w:tabs>
        <w:spacing w:after="0" w:line="360" w:lineRule="auto"/>
        <w:ind w:firstLine="709"/>
        <w:jc w:val="both"/>
        <w:rPr>
          <w:rFonts w:ascii="Times New Roman" w:hAnsi="Times New Roman" w:cs="Times New Roman"/>
          <w:b/>
          <w:bCs/>
          <w:color w:val="000000"/>
          <w:sz w:val="28"/>
          <w:szCs w:val="28"/>
          <w:lang w:val="en-US"/>
        </w:rPr>
      </w:pPr>
      <w:r>
        <w:rPr>
          <w:rFonts w:ascii="Times New Roman" w:hAnsi="Times New Roman" w:cs="Times New Roman"/>
          <w:color w:val="000000"/>
          <w:sz w:val="28"/>
          <w:szCs w:val="28"/>
          <w:lang w:val="en-US"/>
        </w:rPr>
        <w:br w:type="page"/>
      </w:r>
      <w:r w:rsidR="005F35DD" w:rsidRPr="00BB32FF">
        <w:rPr>
          <w:rFonts w:ascii="Times New Roman" w:hAnsi="Times New Roman" w:cs="Times New Roman"/>
          <w:b/>
          <w:bCs/>
          <w:color w:val="000000"/>
          <w:sz w:val="28"/>
          <w:szCs w:val="28"/>
          <w:lang w:val="en-US"/>
        </w:rPr>
        <w:t>1.3.1.1 The History</w:t>
      </w:r>
      <w:r w:rsidRPr="00BB32FF">
        <w:rPr>
          <w:rFonts w:ascii="Times New Roman" w:hAnsi="Times New Roman" w:cs="Times New Roman"/>
          <w:b/>
          <w:bCs/>
          <w:color w:val="000000"/>
          <w:sz w:val="28"/>
          <w:szCs w:val="28"/>
          <w:lang w:val="en-US"/>
        </w:rPr>
        <w:t xml:space="preserve"> of the French Definite Article</w:t>
      </w:r>
    </w:p>
    <w:p w:rsidR="00885B37" w:rsidRDefault="005F35DD"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Speaking about the French definite article one should know that it was a roman innovation. It came from Latin ille(masculine) and illa(feminine) which served as adjectives and demonstrative pronouns as well. In ancient France only the proclitic form of them was preserved that lost early their first syllable and became unstressed.</w:t>
      </w:r>
    </w:p>
    <w:p w:rsidR="00885B37" w:rsidRDefault="005F35DD" w:rsidP="00885B37">
      <w:pPr>
        <w:spacing w:after="0" w:line="360" w:lineRule="auto"/>
        <w:ind w:firstLine="709"/>
        <w:jc w:val="both"/>
        <w:rPr>
          <w:rFonts w:ascii="Times New Roman" w:hAnsi="Times New Roman" w:cs="Times New Roman"/>
          <w:color w:val="000000"/>
          <w:sz w:val="28"/>
          <w:szCs w:val="28"/>
          <w:lang w:val="fr-FR"/>
        </w:rPr>
      </w:pPr>
      <w:r w:rsidRPr="00885B37">
        <w:rPr>
          <w:rFonts w:ascii="Times New Roman" w:hAnsi="Times New Roman" w:cs="Times New Roman"/>
          <w:color w:val="000000"/>
          <w:sz w:val="28"/>
          <w:szCs w:val="28"/>
          <w:lang w:val="fr-FR"/>
        </w:rPr>
        <w:t>(il)li&gt;li − Nominative case, masculine, singular</w:t>
      </w:r>
    </w:p>
    <w:p w:rsidR="00885B37" w:rsidRDefault="005F35DD"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(il)lu(m)&gt;lo was used till the end of the</w:t>
      </w:r>
      <w:r w:rsidR="00885B37">
        <w:rPr>
          <w:rFonts w:ascii="Times New Roman" w:hAnsi="Times New Roman" w:cs="Times New Roman"/>
          <w:color w:val="000000"/>
          <w:sz w:val="28"/>
          <w:szCs w:val="28"/>
          <w:lang w:val="en-US"/>
        </w:rPr>
        <w:t xml:space="preserve"> </w:t>
      </w:r>
      <w:r w:rsidRPr="00885B37">
        <w:rPr>
          <w:rFonts w:ascii="Times New Roman" w:hAnsi="Times New Roman" w:cs="Times New Roman"/>
          <w:color w:val="000000"/>
          <w:sz w:val="28"/>
          <w:szCs w:val="28"/>
          <w:lang w:val="en-US"/>
        </w:rPr>
        <w:t>XIth c. and then deafened in le − Objective case, masculine, singular</w:t>
      </w:r>
    </w:p>
    <w:p w:rsidR="00885B37" w:rsidRDefault="005F35DD"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illī&gt;li, illos&gt;los soon was replaced by les − masculine, plural;</w:t>
      </w:r>
    </w:p>
    <w:p w:rsidR="00885B37" w:rsidRDefault="005F35DD" w:rsidP="00885B37">
      <w:pPr>
        <w:spacing w:after="0" w:line="360" w:lineRule="auto"/>
        <w:ind w:firstLine="709"/>
        <w:jc w:val="both"/>
        <w:rPr>
          <w:rFonts w:ascii="Times New Roman" w:hAnsi="Times New Roman" w:cs="Times New Roman"/>
          <w:color w:val="000000"/>
          <w:sz w:val="28"/>
          <w:szCs w:val="28"/>
          <w:lang w:val="fr-FR"/>
        </w:rPr>
      </w:pPr>
      <w:r w:rsidRPr="00885B37">
        <w:rPr>
          <w:rFonts w:ascii="Times New Roman" w:hAnsi="Times New Roman" w:cs="Times New Roman"/>
          <w:color w:val="000000"/>
          <w:sz w:val="28"/>
          <w:szCs w:val="28"/>
          <w:lang w:val="fr-FR"/>
        </w:rPr>
        <w:t>illa&gt;la − feminine, singular;</w:t>
      </w:r>
    </w:p>
    <w:p w:rsidR="00885B37" w:rsidRDefault="005F35DD" w:rsidP="00885B37">
      <w:pPr>
        <w:spacing w:after="0" w:line="360" w:lineRule="auto"/>
        <w:ind w:firstLine="709"/>
        <w:jc w:val="both"/>
        <w:rPr>
          <w:rFonts w:ascii="Times New Roman" w:hAnsi="Times New Roman" w:cs="Times New Roman"/>
          <w:color w:val="000000"/>
          <w:sz w:val="28"/>
          <w:szCs w:val="28"/>
          <w:lang w:val="fr-FR"/>
        </w:rPr>
      </w:pPr>
      <w:r w:rsidRPr="00885B37">
        <w:rPr>
          <w:rFonts w:ascii="Times New Roman" w:hAnsi="Times New Roman" w:cs="Times New Roman"/>
          <w:color w:val="000000"/>
          <w:sz w:val="28"/>
          <w:szCs w:val="28"/>
          <w:lang w:val="fr-FR"/>
        </w:rPr>
        <w:t>illas&gt;les − feminine, plural.</w:t>
      </w:r>
    </w:p>
    <w:p w:rsidR="00885B37" w:rsidRDefault="005F35DD"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French definite article retains a long time the demonstrative and the determinative meanings:</w:t>
      </w:r>
    </w:p>
    <w:p w:rsidR="00885B37" w:rsidRDefault="005F35DD" w:rsidP="00885B37">
      <w:pPr>
        <w:spacing w:after="0" w:line="360" w:lineRule="auto"/>
        <w:ind w:firstLine="709"/>
        <w:jc w:val="both"/>
        <w:rPr>
          <w:rFonts w:ascii="Times New Roman" w:hAnsi="Times New Roman" w:cs="Times New Roman"/>
          <w:color w:val="000000"/>
          <w:sz w:val="28"/>
          <w:szCs w:val="28"/>
          <w:lang w:val="fr-FR"/>
        </w:rPr>
      </w:pPr>
      <w:r w:rsidRPr="00885B37">
        <w:rPr>
          <w:rFonts w:ascii="Times New Roman" w:hAnsi="Times New Roman" w:cs="Times New Roman"/>
          <w:color w:val="000000"/>
          <w:sz w:val="28"/>
          <w:szCs w:val="28"/>
          <w:lang w:val="fr-FR"/>
        </w:rPr>
        <w:t>e.g.: Tresqu’en la mer cunquist la tere altaigne. (Rol.,3)</w:t>
      </w:r>
    </w:p>
    <w:p w:rsidR="00885B37" w:rsidRDefault="005F35DD" w:rsidP="00885B37">
      <w:pPr>
        <w:spacing w:after="0" w:line="360" w:lineRule="auto"/>
        <w:ind w:firstLine="709"/>
        <w:jc w:val="both"/>
        <w:rPr>
          <w:rFonts w:ascii="Times New Roman" w:hAnsi="Times New Roman" w:cs="Times New Roman"/>
          <w:color w:val="000000"/>
          <w:sz w:val="28"/>
          <w:szCs w:val="28"/>
          <w:lang w:val="fr-FR"/>
        </w:rPr>
      </w:pPr>
      <w:r w:rsidRPr="00885B37">
        <w:rPr>
          <w:rFonts w:ascii="Times New Roman" w:hAnsi="Times New Roman" w:cs="Times New Roman"/>
          <w:color w:val="000000"/>
          <w:sz w:val="28"/>
          <w:szCs w:val="28"/>
          <w:lang w:val="fr-FR"/>
        </w:rPr>
        <w:t>Jusqu'à la mer il conquist la terre hautaine.</w:t>
      </w:r>
    </w:p>
    <w:p w:rsidR="00885B37" w:rsidRDefault="005F35DD"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He conquered the lordly land till the sea.</w:t>
      </w:r>
    </w:p>
    <w:p w:rsidR="00885B37" w:rsidRDefault="005F35DD"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This is an example of the French article’s agreement with the noun in gender, number and case; at the same time the article determines the noun being used as ancient demonstrative: “la mer” means “this sea”= ‘the sea’.</w:t>
      </w:r>
    </w:p>
    <w:p w:rsidR="00885B37" w:rsidRDefault="005F35DD"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So, we notice that the development of the French language was influenced by Latin which already had some notions of gender, number and case. It should be mentioned that from the previous times the French definite article had the forms of masculine and feminine. It had differentiations between singular and plural forms. Apparently the French article had the same meaning of a demonstrative.</w:t>
      </w:r>
    </w:p>
    <w:p w:rsidR="00885B37" w:rsidRDefault="005F35DD"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Since English and French are two languages from different linguistic families they were developed differently. The articles have different origins. That is why there are many differences in their characteristics.</w:t>
      </w:r>
    </w:p>
    <w:p w:rsidR="005F35DD" w:rsidRPr="00885B37" w:rsidRDefault="005F35DD"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Nevertheless, both, the English definite article and the French definite article, take their origin from the demonstrative pronoun retaining the demonstrative meaning till nowadays.</w:t>
      </w:r>
    </w:p>
    <w:p w:rsidR="00BB32FF" w:rsidRDefault="00BB32FF" w:rsidP="00885B37">
      <w:pPr>
        <w:spacing w:after="0" w:line="360" w:lineRule="auto"/>
        <w:ind w:firstLine="709"/>
        <w:jc w:val="both"/>
        <w:rPr>
          <w:rFonts w:ascii="Times New Roman" w:hAnsi="Times New Roman" w:cs="Times New Roman"/>
          <w:color w:val="000000"/>
          <w:sz w:val="28"/>
          <w:szCs w:val="28"/>
          <w:lang w:val="en-US"/>
        </w:rPr>
      </w:pPr>
    </w:p>
    <w:p w:rsidR="00885B37" w:rsidRPr="00BB32FF" w:rsidRDefault="005F35DD" w:rsidP="00885B37">
      <w:pPr>
        <w:spacing w:after="0" w:line="360" w:lineRule="auto"/>
        <w:ind w:firstLine="709"/>
        <w:jc w:val="both"/>
        <w:rPr>
          <w:rFonts w:ascii="Times New Roman" w:hAnsi="Times New Roman" w:cs="Times New Roman"/>
          <w:b/>
          <w:bCs/>
          <w:color w:val="000000"/>
          <w:sz w:val="28"/>
          <w:szCs w:val="28"/>
          <w:lang w:val="en-US"/>
        </w:rPr>
      </w:pPr>
      <w:r w:rsidRPr="00BB32FF">
        <w:rPr>
          <w:rFonts w:ascii="Times New Roman" w:hAnsi="Times New Roman" w:cs="Times New Roman"/>
          <w:b/>
          <w:bCs/>
          <w:color w:val="000000"/>
          <w:sz w:val="28"/>
          <w:szCs w:val="28"/>
          <w:lang w:val="en-US"/>
        </w:rPr>
        <w:t>1.3.1.2</w:t>
      </w:r>
      <w:r w:rsidR="00AB0CC9" w:rsidRPr="00BB32FF">
        <w:rPr>
          <w:rFonts w:ascii="Times New Roman" w:hAnsi="Times New Roman" w:cs="Times New Roman"/>
          <w:b/>
          <w:bCs/>
          <w:color w:val="000000"/>
          <w:sz w:val="28"/>
          <w:szCs w:val="28"/>
          <w:lang w:val="en-US"/>
        </w:rPr>
        <w:t xml:space="preserve"> </w:t>
      </w:r>
      <w:r w:rsidR="00545EE2" w:rsidRPr="00BB32FF">
        <w:rPr>
          <w:rFonts w:ascii="Times New Roman" w:hAnsi="Times New Roman" w:cs="Times New Roman"/>
          <w:b/>
          <w:bCs/>
          <w:color w:val="000000"/>
          <w:sz w:val="28"/>
          <w:szCs w:val="28"/>
          <w:lang w:val="en-US"/>
        </w:rPr>
        <w:t>Article</w:t>
      </w:r>
      <w:r w:rsidR="00337822" w:rsidRPr="00BB32FF">
        <w:rPr>
          <w:rFonts w:ascii="Times New Roman" w:hAnsi="Times New Roman" w:cs="Times New Roman"/>
          <w:b/>
          <w:bCs/>
          <w:color w:val="000000"/>
          <w:sz w:val="28"/>
          <w:szCs w:val="28"/>
          <w:lang w:val="en-US"/>
        </w:rPr>
        <w:t xml:space="preserve"> élidé</w:t>
      </w:r>
    </w:p>
    <w:p w:rsidR="00885B37" w:rsidRDefault="00337822" w:rsidP="00885B37">
      <w:pPr>
        <w:tabs>
          <w:tab w:val="center" w:pos="4677"/>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One of the forms of t</w:t>
      </w:r>
      <w:r w:rsidR="00545EE2" w:rsidRPr="00885B37">
        <w:rPr>
          <w:rFonts w:ascii="Times New Roman" w:hAnsi="Times New Roman" w:cs="Times New Roman"/>
          <w:color w:val="000000"/>
          <w:sz w:val="28"/>
          <w:szCs w:val="28"/>
          <w:lang w:val="en-US"/>
        </w:rPr>
        <w:t>he definite ar</w:t>
      </w:r>
      <w:r w:rsidR="00AB0CC9" w:rsidRPr="00885B37">
        <w:rPr>
          <w:rFonts w:ascii="Times New Roman" w:hAnsi="Times New Roman" w:cs="Times New Roman"/>
          <w:color w:val="000000"/>
          <w:sz w:val="28"/>
          <w:szCs w:val="28"/>
          <w:lang w:val="en-US"/>
        </w:rPr>
        <w:t xml:space="preserve">ticle in French </w:t>
      </w:r>
      <w:r w:rsidRPr="00885B37">
        <w:rPr>
          <w:rFonts w:ascii="Times New Roman" w:hAnsi="Times New Roman" w:cs="Times New Roman"/>
          <w:color w:val="000000"/>
          <w:sz w:val="28"/>
          <w:szCs w:val="28"/>
          <w:lang w:val="en-US"/>
        </w:rPr>
        <w:t xml:space="preserve">is used with </w:t>
      </w:r>
      <w:r w:rsidR="003A3111" w:rsidRPr="00885B37">
        <w:rPr>
          <w:rFonts w:ascii="Times New Roman" w:hAnsi="Times New Roman" w:cs="Times New Roman"/>
          <w:color w:val="000000"/>
          <w:sz w:val="28"/>
          <w:szCs w:val="28"/>
          <w:lang w:val="en-US"/>
        </w:rPr>
        <w:t xml:space="preserve">the </w:t>
      </w:r>
      <w:r w:rsidRPr="00885B37">
        <w:rPr>
          <w:rFonts w:ascii="Times New Roman" w:hAnsi="Times New Roman" w:cs="Times New Roman"/>
          <w:color w:val="000000"/>
          <w:sz w:val="28"/>
          <w:szCs w:val="28"/>
          <w:lang w:val="en-US"/>
        </w:rPr>
        <w:t xml:space="preserve">apostrophe (l’) </w:t>
      </w:r>
      <w:r w:rsidR="003A3111" w:rsidRPr="00885B37">
        <w:rPr>
          <w:rFonts w:ascii="Times New Roman" w:hAnsi="Times New Roman" w:cs="Times New Roman"/>
          <w:color w:val="000000"/>
          <w:sz w:val="28"/>
          <w:szCs w:val="28"/>
          <w:lang w:val="en-US"/>
        </w:rPr>
        <w:t>and</w:t>
      </w:r>
      <w:r w:rsidRPr="00885B37">
        <w:rPr>
          <w:rFonts w:ascii="Times New Roman" w:hAnsi="Times New Roman" w:cs="Times New Roman"/>
          <w:color w:val="000000"/>
          <w:sz w:val="28"/>
          <w:szCs w:val="28"/>
          <w:lang w:val="en-US"/>
        </w:rPr>
        <w:t xml:space="preserve"> </w:t>
      </w:r>
      <w:r w:rsidR="00AB0CC9" w:rsidRPr="00885B37">
        <w:rPr>
          <w:rFonts w:ascii="Times New Roman" w:hAnsi="Times New Roman" w:cs="Times New Roman"/>
          <w:color w:val="000000"/>
          <w:sz w:val="28"/>
          <w:szCs w:val="28"/>
          <w:lang w:val="en-US"/>
        </w:rPr>
        <w:t xml:space="preserve">has </w:t>
      </w:r>
      <w:r w:rsidRPr="00885B37">
        <w:rPr>
          <w:rFonts w:ascii="Times New Roman" w:hAnsi="Times New Roman" w:cs="Times New Roman"/>
          <w:color w:val="000000"/>
          <w:sz w:val="28"/>
          <w:szCs w:val="28"/>
          <w:lang w:val="en-US"/>
        </w:rPr>
        <w:t xml:space="preserve">its own name article </w:t>
      </w:r>
      <w:r w:rsidR="003A3111" w:rsidRPr="00885B37">
        <w:rPr>
          <w:rFonts w:ascii="Times New Roman" w:hAnsi="Times New Roman" w:cs="Times New Roman"/>
          <w:color w:val="000000"/>
          <w:sz w:val="28"/>
          <w:szCs w:val="28"/>
          <w:lang w:val="en-US"/>
        </w:rPr>
        <w:t>élidé</w:t>
      </w:r>
      <w:r w:rsidRPr="00885B37">
        <w:rPr>
          <w:rFonts w:ascii="Times New Roman" w:hAnsi="Times New Roman" w:cs="Times New Roman"/>
          <w:color w:val="000000"/>
          <w:sz w:val="28"/>
          <w:szCs w:val="28"/>
          <w:lang w:val="en-US"/>
        </w:rPr>
        <w:t xml:space="preserve"> (fused article). </w:t>
      </w:r>
      <w:r w:rsidR="00702198" w:rsidRPr="00885B37">
        <w:rPr>
          <w:rFonts w:ascii="Times New Roman" w:hAnsi="Times New Roman" w:cs="Times New Roman"/>
          <w:color w:val="000000"/>
          <w:sz w:val="28"/>
          <w:szCs w:val="28"/>
          <w:lang w:val="en-US"/>
        </w:rPr>
        <w:t>It</w:t>
      </w:r>
      <w:r w:rsidR="00D86DDE" w:rsidRPr="00885B37">
        <w:rPr>
          <w:rFonts w:ascii="Times New Roman" w:hAnsi="Times New Roman" w:cs="Times New Roman"/>
          <w:color w:val="000000"/>
          <w:sz w:val="28"/>
          <w:szCs w:val="28"/>
          <w:lang w:val="en-US"/>
        </w:rPr>
        <w:t xml:space="preserve"> is used only </w:t>
      </w:r>
      <w:r w:rsidR="00545EE2" w:rsidRPr="00885B37">
        <w:rPr>
          <w:rFonts w:ascii="Times New Roman" w:hAnsi="Times New Roman" w:cs="Times New Roman"/>
          <w:color w:val="000000"/>
          <w:sz w:val="28"/>
          <w:szCs w:val="28"/>
          <w:lang w:val="en-US"/>
        </w:rPr>
        <w:t>with nouns that begin</w:t>
      </w:r>
      <w:r w:rsidR="00D86DDE" w:rsidRPr="00885B37">
        <w:rPr>
          <w:rFonts w:ascii="Times New Roman" w:hAnsi="Times New Roman" w:cs="Times New Roman"/>
          <w:color w:val="000000"/>
          <w:sz w:val="28"/>
          <w:szCs w:val="28"/>
          <w:lang w:val="en-US"/>
        </w:rPr>
        <w:t xml:space="preserve"> with a vowel or mute h in singular. The definite articles le, la lose their vowels in such cases and take the apostrophe – l’, e.g. l’arbre, l’ère, l’homme, l’habitude.</w:t>
      </w:r>
    </w:p>
    <w:p w:rsidR="001949DB" w:rsidRPr="00885B37" w:rsidRDefault="001949DB" w:rsidP="00885B37">
      <w:pPr>
        <w:tabs>
          <w:tab w:val="center" w:pos="4677"/>
        </w:tabs>
        <w:spacing w:after="0" w:line="360" w:lineRule="auto"/>
        <w:ind w:firstLine="709"/>
        <w:jc w:val="both"/>
        <w:rPr>
          <w:rFonts w:ascii="Times New Roman" w:hAnsi="Times New Roman" w:cs="Times New Roman"/>
          <w:color w:val="000000"/>
          <w:sz w:val="28"/>
          <w:szCs w:val="28"/>
          <w:lang w:val="en-US"/>
        </w:rPr>
      </w:pPr>
    </w:p>
    <w:p w:rsidR="00885B37" w:rsidRPr="00BB32FF" w:rsidRDefault="005F35DD" w:rsidP="00885B37">
      <w:pPr>
        <w:tabs>
          <w:tab w:val="center" w:pos="4677"/>
        </w:tabs>
        <w:spacing w:after="0" w:line="360" w:lineRule="auto"/>
        <w:ind w:firstLine="709"/>
        <w:jc w:val="both"/>
        <w:rPr>
          <w:rFonts w:ascii="Times New Roman" w:hAnsi="Times New Roman" w:cs="Times New Roman"/>
          <w:b/>
          <w:bCs/>
          <w:color w:val="000000"/>
          <w:sz w:val="28"/>
          <w:szCs w:val="28"/>
          <w:lang w:val="en-US"/>
        </w:rPr>
      </w:pPr>
      <w:r w:rsidRPr="00BB32FF">
        <w:rPr>
          <w:rFonts w:ascii="Times New Roman" w:hAnsi="Times New Roman" w:cs="Times New Roman"/>
          <w:b/>
          <w:bCs/>
          <w:color w:val="000000"/>
          <w:sz w:val="28"/>
          <w:szCs w:val="28"/>
          <w:lang w:val="en-US"/>
        </w:rPr>
        <w:t>1.3.1.3</w:t>
      </w:r>
      <w:r w:rsidR="00BB32FF" w:rsidRPr="00BB32FF">
        <w:rPr>
          <w:rFonts w:ascii="Times New Roman" w:hAnsi="Times New Roman" w:cs="Times New Roman"/>
          <w:b/>
          <w:bCs/>
          <w:color w:val="000000"/>
          <w:sz w:val="28"/>
          <w:szCs w:val="28"/>
          <w:lang w:val="en-US"/>
        </w:rPr>
        <w:t xml:space="preserve"> The Fused Definite Article</w:t>
      </w:r>
    </w:p>
    <w:p w:rsidR="00885B37" w:rsidRDefault="00702198" w:rsidP="00885B37">
      <w:pPr>
        <w:tabs>
          <w:tab w:val="center" w:pos="4677"/>
        </w:tabs>
        <w:spacing w:after="0" w:line="360" w:lineRule="auto"/>
        <w:ind w:firstLine="709"/>
        <w:jc w:val="both"/>
        <w:rPr>
          <w:rFonts w:ascii="Times New Roman" w:hAnsi="Times New Roman" w:cs="Times New Roman"/>
          <w:color w:val="000000"/>
          <w:sz w:val="28"/>
          <w:szCs w:val="28"/>
          <w:lang w:val="fr-FR"/>
        </w:rPr>
      </w:pPr>
      <w:r w:rsidRPr="00885B37">
        <w:rPr>
          <w:rFonts w:ascii="Times New Roman" w:hAnsi="Times New Roman" w:cs="Times New Roman"/>
          <w:color w:val="000000"/>
          <w:sz w:val="28"/>
          <w:szCs w:val="28"/>
          <w:lang w:val="en-US"/>
        </w:rPr>
        <w:t>The second type</w:t>
      </w:r>
      <w:r w:rsidR="00600850" w:rsidRPr="00885B37">
        <w:rPr>
          <w:rFonts w:ascii="Times New Roman" w:hAnsi="Times New Roman" w:cs="Times New Roman"/>
          <w:color w:val="000000"/>
          <w:sz w:val="28"/>
          <w:szCs w:val="28"/>
          <w:lang w:val="en-US"/>
        </w:rPr>
        <w:t xml:space="preserve"> of the French definite article is named article contracté which can be translated into English as the fused article. </w:t>
      </w:r>
      <w:r w:rsidRPr="00885B37">
        <w:rPr>
          <w:rFonts w:ascii="Times New Roman" w:hAnsi="Times New Roman" w:cs="Times New Roman"/>
          <w:color w:val="000000"/>
          <w:sz w:val="28"/>
          <w:szCs w:val="28"/>
          <w:lang w:val="en-US"/>
        </w:rPr>
        <w:t>It</w:t>
      </w:r>
      <w:r w:rsidR="00600850" w:rsidRPr="00885B37">
        <w:rPr>
          <w:rFonts w:ascii="Times New Roman" w:hAnsi="Times New Roman" w:cs="Times New Roman"/>
          <w:color w:val="000000"/>
          <w:sz w:val="28"/>
          <w:szCs w:val="28"/>
          <w:lang w:val="en-US"/>
        </w:rPr>
        <w:t xml:space="preserve"> comes from the usage of the definite articles in masculine, singular le and plural les with the prepositions à and de. The preposition à has the meaning of direction and the preposition de has the meaning of possession. When these prepositions are used before the definite articles they merge with each other and make new forms, preserving their meanings</w:t>
      </w:r>
      <w:r w:rsidR="00AB0CC9" w:rsidRPr="00885B37">
        <w:rPr>
          <w:rFonts w:ascii="Times New Roman" w:hAnsi="Times New Roman" w:cs="Times New Roman"/>
          <w:color w:val="000000"/>
          <w:sz w:val="28"/>
          <w:szCs w:val="28"/>
          <w:lang w:val="en-US"/>
        </w:rPr>
        <w:t xml:space="preserve">. </w:t>
      </w:r>
      <w:r w:rsidR="00AB0CC9" w:rsidRPr="00885B37">
        <w:rPr>
          <w:rFonts w:ascii="Times New Roman" w:hAnsi="Times New Roman" w:cs="Times New Roman"/>
          <w:color w:val="000000"/>
          <w:sz w:val="28"/>
          <w:szCs w:val="28"/>
          <w:lang w:val="fr-FR"/>
        </w:rPr>
        <w:t>The forms of the fused article are:</w:t>
      </w:r>
    </w:p>
    <w:p w:rsidR="00885B37" w:rsidRDefault="00AB0CC9" w:rsidP="00885B37">
      <w:pPr>
        <w:tabs>
          <w:tab w:val="center" w:pos="4677"/>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fr-FR"/>
        </w:rPr>
        <w:t>à + le = au</w:t>
      </w:r>
      <w:r w:rsidR="00885B37">
        <w:rPr>
          <w:rFonts w:ascii="Times New Roman" w:hAnsi="Times New Roman" w:cs="Times New Roman"/>
          <w:color w:val="000000"/>
          <w:sz w:val="28"/>
          <w:szCs w:val="28"/>
          <w:lang w:val="fr-FR"/>
        </w:rPr>
        <w:t xml:space="preserve"> </w:t>
      </w:r>
      <w:r w:rsidRPr="00885B37">
        <w:rPr>
          <w:rFonts w:ascii="Times New Roman" w:hAnsi="Times New Roman" w:cs="Times New Roman"/>
          <w:color w:val="000000"/>
          <w:sz w:val="28"/>
          <w:szCs w:val="28"/>
          <w:lang w:val="fr-FR"/>
        </w:rPr>
        <w:t xml:space="preserve">Je donne le livre au professeur. </w:t>
      </w:r>
      <w:r w:rsidR="00A521E3" w:rsidRPr="00885B37">
        <w:rPr>
          <w:rFonts w:ascii="Times New Roman" w:hAnsi="Times New Roman" w:cs="Times New Roman"/>
          <w:color w:val="000000"/>
          <w:sz w:val="28"/>
          <w:szCs w:val="28"/>
          <w:lang w:val="en-US"/>
        </w:rPr>
        <w:t>(I give the book</w:t>
      </w:r>
      <w:r w:rsidRPr="00885B37">
        <w:rPr>
          <w:rFonts w:ascii="Times New Roman" w:hAnsi="Times New Roman" w:cs="Times New Roman"/>
          <w:color w:val="000000"/>
          <w:sz w:val="28"/>
          <w:szCs w:val="28"/>
          <w:lang w:val="en-US"/>
        </w:rPr>
        <w:t xml:space="preserve"> to the teacher).</w:t>
      </w:r>
    </w:p>
    <w:p w:rsidR="00885B37" w:rsidRDefault="00AB0CC9" w:rsidP="00885B37">
      <w:pPr>
        <w:tabs>
          <w:tab w:val="center" w:pos="4677"/>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fr-FR"/>
        </w:rPr>
        <w:t>à + les = aux</w:t>
      </w:r>
      <w:r w:rsidR="00885B37">
        <w:rPr>
          <w:rFonts w:ascii="Times New Roman" w:hAnsi="Times New Roman" w:cs="Times New Roman"/>
          <w:color w:val="000000"/>
          <w:sz w:val="28"/>
          <w:szCs w:val="28"/>
          <w:lang w:val="fr-FR"/>
        </w:rPr>
        <w:t xml:space="preserve"> </w:t>
      </w:r>
      <w:r w:rsidRPr="00885B37">
        <w:rPr>
          <w:rFonts w:ascii="Times New Roman" w:hAnsi="Times New Roman" w:cs="Times New Roman"/>
          <w:color w:val="000000"/>
          <w:sz w:val="28"/>
          <w:szCs w:val="28"/>
          <w:lang w:val="fr-FR"/>
        </w:rPr>
        <w:t xml:space="preserve">Je donne les livres aux élèves. </w:t>
      </w:r>
      <w:r w:rsidRPr="00885B37">
        <w:rPr>
          <w:rFonts w:ascii="Times New Roman" w:hAnsi="Times New Roman" w:cs="Times New Roman"/>
          <w:color w:val="000000"/>
          <w:sz w:val="28"/>
          <w:szCs w:val="28"/>
          <w:lang w:val="en-US"/>
        </w:rPr>
        <w:t>(I give the books to the pupils).</w:t>
      </w:r>
    </w:p>
    <w:p w:rsidR="00885B37" w:rsidRDefault="00AB0CC9" w:rsidP="00885B37">
      <w:pPr>
        <w:tabs>
          <w:tab w:val="center" w:pos="4677"/>
        </w:tabs>
        <w:spacing w:after="0" w:line="360" w:lineRule="auto"/>
        <w:ind w:firstLine="709"/>
        <w:jc w:val="both"/>
        <w:rPr>
          <w:rFonts w:ascii="Times New Roman" w:hAnsi="Times New Roman" w:cs="Times New Roman"/>
          <w:color w:val="000000"/>
          <w:sz w:val="28"/>
          <w:szCs w:val="28"/>
          <w:lang w:val="fr-FR"/>
        </w:rPr>
      </w:pPr>
      <w:r w:rsidRPr="00885B37">
        <w:rPr>
          <w:rFonts w:ascii="Times New Roman" w:hAnsi="Times New Roman" w:cs="Times New Roman"/>
          <w:color w:val="000000"/>
          <w:sz w:val="28"/>
          <w:szCs w:val="28"/>
          <w:lang w:val="fr-FR"/>
        </w:rPr>
        <w:t>de + le = du</w:t>
      </w:r>
      <w:r w:rsidR="00885B37">
        <w:rPr>
          <w:rFonts w:ascii="Times New Roman" w:hAnsi="Times New Roman" w:cs="Times New Roman"/>
          <w:color w:val="000000"/>
          <w:sz w:val="28"/>
          <w:szCs w:val="28"/>
          <w:lang w:val="fr-FR"/>
        </w:rPr>
        <w:t xml:space="preserve"> </w:t>
      </w:r>
      <w:r w:rsidRPr="00885B37">
        <w:rPr>
          <w:rFonts w:ascii="Times New Roman" w:hAnsi="Times New Roman" w:cs="Times New Roman"/>
          <w:color w:val="000000"/>
          <w:sz w:val="28"/>
          <w:szCs w:val="28"/>
          <w:lang w:val="fr-FR"/>
        </w:rPr>
        <w:t>le livre du professeur (the teacher’s book).</w:t>
      </w:r>
    </w:p>
    <w:p w:rsidR="00885B37" w:rsidRDefault="00AB0CC9" w:rsidP="00885B37">
      <w:pPr>
        <w:tabs>
          <w:tab w:val="center" w:pos="4677"/>
        </w:tabs>
        <w:spacing w:after="0" w:line="360" w:lineRule="auto"/>
        <w:ind w:firstLine="709"/>
        <w:jc w:val="both"/>
        <w:rPr>
          <w:rFonts w:ascii="Times New Roman" w:hAnsi="Times New Roman" w:cs="Times New Roman"/>
          <w:color w:val="000000"/>
          <w:sz w:val="28"/>
          <w:szCs w:val="28"/>
          <w:lang w:val="fr-FR"/>
        </w:rPr>
      </w:pPr>
      <w:r w:rsidRPr="00885B37">
        <w:rPr>
          <w:rFonts w:ascii="Times New Roman" w:hAnsi="Times New Roman" w:cs="Times New Roman"/>
          <w:color w:val="000000"/>
          <w:sz w:val="28"/>
          <w:szCs w:val="28"/>
          <w:lang w:val="fr-FR"/>
        </w:rPr>
        <w:t>de + les = des</w:t>
      </w:r>
      <w:r w:rsidR="00885B37">
        <w:rPr>
          <w:rFonts w:ascii="Times New Roman" w:hAnsi="Times New Roman" w:cs="Times New Roman"/>
          <w:color w:val="000000"/>
          <w:sz w:val="28"/>
          <w:szCs w:val="28"/>
          <w:lang w:val="fr-FR"/>
        </w:rPr>
        <w:t xml:space="preserve"> </w:t>
      </w:r>
      <w:r w:rsidRPr="00885B37">
        <w:rPr>
          <w:rFonts w:ascii="Times New Roman" w:hAnsi="Times New Roman" w:cs="Times New Roman"/>
          <w:color w:val="000000"/>
          <w:sz w:val="28"/>
          <w:szCs w:val="28"/>
          <w:lang w:val="fr-FR"/>
        </w:rPr>
        <w:t>les livres des élèves (the pupils’ books).</w:t>
      </w:r>
    </w:p>
    <w:p w:rsidR="00AB0CC9" w:rsidRPr="00885B37" w:rsidRDefault="00AB0CC9" w:rsidP="00885B37">
      <w:pPr>
        <w:tabs>
          <w:tab w:val="center" w:pos="4677"/>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We can pre</w:t>
      </w:r>
      <w:r w:rsidR="00702198" w:rsidRPr="00885B37">
        <w:rPr>
          <w:rFonts w:ascii="Times New Roman" w:hAnsi="Times New Roman" w:cs="Times New Roman"/>
          <w:color w:val="000000"/>
          <w:sz w:val="28"/>
          <w:szCs w:val="28"/>
          <w:lang w:val="en-US"/>
        </w:rPr>
        <w:t>sume that the first two forms</w:t>
      </w:r>
      <w:r w:rsidRPr="00885B37">
        <w:rPr>
          <w:rFonts w:ascii="Times New Roman" w:hAnsi="Times New Roman" w:cs="Times New Roman"/>
          <w:color w:val="000000"/>
          <w:sz w:val="28"/>
          <w:szCs w:val="28"/>
          <w:lang w:val="en-US"/>
        </w:rPr>
        <w:t xml:space="preserve"> of the </w:t>
      </w:r>
      <w:r w:rsidR="00702198" w:rsidRPr="00885B37">
        <w:rPr>
          <w:rFonts w:ascii="Times New Roman" w:hAnsi="Times New Roman" w:cs="Times New Roman"/>
          <w:color w:val="000000"/>
          <w:sz w:val="28"/>
          <w:szCs w:val="28"/>
          <w:lang w:val="en-US"/>
        </w:rPr>
        <w:t>fused</w:t>
      </w:r>
      <w:r w:rsidRPr="00885B37">
        <w:rPr>
          <w:rFonts w:ascii="Times New Roman" w:hAnsi="Times New Roman" w:cs="Times New Roman"/>
          <w:color w:val="000000"/>
          <w:sz w:val="28"/>
          <w:szCs w:val="28"/>
          <w:lang w:val="en-US"/>
        </w:rPr>
        <w:t xml:space="preserve"> article can be translated in</w:t>
      </w:r>
      <w:r w:rsidR="001E6A0F" w:rsidRPr="00885B37">
        <w:rPr>
          <w:rFonts w:ascii="Times New Roman" w:hAnsi="Times New Roman" w:cs="Times New Roman"/>
          <w:color w:val="000000"/>
          <w:sz w:val="28"/>
          <w:szCs w:val="28"/>
          <w:lang w:val="en-US"/>
        </w:rPr>
        <w:t>to</w:t>
      </w:r>
      <w:r w:rsidRPr="00885B37">
        <w:rPr>
          <w:rFonts w:ascii="Times New Roman" w:hAnsi="Times New Roman" w:cs="Times New Roman"/>
          <w:color w:val="000000"/>
          <w:sz w:val="28"/>
          <w:szCs w:val="28"/>
          <w:lang w:val="en-US"/>
        </w:rPr>
        <w:t xml:space="preserve"> English by the </w:t>
      </w:r>
      <w:r w:rsidR="00702198" w:rsidRPr="00885B37">
        <w:rPr>
          <w:rFonts w:ascii="Times New Roman" w:hAnsi="Times New Roman" w:cs="Times New Roman"/>
          <w:color w:val="000000"/>
          <w:sz w:val="28"/>
          <w:szCs w:val="28"/>
          <w:lang w:val="en-US"/>
        </w:rPr>
        <w:t xml:space="preserve">form of </w:t>
      </w:r>
      <w:r w:rsidR="002F697B" w:rsidRPr="00885B37">
        <w:rPr>
          <w:rFonts w:ascii="Times New Roman" w:hAnsi="Times New Roman" w:cs="Times New Roman"/>
          <w:color w:val="000000"/>
          <w:sz w:val="28"/>
          <w:szCs w:val="28"/>
          <w:lang w:val="en-US"/>
        </w:rPr>
        <w:t xml:space="preserve">the </w:t>
      </w:r>
      <w:r w:rsidR="001E6A0F" w:rsidRPr="00885B37">
        <w:rPr>
          <w:rFonts w:ascii="Times New Roman" w:hAnsi="Times New Roman" w:cs="Times New Roman"/>
          <w:color w:val="000000"/>
          <w:sz w:val="28"/>
          <w:szCs w:val="28"/>
          <w:lang w:val="en-US"/>
        </w:rPr>
        <w:t>Da</w:t>
      </w:r>
      <w:r w:rsidRPr="00885B37">
        <w:rPr>
          <w:rFonts w:ascii="Times New Roman" w:hAnsi="Times New Roman" w:cs="Times New Roman"/>
          <w:color w:val="000000"/>
          <w:sz w:val="28"/>
          <w:szCs w:val="28"/>
          <w:lang w:val="en-US"/>
        </w:rPr>
        <w:t>tive case</w:t>
      </w:r>
      <w:r w:rsidR="002F697B" w:rsidRPr="00885B37">
        <w:rPr>
          <w:rFonts w:ascii="Times New Roman" w:hAnsi="Times New Roman" w:cs="Times New Roman"/>
          <w:color w:val="000000"/>
          <w:sz w:val="28"/>
          <w:szCs w:val="28"/>
          <w:lang w:val="en-US"/>
        </w:rPr>
        <w:t xml:space="preserve"> and are rendered by the preposition to. The forms du, des are translated into English by the </w:t>
      </w:r>
      <w:r w:rsidR="001E6A0F" w:rsidRPr="00885B37">
        <w:rPr>
          <w:rFonts w:ascii="Times New Roman" w:hAnsi="Times New Roman" w:cs="Times New Roman"/>
          <w:color w:val="000000"/>
          <w:sz w:val="28"/>
          <w:szCs w:val="28"/>
          <w:lang w:val="en-US"/>
        </w:rPr>
        <w:t xml:space="preserve">Genitive case and take the form of </w:t>
      </w:r>
      <w:r w:rsidR="002F697B" w:rsidRPr="00885B37">
        <w:rPr>
          <w:rFonts w:ascii="Times New Roman" w:hAnsi="Times New Roman" w:cs="Times New Roman"/>
          <w:color w:val="000000"/>
          <w:sz w:val="28"/>
          <w:szCs w:val="28"/>
          <w:lang w:val="en-US"/>
        </w:rPr>
        <w:t xml:space="preserve">´s </w:t>
      </w:r>
      <w:r w:rsidR="00AF5B68" w:rsidRPr="00885B37">
        <w:rPr>
          <w:rFonts w:ascii="Times New Roman" w:hAnsi="Times New Roman" w:cs="Times New Roman"/>
          <w:color w:val="000000"/>
          <w:sz w:val="28"/>
          <w:szCs w:val="28"/>
          <w:lang w:val="en-US"/>
        </w:rPr>
        <w:t xml:space="preserve">and </w:t>
      </w:r>
      <w:r w:rsidR="001E6A0F" w:rsidRPr="00885B37">
        <w:rPr>
          <w:rFonts w:ascii="Times New Roman" w:hAnsi="Times New Roman" w:cs="Times New Roman"/>
          <w:color w:val="000000"/>
          <w:sz w:val="28"/>
          <w:szCs w:val="28"/>
          <w:lang w:val="en-US"/>
        </w:rPr>
        <w:t>having</w:t>
      </w:r>
      <w:r w:rsidR="002F697B" w:rsidRPr="00885B37">
        <w:rPr>
          <w:rFonts w:ascii="Times New Roman" w:hAnsi="Times New Roman" w:cs="Times New Roman"/>
          <w:color w:val="000000"/>
          <w:sz w:val="28"/>
          <w:szCs w:val="28"/>
          <w:lang w:val="en-US"/>
        </w:rPr>
        <w:t xml:space="preserve"> the </w:t>
      </w:r>
      <w:r w:rsidR="00AF5B68" w:rsidRPr="00885B37">
        <w:rPr>
          <w:rFonts w:ascii="Times New Roman" w:hAnsi="Times New Roman" w:cs="Times New Roman"/>
          <w:color w:val="000000"/>
          <w:sz w:val="28"/>
          <w:szCs w:val="28"/>
          <w:lang w:val="en-US"/>
        </w:rPr>
        <w:t xml:space="preserve">same </w:t>
      </w:r>
      <w:r w:rsidR="002F697B" w:rsidRPr="00885B37">
        <w:rPr>
          <w:rFonts w:ascii="Times New Roman" w:hAnsi="Times New Roman" w:cs="Times New Roman"/>
          <w:color w:val="000000"/>
          <w:sz w:val="28"/>
          <w:szCs w:val="28"/>
          <w:lang w:val="en-US"/>
        </w:rPr>
        <w:t xml:space="preserve">meaning of possession </w:t>
      </w:r>
      <w:r w:rsidR="00AF5B68" w:rsidRPr="00885B37">
        <w:rPr>
          <w:rFonts w:ascii="Times New Roman" w:hAnsi="Times New Roman" w:cs="Times New Roman"/>
          <w:color w:val="000000"/>
          <w:sz w:val="28"/>
          <w:szCs w:val="28"/>
          <w:lang w:val="en-US"/>
        </w:rPr>
        <w:t>as in French</w:t>
      </w:r>
      <w:r w:rsidR="002F697B" w:rsidRPr="00885B37">
        <w:rPr>
          <w:rFonts w:ascii="Times New Roman" w:hAnsi="Times New Roman" w:cs="Times New Roman"/>
          <w:color w:val="000000"/>
          <w:sz w:val="28"/>
          <w:szCs w:val="28"/>
          <w:lang w:val="en-US"/>
        </w:rPr>
        <w:t>.</w:t>
      </w:r>
    </w:p>
    <w:p w:rsidR="00AF5B68" w:rsidRPr="00885B37" w:rsidRDefault="00AF5B68" w:rsidP="00885B37">
      <w:pPr>
        <w:spacing w:after="0" w:line="360" w:lineRule="auto"/>
        <w:ind w:firstLine="709"/>
        <w:jc w:val="both"/>
        <w:rPr>
          <w:rFonts w:ascii="Times New Roman" w:hAnsi="Times New Roman" w:cs="Times New Roman"/>
          <w:color w:val="000000"/>
          <w:sz w:val="28"/>
          <w:szCs w:val="28"/>
          <w:lang w:val="en-US"/>
        </w:rPr>
      </w:pPr>
    </w:p>
    <w:p w:rsidR="00BB688E" w:rsidRPr="00BB32FF" w:rsidRDefault="00BB32FF" w:rsidP="00885B37">
      <w:pPr>
        <w:spacing w:after="0" w:line="360" w:lineRule="auto"/>
        <w:ind w:firstLine="709"/>
        <w:jc w:val="both"/>
        <w:rPr>
          <w:rFonts w:ascii="Times New Roman" w:hAnsi="Times New Roman" w:cs="Times New Roman"/>
          <w:b/>
          <w:bCs/>
          <w:color w:val="000000"/>
          <w:sz w:val="28"/>
          <w:szCs w:val="28"/>
          <w:lang w:val="en-US"/>
        </w:rPr>
      </w:pPr>
      <w:r>
        <w:rPr>
          <w:rFonts w:ascii="Times New Roman" w:hAnsi="Times New Roman" w:cs="Times New Roman"/>
          <w:color w:val="000000"/>
          <w:sz w:val="28"/>
          <w:szCs w:val="28"/>
          <w:lang w:val="en-US"/>
        </w:rPr>
        <w:br w:type="page"/>
      </w:r>
      <w:r w:rsidR="00BB688E" w:rsidRPr="00BB32FF">
        <w:rPr>
          <w:rFonts w:ascii="Times New Roman" w:hAnsi="Times New Roman" w:cs="Times New Roman"/>
          <w:b/>
          <w:bCs/>
          <w:color w:val="000000"/>
          <w:sz w:val="28"/>
          <w:szCs w:val="28"/>
          <w:lang w:val="en-US"/>
        </w:rPr>
        <w:t>1.3.2 The Indefinite Ar</w:t>
      </w:r>
      <w:r w:rsidRPr="00BB32FF">
        <w:rPr>
          <w:rFonts w:ascii="Times New Roman" w:hAnsi="Times New Roman" w:cs="Times New Roman"/>
          <w:b/>
          <w:bCs/>
          <w:color w:val="000000"/>
          <w:sz w:val="28"/>
          <w:szCs w:val="28"/>
          <w:lang w:val="en-US"/>
        </w:rPr>
        <w:t>ticle in French</w:t>
      </w:r>
    </w:p>
    <w:p w:rsidR="00BB688E" w:rsidRPr="00885B37" w:rsidRDefault="00BB688E" w:rsidP="00885B37">
      <w:pPr>
        <w:tabs>
          <w:tab w:val="center" w:pos="4677"/>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French indefinite articles (l’article indéfini) are:</w:t>
      </w:r>
    </w:p>
    <w:p w:rsidR="00BB688E" w:rsidRPr="00885B37" w:rsidRDefault="00BB688E" w:rsidP="00885B37">
      <w:pPr>
        <w:tabs>
          <w:tab w:val="center" w:pos="4677"/>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un – with nouns in masculine, singular, un garçon;</w:t>
      </w:r>
    </w:p>
    <w:p w:rsidR="00BB688E" w:rsidRPr="00885B37" w:rsidRDefault="00BB688E" w:rsidP="00885B37">
      <w:pPr>
        <w:tabs>
          <w:tab w:val="center" w:pos="4677"/>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une – with nouns in feminine, singular, une</w:t>
      </w:r>
      <w:r w:rsidR="00885B37">
        <w:rPr>
          <w:rFonts w:ascii="Times New Roman" w:hAnsi="Times New Roman" w:cs="Times New Roman"/>
          <w:color w:val="000000"/>
          <w:sz w:val="28"/>
          <w:szCs w:val="28"/>
          <w:lang w:val="en-US"/>
        </w:rPr>
        <w:t xml:space="preserve"> </w:t>
      </w:r>
      <w:r w:rsidRPr="00885B37">
        <w:rPr>
          <w:rFonts w:ascii="Times New Roman" w:hAnsi="Times New Roman" w:cs="Times New Roman"/>
          <w:color w:val="000000"/>
          <w:sz w:val="28"/>
          <w:szCs w:val="28"/>
          <w:lang w:val="en-US"/>
        </w:rPr>
        <w:t>fille;</w:t>
      </w:r>
    </w:p>
    <w:p w:rsidR="00BB688E" w:rsidRPr="00885B37" w:rsidRDefault="00BB688E" w:rsidP="00885B37">
      <w:pPr>
        <w:tabs>
          <w:tab w:val="center" w:pos="4677"/>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des – with nouns in masculine and feminine, plural form, des enfants.</w:t>
      </w:r>
    </w:p>
    <w:p w:rsidR="00BB688E" w:rsidRPr="00885B37" w:rsidRDefault="00BB688E" w:rsidP="00885B37">
      <w:pPr>
        <w:tabs>
          <w:tab w:val="center" w:pos="4677"/>
        </w:tabs>
        <w:spacing w:after="0" w:line="360" w:lineRule="auto"/>
        <w:ind w:firstLine="709"/>
        <w:jc w:val="both"/>
        <w:rPr>
          <w:rFonts w:ascii="Times New Roman" w:hAnsi="Times New Roman" w:cs="Times New Roman"/>
          <w:color w:val="000000"/>
          <w:sz w:val="28"/>
          <w:szCs w:val="28"/>
          <w:lang w:val="en-US"/>
        </w:rPr>
      </w:pPr>
    </w:p>
    <w:p w:rsidR="00885B37" w:rsidRPr="00BB32FF" w:rsidRDefault="00BB688E" w:rsidP="00885B37">
      <w:pPr>
        <w:spacing w:after="0" w:line="360" w:lineRule="auto"/>
        <w:ind w:firstLine="709"/>
        <w:jc w:val="both"/>
        <w:rPr>
          <w:rFonts w:ascii="Times New Roman" w:hAnsi="Times New Roman" w:cs="Times New Roman"/>
          <w:b/>
          <w:bCs/>
          <w:color w:val="000000"/>
          <w:sz w:val="28"/>
          <w:szCs w:val="28"/>
          <w:lang w:val="fr-FR"/>
        </w:rPr>
      </w:pPr>
      <w:r w:rsidRPr="00BB32FF">
        <w:rPr>
          <w:rFonts w:ascii="Times New Roman" w:hAnsi="Times New Roman" w:cs="Times New Roman"/>
          <w:b/>
          <w:bCs/>
          <w:color w:val="000000"/>
          <w:sz w:val="28"/>
          <w:szCs w:val="28"/>
          <w:lang w:val="fr-FR"/>
        </w:rPr>
        <w:t>1.3.3 The Par</w:t>
      </w:r>
      <w:r w:rsidR="00BB32FF" w:rsidRPr="00BB32FF">
        <w:rPr>
          <w:rFonts w:ascii="Times New Roman" w:hAnsi="Times New Roman" w:cs="Times New Roman"/>
          <w:b/>
          <w:bCs/>
          <w:color w:val="000000"/>
          <w:sz w:val="28"/>
          <w:szCs w:val="28"/>
          <w:lang w:val="fr-FR"/>
        </w:rPr>
        <w:t>tial Article (article partitif)</w:t>
      </w:r>
    </w:p>
    <w:p w:rsidR="00AF5B68" w:rsidRPr="00885B37" w:rsidRDefault="00AF5B68"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french partial article has three forms:</w:t>
      </w:r>
    </w:p>
    <w:p w:rsidR="00BB688E" w:rsidRPr="00885B37" w:rsidRDefault="00BB688E" w:rsidP="00885B37">
      <w:pPr>
        <w:spacing w:after="0" w:line="360" w:lineRule="auto"/>
        <w:ind w:firstLine="709"/>
        <w:jc w:val="both"/>
        <w:rPr>
          <w:rFonts w:ascii="Times New Roman" w:hAnsi="Times New Roman" w:cs="Times New Roman"/>
          <w:color w:val="000000"/>
          <w:sz w:val="28"/>
          <w:szCs w:val="28"/>
          <w:lang w:val="fr-FR"/>
        </w:rPr>
      </w:pPr>
      <w:r w:rsidRPr="00885B37">
        <w:rPr>
          <w:rFonts w:ascii="Times New Roman" w:hAnsi="Times New Roman" w:cs="Times New Roman"/>
          <w:color w:val="000000"/>
          <w:sz w:val="28"/>
          <w:szCs w:val="28"/>
          <w:lang w:val="fr-FR"/>
        </w:rPr>
        <w:t>du – with nouns in masculine, singular, du garçon;</w:t>
      </w:r>
    </w:p>
    <w:p w:rsidR="00BB688E" w:rsidRPr="00885B37" w:rsidRDefault="00BB688E" w:rsidP="00885B37">
      <w:pPr>
        <w:spacing w:after="0" w:line="360" w:lineRule="auto"/>
        <w:ind w:firstLine="709"/>
        <w:jc w:val="both"/>
        <w:rPr>
          <w:rFonts w:ascii="Times New Roman" w:hAnsi="Times New Roman" w:cs="Times New Roman"/>
          <w:color w:val="000000"/>
          <w:sz w:val="28"/>
          <w:szCs w:val="28"/>
          <w:lang w:val="fr-FR"/>
        </w:rPr>
      </w:pPr>
      <w:r w:rsidRPr="00885B37">
        <w:rPr>
          <w:rFonts w:ascii="Times New Roman" w:hAnsi="Times New Roman" w:cs="Times New Roman"/>
          <w:color w:val="000000"/>
          <w:sz w:val="28"/>
          <w:szCs w:val="28"/>
          <w:lang w:val="fr-FR"/>
        </w:rPr>
        <w:t>de la – with nouns in feminine, singular, de la fille ;</w:t>
      </w:r>
    </w:p>
    <w:p w:rsidR="00885B37" w:rsidRDefault="00BB688E" w:rsidP="00885B37">
      <w:pPr>
        <w:tabs>
          <w:tab w:val="center" w:pos="4677"/>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des – with nouns in masculine and feminine, in the plural form</w:t>
      </w:r>
      <w:r w:rsidR="009C6DB1" w:rsidRPr="00885B37">
        <w:rPr>
          <w:rFonts w:ascii="Times New Roman" w:hAnsi="Times New Roman" w:cs="Times New Roman"/>
          <w:color w:val="000000"/>
          <w:sz w:val="28"/>
          <w:szCs w:val="28"/>
          <w:lang w:val="en-US"/>
        </w:rPr>
        <w:t>, des enfants</w:t>
      </w:r>
      <w:r w:rsidRPr="00885B37">
        <w:rPr>
          <w:rFonts w:ascii="Times New Roman" w:hAnsi="Times New Roman" w:cs="Times New Roman"/>
          <w:color w:val="000000"/>
          <w:sz w:val="28"/>
          <w:szCs w:val="28"/>
          <w:lang w:val="en-US"/>
        </w:rPr>
        <w:t>.</w:t>
      </w:r>
    </w:p>
    <w:p w:rsidR="00885B37" w:rsidRDefault="00675527" w:rsidP="00885B37">
      <w:pPr>
        <w:tabs>
          <w:tab w:val="center" w:pos="4677"/>
        </w:tabs>
        <w:spacing w:after="0" w:line="360" w:lineRule="auto"/>
        <w:ind w:firstLine="709"/>
        <w:jc w:val="both"/>
        <w:rPr>
          <w:rFonts w:ascii="Times New Roman" w:hAnsi="Times New Roman" w:cs="Times New Roman"/>
          <w:color w:val="000000"/>
          <w:sz w:val="28"/>
          <w:szCs w:val="28"/>
          <w:lang w:val="fr-FR"/>
        </w:rPr>
      </w:pPr>
      <w:r w:rsidRPr="00885B37">
        <w:rPr>
          <w:rFonts w:ascii="Times New Roman" w:hAnsi="Times New Roman" w:cs="Times New Roman"/>
          <w:color w:val="000000"/>
          <w:sz w:val="28"/>
          <w:szCs w:val="28"/>
          <w:lang w:val="en-US"/>
        </w:rPr>
        <w:t xml:space="preserve">The “partitif” article does not have its exact equivalent in English. It is used with mass nouns such as water, to indicate </w:t>
      </w:r>
      <w:r w:rsidR="0047220A" w:rsidRPr="00885B37">
        <w:rPr>
          <w:rFonts w:ascii="Times New Roman" w:hAnsi="Times New Roman" w:cs="Times New Roman"/>
          <w:color w:val="000000"/>
          <w:sz w:val="28"/>
          <w:szCs w:val="28"/>
          <w:lang w:val="en-US"/>
        </w:rPr>
        <w:t xml:space="preserve">only a part or </w:t>
      </w:r>
      <w:r w:rsidRPr="00885B37">
        <w:rPr>
          <w:rFonts w:ascii="Times New Roman" w:hAnsi="Times New Roman" w:cs="Times New Roman"/>
          <w:color w:val="000000"/>
          <w:sz w:val="28"/>
          <w:szCs w:val="28"/>
          <w:lang w:val="en-US"/>
        </w:rPr>
        <w:t xml:space="preserve">a non-specific quantity of it. </w:t>
      </w:r>
      <w:r w:rsidRPr="00885B37">
        <w:rPr>
          <w:rFonts w:ascii="Times New Roman" w:hAnsi="Times New Roman" w:cs="Times New Roman"/>
          <w:color w:val="000000"/>
          <w:sz w:val="28"/>
          <w:szCs w:val="28"/>
          <w:lang w:val="fr-FR"/>
        </w:rPr>
        <w:t>As in the following example :</w:t>
      </w:r>
    </w:p>
    <w:p w:rsidR="00885B37" w:rsidRDefault="00675527" w:rsidP="00885B37">
      <w:pPr>
        <w:tabs>
          <w:tab w:val="center" w:pos="4677"/>
        </w:tabs>
        <w:spacing w:after="0" w:line="360" w:lineRule="auto"/>
        <w:ind w:firstLine="709"/>
        <w:jc w:val="both"/>
        <w:rPr>
          <w:rFonts w:ascii="Times New Roman" w:hAnsi="Times New Roman" w:cs="Times New Roman"/>
          <w:color w:val="000000"/>
          <w:sz w:val="28"/>
          <w:szCs w:val="28"/>
          <w:lang w:val="fr-FR"/>
        </w:rPr>
      </w:pPr>
      <w:r w:rsidRPr="00885B37">
        <w:rPr>
          <w:rFonts w:ascii="Times New Roman" w:hAnsi="Times New Roman" w:cs="Times New Roman"/>
          <w:color w:val="000000"/>
          <w:sz w:val="28"/>
          <w:szCs w:val="28"/>
          <w:lang w:val="fr-FR"/>
        </w:rPr>
        <w:t>French : Je voudrais du lait et du pain.</w:t>
      </w:r>
    </w:p>
    <w:p w:rsidR="00885B37" w:rsidRDefault="00675527" w:rsidP="00885B37">
      <w:pPr>
        <w:tabs>
          <w:tab w:val="center" w:pos="4677"/>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English : I would like some milk and some bread.</w:t>
      </w:r>
    </w:p>
    <w:p w:rsidR="00885B37" w:rsidRDefault="00675527" w:rsidP="00885B37">
      <w:pPr>
        <w:spacing w:after="0" w:line="360" w:lineRule="auto"/>
        <w:ind w:firstLine="709"/>
        <w:jc w:val="both"/>
        <w:rPr>
          <w:rFonts w:ascii="Times New Roman" w:hAnsi="Times New Roman" w:cs="Times New Roman"/>
          <w:color w:val="000000"/>
          <w:sz w:val="28"/>
          <w:szCs w:val="28"/>
          <w:lang w:val="fr-FR"/>
        </w:rPr>
      </w:pPr>
      <w:r w:rsidRPr="00885B37">
        <w:rPr>
          <w:rFonts w:ascii="Times New Roman" w:hAnsi="Times New Roman" w:cs="Times New Roman"/>
          <w:color w:val="000000"/>
          <w:sz w:val="28"/>
          <w:szCs w:val="28"/>
          <w:lang w:val="fr-FR"/>
        </w:rPr>
        <w:t>French: Voulez-vous du café ?</w:t>
      </w:r>
    </w:p>
    <w:p w:rsidR="00885B37" w:rsidRDefault="00675527"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English: Do you want (some) coffee?</w:t>
      </w:r>
    </w:p>
    <w:p w:rsidR="00885B37" w:rsidRDefault="00675527" w:rsidP="00885B37">
      <w:pPr>
        <w:tabs>
          <w:tab w:val="center" w:pos="4677"/>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We may assume that the French partial article corresponds to the English indefinite pronoun “some”.</w:t>
      </w:r>
    </w:p>
    <w:p w:rsidR="00885B37" w:rsidRDefault="00BC4BF4" w:rsidP="00885B37">
      <w:pPr>
        <w:tabs>
          <w:tab w:val="center" w:pos="4677"/>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As we mostly are interested in the definite article we will </w:t>
      </w:r>
      <w:r w:rsidR="00C906E7" w:rsidRPr="00885B37">
        <w:rPr>
          <w:rFonts w:ascii="Times New Roman" w:hAnsi="Times New Roman" w:cs="Times New Roman"/>
          <w:color w:val="000000"/>
          <w:sz w:val="28"/>
          <w:szCs w:val="28"/>
          <w:lang w:val="en-US"/>
        </w:rPr>
        <w:t>analyze</w:t>
      </w:r>
      <w:r w:rsidR="00BD45DE" w:rsidRPr="00885B37">
        <w:rPr>
          <w:rFonts w:ascii="Times New Roman" w:hAnsi="Times New Roman" w:cs="Times New Roman"/>
          <w:color w:val="000000"/>
          <w:sz w:val="28"/>
          <w:szCs w:val="28"/>
          <w:lang w:val="en-US"/>
        </w:rPr>
        <w:t xml:space="preserve"> and </w:t>
      </w:r>
      <w:r w:rsidRPr="00885B37">
        <w:rPr>
          <w:rFonts w:ascii="Times New Roman" w:hAnsi="Times New Roman" w:cs="Times New Roman"/>
          <w:color w:val="000000"/>
          <w:sz w:val="28"/>
          <w:szCs w:val="28"/>
          <w:lang w:val="en-US"/>
        </w:rPr>
        <w:t>compare</w:t>
      </w:r>
      <w:r w:rsidR="00BD45DE" w:rsidRPr="00885B37">
        <w:rPr>
          <w:rFonts w:ascii="Times New Roman" w:hAnsi="Times New Roman" w:cs="Times New Roman"/>
          <w:color w:val="000000"/>
          <w:sz w:val="28"/>
          <w:szCs w:val="28"/>
          <w:lang w:val="en-US"/>
        </w:rPr>
        <w:t xml:space="preserve"> only</w:t>
      </w:r>
      <w:r w:rsidRPr="00885B37">
        <w:rPr>
          <w:rFonts w:ascii="Times New Roman" w:hAnsi="Times New Roman" w:cs="Times New Roman"/>
          <w:color w:val="000000"/>
          <w:sz w:val="28"/>
          <w:szCs w:val="28"/>
          <w:lang w:val="en-US"/>
        </w:rPr>
        <w:t xml:space="preserve"> its forms</w:t>
      </w:r>
      <w:r w:rsidR="005F35DD" w:rsidRPr="00885B37">
        <w:rPr>
          <w:rFonts w:ascii="Times New Roman" w:hAnsi="Times New Roman" w:cs="Times New Roman"/>
          <w:color w:val="000000"/>
          <w:sz w:val="28"/>
          <w:szCs w:val="28"/>
          <w:lang w:val="en-US"/>
        </w:rPr>
        <w:t>, its origins</w:t>
      </w:r>
      <w:r w:rsidRPr="00885B37">
        <w:rPr>
          <w:rFonts w:ascii="Times New Roman" w:hAnsi="Times New Roman" w:cs="Times New Roman"/>
          <w:color w:val="000000"/>
          <w:sz w:val="28"/>
          <w:szCs w:val="28"/>
          <w:lang w:val="en-US"/>
        </w:rPr>
        <w:t xml:space="preserve"> in both languages. Scrutinizing the definite article</w:t>
      </w:r>
      <w:r w:rsidR="00BE30E0" w:rsidRPr="00885B37">
        <w:rPr>
          <w:rFonts w:ascii="Times New Roman" w:hAnsi="Times New Roman" w:cs="Times New Roman"/>
          <w:color w:val="000000"/>
          <w:sz w:val="28"/>
          <w:szCs w:val="28"/>
          <w:lang w:val="en-US"/>
        </w:rPr>
        <w:t>s</w:t>
      </w:r>
      <w:r w:rsidRPr="00885B37">
        <w:rPr>
          <w:rFonts w:ascii="Times New Roman" w:hAnsi="Times New Roman" w:cs="Times New Roman"/>
          <w:color w:val="000000"/>
          <w:sz w:val="28"/>
          <w:szCs w:val="28"/>
          <w:lang w:val="en-US"/>
        </w:rPr>
        <w:t xml:space="preserve"> of the English and the French langu</w:t>
      </w:r>
      <w:r w:rsidR="00BD45DE" w:rsidRPr="00885B37">
        <w:rPr>
          <w:rFonts w:ascii="Times New Roman" w:hAnsi="Times New Roman" w:cs="Times New Roman"/>
          <w:color w:val="000000"/>
          <w:sz w:val="28"/>
          <w:szCs w:val="28"/>
          <w:lang w:val="en-US"/>
        </w:rPr>
        <w:t>ages</w:t>
      </w:r>
      <w:r w:rsidRPr="00885B37">
        <w:rPr>
          <w:rFonts w:ascii="Times New Roman" w:hAnsi="Times New Roman" w:cs="Times New Roman"/>
          <w:color w:val="000000"/>
          <w:sz w:val="28"/>
          <w:szCs w:val="28"/>
          <w:lang w:val="en-US"/>
        </w:rPr>
        <w:t xml:space="preserve"> we can find significant differences</w:t>
      </w:r>
      <w:r w:rsidR="00BE30E0" w:rsidRPr="00885B37">
        <w:rPr>
          <w:rFonts w:ascii="Times New Roman" w:hAnsi="Times New Roman" w:cs="Times New Roman"/>
          <w:color w:val="000000"/>
          <w:sz w:val="28"/>
          <w:szCs w:val="28"/>
          <w:lang w:val="en-US"/>
        </w:rPr>
        <w:t xml:space="preserve"> in their</w:t>
      </w:r>
      <w:r w:rsidR="00BD45DE" w:rsidRPr="00885B37">
        <w:rPr>
          <w:rFonts w:ascii="Times New Roman" w:hAnsi="Times New Roman" w:cs="Times New Roman"/>
          <w:color w:val="000000"/>
          <w:sz w:val="28"/>
          <w:szCs w:val="28"/>
          <w:lang w:val="en-US"/>
        </w:rPr>
        <w:t xml:space="preserve"> forms</w:t>
      </w:r>
      <w:r w:rsidRPr="00885B37">
        <w:rPr>
          <w:rFonts w:ascii="Times New Roman" w:hAnsi="Times New Roman" w:cs="Times New Roman"/>
          <w:color w:val="000000"/>
          <w:sz w:val="28"/>
          <w:szCs w:val="28"/>
          <w:lang w:val="en-US"/>
        </w:rPr>
        <w:t xml:space="preserve">. </w:t>
      </w:r>
      <w:r w:rsidR="00BE30E0" w:rsidRPr="00885B37">
        <w:rPr>
          <w:rFonts w:ascii="Times New Roman" w:hAnsi="Times New Roman" w:cs="Times New Roman"/>
          <w:color w:val="000000"/>
          <w:sz w:val="28"/>
          <w:szCs w:val="28"/>
          <w:lang w:val="en-US"/>
        </w:rPr>
        <w:t>First of all one should remember that the English definite article takes its origin from the Old English demonstrative pronoun se, whereas the French definite article has the Latin origin and also comes from the demonstrative pronoun (ille).</w:t>
      </w:r>
      <w:r w:rsidR="00885B37">
        <w:rPr>
          <w:rFonts w:ascii="Times New Roman" w:hAnsi="Times New Roman" w:cs="Times New Roman"/>
          <w:color w:val="000000"/>
          <w:sz w:val="28"/>
          <w:szCs w:val="28"/>
          <w:lang w:val="en-US"/>
        </w:rPr>
        <w:t xml:space="preserve"> </w:t>
      </w:r>
      <w:r w:rsidR="00BE30E0" w:rsidRPr="00885B37">
        <w:rPr>
          <w:rFonts w:ascii="Times New Roman" w:hAnsi="Times New Roman" w:cs="Times New Roman"/>
          <w:color w:val="000000"/>
          <w:sz w:val="28"/>
          <w:szCs w:val="28"/>
          <w:lang w:val="en-US"/>
        </w:rPr>
        <w:t>Another difference is that t</w:t>
      </w:r>
      <w:r w:rsidRPr="00885B37">
        <w:rPr>
          <w:rFonts w:ascii="Times New Roman" w:hAnsi="Times New Roman" w:cs="Times New Roman"/>
          <w:color w:val="000000"/>
          <w:sz w:val="28"/>
          <w:szCs w:val="28"/>
          <w:lang w:val="en-US"/>
        </w:rPr>
        <w:t>he English definite article has one graphic form the,</w:t>
      </w:r>
      <w:r w:rsidR="00BE30E0" w:rsidRPr="00885B37">
        <w:rPr>
          <w:rFonts w:ascii="Times New Roman" w:hAnsi="Times New Roman" w:cs="Times New Roman"/>
          <w:color w:val="000000"/>
          <w:sz w:val="28"/>
          <w:szCs w:val="28"/>
          <w:lang w:val="en-US"/>
        </w:rPr>
        <w:t>and</w:t>
      </w:r>
      <w:r w:rsidRPr="00885B37">
        <w:rPr>
          <w:rFonts w:ascii="Times New Roman" w:hAnsi="Times New Roman" w:cs="Times New Roman"/>
          <w:color w:val="000000"/>
          <w:sz w:val="28"/>
          <w:szCs w:val="28"/>
          <w:lang w:val="en-US"/>
        </w:rPr>
        <w:t xml:space="preserve"> </w:t>
      </w:r>
      <w:r w:rsidR="00BD45DE" w:rsidRPr="00885B37">
        <w:rPr>
          <w:rFonts w:ascii="Times New Roman" w:hAnsi="Times New Roman" w:cs="Times New Roman"/>
          <w:color w:val="000000"/>
          <w:sz w:val="28"/>
          <w:szCs w:val="28"/>
          <w:lang w:val="en-US"/>
        </w:rPr>
        <w:t>the French definite article has</w:t>
      </w:r>
      <w:r w:rsidRPr="00885B37">
        <w:rPr>
          <w:rFonts w:ascii="Times New Roman" w:hAnsi="Times New Roman" w:cs="Times New Roman"/>
          <w:color w:val="000000"/>
          <w:sz w:val="28"/>
          <w:szCs w:val="28"/>
          <w:lang w:val="en-US"/>
        </w:rPr>
        <w:t xml:space="preserve"> four forms: le, la, l’, les. One of the </w:t>
      </w:r>
      <w:r w:rsidR="00BD45DE" w:rsidRPr="00885B37">
        <w:rPr>
          <w:rFonts w:ascii="Times New Roman" w:hAnsi="Times New Roman" w:cs="Times New Roman"/>
          <w:color w:val="000000"/>
          <w:sz w:val="28"/>
          <w:szCs w:val="28"/>
          <w:lang w:val="en-US"/>
        </w:rPr>
        <w:t xml:space="preserve">most </w:t>
      </w:r>
      <w:r w:rsidRPr="00885B37">
        <w:rPr>
          <w:rFonts w:ascii="Times New Roman" w:hAnsi="Times New Roman" w:cs="Times New Roman"/>
          <w:color w:val="000000"/>
          <w:sz w:val="28"/>
          <w:szCs w:val="28"/>
          <w:lang w:val="en-US"/>
        </w:rPr>
        <w:t>important diff</w:t>
      </w:r>
      <w:r w:rsidR="00C906E7" w:rsidRPr="00885B37">
        <w:rPr>
          <w:rFonts w:ascii="Times New Roman" w:hAnsi="Times New Roman" w:cs="Times New Roman"/>
          <w:color w:val="000000"/>
          <w:sz w:val="28"/>
          <w:szCs w:val="28"/>
          <w:lang w:val="en-US"/>
        </w:rPr>
        <w:t>erences in the definite article between the two</w:t>
      </w:r>
      <w:r w:rsidR="00BD45DE" w:rsidRPr="00885B37">
        <w:rPr>
          <w:rFonts w:ascii="Times New Roman" w:hAnsi="Times New Roman" w:cs="Times New Roman"/>
          <w:color w:val="000000"/>
          <w:sz w:val="28"/>
          <w:szCs w:val="28"/>
          <w:lang w:val="en-US"/>
        </w:rPr>
        <w:t xml:space="preserve"> languages is that the French definite articles agree in gender and number with the noun they belong to, which is not observed in English</w:t>
      </w:r>
      <w:r w:rsidRPr="00885B37">
        <w:rPr>
          <w:rFonts w:ascii="Times New Roman" w:hAnsi="Times New Roman" w:cs="Times New Roman"/>
          <w:color w:val="000000"/>
          <w:sz w:val="28"/>
          <w:szCs w:val="28"/>
          <w:lang w:val="en-US"/>
        </w:rPr>
        <w:t>.</w:t>
      </w:r>
      <w:r w:rsidR="00BD45DE" w:rsidRPr="00885B37">
        <w:rPr>
          <w:rFonts w:ascii="Times New Roman" w:hAnsi="Times New Roman" w:cs="Times New Roman"/>
          <w:color w:val="000000"/>
          <w:sz w:val="28"/>
          <w:szCs w:val="28"/>
          <w:lang w:val="en-US"/>
        </w:rPr>
        <w:t xml:space="preserve"> The French definite article besides its four forms </w:t>
      </w:r>
      <w:r w:rsidR="00337822" w:rsidRPr="00885B37">
        <w:rPr>
          <w:rFonts w:ascii="Times New Roman" w:hAnsi="Times New Roman" w:cs="Times New Roman"/>
          <w:color w:val="000000"/>
          <w:sz w:val="28"/>
          <w:szCs w:val="28"/>
          <w:lang w:val="en-US"/>
        </w:rPr>
        <w:t>le, la, l’, les</w:t>
      </w:r>
      <w:r w:rsidR="00885B37">
        <w:rPr>
          <w:rFonts w:ascii="Times New Roman" w:hAnsi="Times New Roman" w:cs="Times New Roman"/>
          <w:color w:val="000000"/>
          <w:sz w:val="28"/>
          <w:szCs w:val="28"/>
          <w:lang w:val="en-US"/>
        </w:rPr>
        <w:t xml:space="preserve"> </w:t>
      </w:r>
      <w:r w:rsidR="00BD154D" w:rsidRPr="00885B37">
        <w:rPr>
          <w:rFonts w:ascii="Times New Roman" w:hAnsi="Times New Roman" w:cs="Times New Roman"/>
          <w:color w:val="000000"/>
          <w:sz w:val="28"/>
          <w:szCs w:val="28"/>
          <w:lang w:val="en-US"/>
        </w:rPr>
        <w:t xml:space="preserve">has </w:t>
      </w:r>
      <w:r w:rsidR="003A3111" w:rsidRPr="00885B37">
        <w:rPr>
          <w:rFonts w:ascii="Times New Roman" w:hAnsi="Times New Roman" w:cs="Times New Roman"/>
          <w:color w:val="000000"/>
          <w:sz w:val="28"/>
          <w:szCs w:val="28"/>
          <w:lang w:val="en-US"/>
        </w:rPr>
        <w:t>another type of article that also belongs to the group of the definite article – article contracté</w:t>
      </w:r>
      <w:r w:rsidR="00F377F6" w:rsidRPr="00885B37">
        <w:rPr>
          <w:rFonts w:ascii="Times New Roman" w:hAnsi="Times New Roman" w:cs="Times New Roman"/>
          <w:color w:val="000000"/>
          <w:sz w:val="28"/>
          <w:szCs w:val="28"/>
          <w:lang w:val="en-US"/>
        </w:rPr>
        <w:t xml:space="preserve"> </w:t>
      </w:r>
      <w:r w:rsidR="003A3111" w:rsidRPr="00885B37">
        <w:rPr>
          <w:rFonts w:ascii="Times New Roman" w:hAnsi="Times New Roman" w:cs="Times New Roman"/>
          <w:color w:val="000000"/>
          <w:sz w:val="28"/>
          <w:szCs w:val="28"/>
          <w:lang w:val="en-US"/>
        </w:rPr>
        <w:t xml:space="preserve">which also has </w:t>
      </w:r>
      <w:r w:rsidR="00F377F6" w:rsidRPr="00885B37">
        <w:rPr>
          <w:rFonts w:ascii="Times New Roman" w:hAnsi="Times New Roman" w:cs="Times New Roman"/>
          <w:color w:val="000000"/>
          <w:sz w:val="28"/>
          <w:szCs w:val="28"/>
          <w:lang w:val="en-US"/>
        </w:rPr>
        <w:t>four</w:t>
      </w:r>
      <w:r w:rsidR="00337822" w:rsidRPr="00885B37">
        <w:rPr>
          <w:rFonts w:ascii="Times New Roman" w:hAnsi="Times New Roman" w:cs="Times New Roman"/>
          <w:color w:val="000000"/>
          <w:sz w:val="28"/>
          <w:szCs w:val="28"/>
          <w:lang w:val="en-US"/>
        </w:rPr>
        <w:t xml:space="preserve"> forms (</w:t>
      </w:r>
      <w:r w:rsidR="00F377F6" w:rsidRPr="00885B37">
        <w:rPr>
          <w:rFonts w:ascii="Times New Roman" w:hAnsi="Times New Roman" w:cs="Times New Roman"/>
          <w:color w:val="000000"/>
          <w:sz w:val="28"/>
          <w:szCs w:val="28"/>
          <w:lang w:val="en-US"/>
        </w:rPr>
        <w:t>au, aux, du, des</w:t>
      </w:r>
      <w:r w:rsidR="00337822" w:rsidRPr="00885B37">
        <w:rPr>
          <w:rFonts w:ascii="Times New Roman" w:hAnsi="Times New Roman" w:cs="Times New Roman"/>
          <w:color w:val="000000"/>
          <w:sz w:val="28"/>
          <w:szCs w:val="28"/>
          <w:lang w:val="en-US"/>
        </w:rPr>
        <w:t>).</w:t>
      </w:r>
    </w:p>
    <w:p w:rsidR="00EC0946" w:rsidRPr="00885B37" w:rsidRDefault="00EC0946" w:rsidP="00885B37">
      <w:pPr>
        <w:tabs>
          <w:tab w:val="center" w:pos="4677"/>
        </w:tabs>
        <w:spacing w:after="0" w:line="360" w:lineRule="auto"/>
        <w:ind w:firstLine="709"/>
        <w:jc w:val="both"/>
        <w:rPr>
          <w:rFonts w:ascii="Times New Roman" w:hAnsi="Times New Roman" w:cs="Times New Roman"/>
          <w:color w:val="000000"/>
          <w:sz w:val="28"/>
          <w:szCs w:val="28"/>
          <w:lang w:val="en-US"/>
        </w:rPr>
      </w:pPr>
    </w:p>
    <w:p w:rsidR="00BB32FF" w:rsidRDefault="00BB32FF" w:rsidP="00885B37">
      <w:pPr>
        <w:tabs>
          <w:tab w:val="center" w:pos="4677"/>
        </w:tabs>
        <w:spacing w:after="0" w:line="360" w:lineRule="auto"/>
        <w:ind w:firstLine="709"/>
        <w:jc w:val="both"/>
        <w:rPr>
          <w:rFonts w:ascii="Times New Roman" w:hAnsi="Times New Roman" w:cs="Times New Roman"/>
          <w:b/>
          <w:bCs/>
          <w:color w:val="000000"/>
          <w:sz w:val="28"/>
          <w:szCs w:val="28"/>
          <w:lang w:val="en-US"/>
        </w:rPr>
      </w:pPr>
      <w:r>
        <w:rPr>
          <w:rFonts w:ascii="Times New Roman" w:hAnsi="Times New Roman" w:cs="Times New Roman"/>
          <w:color w:val="000000"/>
          <w:sz w:val="28"/>
          <w:szCs w:val="28"/>
          <w:lang w:val="en-US"/>
        </w:rPr>
        <w:br w:type="page"/>
      </w:r>
      <w:r w:rsidR="004946CA" w:rsidRPr="00BB32FF">
        <w:rPr>
          <w:rFonts w:ascii="Times New Roman" w:hAnsi="Times New Roman" w:cs="Times New Roman"/>
          <w:b/>
          <w:bCs/>
          <w:color w:val="000000"/>
          <w:sz w:val="28"/>
          <w:szCs w:val="28"/>
          <w:lang w:val="en-US"/>
        </w:rPr>
        <w:t>2.</w:t>
      </w:r>
      <w:r w:rsidR="005E6A70" w:rsidRPr="00BB32FF">
        <w:rPr>
          <w:rFonts w:ascii="Times New Roman" w:hAnsi="Times New Roman" w:cs="Times New Roman"/>
          <w:b/>
          <w:bCs/>
          <w:color w:val="000000"/>
          <w:sz w:val="28"/>
          <w:szCs w:val="28"/>
          <w:lang w:val="en-US"/>
        </w:rPr>
        <w:t xml:space="preserve"> </w:t>
      </w:r>
      <w:r w:rsidR="004946CA" w:rsidRPr="00BB32FF">
        <w:rPr>
          <w:rFonts w:ascii="Times New Roman" w:hAnsi="Times New Roman" w:cs="Times New Roman"/>
          <w:b/>
          <w:bCs/>
          <w:color w:val="000000"/>
          <w:sz w:val="28"/>
          <w:szCs w:val="28"/>
          <w:lang w:val="en-US"/>
        </w:rPr>
        <w:t>Contrastive Study of the Definite Article</w:t>
      </w:r>
      <w:r w:rsidR="005E6A70" w:rsidRPr="00BB32FF">
        <w:rPr>
          <w:rFonts w:ascii="Times New Roman" w:hAnsi="Times New Roman" w:cs="Times New Roman"/>
          <w:b/>
          <w:bCs/>
          <w:color w:val="000000"/>
          <w:sz w:val="28"/>
          <w:szCs w:val="28"/>
          <w:lang w:val="en-US"/>
        </w:rPr>
        <w:t>’s</w:t>
      </w:r>
      <w:r w:rsidRPr="00BB32FF">
        <w:rPr>
          <w:rFonts w:ascii="Times New Roman" w:hAnsi="Times New Roman" w:cs="Times New Roman"/>
          <w:b/>
          <w:bCs/>
          <w:color w:val="000000"/>
          <w:sz w:val="28"/>
          <w:szCs w:val="28"/>
          <w:lang w:val="en-US"/>
        </w:rPr>
        <w:t xml:space="preserve"> Usage in English and </w:t>
      </w:r>
    </w:p>
    <w:p w:rsidR="00885B37" w:rsidRPr="00BB32FF" w:rsidRDefault="00BB32FF" w:rsidP="00885B37">
      <w:pPr>
        <w:tabs>
          <w:tab w:val="center" w:pos="4677"/>
        </w:tabs>
        <w:spacing w:after="0" w:line="360" w:lineRule="auto"/>
        <w:ind w:firstLine="709"/>
        <w:jc w:val="both"/>
        <w:rPr>
          <w:rFonts w:ascii="Times New Roman" w:hAnsi="Times New Roman" w:cs="Times New Roman"/>
          <w:b/>
          <w:bCs/>
          <w:color w:val="000000"/>
          <w:sz w:val="28"/>
          <w:szCs w:val="28"/>
          <w:lang w:val="en-US"/>
        </w:rPr>
      </w:pPr>
      <w:r w:rsidRPr="00BB32FF">
        <w:rPr>
          <w:rFonts w:ascii="Times New Roman" w:hAnsi="Times New Roman" w:cs="Times New Roman"/>
          <w:b/>
          <w:bCs/>
          <w:color w:val="000000"/>
          <w:sz w:val="28"/>
          <w:szCs w:val="28"/>
          <w:lang w:val="en-US"/>
        </w:rPr>
        <w:t>French</w:t>
      </w:r>
    </w:p>
    <w:p w:rsidR="00BB32FF" w:rsidRDefault="00BB32FF" w:rsidP="00885B37">
      <w:pPr>
        <w:spacing w:after="0" w:line="360" w:lineRule="auto"/>
        <w:ind w:firstLine="709"/>
        <w:jc w:val="both"/>
        <w:rPr>
          <w:rFonts w:ascii="Times New Roman" w:hAnsi="Times New Roman" w:cs="Times New Roman"/>
          <w:color w:val="000000"/>
          <w:sz w:val="28"/>
          <w:szCs w:val="28"/>
          <w:lang w:val="en-US"/>
        </w:rPr>
      </w:pPr>
    </w:p>
    <w:p w:rsidR="00885B37" w:rsidRDefault="00EC0946"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Before speaking about the usage of the definite article with class nouns in English and French languages we would like to present first of all the functions of the definite article in both languages.</w:t>
      </w:r>
    </w:p>
    <w:p w:rsidR="00BB32FF" w:rsidRDefault="00BB32FF" w:rsidP="00885B37">
      <w:pPr>
        <w:spacing w:after="0" w:line="360" w:lineRule="auto"/>
        <w:ind w:firstLine="709"/>
        <w:jc w:val="both"/>
        <w:rPr>
          <w:rFonts w:ascii="Times New Roman" w:hAnsi="Times New Roman" w:cs="Times New Roman"/>
          <w:color w:val="000000"/>
          <w:sz w:val="28"/>
          <w:szCs w:val="28"/>
          <w:lang w:val="en-US"/>
        </w:rPr>
      </w:pPr>
    </w:p>
    <w:p w:rsidR="00885B37" w:rsidRPr="00BB32FF" w:rsidRDefault="00A71753" w:rsidP="00885B37">
      <w:pPr>
        <w:spacing w:after="0" w:line="360" w:lineRule="auto"/>
        <w:ind w:firstLine="709"/>
        <w:jc w:val="both"/>
        <w:rPr>
          <w:rFonts w:ascii="Times New Roman" w:hAnsi="Times New Roman" w:cs="Times New Roman"/>
          <w:b/>
          <w:bCs/>
          <w:color w:val="000000"/>
          <w:sz w:val="28"/>
          <w:szCs w:val="28"/>
          <w:lang w:val="en-US"/>
        </w:rPr>
      </w:pPr>
      <w:r w:rsidRPr="00BB32FF">
        <w:rPr>
          <w:rFonts w:ascii="Times New Roman" w:hAnsi="Times New Roman" w:cs="Times New Roman"/>
          <w:b/>
          <w:bCs/>
          <w:color w:val="000000"/>
          <w:sz w:val="28"/>
          <w:szCs w:val="28"/>
          <w:lang w:val="en-US"/>
        </w:rPr>
        <w:t>2.1</w:t>
      </w:r>
      <w:r w:rsidR="009F6D76" w:rsidRPr="00BB32FF">
        <w:rPr>
          <w:rFonts w:ascii="Times New Roman" w:hAnsi="Times New Roman" w:cs="Times New Roman"/>
          <w:b/>
          <w:bCs/>
          <w:color w:val="000000"/>
          <w:sz w:val="28"/>
          <w:szCs w:val="28"/>
          <w:lang w:val="en-US"/>
        </w:rPr>
        <w:t xml:space="preserve"> </w:t>
      </w:r>
      <w:r w:rsidRPr="00BB32FF">
        <w:rPr>
          <w:rFonts w:ascii="Times New Roman" w:hAnsi="Times New Roman" w:cs="Times New Roman"/>
          <w:b/>
          <w:bCs/>
          <w:color w:val="000000"/>
          <w:sz w:val="28"/>
          <w:szCs w:val="28"/>
          <w:lang w:val="en-US"/>
        </w:rPr>
        <w:t xml:space="preserve">The Functions of </w:t>
      </w:r>
      <w:r w:rsidR="00BB32FF" w:rsidRPr="00BB32FF">
        <w:rPr>
          <w:rFonts w:ascii="Times New Roman" w:hAnsi="Times New Roman" w:cs="Times New Roman"/>
          <w:b/>
          <w:bCs/>
          <w:color w:val="000000"/>
          <w:sz w:val="28"/>
          <w:szCs w:val="28"/>
          <w:lang w:val="en-US"/>
        </w:rPr>
        <w:t>the Definite Article in English</w:t>
      </w:r>
    </w:p>
    <w:p w:rsidR="00BB32FF" w:rsidRDefault="00BB32FF" w:rsidP="00885B37">
      <w:pPr>
        <w:spacing w:after="0" w:line="360" w:lineRule="auto"/>
        <w:ind w:firstLine="709"/>
        <w:jc w:val="both"/>
        <w:rPr>
          <w:rFonts w:ascii="Times New Roman" w:hAnsi="Times New Roman" w:cs="Times New Roman"/>
          <w:color w:val="000000"/>
          <w:sz w:val="28"/>
          <w:szCs w:val="28"/>
          <w:lang w:val="en-US"/>
        </w:rPr>
      </w:pPr>
    </w:p>
    <w:p w:rsidR="00BE4C4A" w:rsidRPr="00885B37" w:rsidRDefault="00E81CBE"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For revealing the functions of </w:t>
      </w:r>
      <w:r w:rsidR="00A161D9" w:rsidRPr="00885B37">
        <w:rPr>
          <w:rFonts w:ascii="Times New Roman" w:hAnsi="Times New Roman" w:cs="Times New Roman"/>
          <w:color w:val="000000"/>
          <w:sz w:val="28"/>
          <w:szCs w:val="28"/>
          <w:lang w:val="en-US"/>
        </w:rPr>
        <w:t xml:space="preserve">the English definite article </w:t>
      </w:r>
      <w:r w:rsidRPr="00885B37">
        <w:rPr>
          <w:rFonts w:ascii="Times New Roman" w:hAnsi="Times New Roman" w:cs="Times New Roman"/>
          <w:color w:val="000000"/>
          <w:sz w:val="28"/>
          <w:szCs w:val="28"/>
          <w:lang w:val="en-US"/>
        </w:rPr>
        <w:t>we consulted the books o</w:t>
      </w:r>
      <w:r w:rsidR="00851A5F">
        <w:rPr>
          <w:rFonts w:ascii="Times New Roman" w:hAnsi="Times New Roman" w:cs="Times New Roman"/>
          <w:color w:val="000000"/>
          <w:sz w:val="28"/>
          <w:szCs w:val="28"/>
          <w:lang w:val="en-US"/>
        </w:rPr>
        <w:t>f the following linguists as M.Ia. Blokh, E.</w:t>
      </w:r>
      <w:r w:rsidRPr="00885B37">
        <w:rPr>
          <w:rFonts w:ascii="Times New Roman" w:hAnsi="Times New Roman" w:cs="Times New Roman"/>
          <w:color w:val="000000"/>
          <w:sz w:val="28"/>
          <w:szCs w:val="28"/>
          <w:lang w:val="en-US"/>
        </w:rPr>
        <w:t>M. Gordon and</w:t>
      </w:r>
      <w:r w:rsidR="00885B37">
        <w:rPr>
          <w:rFonts w:ascii="Times New Roman" w:hAnsi="Times New Roman" w:cs="Times New Roman"/>
          <w:color w:val="000000"/>
          <w:sz w:val="28"/>
          <w:szCs w:val="28"/>
          <w:lang w:val="en-US"/>
        </w:rPr>
        <w:t xml:space="preserve"> </w:t>
      </w:r>
      <w:r w:rsidRPr="00885B37">
        <w:rPr>
          <w:rFonts w:ascii="Times New Roman" w:hAnsi="Times New Roman" w:cs="Times New Roman"/>
          <w:color w:val="000000"/>
          <w:sz w:val="28"/>
          <w:szCs w:val="28"/>
          <w:lang w:val="en-US"/>
        </w:rPr>
        <w:t>Barmina and</w:t>
      </w:r>
      <w:r w:rsidR="00885B37">
        <w:rPr>
          <w:rFonts w:ascii="Times New Roman" w:hAnsi="Times New Roman" w:cs="Times New Roman"/>
          <w:color w:val="000000"/>
          <w:sz w:val="28"/>
          <w:szCs w:val="28"/>
          <w:lang w:val="en-US"/>
        </w:rPr>
        <w:t xml:space="preserve"> </w:t>
      </w:r>
      <w:r w:rsidRPr="00885B37">
        <w:rPr>
          <w:rFonts w:ascii="Times New Roman" w:hAnsi="Times New Roman" w:cs="Times New Roman"/>
          <w:color w:val="000000"/>
          <w:sz w:val="28"/>
          <w:szCs w:val="28"/>
          <w:lang w:val="en-US"/>
        </w:rPr>
        <w:t>Verkhovskaya.</w:t>
      </w:r>
      <w:r w:rsidR="00BE4C4A" w:rsidRPr="00885B37">
        <w:rPr>
          <w:rFonts w:ascii="Times New Roman" w:hAnsi="Times New Roman" w:cs="Times New Roman"/>
          <w:color w:val="000000"/>
          <w:sz w:val="28"/>
          <w:szCs w:val="28"/>
          <w:lang w:val="en-US"/>
        </w:rPr>
        <w:t xml:space="preserve"> After studying Barmina and Verkhovskaya’s theory on the article we can ascertain some functions of the definite article. According to the linguists it can have:</w:t>
      </w:r>
    </w:p>
    <w:p w:rsidR="00A51A58" w:rsidRPr="00885B37" w:rsidRDefault="00BE4C4A" w:rsidP="00885B37">
      <w:pPr>
        <w:pStyle w:val="a3"/>
        <w:numPr>
          <w:ilvl w:val="0"/>
          <w:numId w:val="10"/>
        </w:numPr>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morphologic function</w:t>
      </w:r>
      <w:r w:rsidR="00A51A58" w:rsidRPr="00885B37">
        <w:rPr>
          <w:rFonts w:ascii="Times New Roman" w:hAnsi="Times New Roman" w:cs="Times New Roman"/>
          <w:color w:val="000000"/>
          <w:sz w:val="28"/>
          <w:szCs w:val="28"/>
          <w:lang w:val="en-US"/>
        </w:rPr>
        <w:t xml:space="preserve"> that consists in serving as a formal indicator of the noun: the presence of the article signals that what follows is a noun.</w:t>
      </w:r>
    </w:p>
    <w:p w:rsidR="00885B37" w:rsidRDefault="00A51A58" w:rsidP="00885B37">
      <w:pPr>
        <w:pStyle w:val="a3"/>
        <w:numPr>
          <w:ilvl w:val="0"/>
          <w:numId w:val="10"/>
        </w:numPr>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syntactic function. The definite article may connect sentences within a text by correlating a noun it modifies with some word or a group of words in the previous context. In the example below the definite article has the connecting function.</w:t>
      </w:r>
    </w:p>
    <w:p w:rsidR="00885B37" w:rsidRDefault="00A51A58" w:rsidP="00885B37">
      <w:pPr>
        <w:pStyle w:val="a3"/>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John has brought a book. The book is interesting.</w:t>
      </w:r>
    </w:p>
    <w:p w:rsidR="00885B37" w:rsidRDefault="00C6185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M. Ia. Blokh mentions that the definite article expresses the identification or individualization of the referent of the noun: the use of this article shows that the object denoted is taken in its concrete, individual quality. </w:t>
      </w:r>
      <w:r w:rsidR="00160935" w:rsidRPr="00885B37">
        <w:rPr>
          <w:rFonts w:ascii="Times New Roman" w:hAnsi="Times New Roman" w:cs="Times New Roman"/>
          <w:color w:val="000000"/>
          <w:sz w:val="28"/>
          <w:szCs w:val="28"/>
          <w:lang w:val="en-US"/>
        </w:rPr>
        <w:t xml:space="preserve">E. M. Gordon also mentions the idea of individualization. </w:t>
      </w:r>
      <w:r w:rsidR="00073262" w:rsidRPr="00885B37">
        <w:rPr>
          <w:rFonts w:ascii="Times New Roman" w:hAnsi="Times New Roman" w:cs="Times New Roman"/>
          <w:color w:val="000000"/>
          <w:sz w:val="28"/>
          <w:szCs w:val="28"/>
          <w:lang w:val="en-US"/>
        </w:rPr>
        <w:t>He distinguishes the following functions of the definite article.</w:t>
      </w:r>
    </w:p>
    <w:p w:rsidR="00885B37" w:rsidRDefault="00073262"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When used with countable nouns, either concrete or abstract, the English definite article has two distinct functions:</w:t>
      </w:r>
    </w:p>
    <w:p w:rsidR="00885B37" w:rsidRDefault="00073262"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1) It may be used with singular and plural nouns to show that the noun denotes a particular object (a thing, a person, an animal or an abstract notion) or a group of objects as distinct from the others of the same kind. In other words, the definite article serves to single out an object or several objects from all the other objects of the same class. This function is called the individualized function of the definite article.</w:t>
      </w:r>
    </w:p>
    <w:p w:rsidR="00885B37" w:rsidRDefault="00073262"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 g. The car stopped. Paul got out and stretched himself.</w:t>
      </w:r>
    </w:p>
    <w:p w:rsidR="00885B37" w:rsidRDefault="00073262" w:rsidP="00885B37">
      <w:pPr>
        <w:tabs>
          <w:tab w:val="left" w:pos="3870"/>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2) The definite article may also have the generic function with countable nouns.</w:t>
      </w:r>
    </w:p>
    <w:p w:rsidR="00885B37" w:rsidRDefault="00073262" w:rsidP="00885B37">
      <w:pPr>
        <w:tabs>
          <w:tab w:val="left" w:pos="3870"/>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With nouns in the singular it serves to indicate that the noun becomes a composite image of the class.</w:t>
      </w:r>
    </w:p>
    <w:p w:rsidR="00885B37" w:rsidRDefault="00073262" w:rsidP="00885B37">
      <w:pPr>
        <w:tabs>
          <w:tab w:val="left" w:pos="3870"/>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e.g. The tiger has always had the reputation of being a man-eater.</w:t>
      </w:r>
    </w:p>
    <w:p w:rsidR="00885B37" w:rsidRDefault="00073262" w:rsidP="00885B37">
      <w:pPr>
        <w:tabs>
          <w:tab w:val="left" w:pos="3870"/>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With uncountable nouns</w:t>
      </w:r>
      <w:r w:rsidR="00A71753" w:rsidRPr="00885B37">
        <w:rPr>
          <w:rFonts w:ascii="Times New Roman" w:hAnsi="Times New Roman" w:cs="Times New Roman"/>
          <w:color w:val="000000"/>
          <w:sz w:val="28"/>
          <w:szCs w:val="28"/>
          <w:lang w:val="en-US"/>
        </w:rPr>
        <w:t>, the function of the definite article can be called restricting.</w:t>
      </w:r>
    </w:p>
    <w:p w:rsidR="00885B37" w:rsidRDefault="00A71753" w:rsidP="00885B37">
      <w:pPr>
        <w:tabs>
          <w:tab w:val="left" w:pos="3870"/>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definite article restricts the material denoted by a concrete uncountable noun to a definite quantity, portion or to a definite locality</w:t>
      </w:r>
      <w:r w:rsidR="00A7327A" w:rsidRPr="00885B37">
        <w:rPr>
          <w:rFonts w:ascii="Times New Roman" w:hAnsi="Times New Roman" w:cs="Times New Roman"/>
          <w:color w:val="000000"/>
          <w:sz w:val="28"/>
          <w:szCs w:val="28"/>
          <w:lang w:val="en-US"/>
        </w:rPr>
        <w:t xml:space="preserve"> (a)</w:t>
      </w:r>
      <w:r w:rsidRPr="00885B37">
        <w:rPr>
          <w:rFonts w:ascii="Times New Roman" w:hAnsi="Times New Roman" w:cs="Times New Roman"/>
          <w:color w:val="000000"/>
          <w:sz w:val="28"/>
          <w:szCs w:val="28"/>
          <w:lang w:val="en-US"/>
        </w:rPr>
        <w:t>; it also restricts the abstract notion expressed by an uncountable noun to a particular instance</w:t>
      </w:r>
      <w:r w:rsidR="00A7327A" w:rsidRPr="00885B37">
        <w:rPr>
          <w:rFonts w:ascii="Times New Roman" w:hAnsi="Times New Roman" w:cs="Times New Roman"/>
          <w:color w:val="000000"/>
          <w:sz w:val="28"/>
          <w:szCs w:val="28"/>
          <w:lang w:val="en-US"/>
        </w:rPr>
        <w:t xml:space="preserve"> (b).</w:t>
      </w:r>
    </w:p>
    <w:p w:rsidR="00885B37" w:rsidRDefault="00A7327A" w:rsidP="00885B37">
      <w:pPr>
        <w:tabs>
          <w:tab w:val="left" w:pos="3870"/>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e.g. a) As we came out into the cold damp air, she shivered.</w:t>
      </w:r>
    </w:p>
    <w:p w:rsidR="00885B37" w:rsidRDefault="00A7327A" w:rsidP="00885B37">
      <w:pPr>
        <w:tabs>
          <w:tab w:val="left" w:pos="3870"/>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b) The work seemed to consist chiefly on interviewing young women for jobs in department stores.</w:t>
      </w:r>
    </w:p>
    <w:p w:rsidR="00321A3C" w:rsidRPr="00885B37" w:rsidRDefault="00321A3C" w:rsidP="00885B37">
      <w:pPr>
        <w:tabs>
          <w:tab w:val="left" w:pos="3870"/>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We are mostly concerned in the functions of the definite article with countable nouns. Thus, we learned that the definite article has two functions with countable nouns: individualized and generic functions. In the first case it distinguishes one object from the others of the same kind, in the second it serves to present an object instead of the whole class as compared to other classes.</w:t>
      </w:r>
    </w:p>
    <w:p w:rsidR="00BB32FF" w:rsidRDefault="00BB32FF" w:rsidP="00885B37">
      <w:pPr>
        <w:tabs>
          <w:tab w:val="left" w:pos="3870"/>
        </w:tabs>
        <w:spacing w:after="0" w:line="360" w:lineRule="auto"/>
        <w:ind w:firstLine="709"/>
        <w:jc w:val="both"/>
        <w:rPr>
          <w:rFonts w:ascii="Times New Roman" w:hAnsi="Times New Roman" w:cs="Times New Roman"/>
          <w:color w:val="000000"/>
          <w:sz w:val="28"/>
          <w:szCs w:val="28"/>
          <w:lang w:val="en-US"/>
        </w:rPr>
      </w:pPr>
    </w:p>
    <w:p w:rsidR="002B4825" w:rsidRPr="00BB32FF" w:rsidRDefault="00321A3C" w:rsidP="00885B37">
      <w:pPr>
        <w:tabs>
          <w:tab w:val="left" w:pos="3870"/>
        </w:tabs>
        <w:spacing w:after="0" w:line="360" w:lineRule="auto"/>
        <w:ind w:firstLine="709"/>
        <w:jc w:val="both"/>
        <w:rPr>
          <w:rFonts w:ascii="Times New Roman" w:hAnsi="Times New Roman" w:cs="Times New Roman"/>
          <w:b/>
          <w:bCs/>
          <w:color w:val="000000"/>
          <w:sz w:val="28"/>
          <w:szCs w:val="28"/>
          <w:lang w:val="en-US"/>
        </w:rPr>
      </w:pPr>
      <w:r w:rsidRPr="00BB32FF">
        <w:rPr>
          <w:rFonts w:ascii="Times New Roman" w:hAnsi="Times New Roman" w:cs="Times New Roman"/>
          <w:b/>
          <w:bCs/>
          <w:color w:val="000000"/>
          <w:sz w:val="28"/>
          <w:szCs w:val="28"/>
          <w:lang w:val="en-US"/>
        </w:rPr>
        <w:t>2.2 The functions of</w:t>
      </w:r>
      <w:r w:rsidR="00BB32FF" w:rsidRPr="00BB32FF">
        <w:rPr>
          <w:rFonts w:ascii="Times New Roman" w:hAnsi="Times New Roman" w:cs="Times New Roman"/>
          <w:b/>
          <w:bCs/>
          <w:color w:val="000000"/>
          <w:sz w:val="28"/>
          <w:szCs w:val="28"/>
          <w:lang w:val="en-US"/>
        </w:rPr>
        <w:t xml:space="preserve"> the definite article in French</w:t>
      </w:r>
    </w:p>
    <w:p w:rsidR="00BB32FF" w:rsidRDefault="00BB32FF" w:rsidP="00885B37">
      <w:pPr>
        <w:tabs>
          <w:tab w:val="left" w:pos="3870"/>
        </w:tabs>
        <w:spacing w:after="0" w:line="360" w:lineRule="auto"/>
        <w:ind w:firstLine="709"/>
        <w:jc w:val="both"/>
        <w:rPr>
          <w:rFonts w:ascii="Times New Roman" w:hAnsi="Times New Roman" w:cs="Times New Roman"/>
          <w:color w:val="000000"/>
          <w:sz w:val="28"/>
          <w:szCs w:val="28"/>
          <w:lang w:val="en-US"/>
        </w:rPr>
      </w:pPr>
    </w:p>
    <w:p w:rsidR="002551F4" w:rsidRPr="00885B37" w:rsidRDefault="002B4825" w:rsidP="00885B37">
      <w:pPr>
        <w:tabs>
          <w:tab w:val="left" w:pos="3870"/>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1)</w:t>
      </w:r>
      <w:r w:rsidR="00321A3C" w:rsidRPr="00885B37">
        <w:rPr>
          <w:rFonts w:ascii="Times New Roman" w:hAnsi="Times New Roman" w:cs="Times New Roman"/>
          <w:color w:val="000000"/>
          <w:sz w:val="28"/>
          <w:szCs w:val="28"/>
          <w:lang w:val="en-US"/>
        </w:rPr>
        <w:t xml:space="preserve"> </w:t>
      </w:r>
      <w:r w:rsidR="002551F4" w:rsidRPr="00885B37">
        <w:rPr>
          <w:rFonts w:ascii="Times New Roman" w:hAnsi="Times New Roman" w:cs="Times New Roman"/>
          <w:color w:val="000000"/>
          <w:sz w:val="28"/>
          <w:szCs w:val="28"/>
          <w:lang w:val="en-US"/>
        </w:rPr>
        <w:t>Speaking about the French definite article it should be known that it serves to indicate a specific noun.</w:t>
      </w:r>
    </w:p>
    <w:p w:rsidR="00BB32FF" w:rsidRDefault="002551F4" w:rsidP="00885B37">
      <w:pPr>
        <w:spacing w:after="0" w:line="360" w:lineRule="auto"/>
        <w:ind w:firstLine="709"/>
        <w:jc w:val="both"/>
        <w:rPr>
          <w:rFonts w:ascii="Times New Roman" w:hAnsi="Times New Roman" w:cs="Times New Roman"/>
          <w:color w:val="000000"/>
          <w:sz w:val="28"/>
          <w:szCs w:val="28"/>
          <w:lang w:val="fr-FR"/>
        </w:rPr>
      </w:pPr>
      <w:r w:rsidRPr="00885B37">
        <w:rPr>
          <w:rFonts w:ascii="Times New Roman" w:hAnsi="Times New Roman" w:cs="Times New Roman"/>
          <w:color w:val="000000"/>
          <w:sz w:val="28"/>
          <w:szCs w:val="28"/>
          <w:lang w:val="fr-FR"/>
        </w:rPr>
        <w:t>Je vais à la banque.</w:t>
      </w:r>
      <w:r w:rsidR="00885B37">
        <w:rPr>
          <w:rFonts w:ascii="Times New Roman" w:hAnsi="Times New Roman" w:cs="Times New Roman"/>
          <w:color w:val="000000"/>
          <w:sz w:val="28"/>
          <w:szCs w:val="28"/>
          <w:lang w:val="fr-FR"/>
        </w:rPr>
        <w:t xml:space="preserve"> </w:t>
      </w:r>
      <w:r w:rsidRPr="00885B37">
        <w:rPr>
          <w:rFonts w:ascii="Times New Roman" w:hAnsi="Times New Roman" w:cs="Times New Roman"/>
          <w:color w:val="000000"/>
          <w:sz w:val="28"/>
          <w:szCs w:val="28"/>
          <w:lang w:val="fr-FR"/>
        </w:rPr>
        <w:t>Voici le livre que j'ai lu.</w:t>
      </w:r>
    </w:p>
    <w:p w:rsidR="00885B37" w:rsidRDefault="000870E2"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I'm going to the bank.</w:t>
      </w:r>
      <w:r w:rsidR="00885B37">
        <w:rPr>
          <w:rFonts w:ascii="Times New Roman" w:hAnsi="Times New Roman" w:cs="Times New Roman"/>
          <w:color w:val="000000"/>
          <w:sz w:val="28"/>
          <w:szCs w:val="28"/>
          <w:lang w:val="en-US"/>
        </w:rPr>
        <w:t xml:space="preserve"> </w:t>
      </w:r>
      <w:r w:rsidRPr="00885B37">
        <w:rPr>
          <w:rFonts w:ascii="Times New Roman" w:hAnsi="Times New Roman" w:cs="Times New Roman"/>
          <w:color w:val="000000"/>
          <w:sz w:val="28"/>
          <w:szCs w:val="28"/>
          <w:lang w:val="en-US"/>
        </w:rPr>
        <w:t>Here is the book I read.</w:t>
      </w:r>
    </w:p>
    <w:p w:rsidR="002B4825" w:rsidRPr="00885B37" w:rsidRDefault="00321A3C" w:rsidP="00885B37">
      <w:pPr>
        <w:tabs>
          <w:tab w:val="left" w:pos="3870"/>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Thus the</w:t>
      </w:r>
      <w:r w:rsidR="00727266" w:rsidRPr="00885B37">
        <w:rPr>
          <w:rFonts w:ascii="Times New Roman" w:hAnsi="Times New Roman" w:cs="Times New Roman"/>
          <w:color w:val="000000"/>
          <w:sz w:val="28"/>
          <w:szCs w:val="28"/>
          <w:lang w:val="en-US"/>
        </w:rPr>
        <w:t xml:space="preserve"> first function of the</w:t>
      </w:r>
      <w:r w:rsidRPr="00885B37">
        <w:rPr>
          <w:rFonts w:ascii="Times New Roman" w:hAnsi="Times New Roman" w:cs="Times New Roman"/>
          <w:color w:val="000000"/>
          <w:sz w:val="28"/>
          <w:szCs w:val="28"/>
          <w:lang w:val="en-US"/>
        </w:rPr>
        <w:t xml:space="preserve"> French </w:t>
      </w:r>
      <w:r w:rsidR="00727266" w:rsidRPr="00885B37">
        <w:rPr>
          <w:rFonts w:ascii="Times New Roman" w:hAnsi="Times New Roman" w:cs="Times New Roman"/>
          <w:color w:val="000000"/>
          <w:sz w:val="28"/>
          <w:szCs w:val="28"/>
          <w:lang w:val="en-US"/>
        </w:rPr>
        <w:t>definite article i</w:t>
      </w:r>
      <w:r w:rsidRPr="00885B37">
        <w:rPr>
          <w:rFonts w:ascii="Times New Roman" w:hAnsi="Times New Roman" w:cs="Times New Roman"/>
          <w:color w:val="000000"/>
          <w:sz w:val="28"/>
          <w:szCs w:val="28"/>
          <w:lang w:val="en-US"/>
        </w:rPr>
        <w:t>s demonstrative</w:t>
      </w:r>
      <w:r w:rsidR="00727266" w:rsidRPr="00885B37">
        <w:rPr>
          <w:rFonts w:ascii="Times New Roman" w:hAnsi="Times New Roman" w:cs="Times New Roman"/>
          <w:color w:val="000000"/>
          <w:sz w:val="28"/>
          <w:szCs w:val="28"/>
          <w:lang w:val="en-US"/>
        </w:rPr>
        <w:t xml:space="preserve"> function</w:t>
      </w:r>
      <w:r w:rsidRPr="00885B37">
        <w:rPr>
          <w:rFonts w:ascii="Times New Roman" w:hAnsi="Times New Roman" w:cs="Times New Roman"/>
          <w:color w:val="000000"/>
          <w:sz w:val="28"/>
          <w:szCs w:val="28"/>
          <w:lang w:val="en-US"/>
        </w:rPr>
        <w:t>.</w:t>
      </w:r>
    </w:p>
    <w:p w:rsidR="00885B37" w:rsidRDefault="002B4825" w:rsidP="00885B37">
      <w:pPr>
        <w:tabs>
          <w:tab w:val="left" w:pos="3870"/>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2)</w:t>
      </w:r>
      <w:r w:rsidR="00321A3C" w:rsidRPr="00885B37">
        <w:rPr>
          <w:rFonts w:ascii="Times New Roman" w:hAnsi="Times New Roman" w:cs="Times New Roman"/>
          <w:color w:val="000000"/>
          <w:sz w:val="28"/>
          <w:szCs w:val="28"/>
          <w:lang w:val="en-US"/>
        </w:rPr>
        <w:t xml:space="preserve"> Besides its demonstrative meaning it has </w:t>
      </w:r>
      <w:r w:rsidR="00BF24EF" w:rsidRPr="00885B37">
        <w:rPr>
          <w:rFonts w:ascii="Times New Roman" w:hAnsi="Times New Roman" w:cs="Times New Roman"/>
          <w:color w:val="000000"/>
          <w:sz w:val="28"/>
          <w:szCs w:val="28"/>
          <w:lang w:val="en-US"/>
        </w:rPr>
        <w:t xml:space="preserve">a </w:t>
      </w:r>
      <w:r w:rsidR="00321A3C" w:rsidRPr="00885B37">
        <w:rPr>
          <w:rFonts w:ascii="Times New Roman" w:hAnsi="Times New Roman" w:cs="Times New Roman"/>
          <w:color w:val="000000"/>
          <w:sz w:val="28"/>
          <w:szCs w:val="28"/>
          <w:lang w:val="en-US"/>
        </w:rPr>
        <w:t>possessive meaning:</w:t>
      </w:r>
    </w:p>
    <w:p w:rsidR="00885B37" w:rsidRDefault="00321A3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fr-FR"/>
        </w:rPr>
        <w:t xml:space="preserve">Alexandre se frotta les yeux avec le revers du pouce, et porta les mains à ses reins. </w:t>
      </w:r>
      <w:r w:rsidRPr="00885B37">
        <w:rPr>
          <w:rFonts w:ascii="Times New Roman" w:hAnsi="Times New Roman" w:cs="Times New Roman"/>
          <w:color w:val="000000"/>
          <w:sz w:val="28"/>
          <w:szCs w:val="28"/>
          <w:lang w:val="en-US"/>
        </w:rPr>
        <w:t>(R. Merle)</w:t>
      </w:r>
    </w:p>
    <w:p w:rsidR="002B4825" w:rsidRPr="00885B37" w:rsidRDefault="00321A3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Alex wiped his eyes with the back of his thumb, and put his hands on his loins.</w:t>
      </w:r>
    </w:p>
    <w:p w:rsidR="002B4825" w:rsidRPr="00885B37" w:rsidRDefault="00321A3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From this example is clearly seen that the French use the definite article instead of possessive pronouns</w:t>
      </w:r>
      <w:r w:rsidR="002551F4" w:rsidRPr="00885B37">
        <w:rPr>
          <w:rFonts w:ascii="Times New Roman" w:hAnsi="Times New Roman" w:cs="Times New Roman"/>
          <w:color w:val="000000"/>
          <w:sz w:val="28"/>
          <w:szCs w:val="28"/>
          <w:lang w:val="en-US"/>
        </w:rPr>
        <w:t xml:space="preserve"> in English</w:t>
      </w:r>
      <w:r w:rsidRPr="00885B37">
        <w:rPr>
          <w:rFonts w:ascii="Times New Roman" w:hAnsi="Times New Roman" w:cs="Times New Roman"/>
          <w:color w:val="000000"/>
          <w:sz w:val="28"/>
          <w:szCs w:val="28"/>
          <w:lang w:val="en-US"/>
        </w:rPr>
        <w:t>.</w:t>
      </w:r>
    </w:p>
    <w:p w:rsidR="00885B37" w:rsidRDefault="002B4825" w:rsidP="00885B37">
      <w:pPr>
        <w:spacing w:after="0" w:line="360" w:lineRule="auto"/>
        <w:ind w:firstLine="709"/>
        <w:jc w:val="both"/>
        <w:rPr>
          <w:rFonts w:ascii="Times New Roman" w:hAnsi="Times New Roman" w:cs="Times New Roman"/>
          <w:color w:val="000000"/>
          <w:sz w:val="28"/>
          <w:szCs w:val="28"/>
          <w:lang w:val="fr-FR"/>
        </w:rPr>
      </w:pPr>
      <w:r w:rsidRPr="00885B37">
        <w:rPr>
          <w:rFonts w:ascii="Times New Roman" w:hAnsi="Times New Roman" w:cs="Times New Roman"/>
          <w:color w:val="000000"/>
          <w:sz w:val="28"/>
          <w:szCs w:val="28"/>
          <w:lang w:val="fr-FR"/>
        </w:rPr>
        <w:t xml:space="preserve">3) </w:t>
      </w:r>
      <w:r w:rsidR="00BF24EF" w:rsidRPr="00885B37">
        <w:rPr>
          <w:rFonts w:ascii="Times New Roman" w:hAnsi="Times New Roman" w:cs="Times New Roman"/>
          <w:color w:val="000000"/>
          <w:sz w:val="28"/>
          <w:szCs w:val="28"/>
          <w:lang w:val="fr-FR"/>
        </w:rPr>
        <w:t>the meaning of g</w:t>
      </w:r>
      <w:r w:rsidRPr="00885B37">
        <w:rPr>
          <w:rFonts w:ascii="Times New Roman" w:hAnsi="Times New Roman" w:cs="Times New Roman"/>
          <w:color w:val="000000"/>
          <w:sz w:val="28"/>
          <w:szCs w:val="28"/>
          <w:lang w:val="fr-FR"/>
        </w:rPr>
        <w:t>eneraliz</w:t>
      </w:r>
      <w:r w:rsidR="00BF24EF" w:rsidRPr="00885B37">
        <w:rPr>
          <w:rFonts w:ascii="Times New Roman" w:hAnsi="Times New Roman" w:cs="Times New Roman"/>
          <w:color w:val="000000"/>
          <w:sz w:val="28"/>
          <w:szCs w:val="28"/>
          <w:lang w:val="fr-FR"/>
        </w:rPr>
        <w:t>a</w:t>
      </w:r>
      <w:r w:rsidRPr="00885B37">
        <w:rPr>
          <w:rFonts w:ascii="Times New Roman" w:hAnsi="Times New Roman" w:cs="Times New Roman"/>
          <w:color w:val="000000"/>
          <w:sz w:val="28"/>
          <w:szCs w:val="28"/>
          <w:lang w:val="fr-FR"/>
        </w:rPr>
        <w:t>tion.</w:t>
      </w:r>
    </w:p>
    <w:p w:rsidR="00727266" w:rsidRPr="00885B37" w:rsidRDefault="00727266"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fr-FR"/>
        </w:rPr>
        <w:t xml:space="preserve">e.g. L’homme est plutôt un animal bienveillant quand il n’est ni jaloux ni inquiet.(A. </w:t>
      </w:r>
      <w:r w:rsidRPr="00885B37">
        <w:rPr>
          <w:rFonts w:ascii="Times New Roman" w:hAnsi="Times New Roman" w:cs="Times New Roman"/>
          <w:color w:val="000000"/>
          <w:sz w:val="28"/>
          <w:szCs w:val="28"/>
          <w:lang w:val="en-US"/>
        </w:rPr>
        <w:t>Maurois) – Man is rather a well-wishing animal when he is neither jealous nor anxious.</w:t>
      </w:r>
    </w:p>
    <w:p w:rsidR="00885B37" w:rsidRDefault="001C32E1"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We can observe the difference in using the definite article in English and French. In French sentence we have the noun used with the definite article in its generalizing function. The noun in English variant is not used with the definite article as in this case</w:t>
      </w:r>
      <w:r w:rsidR="002F3118" w:rsidRPr="00885B37">
        <w:rPr>
          <w:rFonts w:ascii="Times New Roman" w:hAnsi="Times New Roman" w:cs="Times New Roman"/>
          <w:color w:val="000000"/>
          <w:sz w:val="28"/>
          <w:szCs w:val="28"/>
          <w:lang w:val="en-US"/>
        </w:rPr>
        <w:t xml:space="preserve"> the noun man has a generic sense and no article is used.</w:t>
      </w:r>
    </w:p>
    <w:p w:rsidR="00885B37" w:rsidRDefault="00DC126D" w:rsidP="00885B37">
      <w:pPr>
        <w:spacing w:after="0" w:line="360" w:lineRule="auto"/>
        <w:ind w:firstLine="709"/>
        <w:jc w:val="both"/>
        <w:rPr>
          <w:rFonts w:ascii="Times New Roman" w:hAnsi="Times New Roman" w:cs="Times New Roman"/>
          <w:color w:val="000000"/>
          <w:sz w:val="28"/>
          <w:szCs w:val="28"/>
          <w:lang w:val="fr-FR"/>
        </w:rPr>
      </w:pPr>
      <w:r w:rsidRPr="00885B37">
        <w:rPr>
          <w:rFonts w:ascii="Times New Roman" w:hAnsi="Times New Roman" w:cs="Times New Roman"/>
          <w:color w:val="000000"/>
          <w:sz w:val="28"/>
          <w:szCs w:val="28"/>
          <w:lang w:val="fr-FR"/>
        </w:rPr>
        <w:t>4)</w:t>
      </w:r>
      <w:r w:rsidR="00727266" w:rsidRPr="00885B37">
        <w:rPr>
          <w:rFonts w:ascii="Times New Roman" w:hAnsi="Times New Roman" w:cs="Times New Roman"/>
          <w:color w:val="000000"/>
          <w:sz w:val="28"/>
          <w:szCs w:val="28"/>
          <w:lang w:val="fr-FR"/>
        </w:rPr>
        <w:t xml:space="preserve"> </w:t>
      </w:r>
      <w:r w:rsidR="00BF24EF" w:rsidRPr="00885B37">
        <w:rPr>
          <w:rFonts w:ascii="Times New Roman" w:hAnsi="Times New Roman" w:cs="Times New Roman"/>
          <w:color w:val="000000"/>
          <w:sz w:val="28"/>
          <w:szCs w:val="28"/>
          <w:lang w:val="fr-FR"/>
        </w:rPr>
        <w:t>d</w:t>
      </w:r>
      <w:r w:rsidRPr="00885B37">
        <w:rPr>
          <w:rFonts w:ascii="Times New Roman" w:hAnsi="Times New Roman" w:cs="Times New Roman"/>
          <w:color w:val="000000"/>
          <w:sz w:val="28"/>
          <w:szCs w:val="28"/>
          <w:lang w:val="fr-FR"/>
        </w:rPr>
        <w:t xml:space="preserve">istributive </w:t>
      </w:r>
      <w:r w:rsidR="00BF24EF" w:rsidRPr="00885B37">
        <w:rPr>
          <w:rFonts w:ascii="Times New Roman" w:hAnsi="Times New Roman" w:cs="Times New Roman"/>
          <w:color w:val="000000"/>
          <w:sz w:val="28"/>
          <w:szCs w:val="28"/>
          <w:lang w:val="fr-FR"/>
        </w:rPr>
        <w:t>meaning</w:t>
      </w:r>
      <w:r w:rsidRPr="00885B37">
        <w:rPr>
          <w:rFonts w:ascii="Times New Roman" w:hAnsi="Times New Roman" w:cs="Times New Roman"/>
          <w:color w:val="000000"/>
          <w:sz w:val="28"/>
          <w:szCs w:val="28"/>
          <w:lang w:val="fr-FR"/>
        </w:rPr>
        <w:t>.</w:t>
      </w:r>
    </w:p>
    <w:p w:rsidR="00885B37" w:rsidRDefault="003D0C43" w:rsidP="00885B37">
      <w:pPr>
        <w:spacing w:after="0" w:line="360" w:lineRule="auto"/>
        <w:ind w:firstLine="709"/>
        <w:jc w:val="both"/>
        <w:rPr>
          <w:rFonts w:ascii="Times New Roman" w:hAnsi="Times New Roman" w:cs="Times New Roman"/>
          <w:color w:val="000000"/>
          <w:sz w:val="28"/>
          <w:szCs w:val="28"/>
          <w:lang w:val="fr-FR"/>
        </w:rPr>
      </w:pPr>
      <w:r w:rsidRPr="00885B37">
        <w:rPr>
          <w:rFonts w:ascii="Times New Roman" w:hAnsi="Times New Roman" w:cs="Times New Roman"/>
          <w:color w:val="000000"/>
          <w:sz w:val="28"/>
          <w:szCs w:val="28"/>
          <w:lang w:val="fr-FR"/>
        </w:rPr>
        <w:t>e.g. … Nous ne pouvons vous rach</w:t>
      </w:r>
      <w:r w:rsidR="002F3118" w:rsidRPr="00885B37">
        <w:rPr>
          <w:rFonts w:ascii="Times New Roman" w:hAnsi="Times New Roman" w:cs="Times New Roman"/>
          <w:color w:val="000000"/>
          <w:sz w:val="28"/>
          <w:szCs w:val="28"/>
          <w:lang w:val="fr-FR"/>
        </w:rPr>
        <w:t>e</w:t>
      </w:r>
      <w:r w:rsidRPr="00885B37">
        <w:rPr>
          <w:rFonts w:ascii="Times New Roman" w:hAnsi="Times New Roman" w:cs="Times New Roman"/>
          <w:color w:val="000000"/>
          <w:sz w:val="28"/>
          <w:szCs w:val="28"/>
          <w:lang w:val="fr-FR"/>
        </w:rPr>
        <w:t>ter cela à plus de deux cents francs le mètre .</w:t>
      </w:r>
    </w:p>
    <w:p w:rsidR="003D0C43" w:rsidRPr="00885B37" w:rsidRDefault="003D0C43"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We can’t buy it more than two hundreds francs</w:t>
      </w:r>
      <w:r w:rsidR="002F3118" w:rsidRPr="00885B37">
        <w:rPr>
          <w:rFonts w:ascii="Times New Roman" w:hAnsi="Times New Roman" w:cs="Times New Roman"/>
          <w:color w:val="000000"/>
          <w:sz w:val="28"/>
          <w:szCs w:val="28"/>
          <w:lang w:val="en-US"/>
        </w:rPr>
        <w:t xml:space="preserve"> per </w:t>
      </w:r>
      <w:r w:rsidRPr="00885B37">
        <w:rPr>
          <w:rFonts w:ascii="Times New Roman" w:hAnsi="Times New Roman" w:cs="Times New Roman"/>
          <w:color w:val="000000"/>
          <w:sz w:val="28"/>
          <w:szCs w:val="28"/>
          <w:lang w:val="en-US"/>
        </w:rPr>
        <w:t>meter.</w:t>
      </w:r>
    </w:p>
    <w:p w:rsidR="00B76AA5" w:rsidRPr="00885B37" w:rsidRDefault="00B76AA5"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The definite article used in French sentence is translated by the term per in English </w:t>
      </w:r>
      <w:r w:rsidR="008E40E3" w:rsidRPr="00885B37">
        <w:rPr>
          <w:rFonts w:ascii="Times New Roman" w:hAnsi="Times New Roman" w:cs="Times New Roman"/>
          <w:color w:val="000000"/>
          <w:sz w:val="28"/>
          <w:szCs w:val="28"/>
          <w:lang w:val="en-US"/>
        </w:rPr>
        <w:t>with the meaning of each.</w:t>
      </w:r>
    </w:p>
    <w:p w:rsidR="00885B37" w:rsidRDefault="003D0C43"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5) It can indicate </w:t>
      </w:r>
      <w:r w:rsidR="00C36EDF" w:rsidRPr="00885B37">
        <w:rPr>
          <w:rFonts w:ascii="Times New Roman" w:hAnsi="Times New Roman" w:cs="Times New Roman"/>
          <w:color w:val="000000"/>
          <w:sz w:val="28"/>
          <w:szCs w:val="28"/>
          <w:lang w:val="en-US"/>
        </w:rPr>
        <w:t>a</w:t>
      </w:r>
      <w:r w:rsidRPr="00885B37">
        <w:rPr>
          <w:rFonts w:ascii="Times New Roman" w:hAnsi="Times New Roman" w:cs="Times New Roman"/>
          <w:color w:val="000000"/>
          <w:sz w:val="28"/>
          <w:szCs w:val="28"/>
          <w:lang w:val="en-US"/>
        </w:rPr>
        <w:t xml:space="preserve"> usual fact</w:t>
      </w:r>
      <w:r w:rsidR="00A43B39" w:rsidRPr="00885B37">
        <w:rPr>
          <w:rFonts w:ascii="Times New Roman" w:hAnsi="Times New Roman" w:cs="Times New Roman"/>
          <w:color w:val="000000"/>
          <w:sz w:val="28"/>
          <w:szCs w:val="28"/>
          <w:lang w:val="en-US"/>
        </w:rPr>
        <w:t xml:space="preserve"> that </w:t>
      </w:r>
      <w:r w:rsidR="00C36EDF" w:rsidRPr="00885B37">
        <w:rPr>
          <w:rFonts w:ascii="Times New Roman" w:hAnsi="Times New Roman" w:cs="Times New Roman"/>
          <w:color w:val="000000"/>
          <w:sz w:val="28"/>
          <w:szCs w:val="28"/>
          <w:lang w:val="en-US"/>
        </w:rPr>
        <w:t>is repeated</w:t>
      </w:r>
      <w:r w:rsidR="00A43B39" w:rsidRPr="00885B37">
        <w:rPr>
          <w:rFonts w:ascii="Times New Roman" w:hAnsi="Times New Roman" w:cs="Times New Roman"/>
          <w:color w:val="000000"/>
          <w:sz w:val="28"/>
          <w:szCs w:val="28"/>
          <w:lang w:val="en-US"/>
        </w:rPr>
        <w:t xml:space="preserve"> regularly.</w:t>
      </w:r>
    </w:p>
    <w:p w:rsidR="00885B37" w:rsidRDefault="00A43B39" w:rsidP="00885B37">
      <w:pPr>
        <w:spacing w:after="0" w:line="360" w:lineRule="auto"/>
        <w:ind w:firstLine="709"/>
        <w:jc w:val="both"/>
        <w:rPr>
          <w:rFonts w:ascii="Times New Roman" w:hAnsi="Times New Roman" w:cs="Times New Roman"/>
          <w:color w:val="000000"/>
          <w:sz w:val="28"/>
          <w:szCs w:val="28"/>
          <w:lang w:val="fr-FR"/>
        </w:rPr>
      </w:pPr>
      <w:r w:rsidRPr="00885B37">
        <w:rPr>
          <w:rFonts w:ascii="Times New Roman" w:hAnsi="Times New Roman" w:cs="Times New Roman"/>
          <w:color w:val="000000"/>
          <w:sz w:val="28"/>
          <w:szCs w:val="28"/>
          <w:lang w:val="fr-FR"/>
        </w:rPr>
        <w:t>e.g. Comme ça doit vous assomm</w:t>
      </w:r>
      <w:r w:rsidR="00C36EDF" w:rsidRPr="00885B37">
        <w:rPr>
          <w:rFonts w:ascii="Times New Roman" w:hAnsi="Times New Roman" w:cs="Times New Roman"/>
          <w:color w:val="000000"/>
          <w:sz w:val="28"/>
          <w:szCs w:val="28"/>
          <w:lang w:val="fr-FR"/>
        </w:rPr>
        <w:t>er de vous habiller devant elle,</w:t>
      </w:r>
      <w:r w:rsidRPr="00885B37">
        <w:rPr>
          <w:rFonts w:ascii="Times New Roman" w:hAnsi="Times New Roman" w:cs="Times New Roman"/>
          <w:color w:val="000000"/>
          <w:sz w:val="28"/>
          <w:szCs w:val="28"/>
          <w:lang w:val="fr-FR"/>
        </w:rPr>
        <w:t xml:space="preserve"> le matin.</w:t>
      </w:r>
    </w:p>
    <w:p w:rsidR="008E40E3" w:rsidRPr="00885B37" w:rsidRDefault="00CC18FF"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Thus you have to assume that you have to dress up before her every morning.</w:t>
      </w:r>
    </w:p>
    <w:p w:rsidR="008E40E3" w:rsidRPr="00885B37" w:rsidRDefault="008E40E3"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In this example le matin has the meaning of every morning that is wh</w:t>
      </w:r>
      <w:r w:rsidR="00C769E0" w:rsidRPr="00885B37">
        <w:rPr>
          <w:rFonts w:ascii="Times New Roman" w:hAnsi="Times New Roman" w:cs="Times New Roman"/>
          <w:color w:val="000000"/>
          <w:sz w:val="28"/>
          <w:szCs w:val="28"/>
          <w:lang w:val="en-US"/>
        </w:rPr>
        <w:t xml:space="preserve">y we translate it in English with the </w:t>
      </w:r>
      <w:r w:rsidR="004F4D64" w:rsidRPr="00885B37">
        <w:rPr>
          <w:rFonts w:ascii="Times New Roman" w:hAnsi="Times New Roman" w:cs="Times New Roman"/>
          <w:color w:val="000000"/>
          <w:sz w:val="28"/>
          <w:szCs w:val="28"/>
          <w:lang w:val="en-US"/>
        </w:rPr>
        <w:t xml:space="preserve">indefinite </w:t>
      </w:r>
      <w:r w:rsidR="00C769E0" w:rsidRPr="00885B37">
        <w:rPr>
          <w:rFonts w:ascii="Times New Roman" w:hAnsi="Times New Roman" w:cs="Times New Roman"/>
          <w:color w:val="000000"/>
          <w:sz w:val="28"/>
          <w:szCs w:val="28"/>
          <w:lang w:val="en-US"/>
        </w:rPr>
        <w:t>adjective every.</w:t>
      </w:r>
    </w:p>
    <w:p w:rsidR="00885B37" w:rsidRDefault="00A43B39"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6) Before cardinal numerals it can designate approximation in the meaning of “about”</w:t>
      </w:r>
      <w:r w:rsidR="00C36EDF" w:rsidRPr="00885B37">
        <w:rPr>
          <w:rFonts w:ascii="Times New Roman" w:hAnsi="Times New Roman" w:cs="Times New Roman"/>
          <w:color w:val="000000"/>
          <w:sz w:val="28"/>
          <w:szCs w:val="28"/>
          <w:lang w:val="en-US"/>
        </w:rPr>
        <w:t>. This refer</w:t>
      </w:r>
      <w:r w:rsidR="00C769E0" w:rsidRPr="00885B37">
        <w:rPr>
          <w:rFonts w:ascii="Times New Roman" w:hAnsi="Times New Roman" w:cs="Times New Roman"/>
          <w:color w:val="000000"/>
          <w:sz w:val="28"/>
          <w:szCs w:val="28"/>
          <w:lang w:val="en-US"/>
        </w:rPr>
        <w:t>s</w:t>
      </w:r>
      <w:r w:rsidR="00C36EDF" w:rsidRPr="00885B37">
        <w:rPr>
          <w:rFonts w:ascii="Times New Roman" w:hAnsi="Times New Roman" w:cs="Times New Roman"/>
          <w:color w:val="000000"/>
          <w:sz w:val="28"/>
          <w:szCs w:val="28"/>
          <w:lang w:val="en-US"/>
        </w:rPr>
        <w:t xml:space="preserve"> to the cases when the definite article precedes such nouns as heure (hour), ans,</w:t>
      </w:r>
      <w:r w:rsidR="00885B37">
        <w:rPr>
          <w:rFonts w:ascii="Times New Roman" w:hAnsi="Times New Roman" w:cs="Times New Roman"/>
          <w:color w:val="000000"/>
          <w:sz w:val="28"/>
          <w:szCs w:val="28"/>
          <w:lang w:val="en-US"/>
        </w:rPr>
        <w:t xml:space="preserve"> </w:t>
      </w:r>
      <w:r w:rsidR="00C36EDF" w:rsidRPr="00885B37">
        <w:rPr>
          <w:rFonts w:ascii="Times New Roman" w:hAnsi="Times New Roman" w:cs="Times New Roman"/>
          <w:color w:val="000000"/>
          <w:sz w:val="28"/>
          <w:szCs w:val="28"/>
          <w:lang w:val="en-US"/>
        </w:rPr>
        <w:t>années (years), mois (month), etc.</w:t>
      </w:r>
    </w:p>
    <w:p w:rsidR="00885B37" w:rsidRDefault="00C36EDF" w:rsidP="00885B37">
      <w:pPr>
        <w:spacing w:after="0" w:line="360" w:lineRule="auto"/>
        <w:ind w:firstLine="709"/>
        <w:jc w:val="both"/>
        <w:rPr>
          <w:rFonts w:ascii="Times New Roman" w:hAnsi="Times New Roman" w:cs="Times New Roman"/>
          <w:color w:val="000000"/>
          <w:sz w:val="28"/>
          <w:szCs w:val="28"/>
          <w:lang w:val="fr-FR"/>
        </w:rPr>
      </w:pPr>
      <w:r w:rsidRPr="00885B37">
        <w:rPr>
          <w:rFonts w:ascii="Times New Roman" w:hAnsi="Times New Roman" w:cs="Times New Roman"/>
          <w:color w:val="000000"/>
          <w:sz w:val="28"/>
          <w:szCs w:val="28"/>
          <w:lang w:val="fr-FR"/>
        </w:rPr>
        <w:t>e.g. Elle avais un visage si</w:t>
      </w:r>
      <w:r w:rsidR="00C769E0" w:rsidRPr="00885B37">
        <w:rPr>
          <w:rFonts w:ascii="Times New Roman" w:hAnsi="Times New Roman" w:cs="Times New Roman"/>
          <w:color w:val="000000"/>
          <w:sz w:val="28"/>
          <w:szCs w:val="28"/>
          <w:lang w:val="fr-FR"/>
        </w:rPr>
        <w:t xml:space="preserve"> c</w:t>
      </w:r>
      <w:r w:rsidRPr="00885B37">
        <w:rPr>
          <w:rFonts w:ascii="Times New Roman" w:hAnsi="Times New Roman" w:cs="Times New Roman"/>
          <w:color w:val="000000"/>
          <w:sz w:val="28"/>
          <w:szCs w:val="28"/>
          <w:lang w:val="fr-FR"/>
        </w:rPr>
        <w:t>lair, un peau si tendre ; elle était bien jolie dans sa robe rose et menue, elle pouvait avoir dans les huit ans.</w:t>
      </w:r>
    </w:p>
    <w:p w:rsidR="00CC18FF" w:rsidRPr="00885B37" w:rsidRDefault="00CC18FF"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She had a bright face, a gentle skin, she was beautiful in her fine pink dress, </w:t>
      </w:r>
      <w:r w:rsidR="00C769E0" w:rsidRPr="00885B37">
        <w:rPr>
          <w:rFonts w:ascii="Times New Roman" w:hAnsi="Times New Roman" w:cs="Times New Roman"/>
          <w:color w:val="000000"/>
          <w:sz w:val="28"/>
          <w:szCs w:val="28"/>
          <w:lang w:val="en-US"/>
        </w:rPr>
        <w:t>and she</w:t>
      </w:r>
      <w:r w:rsidRPr="00885B37">
        <w:rPr>
          <w:rFonts w:ascii="Times New Roman" w:hAnsi="Times New Roman" w:cs="Times New Roman"/>
          <w:color w:val="000000"/>
          <w:sz w:val="28"/>
          <w:szCs w:val="28"/>
          <w:lang w:val="en-US"/>
        </w:rPr>
        <w:t xml:space="preserve"> </w:t>
      </w:r>
      <w:r w:rsidR="00C769E0" w:rsidRPr="00885B37">
        <w:rPr>
          <w:rFonts w:ascii="Times New Roman" w:hAnsi="Times New Roman" w:cs="Times New Roman"/>
          <w:color w:val="000000"/>
          <w:sz w:val="28"/>
          <w:szCs w:val="28"/>
          <w:lang w:val="en-US"/>
        </w:rPr>
        <w:t>was</w:t>
      </w:r>
      <w:r w:rsidRPr="00885B37">
        <w:rPr>
          <w:rFonts w:ascii="Times New Roman" w:hAnsi="Times New Roman" w:cs="Times New Roman"/>
          <w:color w:val="000000"/>
          <w:sz w:val="28"/>
          <w:szCs w:val="28"/>
          <w:lang w:val="en-US"/>
        </w:rPr>
        <w:t xml:space="preserve"> about eight years</w:t>
      </w:r>
      <w:r w:rsidR="00C769E0" w:rsidRPr="00885B37">
        <w:rPr>
          <w:rFonts w:ascii="Times New Roman" w:hAnsi="Times New Roman" w:cs="Times New Roman"/>
          <w:color w:val="000000"/>
          <w:sz w:val="28"/>
          <w:szCs w:val="28"/>
          <w:lang w:val="en-US"/>
        </w:rPr>
        <w:t>.</w:t>
      </w:r>
    </w:p>
    <w:p w:rsidR="00885B37" w:rsidRDefault="00C769E0"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definite article used in French is translated by the preposition</w:t>
      </w:r>
      <w:r w:rsidR="0026777A" w:rsidRPr="00885B37">
        <w:rPr>
          <w:rFonts w:ascii="Times New Roman" w:hAnsi="Times New Roman" w:cs="Times New Roman"/>
          <w:color w:val="000000"/>
          <w:sz w:val="28"/>
          <w:szCs w:val="28"/>
          <w:lang w:val="en-US"/>
        </w:rPr>
        <w:t xml:space="preserve"> about in the meaning of imprecise number.</w:t>
      </w:r>
    </w:p>
    <w:p w:rsidR="0026777A" w:rsidRPr="00885B37" w:rsidRDefault="0026777A"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After analyzing the use of the definite article in French sentences and</w:t>
      </w:r>
      <w:r w:rsidR="000870E2" w:rsidRPr="00885B37">
        <w:rPr>
          <w:rFonts w:ascii="Times New Roman" w:hAnsi="Times New Roman" w:cs="Times New Roman"/>
          <w:color w:val="000000"/>
          <w:sz w:val="28"/>
          <w:szCs w:val="28"/>
          <w:lang w:val="en-US"/>
        </w:rPr>
        <w:t xml:space="preserve"> studying their </w:t>
      </w:r>
      <w:r w:rsidRPr="00885B37">
        <w:rPr>
          <w:rFonts w:ascii="Times New Roman" w:hAnsi="Times New Roman" w:cs="Times New Roman"/>
          <w:color w:val="000000"/>
          <w:sz w:val="28"/>
          <w:szCs w:val="28"/>
          <w:lang w:val="en-US"/>
        </w:rPr>
        <w:t xml:space="preserve">translations into English we discover some differences </w:t>
      </w:r>
      <w:r w:rsidR="000870E2" w:rsidRPr="00885B37">
        <w:rPr>
          <w:rFonts w:ascii="Times New Roman" w:hAnsi="Times New Roman" w:cs="Times New Roman"/>
          <w:color w:val="000000"/>
          <w:sz w:val="28"/>
          <w:szCs w:val="28"/>
          <w:lang w:val="en-US"/>
        </w:rPr>
        <w:t>in the</w:t>
      </w:r>
      <w:r w:rsidRPr="00885B37">
        <w:rPr>
          <w:rFonts w:ascii="Times New Roman" w:hAnsi="Times New Roman" w:cs="Times New Roman"/>
          <w:color w:val="000000"/>
          <w:sz w:val="28"/>
          <w:szCs w:val="28"/>
          <w:lang w:val="en-US"/>
        </w:rPr>
        <w:t xml:space="preserve"> functions</w:t>
      </w:r>
      <w:r w:rsidR="000870E2" w:rsidRPr="00885B37">
        <w:rPr>
          <w:rFonts w:ascii="Times New Roman" w:hAnsi="Times New Roman" w:cs="Times New Roman"/>
          <w:color w:val="000000"/>
          <w:sz w:val="28"/>
          <w:szCs w:val="28"/>
          <w:lang w:val="en-US"/>
        </w:rPr>
        <w:t xml:space="preserve"> </w:t>
      </w:r>
      <w:r w:rsidR="00BF24EF" w:rsidRPr="00885B37">
        <w:rPr>
          <w:rFonts w:ascii="Times New Roman" w:hAnsi="Times New Roman" w:cs="Times New Roman"/>
          <w:color w:val="000000"/>
          <w:sz w:val="28"/>
          <w:szCs w:val="28"/>
          <w:lang w:val="en-US"/>
        </w:rPr>
        <w:t xml:space="preserve">and meanings </w:t>
      </w:r>
      <w:r w:rsidR="000870E2" w:rsidRPr="00885B37">
        <w:rPr>
          <w:rFonts w:ascii="Times New Roman" w:hAnsi="Times New Roman" w:cs="Times New Roman"/>
          <w:color w:val="000000"/>
          <w:sz w:val="28"/>
          <w:szCs w:val="28"/>
          <w:lang w:val="en-US"/>
        </w:rPr>
        <w:t xml:space="preserve">of the definite article in English and French. The </w:t>
      </w:r>
      <w:r w:rsidR="004F4D64" w:rsidRPr="00885B37">
        <w:rPr>
          <w:rFonts w:ascii="Times New Roman" w:hAnsi="Times New Roman" w:cs="Times New Roman"/>
          <w:color w:val="000000"/>
          <w:sz w:val="28"/>
          <w:szCs w:val="28"/>
          <w:lang w:val="en-US"/>
        </w:rPr>
        <w:t>differences appear</w:t>
      </w:r>
      <w:r w:rsidR="000870E2" w:rsidRPr="00885B37">
        <w:rPr>
          <w:rFonts w:ascii="Times New Roman" w:hAnsi="Times New Roman" w:cs="Times New Roman"/>
          <w:color w:val="000000"/>
          <w:sz w:val="28"/>
          <w:szCs w:val="28"/>
          <w:lang w:val="en-US"/>
        </w:rPr>
        <w:t xml:space="preserve"> in cases when </w:t>
      </w:r>
      <w:r w:rsidR="004F4D64" w:rsidRPr="00885B37">
        <w:rPr>
          <w:rFonts w:ascii="Times New Roman" w:hAnsi="Times New Roman" w:cs="Times New Roman"/>
          <w:color w:val="000000"/>
          <w:sz w:val="28"/>
          <w:szCs w:val="28"/>
          <w:lang w:val="en-US"/>
        </w:rPr>
        <w:t>the definite article in French is translated in English by possessive, indefinite adjectives and prepositions depending on the meaning it conveys</w:t>
      </w:r>
      <w:r w:rsidR="000870E2" w:rsidRPr="00885B37">
        <w:rPr>
          <w:rFonts w:ascii="Times New Roman" w:hAnsi="Times New Roman" w:cs="Times New Roman"/>
          <w:color w:val="000000"/>
          <w:sz w:val="28"/>
          <w:szCs w:val="28"/>
          <w:lang w:val="en-US"/>
        </w:rPr>
        <w:t>:</w:t>
      </w:r>
    </w:p>
    <w:p w:rsidR="000870E2" w:rsidRPr="00885B37" w:rsidRDefault="000870E2" w:rsidP="00885B37">
      <w:pPr>
        <w:pStyle w:val="a3"/>
        <w:numPr>
          <w:ilvl w:val="0"/>
          <w:numId w:val="18"/>
        </w:numPr>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possessive meaning of the French definite article;</w:t>
      </w:r>
    </w:p>
    <w:p w:rsidR="000870E2" w:rsidRPr="00885B37" w:rsidRDefault="000870E2" w:rsidP="00885B37">
      <w:pPr>
        <w:pStyle w:val="a3"/>
        <w:numPr>
          <w:ilvl w:val="0"/>
          <w:numId w:val="18"/>
        </w:numPr>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generalizing </w:t>
      </w:r>
      <w:r w:rsidR="00BF24EF" w:rsidRPr="00885B37">
        <w:rPr>
          <w:rFonts w:ascii="Times New Roman" w:hAnsi="Times New Roman" w:cs="Times New Roman"/>
          <w:color w:val="000000"/>
          <w:sz w:val="28"/>
          <w:szCs w:val="28"/>
          <w:lang w:val="en-US"/>
        </w:rPr>
        <w:t>meaning</w:t>
      </w:r>
      <w:r w:rsidRPr="00885B37">
        <w:rPr>
          <w:rFonts w:ascii="Times New Roman" w:hAnsi="Times New Roman" w:cs="Times New Roman"/>
          <w:color w:val="000000"/>
          <w:sz w:val="28"/>
          <w:szCs w:val="28"/>
          <w:lang w:val="en-US"/>
        </w:rPr>
        <w:t>;</w:t>
      </w:r>
    </w:p>
    <w:p w:rsidR="000870E2" w:rsidRPr="00885B37" w:rsidRDefault="000870E2" w:rsidP="00885B37">
      <w:pPr>
        <w:pStyle w:val="a3"/>
        <w:numPr>
          <w:ilvl w:val="0"/>
          <w:numId w:val="18"/>
        </w:numPr>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distributive </w:t>
      </w:r>
      <w:r w:rsidR="00BF24EF" w:rsidRPr="00885B37">
        <w:rPr>
          <w:rFonts w:ascii="Times New Roman" w:hAnsi="Times New Roman" w:cs="Times New Roman"/>
          <w:color w:val="000000"/>
          <w:sz w:val="28"/>
          <w:szCs w:val="28"/>
          <w:lang w:val="en-US"/>
        </w:rPr>
        <w:t>meaning</w:t>
      </w:r>
      <w:r w:rsidRPr="00885B37">
        <w:rPr>
          <w:rFonts w:ascii="Times New Roman" w:hAnsi="Times New Roman" w:cs="Times New Roman"/>
          <w:color w:val="000000"/>
          <w:sz w:val="28"/>
          <w:szCs w:val="28"/>
          <w:lang w:val="en-US"/>
        </w:rPr>
        <w:t>;</w:t>
      </w:r>
    </w:p>
    <w:p w:rsidR="000870E2" w:rsidRPr="00885B37" w:rsidRDefault="000870E2" w:rsidP="00885B37">
      <w:pPr>
        <w:pStyle w:val="a3"/>
        <w:numPr>
          <w:ilvl w:val="0"/>
          <w:numId w:val="18"/>
        </w:numPr>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indication of the usual fact;</w:t>
      </w:r>
    </w:p>
    <w:p w:rsidR="00885B37" w:rsidRDefault="000870E2" w:rsidP="00885B37">
      <w:pPr>
        <w:pStyle w:val="a3"/>
        <w:numPr>
          <w:ilvl w:val="0"/>
          <w:numId w:val="18"/>
        </w:numPr>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in the meaning of imprecise number</w:t>
      </w:r>
      <w:r w:rsidR="00BF24EF" w:rsidRPr="00885B37">
        <w:rPr>
          <w:rFonts w:ascii="Times New Roman" w:hAnsi="Times New Roman" w:cs="Times New Roman"/>
          <w:color w:val="000000"/>
          <w:sz w:val="28"/>
          <w:szCs w:val="28"/>
          <w:lang w:val="en-US"/>
        </w:rPr>
        <w:t>.</w:t>
      </w:r>
    </w:p>
    <w:p w:rsidR="00BF24EF" w:rsidRPr="00885B37" w:rsidRDefault="00BF24EF"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only similarity that exists between the functions of the definite article in both languages is that</w:t>
      </w:r>
      <w:r w:rsidR="00290C13" w:rsidRPr="00885B37">
        <w:rPr>
          <w:rFonts w:ascii="Times New Roman" w:hAnsi="Times New Roman" w:cs="Times New Roman"/>
          <w:color w:val="000000"/>
          <w:sz w:val="28"/>
          <w:szCs w:val="28"/>
          <w:lang w:val="en-US"/>
        </w:rPr>
        <w:t xml:space="preserve"> of </w:t>
      </w:r>
      <w:r w:rsidRPr="00885B37">
        <w:rPr>
          <w:rFonts w:ascii="Times New Roman" w:hAnsi="Times New Roman" w:cs="Times New Roman"/>
          <w:color w:val="000000"/>
          <w:sz w:val="28"/>
          <w:szCs w:val="28"/>
          <w:lang w:val="en-US"/>
        </w:rPr>
        <w:t xml:space="preserve">a demonstrative that </w:t>
      </w:r>
      <w:r w:rsidR="00290C13" w:rsidRPr="00885B37">
        <w:rPr>
          <w:rFonts w:ascii="Times New Roman" w:hAnsi="Times New Roman" w:cs="Times New Roman"/>
          <w:color w:val="000000"/>
          <w:sz w:val="28"/>
          <w:szCs w:val="28"/>
          <w:lang w:val="en-US"/>
        </w:rPr>
        <w:t>serves for denoting a single object from the others.</w:t>
      </w:r>
    </w:p>
    <w:p w:rsidR="00885B37" w:rsidRDefault="00885B37" w:rsidP="00885B37">
      <w:pPr>
        <w:spacing w:after="0" w:line="360" w:lineRule="auto"/>
        <w:ind w:firstLine="709"/>
        <w:jc w:val="both"/>
        <w:rPr>
          <w:rFonts w:ascii="Times New Roman" w:hAnsi="Times New Roman" w:cs="Times New Roman"/>
          <w:color w:val="000000"/>
          <w:sz w:val="28"/>
          <w:szCs w:val="28"/>
          <w:lang w:val="en-US"/>
        </w:rPr>
      </w:pPr>
    </w:p>
    <w:p w:rsidR="00885B37" w:rsidRPr="00BB32FF" w:rsidRDefault="00727266" w:rsidP="00885B37">
      <w:pPr>
        <w:spacing w:after="0" w:line="360" w:lineRule="auto"/>
        <w:ind w:firstLine="709"/>
        <w:jc w:val="both"/>
        <w:rPr>
          <w:rFonts w:ascii="Times New Roman" w:hAnsi="Times New Roman" w:cs="Times New Roman"/>
          <w:b/>
          <w:bCs/>
          <w:color w:val="000000"/>
          <w:sz w:val="28"/>
          <w:szCs w:val="28"/>
          <w:lang w:val="en-US"/>
        </w:rPr>
      </w:pPr>
      <w:r w:rsidRPr="00BB32FF">
        <w:rPr>
          <w:rFonts w:ascii="Times New Roman" w:hAnsi="Times New Roman" w:cs="Times New Roman"/>
          <w:b/>
          <w:bCs/>
          <w:color w:val="000000"/>
          <w:sz w:val="28"/>
          <w:szCs w:val="28"/>
          <w:lang w:val="en-US"/>
        </w:rPr>
        <w:t>2.3</w:t>
      </w:r>
      <w:r w:rsidR="003D2D48" w:rsidRPr="00BB32FF">
        <w:rPr>
          <w:rFonts w:ascii="Times New Roman" w:hAnsi="Times New Roman" w:cs="Times New Roman"/>
          <w:b/>
          <w:bCs/>
          <w:color w:val="000000"/>
          <w:sz w:val="28"/>
          <w:szCs w:val="28"/>
          <w:lang w:val="en-US"/>
        </w:rPr>
        <w:t xml:space="preserve"> The Usage of the Definite Arti</w:t>
      </w:r>
      <w:r w:rsidR="00BB32FF" w:rsidRPr="00BB32FF">
        <w:rPr>
          <w:rFonts w:ascii="Times New Roman" w:hAnsi="Times New Roman" w:cs="Times New Roman"/>
          <w:b/>
          <w:bCs/>
          <w:color w:val="000000"/>
          <w:sz w:val="28"/>
          <w:szCs w:val="28"/>
          <w:lang w:val="en-US"/>
        </w:rPr>
        <w:t>cle with Class Nouns in English</w:t>
      </w:r>
    </w:p>
    <w:p w:rsidR="00BB32FF" w:rsidRDefault="00BB32FF" w:rsidP="00885B37">
      <w:pPr>
        <w:tabs>
          <w:tab w:val="center" w:pos="4677"/>
        </w:tabs>
        <w:spacing w:after="0" w:line="360" w:lineRule="auto"/>
        <w:ind w:firstLine="709"/>
        <w:jc w:val="both"/>
        <w:rPr>
          <w:rFonts w:ascii="Times New Roman" w:hAnsi="Times New Roman" w:cs="Times New Roman"/>
          <w:color w:val="000000"/>
          <w:sz w:val="28"/>
          <w:szCs w:val="28"/>
          <w:lang w:val="en-US"/>
        </w:rPr>
      </w:pPr>
    </w:p>
    <w:p w:rsidR="00885B37" w:rsidRDefault="002222D4" w:rsidP="00885B37">
      <w:pPr>
        <w:tabs>
          <w:tab w:val="center" w:pos="4677"/>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As it was stated in the paragraph 1.2.1 the definite article is used before the nouns in singular and plural. </w:t>
      </w:r>
      <w:r w:rsidR="00DA217D" w:rsidRPr="00885B37">
        <w:rPr>
          <w:rFonts w:ascii="Times New Roman" w:hAnsi="Times New Roman" w:cs="Times New Roman"/>
          <w:color w:val="000000"/>
          <w:sz w:val="28"/>
          <w:szCs w:val="28"/>
          <w:lang w:val="en-US"/>
        </w:rPr>
        <w:t>The definite article can be used with different types of nouns: proper nouns and common nouns. We are mostly interested in the use of the definite article with common nouns namely the use of the definite article with class nouns. Class nouns are the nouns that denote persons or things belonging to a class. They are countable and have two numbers: singular and plural.</w:t>
      </w:r>
    </w:p>
    <w:p w:rsidR="00A56932" w:rsidRPr="00885B37" w:rsidRDefault="00A56932" w:rsidP="00885B37">
      <w:pPr>
        <w:tabs>
          <w:tab w:val="center" w:pos="4677"/>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For defining the general rules of the definite article’s usage with class nouns we consulted the books </w:t>
      </w:r>
      <w:r w:rsidR="002618D6" w:rsidRPr="00885B37">
        <w:rPr>
          <w:rFonts w:ascii="Times New Roman" w:hAnsi="Times New Roman" w:cs="Times New Roman"/>
          <w:color w:val="000000"/>
          <w:sz w:val="28"/>
          <w:szCs w:val="28"/>
          <w:lang w:val="en-US"/>
        </w:rPr>
        <w:t xml:space="preserve">on the English grammar </w:t>
      </w:r>
      <w:r w:rsidRPr="00885B37">
        <w:rPr>
          <w:rFonts w:ascii="Times New Roman" w:hAnsi="Times New Roman" w:cs="Times New Roman"/>
          <w:color w:val="000000"/>
          <w:sz w:val="28"/>
          <w:szCs w:val="28"/>
          <w:lang w:val="en-US"/>
        </w:rPr>
        <w:t xml:space="preserve">of several linguists: V. L. Kaushanskaya, </w:t>
      </w:r>
      <w:r w:rsidR="00F534EB" w:rsidRPr="00885B37">
        <w:rPr>
          <w:rFonts w:ascii="Times New Roman" w:hAnsi="Times New Roman" w:cs="Times New Roman"/>
          <w:color w:val="000000"/>
          <w:sz w:val="28"/>
          <w:szCs w:val="28"/>
          <w:lang w:val="en-US"/>
        </w:rPr>
        <w:t xml:space="preserve">E. M. </w:t>
      </w:r>
      <w:r w:rsidR="002618D6" w:rsidRPr="00885B37">
        <w:rPr>
          <w:rFonts w:ascii="Times New Roman" w:hAnsi="Times New Roman" w:cs="Times New Roman"/>
          <w:color w:val="000000"/>
          <w:sz w:val="28"/>
          <w:szCs w:val="28"/>
          <w:lang w:val="en-US"/>
        </w:rPr>
        <w:t>Gordon,</w:t>
      </w:r>
      <w:r w:rsidR="00885B37">
        <w:rPr>
          <w:rFonts w:ascii="Times New Roman" w:hAnsi="Times New Roman" w:cs="Times New Roman"/>
          <w:color w:val="000000"/>
          <w:sz w:val="28"/>
          <w:szCs w:val="28"/>
          <w:lang w:val="en-US"/>
        </w:rPr>
        <w:t xml:space="preserve"> </w:t>
      </w:r>
      <w:r w:rsidR="00F534EB" w:rsidRPr="00885B37">
        <w:rPr>
          <w:rFonts w:ascii="Times New Roman" w:hAnsi="Times New Roman" w:cs="Times New Roman"/>
          <w:color w:val="000000"/>
          <w:sz w:val="28"/>
          <w:szCs w:val="28"/>
          <w:lang w:val="en-US"/>
        </w:rPr>
        <w:t>Ga</w:t>
      </w:r>
      <w:r w:rsidR="00CD2391" w:rsidRPr="00885B37">
        <w:rPr>
          <w:rFonts w:ascii="Times New Roman" w:hAnsi="Times New Roman" w:cs="Times New Roman"/>
          <w:color w:val="000000"/>
          <w:sz w:val="28"/>
          <w:szCs w:val="28"/>
          <w:lang w:val="en-US"/>
        </w:rPr>
        <w:t xml:space="preserve">shina, </w:t>
      </w:r>
      <w:r w:rsidR="00F534EB" w:rsidRPr="00885B37">
        <w:rPr>
          <w:rFonts w:ascii="Times New Roman" w:hAnsi="Times New Roman" w:cs="Times New Roman"/>
          <w:color w:val="000000"/>
          <w:sz w:val="28"/>
          <w:szCs w:val="28"/>
          <w:lang w:val="en-US"/>
        </w:rPr>
        <w:t xml:space="preserve">L. A. </w:t>
      </w:r>
      <w:r w:rsidR="009D18DC" w:rsidRPr="00885B37">
        <w:rPr>
          <w:rFonts w:ascii="Times New Roman" w:hAnsi="Times New Roman" w:cs="Times New Roman"/>
          <w:color w:val="000000"/>
          <w:sz w:val="28"/>
          <w:szCs w:val="28"/>
          <w:lang w:val="en-US"/>
        </w:rPr>
        <w:t xml:space="preserve">Barmina and </w:t>
      </w:r>
      <w:r w:rsidR="00F534EB" w:rsidRPr="00885B37">
        <w:rPr>
          <w:rFonts w:ascii="Times New Roman" w:hAnsi="Times New Roman" w:cs="Times New Roman"/>
          <w:color w:val="000000"/>
          <w:sz w:val="28"/>
          <w:szCs w:val="28"/>
          <w:lang w:val="en-US"/>
        </w:rPr>
        <w:t xml:space="preserve">I. P. </w:t>
      </w:r>
      <w:r w:rsidR="009D18DC" w:rsidRPr="00885B37">
        <w:rPr>
          <w:rFonts w:ascii="Times New Roman" w:hAnsi="Times New Roman" w:cs="Times New Roman"/>
          <w:color w:val="000000"/>
          <w:sz w:val="28"/>
          <w:szCs w:val="28"/>
          <w:lang w:val="en-US"/>
        </w:rPr>
        <w:t>Verkhovskaya.</w:t>
      </w:r>
      <w:r w:rsidR="00CD2391" w:rsidRPr="00885B37">
        <w:rPr>
          <w:rFonts w:ascii="Times New Roman" w:hAnsi="Times New Roman" w:cs="Times New Roman"/>
          <w:color w:val="000000"/>
          <w:sz w:val="28"/>
          <w:szCs w:val="28"/>
          <w:lang w:val="en-US"/>
        </w:rPr>
        <w:t xml:space="preserve"> </w:t>
      </w:r>
      <w:r w:rsidR="009D18DC" w:rsidRPr="00885B37">
        <w:rPr>
          <w:rFonts w:ascii="Times New Roman" w:hAnsi="Times New Roman" w:cs="Times New Roman"/>
          <w:color w:val="000000"/>
          <w:sz w:val="28"/>
          <w:szCs w:val="28"/>
          <w:lang w:val="en-US"/>
        </w:rPr>
        <w:t xml:space="preserve">After </w:t>
      </w:r>
      <w:r w:rsidR="00A033D9" w:rsidRPr="00885B37">
        <w:rPr>
          <w:rFonts w:ascii="Times New Roman" w:hAnsi="Times New Roman" w:cs="Times New Roman"/>
          <w:color w:val="000000"/>
          <w:sz w:val="28"/>
          <w:szCs w:val="28"/>
          <w:lang w:val="en-US"/>
        </w:rPr>
        <w:t>looking up</w:t>
      </w:r>
      <w:r w:rsidR="00F534EB" w:rsidRPr="00885B37">
        <w:rPr>
          <w:rFonts w:ascii="Times New Roman" w:hAnsi="Times New Roman" w:cs="Times New Roman"/>
          <w:color w:val="000000"/>
          <w:sz w:val="28"/>
          <w:szCs w:val="28"/>
          <w:lang w:val="en-US"/>
        </w:rPr>
        <w:t xml:space="preserve"> Kaushanskaya’s, Ga</w:t>
      </w:r>
      <w:r w:rsidR="00A033D9" w:rsidRPr="00885B37">
        <w:rPr>
          <w:rFonts w:ascii="Times New Roman" w:hAnsi="Times New Roman" w:cs="Times New Roman"/>
          <w:color w:val="000000"/>
          <w:sz w:val="28"/>
          <w:szCs w:val="28"/>
          <w:lang w:val="en-US"/>
        </w:rPr>
        <w:t xml:space="preserve">shina’s </w:t>
      </w:r>
      <w:r w:rsidR="00F534EB" w:rsidRPr="00885B37">
        <w:rPr>
          <w:rFonts w:ascii="Times New Roman" w:hAnsi="Times New Roman" w:cs="Times New Roman"/>
          <w:color w:val="000000"/>
          <w:sz w:val="28"/>
          <w:szCs w:val="28"/>
          <w:lang w:val="en-US"/>
        </w:rPr>
        <w:t xml:space="preserve">and Vasilevskaya’s </w:t>
      </w:r>
      <w:r w:rsidR="009D18DC" w:rsidRPr="00885B37">
        <w:rPr>
          <w:rFonts w:ascii="Times New Roman" w:hAnsi="Times New Roman" w:cs="Times New Roman"/>
          <w:color w:val="000000"/>
          <w:sz w:val="28"/>
          <w:szCs w:val="28"/>
          <w:lang w:val="en-US"/>
        </w:rPr>
        <w:t>book</w:t>
      </w:r>
      <w:r w:rsidR="00F534EB" w:rsidRPr="00885B37">
        <w:rPr>
          <w:rFonts w:ascii="Times New Roman" w:hAnsi="Times New Roman" w:cs="Times New Roman"/>
          <w:color w:val="000000"/>
          <w:sz w:val="28"/>
          <w:szCs w:val="28"/>
          <w:lang w:val="en-US"/>
        </w:rPr>
        <w:t>s</w:t>
      </w:r>
      <w:r w:rsidR="009D18DC" w:rsidRPr="00885B37">
        <w:rPr>
          <w:rFonts w:ascii="Times New Roman" w:hAnsi="Times New Roman" w:cs="Times New Roman"/>
          <w:color w:val="000000"/>
          <w:sz w:val="28"/>
          <w:szCs w:val="28"/>
          <w:lang w:val="en-US"/>
        </w:rPr>
        <w:t xml:space="preserve"> we singled out the following cases of the usage of the definite article with class nouns.</w:t>
      </w:r>
    </w:p>
    <w:p w:rsidR="009D18DC" w:rsidRPr="00885B37" w:rsidRDefault="009D18DC" w:rsidP="00885B37">
      <w:pPr>
        <w:tabs>
          <w:tab w:val="center" w:pos="4677"/>
        </w:tabs>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definite article can be used with class nouns:</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1. When a class-noun denotes an object which is regarded by the speaker as a definite object distinct from all other objects of a certain class.</w:t>
      </w:r>
      <w:r w:rsidR="00A033D9" w:rsidRPr="00885B37">
        <w:rPr>
          <w:rFonts w:ascii="Times New Roman" w:hAnsi="Times New Roman" w:cs="Times New Roman"/>
          <w:color w:val="000000"/>
          <w:sz w:val="28"/>
          <w:szCs w:val="28"/>
          <w:lang w:val="en-US"/>
        </w:rPr>
        <w:t xml:space="preserve"> The context or the whole situation</w:t>
      </w:r>
      <w:r w:rsidRPr="00885B37">
        <w:rPr>
          <w:rFonts w:ascii="Times New Roman" w:hAnsi="Times New Roman" w:cs="Times New Roman"/>
          <w:color w:val="000000"/>
          <w:sz w:val="28"/>
          <w:szCs w:val="28"/>
          <w:lang w:val="en-US"/>
        </w:rPr>
        <w:t xml:space="preserve"> </w:t>
      </w:r>
      <w:r w:rsidR="00A033D9" w:rsidRPr="00885B37">
        <w:rPr>
          <w:rFonts w:ascii="Times New Roman" w:hAnsi="Times New Roman" w:cs="Times New Roman"/>
          <w:color w:val="000000"/>
          <w:sz w:val="28"/>
          <w:szCs w:val="28"/>
          <w:lang w:val="en-US"/>
        </w:rPr>
        <w:t xml:space="preserve">shows that the speaker has a definite object in mind and therefore uses the definite article. </w:t>
      </w:r>
      <w:r w:rsidRPr="00885B37">
        <w:rPr>
          <w:rFonts w:ascii="Times New Roman" w:hAnsi="Times New Roman" w:cs="Times New Roman"/>
          <w:color w:val="000000"/>
          <w:sz w:val="28"/>
          <w:szCs w:val="28"/>
          <w:lang w:val="en-US"/>
        </w:rPr>
        <w:t>An object is singled out in the following cases:</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a) when the speaker and the hearer know what particular object is meant. No special indication is nece</w:t>
      </w:r>
      <w:r w:rsidR="00A033D9" w:rsidRPr="00885B37">
        <w:rPr>
          <w:rFonts w:ascii="Times New Roman" w:hAnsi="Times New Roman" w:cs="Times New Roman"/>
          <w:color w:val="000000"/>
          <w:sz w:val="28"/>
          <w:szCs w:val="28"/>
          <w:lang w:val="en-US"/>
        </w:rPr>
        <w:t>ssary.</w:t>
      </w:r>
    </w:p>
    <w:p w:rsidR="009D18DC" w:rsidRP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How did you like the play?</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That means that interlocutors know which play they are talking about. In this case the is a kind of indicator.</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b) when the speaker uses an attribute pointing out a particular object. Such an attribute might be called a particularizing attribute. A particularizing attribute is used to single out an object from all the objects of the class, to point out one particular object or group of objects. A particularizing attribute can be expressed by an “of”-phrase or an attributive clause. It is always used in post-position.</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 g.: He knocked at the door of a very neat house.</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letters that I have here have come to me quite by accident.</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When a noun is used with an attribute it is clear that one certain object from the whole group is meant. The definite article precedes the noun thus helping the reader to figure out that object.</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c) when the situation itself makes the object definite.</w:t>
      </w:r>
    </w:p>
    <w:p w:rsidR="00864010" w:rsidRP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 g.: The wedding looked dismal. The bride was too old and the bridegro</w:t>
      </w:r>
      <w:r w:rsidR="00A44A5A" w:rsidRPr="00885B37">
        <w:rPr>
          <w:rFonts w:ascii="Times New Roman" w:hAnsi="Times New Roman" w:cs="Times New Roman"/>
          <w:color w:val="000000"/>
          <w:sz w:val="28"/>
          <w:szCs w:val="28"/>
          <w:lang w:val="en-US"/>
        </w:rPr>
        <w:t xml:space="preserve">om was </w:t>
      </w:r>
      <w:r w:rsidR="00864010" w:rsidRPr="00885B37">
        <w:rPr>
          <w:rFonts w:ascii="Times New Roman" w:hAnsi="Times New Roman" w:cs="Times New Roman"/>
          <w:color w:val="000000"/>
          <w:sz w:val="28"/>
          <w:szCs w:val="28"/>
          <w:lang w:val="en-US"/>
        </w:rPr>
        <w:t>too young.</w:t>
      </w:r>
    </w:p>
    <w:p w:rsidR="009D18DC" w:rsidRP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From this example we understand that not any bride and bridegroom are meant, but those from the dismal wedding.</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When an object is singled out from all the objects of a given class the definite article retains its demonstrative meaning, and the English use the definite article much oftener than the demonstrative pronouns this or that. This can be explained by the easiness in pronunciation. Analyzing all these three instances we notice that the is used mostly in the function of a determinative to distinguish an object from a number of objects similar to it.</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2. The definite article is used with class nouns which denote things considered to be unique, such as the earth, the sun, the moon. Here we have a special case: the class consists only of one representative, and therefore the object denoted by the noun is always definite in our mind.</w:t>
      </w:r>
    </w:p>
    <w:p w:rsidR="00A44A5A" w:rsidRP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 g. The earth and the sky were already beginning to be enriched with the</w:t>
      </w:r>
      <w:r w:rsidR="00885B37">
        <w:rPr>
          <w:rFonts w:ascii="Times New Roman" w:hAnsi="Times New Roman" w:cs="Times New Roman"/>
          <w:color w:val="000000"/>
          <w:sz w:val="28"/>
          <w:szCs w:val="28"/>
          <w:lang w:val="en-US"/>
        </w:rPr>
        <w:t xml:space="preserve"> </w:t>
      </w:r>
      <w:r w:rsidR="00A44A5A" w:rsidRPr="00885B37">
        <w:rPr>
          <w:rFonts w:ascii="Times New Roman" w:hAnsi="Times New Roman" w:cs="Times New Roman"/>
          <w:color w:val="000000"/>
          <w:sz w:val="28"/>
          <w:szCs w:val="28"/>
          <w:lang w:val="en-US"/>
        </w:rPr>
        <w:t>evening</w:t>
      </w:r>
      <w:r w:rsidR="00BB32FF">
        <w:rPr>
          <w:rFonts w:ascii="Times New Roman" w:hAnsi="Times New Roman" w:cs="Times New Roman"/>
          <w:color w:val="000000"/>
          <w:sz w:val="28"/>
          <w:szCs w:val="28"/>
          <w:lang w:val="en-US"/>
        </w:rPr>
        <w:t xml:space="preserve"> </w:t>
      </w:r>
      <w:r w:rsidR="00A44A5A" w:rsidRPr="00885B37">
        <w:rPr>
          <w:rFonts w:ascii="Times New Roman" w:hAnsi="Times New Roman" w:cs="Times New Roman"/>
          <w:color w:val="000000"/>
          <w:sz w:val="28"/>
          <w:szCs w:val="28"/>
          <w:lang w:val="en-US"/>
        </w:rPr>
        <w:t>(Chesterton).</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3. With nouns used in a generic sense.</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A singular countable noun with a definite article may represent a whole class of objects, thus becoming a composite image of that class (but not a typical representative). A noun in this function is called a generic singular. A noun used in a generic sense denotes a genus taken as a whole, a thing taken as a type, a genre.</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 g. The violet is a lovely flower.</w:t>
      </w:r>
    </w:p>
    <w:p w:rsidR="009D18DC" w:rsidRP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tragedy and the comedy first appeared in Greece.</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Note 1. It is also sometimes possible to use the indefinite article in similar cases.</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 g. A violet is a lovely flower.</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This use of the indefinite article is not to be identified, however, with the generic function of the definite article. The indefinite article is used here in its nominating function, implying any representative of the class. Hence the use of the indefinite article is not equivalent to that of the definite article when the noun is used as a composite image of a whole class. For that reason the indefinite article is not possible in the following sentences:</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 g. Now the horse has been replaced by the tractor.</w:t>
      </w:r>
    </w:p>
    <w:p w:rsidR="009D18DC" w:rsidRP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“In this lecture I am going to speak about the article in English”, said the professor.</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Note 2. When the noun man in a generic sense no article is used.</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 g. Silas felt that his trust in man had been cruelly destroyed. (Eliot)</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When the noun woman is used in a generic sense it is used with the definite article or occasionally without an article.</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 g. He had always been interested in that mysterious being the woman.</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(Bennett)</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Woman is man’s helpmate.</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A noun used in a generic sense should not be confused with a noun used in a general sense.</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A noun used in a general sense denotes an object regarded as an individual representative of a class.</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 g. A detective story helps to while away the time.</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(Every or any detective story is meant here).</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A noun in a generic sense denotes the whole class.</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 g. Conan Doyle is a master of the detective story.</w:t>
      </w:r>
    </w:p>
    <w:p w:rsidR="00885B37" w:rsidRDefault="009D18D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detective story is regarded here as a certain genre)</w:t>
      </w:r>
      <w:r w:rsidR="00AA77F7" w:rsidRPr="00885B37">
        <w:rPr>
          <w:rFonts w:ascii="Times New Roman" w:hAnsi="Times New Roman" w:cs="Times New Roman"/>
          <w:color w:val="000000"/>
          <w:sz w:val="28"/>
          <w:szCs w:val="28"/>
          <w:lang w:val="en-US"/>
        </w:rPr>
        <w:t>.</w:t>
      </w:r>
    </w:p>
    <w:p w:rsidR="00885B37" w:rsidRDefault="0055118A"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These are all the cases of the usage of the definite article with class nouns according to Kaushanskaya</w:t>
      </w:r>
      <w:r w:rsidR="00FB3D94" w:rsidRPr="00885B37">
        <w:rPr>
          <w:rFonts w:ascii="Times New Roman" w:hAnsi="Times New Roman" w:cs="Times New Roman"/>
          <w:color w:val="000000"/>
          <w:sz w:val="28"/>
          <w:szCs w:val="28"/>
          <w:lang w:val="en-US"/>
        </w:rPr>
        <w:t xml:space="preserve">. Looking over </w:t>
      </w:r>
      <w:r w:rsidRPr="00885B37">
        <w:rPr>
          <w:rFonts w:ascii="Times New Roman" w:hAnsi="Times New Roman" w:cs="Times New Roman"/>
          <w:color w:val="000000"/>
          <w:sz w:val="28"/>
          <w:szCs w:val="28"/>
          <w:lang w:val="en-US"/>
        </w:rPr>
        <w:t>Gordon’</w:t>
      </w:r>
      <w:r w:rsidR="00FB3D94" w:rsidRPr="00885B37">
        <w:rPr>
          <w:rFonts w:ascii="Times New Roman" w:hAnsi="Times New Roman" w:cs="Times New Roman"/>
          <w:color w:val="000000"/>
          <w:sz w:val="28"/>
          <w:szCs w:val="28"/>
          <w:lang w:val="en-US"/>
        </w:rPr>
        <w:t>s</w:t>
      </w:r>
      <w:r w:rsidRPr="00885B37">
        <w:rPr>
          <w:rFonts w:ascii="Times New Roman" w:hAnsi="Times New Roman" w:cs="Times New Roman"/>
          <w:color w:val="000000"/>
          <w:sz w:val="28"/>
          <w:szCs w:val="28"/>
          <w:lang w:val="en-US"/>
        </w:rPr>
        <w:t xml:space="preserve"> </w:t>
      </w:r>
      <w:r w:rsidR="00FB3D94" w:rsidRPr="00885B37">
        <w:rPr>
          <w:rFonts w:ascii="Times New Roman" w:hAnsi="Times New Roman" w:cs="Times New Roman"/>
          <w:color w:val="000000"/>
          <w:sz w:val="28"/>
          <w:szCs w:val="28"/>
          <w:lang w:val="en-US"/>
        </w:rPr>
        <w:t xml:space="preserve">and Barmina’s </w:t>
      </w:r>
      <w:r w:rsidRPr="00885B37">
        <w:rPr>
          <w:rFonts w:ascii="Times New Roman" w:hAnsi="Times New Roman" w:cs="Times New Roman"/>
          <w:color w:val="000000"/>
          <w:sz w:val="28"/>
          <w:szCs w:val="28"/>
          <w:lang w:val="en-US"/>
        </w:rPr>
        <w:t>book</w:t>
      </w:r>
      <w:r w:rsidR="00FB3D94" w:rsidRPr="00885B37">
        <w:rPr>
          <w:rFonts w:ascii="Times New Roman" w:hAnsi="Times New Roman" w:cs="Times New Roman"/>
          <w:color w:val="000000"/>
          <w:sz w:val="28"/>
          <w:szCs w:val="28"/>
          <w:lang w:val="en-US"/>
        </w:rPr>
        <w:t>s</w:t>
      </w:r>
      <w:r w:rsidRPr="00885B37">
        <w:rPr>
          <w:rFonts w:ascii="Times New Roman" w:hAnsi="Times New Roman" w:cs="Times New Roman"/>
          <w:color w:val="000000"/>
          <w:sz w:val="28"/>
          <w:szCs w:val="28"/>
          <w:lang w:val="en-US"/>
        </w:rPr>
        <w:t xml:space="preserve"> </w:t>
      </w:r>
      <w:r w:rsidR="00F534EB" w:rsidRPr="00885B37">
        <w:rPr>
          <w:rFonts w:ascii="Times New Roman" w:hAnsi="Times New Roman" w:cs="Times New Roman"/>
          <w:color w:val="000000"/>
          <w:sz w:val="28"/>
          <w:szCs w:val="28"/>
          <w:lang w:val="en-US"/>
        </w:rPr>
        <w:t xml:space="preserve">on grammar of the English language </w:t>
      </w:r>
      <w:r w:rsidR="00FB3D94" w:rsidRPr="00885B37">
        <w:rPr>
          <w:rFonts w:ascii="Times New Roman" w:hAnsi="Times New Roman" w:cs="Times New Roman"/>
          <w:color w:val="000000"/>
          <w:sz w:val="28"/>
          <w:szCs w:val="28"/>
          <w:lang w:val="en-US"/>
        </w:rPr>
        <w:t xml:space="preserve">we can notice that </w:t>
      </w:r>
      <w:r w:rsidR="000E67F2" w:rsidRPr="00885B37">
        <w:rPr>
          <w:rFonts w:ascii="Times New Roman" w:hAnsi="Times New Roman" w:cs="Times New Roman"/>
          <w:color w:val="000000"/>
          <w:sz w:val="28"/>
          <w:szCs w:val="28"/>
          <w:lang w:val="en-US"/>
        </w:rPr>
        <w:t>they make a more detailed examination of the usage of the definite article with class nouns used with attributes. E. M. Gordon mentions that since the choice of articles is determined by the context or the general situation, we should take into consideration attributes modifying</w:t>
      </w:r>
      <w:r w:rsidR="007D1E41" w:rsidRPr="00885B37">
        <w:rPr>
          <w:rFonts w:ascii="Times New Roman" w:hAnsi="Times New Roman" w:cs="Times New Roman"/>
          <w:color w:val="000000"/>
          <w:sz w:val="28"/>
          <w:szCs w:val="28"/>
          <w:lang w:val="en-US"/>
        </w:rPr>
        <w:t xml:space="preserve"> the noun. He distinguishes two kinds of attributes: limiting and descriptive.</w:t>
      </w:r>
    </w:p>
    <w:p w:rsidR="00885B37" w:rsidRDefault="007D1E41"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A</w:t>
      </w:r>
      <w:r w:rsidR="00885B37">
        <w:rPr>
          <w:rFonts w:ascii="Times New Roman" w:hAnsi="Times New Roman" w:cs="Times New Roman"/>
          <w:color w:val="000000"/>
          <w:sz w:val="28"/>
          <w:szCs w:val="28"/>
          <w:lang w:val="en-US"/>
        </w:rPr>
        <w:t xml:space="preserve"> </w:t>
      </w:r>
      <w:r w:rsidRPr="00885B37">
        <w:rPr>
          <w:rFonts w:ascii="Times New Roman" w:hAnsi="Times New Roman" w:cs="Times New Roman"/>
          <w:color w:val="000000"/>
          <w:sz w:val="28"/>
          <w:szCs w:val="28"/>
          <w:lang w:val="en-US"/>
        </w:rPr>
        <w:t>l i m i t i n g</w:t>
      </w:r>
      <w:r w:rsidR="00885B37">
        <w:rPr>
          <w:rFonts w:ascii="Times New Roman" w:hAnsi="Times New Roman" w:cs="Times New Roman"/>
          <w:color w:val="000000"/>
          <w:sz w:val="28"/>
          <w:szCs w:val="28"/>
          <w:lang w:val="en-US"/>
        </w:rPr>
        <w:t xml:space="preserve"> </w:t>
      </w:r>
      <w:r w:rsidRPr="00885B37">
        <w:rPr>
          <w:rFonts w:ascii="Times New Roman" w:hAnsi="Times New Roman" w:cs="Times New Roman"/>
          <w:color w:val="000000"/>
          <w:sz w:val="28"/>
          <w:szCs w:val="28"/>
          <w:lang w:val="en-US"/>
        </w:rPr>
        <w:t>attribute</w:t>
      </w:r>
      <w:r w:rsidR="00B12704" w:rsidRPr="00885B37">
        <w:rPr>
          <w:rFonts w:ascii="Times New Roman" w:hAnsi="Times New Roman" w:cs="Times New Roman"/>
          <w:color w:val="000000"/>
          <w:sz w:val="28"/>
          <w:szCs w:val="28"/>
          <w:lang w:val="en-US"/>
        </w:rPr>
        <w:t xml:space="preserve"> indicates such a quality or characteristic of an object (or a group of objects) which makes it distinct from all other objects of the class.</w:t>
      </w:r>
    </w:p>
    <w:p w:rsidR="00885B37" w:rsidRDefault="00B12704"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A</w:t>
      </w:r>
      <w:r w:rsidR="00885B37">
        <w:rPr>
          <w:rFonts w:ascii="Times New Roman" w:hAnsi="Times New Roman" w:cs="Times New Roman"/>
          <w:color w:val="000000"/>
          <w:sz w:val="28"/>
          <w:szCs w:val="28"/>
          <w:lang w:val="en-US"/>
        </w:rPr>
        <w:t xml:space="preserve"> </w:t>
      </w:r>
      <w:r w:rsidRPr="00885B37">
        <w:rPr>
          <w:rFonts w:ascii="Times New Roman" w:hAnsi="Times New Roman" w:cs="Times New Roman"/>
          <w:color w:val="000000"/>
          <w:sz w:val="28"/>
          <w:szCs w:val="28"/>
          <w:lang w:val="en-US"/>
        </w:rPr>
        <w:t>d e s c r i p t i v e attribute is used to describe an object (or a group of objects) or give additional information about it. This kind of attribute does not single out an object (or a group of objects) but only narrows the class to which it belongs.</w:t>
      </w:r>
    </w:p>
    <w:p w:rsidR="00885B37" w:rsidRDefault="00377B3A"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The linguist states that nouns modified by limiting attributes are used with the definite article and nouns modified by descriptive attributes may be used with either the indefinite or the definite articles, as the choice of articles for countable nouns is not affected by this kind of attribute. </w:t>
      </w:r>
      <w:r w:rsidR="003F0D4B" w:rsidRPr="00885B37">
        <w:rPr>
          <w:rFonts w:ascii="Times New Roman" w:hAnsi="Times New Roman" w:cs="Times New Roman"/>
          <w:color w:val="000000"/>
          <w:sz w:val="28"/>
          <w:szCs w:val="28"/>
          <w:lang w:val="en-US"/>
        </w:rPr>
        <w:t>So, we can make the conclusion that in the majority of cases when nouns are modified by a limited attribute it is used with the definite article, but it appears that it can be used with nouns modified by the descriptive attributes.</w:t>
      </w:r>
    </w:p>
    <w:p w:rsidR="003F0D4B" w:rsidRPr="00885B37" w:rsidRDefault="00377B3A"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We</w:t>
      </w:r>
      <w:r w:rsidR="003F0D4B" w:rsidRPr="00885B37">
        <w:rPr>
          <w:rFonts w:ascii="Times New Roman" w:hAnsi="Times New Roman" w:cs="Times New Roman"/>
          <w:color w:val="000000"/>
          <w:sz w:val="28"/>
          <w:szCs w:val="28"/>
          <w:lang w:val="en-US"/>
        </w:rPr>
        <w:t xml:space="preserve"> examined all the cases when the definite article is used with nouns modified by </w:t>
      </w:r>
      <w:r w:rsidR="00EF3C68" w:rsidRPr="00885B37">
        <w:rPr>
          <w:rFonts w:ascii="Times New Roman" w:hAnsi="Times New Roman" w:cs="Times New Roman"/>
          <w:color w:val="000000"/>
          <w:sz w:val="28"/>
          <w:szCs w:val="28"/>
          <w:lang w:val="en-US"/>
        </w:rPr>
        <w:t xml:space="preserve">both kinds of </w:t>
      </w:r>
      <w:r w:rsidR="003F0D4B" w:rsidRPr="00885B37">
        <w:rPr>
          <w:rFonts w:ascii="Times New Roman" w:hAnsi="Times New Roman" w:cs="Times New Roman"/>
          <w:color w:val="000000"/>
          <w:sz w:val="28"/>
          <w:szCs w:val="28"/>
          <w:lang w:val="en-US"/>
        </w:rPr>
        <w:t>attributes and selected only those that refer to the usage of the definite article with class nouns.</w:t>
      </w:r>
    </w:p>
    <w:p w:rsidR="003F0D4B" w:rsidRPr="00885B37" w:rsidRDefault="003F0D4B"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1)The use </w:t>
      </w:r>
      <w:r w:rsidR="00EF3C68" w:rsidRPr="00885B37">
        <w:rPr>
          <w:rFonts w:ascii="Times New Roman" w:hAnsi="Times New Roman" w:cs="Times New Roman"/>
          <w:color w:val="000000"/>
          <w:sz w:val="28"/>
          <w:szCs w:val="28"/>
          <w:lang w:val="en-US"/>
        </w:rPr>
        <w:t>of the definite article with class nouns modified by adjectives.</w:t>
      </w:r>
    </w:p>
    <w:p w:rsidR="00885B37" w:rsidRDefault="00EF3C68"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definite article in such case is accounted for by the situation but not by the attribute:</w:t>
      </w:r>
    </w:p>
    <w:p w:rsidR="00885B37" w:rsidRDefault="00EF3C68"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 g. The woman looked at me shrewdly and there was a glint of humour in the</w:t>
      </w:r>
      <w:r w:rsidR="00BB32FF">
        <w:rPr>
          <w:rFonts w:ascii="Times New Roman" w:hAnsi="Times New Roman" w:cs="Times New Roman"/>
          <w:color w:val="000000"/>
          <w:sz w:val="28"/>
          <w:szCs w:val="28"/>
          <w:lang w:val="en-US"/>
        </w:rPr>
        <w:t xml:space="preserve"> </w:t>
      </w:r>
      <w:r w:rsidRPr="00885B37">
        <w:rPr>
          <w:rFonts w:ascii="Times New Roman" w:hAnsi="Times New Roman" w:cs="Times New Roman"/>
          <w:color w:val="000000"/>
          <w:sz w:val="28"/>
          <w:szCs w:val="28"/>
          <w:lang w:val="en-US"/>
        </w:rPr>
        <w:t>dark eyes.</w:t>
      </w:r>
    </w:p>
    <w:p w:rsidR="00EF3C68" w:rsidRPr="00885B37" w:rsidRDefault="00EF3C68"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Adjectives in the superlative degree, however, are always limiting attributes.</w:t>
      </w:r>
      <w:r w:rsidR="00A1683A" w:rsidRPr="00885B37">
        <w:rPr>
          <w:rFonts w:ascii="Times New Roman" w:hAnsi="Times New Roman" w:cs="Times New Roman"/>
          <w:color w:val="000000"/>
          <w:sz w:val="28"/>
          <w:szCs w:val="28"/>
          <w:lang w:val="en-US"/>
        </w:rPr>
        <w:t xml:space="preserve"> That is why nouns modified by the adjectives in the superlative degree are always used with the definite article:</w:t>
      </w:r>
    </w:p>
    <w:p w:rsidR="00885B37" w:rsidRDefault="00A1683A"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e.g. She was the smartest girl.</w:t>
      </w:r>
    </w:p>
    <w:p w:rsidR="00A1683A" w:rsidRPr="00885B37" w:rsidRDefault="00A1683A"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Some adjectives, adjective pronouns and adjectivized ing-forms always serve as limiting attributes. The definite article is used before the nouns modified by them.</w:t>
      </w:r>
      <w:r w:rsidR="00411203" w:rsidRPr="00885B37">
        <w:rPr>
          <w:rFonts w:ascii="Times New Roman" w:hAnsi="Times New Roman" w:cs="Times New Roman"/>
          <w:color w:val="000000"/>
          <w:sz w:val="28"/>
          <w:szCs w:val="28"/>
          <w:lang w:val="en-US"/>
        </w:rPr>
        <w:t xml:space="preserve"> The most important of them are</w:t>
      </w:r>
      <w:r w:rsidRPr="00885B37">
        <w:rPr>
          <w:rFonts w:ascii="Times New Roman" w:hAnsi="Times New Roman" w:cs="Times New Roman"/>
          <w:color w:val="000000"/>
          <w:sz w:val="28"/>
          <w:szCs w:val="28"/>
          <w:lang w:val="en-US"/>
        </w:rPr>
        <w:t>: right and wrong, very, only, main, principal, central, left and right, same, coming, following, present, former and latter.</w:t>
      </w:r>
    </w:p>
    <w:p w:rsidR="00A1683A" w:rsidRPr="00885B37" w:rsidRDefault="00A1683A"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 g.</w:t>
      </w:r>
      <w:r w:rsidR="00995530" w:rsidRPr="00885B37">
        <w:rPr>
          <w:rFonts w:ascii="Times New Roman" w:hAnsi="Times New Roman" w:cs="Times New Roman"/>
          <w:color w:val="000000"/>
          <w:sz w:val="28"/>
          <w:szCs w:val="28"/>
          <w:lang w:val="en-US"/>
        </w:rPr>
        <w:t xml:space="preserve"> My mother was the only person whom I told what had happened.</w:t>
      </w:r>
    </w:p>
    <w:p w:rsidR="00A1683A" w:rsidRPr="00885B37" w:rsidRDefault="00A1683A"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Note 1: </w:t>
      </w:r>
      <w:r w:rsidR="00995530" w:rsidRPr="00885B37">
        <w:rPr>
          <w:rFonts w:ascii="Times New Roman" w:hAnsi="Times New Roman" w:cs="Times New Roman"/>
          <w:color w:val="000000"/>
          <w:sz w:val="28"/>
          <w:szCs w:val="28"/>
          <w:lang w:val="en-US"/>
        </w:rPr>
        <w:t>Class nouns modified by the adjectives next and last are generally used with the definite article, especially when they are followed by an ordinal numeral the definite article is obligatory.</w:t>
      </w:r>
    </w:p>
    <w:p w:rsidR="00EF3C68" w:rsidRPr="00885B37" w:rsidRDefault="00995530"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 g. We shall probably eat at the next table to him.</w:t>
      </w:r>
    </w:p>
    <w:p w:rsidR="00574AD9" w:rsidRPr="00885B37" w:rsidRDefault="00574AD9"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Note 2: The definite article is used with a singular class noun modified by other if there are only two objects of the same description.</w:t>
      </w:r>
    </w:p>
    <w:p w:rsidR="00885B37" w:rsidRDefault="00574AD9"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 g.</w:t>
      </w:r>
      <w:r w:rsidR="00885B37">
        <w:rPr>
          <w:rFonts w:ascii="Times New Roman" w:hAnsi="Times New Roman" w:cs="Times New Roman"/>
          <w:color w:val="000000"/>
          <w:sz w:val="28"/>
          <w:szCs w:val="28"/>
          <w:lang w:val="en-US"/>
        </w:rPr>
        <w:t xml:space="preserve"> </w:t>
      </w:r>
      <w:r w:rsidRPr="00885B37">
        <w:rPr>
          <w:rFonts w:ascii="Times New Roman" w:hAnsi="Times New Roman" w:cs="Times New Roman"/>
          <w:color w:val="000000"/>
          <w:sz w:val="28"/>
          <w:szCs w:val="28"/>
          <w:lang w:val="en-US"/>
        </w:rPr>
        <w:t>He pulled on the other glove and said he would run along to his office.</w:t>
      </w:r>
    </w:p>
    <w:p w:rsidR="00574AD9" w:rsidRPr="00885B37" w:rsidRDefault="00574AD9"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definite article is used with a plural class noun modified by other if there is a definite number of objects divided into two definite groups.</w:t>
      </w:r>
    </w:p>
    <w:p w:rsidR="00885B37" w:rsidRDefault="00574AD9"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 g. My mother needed me more than the other members of the family.</w:t>
      </w:r>
    </w:p>
    <w:p w:rsidR="002077F3" w:rsidRPr="00885B37" w:rsidRDefault="002077F3"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Alongside to these kinds of adjectives proposed by Gordon Barmina and Verkhovskaya give one more case of the use of the definite article with class nouns modified by the adjectives that are postposed, i.e. they can follow the noun they qualify. Postposition is characteristic for such adjectives and adjectivized participles as absent, present, proper, involved, concerned and some others that function as limiting attributes.</w:t>
      </w:r>
    </w:p>
    <w:p w:rsidR="002077F3" w:rsidRPr="00885B37" w:rsidRDefault="002077F3"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 g. The delegates present discussed the agenda of the conference.</w:t>
      </w:r>
    </w:p>
    <w:p w:rsidR="00831981" w:rsidRPr="00885B37" w:rsidRDefault="00831981"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2) The use of the definite article with class nouns modified by numerals.</w:t>
      </w:r>
    </w:p>
    <w:p w:rsidR="00831981" w:rsidRPr="00885B37" w:rsidRDefault="00831981"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If a class noun modified by a cardinal numeral is used with the definite article, this is accounted for by the situation or context.</w:t>
      </w:r>
    </w:p>
    <w:p w:rsidR="00885B37" w:rsidRDefault="00831981"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 g. By candlelight the two men seemed of an age if indeed not of the same family.</w:t>
      </w:r>
    </w:p>
    <w:p w:rsidR="000825CB" w:rsidRPr="00885B37" w:rsidRDefault="00831981"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Ordinal numerals are usually limiting attributes</w:t>
      </w:r>
      <w:r w:rsidR="00DE79BA" w:rsidRPr="00885B37">
        <w:rPr>
          <w:rFonts w:ascii="Times New Roman" w:hAnsi="Times New Roman" w:cs="Times New Roman"/>
          <w:color w:val="000000"/>
          <w:sz w:val="28"/>
          <w:szCs w:val="28"/>
          <w:lang w:val="en-US"/>
        </w:rPr>
        <w:t>, so the nouns they precede</w:t>
      </w:r>
      <w:r w:rsidR="005B6D50" w:rsidRPr="00885B37">
        <w:rPr>
          <w:rFonts w:ascii="Times New Roman" w:hAnsi="Times New Roman" w:cs="Times New Roman"/>
          <w:color w:val="000000"/>
          <w:sz w:val="28"/>
          <w:szCs w:val="28"/>
          <w:lang w:val="en-US"/>
        </w:rPr>
        <w:t xml:space="preserve"> are used with definite article</w:t>
      </w:r>
      <w:r w:rsidRPr="00885B37">
        <w:rPr>
          <w:rFonts w:ascii="Times New Roman" w:hAnsi="Times New Roman" w:cs="Times New Roman"/>
          <w:color w:val="000000"/>
          <w:sz w:val="28"/>
          <w:szCs w:val="28"/>
          <w:lang w:val="en-US"/>
        </w:rPr>
        <w:t>.</w:t>
      </w:r>
    </w:p>
    <w:p w:rsidR="00885B37" w:rsidRDefault="000825CB"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e.g. “It’s the fourth room down the corridor,” the clerk said.</w:t>
      </w:r>
    </w:p>
    <w:p w:rsidR="00885B37" w:rsidRDefault="000825CB"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Note 1: This rule does not ap</w:t>
      </w:r>
      <w:r w:rsidR="00921352" w:rsidRPr="00885B37">
        <w:rPr>
          <w:rFonts w:ascii="Times New Roman" w:hAnsi="Times New Roman" w:cs="Times New Roman"/>
          <w:color w:val="000000"/>
          <w:sz w:val="28"/>
          <w:szCs w:val="28"/>
          <w:lang w:val="en-US"/>
        </w:rPr>
        <w:t>p</w:t>
      </w:r>
      <w:r w:rsidRPr="00885B37">
        <w:rPr>
          <w:rFonts w:ascii="Times New Roman" w:hAnsi="Times New Roman" w:cs="Times New Roman"/>
          <w:color w:val="000000"/>
          <w:sz w:val="28"/>
          <w:szCs w:val="28"/>
          <w:lang w:val="en-US"/>
        </w:rPr>
        <w:t>ly</w:t>
      </w:r>
      <w:r w:rsidR="00921352" w:rsidRPr="00885B37">
        <w:rPr>
          <w:rFonts w:ascii="Times New Roman" w:hAnsi="Times New Roman" w:cs="Times New Roman"/>
          <w:color w:val="000000"/>
          <w:sz w:val="28"/>
          <w:szCs w:val="28"/>
          <w:lang w:val="en-US"/>
        </w:rPr>
        <w:t xml:space="preserve"> to the numeral the first. The combination a first night and a</w:t>
      </w:r>
    </w:p>
    <w:p w:rsidR="00921352" w:rsidRPr="00885B37" w:rsidRDefault="00921352"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first prize are to be regarded as set phrases.</w:t>
      </w:r>
    </w:p>
    <w:p w:rsidR="00885B37" w:rsidRDefault="00921352"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Note 2: It is important to remember the use of articles in the following patterns with nouns</w:t>
      </w:r>
    </w:p>
    <w:p w:rsidR="00921352" w:rsidRPr="00885B37" w:rsidRDefault="00921352"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Modified by cardinal and ordinal numerals: the third chapter but chapter 3 (three), the fifth page but page 5 (five).</w:t>
      </w:r>
    </w:p>
    <w:p w:rsidR="00885B37" w:rsidRDefault="00921352"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3) The use of the definite article with class nouns modified by participles.</w:t>
      </w:r>
    </w:p>
    <w:p w:rsidR="00921352" w:rsidRPr="00885B37" w:rsidRDefault="00921352"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definite article can be used with class nouns modified by participles</w:t>
      </w:r>
      <w:r w:rsidR="000177E3" w:rsidRPr="00885B37">
        <w:rPr>
          <w:rFonts w:ascii="Times New Roman" w:hAnsi="Times New Roman" w:cs="Times New Roman"/>
          <w:color w:val="000000"/>
          <w:sz w:val="28"/>
          <w:szCs w:val="28"/>
          <w:lang w:val="en-US"/>
        </w:rPr>
        <w:t xml:space="preserve"> but it is usually accounted for by the context or the general situation.</w:t>
      </w:r>
    </w:p>
    <w:p w:rsidR="000177E3" w:rsidRPr="00885B37" w:rsidRDefault="000177E3"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e.g. At the corner of the street there shone the lighted windows of a club.</w:t>
      </w:r>
    </w:p>
    <w:p w:rsidR="000177E3" w:rsidRPr="00885B37" w:rsidRDefault="000177E3"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4) The use of the definite article with class nouns modified by ing-forms when they have the limiting meaning.</w:t>
      </w:r>
    </w:p>
    <w:p w:rsidR="000177E3" w:rsidRPr="00885B37" w:rsidRDefault="000177E3"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e.g. He took the path leading to the lonely cottage.</w:t>
      </w:r>
    </w:p>
    <w:p w:rsidR="00885B37" w:rsidRDefault="000177E3"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5) The use of the definite article with class nouns modified by infinitives.</w:t>
      </w:r>
    </w:p>
    <w:p w:rsidR="000177E3" w:rsidRPr="00885B37" w:rsidRDefault="000177E3"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Attributes expressed by infinitives tend to be descriptive and the nouns modified by them are used with the indefinite article. Yet, sometimes, depending on the general situation or context, the infinitive may become a limiting attribute. Thus, th</w:t>
      </w:r>
      <w:r w:rsidR="002F66EA" w:rsidRPr="00885B37">
        <w:rPr>
          <w:rFonts w:ascii="Times New Roman" w:hAnsi="Times New Roman" w:cs="Times New Roman"/>
          <w:color w:val="000000"/>
          <w:sz w:val="28"/>
          <w:szCs w:val="28"/>
          <w:lang w:val="en-US"/>
        </w:rPr>
        <w:t>e definite article is used.</w:t>
      </w:r>
    </w:p>
    <w:p w:rsidR="002F66EA" w:rsidRPr="00885B37" w:rsidRDefault="002F66EA"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e.g. “May be he is the man to ask about work,” she thought.</w:t>
      </w:r>
    </w:p>
    <w:p w:rsidR="00885B37" w:rsidRDefault="00AE3E0F"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6) The use of the definite article with class nouns modified by clauses.</w:t>
      </w:r>
    </w:p>
    <w:p w:rsidR="00885B37" w:rsidRDefault="00ED2104"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According to Gordon nouns can be modified by two kinds of clauses – attributive and appositive. As appositive clauses modify only certain abstract nouns we are not going to discuss them. But as for the attributive clauses Gordon divides them into non-defining clauses and defining clauses.</w:t>
      </w:r>
      <w:r w:rsidR="00D613B2" w:rsidRPr="00885B37">
        <w:rPr>
          <w:rFonts w:ascii="Times New Roman" w:hAnsi="Times New Roman" w:cs="Times New Roman"/>
          <w:color w:val="000000"/>
          <w:sz w:val="28"/>
          <w:szCs w:val="28"/>
          <w:lang w:val="en-US"/>
        </w:rPr>
        <w:t xml:space="preserve"> Non-defining clauses are those that can be removed from the sentence without destroying its meaning. They are marked by a pause separating them from the principal clause. In writing they may be separated by a comma. Non-defining clauses are always descriptive and in the majority of cases are used with the indefinite article.</w:t>
      </w:r>
    </w:p>
    <w:p w:rsidR="00885B37" w:rsidRDefault="009168E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Defining clauses are so closely connected with the antecedent that they cannot be left out without destroying the meaning of the sentence. There is no pause between this kind of clause and the principal clause, and in writing they are never marked off by comma. Defining attributes may be limiting or descriptive, depending on situation or context.</w:t>
      </w:r>
    </w:p>
    <w:p w:rsidR="00885B37" w:rsidRDefault="009168EC"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Barmina and Verkhovskaya do not give such a classification for the clauses. They </w:t>
      </w:r>
      <w:r w:rsidR="00B16787" w:rsidRPr="00885B37">
        <w:rPr>
          <w:rFonts w:ascii="Times New Roman" w:hAnsi="Times New Roman" w:cs="Times New Roman"/>
          <w:color w:val="000000"/>
          <w:sz w:val="28"/>
          <w:szCs w:val="28"/>
          <w:lang w:val="en-US"/>
        </w:rPr>
        <w:t>say that the attributive clauses may be limiting or descriptive.</w:t>
      </w:r>
    </w:p>
    <w:p w:rsidR="00885B37" w:rsidRDefault="00B16787"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Anyway, all the linguists come to the conclusion that when the attributive clauses are limiting, the definite article is used with the antecedent.</w:t>
      </w:r>
    </w:p>
    <w:p w:rsidR="00B16787" w:rsidRPr="00885B37" w:rsidRDefault="00B16787"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e.g. He took the cigarette that Robert offered him.</w:t>
      </w:r>
    </w:p>
    <w:p w:rsidR="00885B37" w:rsidRDefault="0058044F"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7) The use of the definite article with class nouns modified by</w:t>
      </w:r>
      <w:r w:rsidR="00A11CF5" w:rsidRPr="00885B37">
        <w:rPr>
          <w:rFonts w:ascii="Times New Roman" w:hAnsi="Times New Roman" w:cs="Times New Roman"/>
          <w:color w:val="000000"/>
          <w:sz w:val="28"/>
          <w:szCs w:val="28"/>
          <w:lang w:val="en-US"/>
        </w:rPr>
        <w:t xml:space="preserve"> nouns in the common case.</w:t>
      </w:r>
    </w:p>
    <w:p w:rsidR="00885B37" w:rsidRDefault="00A11CF5"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Attributes expressed by nouns in the common case are usually descriptive and the indefinite article is used. The definite article also can be used but thi</w:t>
      </w:r>
      <w:r w:rsidR="00CB29E9" w:rsidRPr="00885B37">
        <w:rPr>
          <w:rFonts w:ascii="Times New Roman" w:hAnsi="Times New Roman" w:cs="Times New Roman"/>
          <w:color w:val="000000"/>
          <w:sz w:val="28"/>
          <w:szCs w:val="28"/>
          <w:lang w:val="en-US"/>
        </w:rPr>
        <w:t>s is accounted for by situation</w:t>
      </w:r>
      <w:r w:rsidRPr="00885B37">
        <w:rPr>
          <w:rFonts w:ascii="Times New Roman" w:hAnsi="Times New Roman" w:cs="Times New Roman"/>
          <w:color w:val="000000"/>
          <w:sz w:val="28"/>
          <w:szCs w:val="28"/>
          <w:lang w:val="en-US"/>
        </w:rPr>
        <w:t>.</w:t>
      </w:r>
    </w:p>
    <w:p w:rsidR="00A11CF5" w:rsidRPr="00885B37" w:rsidRDefault="00A11CF5"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e.g. Lanny looked at the dining-room window and smiled.</w:t>
      </w:r>
    </w:p>
    <w:p w:rsidR="00885B37" w:rsidRDefault="0058044F"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8</w:t>
      </w:r>
      <w:r w:rsidR="00AE3E0F" w:rsidRPr="00885B37">
        <w:rPr>
          <w:rFonts w:ascii="Times New Roman" w:hAnsi="Times New Roman" w:cs="Times New Roman"/>
          <w:color w:val="000000"/>
          <w:sz w:val="28"/>
          <w:szCs w:val="28"/>
          <w:lang w:val="en-US"/>
        </w:rPr>
        <w:t>) The use of the definite article with class nouns modified by class nouns in the genitive case.</w:t>
      </w:r>
    </w:p>
    <w:p w:rsidR="00AE3E0F" w:rsidRPr="00885B37" w:rsidRDefault="000A42B6"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meanings of the definite article used w</w:t>
      </w:r>
      <w:r w:rsidR="0058044F" w:rsidRPr="00885B37">
        <w:rPr>
          <w:rFonts w:ascii="Times New Roman" w:hAnsi="Times New Roman" w:cs="Times New Roman"/>
          <w:color w:val="000000"/>
          <w:sz w:val="28"/>
          <w:szCs w:val="28"/>
          <w:lang w:val="en-US"/>
        </w:rPr>
        <w:t xml:space="preserve">ith nouns in the genitive case </w:t>
      </w:r>
      <w:r w:rsidRPr="00885B37">
        <w:rPr>
          <w:rFonts w:ascii="Times New Roman" w:hAnsi="Times New Roman" w:cs="Times New Roman"/>
          <w:color w:val="000000"/>
          <w:sz w:val="28"/>
          <w:szCs w:val="28"/>
          <w:lang w:val="en-US"/>
        </w:rPr>
        <w:t>are the same as with nouns in the common case:</w:t>
      </w:r>
    </w:p>
    <w:p w:rsidR="000A42B6" w:rsidRPr="00885B37" w:rsidRDefault="000A42B6" w:rsidP="00885B37">
      <w:pPr>
        <w:pStyle w:val="a3"/>
        <w:numPr>
          <w:ilvl w:val="0"/>
          <w:numId w:val="7"/>
        </w:numPr>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specifying meaning which denotes a particular person or thing, as in: my mother’s picture, the river’s bed.</w:t>
      </w:r>
    </w:p>
    <w:p w:rsidR="000A42B6" w:rsidRPr="00885B37" w:rsidRDefault="000A42B6" w:rsidP="00885B37">
      <w:pPr>
        <w:pStyle w:val="a3"/>
        <w:numPr>
          <w:ilvl w:val="0"/>
          <w:numId w:val="7"/>
        </w:numPr>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generic meaning:</w:t>
      </w:r>
    </w:p>
    <w:p w:rsidR="000A42B6" w:rsidRPr="00885B37" w:rsidRDefault="000A42B6" w:rsidP="00885B37">
      <w:pPr>
        <w:pStyle w:val="a3"/>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I stand in the place of the doctor. The doctor first diagnoses the patient’s disorder (=the disorder the patient suffers from), then he recommends a course of treatment.</w:t>
      </w:r>
    </w:p>
    <w:p w:rsidR="00885B37" w:rsidRDefault="0058044F"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9</w:t>
      </w:r>
      <w:r w:rsidR="00864010" w:rsidRPr="00885B37">
        <w:rPr>
          <w:rFonts w:ascii="Times New Roman" w:hAnsi="Times New Roman" w:cs="Times New Roman"/>
          <w:color w:val="000000"/>
          <w:sz w:val="28"/>
          <w:szCs w:val="28"/>
          <w:lang w:val="en-US"/>
        </w:rPr>
        <w:t>) The use of the definite article with class nouns modified by</w:t>
      </w:r>
      <w:r w:rsidR="00555E6D" w:rsidRPr="00885B37">
        <w:rPr>
          <w:rFonts w:ascii="Times New Roman" w:hAnsi="Times New Roman" w:cs="Times New Roman"/>
          <w:color w:val="000000"/>
          <w:sz w:val="28"/>
          <w:szCs w:val="28"/>
          <w:lang w:val="en-US"/>
        </w:rPr>
        <w:t xml:space="preserve"> prepositional</w:t>
      </w:r>
      <w:r w:rsidR="00864010" w:rsidRPr="00885B37">
        <w:rPr>
          <w:rFonts w:ascii="Times New Roman" w:hAnsi="Times New Roman" w:cs="Times New Roman"/>
          <w:color w:val="000000"/>
          <w:sz w:val="28"/>
          <w:szCs w:val="28"/>
          <w:lang w:val="en-US"/>
        </w:rPr>
        <w:t xml:space="preserve"> phrases.</w:t>
      </w:r>
    </w:p>
    <w:p w:rsidR="00555E6D" w:rsidRPr="00885B37" w:rsidRDefault="00555E6D"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A prepositional phrase consists of a preposition followed by a noun (at the window)</w:t>
      </w:r>
      <w:r w:rsidR="00CD6632" w:rsidRPr="00885B37">
        <w:rPr>
          <w:rFonts w:ascii="Times New Roman" w:hAnsi="Times New Roman" w:cs="Times New Roman"/>
          <w:color w:val="000000"/>
          <w:sz w:val="28"/>
          <w:szCs w:val="28"/>
          <w:lang w:val="en-US"/>
        </w:rPr>
        <w:t>. A prepositional phrase may be used as a) a limiting or b) a descriptive attribute. Being used as a limiting prepositional phrase it requires the use of the definite article:</w:t>
      </w:r>
    </w:p>
    <w:p w:rsidR="00885B37" w:rsidRDefault="00555E6D"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e.g. He always felt ill at ease among the callers at his sister’s house.</w:t>
      </w:r>
    </w:p>
    <w:p w:rsidR="00885B37" w:rsidRDefault="00CD6632"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Within this type of attributes special consideration should be given to the so-called of-phrase which is very common. Kaushanskaya calls of-phrase attributes as particularizing attributes.</w:t>
      </w:r>
    </w:p>
    <w:p w:rsidR="00885B37" w:rsidRDefault="004D4406"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As limiting of-phrase express a great variety of meanings there is no point in classifying them.</w:t>
      </w:r>
      <w:r w:rsidR="009B7305" w:rsidRPr="00885B37">
        <w:rPr>
          <w:rFonts w:ascii="Times New Roman" w:hAnsi="Times New Roman" w:cs="Times New Roman"/>
          <w:color w:val="000000"/>
          <w:sz w:val="28"/>
          <w:szCs w:val="28"/>
          <w:lang w:val="en-US"/>
        </w:rPr>
        <w:t xml:space="preserve"> The most common types of combinations with the class nouns are:</w:t>
      </w:r>
      <w:r w:rsidR="00885B37">
        <w:rPr>
          <w:rFonts w:ascii="Times New Roman" w:hAnsi="Times New Roman" w:cs="Times New Roman"/>
          <w:color w:val="000000"/>
          <w:sz w:val="28"/>
          <w:szCs w:val="28"/>
          <w:lang w:val="en-US"/>
        </w:rPr>
        <w:t xml:space="preserve"> </w:t>
      </w:r>
      <w:r w:rsidR="009B7305" w:rsidRPr="00885B37">
        <w:rPr>
          <w:rFonts w:ascii="Times New Roman" w:hAnsi="Times New Roman" w:cs="Times New Roman"/>
          <w:color w:val="000000"/>
          <w:sz w:val="28"/>
          <w:szCs w:val="28"/>
          <w:lang w:val="en-US"/>
        </w:rPr>
        <w:t>the house of my neighbor, the wife of a miner, the foot of a mountain, the collar of a shirt, the shadow of a tree.</w:t>
      </w:r>
    </w:p>
    <w:p w:rsidR="00885B37" w:rsidRDefault="009B7305"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If the head-noun denotes an object which is the only bearer of the property expressed by the of-phrase, the definite article is used</w:t>
      </w:r>
      <w:r w:rsidR="003B6453" w:rsidRPr="00885B37">
        <w:rPr>
          <w:rFonts w:ascii="Times New Roman" w:hAnsi="Times New Roman" w:cs="Times New Roman"/>
          <w:color w:val="000000"/>
          <w:sz w:val="28"/>
          <w:szCs w:val="28"/>
          <w:lang w:val="en-US"/>
        </w:rPr>
        <w:t>: the president of the club, the glow of a lamp, the murderer of Caesar, the monitor of the group, etc.</w:t>
      </w:r>
    </w:p>
    <w:p w:rsidR="00885B37" w:rsidRDefault="003B6453"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But if there are many objects of the same description, the indefinite article is used.</w:t>
      </w:r>
    </w:p>
    <w:p w:rsidR="003B6453" w:rsidRPr="00885B37" w:rsidRDefault="003B6453"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Sometimes, however, the definite article is used, alongside of the indefinite article, even if there is more than one object of the same</w:t>
      </w:r>
      <w:r w:rsidR="006F7D5E" w:rsidRPr="00885B37">
        <w:rPr>
          <w:rFonts w:ascii="Times New Roman" w:hAnsi="Times New Roman" w:cs="Times New Roman"/>
          <w:color w:val="000000"/>
          <w:sz w:val="28"/>
          <w:szCs w:val="28"/>
          <w:lang w:val="en-US"/>
        </w:rPr>
        <w:t xml:space="preserve"> </w:t>
      </w:r>
      <w:r w:rsidRPr="00885B37">
        <w:rPr>
          <w:rFonts w:ascii="Times New Roman" w:hAnsi="Times New Roman" w:cs="Times New Roman"/>
          <w:color w:val="000000"/>
          <w:sz w:val="28"/>
          <w:szCs w:val="28"/>
          <w:lang w:val="en-US"/>
        </w:rPr>
        <w:t>description</w:t>
      </w:r>
      <w:r w:rsidR="006F7D5E" w:rsidRPr="00885B37">
        <w:rPr>
          <w:rFonts w:ascii="Times New Roman" w:hAnsi="Times New Roman" w:cs="Times New Roman"/>
          <w:color w:val="000000"/>
          <w:sz w:val="28"/>
          <w:szCs w:val="28"/>
          <w:lang w:val="en-US"/>
        </w:rPr>
        <w:t>. This occurs when there is a</w:t>
      </w:r>
      <w:r w:rsidR="00885B37">
        <w:rPr>
          <w:rFonts w:ascii="Times New Roman" w:hAnsi="Times New Roman" w:cs="Times New Roman"/>
          <w:color w:val="000000"/>
          <w:sz w:val="28"/>
          <w:szCs w:val="28"/>
          <w:lang w:val="en-US"/>
        </w:rPr>
        <w:t xml:space="preserve"> </w:t>
      </w:r>
      <w:r w:rsidR="006F7D5E" w:rsidRPr="00885B37">
        <w:rPr>
          <w:rFonts w:ascii="Times New Roman" w:hAnsi="Times New Roman" w:cs="Times New Roman"/>
          <w:color w:val="000000"/>
          <w:sz w:val="28"/>
          <w:szCs w:val="28"/>
          <w:lang w:val="en-US"/>
        </w:rPr>
        <w:t>d e f i n i t e</w:t>
      </w:r>
      <w:r w:rsidR="00885B37">
        <w:rPr>
          <w:rFonts w:ascii="Times New Roman" w:hAnsi="Times New Roman" w:cs="Times New Roman"/>
          <w:color w:val="000000"/>
          <w:sz w:val="28"/>
          <w:szCs w:val="28"/>
          <w:lang w:val="en-US"/>
        </w:rPr>
        <w:t xml:space="preserve"> </w:t>
      </w:r>
      <w:r w:rsidR="006F7D5E" w:rsidRPr="00885B37">
        <w:rPr>
          <w:rFonts w:ascii="Times New Roman" w:hAnsi="Times New Roman" w:cs="Times New Roman"/>
          <w:color w:val="000000"/>
          <w:sz w:val="28"/>
          <w:szCs w:val="28"/>
          <w:lang w:val="en-US"/>
        </w:rPr>
        <w:t>number of component parts: the (a)leg of the table, the (a)wheel of the car, the (an) ear of a dog.</w:t>
      </w:r>
    </w:p>
    <w:p w:rsidR="001C6634" w:rsidRPr="00885B37" w:rsidRDefault="001C6634" w:rsidP="00885B37">
      <w:pPr>
        <w:pStyle w:val="a3"/>
        <w:numPr>
          <w:ilvl w:val="0"/>
          <w:numId w:val="8"/>
        </w:numPr>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definite article is found in the following patterns in which an of-phrase is preceded by one, some, any, each, many, most, none, all, several, the last, the rest, the majority.</w:t>
      </w:r>
    </w:p>
    <w:p w:rsidR="001C6634" w:rsidRPr="00885B37" w:rsidRDefault="001C6634" w:rsidP="00885B37">
      <w:pPr>
        <w:pStyle w:val="a3"/>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e.g. “One of the letters is from Tom,” she said.</w:t>
      </w:r>
    </w:p>
    <w:p w:rsidR="00DA217D" w:rsidRPr="00885B37" w:rsidRDefault="00DA217D" w:rsidP="00885B37">
      <w:pPr>
        <w:pStyle w:val="a3"/>
        <w:spacing w:after="0" w:line="360" w:lineRule="auto"/>
        <w:ind w:left="0" w:firstLine="709"/>
        <w:jc w:val="both"/>
        <w:rPr>
          <w:rFonts w:ascii="Times New Roman" w:hAnsi="Times New Roman" w:cs="Times New Roman"/>
          <w:color w:val="000000"/>
          <w:sz w:val="28"/>
          <w:szCs w:val="28"/>
          <w:lang w:val="en-US"/>
        </w:rPr>
      </w:pPr>
    </w:p>
    <w:p w:rsidR="00BB32FF" w:rsidRDefault="00007A57" w:rsidP="00885B37">
      <w:pPr>
        <w:spacing w:after="0" w:line="360" w:lineRule="auto"/>
        <w:ind w:firstLine="709"/>
        <w:jc w:val="both"/>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2.3</w:t>
      </w:r>
      <w:r w:rsidR="00BB32FF" w:rsidRPr="00BB32FF">
        <w:rPr>
          <w:rFonts w:ascii="Times New Roman" w:hAnsi="Times New Roman" w:cs="Times New Roman"/>
          <w:b/>
          <w:bCs/>
          <w:color w:val="000000"/>
          <w:sz w:val="28"/>
          <w:szCs w:val="28"/>
          <w:lang w:val="en-US"/>
        </w:rPr>
        <w:t>.1</w:t>
      </w:r>
      <w:r w:rsidR="00DA217D" w:rsidRPr="00BB32FF">
        <w:rPr>
          <w:rFonts w:ascii="Times New Roman" w:hAnsi="Times New Roman" w:cs="Times New Roman"/>
          <w:b/>
          <w:bCs/>
          <w:color w:val="000000"/>
          <w:sz w:val="28"/>
          <w:szCs w:val="28"/>
          <w:lang w:val="en-US"/>
        </w:rPr>
        <w:t xml:space="preserve"> Certain Peculiarities in the Use of the Definite Article with Class </w:t>
      </w:r>
    </w:p>
    <w:p w:rsidR="00885B37" w:rsidRPr="00BB32FF" w:rsidRDefault="00DA217D" w:rsidP="00885B37">
      <w:pPr>
        <w:spacing w:after="0" w:line="360" w:lineRule="auto"/>
        <w:ind w:firstLine="709"/>
        <w:jc w:val="both"/>
        <w:rPr>
          <w:rFonts w:ascii="Times New Roman" w:hAnsi="Times New Roman" w:cs="Times New Roman"/>
          <w:b/>
          <w:bCs/>
          <w:color w:val="000000"/>
          <w:sz w:val="28"/>
          <w:szCs w:val="28"/>
          <w:lang w:val="en-US"/>
        </w:rPr>
      </w:pPr>
      <w:r w:rsidRPr="00BB32FF">
        <w:rPr>
          <w:rFonts w:ascii="Times New Roman" w:hAnsi="Times New Roman" w:cs="Times New Roman"/>
          <w:b/>
          <w:bCs/>
          <w:color w:val="000000"/>
          <w:sz w:val="28"/>
          <w:szCs w:val="28"/>
          <w:lang w:val="en-US"/>
        </w:rPr>
        <w:t>Nou</w:t>
      </w:r>
      <w:r w:rsidR="00BB32FF" w:rsidRPr="00BB32FF">
        <w:rPr>
          <w:rFonts w:ascii="Times New Roman" w:hAnsi="Times New Roman" w:cs="Times New Roman"/>
          <w:b/>
          <w:bCs/>
          <w:color w:val="000000"/>
          <w:sz w:val="28"/>
          <w:szCs w:val="28"/>
          <w:lang w:val="en-US"/>
        </w:rPr>
        <w:t>ns</w:t>
      </w:r>
    </w:p>
    <w:p w:rsidR="001949DB" w:rsidRPr="00885B37" w:rsidRDefault="001949DB"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Besides the cases of the usage of the definite article with class nouns listed above </w:t>
      </w:r>
      <w:r w:rsidR="00E042DF" w:rsidRPr="00885B37">
        <w:rPr>
          <w:rFonts w:ascii="Times New Roman" w:hAnsi="Times New Roman" w:cs="Times New Roman"/>
          <w:color w:val="000000"/>
          <w:sz w:val="28"/>
          <w:szCs w:val="28"/>
          <w:lang w:val="en-US"/>
        </w:rPr>
        <w:t>we should remark that there are certain instances of the use of the definite article which are to be regarded as a matter of tradition. E. M. Gordon distinguishes two cases</w:t>
      </w:r>
      <w:r w:rsidR="00BA3DD0" w:rsidRPr="00885B37">
        <w:rPr>
          <w:rFonts w:ascii="Times New Roman" w:hAnsi="Times New Roman" w:cs="Times New Roman"/>
          <w:color w:val="000000"/>
          <w:sz w:val="28"/>
          <w:szCs w:val="28"/>
          <w:lang w:val="en-US"/>
        </w:rPr>
        <w:t>:</w:t>
      </w:r>
    </w:p>
    <w:p w:rsidR="00885B37" w:rsidRDefault="00BA3DD0" w:rsidP="00885B37">
      <w:pPr>
        <w:pStyle w:val="a3"/>
        <w:numPr>
          <w:ilvl w:val="0"/>
          <w:numId w:val="9"/>
        </w:numPr>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definite article used by reason of locality, e.g. with reference to objects that surround the speaker (or the people and things described by him). This usually refers to objects either indoors (e.g. the corner, the window, the table, the door, the wall,etc.) or out- of-doors (e.g. the stars, the trees, the flowers, the houses, the leaves, the birds, the bees, etc.)</w:t>
      </w:r>
    </w:p>
    <w:p w:rsidR="00885B37" w:rsidRDefault="006960EE" w:rsidP="00885B37">
      <w:pPr>
        <w:pStyle w:val="a3"/>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e.g. </w:t>
      </w:r>
      <w:r w:rsidR="00BA3DD0" w:rsidRPr="00885B37">
        <w:rPr>
          <w:rFonts w:ascii="Times New Roman" w:hAnsi="Times New Roman" w:cs="Times New Roman"/>
          <w:color w:val="000000"/>
          <w:sz w:val="28"/>
          <w:szCs w:val="28"/>
          <w:lang w:val="en-US"/>
        </w:rPr>
        <w:t>As I came up our street, I saw my mother and my brother waving</w:t>
      </w:r>
    </w:p>
    <w:p w:rsidR="00885B37" w:rsidRDefault="006960EE" w:rsidP="00885B37">
      <w:pPr>
        <w:pStyle w:val="a3"/>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from the window.</w:t>
      </w:r>
    </w:p>
    <w:p w:rsidR="00BA3DD0" w:rsidRPr="00885B37" w:rsidRDefault="006960EE" w:rsidP="00885B37">
      <w:pPr>
        <w:pStyle w:val="a3"/>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trees swayed to and fro under the grey sky.</w:t>
      </w:r>
    </w:p>
    <w:p w:rsidR="002222D4" w:rsidRPr="00885B37" w:rsidRDefault="006960EE" w:rsidP="00885B37">
      <w:pPr>
        <w:pStyle w:val="a3"/>
        <w:numPr>
          <w:ilvl w:val="0"/>
          <w:numId w:val="9"/>
        </w:numPr>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definite article is used with class nouns denoting objects that are normally found in a particular place. For example, when we speak about the cinema or the theatre we say: “I couldn’t find my seat and asked the attendant to help me.”</w:t>
      </w:r>
    </w:p>
    <w:p w:rsidR="003C7D14" w:rsidRDefault="003C7D14" w:rsidP="00885B37">
      <w:pPr>
        <w:spacing w:after="0" w:line="360" w:lineRule="auto"/>
        <w:ind w:firstLine="709"/>
        <w:jc w:val="both"/>
        <w:rPr>
          <w:rFonts w:ascii="Times New Roman" w:hAnsi="Times New Roman" w:cs="Times New Roman"/>
          <w:color w:val="000000"/>
          <w:sz w:val="28"/>
          <w:szCs w:val="28"/>
          <w:lang w:val="en-US"/>
        </w:rPr>
      </w:pPr>
    </w:p>
    <w:p w:rsidR="00885B37" w:rsidRPr="003C7D14" w:rsidRDefault="00007A57" w:rsidP="00885B37">
      <w:pPr>
        <w:spacing w:after="0" w:line="360" w:lineRule="auto"/>
        <w:ind w:firstLine="709"/>
        <w:jc w:val="both"/>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2.4</w:t>
      </w:r>
      <w:r w:rsidR="00CC42FD" w:rsidRPr="003C7D14">
        <w:rPr>
          <w:rFonts w:ascii="Times New Roman" w:hAnsi="Times New Roman" w:cs="Times New Roman"/>
          <w:b/>
          <w:bCs/>
          <w:color w:val="000000"/>
          <w:sz w:val="28"/>
          <w:szCs w:val="28"/>
          <w:lang w:val="en-US"/>
        </w:rPr>
        <w:t xml:space="preserve"> The Usage of the Definite Article with </w:t>
      </w:r>
      <w:r w:rsidR="003C7D14" w:rsidRPr="003C7D14">
        <w:rPr>
          <w:rFonts w:ascii="Times New Roman" w:hAnsi="Times New Roman" w:cs="Times New Roman"/>
          <w:b/>
          <w:bCs/>
          <w:color w:val="000000"/>
          <w:sz w:val="28"/>
          <w:szCs w:val="28"/>
          <w:lang w:val="en-US"/>
        </w:rPr>
        <w:t>Class Nouns in French</w:t>
      </w:r>
    </w:p>
    <w:p w:rsidR="003C7D14" w:rsidRDefault="003C7D14" w:rsidP="00885B37">
      <w:pPr>
        <w:spacing w:after="0" w:line="360" w:lineRule="auto"/>
        <w:ind w:firstLine="709"/>
        <w:jc w:val="both"/>
        <w:rPr>
          <w:rFonts w:ascii="Times New Roman" w:hAnsi="Times New Roman" w:cs="Times New Roman"/>
          <w:color w:val="000000"/>
          <w:sz w:val="28"/>
          <w:szCs w:val="28"/>
          <w:lang w:val="en-US"/>
        </w:rPr>
      </w:pPr>
    </w:p>
    <w:p w:rsidR="00631D05" w:rsidRPr="00885B37" w:rsidRDefault="00631D05"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French definite article is used much more often than its English counterpart.</w:t>
      </w:r>
    </w:p>
    <w:p w:rsidR="00885B37" w:rsidRDefault="00631D05" w:rsidP="00885B37">
      <w:pPr>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Note: When there are two or more nouns listed in a French sentence, the definite article must be listed in front of each one.</w:t>
      </w:r>
    </w:p>
    <w:p w:rsidR="002222D4" w:rsidRPr="00885B37" w:rsidRDefault="002222D4" w:rsidP="00885B37">
      <w:pPr>
        <w:shd w:val="clear" w:color="auto" w:fill="FFFFFF"/>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French for the “class nouns” is les noms concrets</w:t>
      </w:r>
      <w:r w:rsidR="00290C13" w:rsidRPr="00885B37">
        <w:rPr>
          <w:rFonts w:ascii="Times New Roman" w:hAnsi="Times New Roman" w:cs="Times New Roman"/>
          <w:color w:val="000000"/>
          <w:sz w:val="28"/>
          <w:szCs w:val="28"/>
          <w:lang w:val="en-US"/>
        </w:rPr>
        <w:t xml:space="preserve"> </w:t>
      </w:r>
      <w:r w:rsidRPr="00885B37">
        <w:rPr>
          <w:rFonts w:ascii="Times New Roman" w:hAnsi="Times New Roman" w:cs="Times New Roman"/>
          <w:color w:val="000000"/>
          <w:sz w:val="28"/>
          <w:szCs w:val="28"/>
          <w:lang w:val="en-US"/>
        </w:rPr>
        <w:t>-</w:t>
      </w:r>
      <w:r w:rsidR="00290C13" w:rsidRPr="00885B37">
        <w:rPr>
          <w:rFonts w:ascii="Times New Roman" w:hAnsi="Times New Roman" w:cs="Times New Roman"/>
          <w:color w:val="000000"/>
          <w:sz w:val="28"/>
          <w:szCs w:val="28"/>
          <w:lang w:val="en-US"/>
        </w:rPr>
        <w:t xml:space="preserve"> concrete nouns. Having consulted</w:t>
      </w:r>
      <w:r w:rsidRPr="00885B37">
        <w:rPr>
          <w:rFonts w:ascii="Times New Roman" w:hAnsi="Times New Roman" w:cs="Times New Roman"/>
          <w:color w:val="000000"/>
          <w:sz w:val="28"/>
          <w:szCs w:val="28"/>
          <w:lang w:val="en-US"/>
        </w:rPr>
        <w:t xml:space="preserve"> the book of E. K. Nikolskaia and T. Y. Goldenberg “Grammaire Française” we learned that the French definite article is used:</w:t>
      </w:r>
    </w:p>
    <w:p w:rsidR="002222D4" w:rsidRPr="00885B37" w:rsidRDefault="002222D4" w:rsidP="00885B37">
      <w:pPr>
        <w:pStyle w:val="a3"/>
        <w:numPr>
          <w:ilvl w:val="0"/>
          <w:numId w:val="12"/>
        </w:numPr>
        <w:shd w:val="clear" w:color="auto" w:fill="FFFFFF"/>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Before concrete nouns when they designate a material in their broad sense.</w:t>
      </w:r>
    </w:p>
    <w:p w:rsidR="002222D4" w:rsidRPr="00885B37" w:rsidRDefault="002222D4" w:rsidP="00885B37">
      <w:pPr>
        <w:pStyle w:val="a3"/>
        <w:shd w:val="clear" w:color="auto" w:fill="FFFFFF"/>
        <w:spacing w:after="0" w:line="360" w:lineRule="auto"/>
        <w:ind w:left="0" w:firstLine="709"/>
        <w:jc w:val="both"/>
        <w:rPr>
          <w:rFonts w:ascii="Times New Roman" w:hAnsi="Times New Roman" w:cs="Times New Roman"/>
          <w:color w:val="000000"/>
          <w:sz w:val="28"/>
          <w:szCs w:val="28"/>
          <w:lang w:val="fr-FR"/>
        </w:rPr>
      </w:pPr>
      <w:r w:rsidRPr="00885B37">
        <w:rPr>
          <w:rFonts w:ascii="Times New Roman" w:hAnsi="Times New Roman" w:cs="Times New Roman"/>
          <w:color w:val="000000"/>
          <w:sz w:val="28"/>
          <w:szCs w:val="28"/>
          <w:lang w:val="fr-FR"/>
        </w:rPr>
        <w:t>Le bronze est un alliage de cuivre et d’étain.</w:t>
      </w:r>
    </w:p>
    <w:p w:rsidR="002222D4" w:rsidRPr="00885B37" w:rsidRDefault="002222D4" w:rsidP="00885B37">
      <w:pPr>
        <w:pStyle w:val="a3"/>
        <w:shd w:val="clear" w:color="auto" w:fill="FFFFFF"/>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Bronze is an alloy of copper and of tin.</w:t>
      </w:r>
    </w:p>
    <w:p w:rsidR="003C7D14" w:rsidRDefault="00290C13" w:rsidP="00885B37">
      <w:pPr>
        <w:shd w:val="clear" w:color="auto" w:fill="FFFFFF"/>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Thus we see a considerable difference between the notion of class nouns in English and noms concrets in French: the nouns of material also </w:t>
      </w:r>
      <w:r w:rsidR="003F13E6" w:rsidRPr="00885B37">
        <w:rPr>
          <w:rFonts w:ascii="Times New Roman" w:hAnsi="Times New Roman" w:cs="Times New Roman"/>
          <w:color w:val="000000"/>
          <w:sz w:val="28"/>
          <w:szCs w:val="28"/>
          <w:lang w:val="en-US"/>
        </w:rPr>
        <w:t>belong to</w:t>
      </w:r>
      <w:r w:rsidRPr="00885B37">
        <w:rPr>
          <w:rFonts w:ascii="Times New Roman" w:hAnsi="Times New Roman" w:cs="Times New Roman"/>
          <w:color w:val="000000"/>
          <w:sz w:val="28"/>
          <w:szCs w:val="28"/>
          <w:lang w:val="en-US"/>
        </w:rPr>
        <w:t xml:space="preserve"> the group </w:t>
      </w:r>
      <w:r w:rsidR="003F13E6" w:rsidRPr="00885B37">
        <w:rPr>
          <w:rFonts w:ascii="Times New Roman" w:hAnsi="Times New Roman" w:cs="Times New Roman"/>
          <w:color w:val="000000"/>
          <w:sz w:val="28"/>
          <w:szCs w:val="28"/>
          <w:lang w:val="en-US"/>
        </w:rPr>
        <w:t>of class nouns in French that is not observed in English. So there are differences in the usage of the definite article with class nouns in English and French.</w:t>
      </w:r>
      <w:r w:rsidR="003C7D14">
        <w:rPr>
          <w:rFonts w:ascii="Times New Roman" w:hAnsi="Times New Roman" w:cs="Times New Roman"/>
          <w:color w:val="000000"/>
          <w:sz w:val="28"/>
          <w:szCs w:val="28"/>
          <w:lang w:val="en-US"/>
        </w:rPr>
        <w:t xml:space="preserve"> </w:t>
      </w:r>
      <w:r w:rsidR="002222D4" w:rsidRPr="00885B37">
        <w:rPr>
          <w:rFonts w:ascii="Times New Roman" w:hAnsi="Times New Roman" w:cs="Times New Roman"/>
          <w:color w:val="000000"/>
          <w:sz w:val="28"/>
          <w:szCs w:val="28"/>
          <w:lang w:val="en-US"/>
        </w:rPr>
        <w:t xml:space="preserve">Another </w:t>
      </w:r>
      <w:r w:rsidR="003F13E6" w:rsidRPr="00885B37">
        <w:rPr>
          <w:rFonts w:ascii="Times New Roman" w:hAnsi="Times New Roman" w:cs="Times New Roman"/>
          <w:color w:val="000000"/>
          <w:sz w:val="28"/>
          <w:szCs w:val="28"/>
          <w:lang w:val="en-US"/>
        </w:rPr>
        <w:t>example of the different</w:t>
      </w:r>
      <w:r w:rsidR="002222D4" w:rsidRPr="00885B37">
        <w:rPr>
          <w:rFonts w:ascii="Times New Roman" w:hAnsi="Times New Roman" w:cs="Times New Roman"/>
          <w:color w:val="000000"/>
          <w:sz w:val="28"/>
          <w:szCs w:val="28"/>
          <w:lang w:val="en-US"/>
        </w:rPr>
        <w:t xml:space="preserve"> usage of the definite article in English and French can be:</w:t>
      </w:r>
    </w:p>
    <w:p w:rsidR="002222D4" w:rsidRPr="00885B37" w:rsidRDefault="003C7D14" w:rsidP="00885B37">
      <w:pPr>
        <w:shd w:val="clear" w:color="auto" w:fill="FFFFFF"/>
        <w:spacing w:after="0"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br w:type="page"/>
      </w:r>
    </w:p>
    <w:tbl>
      <w:tblPr>
        <w:tblW w:w="8295" w:type="dxa"/>
        <w:tblCellSpacing w:w="0" w:type="dxa"/>
        <w:tblInd w:w="110" w:type="dxa"/>
        <w:tblCellMar>
          <w:top w:w="45" w:type="dxa"/>
          <w:left w:w="45" w:type="dxa"/>
          <w:bottom w:w="45" w:type="dxa"/>
          <w:right w:w="45" w:type="dxa"/>
        </w:tblCellMar>
        <w:tblLook w:val="0000" w:firstRow="0" w:lastRow="0" w:firstColumn="0" w:lastColumn="0" w:noHBand="0" w:noVBand="0"/>
      </w:tblPr>
      <w:tblGrid>
        <w:gridCol w:w="4335"/>
        <w:gridCol w:w="3960"/>
      </w:tblGrid>
      <w:tr w:rsidR="002222D4" w:rsidRPr="003C7D14">
        <w:trPr>
          <w:tblCellSpacing w:w="0" w:type="dxa"/>
        </w:trPr>
        <w:tc>
          <w:tcPr>
            <w:tcW w:w="4335" w:type="dxa"/>
          </w:tcPr>
          <w:p w:rsidR="002222D4" w:rsidRPr="003C7D14" w:rsidRDefault="00885B37" w:rsidP="003C7D14">
            <w:pPr>
              <w:spacing w:after="0" w:line="360" w:lineRule="auto"/>
              <w:jc w:val="both"/>
              <w:rPr>
                <w:rFonts w:ascii="Times New Roman" w:hAnsi="Times New Roman" w:cs="Times New Roman"/>
                <w:color w:val="000000"/>
                <w:sz w:val="20"/>
                <w:szCs w:val="20"/>
                <w:lang w:val="fr-FR"/>
              </w:rPr>
            </w:pPr>
            <w:r w:rsidRPr="003C7D14">
              <w:rPr>
                <w:rFonts w:ascii="Times New Roman" w:hAnsi="Times New Roman" w:cs="Times New Roman"/>
                <w:color w:val="000000"/>
                <w:sz w:val="20"/>
                <w:szCs w:val="20"/>
                <w:lang w:val="en-US"/>
              </w:rPr>
              <w:t xml:space="preserve"> </w:t>
            </w:r>
            <w:r w:rsidR="002222D4" w:rsidRPr="003C7D14">
              <w:rPr>
                <w:rFonts w:ascii="Times New Roman" w:hAnsi="Times New Roman" w:cs="Times New Roman"/>
                <w:color w:val="000000"/>
                <w:sz w:val="20"/>
                <w:szCs w:val="20"/>
                <w:lang w:val="fr-FR"/>
              </w:rPr>
              <w:t>L'essence est très chère en France.</w:t>
            </w:r>
          </w:p>
        </w:tc>
        <w:tc>
          <w:tcPr>
            <w:tcW w:w="3960" w:type="dxa"/>
          </w:tcPr>
          <w:p w:rsidR="002222D4" w:rsidRPr="003C7D14" w:rsidRDefault="002222D4" w:rsidP="003C7D14">
            <w:pPr>
              <w:spacing w:after="0" w:line="360" w:lineRule="auto"/>
              <w:jc w:val="both"/>
              <w:rPr>
                <w:rFonts w:ascii="Times New Roman" w:hAnsi="Times New Roman" w:cs="Times New Roman"/>
                <w:color w:val="000000"/>
                <w:sz w:val="20"/>
                <w:szCs w:val="20"/>
                <w:lang w:val="en-US"/>
              </w:rPr>
            </w:pPr>
            <w:r w:rsidRPr="003C7D14">
              <w:rPr>
                <w:rFonts w:ascii="Times New Roman" w:hAnsi="Times New Roman" w:cs="Times New Roman"/>
                <w:color w:val="000000"/>
                <w:sz w:val="20"/>
                <w:szCs w:val="20"/>
                <w:lang w:val="en-US"/>
              </w:rPr>
              <w:t>Gas is very expensive in France.</w:t>
            </w:r>
          </w:p>
        </w:tc>
      </w:tr>
      <w:tr w:rsidR="002222D4" w:rsidRPr="003C7D14">
        <w:trPr>
          <w:tblCellSpacing w:w="0" w:type="dxa"/>
        </w:trPr>
        <w:tc>
          <w:tcPr>
            <w:tcW w:w="4335" w:type="dxa"/>
          </w:tcPr>
          <w:p w:rsidR="002222D4" w:rsidRPr="003C7D14" w:rsidRDefault="002222D4" w:rsidP="003C7D14">
            <w:pPr>
              <w:spacing w:after="0" w:line="360" w:lineRule="auto"/>
              <w:jc w:val="both"/>
              <w:rPr>
                <w:rFonts w:ascii="Times New Roman" w:hAnsi="Times New Roman" w:cs="Times New Roman"/>
                <w:color w:val="000000"/>
                <w:sz w:val="20"/>
                <w:szCs w:val="20"/>
                <w:lang w:val="fr-FR"/>
              </w:rPr>
            </w:pPr>
            <w:r w:rsidRPr="003C7D14">
              <w:rPr>
                <w:rFonts w:ascii="Times New Roman" w:hAnsi="Times New Roman" w:cs="Times New Roman"/>
                <w:color w:val="000000"/>
                <w:sz w:val="20"/>
                <w:szCs w:val="20"/>
                <w:lang w:val="fr-FR"/>
              </w:rPr>
              <w:t>J'aime la glace, le chocolat et le gâteau.</w:t>
            </w:r>
          </w:p>
        </w:tc>
        <w:tc>
          <w:tcPr>
            <w:tcW w:w="3960" w:type="dxa"/>
          </w:tcPr>
          <w:p w:rsidR="002222D4" w:rsidRPr="003C7D14" w:rsidRDefault="002222D4" w:rsidP="003C7D14">
            <w:pPr>
              <w:spacing w:after="0" w:line="360" w:lineRule="auto"/>
              <w:jc w:val="both"/>
              <w:rPr>
                <w:rFonts w:ascii="Times New Roman" w:hAnsi="Times New Roman" w:cs="Times New Roman"/>
                <w:color w:val="000000"/>
                <w:sz w:val="20"/>
                <w:szCs w:val="20"/>
                <w:lang w:val="en-US"/>
              </w:rPr>
            </w:pPr>
            <w:r w:rsidRPr="003C7D14">
              <w:rPr>
                <w:rFonts w:ascii="Times New Roman" w:hAnsi="Times New Roman" w:cs="Times New Roman"/>
                <w:color w:val="000000"/>
                <w:sz w:val="20"/>
                <w:szCs w:val="20"/>
                <w:lang w:val="en-US"/>
              </w:rPr>
              <w:t>I like ice cream, chocolate, and cake.</w:t>
            </w:r>
          </w:p>
        </w:tc>
      </w:tr>
    </w:tbl>
    <w:p w:rsidR="003C7D14" w:rsidRDefault="003C7D14" w:rsidP="00885B37">
      <w:pPr>
        <w:shd w:val="clear" w:color="auto" w:fill="FFFFFF"/>
        <w:spacing w:after="0" w:line="360" w:lineRule="auto"/>
        <w:ind w:firstLine="709"/>
        <w:jc w:val="both"/>
        <w:rPr>
          <w:rFonts w:ascii="Times New Roman" w:hAnsi="Times New Roman" w:cs="Times New Roman"/>
          <w:color w:val="000000"/>
          <w:sz w:val="28"/>
          <w:szCs w:val="28"/>
          <w:lang w:val="en-US"/>
        </w:rPr>
      </w:pPr>
    </w:p>
    <w:p w:rsidR="002222D4" w:rsidRPr="00885B37" w:rsidRDefault="002222D4" w:rsidP="00885B37">
      <w:pPr>
        <w:shd w:val="clear" w:color="auto" w:fill="FFFFFF"/>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These sentences are good examples of the fact when the definite article is used in French with nouns in their general sense whereas in English the </w:t>
      </w:r>
      <w:r w:rsidR="003F13E6" w:rsidRPr="00885B37">
        <w:rPr>
          <w:rFonts w:ascii="Times New Roman" w:hAnsi="Times New Roman" w:cs="Times New Roman"/>
          <w:color w:val="000000"/>
          <w:sz w:val="28"/>
          <w:szCs w:val="28"/>
          <w:lang w:val="en-US"/>
        </w:rPr>
        <w:t xml:space="preserve">given </w:t>
      </w:r>
      <w:r w:rsidRPr="00885B37">
        <w:rPr>
          <w:rFonts w:ascii="Times New Roman" w:hAnsi="Times New Roman" w:cs="Times New Roman"/>
          <w:color w:val="000000"/>
          <w:sz w:val="28"/>
          <w:szCs w:val="28"/>
          <w:lang w:val="en-US"/>
        </w:rPr>
        <w:t xml:space="preserve">nouns </w:t>
      </w:r>
      <w:r w:rsidR="003F13E6" w:rsidRPr="00885B37">
        <w:rPr>
          <w:rFonts w:ascii="Times New Roman" w:hAnsi="Times New Roman" w:cs="Times New Roman"/>
          <w:color w:val="000000"/>
          <w:sz w:val="28"/>
          <w:szCs w:val="28"/>
          <w:lang w:val="en-US"/>
        </w:rPr>
        <w:t>belong to the group of material nouns and they do not get any article when used in general sense.</w:t>
      </w:r>
    </w:p>
    <w:p w:rsidR="002222D4" w:rsidRPr="00885B37" w:rsidRDefault="002222D4" w:rsidP="00885B37">
      <w:pPr>
        <w:pStyle w:val="a3"/>
        <w:numPr>
          <w:ilvl w:val="0"/>
          <w:numId w:val="12"/>
        </w:numPr>
        <w:shd w:val="clear" w:color="auto" w:fill="FFFFFF"/>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Before concrete nouns which designate a sort.</w:t>
      </w:r>
    </w:p>
    <w:p w:rsidR="00885B37" w:rsidRDefault="002222D4" w:rsidP="00885B37">
      <w:pPr>
        <w:shd w:val="clear" w:color="auto" w:fill="FFFFFF"/>
        <w:spacing w:after="0" w:line="360" w:lineRule="auto"/>
        <w:ind w:firstLine="709"/>
        <w:jc w:val="both"/>
        <w:rPr>
          <w:rFonts w:ascii="Times New Roman" w:hAnsi="Times New Roman" w:cs="Times New Roman"/>
          <w:color w:val="000000"/>
          <w:sz w:val="28"/>
          <w:szCs w:val="28"/>
          <w:lang w:val="fr-FR"/>
        </w:rPr>
      </w:pPr>
      <w:r w:rsidRPr="00885B37">
        <w:rPr>
          <w:rFonts w:ascii="Times New Roman" w:hAnsi="Times New Roman" w:cs="Times New Roman"/>
          <w:color w:val="000000"/>
          <w:sz w:val="28"/>
          <w:szCs w:val="28"/>
          <w:lang w:val="fr-FR"/>
        </w:rPr>
        <w:t>L’hirondelle est l’avant-coureur du printemps.</w:t>
      </w:r>
    </w:p>
    <w:p w:rsidR="002222D4" w:rsidRPr="00885B37" w:rsidRDefault="002222D4" w:rsidP="00885B37">
      <w:pPr>
        <w:shd w:val="clear" w:color="auto" w:fill="FFFFFF"/>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swallow is the spring forerunner.</w:t>
      </w:r>
    </w:p>
    <w:p w:rsidR="002222D4" w:rsidRPr="00885B37" w:rsidRDefault="002222D4" w:rsidP="00885B37">
      <w:pPr>
        <w:shd w:val="clear" w:color="auto" w:fill="FFFFFF"/>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This example coincides with the English variant when the definite article is used with the nouns in their generic sense.</w:t>
      </w:r>
    </w:p>
    <w:p w:rsidR="002222D4" w:rsidRPr="00885B37" w:rsidRDefault="002222D4" w:rsidP="00885B37">
      <w:pPr>
        <w:pStyle w:val="a3"/>
        <w:numPr>
          <w:ilvl w:val="0"/>
          <w:numId w:val="12"/>
        </w:numPr>
        <w:shd w:val="clear" w:color="auto" w:fill="FFFFFF"/>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Before concrete nouns in plural for designating the totality of the objects.</w:t>
      </w:r>
    </w:p>
    <w:p w:rsidR="002222D4" w:rsidRPr="00885B37" w:rsidRDefault="002222D4" w:rsidP="00885B37">
      <w:pPr>
        <w:shd w:val="clear" w:color="auto" w:fill="FFFFFF"/>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fr-FR"/>
        </w:rPr>
        <w:t xml:space="preserve">Et la foule de rire, surtout les enfants et les jeunes filles. </w:t>
      </w:r>
      <w:r w:rsidRPr="00885B37">
        <w:rPr>
          <w:rFonts w:ascii="Times New Roman" w:hAnsi="Times New Roman" w:cs="Times New Roman"/>
          <w:color w:val="000000"/>
          <w:sz w:val="28"/>
          <w:szCs w:val="28"/>
          <w:lang w:val="en-US"/>
        </w:rPr>
        <w:t>(By this example the French mean that all the girls and all the children enter to this crowd.)</w:t>
      </w:r>
    </w:p>
    <w:p w:rsidR="002222D4" w:rsidRPr="00885B37" w:rsidRDefault="002222D4" w:rsidP="00885B37">
      <w:pPr>
        <w:shd w:val="clear" w:color="auto" w:fill="FFFFFF"/>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And the laughing crowd, especially the children and the girls.</w:t>
      </w:r>
    </w:p>
    <w:p w:rsidR="002222D4" w:rsidRPr="00885B37" w:rsidRDefault="002222D4" w:rsidP="00885B37">
      <w:pPr>
        <w:pStyle w:val="a3"/>
        <w:numPr>
          <w:ilvl w:val="0"/>
          <w:numId w:val="12"/>
        </w:numPr>
        <w:shd w:val="clear" w:color="auto" w:fill="FFFFFF"/>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Before the nouns that are unique : soleil (sun), lune (moon), ciel (sky), horizon (horizon)</w:t>
      </w:r>
      <w:r w:rsidR="00885B37">
        <w:rPr>
          <w:rFonts w:ascii="Times New Roman" w:hAnsi="Times New Roman" w:cs="Times New Roman"/>
          <w:color w:val="000000"/>
          <w:sz w:val="28"/>
          <w:szCs w:val="28"/>
          <w:lang w:val="en-US"/>
        </w:rPr>
        <w:t xml:space="preserve"> </w:t>
      </w:r>
      <w:r w:rsidRPr="00885B37">
        <w:rPr>
          <w:rFonts w:ascii="Times New Roman" w:hAnsi="Times New Roman" w:cs="Times New Roman"/>
          <w:color w:val="000000"/>
          <w:sz w:val="28"/>
          <w:szCs w:val="28"/>
          <w:lang w:val="en-US"/>
        </w:rPr>
        <w:t>in case they are not individualized. The same case of the use we find in English as well.</w:t>
      </w:r>
    </w:p>
    <w:p w:rsidR="002441B4" w:rsidRPr="00885B37" w:rsidRDefault="002441B4" w:rsidP="00885B37">
      <w:pPr>
        <w:pStyle w:val="a3"/>
        <w:shd w:val="clear" w:color="auto" w:fill="FFFFFF"/>
        <w:spacing w:after="0" w:line="360" w:lineRule="auto"/>
        <w:ind w:left="0" w:firstLine="709"/>
        <w:jc w:val="both"/>
        <w:rPr>
          <w:rFonts w:ascii="Times New Roman" w:hAnsi="Times New Roman" w:cs="Times New Roman"/>
          <w:color w:val="000000"/>
          <w:sz w:val="28"/>
          <w:szCs w:val="28"/>
          <w:lang w:val="fr-FR"/>
        </w:rPr>
      </w:pPr>
      <w:r w:rsidRPr="00885B37">
        <w:rPr>
          <w:rFonts w:ascii="Times New Roman" w:hAnsi="Times New Roman" w:cs="Times New Roman"/>
          <w:color w:val="000000"/>
          <w:sz w:val="28"/>
          <w:szCs w:val="28"/>
          <w:lang w:val="fr-FR"/>
        </w:rPr>
        <w:t>La terre est verte à perte de vue.</w:t>
      </w:r>
    </w:p>
    <w:p w:rsidR="002441B4" w:rsidRPr="00885B37" w:rsidRDefault="002441B4" w:rsidP="00885B37">
      <w:pPr>
        <w:pStyle w:val="a3"/>
        <w:shd w:val="clear" w:color="auto" w:fill="FFFFFF"/>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earth is green far and wide.</w:t>
      </w:r>
    </w:p>
    <w:p w:rsidR="002441B4" w:rsidRPr="00885B37" w:rsidRDefault="002F5F6F" w:rsidP="00885B37">
      <w:pPr>
        <w:pStyle w:val="a3"/>
        <w:numPr>
          <w:ilvl w:val="0"/>
          <w:numId w:val="12"/>
        </w:numPr>
        <w:shd w:val="clear" w:color="auto" w:fill="FFFFFF"/>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Before the nouns that indicate a certain object.</w:t>
      </w:r>
    </w:p>
    <w:p w:rsidR="002F5F6F" w:rsidRPr="00885B37" w:rsidRDefault="002F5F6F" w:rsidP="00885B37">
      <w:pPr>
        <w:pStyle w:val="a3"/>
        <w:shd w:val="clear" w:color="auto" w:fill="FFFFFF"/>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A noun can be determined by:</w:t>
      </w:r>
    </w:p>
    <w:p w:rsidR="00513599" w:rsidRPr="00885B37" w:rsidRDefault="002F5F6F" w:rsidP="00885B37">
      <w:pPr>
        <w:pStyle w:val="a3"/>
        <w:numPr>
          <w:ilvl w:val="0"/>
          <w:numId w:val="13"/>
        </w:numPr>
        <w:shd w:val="clear" w:color="auto" w:fill="FFFFFF"/>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the context </w:t>
      </w:r>
      <w:r w:rsidR="00FA3B7F" w:rsidRPr="00885B37">
        <w:rPr>
          <w:rFonts w:ascii="Times New Roman" w:hAnsi="Times New Roman" w:cs="Times New Roman"/>
          <w:color w:val="000000"/>
          <w:sz w:val="28"/>
          <w:szCs w:val="28"/>
          <w:lang w:val="en-US"/>
        </w:rPr>
        <w:t>:</w:t>
      </w:r>
    </w:p>
    <w:p w:rsidR="00885B37" w:rsidRDefault="00FA3B7F" w:rsidP="00885B37">
      <w:pPr>
        <w:shd w:val="clear" w:color="auto" w:fill="FFFFFF"/>
        <w:spacing w:after="0" w:line="360" w:lineRule="auto"/>
        <w:ind w:firstLine="709"/>
        <w:jc w:val="both"/>
        <w:rPr>
          <w:rFonts w:ascii="Times New Roman" w:hAnsi="Times New Roman" w:cs="Times New Roman"/>
          <w:color w:val="000000"/>
          <w:sz w:val="28"/>
          <w:szCs w:val="28"/>
          <w:lang w:val="fr-FR"/>
        </w:rPr>
      </w:pPr>
      <w:r w:rsidRPr="00885B37">
        <w:rPr>
          <w:rFonts w:ascii="Times New Roman" w:hAnsi="Times New Roman" w:cs="Times New Roman"/>
          <w:color w:val="000000"/>
          <w:sz w:val="28"/>
          <w:szCs w:val="28"/>
          <w:lang w:val="fr-FR"/>
        </w:rPr>
        <w:t>Comme Luc arrivait devant l’Abîme, il aperçut à l’angle du pont de bois, deux figures noires et chétives. Son coeur se serra. C’était une femme, l’air très jeune, pauvrement vêtue, et c’était un enfant , de six ans environ à peine couvert, la face pâle, qui se tenait dans ses jupes. Comme Luc s’était arrête à quelques pas de la jeune femme et de l’enfant, il entendit ce dernier qui disait ...</w:t>
      </w:r>
    </w:p>
    <w:p w:rsidR="00FA3B7F" w:rsidRPr="00885B37" w:rsidRDefault="00FA3B7F" w:rsidP="00885B37">
      <w:pPr>
        <w:shd w:val="clear" w:color="auto" w:fill="FFFFFF"/>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This sentence </w:t>
      </w:r>
      <w:r w:rsidR="00BD055A" w:rsidRPr="00885B37">
        <w:rPr>
          <w:rFonts w:ascii="Times New Roman" w:hAnsi="Times New Roman" w:cs="Times New Roman"/>
          <w:color w:val="000000"/>
          <w:sz w:val="28"/>
          <w:szCs w:val="28"/>
          <w:lang w:val="en-US"/>
        </w:rPr>
        <w:t>presents an</w:t>
      </w:r>
      <w:r w:rsidRPr="00885B37">
        <w:rPr>
          <w:rFonts w:ascii="Times New Roman" w:hAnsi="Times New Roman" w:cs="Times New Roman"/>
          <w:color w:val="000000"/>
          <w:sz w:val="28"/>
          <w:szCs w:val="28"/>
          <w:lang w:val="en-US"/>
        </w:rPr>
        <w:t xml:space="preserve"> example of the use of the definite article </w:t>
      </w:r>
      <w:r w:rsidR="00A945CC" w:rsidRPr="00885B37">
        <w:rPr>
          <w:rFonts w:ascii="Times New Roman" w:hAnsi="Times New Roman" w:cs="Times New Roman"/>
          <w:color w:val="000000"/>
          <w:sz w:val="28"/>
          <w:szCs w:val="28"/>
          <w:lang w:val="en-US"/>
        </w:rPr>
        <w:t>when it points out a noun determined by the context.</w:t>
      </w:r>
    </w:p>
    <w:p w:rsidR="00A945CC" w:rsidRPr="00885B37" w:rsidRDefault="00A945CC" w:rsidP="00885B37">
      <w:pPr>
        <w:pStyle w:val="a3"/>
        <w:numPr>
          <w:ilvl w:val="0"/>
          <w:numId w:val="13"/>
        </w:numPr>
        <w:shd w:val="clear" w:color="auto" w:fill="FFFFFF"/>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the situation in the given circumstances: </w:t>
      </w:r>
      <w:r w:rsidR="006F3028" w:rsidRPr="00885B37">
        <w:rPr>
          <w:rFonts w:ascii="Times New Roman" w:hAnsi="Times New Roman" w:cs="Times New Roman"/>
          <w:color w:val="000000"/>
          <w:sz w:val="28"/>
          <w:szCs w:val="28"/>
          <w:lang w:val="en-US"/>
        </w:rPr>
        <w:t>the interlocutors are familia</w:t>
      </w:r>
      <w:r w:rsidRPr="00885B37">
        <w:rPr>
          <w:rFonts w:ascii="Times New Roman" w:hAnsi="Times New Roman" w:cs="Times New Roman"/>
          <w:color w:val="000000"/>
          <w:sz w:val="28"/>
          <w:szCs w:val="28"/>
          <w:lang w:val="en-US"/>
        </w:rPr>
        <w:t>r with the persons and the objects they are speaking about</w:t>
      </w:r>
      <w:r w:rsidR="006F3028" w:rsidRPr="00885B37">
        <w:rPr>
          <w:rFonts w:ascii="Times New Roman" w:hAnsi="Times New Roman" w:cs="Times New Roman"/>
          <w:color w:val="000000"/>
          <w:sz w:val="28"/>
          <w:szCs w:val="28"/>
          <w:lang w:val="en-US"/>
        </w:rPr>
        <w:t>:</w:t>
      </w:r>
    </w:p>
    <w:p w:rsidR="006F3028" w:rsidRPr="00885B37" w:rsidRDefault="006F3028" w:rsidP="00885B37">
      <w:pPr>
        <w:shd w:val="clear" w:color="auto" w:fill="FFFFFF"/>
        <w:spacing w:after="0" w:line="360" w:lineRule="auto"/>
        <w:ind w:firstLine="709"/>
        <w:jc w:val="both"/>
        <w:rPr>
          <w:rFonts w:ascii="Times New Roman" w:hAnsi="Times New Roman" w:cs="Times New Roman"/>
          <w:color w:val="000000"/>
          <w:sz w:val="28"/>
          <w:szCs w:val="28"/>
          <w:lang w:val="fr-FR"/>
        </w:rPr>
      </w:pPr>
      <w:r w:rsidRPr="00885B37">
        <w:rPr>
          <w:rFonts w:ascii="Times New Roman" w:hAnsi="Times New Roman" w:cs="Times New Roman"/>
          <w:color w:val="000000"/>
          <w:sz w:val="28"/>
          <w:szCs w:val="28"/>
          <w:lang w:val="fr-FR"/>
        </w:rPr>
        <w:t>Où peut-il être? Au réfectoire</w:t>
      </w:r>
      <w:r w:rsidR="00F17F27" w:rsidRPr="00885B37">
        <w:rPr>
          <w:rFonts w:ascii="Times New Roman" w:hAnsi="Times New Roman" w:cs="Times New Roman"/>
          <w:color w:val="000000"/>
          <w:sz w:val="28"/>
          <w:szCs w:val="28"/>
          <w:lang w:val="fr-FR"/>
        </w:rPr>
        <w:t>, à la sale de lecture?</w:t>
      </w:r>
    </w:p>
    <w:p w:rsidR="00F17F27" w:rsidRPr="00885B37" w:rsidRDefault="00F17F27" w:rsidP="00885B37">
      <w:pPr>
        <w:shd w:val="clear" w:color="auto" w:fill="FFFFFF"/>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Where can he be? Is he in the dining room or in the reading room? (The interlocutors speak about the rooms of the building where they are</w:t>
      </w:r>
      <w:r w:rsidR="00C30932" w:rsidRPr="00885B37">
        <w:rPr>
          <w:rFonts w:ascii="Times New Roman" w:hAnsi="Times New Roman" w:cs="Times New Roman"/>
          <w:color w:val="000000"/>
          <w:sz w:val="28"/>
          <w:szCs w:val="28"/>
          <w:lang w:val="en-US"/>
        </w:rPr>
        <w:t>.</w:t>
      </w:r>
      <w:r w:rsidRPr="00885B37">
        <w:rPr>
          <w:rFonts w:ascii="Times New Roman" w:hAnsi="Times New Roman" w:cs="Times New Roman"/>
          <w:color w:val="000000"/>
          <w:sz w:val="28"/>
          <w:szCs w:val="28"/>
          <w:lang w:val="en-US"/>
        </w:rPr>
        <w:t>)</w:t>
      </w:r>
    </w:p>
    <w:p w:rsidR="00C30932" w:rsidRPr="00885B37" w:rsidRDefault="00C30932" w:rsidP="00885B37">
      <w:pPr>
        <w:pStyle w:val="a3"/>
        <w:numPr>
          <w:ilvl w:val="0"/>
          <w:numId w:val="13"/>
        </w:numPr>
        <w:shd w:val="clear" w:color="auto" w:fill="FFFFFF"/>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a noun can be determined by the attributive which is expressed by a noun or infinitive used with preposition de:</w:t>
      </w:r>
    </w:p>
    <w:p w:rsidR="00C30932" w:rsidRPr="00885B37" w:rsidRDefault="00C30932" w:rsidP="00885B37">
      <w:pPr>
        <w:shd w:val="clear" w:color="auto" w:fill="FFFFFF"/>
        <w:spacing w:after="0" w:line="360" w:lineRule="auto"/>
        <w:ind w:firstLine="709"/>
        <w:jc w:val="both"/>
        <w:rPr>
          <w:rFonts w:ascii="Times New Roman" w:hAnsi="Times New Roman" w:cs="Times New Roman"/>
          <w:color w:val="000000"/>
          <w:sz w:val="28"/>
          <w:szCs w:val="28"/>
          <w:lang w:val="fr-FR"/>
        </w:rPr>
      </w:pPr>
      <w:r w:rsidRPr="00885B37">
        <w:rPr>
          <w:rFonts w:ascii="Times New Roman" w:hAnsi="Times New Roman" w:cs="Times New Roman"/>
          <w:color w:val="000000"/>
          <w:sz w:val="28"/>
          <w:szCs w:val="28"/>
          <w:lang w:val="fr-FR"/>
        </w:rPr>
        <w:t xml:space="preserve">Esmeralda se dirigea, à travers les spectateurs ébahis, vers la porte de la maison où Phoebus l’appelait, à pas lents, </w:t>
      </w:r>
      <w:r w:rsidR="00F83B33" w:rsidRPr="00885B37">
        <w:rPr>
          <w:rFonts w:ascii="Times New Roman" w:hAnsi="Times New Roman" w:cs="Times New Roman"/>
          <w:color w:val="000000"/>
          <w:sz w:val="28"/>
          <w:szCs w:val="28"/>
          <w:lang w:val="fr-FR"/>
        </w:rPr>
        <w:t>chancelante</w:t>
      </w:r>
      <w:r w:rsidRPr="00885B37">
        <w:rPr>
          <w:rFonts w:ascii="Times New Roman" w:hAnsi="Times New Roman" w:cs="Times New Roman"/>
          <w:color w:val="000000"/>
          <w:sz w:val="28"/>
          <w:szCs w:val="28"/>
          <w:lang w:val="fr-FR"/>
        </w:rPr>
        <w:t>, et avec le regard troublé d’un oiseau qui cède à la fascination d’un serpent .</w:t>
      </w:r>
    </w:p>
    <w:p w:rsidR="009F7592" w:rsidRPr="00885B37" w:rsidRDefault="009F7592" w:rsidP="00885B37">
      <w:pPr>
        <w:shd w:val="clear" w:color="auto" w:fill="FFFFFF"/>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Esmeralda made her way through the </w:t>
      </w:r>
      <w:r w:rsidR="00F83B33" w:rsidRPr="00885B37">
        <w:rPr>
          <w:rFonts w:ascii="Times New Roman" w:hAnsi="Times New Roman" w:cs="Times New Roman"/>
          <w:color w:val="000000"/>
          <w:sz w:val="28"/>
          <w:szCs w:val="28"/>
          <w:lang w:val="en-US"/>
        </w:rPr>
        <w:t xml:space="preserve">perplexed audience towards the door of the house where Phoebus was calling her, she went slowly and </w:t>
      </w:r>
      <w:r w:rsidR="00D016A1" w:rsidRPr="00885B37">
        <w:rPr>
          <w:rFonts w:ascii="Times New Roman" w:hAnsi="Times New Roman" w:cs="Times New Roman"/>
          <w:color w:val="000000"/>
          <w:sz w:val="28"/>
          <w:szCs w:val="28"/>
          <w:lang w:val="en-US"/>
        </w:rPr>
        <w:t xml:space="preserve">her look was troubled as of a bird that </w:t>
      </w:r>
      <w:r w:rsidR="00D305A4" w:rsidRPr="00885B37">
        <w:rPr>
          <w:rFonts w:ascii="Times New Roman" w:hAnsi="Times New Roman" w:cs="Times New Roman"/>
          <w:color w:val="000000"/>
          <w:sz w:val="28"/>
          <w:szCs w:val="28"/>
          <w:lang w:val="en-US"/>
        </w:rPr>
        <w:t>yielded</w:t>
      </w:r>
      <w:r w:rsidR="00D016A1" w:rsidRPr="00885B37">
        <w:rPr>
          <w:rFonts w:ascii="Times New Roman" w:hAnsi="Times New Roman" w:cs="Times New Roman"/>
          <w:color w:val="000000"/>
          <w:sz w:val="28"/>
          <w:szCs w:val="28"/>
          <w:lang w:val="en-US"/>
        </w:rPr>
        <w:t xml:space="preserve"> to the snake’s fascination</w:t>
      </w:r>
      <w:r w:rsidR="00D305A4" w:rsidRPr="00885B37">
        <w:rPr>
          <w:rFonts w:ascii="Times New Roman" w:hAnsi="Times New Roman" w:cs="Times New Roman"/>
          <w:color w:val="000000"/>
          <w:sz w:val="28"/>
          <w:szCs w:val="28"/>
          <w:lang w:val="en-US"/>
        </w:rPr>
        <w:t>.</w:t>
      </w:r>
    </w:p>
    <w:p w:rsidR="00787B01" w:rsidRPr="00885B37" w:rsidRDefault="00787B01" w:rsidP="00885B37">
      <w:pPr>
        <w:shd w:val="clear" w:color="auto" w:fill="FFFFFF"/>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“…towards the door of the house where Phoebus was calling her” stands for ‘…vers la porte de la maison où Phoebus l’appelait’</w:t>
      </w:r>
      <w:r w:rsidR="00885B37">
        <w:rPr>
          <w:rFonts w:ascii="Times New Roman" w:hAnsi="Times New Roman" w:cs="Times New Roman"/>
          <w:color w:val="000000"/>
          <w:sz w:val="28"/>
          <w:szCs w:val="28"/>
          <w:lang w:val="en-US"/>
        </w:rPr>
        <w:t xml:space="preserve"> </w:t>
      </w:r>
      <w:r w:rsidRPr="00885B37">
        <w:rPr>
          <w:rFonts w:ascii="Times New Roman" w:hAnsi="Times New Roman" w:cs="Times New Roman"/>
          <w:color w:val="000000"/>
          <w:sz w:val="28"/>
          <w:szCs w:val="28"/>
          <w:lang w:val="en-US"/>
        </w:rPr>
        <w:t>. In this case the usage of the definite article coincides in both languages</w:t>
      </w:r>
      <w:r w:rsidR="00D17F83" w:rsidRPr="00885B37">
        <w:rPr>
          <w:rFonts w:ascii="Times New Roman" w:hAnsi="Times New Roman" w:cs="Times New Roman"/>
          <w:color w:val="000000"/>
          <w:sz w:val="28"/>
          <w:szCs w:val="28"/>
          <w:lang w:val="en-US"/>
        </w:rPr>
        <w:t>. In English it is the case of a prepositional phrase, namely of-phrase which requires the use of the definite article.</w:t>
      </w:r>
    </w:p>
    <w:p w:rsidR="00D305A4" w:rsidRPr="00885B37" w:rsidRDefault="00D305A4" w:rsidP="00885B37">
      <w:pPr>
        <w:pStyle w:val="a3"/>
        <w:numPr>
          <w:ilvl w:val="0"/>
          <w:numId w:val="13"/>
        </w:numPr>
        <w:shd w:val="clear" w:color="auto" w:fill="FFFFFF"/>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sometimes a noun can be determined by a relative clause:</w:t>
      </w:r>
    </w:p>
    <w:p w:rsidR="00D305A4" w:rsidRPr="00885B37" w:rsidRDefault="00D305A4" w:rsidP="00885B37">
      <w:pPr>
        <w:shd w:val="clear" w:color="auto" w:fill="FFFFFF"/>
        <w:spacing w:after="0" w:line="360" w:lineRule="auto"/>
        <w:ind w:firstLine="709"/>
        <w:jc w:val="both"/>
        <w:rPr>
          <w:rFonts w:ascii="Times New Roman" w:hAnsi="Times New Roman" w:cs="Times New Roman"/>
          <w:color w:val="000000"/>
          <w:sz w:val="28"/>
          <w:szCs w:val="28"/>
          <w:lang w:val="fr-FR"/>
        </w:rPr>
      </w:pPr>
      <w:r w:rsidRPr="00885B37">
        <w:rPr>
          <w:rFonts w:ascii="Times New Roman" w:hAnsi="Times New Roman" w:cs="Times New Roman"/>
          <w:color w:val="000000"/>
          <w:sz w:val="28"/>
          <w:szCs w:val="28"/>
          <w:lang w:val="fr-FR"/>
        </w:rPr>
        <w:t>J’ai acheté le livre que tu m’avais recommandé.</w:t>
      </w:r>
    </w:p>
    <w:p w:rsidR="00D305A4" w:rsidRPr="00885B37" w:rsidRDefault="00D305A4" w:rsidP="00885B37">
      <w:pPr>
        <w:shd w:val="clear" w:color="auto" w:fill="FFFFFF"/>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I bought the book that you recommended me.</w:t>
      </w:r>
    </w:p>
    <w:p w:rsidR="0068168B" w:rsidRPr="00885B37" w:rsidRDefault="0068168B" w:rsidP="00885B37">
      <w:pPr>
        <w:shd w:val="clear" w:color="auto" w:fill="FFFFFF"/>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This case of the usage of the definite article in French coincides with that in English when a noun is used with a particularizing attribute.</w:t>
      </w:r>
    </w:p>
    <w:p w:rsidR="00D305A4" w:rsidRPr="00885B37" w:rsidRDefault="005564EF" w:rsidP="00885B37">
      <w:pPr>
        <w:pStyle w:val="a3"/>
        <w:numPr>
          <w:ilvl w:val="0"/>
          <w:numId w:val="13"/>
        </w:numPr>
        <w:shd w:val="clear" w:color="auto" w:fill="FFFFFF"/>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a noun can be determined b</w:t>
      </w:r>
      <w:r w:rsidR="00D305A4" w:rsidRPr="00885B37">
        <w:rPr>
          <w:rFonts w:ascii="Times New Roman" w:hAnsi="Times New Roman" w:cs="Times New Roman"/>
          <w:color w:val="000000"/>
          <w:sz w:val="28"/>
          <w:szCs w:val="28"/>
          <w:lang w:val="en-US"/>
        </w:rPr>
        <w:t>y</w:t>
      </w:r>
      <w:r w:rsidRPr="00885B37">
        <w:rPr>
          <w:rFonts w:ascii="Times New Roman" w:hAnsi="Times New Roman" w:cs="Times New Roman"/>
          <w:color w:val="000000"/>
          <w:sz w:val="28"/>
          <w:szCs w:val="28"/>
          <w:lang w:val="en-US"/>
        </w:rPr>
        <w:t xml:space="preserve"> </w:t>
      </w:r>
      <w:r w:rsidR="00D305A4" w:rsidRPr="00885B37">
        <w:rPr>
          <w:rFonts w:ascii="Times New Roman" w:hAnsi="Times New Roman" w:cs="Times New Roman"/>
          <w:color w:val="000000"/>
          <w:sz w:val="28"/>
          <w:szCs w:val="28"/>
          <w:lang w:val="en-US"/>
        </w:rPr>
        <w:t>certain adjecti</w:t>
      </w:r>
      <w:r w:rsidRPr="00885B37">
        <w:rPr>
          <w:rFonts w:ascii="Times New Roman" w:hAnsi="Times New Roman" w:cs="Times New Roman"/>
          <w:color w:val="000000"/>
          <w:sz w:val="28"/>
          <w:szCs w:val="28"/>
          <w:lang w:val="en-US"/>
        </w:rPr>
        <w:t>ves</w:t>
      </w:r>
      <w:r w:rsidR="00D305A4" w:rsidRPr="00885B37">
        <w:rPr>
          <w:rFonts w:ascii="Times New Roman" w:hAnsi="Times New Roman" w:cs="Times New Roman"/>
          <w:color w:val="000000"/>
          <w:sz w:val="28"/>
          <w:szCs w:val="28"/>
          <w:lang w:val="en-US"/>
        </w:rPr>
        <w:t xml:space="preserve"> </w:t>
      </w:r>
      <w:r w:rsidRPr="00885B37">
        <w:rPr>
          <w:rFonts w:ascii="Times New Roman" w:hAnsi="Times New Roman" w:cs="Times New Roman"/>
          <w:color w:val="000000"/>
          <w:sz w:val="28"/>
          <w:szCs w:val="28"/>
          <w:lang w:val="en-US"/>
        </w:rPr>
        <w:t>as premier, dernier, principal, essential, primordial, etc. as well as seul, unique and all the adjectives in superlative degree:</w:t>
      </w:r>
    </w:p>
    <w:p w:rsidR="005564EF" w:rsidRPr="00885B37" w:rsidRDefault="005564EF" w:rsidP="00885B37">
      <w:pPr>
        <w:shd w:val="clear" w:color="auto" w:fill="FFFFFF"/>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fr-FR"/>
        </w:rPr>
        <w:t>Cristophe se mit à l’abri sous le toit avançant de la première maison .</w:t>
      </w:r>
      <w:r w:rsidR="001B3264" w:rsidRPr="00885B37">
        <w:rPr>
          <w:rFonts w:ascii="Times New Roman" w:hAnsi="Times New Roman" w:cs="Times New Roman"/>
          <w:color w:val="000000"/>
          <w:sz w:val="28"/>
          <w:szCs w:val="28"/>
          <w:lang w:val="fr-FR"/>
        </w:rPr>
        <w:t xml:space="preserve"> </w:t>
      </w:r>
      <w:r w:rsidR="001B3264" w:rsidRPr="00885B37">
        <w:rPr>
          <w:rFonts w:ascii="Times New Roman" w:hAnsi="Times New Roman" w:cs="Times New Roman"/>
          <w:color w:val="000000"/>
          <w:sz w:val="28"/>
          <w:szCs w:val="28"/>
          <w:lang w:val="en-US"/>
        </w:rPr>
        <w:t>(Roland)</w:t>
      </w:r>
    </w:p>
    <w:p w:rsidR="00DE79BA" w:rsidRPr="00885B37" w:rsidRDefault="005564EF" w:rsidP="00885B37">
      <w:pPr>
        <w:shd w:val="clear" w:color="auto" w:fill="FFFFFF"/>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Cristophe </w:t>
      </w:r>
      <w:r w:rsidR="00DE79BA" w:rsidRPr="00885B37">
        <w:rPr>
          <w:rFonts w:ascii="Times New Roman" w:hAnsi="Times New Roman" w:cs="Times New Roman"/>
          <w:color w:val="000000"/>
          <w:sz w:val="28"/>
          <w:szCs w:val="28"/>
          <w:lang w:val="en-US"/>
        </w:rPr>
        <w:t xml:space="preserve">hid </w:t>
      </w:r>
      <w:r w:rsidR="000F538C" w:rsidRPr="00885B37">
        <w:rPr>
          <w:rFonts w:ascii="Times New Roman" w:hAnsi="Times New Roman" w:cs="Times New Roman"/>
          <w:color w:val="000000"/>
          <w:sz w:val="28"/>
          <w:szCs w:val="28"/>
          <w:lang w:val="en-US"/>
        </w:rPr>
        <w:t>under the shade of the first house roof</w:t>
      </w:r>
      <w:r w:rsidR="00DE79BA" w:rsidRPr="00885B37">
        <w:rPr>
          <w:rFonts w:ascii="Times New Roman" w:hAnsi="Times New Roman" w:cs="Times New Roman"/>
          <w:color w:val="000000"/>
          <w:sz w:val="28"/>
          <w:szCs w:val="28"/>
          <w:lang w:val="en-US"/>
        </w:rPr>
        <w:t>.</w:t>
      </w:r>
    </w:p>
    <w:p w:rsidR="00DE79BA" w:rsidRPr="00885B37" w:rsidRDefault="00DE79BA" w:rsidP="00885B37">
      <w:pPr>
        <w:shd w:val="clear" w:color="auto" w:fill="FFFFFF"/>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The use of the definite article in English is accounted for the </w:t>
      </w:r>
      <w:r w:rsidR="005B6D50" w:rsidRPr="00885B37">
        <w:rPr>
          <w:rFonts w:ascii="Times New Roman" w:hAnsi="Times New Roman" w:cs="Times New Roman"/>
          <w:color w:val="000000"/>
          <w:sz w:val="28"/>
          <w:szCs w:val="28"/>
          <w:lang w:val="en-US"/>
        </w:rPr>
        <w:t>presence of the ordinal numeral before the noun which has the function of limiting attribute.</w:t>
      </w:r>
    </w:p>
    <w:p w:rsidR="001B3264" w:rsidRPr="00885B37" w:rsidRDefault="005564EF" w:rsidP="00885B37">
      <w:pPr>
        <w:pStyle w:val="a3"/>
        <w:numPr>
          <w:ilvl w:val="0"/>
          <w:numId w:val="13"/>
        </w:numPr>
        <w:shd w:val="clear" w:color="auto" w:fill="FFFFFF"/>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a noun can be determined by the meaning of the verb</w:t>
      </w:r>
      <w:r w:rsidR="001B3264" w:rsidRPr="00885B37">
        <w:rPr>
          <w:rFonts w:ascii="Times New Roman" w:hAnsi="Times New Roman" w:cs="Times New Roman"/>
          <w:color w:val="000000"/>
          <w:sz w:val="28"/>
          <w:szCs w:val="28"/>
          <w:lang w:val="en-US"/>
        </w:rPr>
        <w:t>:</w:t>
      </w:r>
    </w:p>
    <w:p w:rsidR="001B3264" w:rsidRPr="00885B37" w:rsidRDefault="001B3264" w:rsidP="00885B37">
      <w:pPr>
        <w:shd w:val="clear" w:color="auto" w:fill="FFFFFF"/>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fr-FR"/>
        </w:rPr>
        <w:t>Je revis la grande cour sèche, le préau, la classe vide.</w:t>
      </w:r>
      <w:r w:rsidR="00A65080" w:rsidRPr="00885B37">
        <w:rPr>
          <w:rFonts w:ascii="Times New Roman" w:hAnsi="Times New Roman" w:cs="Times New Roman"/>
          <w:color w:val="000000"/>
          <w:sz w:val="28"/>
          <w:szCs w:val="28"/>
          <w:lang w:val="fr-FR"/>
        </w:rPr>
        <w:t xml:space="preserve"> </w:t>
      </w:r>
      <w:r w:rsidRPr="00885B37">
        <w:rPr>
          <w:rFonts w:ascii="Times New Roman" w:hAnsi="Times New Roman" w:cs="Times New Roman"/>
          <w:color w:val="000000"/>
          <w:sz w:val="28"/>
          <w:szCs w:val="28"/>
          <w:lang w:val="en-US"/>
        </w:rPr>
        <w:t>(Fournier)</w:t>
      </w:r>
    </w:p>
    <w:p w:rsidR="00A65080" w:rsidRPr="00885B37" w:rsidRDefault="00A65080" w:rsidP="00885B37">
      <w:pPr>
        <w:shd w:val="clear" w:color="auto" w:fill="FFFFFF"/>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I saw again a </w:t>
      </w:r>
      <w:r w:rsidR="001057B9" w:rsidRPr="00885B37">
        <w:rPr>
          <w:rFonts w:ascii="Times New Roman" w:hAnsi="Times New Roman" w:cs="Times New Roman"/>
          <w:color w:val="000000"/>
          <w:sz w:val="28"/>
          <w:szCs w:val="28"/>
          <w:lang w:val="en-US"/>
        </w:rPr>
        <w:t>big dry court, a yard, an empty class.</w:t>
      </w:r>
    </w:p>
    <w:p w:rsidR="00885B37" w:rsidRDefault="005B6D50" w:rsidP="00885B37">
      <w:pPr>
        <w:shd w:val="clear" w:color="auto" w:fill="FFFFFF"/>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The usage of the definite article in French accounts for the meaning of the verb used in the sentence that implies a repeated action, so the nouns are used with </w:t>
      </w:r>
      <w:r w:rsidR="00D66A79" w:rsidRPr="00885B37">
        <w:rPr>
          <w:rFonts w:ascii="Times New Roman" w:hAnsi="Times New Roman" w:cs="Times New Roman"/>
          <w:color w:val="000000"/>
          <w:sz w:val="28"/>
          <w:szCs w:val="28"/>
          <w:lang w:val="en-US"/>
        </w:rPr>
        <w:t xml:space="preserve">the </w:t>
      </w:r>
      <w:r w:rsidRPr="00885B37">
        <w:rPr>
          <w:rFonts w:ascii="Times New Roman" w:hAnsi="Times New Roman" w:cs="Times New Roman"/>
          <w:color w:val="000000"/>
          <w:sz w:val="28"/>
          <w:szCs w:val="28"/>
          <w:lang w:val="en-US"/>
        </w:rPr>
        <w:t xml:space="preserve">definite article as they are already known for the speaker. As for English the indefinite article is used as it </w:t>
      </w:r>
      <w:r w:rsidR="00D66A79" w:rsidRPr="00885B37">
        <w:rPr>
          <w:rFonts w:ascii="Times New Roman" w:hAnsi="Times New Roman" w:cs="Times New Roman"/>
          <w:color w:val="000000"/>
          <w:sz w:val="28"/>
          <w:szCs w:val="28"/>
          <w:lang w:val="en-US"/>
        </w:rPr>
        <w:t>presupposes the meaning of one.</w:t>
      </w:r>
    </w:p>
    <w:p w:rsidR="00F30A57" w:rsidRPr="00885B37" w:rsidRDefault="00D1345E" w:rsidP="00885B37">
      <w:pPr>
        <w:shd w:val="clear" w:color="auto" w:fill="FFFFFF"/>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Judging by the examples </w:t>
      </w:r>
      <w:r w:rsidR="00F30A57" w:rsidRPr="00885B37">
        <w:rPr>
          <w:rFonts w:ascii="Times New Roman" w:hAnsi="Times New Roman" w:cs="Times New Roman"/>
          <w:color w:val="000000"/>
          <w:sz w:val="28"/>
          <w:szCs w:val="28"/>
          <w:lang w:val="en-US"/>
        </w:rPr>
        <w:t xml:space="preserve">presented </w:t>
      </w:r>
      <w:r w:rsidRPr="00885B37">
        <w:rPr>
          <w:rFonts w:ascii="Times New Roman" w:hAnsi="Times New Roman" w:cs="Times New Roman"/>
          <w:color w:val="000000"/>
          <w:sz w:val="28"/>
          <w:szCs w:val="28"/>
          <w:lang w:val="en-US"/>
        </w:rPr>
        <w:t xml:space="preserve">above </w:t>
      </w:r>
      <w:r w:rsidR="00F30A57" w:rsidRPr="00885B37">
        <w:rPr>
          <w:rFonts w:ascii="Times New Roman" w:hAnsi="Times New Roman" w:cs="Times New Roman"/>
          <w:color w:val="000000"/>
          <w:sz w:val="28"/>
          <w:szCs w:val="28"/>
          <w:lang w:val="en-US"/>
        </w:rPr>
        <w:t>we can conclu</w:t>
      </w:r>
      <w:r w:rsidRPr="00885B37">
        <w:rPr>
          <w:rFonts w:ascii="Times New Roman" w:hAnsi="Times New Roman" w:cs="Times New Roman"/>
          <w:color w:val="000000"/>
          <w:sz w:val="28"/>
          <w:szCs w:val="28"/>
          <w:lang w:val="en-US"/>
        </w:rPr>
        <w:t>de that the similar cases in the</w:t>
      </w:r>
      <w:r w:rsidR="00F30A57" w:rsidRPr="00885B37">
        <w:rPr>
          <w:rFonts w:ascii="Times New Roman" w:hAnsi="Times New Roman" w:cs="Times New Roman"/>
          <w:color w:val="000000"/>
          <w:sz w:val="28"/>
          <w:szCs w:val="28"/>
          <w:lang w:val="en-US"/>
        </w:rPr>
        <w:t xml:space="preserve"> us</w:t>
      </w:r>
      <w:r w:rsidR="00AE70C2" w:rsidRPr="00885B37">
        <w:rPr>
          <w:rFonts w:ascii="Times New Roman" w:hAnsi="Times New Roman" w:cs="Times New Roman"/>
          <w:color w:val="000000"/>
          <w:sz w:val="28"/>
          <w:szCs w:val="28"/>
          <w:lang w:val="en-US"/>
        </w:rPr>
        <w:t>ag</w:t>
      </w:r>
      <w:r w:rsidR="00F30A57" w:rsidRPr="00885B37">
        <w:rPr>
          <w:rFonts w:ascii="Times New Roman" w:hAnsi="Times New Roman" w:cs="Times New Roman"/>
          <w:color w:val="000000"/>
          <w:sz w:val="28"/>
          <w:szCs w:val="28"/>
          <w:lang w:val="en-US"/>
        </w:rPr>
        <w:t>e</w:t>
      </w:r>
      <w:r w:rsidRPr="00885B37">
        <w:rPr>
          <w:rFonts w:ascii="Times New Roman" w:hAnsi="Times New Roman" w:cs="Times New Roman"/>
          <w:color w:val="000000"/>
          <w:sz w:val="28"/>
          <w:szCs w:val="28"/>
          <w:lang w:val="en-US"/>
        </w:rPr>
        <w:t xml:space="preserve"> of the definite article</w:t>
      </w:r>
      <w:r w:rsidR="00F30A57" w:rsidRPr="00885B37">
        <w:rPr>
          <w:rFonts w:ascii="Times New Roman" w:hAnsi="Times New Roman" w:cs="Times New Roman"/>
          <w:color w:val="000000"/>
          <w:sz w:val="28"/>
          <w:szCs w:val="28"/>
          <w:lang w:val="en-US"/>
        </w:rPr>
        <w:t xml:space="preserve"> in </w:t>
      </w:r>
      <w:r w:rsidRPr="00885B37">
        <w:rPr>
          <w:rFonts w:ascii="Times New Roman" w:hAnsi="Times New Roman" w:cs="Times New Roman"/>
          <w:color w:val="000000"/>
          <w:sz w:val="28"/>
          <w:szCs w:val="28"/>
          <w:lang w:val="en-US"/>
        </w:rPr>
        <w:t>the English and the French</w:t>
      </w:r>
      <w:r w:rsidR="00F30A57" w:rsidRPr="00885B37">
        <w:rPr>
          <w:rFonts w:ascii="Times New Roman" w:hAnsi="Times New Roman" w:cs="Times New Roman"/>
          <w:color w:val="000000"/>
          <w:sz w:val="28"/>
          <w:szCs w:val="28"/>
          <w:lang w:val="en-US"/>
        </w:rPr>
        <w:t xml:space="preserve"> languages are:</w:t>
      </w:r>
    </w:p>
    <w:p w:rsidR="00F30A57" w:rsidRPr="00885B37" w:rsidRDefault="00E17236" w:rsidP="00885B37">
      <w:pPr>
        <w:pStyle w:val="a3"/>
        <w:numPr>
          <w:ilvl w:val="0"/>
          <w:numId w:val="15"/>
        </w:numPr>
        <w:shd w:val="clear" w:color="auto" w:fill="FFFFFF"/>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w</w:t>
      </w:r>
      <w:r w:rsidR="00F30A57" w:rsidRPr="00885B37">
        <w:rPr>
          <w:rFonts w:ascii="Times New Roman" w:hAnsi="Times New Roman" w:cs="Times New Roman"/>
          <w:color w:val="000000"/>
          <w:sz w:val="28"/>
          <w:szCs w:val="28"/>
          <w:lang w:val="en-US"/>
        </w:rPr>
        <w:t xml:space="preserve">hen </w:t>
      </w:r>
      <w:r w:rsidR="00AE70C2" w:rsidRPr="00885B37">
        <w:rPr>
          <w:rFonts w:ascii="Times New Roman" w:hAnsi="Times New Roman" w:cs="Times New Roman"/>
          <w:color w:val="000000"/>
          <w:sz w:val="28"/>
          <w:szCs w:val="28"/>
          <w:lang w:val="en-US"/>
        </w:rPr>
        <w:t xml:space="preserve">it is used as a determinative </w:t>
      </w:r>
      <w:r w:rsidR="0068168B" w:rsidRPr="00885B37">
        <w:rPr>
          <w:rFonts w:ascii="Times New Roman" w:hAnsi="Times New Roman" w:cs="Times New Roman"/>
          <w:color w:val="000000"/>
          <w:sz w:val="28"/>
          <w:szCs w:val="28"/>
          <w:lang w:val="en-US"/>
        </w:rPr>
        <w:t xml:space="preserve">of a certain object </w:t>
      </w:r>
      <w:r w:rsidR="00AE70C2" w:rsidRPr="00885B37">
        <w:rPr>
          <w:rFonts w:ascii="Times New Roman" w:hAnsi="Times New Roman" w:cs="Times New Roman"/>
          <w:color w:val="000000"/>
          <w:sz w:val="28"/>
          <w:szCs w:val="28"/>
          <w:lang w:val="en-US"/>
        </w:rPr>
        <w:t>and here are some cases that coincide in both languages:</w:t>
      </w:r>
    </w:p>
    <w:p w:rsidR="00AE70C2" w:rsidRPr="00885B37" w:rsidRDefault="00AE70C2" w:rsidP="00885B37">
      <w:pPr>
        <w:pStyle w:val="a3"/>
        <w:numPr>
          <w:ilvl w:val="0"/>
          <w:numId w:val="14"/>
        </w:numPr>
        <w:shd w:val="clear" w:color="auto" w:fill="FFFFFF"/>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when the context and the situation itself make the noun definite;</w:t>
      </w:r>
    </w:p>
    <w:p w:rsidR="00513599" w:rsidRPr="00885B37" w:rsidRDefault="00513599" w:rsidP="00885B37">
      <w:pPr>
        <w:pStyle w:val="a3"/>
        <w:numPr>
          <w:ilvl w:val="0"/>
          <w:numId w:val="14"/>
        </w:numPr>
        <w:shd w:val="clear" w:color="auto" w:fill="FFFFFF"/>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when the noun is modified by prepositional phrases: of-phrases and other prepositional </w:t>
      </w:r>
      <w:r w:rsidR="0068168B" w:rsidRPr="00885B37">
        <w:rPr>
          <w:rFonts w:ascii="Times New Roman" w:hAnsi="Times New Roman" w:cs="Times New Roman"/>
          <w:color w:val="000000"/>
          <w:sz w:val="28"/>
          <w:szCs w:val="28"/>
          <w:lang w:val="en-US"/>
        </w:rPr>
        <w:t>phrases in English and phrases with the preposition</w:t>
      </w:r>
      <w:r w:rsidRPr="00885B37">
        <w:rPr>
          <w:rFonts w:ascii="Times New Roman" w:hAnsi="Times New Roman" w:cs="Times New Roman"/>
          <w:color w:val="000000"/>
          <w:sz w:val="28"/>
          <w:szCs w:val="28"/>
          <w:lang w:val="en-US"/>
        </w:rPr>
        <w:t xml:space="preserve"> </w:t>
      </w:r>
      <w:r w:rsidR="0068168B" w:rsidRPr="00885B37">
        <w:rPr>
          <w:rFonts w:ascii="Times New Roman" w:hAnsi="Times New Roman" w:cs="Times New Roman"/>
          <w:color w:val="000000"/>
          <w:sz w:val="28"/>
          <w:szCs w:val="28"/>
          <w:lang w:val="en-US"/>
        </w:rPr>
        <w:t xml:space="preserve">de </w:t>
      </w:r>
      <w:r w:rsidRPr="00885B37">
        <w:rPr>
          <w:rFonts w:ascii="Times New Roman" w:hAnsi="Times New Roman" w:cs="Times New Roman"/>
          <w:color w:val="000000"/>
          <w:sz w:val="28"/>
          <w:szCs w:val="28"/>
          <w:lang w:val="en-US"/>
        </w:rPr>
        <w:t xml:space="preserve">in French </w:t>
      </w:r>
      <w:r w:rsidR="0068168B" w:rsidRPr="00885B37">
        <w:rPr>
          <w:rFonts w:ascii="Times New Roman" w:hAnsi="Times New Roman" w:cs="Times New Roman"/>
          <w:color w:val="000000"/>
          <w:sz w:val="28"/>
          <w:szCs w:val="28"/>
          <w:lang w:val="en-US"/>
        </w:rPr>
        <w:t>;</w:t>
      </w:r>
    </w:p>
    <w:p w:rsidR="00E17236" w:rsidRPr="00885B37" w:rsidRDefault="0068168B" w:rsidP="00885B37">
      <w:pPr>
        <w:pStyle w:val="a3"/>
        <w:numPr>
          <w:ilvl w:val="0"/>
          <w:numId w:val="14"/>
        </w:numPr>
        <w:shd w:val="clear" w:color="auto" w:fill="FFFFFF"/>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when the noun is used with a particularizing attribute;</w:t>
      </w:r>
    </w:p>
    <w:p w:rsidR="00E17236" w:rsidRPr="00885B37" w:rsidRDefault="00AE70C2" w:rsidP="00885B37">
      <w:pPr>
        <w:pStyle w:val="a3"/>
        <w:numPr>
          <w:ilvl w:val="0"/>
          <w:numId w:val="15"/>
        </w:numPr>
        <w:shd w:val="clear" w:color="auto" w:fill="FFFFFF"/>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when </w:t>
      </w:r>
      <w:r w:rsidR="0068168B" w:rsidRPr="00885B37">
        <w:rPr>
          <w:rFonts w:ascii="Times New Roman" w:hAnsi="Times New Roman" w:cs="Times New Roman"/>
          <w:color w:val="000000"/>
          <w:sz w:val="28"/>
          <w:szCs w:val="28"/>
          <w:lang w:val="en-US"/>
        </w:rPr>
        <w:t>a noun</w:t>
      </w:r>
      <w:r w:rsidRPr="00885B37">
        <w:rPr>
          <w:rFonts w:ascii="Times New Roman" w:hAnsi="Times New Roman" w:cs="Times New Roman"/>
          <w:color w:val="000000"/>
          <w:sz w:val="28"/>
          <w:szCs w:val="28"/>
          <w:lang w:val="en-US"/>
        </w:rPr>
        <w:t xml:space="preserve"> is used in </w:t>
      </w:r>
      <w:r w:rsidR="00E17236" w:rsidRPr="00885B37">
        <w:rPr>
          <w:rFonts w:ascii="Times New Roman" w:hAnsi="Times New Roman" w:cs="Times New Roman"/>
          <w:color w:val="000000"/>
          <w:sz w:val="28"/>
          <w:szCs w:val="28"/>
          <w:lang w:val="en-US"/>
        </w:rPr>
        <w:t>its</w:t>
      </w:r>
      <w:r w:rsidRPr="00885B37">
        <w:rPr>
          <w:rFonts w:ascii="Times New Roman" w:hAnsi="Times New Roman" w:cs="Times New Roman"/>
          <w:color w:val="000000"/>
          <w:sz w:val="28"/>
          <w:szCs w:val="28"/>
          <w:lang w:val="en-US"/>
        </w:rPr>
        <w:t xml:space="preserve"> generic sense pointing out the whole class;</w:t>
      </w:r>
    </w:p>
    <w:p w:rsidR="00AE70C2" w:rsidRPr="00885B37" w:rsidRDefault="00D66A79" w:rsidP="00885B37">
      <w:pPr>
        <w:pStyle w:val="a3"/>
        <w:numPr>
          <w:ilvl w:val="0"/>
          <w:numId w:val="15"/>
        </w:numPr>
        <w:shd w:val="clear" w:color="auto" w:fill="FFFFFF"/>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with</w:t>
      </w:r>
      <w:r w:rsidR="00E17236" w:rsidRPr="00885B37">
        <w:rPr>
          <w:rFonts w:ascii="Times New Roman" w:hAnsi="Times New Roman" w:cs="Times New Roman"/>
          <w:color w:val="000000"/>
          <w:sz w:val="28"/>
          <w:szCs w:val="28"/>
          <w:lang w:val="en-US"/>
        </w:rPr>
        <w:t xml:space="preserve"> the nouns that are unique;</w:t>
      </w:r>
    </w:p>
    <w:p w:rsidR="00E17236" w:rsidRPr="00885B37" w:rsidRDefault="00D66A79" w:rsidP="00885B37">
      <w:pPr>
        <w:pStyle w:val="a3"/>
        <w:numPr>
          <w:ilvl w:val="0"/>
          <w:numId w:val="15"/>
        </w:numPr>
        <w:shd w:val="clear" w:color="auto" w:fill="FFFFFF"/>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when a noun is used with o</w:t>
      </w:r>
      <w:r w:rsidR="00E17236" w:rsidRPr="00885B37">
        <w:rPr>
          <w:rFonts w:ascii="Times New Roman" w:hAnsi="Times New Roman" w:cs="Times New Roman"/>
          <w:color w:val="000000"/>
          <w:sz w:val="28"/>
          <w:szCs w:val="28"/>
          <w:lang w:val="en-US"/>
        </w:rPr>
        <w:t>rdinal numerals.</w:t>
      </w:r>
    </w:p>
    <w:p w:rsidR="00E17236" w:rsidRPr="00885B37" w:rsidRDefault="00D1345E" w:rsidP="00885B37">
      <w:pPr>
        <w:pStyle w:val="a3"/>
        <w:shd w:val="clear" w:color="auto" w:fill="FFFFFF"/>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As for t</w:t>
      </w:r>
      <w:r w:rsidR="00D66A79" w:rsidRPr="00885B37">
        <w:rPr>
          <w:rFonts w:ascii="Times New Roman" w:hAnsi="Times New Roman" w:cs="Times New Roman"/>
          <w:color w:val="000000"/>
          <w:sz w:val="28"/>
          <w:szCs w:val="28"/>
          <w:lang w:val="en-US"/>
        </w:rPr>
        <w:t>he differences in the</w:t>
      </w:r>
      <w:r w:rsidR="00E17236" w:rsidRPr="00885B37">
        <w:rPr>
          <w:rFonts w:ascii="Times New Roman" w:hAnsi="Times New Roman" w:cs="Times New Roman"/>
          <w:color w:val="000000"/>
          <w:sz w:val="28"/>
          <w:szCs w:val="28"/>
          <w:lang w:val="en-US"/>
        </w:rPr>
        <w:t xml:space="preserve"> usage </w:t>
      </w:r>
      <w:r w:rsidR="00D66A79" w:rsidRPr="00885B37">
        <w:rPr>
          <w:rFonts w:ascii="Times New Roman" w:hAnsi="Times New Roman" w:cs="Times New Roman"/>
          <w:color w:val="000000"/>
          <w:sz w:val="28"/>
          <w:szCs w:val="28"/>
          <w:lang w:val="en-US"/>
        </w:rPr>
        <w:t xml:space="preserve">of the definite article in French that we do not meet in English </w:t>
      </w:r>
      <w:r w:rsidRPr="00885B37">
        <w:rPr>
          <w:rFonts w:ascii="Times New Roman" w:hAnsi="Times New Roman" w:cs="Times New Roman"/>
          <w:color w:val="000000"/>
          <w:sz w:val="28"/>
          <w:szCs w:val="28"/>
          <w:lang w:val="en-US"/>
        </w:rPr>
        <w:t xml:space="preserve">they </w:t>
      </w:r>
      <w:r w:rsidR="00E17236" w:rsidRPr="00885B37">
        <w:rPr>
          <w:rFonts w:ascii="Times New Roman" w:hAnsi="Times New Roman" w:cs="Times New Roman"/>
          <w:color w:val="000000"/>
          <w:sz w:val="28"/>
          <w:szCs w:val="28"/>
          <w:lang w:val="en-US"/>
        </w:rPr>
        <w:t>are the followings:</w:t>
      </w:r>
    </w:p>
    <w:p w:rsidR="000127D8" w:rsidRPr="00885B37" w:rsidRDefault="00D66A79" w:rsidP="00885B37">
      <w:pPr>
        <w:pStyle w:val="a3"/>
        <w:numPr>
          <w:ilvl w:val="2"/>
          <w:numId w:val="17"/>
        </w:numPr>
        <w:shd w:val="clear" w:color="auto" w:fill="FFFFFF"/>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w:t>
      </w:r>
      <w:r w:rsidR="0074541C" w:rsidRPr="00885B37">
        <w:rPr>
          <w:rFonts w:ascii="Times New Roman" w:hAnsi="Times New Roman" w:cs="Times New Roman"/>
          <w:color w:val="000000"/>
          <w:sz w:val="28"/>
          <w:szCs w:val="28"/>
          <w:lang w:val="en-US"/>
        </w:rPr>
        <w:t>he main difference that appears between these two languages is that in French the group of</w:t>
      </w:r>
      <w:r w:rsidR="00885B37">
        <w:rPr>
          <w:rFonts w:ascii="Times New Roman" w:hAnsi="Times New Roman" w:cs="Times New Roman"/>
          <w:color w:val="000000"/>
          <w:sz w:val="28"/>
          <w:szCs w:val="28"/>
          <w:lang w:val="en-US"/>
        </w:rPr>
        <w:t xml:space="preserve"> </w:t>
      </w:r>
      <w:r w:rsidR="0074541C" w:rsidRPr="00885B37">
        <w:rPr>
          <w:rFonts w:ascii="Times New Roman" w:hAnsi="Times New Roman" w:cs="Times New Roman"/>
          <w:color w:val="000000"/>
          <w:sz w:val="28"/>
          <w:szCs w:val="28"/>
          <w:lang w:val="en-US"/>
        </w:rPr>
        <w:t>class nouns contains the nouns that denote a material whereas in English this type of nouns is classif</w:t>
      </w:r>
      <w:r w:rsidRPr="00885B37">
        <w:rPr>
          <w:rFonts w:ascii="Times New Roman" w:hAnsi="Times New Roman" w:cs="Times New Roman"/>
          <w:color w:val="000000"/>
          <w:sz w:val="28"/>
          <w:szCs w:val="28"/>
          <w:lang w:val="en-US"/>
        </w:rPr>
        <w:t>ied in a separate group and does no</w:t>
      </w:r>
      <w:r w:rsidR="0074541C" w:rsidRPr="00885B37">
        <w:rPr>
          <w:rFonts w:ascii="Times New Roman" w:hAnsi="Times New Roman" w:cs="Times New Roman"/>
          <w:color w:val="000000"/>
          <w:sz w:val="28"/>
          <w:szCs w:val="28"/>
          <w:lang w:val="en-US"/>
        </w:rPr>
        <w:t xml:space="preserve">t have the same rules </w:t>
      </w:r>
      <w:r w:rsidR="000127D8" w:rsidRPr="00885B37">
        <w:rPr>
          <w:rFonts w:ascii="Times New Roman" w:hAnsi="Times New Roman" w:cs="Times New Roman"/>
          <w:color w:val="000000"/>
          <w:sz w:val="28"/>
          <w:szCs w:val="28"/>
          <w:lang w:val="en-US"/>
        </w:rPr>
        <w:t>in the usage of the definite article.</w:t>
      </w:r>
    </w:p>
    <w:p w:rsidR="00E17236" w:rsidRPr="00885B37" w:rsidRDefault="00E17236" w:rsidP="00885B37">
      <w:pPr>
        <w:pStyle w:val="a3"/>
        <w:numPr>
          <w:ilvl w:val="2"/>
          <w:numId w:val="17"/>
        </w:numPr>
        <w:shd w:val="clear" w:color="auto" w:fill="FFFFFF"/>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the definite article in French can be used with the noun which is determined by the verb denoting a repeated action;</w:t>
      </w:r>
    </w:p>
    <w:p w:rsidR="000127D8" w:rsidRPr="00885B37" w:rsidRDefault="000127D8" w:rsidP="00885B37">
      <w:pPr>
        <w:pStyle w:val="a3"/>
        <w:numPr>
          <w:ilvl w:val="2"/>
          <w:numId w:val="17"/>
        </w:numPr>
        <w:shd w:val="clear" w:color="auto" w:fill="FFFFFF"/>
        <w:spacing w:after="0" w:line="360" w:lineRule="auto"/>
        <w:ind w:left="0"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the definite article is used in French with material nouns, </w:t>
      </w:r>
      <w:r w:rsidR="00D66A79" w:rsidRPr="00885B37">
        <w:rPr>
          <w:rFonts w:ascii="Times New Roman" w:hAnsi="Times New Roman" w:cs="Times New Roman"/>
          <w:color w:val="000000"/>
          <w:sz w:val="28"/>
          <w:szCs w:val="28"/>
          <w:lang w:val="en-US"/>
        </w:rPr>
        <w:t xml:space="preserve">and </w:t>
      </w:r>
      <w:r w:rsidRPr="00885B37">
        <w:rPr>
          <w:rFonts w:ascii="Times New Roman" w:hAnsi="Times New Roman" w:cs="Times New Roman"/>
          <w:color w:val="000000"/>
          <w:sz w:val="28"/>
          <w:szCs w:val="28"/>
          <w:lang w:val="en-US"/>
        </w:rPr>
        <w:t>it is not used</w:t>
      </w:r>
      <w:r w:rsidR="00D66A79" w:rsidRPr="00885B37">
        <w:rPr>
          <w:rFonts w:ascii="Times New Roman" w:hAnsi="Times New Roman" w:cs="Times New Roman"/>
          <w:color w:val="000000"/>
          <w:sz w:val="28"/>
          <w:szCs w:val="28"/>
          <w:lang w:val="en-US"/>
        </w:rPr>
        <w:t xml:space="preserve"> in English.</w:t>
      </w:r>
    </w:p>
    <w:p w:rsidR="00D66A79" w:rsidRPr="00885B37" w:rsidRDefault="00D66A79" w:rsidP="00885B37">
      <w:pPr>
        <w:shd w:val="clear" w:color="auto" w:fill="FFFFFF"/>
        <w:spacing w:after="0" w:line="360" w:lineRule="auto"/>
        <w:ind w:firstLine="709"/>
        <w:jc w:val="both"/>
        <w:rPr>
          <w:rFonts w:ascii="Times New Roman" w:hAnsi="Times New Roman" w:cs="Times New Roman"/>
          <w:color w:val="000000"/>
          <w:sz w:val="28"/>
          <w:szCs w:val="28"/>
          <w:lang w:val="en-US"/>
        </w:rPr>
      </w:pPr>
      <w:r w:rsidRPr="00885B37">
        <w:rPr>
          <w:rFonts w:ascii="Times New Roman" w:hAnsi="Times New Roman" w:cs="Times New Roman"/>
          <w:color w:val="000000"/>
          <w:sz w:val="28"/>
          <w:szCs w:val="28"/>
          <w:lang w:val="en-US"/>
        </w:rPr>
        <w:t xml:space="preserve">But taking into consideration all the rest cases of the usage of the definite article in English </w:t>
      </w:r>
      <w:r w:rsidR="0087524D" w:rsidRPr="00885B37">
        <w:rPr>
          <w:rFonts w:ascii="Times New Roman" w:hAnsi="Times New Roman" w:cs="Times New Roman"/>
          <w:color w:val="000000"/>
          <w:sz w:val="28"/>
          <w:szCs w:val="28"/>
          <w:lang w:val="en-US"/>
        </w:rPr>
        <w:t xml:space="preserve">there will appear many more differences </w:t>
      </w:r>
      <w:r w:rsidR="00787B01" w:rsidRPr="00885B37">
        <w:rPr>
          <w:rFonts w:ascii="Times New Roman" w:hAnsi="Times New Roman" w:cs="Times New Roman"/>
          <w:color w:val="000000"/>
          <w:sz w:val="28"/>
          <w:szCs w:val="28"/>
          <w:lang w:val="en-US"/>
        </w:rPr>
        <w:t>as presented above.</w:t>
      </w:r>
      <w:bookmarkStart w:id="0" w:name="_GoBack"/>
      <w:bookmarkEnd w:id="0"/>
    </w:p>
    <w:sectPr w:rsidR="00D66A79" w:rsidRPr="00885B37" w:rsidSect="00885B37">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0541"/>
    <w:multiLevelType w:val="hybridMultilevel"/>
    <w:tmpl w:val="28907720"/>
    <w:lvl w:ilvl="0" w:tplc="B8EA96F2">
      <w:start w:val="1"/>
      <w:numFmt w:val="upperLetter"/>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
    <w:nsid w:val="091757D4"/>
    <w:multiLevelType w:val="hybridMultilevel"/>
    <w:tmpl w:val="CA025C58"/>
    <w:lvl w:ilvl="0" w:tplc="D5662F1C">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05F434B"/>
    <w:multiLevelType w:val="hybridMultilevel"/>
    <w:tmpl w:val="3D101524"/>
    <w:lvl w:ilvl="0" w:tplc="40767B28">
      <w:start w:val="1"/>
      <w:numFmt w:val="lowerLetter"/>
      <w:lvlText w:val="%1)"/>
      <w:lvlJc w:val="left"/>
      <w:pPr>
        <w:ind w:left="765" w:hanging="360"/>
      </w:pPr>
      <w:rPr>
        <w:rFonts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3">
    <w:nsid w:val="1B9C5A11"/>
    <w:multiLevelType w:val="hybridMultilevel"/>
    <w:tmpl w:val="5A7CA5D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D836344"/>
    <w:multiLevelType w:val="hybridMultilevel"/>
    <w:tmpl w:val="B6BCF534"/>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D76E75"/>
    <w:multiLevelType w:val="hybridMultilevel"/>
    <w:tmpl w:val="97180404"/>
    <w:lvl w:ilvl="0" w:tplc="833ACFD6">
      <w:start w:val="1"/>
      <w:numFmt w:val="decimal"/>
      <w:lvlText w:val="%1."/>
      <w:lvlJc w:val="left"/>
      <w:pPr>
        <w:ind w:left="720" w:hanging="360"/>
      </w:pPr>
      <w:rPr>
        <w:rFonts w:hint="default"/>
        <w:b w:val="0"/>
        <w:bCs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FD1461F"/>
    <w:multiLevelType w:val="hybridMultilevel"/>
    <w:tmpl w:val="8D7C32F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E80DCD"/>
    <w:multiLevelType w:val="hybridMultilevel"/>
    <w:tmpl w:val="316A00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17809EE"/>
    <w:multiLevelType w:val="hybridMultilevel"/>
    <w:tmpl w:val="D92C1B1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2CF713C"/>
    <w:multiLevelType w:val="hybridMultilevel"/>
    <w:tmpl w:val="013A5E22"/>
    <w:lvl w:ilvl="0" w:tplc="0DF6DB34">
      <w:start w:val="1"/>
      <w:numFmt w:val="decimal"/>
      <w:lvlText w:val="%1."/>
      <w:lvlJc w:val="left"/>
      <w:pPr>
        <w:ind w:left="720" w:hanging="360"/>
      </w:pPr>
      <w:rPr>
        <w:rFonts w:ascii="Calibri" w:hAnsi="Calibri" w:cs="Calibr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3EE6FCA"/>
    <w:multiLevelType w:val="hybridMultilevel"/>
    <w:tmpl w:val="C5CE1C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8C066EB"/>
    <w:multiLevelType w:val="hybridMultilevel"/>
    <w:tmpl w:val="E4F887B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14F4555"/>
    <w:multiLevelType w:val="hybridMultilevel"/>
    <w:tmpl w:val="85102844"/>
    <w:lvl w:ilvl="0" w:tplc="07CC98E8">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13">
    <w:nsid w:val="46B54776"/>
    <w:multiLevelType w:val="hybridMultilevel"/>
    <w:tmpl w:val="DE18C934"/>
    <w:lvl w:ilvl="0" w:tplc="04190005">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4">
    <w:nsid w:val="5F5D2D00"/>
    <w:multiLevelType w:val="hybridMultilevel"/>
    <w:tmpl w:val="25ACC2E6"/>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5">
    <w:nsid w:val="6B4A4EB4"/>
    <w:multiLevelType w:val="hybridMultilevel"/>
    <w:tmpl w:val="827C5BE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7CA5166B"/>
    <w:multiLevelType w:val="hybridMultilevel"/>
    <w:tmpl w:val="C18EE0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D587A74"/>
    <w:multiLevelType w:val="hybridMultilevel"/>
    <w:tmpl w:val="01AEC9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10"/>
  </w:num>
  <w:num w:numId="3">
    <w:abstractNumId w:val="16"/>
  </w:num>
  <w:num w:numId="4">
    <w:abstractNumId w:val="7"/>
  </w:num>
  <w:num w:numId="5">
    <w:abstractNumId w:val="12"/>
  </w:num>
  <w:num w:numId="6">
    <w:abstractNumId w:val="8"/>
  </w:num>
  <w:num w:numId="7">
    <w:abstractNumId w:val="2"/>
  </w:num>
  <w:num w:numId="8">
    <w:abstractNumId w:val="14"/>
  </w:num>
  <w:num w:numId="9">
    <w:abstractNumId w:val="6"/>
  </w:num>
  <w:num w:numId="10">
    <w:abstractNumId w:val="11"/>
  </w:num>
  <w:num w:numId="11">
    <w:abstractNumId w:val="0"/>
  </w:num>
  <w:num w:numId="12">
    <w:abstractNumId w:val="5"/>
  </w:num>
  <w:num w:numId="13">
    <w:abstractNumId w:val="1"/>
  </w:num>
  <w:num w:numId="14">
    <w:abstractNumId w:val="4"/>
  </w:num>
  <w:num w:numId="15">
    <w:abstractNumId w:val="3"/>
  </w:num>
  <w:num w:numId="16">
    <w:abstractNumId w:val="13"/>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BDD"/>
    <w:rsid w:val="00006BD5"/>
    <w:rsid w:val="00007A57"/>
    <w:rsid w:val="000127D8"/>
    <w:rsid w:val="000177E3"/>
    <w:rsid w:val="00047F3B"/>
    <w:rsid w:val="00073262"/>
    <w:rsid w:val="000825CB"/>
    <w:rsid w:val="000870E2"/>
    <w:rsid w:val="00091357"/>
    <w:rsid w:val="000A1995"/>
    <w:rsid w:val="000A42B6"/>
    <w:rsid w:val="000B0937"/>
    <w:rsid w:val="000C34DE"/>
    <w:rsid w:val="000D479F"/>
    <w:rsid w:val="000E67F2"/>
    <w:rsid w:val="000F538C"/>
    <w:rsid w:val="001057B9"/>
    <w:rsid w:val="00160935"/>
    <w:rsid w:val="0016152C"/>
    <w:rsid w:val="001949DB"/>
    <w:rsid w:val="001B3264"/>
    <w:rsid w:val="001C32E1"/>
    <w:rsid w:val="001C585B"/>
    <w:rsid w:val="001C6634"/>
    <w:rsid w:val="001E5C44"/>
    <w:rsid w:val="001E6A0F"/>
    <w:rsid w:val="001F54C3"/>
    <w:rsid w:val="002077F3"/>
    <w:rsid w:val="00212F7F"/>
    <w:rsid w:val="002222D4"/>
    <w:rsid w:val="00225037"/>
    <w:rsid w:val="0023435C"/>
    <w:rsid w:val="0023529A"/>
    <w:rsid w:val="002441B4"/>
    <w:rsid w:val="002551F4"/>
    <w:rsid w:val="002575AC"/>
    <w:rsid w:val="002618D6"/>
    <w:rsid w:val="0026777A"/>
    <w:rsid w:val="0027757E"/>
    <w:rsid w:val="00280125"/>
    <w:rsid w:val="00290C13"/>
    <w:rsid w:val="002A3195"/>
    <w:rsid w:val="002B4825"/>
    <w:rsid w:val="002E1940"/>
    <w:rsid w:val="002E2A8C"/>
    <w:rsid w:val="002F3118"/>
    <w:rsid w:val="002F5F6F"/>
    <w:rsid w:val="002F66EA"/>
    <w:rsid w:val="002F697B"/>
    <w:rsid w:val="00300B5F"/>
    <w:rsid w:val="003029EE"/>
    <w:rsid w:val="00321A3C"/>
    <w:rsid w:val="00337822"/>
    <w:rsid w:val="003764F1"/>
    <w:rsid w:val="0037688A"/>
    <w:rsid w:val="00377B3A"/>
    <w:rsid w:val="003835E7"/>
    <w:rsid w:val="003A3111"/>
    <w:rsid w:val="003A6B3E"/>
    <w:rsid w:val="003B6453"/>
    <w:rsid w:val="003C1839"/>
    <w:rsid w:val="003C7D14"/>
    <w:rsid w:val="003D0C43"/>
    <w:rsid w:val="003D2D48"/>
    <w:rsid w:val="003F0D4B"/>
    <w:rsid w:val="003F13E6"/>
    <w:rsid w:val="004037DC"/>
    <w:rsid w:val="00411203"/>
    <w:rsid w:val="0043011E"/>
    <w:rsid w:val="00467E31"/>
    <w:rsid w:val="004721E0"/>
    <w:rsid w:val="0047220A"/>
    <w:rsid w:val="004946CA"/>
    <w:rsid w:val="004B33C9"/>
    <w:rsid w:val="004D4406"/>
    <w:rsid w:val="004F0D79"/>
    <w:rsid w:val="004F4D64"/>
    <w:rsid w:val="005019D5"/>
    <w:rsid w:val="0051216D"/>
    <w:rsid w:val="00513599"/>
    <w:rsid w:val="00513C2F"/>
    <w:rsid w:val="005240D3"/>
    <w:rsid w:val="005360F3"/>
    <w:rsid w:val="00545EE2"/>
    <w:rsid w:val="0055118A"/>
    <w:rsid w:val="00555E6D"/>
    <w:rsid w:val="005564EF"/>
    <w:rsid w:val="00574AD9"/>
    <w:rsid w:val="00576B88"/>
    <w:rsid w:val="0058044F"/>
    <w:rsid w:val="00583D21"/>
    <w:rsid w:val="005B6D50"/>
    <w:rsid w:val="005D00B9"/>
    <w:rsid w:val="005E6A70"/>
    <w:rsid w:val="005F35DD"/>
    <w:rsid w:val="00600850"/>
    <w:rsid w:val="00611E43"/>
    <w:rsid w:val="00631D05"/>
    <w:rsid w:val="00646545"/>
    <w:rsid w:val="0064676A"/>
    <w:rsid w:val="006704E5"/>
    <w:rsid w:val="00675527"/>
    <w:rsid w:val="00680769"/>
    <w:rsid w:val="0068168B"/>
    <w:rsid w:val="00684E8F"/>
    <w:rsid w:val="006960EE"/>
    <w:rsid w:val="006C6ACB"/>
    <w:rsid w:val="006F3028"/>
    <w:rsid w:val="006F7D5E"/>
    <w:rsid w:val="00702198"/>
    <w:rsid w:val="00721042"/>
    <w:rsid w:val="00727266"/>
    <w:rsid w:val="007305CE"/>
    <w:rsid w:val="00742152"/>
    <w:rsid w:val="0074541C"/>
    <w:rsid w:val="00772D65"/>
    <w:rsid w:val="00787B01"/>
    <w:rsid w:val="007A180B"/>
    <w:rsid w:val="007B393A"/>
    <w:rsid w:val="007C3F39"/>
    <w:rsid w:val="007D1E41"/>
    <w:rsid w:val="00804F61"/>
    <w:rsid w:val="00806BE1"/>
    <w:rsid w:val="00812F00"/>
    <w:rsid w:val="00827A8F"/>
    <w:rsid w:val="00831981"/>
    <w:rsid w:val="00851A5F"/>
    <w:rsid w:val="00864010"/>
    <w:rsid w:val="0087524D"/>
    <w:rsid w:val="0087547A"/>
    <w:rsid w:val="00875D8E"/>
    <w:rsid w:val="00885B37"/>
    <w:rsid w:val="008A0B87"/>
    <w:rsid w:val="008A2A37"/>
    <w:rsid w:val="008A4BAE"/>
    <w:rsid w:val="008B381F"/>
    <w:rsid w:val="008E40E3"/>
    <w:rsid w:val="00911070"/>
    <w:rsid w:val="009168EC"/>
    <w:rsid w:val="00921352"/>
    <w:rsid w:val="0096370C"/>
    <w:rsid w:val="00965E03"/>
    <w:rsid w:val="00967DDF"/>
    <w:rsid w:val="00980442"/>
    <w:rsid w:val="00992FA1"/>
    <w:rsid w:val="00995530"/>
    <w:rsid w:val="009B7305"/>
    <w:rsid w:val="009C6DB1"/>
    <w:rsid w:val="009D18DC"/>
    <w:rsid w:val="009E3C62"/>
    <w:rsid w:val="009E6097"/>
    <w:rsid w:val="009F110A"/>
    <w:rsid w:val="009F2F19"/>
    <w:rsid w:val="009F6D76"/>
    <w:rsid w:val="009F7592"/>
    <w:rsid w:val="00A027F7"/>
    <w:rsid w:val="00A033D9"/>
    <w:rsid w:val="00A11146"/>
    <w:rsid w:val="00A11CF5"/>
    <w:rsid w:val="00A161D9"/>
    <w:rsid w:val="00A1683A"/>
    <w:rsid w:val="00A3308A"/>
    <w:rsid w:val="00A43B39"/>
    <w:rsid w:val="00A43D4B"/>
    <w:rsid w:val="00A44A5A"/>
    <w:rsid w:val="00A51A58"/>
    <w:rsid w:val="00A521E3"/>
    <w:rsid w:val="00A56932"/>
    <w:rsid w:val="00A65080"/>
    <w:rsid w:val="00A71753"/>
    <w:rsid w:val="00A7327A"/>
    <w:rsid w:val="00A77A99"/>
    <w:rsid w:val="00A873D2"/>
    <w:rsid w:val="00A945CC"/>
    <w:rsid w:val="00AA4C50"/>
    <w:rsid w:val="00AA77F7"/>
    <w:rsid w:val="00AB0CC9"/>
    <w:rsid w:val="00AC0D67"/>
    <w:rsid w:val="00AE3E0F"/>
    <w:rsid w:val="00AE70C2"/>
    <w:rsid w:val="00AF5B68"/>
    <w:rsid w:val="00B05F70"/>
    <w:rsid w:val="00B12704"/>
    <w:rsid w:val="00B16787"/>
    <w:rsid w:val="00B2742B"/>
    <w:rsid w:val="00B33DDD"/>
    <w:rsid w:val="00B41649"/>
    <w:rsid w:val="00B63D40"/>
    <w:rsid w:val="00B76AA5"/>
    <w:rsid w:val="00B808FE"/>
    <w:rsid w:val="00BA3DD0"/>
    <w:rsid w:val="00BB32FF"/>
    <w:rsid w:val="00BB688E"/>
    <w:rsid w:val="00BC4BF4"/>
    <w:rsid w:val="00BD055A"/>
    <w:rsid w:val="00BD154D"/>
    <w:rsid w:val="00BD45DE"/>
    <w:rsid w:val="00BE30E0"/>
    <w:rsid w:val="00BE4C4A"/>
    <w:rsid w:val="00BF157A"/>
    <w:rsid w:val="00BF24EF"/>
    <w:rsid w:val="00BF2A50"/>
    <w:rsid w:val="00C30932"/>
    <w:rsid w:val="00C31BD1"/>
    <w:rsid w:val="00C36EDF"/>
    <w:rsid w:val="00C518D9"/>
    <w:rsid w:val="00C6185C"/>
    <w:rsid w:val="00C769E0"/>
    <w:rsid w:val="00C906E7"/>
    <w:rsid w:val="00CB29E9"/>
    <w:rsid w:val="00CC18FF"/>
    <w:rsid w:val="00CC42FD"/>
    <w:rsid w:val="00CD1649"/>
    <w:rsid w:val="00CD2391"/>
    <w:rsid w:val="00CD6632"/>
    <w:rsid w:val="00CF3CA2"/>
    <w:rsid w:val="00CF59E5"/>
    <w:rsid w:val="00D016A1"/>
    <w:rsid w:val="00D1345E"/>
    <w:rsid w:val="00D17F83"/>
    <w:rsid w:val="00D305A4"/>
    <w:rsid w:val="00D47F3F"/>
    <w:rsid w:val="00D50139"/>
    <w:rsid w:val="00D54E60"/>
    <w:rsid w:val="00D613B2"/>
    <w:rsid w:val="00D66A79"/>
    <w:rsid w:val="00D86DDE"/>
    <w:rsid w:val="00DA217D"/>
    <w:rsid w:val="00DC126D"/>
    <w:rsid w:val="00DD0D37"/>
    <w:rsid w:val="00DD26CB"/>
    <w:rsid w:val="00DE79BA"/>
    <w:rsid w:val="00DF1BDD"/>
    <w:rsid w:val="00E042DF"/>
    <w:rsid w:val="00E161C8"/>
    <w:rsid w:val="00E17236"/>
    <w:rsid w:val="00E42879"/>
    <w:rsid w:val="00E66490"/>
    <w:rsid w:val="00E81CBE"/>
    <w:rsid w:val="00EA3A9A"/>
    <w:rsid w:val="00EB2973"/>
    <w:rsid w:val="00EC0946"/>
    <w:rsid w:val="00ED2104"/>
    <w:rsid w:val="00ED65CE"/>
    <w:rsid w:val="00EE5E9C"/>
    <w:rsid w:val="00EE721D"/>
    <w:rsid w:val="00EF3C68"/>
    <w:rsid w:val="00F0109E"/>
    <w:rsid w:val="00F17F27"/>
    <w:rsid w:val="00F30A57"/>
    <w:rsid w:val="00F377F6"/>
    <w:rsid w:val="00F526A5"/>
    <w:rsid w:val="00F534EB"/>
    <w:rsid w:val="00F73A02"/>
    <w:rsid w:val="00F83B33"/>
    <w:rsid w:val="00F86AD0"/>
    <w:rsid w:val="00F92BEE"/>
    <w:rsid w:val="00F96683"/>
    <w:rsid w:val="00FA3B7F"/>
    <w:rsid w:val="00FA7A2F"/>
    <w:rsid w:val="00FB3D94"/>
    <w:rsid w:val="00FD5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506FFB-3D88-48E5-9F62-B5AD715E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F19"/>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F1BDD"/>
    <w:pPr>
      <w:ind w:left="720"/>
    </w:pPr>
  </w:style>
  <w:style w:type="character" w:styleId="a4">
    <w:name w:val="Hyperlink"/>
    <w:uiPriority w:val="99"/>
    <w:rsid w:val="00E42879"/>
    <w:rPr>
      <w:color w:val="0000FF"/>
      <w:u w:val="single"/>
    </w:rPr>
  </w:style>
  <w:style w:type="paragraph" w:styleId="a5">
    <w:name w:val="Title"/>
    <w:basedOn w:val="a"/>
    <w:next w:val="a"/>
    <w:link w:val="a6"/>
    <w:uiPriority w:val="99"/>
    <w:qFormat/>
    <w:rsid w:val="00806BE1"/>
    <w:pPr>
      <w:pBdr>
        <w:bottom w:val="single" w:sz="8" w:space="4" w:color="4F81BD"/>
      </w:pBdr>
      <w:spacing w:after="300" w:line="240" w:lineRule="auto"/>
    </w:pPr>
    <w:rPr>
      <w:rFonts w:ascii="Cambria" w:eastAsia="Calibri" w:hAnsi="Cambria" w:cs="Cambria"/>
      <w:color w:val="17365D"/>
      <w:spacing w:val="5"/>
      <w:kern w:val="28"/>
      <w:sz w:val="52"/>
      <w:szCs w:val="52"/>
    </w:rPr>
  </w:style>
  <w:style w:type="character" w:customStyle="1" w:styleId="a6">
    <w:name w:val="Название Знак"/>
    <w:link w:val="a5"/>
    <w:uiPriority w:val="99"/>
    <w:locked/>
    <w:rsid w:val="00806BE1"/>
    <w:rPr>
      <w:rFonts w:ascii="Cambria" w:eastAsia="Times New Roman" w:hAnsi="Cambria" w:cs="Cambria"/>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6639</Words>
  <Characters>37844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44395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2014-03-13T20:56:00Z</dcterms:created>
  <dcterms:modified xsi:type="dcterms:W3CDTF">2014-03-13T20:56:00Z</dcterms:modified>
</cp:coreProperties>
</file>