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jc w:val="center"/>
        <w:rPr>
          <w:sz w:val="28"/>
        </w:rPr>
      </w:pPr>
      <w:r w:rsidRPr="007F1F3E">
        <w:rPr>
          <w:sz w:val="28"/>
        </w:rPr>
        <w:t>Федеральное агентство по образованию</w:t>
      </w: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jc w:val="center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jc w:val="center"/>
        <w:rPr>
          <w:sz w:val="28"/>
        </w:rPr>
      </w:pPr>
      <w:r w:rsidRPr="007F1F3E">
        <w:rPr>
          <w:sz w:val="28"/>
        </w:rPr>
        <w:t>Государственное образовательное учреждение</w:t>
      </w:r>
    </w:p>
    <w:p w:rsidR="00AA3087" w:rsidRPr="007F1F3E" w:rsidRDefault="00AA3087" w:rsidP="007F1F3E">
      <w:pPr>
        <w:widowControl/>
        <w:spacing w:line="360" w:lineRule="auto"/>
        <w:ind w:left="0" w:firstLine="720"/>
        <w:jc w:val="center"/>
        <w:rPr>
          <w:sz w:val="28"/>
        </w:rPr>
      </w:pPr>
      <w:r w:rsidRPr="007F1F3E">
        <w:rPr>
          <w:sz w:val="28"/>
        </w:rPr>
        <w:t>Высшего профессионального образования</w:t>
      </w:r>
    </w:p>
    <w:p w:rsidR="00AA3087" w:rsidRPr="007F1F3E" w:rsidRDefault="00AA3087" w:rsidP="007F1F3E">
      <w:pPr>
        <w:widowControl/>
        <w:spacing w:line="360" w:lineRule="auto"/>
        <w:ind w:left="0" w:firstLine="720"/>
        <w:jc w:val="center"/>
        <w:rPr>
          <w:sz w:val="28"/>
        </w:rPr>
      </w:pPr>
      <w:r w:rsidRPr="007F1F3E">
        <w:rPr>
          <w:sz w:val="28"/>
        </w:rPr>
        <w:t>«Тульский государственный университет»</w:t>
      </w:r>
    </w:p>
    <w:p w:rsidR="00AA3087" w:rsidRPr="007F1F3E" w:rsidRDefault="00AA3087" w:rsidP="007F1F3E">
      <w:pPr>
        <w:widowControl/>
        <w:spacing w:line="360" w:lineRule="auto"/>
        <w:ind w:left="0" w:firstLine="720"/>
        <w:jc w:val="center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jc w:val="center"/>
        <w:rPr>
          <w:sz w:val="28"/>
        </w:rPr>
      </w:pPr>
      <w:r w:rsidRPr="007F1F3E">
        <w:rPr>
          <w:sz w:val="28"/>
        </w:rPr>
        <w:t>Кафедра финансов и менеджмента</w:t>
      </w: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jc w:val="center"/>
        <w:rPr>
          <w:b/>
          <w:sz w:val="28"/>
        </w:rPr>
      </w:pP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b/>
          <w:sz w:val="28"/>
        </w:rPr>
        <w:t>КУРСОВАЯ РАБОТА</w:t>
      </w: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b/>
          <w:sz w:val="28"/>
        </w:rPr>
        <w:t>На тему:</w:t>
      </w:r>
    </w:p>
    <w:p w:rsidR="00AA3087" w:rsidRPr="007F1F3E" w:rsidRDefault="00AA3087" w:rsidP="007F1F3E">
      <w:pPr>
        <w:pStyle w:val="33"/>
        <w:spacing w:line="360" w:lineRule="auto"/>
        <w:ind w:right="0" w:firstLine="720"/>
        <w:rPr>
          <w:sz w:val="28"/>
        </w:rPr>
      </w:pPr>
      <w:r w:rsidRPr="007F1F3E">
        <w:rPr>
          <w:sz w:val="28"/>
        </w:rPr>
        <w:t>«Адаптация отчетности российских предприятий к зарубежным стандартам учета и анализа»</w:t>
      </w: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bCs/>
          <w:sz w:val="28"/>
        </w:rPr>
      </w:pPr>
    </w:p>
    <w:p w:rsidR="00FA72CA" w:rsidRPr="007F1F3E" w:rsidRDefault="00FA72CA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7F1F3E" w:rsidRPr="007F1F3E" w:rsidRDefault="007F1F3E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7F1F3E" w:rsidRPr="007F1F3E" w:rsidRDefault="007F1F3E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7F1F3E" w:rsidRPr="007F1F3E" w:rsidRDefault="007F1F3E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7F1F3E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jc w:val="center"/>
        <w:rPr>
          <w:sz w:val="28"/>
        </w:rPr>
      </w:pPr>
      <w:r w:rsidRPr="007F1F3E">
        <w:rPr>
          <w:sz w:val="28"/>
        </w:rPr>
        <w:t>Тула 2005</w:t>
      </w:r>
      <w:bookmarkStart w:id="0" w:name="метод"/>
      <w:bookmarkEnd w:id="0"/>
    </w:p>
    <w:p w:rsidR="00AA3087" w:rsidRPr="007F1F3E" w:rsidRDefault="007F1F3E" w:rsidP="007F1F3E">
      <w:pPr>
        <w:widowControl/>
        <w:tabs>
          <w:tab w:val="left" w:pos="-3686"/>
        </w:tabs>
        <w:spacing w:line="360" w:lineRule="auto"/>
        <w:ind w:left="0" w:firstLine="720"/>
        <w:jc w:val="center"/>
        <w:rPr>
          <w:sz w:val="28"/>
        </w:rPr>
      </w:pPr>
      <w:r w:rsidRPr="007F1F3E">
        <w:rPr>
          <w:sz w:val="28"/>
        </w:rPr>
        <w:br w:type="page"/>
      </w:r>
    </w:p>
    <w:p w:rsidR="00AA3087" w:rsidRPr="007F1F3E" w:rsidRDefault="007F1F3E" w:rsidP="007F1F3E">
      <w:pPr>
        <w:widowControl/>
        <w:tabs>
          <w:tab w:val="left" w:pos="-3686"/>
        </w:tabs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b/>
          <w:sz w:val="28"/>
        </w:rPr>
        <w:t>СОДЕРЖАНИЕ</w:t>
      </w: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Цель курсовой работы……………………………………………………</w:t>
      </w:r>
      <w:r w:rsidR="007F1F3E" w:rsidRPr="007F1F3E">
        <w:rPr>
          <w:sz w:val="28"/>
        </w:rPr>
        <w:t>…..</w:t>
      </w:r>
      <w:r w:rsidRPr="007F1F3E">
        <w:rPr>
          <w:sz w:val="28"/>
        </w:rPr>
        <w:t>…</w:t>
      </w:r>
      <w:r w:rsidR="004568B7" w:rsidRPr="007F1F3E">
        <w:rPr>
          <w:sz w:val="28"/>
        </w:rPr>
        <w:t>3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  <w:lang w:val="en-US"/>
        </w:rPr>
        <w:t>II</w:t>
      </w:r>
      <w:r w:rsidRPr="007F1F3E">
        <w:rPr>
          <w:sz w:val="28"/>
        </w:rPr>
        <w:t xml:space="preserve"> Расчетная часть…………………………………………………………</w:t>
      </w:r>
      <w:r w:rsidR="007F1F3E" w:rsidRPr="007F1F3E">
        <w:rPr>
          <w:sz w:val="28"/>
        </w:rPr>
        <w:t>……</w:t>
      </w:r>
      <w:r w:rsidRPr="007F1F3E">
        <w:rPr>
          <w:sz w:val="28"/>
        </w:rPr>
        <w:t>…</w:t>
      </w:r>
      <w:r w:rsidR="004568B7" w:rsidRPr="007F1F3E">
        <w:rPr>
          <w:sz w:val="28"/>
        </w:rPr>
        <w:t>3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1  Экономическая рентабельность активов………………………….…</w:t>
      </w:r>
      <w:r w:rsidR="007F1F3E" w:rsidRPr="007F1F3E">
        <w:rPr>
          <w:sz w:val="28"/>
        </w:rPr>
        <w:t>……..</w:t>
      </w:r>
      <w:r w:rsidRPr="007F1F3E">
        <w:rPr>
          <w:sz w:val="28"/>
        </w:rPr>
        <w:t>…</w:t>
      </w:r>
      <w:r w:rsidR="004568B7" w:rsidRPr="007F1F3E">
        <w:rPr>
          <w:sz w:val="28"/>
        </w:rPr>
        <w:t>3</w:t>
      </w:r>
    </w:p>
    <w:p w:rsidR="00AA3087" w:rsidRPr="007F1F3E" w:rsidRDefault="00AA3087" w:rsidP="007F1F3E">
      <w:pPr>
        <w:widowControl/>
        <w:numPr>
          <w:ilvl w:val="0"/>
          <w:numId w:val="10"/>
        </w:numPr>
        <w:tabs>
          <w:tab w:val="clear" w:pos="360"/>
          <w:tab w:val="num" w:pos="0"/>
        </w:tabs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1.1 Активы предприятия…………………………………………………</w:t>
      </w:r>
      <w:r w:rsidR="007F1F3E" w:rsidRPr="007F1F3E">
        <w:rPr>
          <w:sz w:val="28"/>
        </w:rPr>
        <w:t>…….…</w:t>
      </w:r>
      <w:r w:rsidR="004568B7" w:rsidRPr="007F1F3E">
        <w:rPr>
          <w:sz w:val="28"/>
        </w:rPr>
        <w:t>3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1.2 Нетто-результат эксплуатации инвестиций…………………………</w:t>
      </w:r>
      <w:r w:rsidR="007F1F3E" w:rsidRPr="007F1F3E">
        <w:rPr>
          <w:sz w:val="28"/>
        </w:rPr>
        <w:t>……...</w:t>
      </w:r>
      <w:r w:rsidR="004568B7" w:rsidRPr="007F1F3E">
        <w:rPr>
          <w:sz w:val="28"/>
        </w:rPr>
        <w:t>4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2  Коммерческая маржа и коэффициент трансформации………………</w:t>
      </w:r>
      <w:r w:rsidR="007F1F3E" w:rsidRPr="007F1F3E">
        <w:rPr>
          <w:sz w:val="28"/>
        </w:rPr>
        <w:t>……...</w:t>
      </w:r>
      <w:r w:rsidR="00E55A82" w:rsidRPr="007F1F3E">
        <w:rPr>
          <w:sz w:val="28"/>
        </w:rPr>
        <w:t>6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2.1 Расчет коммерческой маржи и коэффициента трансформации…</w:t>
      </w:r>
      <w:r w:rsidR="007F1F3E" w:rsidRPr="007F1F3E">
        <w:rPr>
          <w:sz w:val="28"/>
        </w:rPr>
        <w:t>…………</w:t>
      </w:r>
      <w:r w:rsidR="00E55A82" w:rsidRPr="007F1F3E">
        <w:rPr>
          <w:sz w:val="28"/>
        </w:rPr>
        <w:t>6</w:t>
      </w:r>
    </w:p>
    <w:p w:rsidR="00AA3087" w:rsidRPr="007F1F3E" w:rsidRDefault="00AA3087" w:rsidP="007F1F3E">
      <w:pPr>
        <w:pStyle w:val="a5"/>
        <w:ind w:left="0" w:right="0" w:firstLine="0"/>
        <w:jc w:val="both"/>
        <w:rPr>
          <w:b w:val="0"/>
        </w:rPr>
      </w:pPr>
      <w:r w:rsidRPr="007F1F3E">
        <w:rPr>
          <w:b w:val="0"/>
        </w:rPr>
        <w:t>2.2 Влияние коммерческой маржи и коэффициента трансформации на изменение экономической рентабельности работы предприятия…..……</w:t>
      </w:r>
      <w:r w:rsidR="007F1F3E" w:rsidRPr="007F1F3E">
        <w:rPr>
          <w:b w:val="0"/>
        </w:rPr>
        <w:t>……</w:t>
      </w:r>
      <w:r w:rsidR="00E55A82" w:rsidRPr="007F1F3E">
        <w:rPr>
          <w:b w:val="0"/>
        </w:rPr>
        <w:t>7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 Операционный анализ………………………………………………</w:t>
      </w:r>
      <w:r w:rsidR="007F1F3E" w:rsidRPr="007F1F3E">
        <w:rPr>
          <w:sz w:val="28"/>
        </w:rPr>
        <w:t>…………..</w:t>
      </w:r>
      <w:r w:rsidR="00E55A82" w:rsidRPr="007F1F3E">
        <w:rPr>
          <w:sz w:val="28"/>
        </w:rPr>
        <w:t>8</w:t>
      </w:r>
    </w:p>
    <w:p w:rsidR="00AA3087" w:rsidRPr="007F1F3E" w:rsidRDefault="00AA3087" w:rsidP="007F1F3E">
      <w:pPr>
        <w:pStyle w:val="21"/>
        <w:spacing w:line="360" w:lineRule="auto"/>
        <w:ind w:right="0" w:firstLine="0"/>
        <w:rPr>
          <w:b w:val="0"/>
        </w:rPr>
      </w:pPr>
      <w:r w:rsidRPr="007F1F3E">
        <w:rPr>
          <w:b w:val="0"/>
        </w:rPr>
        <w:t>3.1 Эффект финансового рычага. Рациональная политика управления заемными средствами………………………………………………</w:t>
      </w:r>
      <w:r w:rsidR="007F1F3E" w:rsidRPr="007F1F3E">
        <w:rPr>
          <w:b w:val="0"/>
        </w:rPr>
        <w:t>……………..</w:t>
      </w:r>
      <w:r w:rsidR="00E55A82" w:rsidRPr="007F1F3E">
        <w:rPr>
          <w:b w:val="0"/>
        </w:rPr>
        <w:t>8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3.1.1 Расчет эффекта финансового рычага……………………………</w:t>
      </w:r>
      <w:r w:rsidR="007F1F3E" w:rsidRPr="007F1F3E">
        <w:rPr>
          <w:sz w:val="28"/>
        </w:rPr>
        <w:t>…………</w:t>
      </w:r>
      <w:r w:rsidR="00E55A82" w:rsidRPr="007F1F3E">
        <w:rPr>
          <w:sz w:val="28"/>
        </w:rPr>
        <w:t>8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3.1.2  Расчет рентабельности собственных средств………………..…</w:t>
      </w:r>
      <w:r w:rsidR="007F1F3E" w:rsidRPr="007F1F3E">
        <w:rPr>
          <w:sz w:val="28"/>
        </w:rPr>
        <w:t>………...</w:t>
      </w:r>
      <w:r w:rsidR="00E55A82" w:rsidRPr="007F1F3E">
        <w:rPr>
          <w:sz w:val="28"/>
        </w:rPr>
        <w:t>9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3.1.3 Дифференциал и плечо финансового рычага…………………</w:t>
      </w:r>
      <w:r w:rsidR="007F1F3E" w:rsidRPr="007F1F3E">
        <w:rPr>
          <w:sz w:val="28"/>
        </w:rPr>
        <w:t>………...</w:t>
      </w:r>
      <w:r w:rsidRPr="007F1F3E">
        <w:rPr>
          <w:sz w:val="28"/>
        </w:rPr>
        <w:t>.1</w:t>
      </w:r>
      <w:r w:rsidR="00E55A82" w:rsidRPr="007F1F3E">
        <w:rPr>
          <w:sz w:val="28"/>
        </w:rPr>
        <w:t>0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3.1.4 Варианты и условия привлечения заемных средств…………</w:t>
      </w:r>
      <w:r w:rsidR="007F1F3E" w:rsidRPr="007F1F3E">
        <w:rPr>
          <w:sz w:val="28"/>
        </w:rPr>
        <w:t>…………</w:t>
      </w:r>
      <w:r w:rsidRPr="007F1F3E">
        <w:rPr>
          <w:sz w:val="28"/>
        </w:rPr>
        <w:t>.1</w:t>
      </w:r>
      <w:r w:rsidR="00E55A82" w:rsidRPr="007F1F3E">
        <w:rPr>
          <w:sz w:val="28"/>
        </w:rPr>
        <w:t>1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3.2  Порог рентабельности и "запас финансовой прочности" предприятия. Эффект производственного (операционного) рычага. Регулирование массы и динамики прибыли. …………………………..…………</w:t>
      </w:r>
      <w:r w:rsidR="007F1F3E" w:rsidRPr="007F1F3E">
        <w:rPr>
          <w:sz w:val="28"/>
        </w:rPr>
        <w:t>……………………..</w:t>
      </w:r>
      <w:r w:rsidRPr="007F1F3E">
        <w:rPr>
          <w:sz w:val="28"/>
        </w:rPr>
        <w:t>1</w:t>
      </w:r>
      <w:r w:rsidR="00E55A82" w:rsidRPr="007F1F3E">
        <w:rPr>
          <w:sz w:val="28"/>
        </w:rPr>
        <w:t>2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3.2.1 Валовая маржа………………………………………………</w:t>
      </w:r>
      <w:r w:rsidR="007F1F3E" w:rsidRPr="007F1F3E">
        <w:rPr>
          <w:sz w:val="28"/>
        </w:rPr>
        <w:t>……….</w:t>
      </w:r>
      <w:r w:rsidRPr="007F1F3E">
        <w:rPr>
          <w:sz w:val="28"/>
        </w:rPr>
        <w:t>……1</w:t>
      </w:r>
      <w:r w:rsidR="00E55A82" w:rsidRPr="007F1F3E">
        <w:rPr>
          <w:sz w:val="28"/>
        </w:rPr>
        <w:t>2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3.2.2 Порог рентабельности…………………………………..………</w:t>
      </w:r>
      <w:r w:rsidR="007F1F3E" w:rsidRPr="007F1F3E">
        <w:rPr>
          <w:sz w:val="28"/>
        </w:rPr>
        <w:t>……….</w:t>
      </w:r>
      <w:r w:rsidRPr="007F1F3E">
        <w:rPr>
          <w:sz w:val="28"/>
        </w:rPr>
        <w:t>.1</w:t>
      </w:r>
      <w:r w:rsidR="00E55A82" w:rsidRPr="007F1F3E">
        <w:rPr>
          <w:sz w:val="28"/>
        </w:rPr>
        <w:t>2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3.2.3 Запас финансовой прочности……………………………………</w:t>
      </w:r>
      <w:r w:rsidR="007F1F3E" w:rsidRPr="007F1F3E">
        <w:rPr>
          <w:sz w:val="28"/>
        </w:rPr>
        <w:t>………</w:t>
      </w:r>
      <w:r w:rsidRPr="007F1F3E">
        <w:rPr>
          <w:sz w:val="28"/>
        </w:rPr>
        <w:t>1</w:t>
      </w:r>
      <w:r w:rsidR="00E55A82" w:rsidRPr="007F1F3E">
        <w:rPr>
          <w:sz w:val="28"/>
        </w:rPr>
        <w:t>3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3.2.4 Сила воздействия операционного (предпринимательского)</w:t>
      </w:r>
      <w:r w:rsidR="007F1F3E" w:rsidRPr="007F1F3E">
        <w:rPr>
          <w:sz w:val="28"/>
        </w:rPr>
        <w:t xml:space="preserve"> </w:t>
      </w:r>
      <w:r w:rsidRPr="007F1F3E">
        <w:rPr>
          <w:sz w:val="28"/>
        </w:rPr>
        <w:t>рычага…………………..……………………………………………</w:t>
      </w:r>
      <w:r w:rsidR="007F1F3E" w:rsidRPr="007F1F3E">
        <w:rPr>
          <w:sz w:val="28"/>
        </w:rPr>
        <w:t>…………</w:t>
      </w:r>
      <w:r w:rsidRPr="007F1F3E">
        <w:rPr>
          <w:sz w:val="28"/>
        </w:rPr>
        <w:t>1</w:t>
      </w:r>
      <w:r w:rsidR="00E55A82" w:rsidRPr="007F1F3E">
        <w:rPr>
          <w:sz w:val="28"/>
        </w:rPr>
        <w:t>5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3.2.5  Сила воздействия финансового рычага…………………….…</w:t>
      </w:r>
      <w:r w:rsidR="007F1F3E" w:rsidRPr="007F1F3E">
        <w:rPr>
          <w:sz w:val="28"/>
        </w:rPr>
        <w:t>……….</w:t>
      </w:r>
      <w:r w:rsidRPr="007F1F3E">
        <w:rPr>
          <w:sz w:val="28"/>
        </w:rPr>
        <w:t>.</w:t>
      </w:r>
      <w:r w:rsidR="00E55A82" w:rsidRPr="007F1F3E">
        <w:rPr>
          <w:sz w:val="28"/>
        </w:rPr>
        <w:t>16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3.3 Сопряженный рычаг как оценка суммарного риска, связанного с предприятием ………..………………………………..………………</w:t>
      </w:r>
      <w:r w:rsidR="007F1F3E" w:rsidRPr="007F1F3E">
        <w:rPr>
          <w:sz w:val="28"/>
        </w:rPr>
        <w:t>……</w:t>
      </w:r>
      <w:r w:rsidRPr="007F1F3E">
        <w:rPr>
          <w:sz w:val="28"/>
        </w:rPr>
        <w:t>…</w:t>
      </w:r>
      <w:r w:rsidR="00E55A82" w:rsidRPr="007F1F3E">
        <w:rPr>
          <w:sz w:val="28"/>
        </w:rPr>
        <w:t>17</w:t>
      </w:r>
    </w:p>
    <w:p w:rsidR="00AA3087" w:rsidRPr="007F1F3E" w:rsidRDefault="00AA3087" w:rsidP="007F1F3E">
      <w:pPr>
        <w:widowControl/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3.4 Чистая рентабельность акционерного капитала……………………</w:t>
      </w:r>
      <w:r w:rsidR="007F1F3E" w:rsidRPr="007F1F3E">
        <w:rPr>
          <w:sz w:val="28"/>
        </w:rPr>
        <w:t>….</w:t>
      </w:r>
      <w:r w:rsidR="00255440" w:rsidRPr="007F1F3E">
        <w:rPr>
          <w:sz w:val="28"/>
        </w:rPr>
        <w:t>17</w:t>
      </w: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>4  Заключение………………………………………………………………...</w:t>
      </w:r>
      <w:r w:rsidR="00E55A82" w:rsidRPr="007F1F3E">
        <w:rPr>
          <w:sz w:val="28"/>
        </w:rPr>
        <w:t>19</w:t>
      </w:r>
    </w:p>
    <w:p w:rsidR="00AA3087" w:rsidRPr="007F1F3E" w:rsidRDefault="00AA3087" w:rsidP="007F1F3E">
      <w:pPr>
        <w:pStyle w:val="7"/>
        <w:jc w:val="both"/>
      </w:pPr>
      <w:r w:rsidRPr="007F1F3E">
        <w:t xml:space="preserve"> Список литературы………………………………………………………….</w:t>
      </w:r>
      <w:r w:rsidR="00E55A82" w:rsidRPr="007F1F3E">
        <w:t>21</w:t>
      </w:r>
    </w:p>
    <w:p w:rsidR="00AA3087" w:rsidRPr="007F1F3E" w:rsidRDefault="00AA3087" w:rsidP="007F1F3E">
      <w:pPr>
        <w:widowControl/>
        <w:tabs>
          <w:tab w:val="left" w:pos="-3686"/>
        </w:tabs>
        <w:spacing w:line="360" w:lineRule="auto"/>
        <w:ind w:left="0" w:firstLine="0"/>
        <w:rPr>
          <w:sz w:val="28"/>
        </w:rPr>
      </w:pPr>
      <w:r w:rsidRPr="007F1F3E">
        <w:rPr>
          <w:sz w:val="28"/>
        </w:rPr>
        <w:t xml:space="preserve"> </w:t>
      </w:r>
    </w:p>
    <w:p w:rsidR="00AA3087" w:rsidRPr="007F1F3E" w:rsidRDefault="007F1F3E" w:rsidP="007F1F3E">
      <w:pPr>
        <w:widowControl/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7F1F3E">
        <w:rPr>
          <w:sz w:val="20"/>
        </w:rPr>
        <w:br w:type="page"/>
      </w:r>
      <w:r w:rsidR="00AA3087" w:rsidRPr="007F1F3E">
        <w:rPr>
          <w:b/>
          <w:sz w:val="28"/>
          <w:szCs w:val="28"/>
        </w:rPr>
        <w:t>I Цель курсовой работы</w:t>
      </w:r>
    </w:p>
    <w:p w:rsidR="007F1F3E" w:rsidRPr="007F1F3E" w:rsidRDefault="007F1F3E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Цель курсовой работы- научиться определять показатели, изученные в курсе "Финансовый менеджмент", на базе данных отчетности конкретных предприятий, а также  научиться приводить российскую бухгалтерскую отчётность к международным стандартам.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  <w:lang w:val="en-US"/>
        </w:rPr>
        <w:t>II</w:t>
      </w:r>
      <w:r w:rsidRPr="007F1F3E">
        <w:rPr>
          <w:sz w:val="28"/>
        </w:rPr>
        <w:t xml:space="preserve">  Расчетная часть</w:t>
      </w:r>
    </w:p>
    <w:p w:rsidR="00AA3087" w:rsidRPr="007F1F3E" w:rsidRDefault="00AA3087" w:rsidP="007F1F3E">
      <w:pPr>
        <w:pStyle w:val="2"/>
        <w:shd w:val="clear" w:color="auto" w:fill="auto"/>
        <w:ind w:left="0" w:firstLine="720"/>
        <w:rPr>
          <w:b w:val="0"/>
        </w:rPr>
      </w:pPr>
      <w:r w:rsidRPr="007F1F3E">
        <w:rPr>
          <w:b w:val="0"/>
        </w:rPr>
        <w:t>Экономическая рентабельность активов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Этот показатель характеризует прибыльность использования активов: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3.75pt" fillcolor="window">
            <v:imagedata r:id="rId7" o:title=""/>
          </v:shape>
        </w:pict>
      </w:r>
      <w:r w:rsidR="00AA3087" w:rsidRPr="007F1F3E">
        <w:rPr>
          <w:sz w:val="28"/>
        </w:rPr>
        <w:t>,</w:t>
      </w:r>
      <w:r w:rsidR="007F1F3E" w:rsidRPr="007F1F3E">
        <w:rPr>
          <w:sz w:val="28"/>
        </w:rPr>
        <w:tab/>
      </w:r>
      <w:r w:rsidR="007F1F3E" w:rsidRPr="007F1F3E">
        <w:rPr>
          <w:sz w:val="28"/>
        </w:rPr>
        <w:tab/>
      </w:r>
      <w:r w:rsidR="00AA3087" w:rsidRPr="007F1F3E">
        <w:rPr>
          <w:sz w:val="28"/>
        </w:rPr>
        <w:t>(1)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где ЭР - экономическая рентабельность активов, %;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НРЭИ - нетто-результат эксплуатации инвестиций;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  <w:lang w:val="en-US"/>
        </w:rPr>
        <w:pict>
          <v:shape id="_x0000_i1026" type="#_x0000_t75" style="width:12.75pt;height:15pt" fillcolor="window">
            <v:imagedata r:id="rId8" o:title=""/>
          </v:shape>
        </w:pict>
      </w:r>
      <w:r w:rsidR="00AA3087" w:rsidRPr="007F1F3E">
        <w:rPr>
          <w:sz w:val="28"/>
        </w:rPr>
        <w:t xml:space="preserve"> - среднегодовая стоимость активов.</w:t>
      </w:r>
    </w:p>
    <w:p w:rsidR="007F1F3E" w:rsidRPr="007F1F3E" w:rsidRDefault="007F1F3E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numPr>
          <w:ilvl w:val="1"/>
          <w:numId w:val="15"/>
        </w:numPr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b/>
          <w:sz w:val="28"/>
        </w:rPr>
        <w:t>Активы предприятия</w:t>
      </w:r>
    </w:p>
    <w:p w:rsidR="007F1F3E" w:rsidRPr="007F1F3E" w:rsidRDefault="007F1F3E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Активы предприятия за отчетный год должны быть оценены по среднегодовой остаточной стоимости. Это можно сделать на основе баланса. Если в вашем распоряжении имеется годовой баланс, то среднегодовую стоимость активов можно рассчитать как полусумму их стоимости на начало и конец периода. Этот расчет представляет собой частный случай для двух точек более общей формулы средней хронологической: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  <w:lang w:val="en-US"/>
        </w:rPr>
      </w:pPr>
      <w:r>
        <w:rPr>
          <w:sz w:val="28"/>
          <w:lang w:val="en-US"/>
        </w:rPr>
        <w:pict>
          <v:shape id="_x0000_i1027" type="#_x0000_t75" style="width:9pt;height:17.25pt" fillcolor="window">
            <v:imagedata r:id="rId9" o:title=""/>
          </v:shape>
        </w:pict>
      </w:r>
      <w:r>
        <w:rPr>
          <w:sz w:val="28"/>
          <w:lang w:val="en-US"/>
        </w:rPr>
        <w:pict>
          <v:shape id="_x0000_i1028" type="#_x0000_t75" style="width:9pt;height:17.25pt" fillcolor="window">
            <v:imagedata r:id="rId9" o:title=""/>
          </v:shape>
        </w:pict>
      </w:r>
      <w:r>
        <w:rPr>
          <w:sz w:val="28"/>
          <w:lang w:val="en-US"/>
        </w:rPr>
        <w:pict>
          <v:shape id="_x0000_i1029" type="#_x0000_t75" style="width:170.25pt;height:30.75pt" fillcolor="window">
            <v:imagedata r:id="rId10" o:title=""/>
          </v:shape>
        </w:pic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при </w:t>
      </w:r>
      <w:r w:rsidRPr="007F1F3E">
        <w:rPr>
          <w:sz w:val="28"/>
          <w:lang w:val="en-US"/>
        </w:rPr>
        <w:t>n</w:t>
      </w:r>
      <w:r w:rsidRPr="007F1F3E">
        <w:rPr>
          <w:sz w:val="28"/>
        </w:rPr>
        <w:t xml:space="preserve"> = 2. Т.е.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30" type="#_x0000_t75" style="width:81pt;height:30.75pt" fillcolor="window">
            <v:imagedata r:id="rId11" o:title=""/>
          </v:shape>
        </w:pict>
      </w:r>
      <w:r w:rsidR="00AA3087" w:rsidRPr="007F1F3E">
        <w:rPr>
          <w:sz w:val="28"/>
        </w:rPr>
        <w:t xml:space="preserve"> </w:t>
      </w:r>
      <w:r w:rsidR="007F1F3E" w:rsidRPr="007F1F3E">
        <w:rPr>
          <w:sz w:val="28"/>
        </w:rPr>
        <w:tab/>
      </w:r>
      <w:r w:rsidR="007F1F3E" w:rsidRPr="007F1F3E">
        <w:rPr>
          <w:sz w:val="28"/>
        </w:rPr>
        <w:tab/>
      </w:r>
      <w:r w:rsidR="00AA3087" w:rsidRPr="007F1F3E">
        <w:rPr>
          <w:sz w:val="28"/>
        </w:rPr>
        <w:t>(2)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где </w:t>
      </w:r>
      <w:r w:rsidRPr="007F1F3E">
        <w:rPr>
          <w:sz w:val="28"/>
          <w:lang w:val="en-US"/>
        </w:rPr>
        <w:t>A</w:t>
      </w:r>
      <w:r w:rsidRPr="007F1F3E">
        <w:rPr>
          <w:sz w:val="28"/>
          <w:vertAlign w:val="subscript"/>
        </w:rPr>
        <w:t>н.г.</w:t>
      </w:r>
      <w:r w:rsidRPr="007F1F3E">
        <w:rPr>
          <w:sz w:val="28"/>
        </w:rPr>
        <w:t>, А</w:t>
      </w:r>
      <w:r w:rsidRPr="007F1F3E">
        <w:rPr>
          <w:sz w:val="28"/>
          <w:vertAlign w:val="subscript"/>
        </w:rPr>
        <w:t>к.г.</w:t>
      </w:r>
      <w:r w:rsidRPr="007F1F3E">
        <w:rPr>
          <w:sz w:val="28"/>
        </w:rPr>
        <w:t xml:space="preserve"> - соответственно активы на начало и конец года.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В величину стоимости активов </w:t>
      </w:r>
      <w:r w:rsidRPr="007F1F3E">
        <w:rPr>
          <w:sz w:val="28"/>
          <w:lang w:val="en-US"/>
        </w:rPr>
        <w:t>A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входят стоимости основных и оборотных средств, причем все амортизируемое имущество оценивается по остаточной стоимости (за минусом износа). Сумма основных фондов и оборотных средств (итог раздела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+ итог раздела </w:t>
      </w:r>
      <w:r w:rsidRPr="007F1F3E">
        <w:rPr>
          <w:sz w:val="28"/>
          <w:lang w:val="en-US"/>
        </w:rPr>
        <w:t>II</w:t>
      </w:r>
      <w:r w:rsidRPr="007F1F3E">
        <w:rPr>
          <w:sz w:val="28"/>
        </w:rPr>
        <w:t>) равна валюте баланса.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А ср </w:t>
      </w:r>
      <w:r w:rsidR="00FC08AD" w:rsidRPr="007F1F3E">
        <w:rPr>
          <w:sz w:val="28"/>
        </w:rPr>
        <w:t>2001</w:t>
      </w:r>
      <w:r w:rsidRPr="007F1F3E">
        <w:rPr>
          <w:sz w:val="28"/>
        </w:rPr>
        <w:t>=(1044+127</w:t>
      </w:r>
      <w:r w:rsidR="00373321" w:rsidRPr="007F1F3E">
        <w:rPr>
          <w:sz w:val="28"/>
        </w:rPr>
        <w:t>4</w:t>
      </w:r>
      <w:r w:rsidRPr="007F1F3E">
        <w:rPr>
          <w:sz w:val="28"/>
        </w:rPr>
        <w:t>)/2=</w:t>
      </w:r>
      <w:r w:rsidR="00373321" w:rsidRPr="007F1F3E">
        <w:rPr>
          <w:sz w:val="28"/>
        </w:rPr>
        <w:t xml:space="preserve">1159 </w:t>
      </w:r>
      <w:r w:rsidRPr="007F1F3E">
        <w:rPr>
          <w:sz w:val="28"/>
        </w:rPr>
        <w:t>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Аср </w:t>
      </w:r>
      <w:r w:rsidR="00FC08AD" w:rsidRPr="007F1F3E">
        <w:rPr>
          <w:sz w:val="28"/>
        </w:rPr>
        <w:t>2002</w:t>
      </w:r>
      <w:r w:rsidRPr="007F1F3E">
        <w:rPr>
          <w:sz w:val="28"/>
        </w:rPr>
        <w:t>=(</w:t>
      </w:r>
      <w:r w:rsidR="00373321" w:rsidRPr="007F1F3E">
        <w:rPr>
          <w:sz w:val="28"/>
        </w:rPr>
        <w:t>1274</w:t>
      </w:r>
      <w:r w:rsidRPr="007F1F3E">
        <w:rPr>
          <w:sz w:val="28"/>
        </w:rPr>
        <w:t>+1620)/2=</w:t>
      </w:r>
      <w:r w:rsidR="00373321" w:rsidRPr="007F1F3E">
        <w:rPr>
          <w:sz w:val="28"/>
        </w:rPr>
        <w:t>1447</w:t>
      </w:r>
      <w:r w:rsidRPr="007F1F3E">
        <w:rPr>
          <w:sz w:val="28"/>
        </w:rPr>
        <w:t xml:space="preserve"> 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В европейских стандартах учета оборотные средства принято включать в стоимость активов в размере так называемого оборотного капитала, который равен разности текущих активов и текущих пассивов. То есть оборотные средства в европейских стандартах учитываются за вычетом кредиторской задолженности.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Таким образом, величина активов за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-й период равна: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31" type="#_x0000_t75" style="width:66.75pt;height:15.75pt" fillcolor="window">
            <v:imagedata r:id="rId12" o:title=""/>
          </v:shape>
        </w:pict>
      </w:r>
      <w:r w:rsidR="007F1F3E" w:rsidRPr="007F1F3E">
        <w:rPr>
          <w:sz w:val="28"/>
        </w:rPr>
        <w:tab/>
      </w:r>
      <w:r w:rsidR="007F1F3E" w:rsidRPr="007F1F3E">
        <w:rPr>
          <w:sz w:val="28"/>
        </w:rPr>
        <w:tab/>
      </w:r>
      <w:r w:rsidR="00AA3087" w:rsidRPr="007F1F3E">
        <w:rPr>
          <w:sz w:val="28"/>
        </w:rPr>
        <w:t>(3)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где  В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валюта баланса за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-й период (строка 300 или строка 700 "Баланс"),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К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кредиторская задолженность за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-й период - строки (строка 620 "Кредиторская задолженность").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А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нач </w:t>
      </w:r>
      <w:r w:rsidR="007F5BA4" w:rsidRPr="007F1F3E">
        <w:rPr>
          <w:sz w:val="28"/>
        </w:rPr>
        <w:t>2001</w:t>
      </w:r>
      <w:r w:rsidRPr="007F1F3E">
        <w:rPr>
          <w:sz w:val="28"/>
        </w:rPr>
        <w:t>=1044-334=710 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А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кон </w:t>
      </w:r>
      <w:r w:rsidR="007F5BA4" w:rsidRPr="007F1F3E">
        <w:rPr>
          <w:sz w:val="28"/>
        </w:rPr>
        <w:t>2001</w:t>
      </w:r>
      <w:r w:rsidRPr="007F1F3E">
        <w:rPr>
          <w:sz w:val="28"/>
        </w:rPr>
        <w:t>=127</w:t>
      </w:r>
      <w:r w:rsidR="008551CF" w:rsidRPr="007F1F3E">
        <w:rPr>
          <w:sz w:val="28"/>
        </w:rPr>
        <w:t>4</w:t>
      </w:r>
      <w:r w:rsidRPr="007F1F3E">
        <w:rPr>
          <w:sz w:val="28"/>
        </w:rPr>
        <w:t>-426=84</w:t>
      </w:r>
      <w:r w:rsidR="008551CF" w:rsidRPr="007F1F3E">
        <w:rPr>
          <w:sz w:val="28"/>
        </w:rPr>
        <w:t>8</w:t>
      </w:r>
      <w:r w:rsidRPr="007F1F3E">
        <w:rPr>
          <w:sz w:val="28"/>
        </w:rPr>
        <w:t xml:space="preserve"> 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А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ср </w:t>
      </w:r>
      <w:r w:rsidR="007F5BA4" w:rsidRPr="007F1F3E">
        <w:rPr>
          <w:sz w:val="28"/>
        </w:rPr>
        <w:t>2001</w:t>
      </w:r>
      <w:r w:rsidRPr="007F1F3E">
        <w:rPr>
          <w:sz w:val="28"/>
        </w:rPr>
        <w:t>=(710+84</w:t>
      </w:r>
      <w:r w:rsidR="008551CF" w:rsidRPr="007F1F3E">
        <w:rPr>
          <w:sz w:val="28"/>
        </w:rPr>
        <w:t>8</w:t>
      </w:r>
      <w:r w:rsidRPr="007F1F3E">
        <w:rPr>
          <w:sz w:val="28"/>
        </w:rPr>
        <w:t>)/2=779 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А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нач </w:t>
      </w:r>
      <w:r w:rsidR="007F5BA4" w:rsidRPr="007F1F3E">
        <w:rPr>
          <w:sz w:val="28"/>
        </w:rPr>
        <w:t>2002</w:t>
      </w:r>
      <w:r w:rsidRPr="007F1F3E">
        <w:rPr>
          <w:sz w:val="28"/>
        </w:rPr>
        <w:t>=1</w:t>
      </w:r>
      <w:r w:rsidR="008551CF" w:rsidRPr="007F1F3E">
        <w:rPr>
          <w:sz w:val="28"/>
        </w:rPr>
        <w:t>27</w:t>
      </w:r>
      <w:r w:rsidRPr="007F1F3E">
        <w:rPr>
          <w:sz w:val="28"/>
        </w:rPr>
        <w:t>4-4</w:t>
      </w:r>
      <w:r w:rsidR="008551CF" w:rsidRPr="007F1F3E">
        <w:rPr>
          <w:sz w:val="28"/>
        </w:rPr>
        <w:t>2</w:t>
      </w:r>
      <w:r w:rsidRPr="007F1F3E">
        <w:rPr>
          <w:sz w:val="28"/>
        </w:rPr>
        <w:t>6=</w:t>
      </w:r>
      <w:r w:rsidR="008551CF" w:rsidRPr="007F1F3E">
        <w:rPr>
          <w:sz w:val="28"/>
        </w:rPr>
        <w:t>8</w:t>
      </w:r>
      <w:r w:rsidRPr="007F1F3E">
        <w:rPr>
          <w:sz w:val="28"/>
        </w:rPr>
        <w:t>48 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А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кон </w:t>
      </w:r>
      <w:r w:rsidR="007F5BA4" w:rsidRPr="007F1F3E">
        <w:rPr>
          <w:sz w:val="28"/>
        </w:rPr>
        <w:t>2002</w:t>
      </w:r>
      <w:r w:rsidRPr="007F1F3E">
        <w:rPr>
          <w:sz w:val="28"/>
        </w:rPr>
        <w:t>=1620-226=1394 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А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с</w:t>
      </w:r>
      <w:r w:rsidR="007F5BA4" w:rsidRPr="007F1F3E">
        <w:rPr>
          <w:sz w:val="28"/>
        </w:rPr>
        <w:t>р</w:t>
      </w:r>
      <w:r w:rsidRPr="007F1F3E">
        <w:rPr>
          <w:sz w:val="28"/>
        </w:rPr>
        <w:t xml:space="preserve"> </w:t>
      </w:r>
      <w:r w:rsidR="007F5BA4" w:rsidRPr="007F1F3E">
        <w:rPr>
          <w:sz w:val="28"/>
        </w:rPr>
        <w:t>2002</w:t>
      </w:r>
      <w:r w:rsidRPr="007F1F3E">
        <w:rPr>
          <w:sz w:val="28"/>
        </w:rPr>
        <w:t>=(</w:t>
      </w:r>
      <w:r w:rsidR="008551CF" w:rsidRPr="007F1F3E">
        <w:rPr>
          <w:sz w:val="28"/>
        </w:rPr>
        <w:t>8</w:t>
      </w:r>
      <w:r w:rsidRPr="007F1F3E">
        <w:rPr>
          <w:sz w:val="28"/>
        </w:rPr>
        <w:t>48+1394)=</w:t>
      </w:r>
      <w:r w:rsidR="008551CF" w:rsidRPr="007F1F3E">
        <w:rPr>
          <w:sz w:val="28"/>
        </w:rPr>
        <w:t>1121</w:t>
      </w:r>
      <w:r w:rsidRPr="007F1F3E">
        <w:rPr>
          <w:sz w:val="28"/>
        </w:rPr>
        <w:t xml:space="preserve"> тыс.руб.</w:t>
      </w:r>
    </w:p>
    <w:p w:rsidR="007F1F3E" w:rsidRPr="007F1F3E" w:rsidRDefault="007F1F3E" w:rsidP="00956601">
      <w:pPr>
        <w:widowControl/>
        <w:spacing w:line="360" w:lineRule="auto"/>
        <w:ind w:left="720" w:firstLine="0"/>
        <w:rPr>
          <w:sz w:val="28"/>
        </w:rPr>
      </w:pPr>
    </w:p>
    <w:p w:rsidR="00AA3087" w:rsidRPr="007F1F3E" w:rsidRDefault="007F1F3E" w:rsidP="00956601">
      <w:pPr>
        <w:widowControl/>
        <w:spacing w:line="360" w:lineRule="auto"/>
        <w:ind w:left="720" w:firstLine="0"/>
        <w:jc w:val="center"/>
        <w:rPr>
          <w:b/>
          <w:sz w:val="28"/>
        </w:rPr>
      </w:pPr>
      <w:r w:rsidRPr="007F1F3E">
        <w:rPr>
          <w:b/>
          <w:sz w:val="28"/>
        </w:rPr>
        <w:t>1.2.</w:t>
      </w:r>
      <w:r w:rsidR="00AA3087" w:rsidRPr="007F1F3E">
        <w:rPr>
          <w:b/>
          <w:sz w:val="28"/>
        </w:rPr>
        <w:t xml:space="preserve"> Нетто-результат эксплуатации инвестиций</w:t>
      </w:r>
    </w:p>
    <w:p w:rsidR="007F1F3E" w:rsidRPr="007F1F3E" w:rsidRDefault="007F1F3E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Источником данных для вычисления этого показателя служит Форма №2 "Отчет о прибылях и убытках". Эта форма отчетности заполняется ежеквартально нарастающим итогом с начала года.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Если бы доходы предприятия формировались только за счет реализации продукции, то показатель НРЭИ (нетто-результат эксплуатации инвестиций), называемый также "прибыль до вычета процентов и налогов", можно было бы прочитать в строке 050 Ф. №2 (Прибыль (убыток) от продаж).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На 2001 год (базовый) имеем: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На начало:3464</w:t>
      </w:r>
      <w:r w:rsidR="007F5BA4" w:rsidRPr="007F1F3E">
        <w:rPr>
          <w:sz w:val="28"/>
        </w:rPr>
        <w:t>9</w:t>
      </w:r>
      <w:r w:rsidRPr="007F1F3E">
        <w:rPr>
          <w:sz w:val="28"/>
        </w:rPr>
        <w:t xml:space="preserve"> 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На конец:259405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На 2002 год (отчётный) имеем: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На начало:259405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На конец:750829 руб.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Однако активы предприятия, отраженные в балансе, связаны не только с производственной, но и с финансовой деятельностью предприятия. Между балансовой прибылью (строка 140 "Прибыль (убыток) до налогообложения") и прибылью от реализации (строка 50 "Прибыль (убыток) от продаж") находятся еще операционные и внереализационные доходы и расходы. 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Поэтому при расчете НРЭИ на основе Ф. №2 в него должны быть включены доходы и расходы разделов I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и </w:t>
      </w:r>
      <w:r w:rsidRPr="007F1F3E">
        <w:rPr>
          <w:sz w:val="28"/>
          <w:lang w:val="en-US"/>
        </w:rPr>
        <w:t>III</w:t>
      </w:r>
      <w:r w:rsidRPr="007F1F3E">
        <w:rPr>
          <w:sz w:val="28"/>
        </w:rPr>
        <w:t xml:space="preserve"> этой формы:</w:t>
      </w:r>
    </w:p>
    <w:p w:rsidR="00AA3087" w:rsidRPr="007F1F3E" w:rsidRDefault="00AA3087" w:rsidP="007F1F3E">
      <w:p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строка 050  "Прибыль (убыток) от продаж"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+ строка 060 "Проценты к получению"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+ строка 080  "Доходы от участия в других организациях"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+ строка 090 "Прочие операционные доходы"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- строка 100 "Прочие операционные расходы"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+ строка 120 "Внереализационные доходы"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- строка 130 "Внереализационные расходы"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НРЭИ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НРЭИ кон 2001=259405+0+0+2916-23749+0-11452=227120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НРЭИ кон2002=750829+0+0+18333-15496+0-32179=721487 руб.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Тот же результат можно получить, сложив строки 070 "Проценты к уплате" и 140 "Прибыль (убыток) до налогообложения". Так как строка 070 равна 0 во всех случаях, то результат равен просто итогу строки 140 и даёт аналогичные результаты.</w:t>
      </w:r>
      <w:r w:rsidR="00FA72CA" w:rsidRPr="007F1F3E">
        <w:rPr>
          <w:sz w:val="28"/>
        </w:rPr>
        <w:t xml:space="preserve"> </w:t>
      </w:r>
      <w:r w:rsidRPr="007F1F3E">
        <w:rPr>
          <w:sz w:val="28"/>
        </w:rPr>
        <w:t xml:space="preserve">Таким </w:t>
      </w:r>
      <w:r w:rsidR="007F1F3E" w:rsidRPr="007F1F3E">
        <w:rPr>
          <w:sz w:val="28"/>
        </w:rPr>
        <w:t>образом,</w:t>
      </w:r>
      <w:r w:rsidRPr="007F1F3E">
        <w:rPr>
          <w:sz w:val="28"/>
        </w:rPr>
        <w:t xml:space="preserve"> рассчитывается НРЭИ за отчетный и предшествовавший (базовый) год.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Подставив найденные в пунктах 1.1 и 1.2 значения НРЭИ и активов в формулу (1), получим значения экономической рентабельности за базовый и отчетный год. </w:t>
      </w:r>
    </w:p>
    <w:p w:rsidR="00B20767" w:rsidRPr="007F1F3E" w:rsidRDefault="00B2076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ЭР 2001=227120 руб./779</w:t>
      </w:r>
      <w:r w:rsidR="00524733" w:rsidRPr="007F1F3E">
        <w:rPr>
          <w:sz w:val="28"/>
        </w:rPr>
        <w:t>0</w:t>
      </w:r>
      <w:r w:rsidRPr="007F1F3E">
        <w:rPr>
          <w:sz w:val="28"/>
        </w:rPr>
        <w:t>00 руб. *100%=29,</w:t>
      </w:r>
      <w:r w:rsidR="00524733" w:rsidRPr="007F1F3E">
        <w:rPr>
          <w:sz w:val="28"/>
        </w:rPr>
        <w:t>15</w:t>
      </w:r>
      <w:r w:rsidRPr="007F1F3E">
        <w:rPr>
          <w:sz w:val="28"/>
        </w:rPr>
        <w:t>%;</w:t>
      </w:r>
    </w:p>
    <w:p w:rsidR="00B20767" w:rsidRPr="007F1F3E" w:rsidRDefault="00B2076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ЭР 2002=721487 руб./</w:t>
      </w:r>
      <w:r w:rsidR="00524733" w:rsidRPr="007F1F3E">
        <w:rPr>
          <w:sz w:val="28"/>
        </w:rPr>
        <w:t>1121</w:t>
      </w:r>
      <w:r w:rsidRPr="007F1F3E">
        <w:rPr>
          <w:sz w:val="28"/>
        </w:rPr>
        <w:t>000 руб.*100%=</w:t>
      </w:r>
      <w:r w:rsidR="00524733" w:rsidRPr="007F1F3E">
        <w:rPr>
          <w:sz w:val="28"/>
        </w:rPr>
        <w:t>64,36</w:t>
      </w:r>
      <w:r w:rsidRPr="007F1F3E">
        <w:rPr>
          <w:sz w:val="28"/>
        </w:rPr>
        <w:t>%</w:t>
      </w:r>
    </w:p>
    <w:p w:rsidR="00AA3087" w:rsidRPr="007F1F3E" w:rsidRDefault="0041675D" w:rsidP="00956601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32" type="#_x0000_t75" style="width:135pt;height:21pt" fillcolor="window">
            <v:imagedata r:id="rId13" o:title=""/>
          </v:shape>
        </w:pict>
      </w:r>
      <w:r w:rsidR="007F1F3E" w:rsidRPr="007F1F3E">
        <w:rPr>
          <w:sz w:val="28"/>
        </w:rPr>
        <w:tab/>
      </w:r>
      <w:r w:rsidR="007F1F3E" w:rsidRPr="007F1F3E">
        <w:rPr>
          <w:sz w:val="28"/>
        </w:rPr>
        <w:tab/>
      </w:r>
      <w:r w:rsidR="00AA3087" w:rsidRPr="007F1F3E">
        <w:rPr>
          <w:sz w:val="28"/>
        </w:rPr>
        <w:t>(4)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  <w:lang w:val="en-US"/>
        </w:rPr>
        <w:t>del</w:t>
      </w:r>
      <w:r w:rsidRPr="007F1F3E">
        <w:rPr>
          <w:sz w:val="28"/>
        </w:rPr>
        <w:t xml:space="preserve"> ЭР=</w:t>
      </w:r>
      <w:r w:rsidR="00524733" w:rsidRPr="007F1F3E">
        <w:rPr>
          <w:sz w:val="28"/>
        </w:rPr>
        <w:t>64,36</w:t>
      </w:r>
      <w:r w:rsidR="00B20767" w:rsidRPr="007F1F3E">
        <w:rPr>
          <w:sz w:val="28"/>
        </w:rPr>
        <w:t>-</w:t>
      </w:r>
      <w:r w:rsidR="00524733" w:rsidRPr="007F1F3E">
        <w:rPr>
          <w:sz w:val="28"/>
        </w:rPr>
        <w:t>29,15</w:t>
      </w:r>
      <w:r w:rsidRPr="007F1F3E">
        <w:rPr>
          <w:sz w:val="28"/>
        </w:rPr>
        <w:t>=</w:t>
      </w:r>
      <w:r w:rsidR="00524733" w:rsidRPr="007F1F3E">
        <w:rPr>
          <w:sz w:val="28"/>
        </w:rPr>
        <w:t>35,21</w:t>
      </w:r>
      <w:r w:rsidRPr="007F1F3E">
        <w:rPr>
          <w:sz w:val="28"/>
        </w:rPr>
        <w:t>%, таким образом, в целом, в отчётном периоде предприятие сработало лучше, его эффективность увеличилась!!!</w:t>
      </w:r>
    </w:p>
    <w:p w:rsidR="00AA3087" w:rsidRPr="007F1F3E" w:rsidRDefault="007F1F3E" w:rsidP="00956601">
      <w:pPr>
        <w:pStyle w:val="4"/>
        <w:ind w:left="0" w:right="0" w:firstLine="720"/>
        <w:jc w:val="center"/>
      </w:pPr>
      <w:r w:rsidRPr="007F1F3E">
        <w:rPr>
          <w:b w:val="0"/>
        </w:rPr>
        <w:br w:type="page"/>
      </w:r>
      <w:r w:rsidR="00AA3087" w:rsidRPr="007F1F3E">
        <w:t>Коммерческая маржа и коэффициент трансформации</w:t>
      </w:r>
    </w:p>
    <w:p w:rsidR="007F1F3E" w:rsidRPr="007F1F3E" w:rsidRDefault="007F1F3E" w:rsidP="007F1F3E">
      <w:pPr>
        <w:widowControl/>
        <w:spacing w:line="240" w:lineRule="auto"/>
        <w:ind w:left="0" w:firstLine="0"/>
        <w:jc w:val="center"/>
        <w:rPr>
          <w:b/>
          <w:sz w:val="20"/>
        </w:rPr>
      </w:pPr>
    </w:p>
    <w:p w:rsidR="00AA3087" w:rsidRPr="007F1F3E" w:rsidRDefault="00AA3087" w:rsidP="007F1F3E">
      <w:pPr>
        <w:widowControl/>
        <w:numPr>
          <w:ilvl w:val="1"/>
          <w:numId w:val="15"/>
        </w:numPr>
        <w:spacing w:line="360" w:lineRule="auto"/>
        <w:jc w:val="center"/>
        <w:rPr>
          <w:b/>
          <w:sz w:val="28"/>
        </w:rPr>
      </w:pPr>
      <w:r w:rsidRPr="007F1F3E">
        <w:rPr>
          <w:b/>
          <w:sz w:val="28"/>
        </w:rPr>
        <w:t>Расчет коммерческой маржи и коэффициента трансформации</w:t>
      </w:r>
    </w:p>
    <w:p w:rsidR="007F1F3E" w:rsidRPr="007F1F3E" w:rsidRDefault="007F1F3E" w:rsidP="007F1F3E">
      <w:pPr>
        <w:widowControl/>
        <w:spacing w:line="360" w:lineRule="auto"/>
        <w:ind w:left="709" w:firstLine="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Запишем формулу экономической рентабельности (1) следующим образом: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33" type="#_x0000_t75" style="width:5in;height:45pt" fillcolor="window">
            <v:imagedata r:id="rId14" o:title=""/>
          </v:shape>
        </w:pict>
      </w:r>
      <w:r w:rsidR="00AA3087" w:rsidRPr="007F1F3E">
        <w:rPr>
          <w:sz w:val="28"/>
        </w:rPr>
        <w:tab/>
        <w:t xml:space="preserve"> </w:t>
      </w:r>
      <w:r w:rsidR="007F1F3E" w:rsidRPr="007F1F3E">
        <w:rPr>
          <w:sz w:val="28"/>
        </w:rPr>
        <w:tab/>
      </w:r>
      <w:r w:rsidR="00AA3087" w:rsidRPr="007F1F3E">
        <w:rPr>
          <w:sz w:val="28"/>
        </w:rPr>
        <w:t>(5)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где </w:t>
      </w:r>
      <w:r w:rsidRPr="007F1F3E">
        <w:rPr>
          <w:sz w:val="28"/>
          <w:lang w:val="en-US"/>
        </w:rPr>
        <w:t>O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оборот за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-й период (год), он определяется по Форме №2 как сумма всех доходных строк [т.е. строка 010 "Выручка (нетто) от продажи товаров, продукции, работ, услуг (за минусом налога на добавленную стоимость, акцизов и аналогичных обязательных платежей)"  +  строка 060 "Проценты к получению" + строка 080  "Доходы от участия в других организациях" + строка 090 "Прочие операционные доходы" + строка 120 "Внереализационные доходы"]. 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О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нач 2001=1054528+0+0+2192+0=1056720 руб.=1056,720 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О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кон 2001=1936156+0+0+2916+0=1939072 руб.=1939,072 тыс. руб.</w:t>
      </w:r>
    </w:p>
    <w:p w:rsidR="000B1296" w:rsidRPr="007F1F3E" w:rsidRDefault="000B12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О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ср 2001=(1056,720+1939,072)/2=1497,896 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О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нач 2002=1936156+0+0+2916+0=1939072 руб.=1939,072 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О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кон 2002=3976315+0+0+18333+0=3994648 руб.=3994,648 тыс. руб.</w:t>
      </w:r>
    </w:p>
    <w:p w:rsidR="000B1296" w:rsidRPr="007F1F3E" w:rsidRDefault="000B12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О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ср 2002=(1939,072+3994,648)/2=2966,860 тыс. руб.</w:t>
      </w:r>
    </w:p>
    <w:p w:rsidR="00AA3087" w:rsidRPr="007F1F3E" w:rsidRDefault="00AA3087" w:rsidP="00956601">
      <w:pPr>
        <w:pStyle w:val="3"/>
        <w:ind w:right="0" w:firstLine="720"/>
      </w:pPr>
      <w:r w:rsidRPr="007F1F3E">
        <w:t xml:space="preserve">Обозначим 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34" type="#_x0000_t75" style="width:166.5pt;height:29.25pt" fillcolor="window">
            <v:imagedata r:id="rId15" o:title=""/>
          </v:shape>
        </w:pict>
      </w:r>
      <w:r w:rsidR="00AA3087" w:rsidRPr="007F1F3E">
        <w:rPr>
          <w:sz w:val="28"/>
        </w:rPr>
        <w:t xml:space="preserve"> - коммерческая маржа за </w:t>
      </w:r>
      <w:r w:rsidR="00AA3087" w:rsidRPr="007F1F3E">
        <w:rPr>
          <w:sz w:val="28"/>
          <w:lang w:val="en-US"/>
        </w:rPr>
        <w:t>i</w:t>
      </w:r>
      <w:r w:rsidR="00AA3087" w:rsidRPr="007F1F3E">
        <w:rPr>
          <w:sz w:val="28"/>
        </w:rPr>
        <w:t>-й год, %;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35" type="#_x0000_t75" style="width:84pt;height:41.25pt" fillcolor="window">
            <v:imagedata r:id="rId16" o:title=""/>
          </v:shape>
        </w:pict>
      </w:r>
      <w:r w:rsidR="00AA3087" w:rsidRPr="007F1F3E">
        <w:rPr>
          <w:sz w:val="28"/>
        </w:rPr>
        <w:t xml:space="preserve"> - коэффициент трансформации за </w:t>
      </w:r>
      <w:r w:rsidR="00AA3087" w:rsidRPr="007F1F3E">
        <w:rPr>
          <w:sz w:val="28"/>
          <w:lang w:val="en-US"/>
        </w:rPr>
        <w:t>i</w:t>
      </w:r>
      <w:r w:rsidR="00AA3087" w:rsidRPr="007F1F3E">
        <w:rPr>
          <w:sz w:val="28"/>
        </w:rPr>
        <w:t>-й год, оборотов.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Коммерческая маржа показывает, какой результат эксплуатации дает каждый рубль оборота.</w:t>
      </w:r>
      <w:r w:rsidR="00FA72CA" w:rsidRPr="007F1F3E">
        <w:rPr>
          <w:sz w:val="28"/>
        </w:rPr>
        <w:t xml:space="preserve"> </w:t>
      </w:r>
      <w:r w:rsidRPr="007F1F3E">
        <w:rPr>
          <w:sz w:val="28"/>
        </w:rPr>
        <w:t>Коэффициент трансформации показывает, сколько раз за период оборачивается каждый рубль активов.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Тогда формулу (1) можно будет переписать следующим образом: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36" type="#_x0000_t75" style="width:133.5pt;height:23.25pt" fillcolor="window">
            <v:imagedata r:id="rId17" o:title=""/>
          </v:shape>
        </w:pict>
      </w:r>
      <w:r w:rsidR="00AA3087" w:rsidRPr="007F1F3E">
        <w:rPr>
          <w:sz w:val="28"/>
        </w:rPr>
        <w:t>.</w:t>
      </w:r>
      <w:r w:rsidR="007F1F3E" w:rsidRPr="007F1F3E">
        <w:rPr>
          <w:sz w:val="28"/>
        </w:rPr>
        <w:tab/>
      </w:r>
      <w:r w:rsidR="007F1F3E" w:rsidRPr="007F1F3E">
        <w:rPr>
          <w:sz w:val="28"/>
        </w:rPr>
        <w:tab/>
      </w:r>
      <w:r w:rsidR="00AA3087" w:rsidRPr="007F1F3E">
        <w:rPr>
          <w:sz w:val="28"/>
        </w:rPr>
        <w:t>(6)</w:t>
      </w:r>
    </w:p>
    <w:p w:rsidR="006C379D" w:rsidRPr="007F1F3E" w:rsidRDefault="006C379D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Км</w:t>
      </w:r>
      <w:r w:rsidR="00BA3896" w:rsidRPr="007F1F3E">
        <w:rPr>
          <w:sz w:val="28"/>
        </w:rPr>
        <w:t xml:space="preserve"> 2001 </w:t>
      </w:r>
      <w:r w:rsidRPr="007F1F3E">
        <w:rPr>
          <w:sz w:val="28"/>
        </w:rPr>
        <w:t>=</w:t>
      </w:r>
      <w:r w:rsidR="00BA3896" w:rsidRPr="007F1F3E">
        <w:rPr>
          <w:sz w:val="28"/>
        </w:rPr>
        <w:t xml:space="preserve"> 227,120/1497,896*100%=15,1626 %;</w:t>
      </w:r>
    </w:p>
    <w:p w:rsidR="00BA3896" w:rsidRPr="007F1F3E" w:rsidRDefault="00BA38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Км 2002=721,487/2966,860*100%=24,3182 %;</w:t>
      </w:r>
    </w:p>
    <w:p w:rsidR="00BA3896" w:rsidRPr="007F1F3E" w:rsidRDefault="00BA38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Кт 2001=1497,896/779=1,92</w:t>
      </w:r>
      <w:r w:rsidR="003D5D50" w:rsidRPr="007F1F3E">
        <w:rPr>
          <w:sz w:val="28"/>
        </w:rPr>
        <w:t>28</w:t>
      </w:r>
      <w:r w:rsidRPr="007F1F3E">
        <w:rPr>
          <w:sz w:val="28"/>
        </w:rPr>
        <w:t>;</w:t>
      </w:r>
    </w:p>
    <w:p w:rsidR="00BA3896" w:rsidRPr="007F1F3E" w:rsidRDefault="00BA38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Кт 2002=2966,860/</w:t>
      </w:r>
      <w:r w:rsidR="003D5D50" w:rsidRPr="007F1F3E">
        <w:rPr>
          <w:sz w:val="28"/>
        </w:rPr>
        <w:t>1121</w:t>
      </w:r>
      <w:r w:rsidRPr="007F1F3E">
        <w:rPr>
          <w:sz w:val="28"/>
        </w:rPr>
        <w:t>=</w:t>
      </w:r>
      <w:r w:rsidR="003D5D50" w:rsidRPr="007F1F3E">
        <w:rPr>
          <w:sz w:val="28"/>
        </w:rPr>
        <w:t>2,6466</w:t>
      </w:r>
      <w:r w:rsidRPr="007F1F3E">
        <w:rPr>
          <w:sz w:val="28"/>
        </w:rPr>
        <w:t>;</w:t>
      </w:r>
    </w:p>
    <w:p w:rsidR="00BA3896" w:rsidRPr="007F1F3E" w:rsidRDefault="00BA38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ЭР 2001=15,1626*1,92</w:t>
      </w:r>
      <w:r w:rsidR="003D5D50" w:rsidRPr="007F1F3E">
        <w:rPr>
          <w:sz w:val="28"/>
        </w:rPr>
        <w:t>28</w:t>
      </w:r>
      <w:r w:rsidRPr="007F1F3E">
        <w:rPr>
          <w:sz w:val="28"/>
        </w:rPr>
        <w:t>=29,1</w:t>
      </w:r>
      <w:r w:rsidR="003D5D50" w:rsidRPr="007F1F3E">
        <w:rPr>
          <w:sz w:val="28"/>
        </w:rPr>
        <w:t>5</w:t>
      </w:r>
      <w:r w:rsidRPr="007F1F3E">
        <w:rPr>
          <w:sz w:val="28"/>
        </w:rPr>
        <w:t xml:space="preserve"> %;</w:t>
      </w:r>
    </w:p>
    <w:p w:rsidR="00BA3896" w:rsidRPr="007F1F3E" w:rsidRDefault="003D5D50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ЭР 2002=24,3182*2,6466</w:t>
      </w:r>
      <w:r w:rsidR="00BA3896" w:rsidRPr="007F1F3E">
        <w:rPr>
          <w:sz w:val="28"/>
        </w:rPr>
        <w:t>=</w:t>
      </w:r>
      <w:r w:rsidRPr="007F1F3E">
        <w:rPr>
          <w:sz w:val="28"/>
        </w:rPr>
        <w:t>64,36</w:t>
      </w:r>
      <w:r w:rsidR="00BA3896" w:rsidRPr="007F1F3E">
        <w:rPr>
          <w:sz w:val="28"/>
        </w:rPr>
        <w:t xml:space="preserve"> %;</w:t>
      </w:r>
    </w:p>
    <w:p w:rsidR="001F0BCF" w:rsidRPr="007F1F3E" w:rsidRDefault="001F0BCF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  <w:lang w:val="en-US"/>
        </w:rPr>
        <w:t>Del</w:t>
      </w:r>
      <w:r w:rsidRPr="007F1F3E">
        <w:rPr>
          <w:sz w:val="28"/>
        </w:rPr>
        <w:t xml:space="preserve"> Км=24,3182-15,1626=9,1556%;</w:t>
      </w:r>
    </w:p>
    <w:p w:rsidR="001F0BCF" w:rsidRPr="007F1F3E" w:rsidRDefault="001F0BCF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  <w:lang w:val="en-US"/>
        </w:rPr>
        <w:t>Del</w:t>
      </w:r>
      <w:r w:rsidR="002853DF" w:rsidRPr="007F1F3E">
        <w:rPr>
          <w:sz w:val="28"/>
        </w:rPr>
        <w:t xml:space="preserve"> Кт=</w:t>
      </w:r>
      <w:r w:rsidR="003D5D50" w:rsidRPr="007F1F3E">
        <w:rPr>
          <w:sz w:val="28"/>
        </w:rPr>
        <w:t>2,6466</w:t>
      </w:r>
      <w:r w:rsidR="002853DF" w:rsidRPr="007F1F3E">
        <w:rPr>
          <w:sz w:val="28"/>
        </w:rPr>
        <w:t>-1,92</w:t>
      </w:r>
      <w:r w:rsidR="003D5D50" w:rsidRPr="007F1F3E">
        <w:rPr>
          <w:sz w:val="28"/>
        </w:rPr>
        <w:t>28</w:t>
      </w:r>
      <w:r w:rsidR="002853DF" w:rsidRPr="007F1F3E">
        <w:rPr>
          <w:sz w:val="28"/>
        </w:rPr>
        <w:t>6=</w:t>
      </w:r>
      <w:r w:rsidR="003D5D50" w:rsidRPr="007F1F3E">
        <w:rPr>
          <w:sz w:val="28"/>
        </w:rPr>
        <w:t>0,7238</w:t>
      </w:r>
      <w:r w:rsidRPr="007F1F3E">
        <w:rPr>
          <w:sz w:val="28"/>
        </w:rPr>
        <w:t>;</w:t>
      </w:r>
    </w:p>
    <w:p w:rsidR="00AA3087" w:rsidRPr="007F1F3E" w:rsidRDefault="00AB318A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 За анализируемый период </w:t>
      </w:r>
      <w:r w:rsidR="00AA3087" w:rsidRPr="007F1F3E">
        <w:rPr>
          <w:sz w:val="28"/>
        </w:rPr>
        <w:t>рентабельност</w:t>
      </w:r>
      <w:r w:rsidR="002853DF" w:rsidRPr="007F1F3E">
        <w:rPr>
          <w:sz w:val="28"/>
        </w:rPr>
        <w:t>ь</w:t>
      </w:r>
      <w:r w:rsidR="00AA3087" w:rsidRPr="007F1F3E">
        <w:rPr>
          <w:sz w:val="28"/>
        </w:rPr>
        <w:t xml:space="preserve"> продаж и оборачиваемост</w:t>
      </w:r>
      <w:r w:rsidR="002853DF" w:rsidRPr="007F1F3E">
        <w:rPr>
          <w:sz w:val="28"/>
        </w:rPr>
        <w:t>ь</w:t>
      </w:r>
      <w:r w:rsidR="00AA3087" w:rsidRPr="007F1F3E">
        <w:rPr>
          <w:sz w:val="28"/>
        </w:rPr>
        <w:t xml:space="preserve"> активов </w:t>
      </w:r>
      <w:r w:rsidR="002853DF" w:rsidRPr="007F1F3E">
        <w:rPr>
          <w:sz w:val="28"/>
        </w:rPr>
        <w:t xml:space="preserve"> выросли.</w:t>
      </w:r>
      <w:r w:rsidR="00FA72CA" w:rsidRPr="007F1F3E">
        <w:rPr>
          <w:sz w:val="28"/>
        </w:rPr>
        <w:t xml:space="preserve"> Рубль стал «эксплуатироваться» сильнее, то есть, приносить боль</w:t>
      </w:r>
      <w:r w:rsidR="00445130" w:rsidRPr="007F1F3E">
        <w:rPr>
          <w:sz w:val="28"/>
        </w:rPr>
        <w:t>ший результат и при этом стал быстрее «крутиться».</w:t>
      </w:r>
    </w:p>
    <w:p w:rsidR="007F1F3E" w:rsidRPr="007F1F3E" w:rsidRDefault="007F1F3E" w:rsidP="007F1F3E">
      <w:pPr>
        <w:pStyle w:val="a5"/>
        <w:ind w:left="0" w:right="0" w:firstLine="720"/>
        <w:jc w:val="both"/>
        <w:rPr>
          <w:b w:val="0"/>
        </w:rPr>
      </w:pPr>
    </w:p>
    <w:p w:rsidR="00AA3087" w:rsidRPr="007F1F3E" w:rsidRDefault="00AA3087" w:rsidP="007F1F3E">
      <w:pPr>
        <w:pStyle w:val="a5"/>
        <w:ind w:left="0" w:right="0" w:firstLine="720"/>
      </w:pPr>
      <w:r w:rsidRPr="007F1F3E">
        <w:t>2.2 Влияние коммерческой маржи и коэффициента трансформации на изменение экономической рентабельности работы предприятия</w:t>
      </w:r>
    </w:p>
    <w:p w:rsidR="007F1F3E" w:rsidRPr="007F1F3E" w:rsidRDefault="007F1F3E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Для определения степени этого влияния рассчитаем изменения экономической рентабельности соответственно за счет коммерческой маржи и коэффициента трансформации: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  <w:lang w:val="en-US"/>
        </w:rPr>
        <w:pict>
          <v:shape id="_x0000_i1037" type="#_x0000_t75" style="width:217.5pt;height:25.5pt" fillcolor="window">
            <v:imagedata r:id="rId18" o:title=""/>
          </v:shape>
        </w:pict>
      </w:r>
      <w:r w:rsidR="00AA3087" w:rsidRPr="007F1F3E">
        <w:rPr>
          <w:sz w:val="28"/>
        </w:rPr>
        <w:t xml:space="preserve"> - изменение ЭР за счет Кт.</w:t>
      </w:r>
    </w:p>
    <w:p w:rsidR="002853DF" w:rsidRPr="007F1F3E" w:rsidRDefault="002853DF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  <w:lang w:val="en-US"/>
        </w:rPr>
        <w:t>Del</w:t>
      </w:r>
      <w:r w:rsidRPr="007F1F3E">
        <w:rPr>
          <w:sz w:val="28"/>
        </w:rPr>
        <w:t xml:space="preserve"> ЭР </w:t>
      </w:r>
      <w:r w:rsidRPr="007F1F3E">
        <w:rPr>
          <w:sz w:val="28"/>
          <w:szCs w:val="28"/>
          <w:vertAlign w:val="subscript"/>
        </w:rPr>
        <w:t>К</w:t>
      </w:r>
      <w:r w:rsidR="00063D20" w:rsidRPr="007F1F3E">
        <w:rPr>
          <w:sz w:val="28"/>
          <w:szCs w:val="28"/>
          <w:vertAlign w:val="subscript"/>
        </w:rPr>
        <w:t>т</w:t>
      </w:r>
      <w:r w:rsidRPr="007F1F3E">
        <w:rPr>
          <w:sz w:val="28"/>
          <w:szCs w:val="28"/>
          <w:vertAlign w:val="subscript"/>
        </w:rPr>
        <w:t xml:space="preserve"> </w:t>
      </w:r>
      <w:r w:rsidRPr="007F1F3E">
        <w:rPr>
          <w:sz w:val="28"/>
        </w:rPr>
        <w:t xml:space="preserve">= </w:t>
      </w:r>
      <w:r w:rsidR="003D5D50" w:rsidRPr="007F1F3E">
        <w:rPr>
          <w:sz w:val="28"/>
        </w:rPr>
        <w:t>0,7238</w:t>
      </w:r>
      <w:r w:rsidRPr="007F1F3E">
        <w:rPr>
          <w:sz w:val="28"/>
        </w:rPr>
        <w:t>*24,3182%=</w:t>
      </w:r>
      <w:r w:rsidR="003D5D50" w:rsidRPr="007F1F3E">
        <w:rPr>
          <w:sz w:val="28"/>
        </w:rPr>
        <w:t>17,60</w:t>
      </w:r>
      <w:r w:rsidRPr="007F1F3E">
        <w:rPr>
          <w:sz w:val="28"/>
        </w:rPr>
        <w:t>%;</w:t>
      </w:r>
    </w:p>
    <w:p w:rsidR="00AA3087" w:rsidRPr="007F1F3E" w:rsidRDefault="0041675D" w:rsidP="00956601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  <w:lang w:val="en-US"/>
        </w:rPr>
        <w:pict>
          <v:shape id="_x0000_i1038" type="#_x0000_t75" style="width:3in;height:27pt" fillcolor="window">
            <v:imagedata r:id="rId19" o:title=""/>
          </v:shape>
        </w:pict>
      </w:r>
      <w:r w:rsidR="00AA3087" w:rsidRPr="007F1F3E">
        <w:rPr>
          <w:sz w:val="28"/>
        </w:rPr>
        <w:t xml:space="preserve"> - изменение ЭР за счет Км;</w:t>
      </w:r>
    </w:p>
    <w:p w:rsidR="002853DF" w:rsidRPr="007F1F3E" w:rsidRDefault="002853DF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  <w:lang w:val="en-US"/>
        </w:rPr>
        <w:t>Del</w:t>
      </w:r>
      <w:r w:rsidRPr="007F1F3E">
        <w:rPr>
          <w:sz w:val="28"/>
        </w:rPr>
        <w:t xml:space="preserve"> ЭР </w:t>
      </w:r>
      <w:r w:rsidRPr="007F1F3E">
        <w:rPr>
          <w:sz w:val="28"/>
          <w:szCs w:val="28"/>
          <w:vertAlign w:val="subscript"/>
        </w:rPr>
        <w:t>К</w:t>
      </w:r>
      <w:r w:rsidR="00063D20" w:rsidRPr="007F1F3E">
        <w:rPr>
          <w:sz w:val="28"/>
          <w:szCs w:val="28"/>
          <w:vertAlign w:val="subscript"/>
        </w:rPr>
        <w:t>м</w:t>
      </w:r>
      <w:r w:rsidRPr="007F1F3E">
        <w:rPr>
          <w:sz w:val="28"/>
        </w:rPr>
        <w:t xml:space="preserve"> = 1,92</w:t>
      </w:r>
      <w:r w:rsidR="003D5D50" w:rsidRPr="007F1F3E">
        <w:rPr>
          <w:sz w:val="28"/>
        </w:rPr>
        <w:t>28</w:t>
      </w:r>
      <w:r w:rsidRPr="007F1F3E">
        <w:rPr>
          <w:sz w:val="28"/>
        </w:rPr>
        <w:t>*9,1556%=</w:t>
      </w:r>
      <w:r w:rsidR="003D5D50" w:rsidRPr="007F1F3E">
        <w:rPr>
          <w:sz w:val="28"/>
        </w:rPr>
        <w:t>17,60</w:t>
      </w:r>
      <w:r w:rsidRPr="007F1F3E">
        <w:rPr>
          <w:sz w:val="28"/>
        </w:rPr>
        <w:t>%;</w:t>
      </w:r>
    </w:p>
    <w:p w:rsidR="002853DF" w:rsidRPr="007F1F3E" w:rsidRDefault="002853DF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Общее изменение=</w:t>
      </w:r>
      <w:r w:rsidR="003D5D50" w:rsidRPr="007F1F3E">
        <w:rPr>
          <w:sz w:val="28"/>
        </w:rPr>
        <w:t>17,60*2</w:t>
      </w:r>
      <w:r w:rsidRPr="007F1F3E">
        <w:rPr>
          <w:sz w:val="28"/>
        </w:rPr>
        <w:t>=</w:t>
      </w:r>
      <w:r w:rsidR="003D5D50" w:rsidRPr="007F1F3E">
        <w:rPr>
          <w:sz w:val="28"/>
        </w:rPr>
        <w:t>35,2</w:t>
      </w:r>
      <w:r w:rsidRPr="007F1F3E">
        <w:rPr>
          <w:sz w:val="28"/>
        </w:rPr>
        <w:t>% (за счёт округлений)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Далее рассчитаем доли этих изменений в изменении экономической рентабельности: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  <w:lang w:val="en-US"/>
        </w:rPr>
        <w:pict>
          <v:shape id="_x0000_i1039" type="#_x0000_t75" style="width:155.25pt;height:39.75pt" fillcolor="window">
            <v:imagedata r:id="rId20" o:title=""/>
          </v:shape>
        </w:pict>
      </w:r>
      <w:r w:rsidR="00AA3087" w:rsidRPr="007F1F3E">
        <w:rPr>
          <w:sz w:val="28"/>
        </w:rPr>
        <w:t xml:space="preserve"> - доля изменения ЭР за счет Кт, %.</w:t>
      </w:r>
    </w:p>
    <w:p w:rsidR="00063D20" w:rsidRPr="007F1F3E" w:rsidRDefault="00063D20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  <w:lang w:val="en-US"/>
        </w:rPr>
        <w:t>Del</w:t>
      </w:r>
      <w:r w:rsidRPr="007F1F3E">
        <w:rPr>
          <w:sz w:val="28"/>
        </w:rPr>
        <w:t xml:space="preserve"> </w:t>
      </w:r>
      <w:r w:rsidRPr="007F1F3E">
        <w:rPr>
          <w:sz w:val="28"/>
          <w:szCs w:val="28"/>
        </w:rPr>
        <w:t>Кт</w:t>
      </w:r>
      <w:r w:rsidRPr="007F1F3E">
        <w:rPr>
          <w:sz w:val="28"/>
        </w:rPr>
        <w:t xml:space="preserve"> =</w:t>
      </w:r>
      <w:r w:rsidR="003D5D50" w:rsidRPr="007F1F3E">
        <w:rPr>
          <w:sz w:val="28"/>
        </w:rPr>
        <w:t>17,60</w:t>
      </w:r>
      <w:r w:rsidRPr="007F1F3E">
        <w:rPr>
          <w:sz w:val="28"/>
        </w:rPr>
        <w:t>/</w:t>
      </w:r>
      <w:r w:rsidR="003D5D50" w:rsidRPr="007F1F3E">
        <w:rPr>
          <w:sz w:val="28"/>
        </w:rPr>
        <w:t>35,2</w:t>
      </w:r>
      <w:r w:rsidRPr="007F1F3E">
        <w:rPr>
          <w:sz w:val="28"/>
        </w:rPr>
        <w:t>*100%=</w:t>
      </w:r>
      <w:r w:rsidR="003D5D50" w:rsidRPr="007F1F3E">
        <w:rPr>
          <w:sz w:val="28"/>
        </w:rPr>
        <w:t>50</w:t>
      </w:r>
      <w:r w:rsidR="00437B00" w:rsidRPr="007F1F3E">
        <w:rPr>
          <w:sz w:val="28"/>
        </w:rPr>
        <w:t>%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  <w:lang w:val="en-US"/>
        </w:rPr>
        <w:pict>
          <v:shape id="_x0000_i1040" type="#_x0000_t75" style="width:150pt;height:42pt" fillcolor="window">
            <v:imagedata r:id="rId21" o:title=""/>
          </v:shape>
        </w:pict>
      </w:r>
      <w:r w:rsidR="00AA3087" w:rsidRPr="007F1F3E">
        <w:rPr>
          <w:sz w:val="28"/>
        </w:rPr>
        <w:t xml:space="preserve"> - доля изменения ЭР за счет Км, %;</w:t>
      </w:r>
    </w:p>
    <w:p w:rsidR="00063D20" w:rsidRPr="007F1F3E" w:rsidRDefault="00063D20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  <w:lang w:val="en-US"/>
        </w:rPr>
        <w:t>Del</w:t>
      </w:r>
      <w:r w:rsidRPr="007F1F3E">
        <w:rPr>
          <w:sz w:val="28"/>
        </w:rPr>
        <w:t xml:space="preserve"> </w:t>
      </w:r>
      <w:r w:rsidRPr="007F1F3E">
        <w:rPr>
          <w:sz w:val="28"/>
          <w:szCs w:val="28"/>
        </w:rPr>
        <w:t>Км</w:t>
      </w:r>
      <w:r w:rsidRPr="007F1F3E">
        <w:rPr>
          <w:sz w:val="28"/>
        </w:rPr>
        <w:t xml:space="preserve"> =</w:t>
      </w:r>
      <w:r w:rsidR="00437B00" w:rsidRPr="007F1F3E">
        <w:rPr>
          <w:sz w:val="28"/>
        </w:rPr>
        <w:t>17,</w:t>
      </w:r>
      <w:r w:rsidR="003D5D50" w:rsidRPr="007F1F3E">
        <w:rPr>
          <w:sz w:val="28"/>
        </w:rPr>
        <w:t>60</w:t>
      </w:r>
      <w:r w:rsidR="00437B00" w:rsidRPr="007F1F3E">
        <w:rPr>
          <w:sz w:val="28"/>
        </w:rPr>
        <w:t>/</w:t>
      </w:r>
      <w:r w:rsidR="003D5D50" w:rsidRPr="007F1F3E">
        <w:rPr>
          <w:sz w:val="28"/>
        </w:rPr>
        <w:t>35,2</w:t>
      </w:r>
      <w:r w:rsidR="00437B00" w:rsidRPr="007F1F3E">
        <w:rPr>
          <w:sz w:val="28"/>
        </w:rPr>
        <w:t>=</w:t>
      </w:r>
      <w:r w:rsidR="003D5D50" w:rsidRPr="007F1F3E">
        <w:rPr>
          <w:sz w:val="28"/>
        </w:rPr>
        <w:t>50%, то есть трансформация и маржа в равной мере влияют на изменение рентабельности.</w:t>
      </w:r>
    </w:p>
    <w:p w:rsidR="00C744CD" w:rsidRPr="007F1F3E" w:rsidRDefault="00445130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Вероятно, специфика работы предприятия связана с  тем, что эта организация выполняет проектные работы. Как известно, на Км влияют такие факторы, как ценовая политика, </w:t>
      </w:r>
      <w:r w:rsidR="00C744CD" w:rsidRPr="007F1F3E">
        <w:rPr>
          <w:sz w:val="28"/>
        </w:rPr>
        <w:t>объём и структура затрат и т.п., а на Кт- воздействие отраслевых условий деятельности и экономической стратегии самого предприятия. В данном случае Кт изменяется сильнее в течение отчётного года, то есть трансформация имеет большее влияние  на рентабельность, нежели коммерческая маржа.</w:t>
      </w:r>
    </w:p>
    <w:p w:rsidR="007F1F3E" w:rsidRPr="007F1F3E" w:rsidRDefault="007F1F3E" w:rsidP="007F1F3E">
      <w:pPr>
        <w:widowControl/>
        <w:spacing w:line="360" w:lineRule="auto"/>
        <w:ind w:left="0" w:firstLine="720"/>
        <w:rPr>
          <w:sz w:val="28"/>
        </w:rPr>
      </w:pPr>
    </w:p>
    <w:p w:rsidR="00431989" w:rsidRPr="007F1F3E" w:rsidRDefault="00431989" w:rsidP="007F1F3E">
      <w:pPr>
        <w:widowControl/>
        <w:spacing w:line="360" w:lineRule="auto"/>
        <w:ind w:left="0" w:firstLine="720"/>
        <w:rPr>
          <w:sz w:val="28"/>
        </w:rPr>
      </w:pPr>
    </w:p>
    <w:p w:rsidR="00431989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noProof/>
        </w:rPr>
        <w:pict>
          <v:shape id="_x0000_s1028" type="#_x0000_t75" style="position:absolute;left:0;text-align:left;margin-left:76.55pt;margin-top:-13.7pt;width:283.5pt;height:134.3pt;z-index:251658240" fillcolor="black" strokecolor="white" strokeweight="3e-5mm">
            <v:imagedata r:id="rId22" o:title=""/>
            <o:lock v:ext="edit" rotation="t"/>
          </v:shape>
        </w:pic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</w:p>
    <w:p w:rsidR="00003F3C" w:rsidRPr="007F1F3E" w:rsidRDefault="00003F3C" w:rsidP="007F1F3E">
      <w:pPr>
        <w:widowControl/>
        <w:spacing w:line="360" w:lineRule="auto"/>
        <w:ind w:left="0" w:firstLine="720"/>
        <w:rPr>
          <w:sz w:val="28"/>
        </w:rPr>
      </w:pPr>
    </w:p>
    <w:p w:rsidR="00003F3C" w:rsidRPr="007F1F3E" w:rsidRDefault="00003F3C" w:rsidP="007F1F3E">
      <w:pPr>
        <w:widowControl/>
        <w:spacing w:line="360" w:lineRule="auto"/>
        <w:ind w:left="0" w:firstLine="720"/>
        <w:rPr>
          <w:sz w:val="28"/>
        </w:rPr>
      </w:pPr>
    </w:p>
    <w:p w:rsidR="00003F3C" w:rsidRPr="007F1F3E" w:rsidRDefault="00003F3C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7F1F3E" w:rsidP="007F1F3E">
      <w:pPr>
        <w:widowControl/>
        <w:numPr>
          <w:ilvl w:val="0"/>
          <w:numId w:val="15"/>
        </w:numPr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sz w:val="28"/>
        </w:rPr>
        <w:br w:type="page"/>
      </w:r>
      <w:r w:rsidR="00AA3087" w:rsidRPr="007F1F3E">
        <w:rPr>
          <w:b/>
          <w:sz w:val="28"/>
        </w:rPr>
        <w:t>Операционный анализ</w:t>
      </w:r>
    </w:p>
    <w:p w:rsidR="007F1F3E" w:rsidRPr="007F1F3E" w:rsidRDefault="007F1F3E" w:rsidP="007F1F3E">
      <w:pPr>
        <w:widowControl/>
        <w:spacing w:line="360" w:lineRule="auto"/>
        <w:ind w:left="720" w:firstLine="0"/>
        <w:jc w:val="center"/>
        <w:rPr>
          <w:b/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b/>
          <w:sz w:val="28"/>
        </w:rPr>
        <w:t>3.1 Эффект финансового рычага. Рациональная политика управления заемными средствами</w:t>
      </w:r>
    </w:p>
    <w:p w:rsidR="007F1F3E" w:rsidRPr="007F1F3E" w:rsidRDefault="007F1F3E" w:rsidP="007F1F3E">
      <w:pPr>
        <w:widowControl/>
        <w:spacing w:line="360" w:lineRule="auto"/>
        <w:ind w:left="0" w:firstLine="720"/>
        <w:jc w:val="center"/>
        <w:rPr>
          <w:b/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b/>
          <w:sz w:val="28"/>
        </w:rPr>
        <w:t>3.1.1 Расчет эффекта финансового рычага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Действие финансового рычага заключается в том, что предприятие, использующее заемные средства, изменяет чистую рентабельность собственных средств и свои дивидендные возможности.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Эффект финансового рычага (ЭФР) - это приращение к рентабельности собственных средств, получаемое благодаря использованию кредита, несмотря на платность последнего:</w:t>
      </w:r>
    </w:p>
    <w:p w:rsidR="00AA3087" w:rsidRPr="007F1F3E" w:rsidRDefault="0041675D" w:rsidP="007F1F3E">
      <w:pPr>
        <w:widowControl/>
        <w:spacing w:line="360" w:lineRule="auto"/>
        <w:ind w:left="0" w:firstLine="0"/>
        <w:rPr>
          <w:sz w:val="28"/>
        </w:rPr>
      </w:pPr>
      <w:r>
        <w:rPr>
          <w:sz w:val="28"/>
          <w:lang w:val="en-US"/>
        </w:rPr>
        <w:pict>
          <v:shape id="_x0000_i1041" type="#_x0000_t75" style="width:486.75pt;height:37.5pt" fillcolor="window">
            <v:imagedata r:id="rId23" o:title=""/>
          </v:shape>
        </w:pict>
      </w:r>
      <w:r w:rsidR="00AA3087" w:rsidRPr="007F1F3E">
        <w:rPr>
          <w:sz w:val="28"/>
        </w:rPr>
        <w:t>(7)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где ЭФР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уровень эффекта финансового рычага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-го года,%;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СНП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ставка налога на прибыль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-го года ( берется фактическое значение с учетом льгот -  Ф.№2 строку 150 "Налог на прибыль и иные аналогичные обязательные платежи" разделить на строку 140 "Прибыль (убыток) до налогообложения"), в формуле показатель берется в долях;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СРСП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средняя расчетная ставка процента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-го года, в %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>- экономическая рентабельность, в %.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42" type="#_x0000_t75" style="width:90.75pt;height:37.5pt" fillcolor="window">
            <v:imagedata r:id="rId24" o:title=""/>
          </v:shape>
        </w:pict>
      </w:r>
      <w:r w:rsidR="007F1F3E" w:rsidRPr="007F1F3E">
        <w:rPr>
          <w:sz w:val="28"/>
        </w:rPr>
        <w:tab/>
      </w:r>
      <w:r w:rsidR="007F1F3E" w:rsidRPr="007F1F3E">
        <w:rPr>
          <w:sz w:val="28"/>
        </w:rPr>
        <w:tab/>
      </w:r>
      <w:r w:rsidR="00AA3087" w:rsidRPr="007F1F3E">
        <w:rPr>
          <w:sz w:val="28"/>
        </w:rPr>
        <w:t>(7.1)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где ФИ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все фактические финансовые издержки по всем кредитам за анализируемый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-й период - стро</w:t>
      </w:r>
      <w:r w:rsidR="00FB0819" w:rsidRPr="007F1F3E">
        <w:rPr>
          <w:sz w:val="28"/>
        </w:rPr>
        <w:t>ка 070 Ф.№2 "Проценты к уплате" = 0 тыс руб.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noProof/>
        </w:rPr>
        <w:pict>
          <v:line id="_x0000_s1027" style="position:absolute;left:0;text-align:left;z-index:251657216" from="57.2pt,74.15pt" to="78.8pt,74.15pt" o:allowincell="f"/>
        </w:pict>
      </w:r>
      <w:r>
        <w:rPr>
          <w:sz w:val="28"/>
        </w:rPr>
        <w:pict>
          <v:shape id="_x0000_i1043" type="#_x0000_t75" style="width:21pt;height:18.75pt" fillcolor="window">
            <v:imagedata r:id="rId25" o:title=""/>
          </v:shape>
        </w:pict>
      </w:r>
      <w:r w:rsidR="00AA3087" w:rsidRPr="007F1F3E">
        <w:rPr>
          <w:sz w:val="28"/>
        </w:rPr>
        <w:t xml:space="preserve">- среднегодовая величина заемных средств, используемых в анализируемом </w:t>
      </w:r>
      <w:r w:rsidR="00AA3087" w:rsidRPr="007F1F3E">
        <w:rPr>
          <w:sz w:val="28"/>
          <w:lang w:val="en-US"/>
        </w:rPr>
        <w:t>i</w:t>
      </w:r>
      <w:r w:rsidR="00AA3087" w:rsidRPr="007F1F3E">
        <w:rPr>
          <w:sz w:val="28"/>
        </w:rPr>
        <w:t xml:space="preserve">-м периоде (Ф.№1, строки 590 "Итого по разделу </w:t>
      </w:r>
      <w:r w:rsidR="00AA3087" w:rsidRPr="007F1F3E">
        <w:rPr>
          <w:sz w:val="28"/>
          <w:lang w:val="en-US"/>
        </w:rPr>
        <w:t>IV</w:t>
      </w:r>
      <w:r w:rsidR="00AA3087" w:rsidRPr="007F1F3E">
        <w:rPr>
          <w:sz w:val="28"/>
        </w:rPr>
        <w:t>" + 610 "Краткосрочные займы и кредиты");</w:t>
      </w:r>
      <w:r w:rsidR="00FB0819" w:rsidRPr="007F1F3E">
        <w:rPr>
          <w:sz w:val="28"/>
        </w:rPr>
        <w:t xml:space="preserve"> =0 тыс. руб.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СС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- среднегодовая величина собственных средств, используемых в анализируемом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-м периоде (Ф.№1 строки 490 "Итого по разделу III" + 630 "Задолженность участникам (учредителям) по выплате доходов" + 640 " Доходы будущих периодов" + 650 "Резервы предстоящих расходов" + 660 "Прочие краткосрочные обязательства")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Значение </w:t>
      </w:r>
      <w:r w:rsidR="0041675D">
        <w:rPr>
          <w:sz w:val="28"/>
        </w:rPr>
        <w:pict>
          <v:shape id="_x0000_i1044" type="#_x0000_t75" style="width:21pt;height:18.75pt" fillcolor="window">
            <v:imagedata r:id="rId25" o:title=""/>
          </v:shape>
        </w:pict>
      </w:r>
      <w:r w:rsidRPr="007F1F3E">
        <w:rPr>
          <w:sz w:val="28"/>
        </w:rPr>
        <w:t xml:space="preserve"> и </w:t>
      </w:r>
      <w:r w:rsidR="0041675D">
        <w:rPr>
          <w:sz w:val="28"/>
        </w:rPr>
        <w:pict>
          <v:shape id="_x0000_i1045" type="#_x0000_t75" style="width:23.25pt;height:18.75pt" fillcolor="window">
            <v:imagedata r:id="rId26" o:title=""/>
          </v:shape>
        </w:pict>
      </w:r>
      <w:r w:rsidRPr="007F1F3E">
        <w:rPr>
          <w:sz w:val="28"/>
        </w:rPr>
        <w:t xml:space="preserve">  рассчитываются как средние, аналогично величине активов.</w:t>
      </w:r>
    </w:p>
    <w:p w:rsidR="00392196" w:rsidRPr="007F1F3E" w:rsidRDefault="003921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СС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нач 2001=710+</w:t>
      </w:r>
      <w:r w:rsidR="00225A0B" w:rsidRPr="007F1F3E">
        <w:rPr>
          <w:sz w:val="28"/>
        </w:rPr>
        <w:t xml:space="preserve">0+0+0+0=710 тыс. руб.  </w:t>
      </w:r>
    </w:p>
    <w:p w:rsidR="00392196" w:rsidRPr="007F1F3E" w:rsidRDefault="003921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СС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кон 2001=84</w:t>
      </w:r>
      <w:r w:rsidR="00225A0B" w:rsidRPr="007F1F3E">
        <w:rPr>
          <w:sz w:val="28"/>
        </w:rPr>
        <w:t>8</w:t>
      </w:r>
      <w:r w:rsidRPr="007F1F3E">
        <w:rPr>
          <w:sz w:val="28"/>
        </w:rPr>
        <w:t>+</w:t>
      </w:r>
      <w:r w:rsidR="00225A0B" w:rsidRPr="007F1F3E">
        <w:rPr>
          <w:sz w:val="28"/>
        </w:rPr>
        <w:t>0+0+0+0=848 тыс. руб.</w:t>
      </w:r>
    </w:p>
    <w:p w:rsidR="00392196" w:rsidRPr="007F1F3E" w:rsidRDefault="003921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СС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ср 2001=</w:t>
      </w:r>
      <w:r w:rsidR="00225A0B" w:rsidRPr="007F1F3E">
        <w:rPr>
          <w:sz w:val="28"/>
        </w:rPr>
        <w:t>(710+848)/2=779 тыс. руб.</w:t>
      </w:r>
    </w:p>
    <w:p w:rsidR="00392196" w:rsidRPr="007F1F3E" w:rsidRDefault="003921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СС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нач 2002=</w:t>
      </w:r>
      <w:r w:rsidR="00225A0B" w:rsidRPr="007F1F3E">
        <w:rPr>
          <w:sz w:val="28"/>
        </w:rPr>
        <w:t>848+0+0+0+0=848 тыс. руб.</w:t>
      </w:r>
    </w:p>
    <w:p w:rsidR="00392196" w:rsidRPr="007F1F3E" w:rsidRDefault="003921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СС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кон2002=</w:t>
      </w:r>
      <w:r w:rsidR="00225A0B" w:rsidRPr="007F1F3E">
        <w:rPr>
          <w:sz w:val="28"/>
        </w:rPr>
        <w:t>1394+0+0+0+0=1394 тыс. руб.</w:t>
      </w:r>
    </w:p>
    <w:p w:rsidR="00392196" w:rsidRPr="007F1F3E" w:rsidRDefault="0039219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СС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ср 2002=</w:t>
      </w:r>
      <w:r w:rsidR="00225A0B" w:rsidRPr="007F1F3E">
        <w:rPr>
          <w:sz w:val="28"/>
        </w:rPr>
        <w:t>(848+1394)/2=1121 тыс. руб.</w:t>
      </w:r>
    </w:p>
    <w:p w:rsidR="00ED51A1" w:rsidRPr="007F1F3E" w:rsidRDefault="00ED51A1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ЭФР 2001(%)=(1-0,370)*(29,1366-0)*</w:t>
      </w:r>
      <w:r w:rsidR="00392196" w:rsidRPr="007F1F3E">
        <w:rPr>
          <w:sz w:val="28"/>
        </w:rPr>
        <w:t>0/</w:t>
      </w:r>
      <w:r w:rsidR="00225A0B" w:rsidRPr="007F1F3E">
        <w:rPr>
          <w:sz w:val="28"/>
        </w:rPr>
        <w:t>779=0 %;</w:t>
      </w:r>
    </w:p>
    <w:p w:rsidR="00ED51A1" w:rsidRPr="007F1F3E" w:rsidRDefault="00ED51A1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ЭФР 2002 (%)=(1-0,234)*(74,3035-0)*</w:t>
      </w:r>
      <w:r w:rsidR="00225A0B" w:rsidRPr="007F1F3E">
        <w:rPr>
          <w:sz w:val="28"/>
        </w:rPr>
        <w:t>0/1121=0%;</w:t>
      </w:r>
    </w:p>
    <w:p w:rsidR="007F1F3E" w:rsidRPr="007F1F3E" w:rsidRDefault="007F1F3E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b/>
          <w:sz w:val="28"/>
        </w:rPr>
        <w:t>3.1.2 Расчет рентабельности собственных средств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Рентабельность собственных средств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46" type="#_x0000_t75" style="width:185.25pt;height:18pt" fillcolor="window">
            <v:imagedata r:id="rId27" o:title=""/>
          </v:shape>
        </w:pict>
      </w:r>
      <w:r w:rsidR="00AA3087" w:rsidRPr="007F1F3E">
        <w:rPr>
          <w:sz w:val="28"/>
        </w:rPr>
        <w:t xml:space="preserve">   % </w:t>
      </w:r>
      <w:r w:rsidR="007F1F3E" w:rsidRPr="007F1F3E">
        <w:rPr>
          <w:sz w:val="28"/>
        </w:rPr>
        <w:tab/>
      </w:r>
      <w:r w:rsidR="007F1F3E" w:rsidRPr="007F1F3E">
        <w:rPr>
          <w:sz w:val="28"/>
        </w:rPr>
        <w:tab/>
      </w:r>
      <w:r w:rsidR="00AA3087" w:rsidRPr="007F1F3E">
        <w:rPr>
          <w:sz w:val="28"/>
        </w:rPr>
        <w:t>(8)</w:t>
      </w:r>
    </w:p>
    <w:p w:rsidR="00E353C6" w:rsidRPr="007F1F3E" w:rsidRDefault="00E353C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РСС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2001=(1-0,370)*29,15+0%=18,3645%;</w:t>
      </w:r>
    </w:p>
    <w:p w:rsidR="00E353C6" w:rsidRPr="007F1F3E" w:rsidRDefault="00E353C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РСС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2002=(1-0,234)*64,36+0%=49,2998%;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Следует отметить следующее:</w:t>
      </w:r>
    </w:p>
    <w:p w:rsidR="00AA3087" w:rsidRPr="007F1F3E" w:rsidRDefault="00AA3087" w:rsidP="007F1F3E">
      <w:pPr>
        <w:widowControl/>
        <w:numPr>
          <w:ilvl w:val="0"/>
          <w:numId w:val="3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предприятие, использующее только собственные средства, ограничивает их рентабельность только величиной (1 - СНП):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47" type="#_x0000_t75" style="width:117.75pt;height:15.75pt" fillcolor="window">
            <v:imagedata r:id="rId28" o:title=""/>
          </v:shape>
        </w:pict>
      </w:r>
      <w:r w:rsidR="00AA3087" w:rsidRPr="007F1F3E">
        <w:rPr>
          <w:sz w:val="28"/>
        </w:rPr>
        <w:tab/>
        <w:t>%</w:t>
      </w:r>
      <w:r w:rsidR="00AA3087" w:rsidRPr="007F1F3E">
        <w:rPr>
          <w:sz w:val="28"/>
        </w:rPr>
        <w:tab/>
      </w:r>
      <w:r w:rsidR="00AA3087" w:rsidRPr="007F1F3E">
        <w:rPr>
          <w:sz w:val="28"/>
        </w:rPr>
        <w:tab/>
        <w:t xml:space="preserve"> (8.1)</w:t>
      </w:r>
    </w:p>
    <w:p w:rsidR="00AA3087" w:rsidRPr="007F1F3E" w:rsidRDefault="00C744CD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Что мы и имеем…( хотя </w:t>
      </w:r>
      <w:r w:rsidR="00AA3087" w:rsidRPr="007F1F3E">
        <w:rPr>
          <w:sz w:val="28"/>
        </w:rPr>
        <w:t xml:space="preserve">оптимально ЭФР должен быть в пределах </w:t>
      </w:r>
      <w:r w:rsidR="0041675D">
        <w:rPr>
          <w:sz w:val="28"/>
        </w:rPr>
        <w:pict>
          <v:shape id="_x0000_i1048" type="#_x0000_t75" style="width:27pt;height:30.75pt" fillcolor="window">
            <v:imagedata r:id="rId29" o:title=""/>
          </v:shape>
        </w:pict>
      </w:r>
      <w:r w:rsidR="00AA3087" w:rsidRPr="007F1F3E">
        <w:rPr>
          <w:sz w:val="28"/>
        </w:rPr>
        <w:t xml:space="preserve"> уровня экономической рентабельности активов</w:t>
      </w:r>
      <w:r w:rsidRPr="007F1F3E">
        <w:rPr>
          <w:sz w:val="28"/>
        </w:rPr>
        <w:t>).</w:t>
      </w:r>
      <w:r w:rsidR="0085309A" w:rsidRPr="007F1F3E">
        <w:rPr>
          <w:sz w:val="28"/>
        </w:rPr>
        <w:t xml:space="preserve"> В данном случае ЭФР=0%.</w:t>
      </w:r>
    </w:p>
    <w:p w:rsidR="00AA3087" w:rsidRPr="007F1F3E" w:rsidRDefault="007F1F3E" w:rsidP="007F1F3E">
      <w:pPr>
        <w:widowControl/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sz w:val="28"/>
        </w:rPr>
        <w:br w:type="page"/>
      </w:r>
      <w:r w:rsidR="00AA3087" w:rsidRPr="007F1F3E">
        <w:rPr>
          <w:b/>
          <w:sz w:val="28"/>
        </w:rPr>
        <w:t>3.1.3 Дифференциал и плечо финансового рычага</w:t>
      </w:r>
    </w:p>
    <w:p w:rsidR="007F1F3E" w:rsidRPr="007F1F3E" w:rsidRDefault="007F1F3E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Дифференциал - это разница между экономической рентабельностью активов и средней расчетной ставкой процентов по заемным средствам: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  <w:lang w:val="en-US"/>
        </w:rPr>
        <w:pict>
          <v:shape id="_x0000_i1049" type="#_x0000_t75" style="width:168pt;height:15.75pt" fillcolor="window">
            <v:imagedata r:id="rId30" o:title=""/>
          </v:shape>
        </w:pict>
      </w:r>
      <w:r w:rsidR="00AA3087" w:rsidRPr="007F1F3E">
        <w:rPr>
          <w:sz w:val="28"/>
        </w:rPr>
        <w:t xml:space="preserve"> </w:t>
      </w:r>
      <w:r w:rsidR="007F1F3E" w:rsidRPr="007F1F3E">
        <w:rPr>
          <w:sz w:val="28"/>
        </w:rPr>
        <w:tab/>
      </w:r>
      <w:r w:rsidR="007F1F3E" w:rsidRPr="007F1F3E">
        <w:rPr>
          <w:sz w:val="28"/>
        </w:rPr>
        <w:tab/>
      </w:r>
      <w:r w:rsidR="00AA3087" w:rsidRPr="007F1F3E">
        <w:rPr>
          <w:sz w:val="28"/>
        </w:rPr>
        <w:t xml:space="preserve"> (9)</w:t>
      </w:r>
    </w:p>
    <w:p w:rsidR="0085309A" w:rsidRPr="007F1F3E" w:rsidRDefault="0085309A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Дифференциал 2001=29,15-0=29,15%;</w:t>
      </w:r>
    </w:p>
    <w:p w:rsidR="0085309A" w:rsidRPr="007F1F3E" w:rsidRDefault="0085309A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Дифференциал 2002=64,36-0=64,36%;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Плечо финансового рычага характеризует силу воздействия финансового рычага и определяется как соотношение между заемными и собственными средствами: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  <w:lang w:val="en-US"/>
        </w:rPr>
        <w:pict>
          <v:shape id="_x0000_i1050" type="#_x0000_t75" style="width:185.25pt;height:33pt" fillcolor="window">
            <v:imagedata r:id="rId31" o:title=""/>
          </v:shape>
        </w:pict>
      </w:r>
      <w:r w:rsidR="00AA3087" w:rsidRPr="007F1F3E">
        <w:rPr>
          <w:sz w:val="28"/>
        </w:rPr>
        <w:t xml:space="preserve"> </w:t>
      </w:r>
      <w:r w:rsidR="007F1F3E" w:rsidRPr="007F1F3E">
        <w:rPr>
          <w:sz w:val="28"/>
        </w:rPr>
        <w:tab/>
      </w:r>
      <w:r w:rsidR="007F1F3E" w:rsidRPr="007F1F3E">
        <w:rPr>
          <w:sz w:val="28"/>
        </w:rPr>
        <w:tab/>
      </w:r>
      <w:r w:rsidR="00AA3087" w:rsidRPr="007F1F3E">
        <w:rPr>
          <w:sz w:val="28"/>
        </w:rPr>
        <w:t>(10)</w:t>
      </w:r>
    </w:p>
    <w:p w:rsidR="0085309A" w:rsidRPr="007F1F3E" w:rsidRDefault="0085309A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Плечо рычага 2001 =0/779=0; Плечо рычага 2002 =0/1121=0;</w:t>
      </w:r>
    </w:p>
    <w:p w:rsidR="00C744CD" w:rsidRPr="007F1F3E" w:rsidRDefault="00C744CD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Это обуславливается тем, что заёмных средств у предприятия нет</w:t>
      </w:r>
      <w:r w:rsidR="00A9075D" w:rsidRPr="007F1F3E">
        <w:rPr>
          <w:sz w:val="28"/>
        </w:rPr>
        <w:t>,</w:t>
      </w:r>
      <w:r w:rsidRPr="007F1F3E">
        <w:rPr>
          <w:sz w:val="28"/>
        </w:rPr>
        <w:t xml:space="preserve"> и </w:t>
      </w:r>
      <w:r w:rsidR="00A9075D" w:rsidRPr="007F1F3E">
        <w:rPr>
          <w:sz w:val="28"/>
        </w:rPr>
        <w:t>фирма не использует финансовый рычаг.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Разумный финансовый менеджер не станет увеличивать любой ценой плечо рычага, а будет регулировать его в зависимости от величины дифференциала.</w:t>
      </w:r>
    </w:p>
    <w:p w:rsidR="00AA3087" w:rsidRPr="007F1F3E" w:rsidRDefault="00A9075D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При анализе динамики было выявлено, что д</w:t>
      </w:r>
      <w:r w:rsidR="0085309A" w:rsidRPr="007F1F3E">
        <w:rPr>
          <w:sz w:val="28"/>
        </w:rPr>
        <w:t xml:space="preserve">ифференциал увеличился, а плечо осталось прежним и равно </w:t>
      </w:r>
      <w:r w:rsidRPr="007F1F3E">
        <w:rPr>
          <w:sz w:val="28"/>
        </w:rPr>
        <w:t>0, что соответствует политике «разумного» менеджмента.</w:t>
      </w:r>
    </w:p>
    <w:p w:rsidR="00E55A82" w:rsidRPr="007F1F3E" w:rsidRDefault="00E55A82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b/>
          <w:sz w:val="28"/>
        </w:rPr>
        <w:t>3.1.4 Варианты и условия привлечения заемных средств</w:t>
      </w:r>
    </w:p>
    <w:p w:rsidR="00AA3087" w:rsidRPr="007F1F3E" w:rsidRDefault="0041675D" w:rsidP="007F1F3E">
      <w:pPr>
        <w:widowControl/>
        <w:spacing w:line="360" w:lineRule="auto"/>
        <w:ind w:left="0" w:firstLine="0"/>
        <w:rPr>
          <w:sz w:val="28"/>
        </w:rPr>
      </w:pPr>
      <w:r>
        <w:rPr>
          <w:sz w:val="28"/>
        </w:rPr>
        <w:pict>
          <v:shape id="_x0000_i1051" type="#_x0000_t75" style="width:446.25pt;height:386.25pt" fillcolor="window">
            <v:imagedata r:id="rId32" o:title=""/>
          </v:shape>
        </w:pic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Рисунок 3.1.4.1 - Варианты и условия привлечения заемных средств</w:t>
      </w:r>
    </w:p>
    <w:p w:rsidR="007F1F3E" w:rsidRPr="007F1F3E" w:rsidRDefault="007F1F3E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Предприятие может установить для себя приемлемую степень снижения дифференциала, например, не ниже уровня ЭР = </w:t>
      </w:r>
      <w:r w:rsidR="000918E3" w:rsidRPr="007F1F3E">
        <w:rPr>
          <w:sz w:val="28"/>
        </w:rPr>
        <w:t>3</w:t>
      </w:r>
      <w:r w:rsidRPr="007F1F3E">
        <w:rPr>
          <w:sz w:val="28"/>
        </w:rPr>
        <w:t xml:space="preserve"> СРСП. </w:t>
      </w:r>
      <w:r w:rsidR="00B27A84" w:rsidRPr="007F1F3E">
        <w:rPr>
          <w:sz w:val="28"/>
        </w:rPr>
        <w:t>то есть СРСП=18% (ЭР принимаем и фиксируем на уровне 54%).</w:t>
      </w:r>
      <w:r w:rsidR="000918E3" w:rsidRPr="007F1F3E">
        <w:rPr>
          <w:sz w:val="28"/>
        </w:rPr>
        <w:t xml:space="preserve"> Желаемый уровень соотношения ЭФР и РСС=1/2. По графику определяем  плечо рычага=1,5. </w:t>
      </w:r>
      <w:r w:rsidRPr="007F1F3E">
        <w:rPr>
          <w:sz w:val="28"/>
        </w:rPr>
        <w:t>Зная плечо рычага и величину собственных средств предприятия, определяем величину заемных средств и рассчитываем эффект финансового рычага, который можно будет получить благодаря использованию кредита.</w:t>
      </w:r>
      <w:r w:rsidR="000918E3" w:rsidRPr="007F1F3E">
        <w:rPr>
          <w:sz w:val="28"/>
        </w:rPr>
        <w:t xml:space="preserve"> Тогда </w:t>
      </w:r>
    </w:p>
    <w:p w:rsidR="000918E3" w:rsidRPr="007F1F3E" w:rsidRDefault="000918E3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ЭФР=(1-0,234)*(54-18)*1,5=41,364%;</w:t>
      </w:r>
    </w:p>
    <w:p w:rsidR="000918E3" w:rsidRPr="007F1F3E" w:rsidRDefault="000918E3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ЗС/СС=1,5; СС=1121 тыс. руб., тогда</w:t>
      </w:r>
      <w:r w:rsidR="00801850" w:rsidRPr="007F1F3E">
        <w:rPr>
          <w:sz w:val="28"/>
        </w:rPr>
        <w:t xml:space="preserve"> ЗС=1,5*1121=1681,5 тыс. руб.</w:t>
      </w:r>
    </w:p>
    <w:p w:rsidR="000918E3" w:rsidRPr="007F1F3E" w:rsidRDefault="000918E3" w:rsidP="00956601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pStyle w:val="23"/>
        <w:ind w:right="0" w:firstLine="720"/>
      </w:pPr>
      <w:r w:rsidRPr="007F1F3E">
        <w:t>3.2 Порог рентабельности и "запас финансовой прочности" предприятия. Эффект производственного (операционного) рычага. Регулирование массы и динамики прибыли</w:t>
      </w:r>
    </w:p>
    <w:p w:rsidR="007F1F3E" w:rsidRPr="007F1F3E" w:rsidRDefault="007F1F3E" w:rsidP="007F1F3E">
      <w:pPr>
        <w:widowControl/>
        <w:spacing w:line="360" w:lineRule="auto"/>
        <w:ind w:left="0" w:firstLine="720"/>
        <w:jc w:val="center"/>
        <w:rPr>
          <w:b/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b/>
          <w:sz w:val="28"/>
        </w:rPr>
        <w:t>3.2.1 Валовая маржа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Для начала здесь следует рассчитать общую сумму издержек предприятия за год. Она определяется по Ф. №2 как сумма всех расходных строк, т.е. строк 020 "Себестоимость проданных товаров, продукции, работ, услуг", 030 "Коммерческие расходы", 040 "Управленческие расходы", 100 "Прочие операционные расходы", 130 "Внереализационные расходы".</w:t>
      </w:r>
    </w:p>
    <w:p w:rsidR="00AA3087" w:rsidRPr="007F1F3E" w:rsidRDefault="00E411A2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Общая сумма издержек 2001 (руб.)=1676751+0+0+23749+11452=1711952 руб. или 1711,952 тыс. руб.</w:t>
      </w:r>
    </w:p>
    <w:p w:rsidR="00E411A2" w:rsidRPr="007F1F3E" w:rsidRDefault="00E411A2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Общая сумма издержек 2002 (руб.)=3225486+0+0+15496+32179=3273161 руб. или 3273,161 тыс. руб.</w:t>
      </w:r>
    </w:p>
    <w:p w:rsidR="00E411A2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Далее эту сумму нужно разделить на условно постоянные и условно переменные издержки. Процентная доля переменных издержек </w:t>
      </w:r>
      <w:r w:rsidR="00E411A2" w:rsidRPr="007F1F3E">
        <w:rPr>
          <w:sz w:val="28"/>
        </w:rPr>
        <w:t>– 75 и 80 % соответственно в базовом и отчётном году.</w:t>
      </w:r>
    </w:p>
    <w:p w:rsidR="00E411A2" w:rsidRPr="007F1F3E" w:rsidRDefault="00E411A2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Величина переменных издержек: 2001 год: =1711,952*0,75=1283,964 тыс.руб.</w:t>
      </w:r>
    </w:p>
    <w:p w:rsidR="00E411A2" w:rsidRPr="007F1F3E" w:rsidRDefault="00E411A2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2002 год: =3273,161*0,8=2618,529 тыс. руб.</w:t>
      </w:r>
    </w:p>
    <w:p w:rsidR="00AA3087" w:rsidRPr="007F1F3E" w:rsidRDefault="00AA308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Для расчета нам понадобится величина, называемая валовой маржой: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ВМ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= </w:t>
      </w:r>
      <w:r w:rsidRPr="007F1F3E">
        <w:rPr>
          <w:sz w:val="28"/>
          <w:lang w:val="en-US"/>
        </w:rPr>
        <w:t>O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– Ипер.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>,</w:t>
      </w:r>
      <w:r w:rsidRPr="007F1F3E">
        <w:rPr>
          <w:sz w:val="28"/>
        </w:rPr>
        <w:tab/>
      </w:r>
      <w:r w:rsidRPr="007F1F3E">
        <w:rPr>
          <w:sz w:val="28"/>
        </w:rPr>
        <w:tab/>
      </w:r>
      <w:r w:rsidRPr="007F1F3E">
        <w:rPr>
          <w:sz w:val="28"/>
        </w:rPr>
        <w:tab/>
        <w:t>(11)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где ВМ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– валовая маржа за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-й год;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      Ипер.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– переменные издержки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-го года.</w:t>
      </w:r>
    </w:p>
    <w:p w:rsidR="003B7A76" w:rsidRPr="007F1F3E" w:rsidRDefault="003B7A76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Величина валовой маржи: 2001 год:=1497,896</w:t>
      </w:r>
      <w:r w:rsidR="00C527D9" w:rsidRPr="007F1F3E">
        <w:rPr>
          <w:sz w:val="28"/>
        </w:rPr>
        <w:t>-1283,964=213,932 тыс. руб.</w:t>
      </w:r>
    </w:p>
    <w:p w:rsidR="00C527D9" w:rsidRPr="007F1F3E" w:rsidRDefault="00C527D9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2002 год: =2966,860-2618,529=348,331 тыс. руб.</w:t>
      </w:r>
    </w:p>
    <w:p w:rsidR="00AA3087" w:rsidRPr="007F1F3E" w:rsidRDefault="007F1F3E" w:rsidP="007F1F3E">
      <w:pPr>
        <w:widowControl/>
        <w:spacing w:line="360" w:lineRule="auto"/>
        <w:ind w:left="0" w:firstLine="720"/>
        <w:jc w:val="center"/>
        <w:rPr>
          <w:b/>
          <w:sz w:val="28"/>
        </w:rPr>
      </w:pPr>
      <w:r w:rsidRPr="007F1F3E">
        <w:rPr>
          <w:sz w:val="28"/>
        </w:rPr>
        <w:br w:type="page"/>
      </w:r>
      <w:r w:rsidR="00AA3087" w:rsidRPr="007F1F3E">
        <w:rPr>
          <w:b/>
          <w:sz w:val="28"/>
        </w:rPr>
        <w:t>3.2.2 Порог рентабельности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Выручка от реализации, при которой предприятие уже не имеет убытков, но еще не имеет прибылей, называется порогом рентабельности (точкой безубыточности).</w:t>
      </w:r>
    </w:p>
    <w:p w:rsidR="00C469D2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Продажи ниже точки безубыточности влекут за собой убытки; продажи выше точки безубыточности приносят прибыль. Точка безубыточности - это тот рубеж, который предприятию необходимо перешагнуть, чтобы выжить. Чем выше порог рентабельности, тем труднее его достичь. 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 низким порогом рентабельности легче пережить падение спроса на продукцию или услуги, отказаться от неоправданно высокой цены реализации. Снижения порога рентабельности можно добиться наращиванием валовой маржи (повышая цену и (или) объем реализации при неизменных постоянных издержках) либо сокращением постоянных издержек.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ПР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= ПЗ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/ ВМ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*, </w:t>
      </w:r>
      <w:r w:rsidR="007F1F3E" w:rsidRPr="007F1F3E">
        <w:rPr>
          <w:sz w:val="28"/>
        </w:rPr>
        <w:tab/>
      </w:r>
      <w:r w:rsidR="007F1F3E" w:rsidRPr="007F1F3E">
        <w:rPr>
          <w:sz w:val="28"/>
        </w:rPr>
        <w:tab/>
      </w:r>
      <w:r w:rsidRPr="007F1F3E">
        <w:rPr>
          <w:sz w:val="28"/>
        </w:rPr>
        <w:t>(12)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где  ПР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порог рентабельности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-го года;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ПЗ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постоянные затраты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-го года;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ВM*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результат от реализации после возмещения переменных затрат в относительном выражении (коэффициент валовой маржи):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ВM*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  <w:vertAlign w:val="subscript"/>
        </w:rPr>
        <w:t xml:space="preserve"> </w:t>
      </w:r>
      <w:r w:rsidRPr="007F1F3E">
        <w:rPr>
          <w:sz w:val="28"/>
        </w:rPr>
        <w:t xml:space="preserve">= </w:t>
      </w:r>
      <w:r w:rsidR="0041675D">
        <w:rPr>
          <w:sz w:val="28"/>
          <w:lang w:val="en-US"/>
        </w:rPr>
        <w:pict>
          <v:shape id="_x0000_i1052" type="#_x0000_t75" style="width:29.25pt;height:30.75pt" fillcolor="window">
            <v:imagedata r:id="rId33" o:title=""/>
          </v:shape>
        </w:pict>
      </w:r>
      <w:r w:rsidRPr="007F1F3E">
        <w:rPr>
          <w:sz w:val="28"/>
        </w:rPr>
        <w:tab/>
      </w:r>
      <w:r w:rsidRPr="007F1F3E">
        <w:rPr>
          <w:sz w:val="28"/>
        </w:rPr>
        <w:tab/>
        <w:t xml:space="preserve"> (12.1)</w:t>
      </w:r>
    </w:p>
    <w:p w:rsidR="00AA3087" w:rsidRPr="00956601" w:rsidRDefault="00C469D2" w:rsidP="00956601">
      <w:pPr>
        <w:widowControl/>
        <w:spacing w:line="360" w:lineRule="auto"/>
        <w:ind w:left="0" w:firstLine="720"/>
        <w:rPr>
          <w:sz w:val="28"/>
        </w:rPr>
      </w:pPr>
      <w:r w:rsidRPr="00956601">
        <w:rPr>
          <w:sz w:val="28"/>
        </w:rPr>
        <w:t>Коэффициент валовой маржи 2001 =213,932/1497,896=0,14282;</w:t>
      </w:r>
    </w:p>
    <w:p w:rsidR="00C469D2" w:rsidRPr="00956601" w:rsidRDefault="00C469D2" w:rsidP="00956601">
      <w:pPr>
        <w:widowControl/>
        <w:spacing w:line="360" w:lineRule="auto"/>
        <w:ind w:left="0" w:firstLine="720"/>
        <w:rPr>
          <w:sz w:val="28"/>
        </w:rPr>
      </w:pPr>
      <w:r w:rsidRPr="00956601">
        <w:rPr>
          <w:sz w:val="28"/>
        </w:rPr>
        <w:t>Коэффициент валовой маржи 2002=348,331/2966,860=0,11741;</w:t>
      </w:r>
    </w:p>
    <w:p w:rsidR="00C469D2" w:rsidRPr="00956601" w:rsidRDefault="00C469D2" w:rsidP="00956601">
      <w:pPr>
        <w:widowControl/>
        <w:spacing w:line="360" w:lineRule="auto"/>
        <w:ind w:left="0" w:firstLine="720"/>
        <w:rPr>
          <w:sz w:val="28"/>
        </w:rPr>
      </w:pPr>
      <w:r w:rsidRPr="00956601">
        <w:rPr>
          <w:sz w:val="28"/>
        </w:rPr>
        <w:t>Порог рентабельности 2001=1711,952*0,25/0,14282=427,988/0,14282= 2996,7 тыс. руб.</w:t>
      </w:r>
    </w:p>
    <w:p w:rsidR="00C469D2" w:rsidRPr="007F1F3E" w:rsidRDefault="00C469D2" w:rsidP="00956601">
      <w:pPr>
        <w:widowControl/>
        <w:spacing w:line="360" w:lineRule="auto"/>
        <w:ind w:left="0" w:firstLine="720"/>
        <w:rPr>
          <w:sz w:val="28"/>
        </w:rPr>
      </w:pPr>
      <w:r w:rsidRPr="00956601">
        <w:rPr>
          <w:sz w:val="28"/>
        </w:rPr>
        <w:t xml:space="preserve">Порог рентабельности 2002=3273,161*0,2/0,11741=654,6322/0,11741= 5575,61 тыс. руб. Таким образом, порог </w:t>
      </w:r>
      <w:r w:rsidR="00384CAA" w:rsidRPr="00956601">
        <w:rPr>
          <w:sz w:val="28"/>
        </w:rPr>
        <w:t>вырастает</w:t>
      </w:r>
      <w:r w:rsidRPr="00956601">
        <w:rPr>
          <w:sz w:val="28"/>
        </w:rPr>
        <w:t xml:space="preserve">, что </w:t>
      </w:r>
      <w:r w:rsidR="00384CAA" w:rsidRPr="00956601">
        <w:rPr>
          <w:sz w:val="28"/>
        </w:rPr>
        <w:t xml:space="preserve">отнюдь не </w:t>
      </w:r>
      <w:r w:rsidRPr="00956601">
        <w:rPr>
          <w:sz w:val="28"/>
        </w:rPr>
        <w:t xml:space="preserve">благотворно влияет на </w:t>
      </w:r>
      <w:r w:rsidR="00B86FFB" w:rsidRPr="00956601">
        <w:rPr>
          <w:sz w:val="28"/>
        </w:rPr>
        <w:t>финансовое положение предприятия и на его финансовую деятельность.</w:t>
      </w:r>
      <w:r w:rsidR="00384CAA" w:rsidRPr="00956601">
        <w:rPr>
          <w:sz w:val="28"/>
        </w:rPr>
        <w:t xml:space="preserve"> Это означает, что предприятию в отчётном периоде сложнее избежать убытков.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Как далеко планируемая выручка от реализации "убегает" от порога рентабельности, показывает запас финансовой прочности.</w:t>
      </w:r>
    </w:p>
    <w:p w:rsidR="00956601" w:rsidRDefault="00956601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956601" w:rsidRDefault="00AA3087" w:rsidP="00956601">
      <w:pPr>
        <w:widowControl/>
        <w:spacing w:line="360" w:lineRule="auto"/>
        <w:ind w:left="0" w:firstLine="720"/>
        <w:jc w:val="center"/>
        <w:rPr>
          <w:b/>
          <w:sz w:val="28"/>
        </w:rPr>
      </w:pPr>
      <w:r w:rsidRPr="00956601">
        <w:rPr>
          <w:b/>
          <w:sz w:val="28"/>
        </w:rPr>
        <w:t>3.2.3 Запас финансовой прочности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Запас финансовой прочности предприятия представляет собой разницу между фактической выручкой от реализации и порогом рентабельности.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ЗФП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= О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ПР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, </w:t>
      </w:r>
      <w:r w:rsidR="00956601">
        <w:rPr>
          <w:sz w:val="28"/>
        </w:rPr>
        <w:tab/>
      </w:r>
      <w:r w:rsidR="00956601">
        <w:rPr>
          <w:sz w:val="28"/>
        </w:rPr>
        <w:tab/>
      </w:r>
      <w:r w:rsidRPr="007F1F3E">
        <w:rPr>
          <w:sz w:val="28"/>
        </w:rPr>
        <w:t>(13)</w:t>
      </w:r>
    </w:p>
    <w:p w:rsidR="00384CAA" w:rsidRPr="007F1F3E" w:rsidRDefault="00C7351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ЗФП 2001 =1497,896-2996,7= -1498,804 тыс. руб.</w:t>
      </w:r>
    </w:p>
    <w:p w:rsidR="00C73517" w:rsidRPr="007F1F3E" w:rsidRDefault="00C73517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ЗФП 2002=2996,860-5575,61=-2578,75 тыс. руб.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где ЗФП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запас финансовой прочности в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-м году.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Для расчета порога рентабельности,  запаса финансовой прочности предприятия на практике рекомендуется пользоваться следующим алгоритмом вычислений (все величины, участвующие в вычислениях, очищены от налога на добавленную стоимость):</w:t>
      </w:r>
    </w:p>
    <w:p w:rsidR="00AA3087" w:rsidRPr="007F1F3E" w:rsidRDefault="00AA3087" w:rsidP="007F1F3E">
      <w:pPr>
        <w:widowControl/>
        <w:numPr>
          <w:ilvl w:val="0"/>
          <w:numId w:val="6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Расчет начинается с деления издержек на переменные и постоянные, так как без этого невозможно вычислить валовую маржу.</w:t>
      </w:r>
    </w:p>
    <w:p w:rsidR="00AA3087" w:rsidRPr="007F1F3E" w:rsidRDefault="00AA3087" w:rsidP="007F1F3E">
      <w:pPr>
        <w:widowControl/>
        <w:numPr>
          <w:ilvl w:val="0"/>
          <w:numId w:val="6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Сопоставив ее с суммой выручки, получают так называемый коэффициент валовой маржи - долю валовой маржи в выручке от реализации.</w:t>
      </w:r>
    </w:p>
    <w:p w:rsidR="00AA3087" w:rsidRPr="007F1F3E" w:rsidRDefault="00AA3087" w:rsidP="007F1F3E">
      <w:pPr>
        <w:widowControl/>
        <w:numPr>
          <w:ilvl w:val="0"/>
          <w:numId w:val="6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Постоянные издержки делят на коэффициент валовой маржи и получают порог рентабельности.</w:t>
      </w:r>
    </w:p>
    <w:p w:rsidR="00AA3087" w:rsidRPr="007F1F3E" w:rsidRDefault="00AA3087" w:rsidP="007F1F3E">
      <w:pPr>
        <w:widowControl/>
        <w:numPr>
          <w:ilvl w:val="0"/>
          <w:numId w:val="6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Превышение фактической выручки от реализации над порогом рентабельности составляет запас финансовой прочности предприятия.</w:t>
      </w:r>
    </w:p>
    <w:p w:rsidR="00AA3087" w:rsidRPr="007F1F3E" w:rsidRDefault="00AA3087" w:rsidP="007F1F3E">
      <w:pPr>
        <w:pStyle w:val="a6"/>
        <w:spacing w:line="360" w:lineRule="auto"/>
        <w:ind w:right="0" w:firstLine="720"/>
      </w:pPr>
      <w:r w:rsidRPr="007F1F3E">
        <w:t>Приведенный алгоритм вычислений для наглядности и простоты целесообразно представить в таблице.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Таблица 3.2.3.1 – Расчет запаса финансовой прочности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275"/>
        <w:gridCol w:w="1276"/>
        <w:gridCol w:w="1418"/>
        <w:gridCol w:w="1425"/>
      </w:tblGrid>
      <w:tr w:rsidR="00AA3087" w:rsidRPr="00956601">
        <w:tc>
          <w:tcPr>
            <w:tcW w:w="95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№ стр.</w:t>
            </w:r>
          </w:p>
        </w:tc>
        <w:tc>
          <w:tcPr>
            <w:tcW w:w="2977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Показатели</w:t>
            </w:r>
          </w:p>
        </w:tc>
        <w:tc>
          <w:tcPr>
            <w:tcW w:w="127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Обозна-чение</w:t>
            </w:r>
          </w:p>
        </w:tc>
        <w:tc>
          <w:tcPr>
            <w:tcW w:w="1276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Базовый период</w:t>
            </w:r>
          </w:p>
        </w:tc>
        <w:tc>
          <w:tcPr>
            <w:tcW w:w="1418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Отчетный период</w:t>
            </w:r>
          </w:p>
        </w:tc>
        <w:tc>
          <w:tcPr>
            <w:tcW w:w="142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Измене-ние, (+)</w:t>
            </w:r>
          </w:p>
        </w:tc>
      </w:tr>
      <w:tr w:rsidR="00AA3087" w:rsidRPr="00956601">
        <w:tc>
          <w:tcPr>
            <w:tcW w:w="959" w:type="dxa"/>
          </w:tcPr>
          <w:p w:rsidR="00AA3087" w:rsidRPr="00956601" w:rsidRDefault="00AA3087" w:rsidP="00956601">
            <w:pPr>
              <w:pStyle w:val="555"/>
              <w:spacing w:line="360" w:lineRule="auto"/>
              <w:jc w:val="both"/>
              <w:rPr>
                <w:sz w:val="20"/>
              </w:rPr>
            </w:pPr>
            <w:r w:rsidRPr="00956601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Выручка от реализации, тыс. руб.</w:t>
            </w:r>
          </w:p>
        </w:tc>
        <w:tc>
          <w:tcPr>
            <w:tcW w:w="127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  <w:vertAlign w:val="subscript"/>
              </w:rPr>
            </w:pPr>
            <w:r w:rsidRPr="00956601">
              <w:rPr>
                <w:sz w:val="20"/>
              </w:rPr>
              <w:t>О</w:t>
            </w:r>
            <w:r w:rsidRPr="00956601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</w:tcPr>
          <w:p w:rsidR="00AA3087" w:rsidRPr="00956601" w:rsidRDefault="00D31FDB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1497,896</w:t>
            </w:r>
          </w:p>
        </w:tc>
        <w:tc>
          <w:tcPr>
            <w:tcW w:w="1418" w:type="dxa"/>
          </w:tcPr>
          <w:p w:rsidR="00AA3087" w:rsidRPr="00956601" w:rsidRDefault="00D31FDB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29</w:t>
            </w:r>
            <w:r w:rsidR="00F20518" w:rsidRPr="00956601">
              <w:rPr>
                <w:sz w:val="20"/>
              </w:rPr>
              <w:t>6</w:t>
            </w:r>
            <w:r w:rsidRPr="00956601">
              <w:rPr>
                <w:sz w:val="20"/>
              </w:rPr>
              <w:t>6,860</w:t>
            </w:r>
          </w:p>
        </w:tc>
        <w:tc>
          <w:tcPr>
            <w:tcW w:w="1425" w:type="dxa"/>
          </w:tcPr>
          <w:p w:rsidR="00AA3087" w:rsidRPr="00956601" w:rsidRDefault="00D31FDB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14</w:t>
            </w:r>
            <w:r w:rsidR="009C57C2" w:rsidRPr="00956601">
              <w:rPr>
                <w:sz w:val="20"/>
              </w:rPr>
              <w:t>6</w:t>
            </w:r>
            <w:r w:rsidRPr="00956601">
              <w:rPr>
                <w:sz w:val="20"/>
              </w:rPr>
              <w:t>8,964</w:t>
            </w:r>
          </w:p>
        </w:tc>
      </w:tr>
      <w:tr w:rsidR="00AA3087" w:rsidRPr="00956601">
        <w:tc>
          <w:tcPr>
            <w:tcW w:w="95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Переменные издержки, тыс. руб.</w:t>
            </w:r>
          </w:p>
        </w:tc>
        <w:tc>
          <w:tcPr>
            <w:tcW w:w="127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  <w:vertAlign w:val="subscript"/>
              </w:rPr>
            </w:pPr>
            <w:r w:rsidRPr="00956601">
              <w:rPr>
                <w:sz w:val="20"/>
              </w:rPr>
              <w:t>И</w:t>
            </w:r>
            <w:r w:rsidRPr="00956601">
              <w:rPr>
                <w:sz w:val="20"/>
                <w:vertAlign w:val="subscript"/>
              </w:rPr>
              <w:t>пер</w:t>
            </w:r>
            <w:r w:rsidRPr="00956601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</w:tcPr>
          <w:p w:rsidR="00AA3087" w:rsidRPr="00956601" w:rsidRDefault="00D31FDB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1283,964</w:t>
            </w:r>
          </w:p>
        </w:tc>
        <w:tc>
          <w:tcPr>
            <w:tcW w:w="1418" w:type="dxa"/>
          </w:tcPr>
          <w:p w:rsidR="00AA3087" w:rsidRPr="00956601" w:rsidRDefault="00D31FDB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2618,529</w:t>
            </w:r>
          </w:p>
        </w:tc>
        <w:tc>
          <w:tcPr>
            <w:tcW w:w="1425" w:type="dxa"/>
          </w:tcPr>
          <w:p w:rsidR="00AA3087" w:rsidRPr="00956601" w:rsidRDefault="00F20518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1334,565</w:t>
            </w:r>
          </w:p>
        </w:tc>
      </w:tr>
      <w:tr w:rsidR="00AA3087" w:rsidRPr="00956601">
        <w:tc>
          <w:tcPr>
            <w:tcW w:w="95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3</w:t>
            </w:r>
          </w:p>
        </w:tc>
        <w:tc>
          <w:tcPr>
            <w:tcW w:w="2977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Валовая маржа, тыс. руб. (стр. 1 – стр. 2)</w:t>
            </w:r>
          </w:p>
        </w:tc>
        <w:tc>
          <w:tcPr>
            <w:tcW w:w="127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ВМ</w:t>
            </w:r>
            <w:r w:rsidRPr="00956601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</w:tcPr>
          <w:p w:rsidR="00AA3087" w:rsidRPr="00956601" w:rsidRDefault="00F20518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213,932</w:t>
            </w:r>
          </w:p>
        </w:tc>
        <w:tc>
          <w:tcPr>
            <w:tcW w:w="1418" w:type="dxa"/>
          </w:tcPr>
          <w:p w:rsidR="00AA3087" w:rsidRPr="00956601" w:rsidRDefault="00F20518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348,331</w:t>
            </w:r>
          </w:p>
        </w:tc>
        <w:tc>
          <w:tcPr>
            <w:tcW w:w="1425" w:type="dxa"/>
          </w:tcPr>
          <w:p w:rsidR="00AA3087" w:rsidRPr="00956601" w:rsidRDefault="00F20518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134,399</w:t>
            </w:r>
          </w:p>
        </w:tc>
      </w:tr>
      <w:tr w:rsidR="00AA3087" w:rsidRPr="00956601">
        <w:tc>
          <w:tcPr>
            <w:tcW w:w="95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4</w:t>
            </w:r>
          </w:p>
        </w:tc>
        <w:tc>
          <w:tcPr>
            <w:tcW w:w="2977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Коэффициент валовой маржи (стр. 3 / стр. 1)</w:t>
            </w:r>
          </w:p>
        </w:tc>
        <w:tc>
          <w:tcPr>
            <w:tcW w:w="127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ВМ*</w:t>
            </w:r>
            <w:r w:rsidRPr="00956601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</w:tcPr>
          <w:p w:rsidR="00AA3087" w:rsidRPr="00956601" w:rsidRDefault="00F20518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0,14282</w:t>
            </w:r>
          </w:p>
        </w:tc>
        <w:tc>
          <w:tcPr>
            <w:tcW w:w="1418" w:type="dxa"/>
          </w:tcPr>
          <w:p w:rsidR="00AA3087" w:rsidRPr="00956601" w:rsidRDefault="00F20518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0,11741</w:t>
            </w:r>
          </w:p>
        </w:tc>
        <w:tc>
          <w:tcPr>
            <w:tcW w:w="1425" w:type="dxa"/>
          </w:tcPr>
          <w:p w:rsidR="00AA3087" w:rsidRPr="00956601" w:rsidRDefault="00F20518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-0,02541</w:t>
            </w:r>
          </w:p>
        </w:tc>
      </w:tr>
      <w:tr w:rsidR="00AA3087" w:rsidRPr="00956601">
        <w:tc>
          <w:tcPr>
            <w:tcW w:w="95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5</w:t>
            </w:r>
          </w:p>
        </w:tc>
        <w:tc>
          <w:tcPr>
            <w:tcW w:w="2977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 xml:space="preserve">Постоянные издержки, тыс. руб.  </w:t>
            </w:r>
          </w:p>
        </w:tc>
        <w:tc>
          <w:tcPr>
            <w:tcW w:w="127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ПЗ</w:t>
            </w:r>
          </w:p>
        </w:tc>
        <w:tc>
          <w:tcPr>
            <w:tcW w:w="1276" w:type="dxa"/>
          </w:tcPr>
          <w:p w:rsidR="00AA3087" w:rsidRPr="00956601" w:rsidRDefault="00F20518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427,988</w:t>
            </w:r>
          </w:p>
        </w:tc>
        <w:tc>
          <w:tcPr>
            <w:tcW w:w="1418" w:type="dxa"/>
          </w:tcPr>
          <w:p w:rsidR="00AA3087" w:rsidRPr="00956601" w:rsidRDefault="00F20518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654,632</w:t>
            </w:r>
          </w:p>
        </w:tc>
        <w:tc>
          <w:tcPr>
            <w:tcW w:w="1425" w:type="dxa"/>
          </w:tcPr>
          <w:p w:rsidR="00AA3087" w:rsidRPr="00956601" w:rsidRDefault="00F20518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226,644</w:t>
            </w:r>
          </w:p>
        </w:tc>
      </w:tr>
      <w:tr w:rsidR="00AA3087" w:rsidRPr="00956601">
        <w:tc>
          <w:tcPr>
            <w:tcW w:w="95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6</w:t>
            </w:r>
          </w:p>
        </w:tc>
        <w:tc>
          <w:tcPr>
            <w:tcW w:w="2977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Порог рентабельности, тыс. руб. (стр.5 / стр.4)</w:t>
            </w:r>
          </w:p>
        </w:tc>
        <w:tc>
          <w:tcPr>
            <w:tcW w:w="127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  <w:vertAlign w:val="subscript"/>
              </w:rPr>
            </w:pPr>
            <w:r w:rsidRPr="00956601">
              <w:rPr>
                <w:sz w:val="20"/>
              </w:rPr>
              <w:t>ПР</w:t>
            </w:r>
            <w:r w:rsidRPr="00956601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</w:tcPr>
          <w:p w:rsidR="00AA3087" w:rsidRPr="00956601" w:rsidRDefault="00AA4D7A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2996,7</w:t>
            </w:r>
          </w:p>
        </w:tc>
        <w:tc>
          <w:tcPr>
            <w:tcW w:w="1418" w:type="dxa"/>
          </w:tcPr>
          <w:p w:rsidR="00AA3087" w:rsidRPr="00956601" w:rsidRDefault="00AA4D7A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5575,6</w:t>
            </w:r>
          </w:p>
        </w:tc>
        <w:tc>
          <w:tcPr>
            <w:tcW w:w="1425" w:type="dxa"/>
          </w:tcPr>
          <w:p w:rsidR="00AA3087" w:rsidRPr="00956601" w:rsidRDefault="00AA4D7A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2578,9</w:t>
            </w:r>
          </w:p>
        </w:tc>
      </w:tr>
      <w:tr w:rsidR="00AA3087" w:rsidRPr="00956601">
        <w:tc>
          <w:tcPr>
            <w:tcW w:w="95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7</w:t>
            </w:r>
          </w:p>
        </w:tc>
        <w:tc>
          <w:tcPr>
            <w:tcW w:w="2977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Запас финансовой прочности, тыс. руб. (стр. 1 – стр. 6)</w:t>
            </w:r>
          </w:p>
        </w:tc>
        <w:tc>
          <w:tcPr>
            <w:tcW w:w="127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ЗФП</w:t>
            </w:r>
          </w:p>
        </w:tc>
        <w:tc>
          <w:tcPr>
            <w:tcW w:w="1276" w:type="dxa"/>
          </w:tcPr>
          <w:p w:rsidR="00AA3087" w:rsidRPr="00956601" w:rsidRDefault="00AA4D7A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-1498,804</w:t>
            </w:r>
          </w:p>
        </w:tc>
        <w:tc>
          <w:tcPr>
            <w:tcW w:w="1418" w:type="dxa"/>
          </w:tcPr>
          <w:p w:rsidR="00AA3087" w:rsidRPr="00956601" w:rsidRDefault="00AA4D7A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-2578,750</w:t>
            </w:r>
          </w:p>
        </w:tc>
        <w:tc>
          <w:tcPr>
            <w:tcW w:w="1425" w:type="dxa"/>
          </w:tcPr>
          <w:p w:rsidR="00AA3087" w:rsidRPr="00956601" w:rsidRDefault="00AA4D7A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-1079,946</w:t>
            </w:r>
          </w:p>
        </w:tc>
      </w:tr>
    </w:tbl>
    <w:p w:rsidR="00AA3087" w:rsidRPr="00956601" w:rsidRDefault="00AA3087" w:rsidP="00956601">
      <w:pPr>
        <w:widowControl/>
        <w:spacing w:line="360" w:lineRule="auto"/>
        <w:ind w:left="0" w:firstLine="0"/>
        <w:rPr>
          <w:sz w:val="20"/>
        </w:rPr>
      </w:pPr>
    </w:p>
    <w:p w:rsidR="00E543B1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На основе расчетов </w:t>
      </w:r>
      <w:r w:rsidR="00E543B1" w:rsidRPr="007F1F3E">
        <w:rPr>
          <w:sz w:val="28"/>
        </w:rPr>
        <w:t xml:space="preserve">можно сделать следующие </w:t>
      </w:r>
      <w:r w:rsidRPr="007F1F3E">
        <w:rPr>
          <w:sz w:val="28"/>
        </w:rPr>
        <w:t>выводы</w:t>
      </w:r>
      <w:r w:rsidR="00E543B1" w:rsidRPr="007F1F3E">
        <w:rPr>
          <w:sz w:val="28"/>
        </w:rPr>
        <w:t>:</w:t>
      </w:r>
    </w:p>
    <w:p w:rsidR="00E543B1" w:rsidRPr="007F1F3E" w:rsidRDefault="00E543B1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1) </w:t>
      </w:r>
      <w:r w:rsidR="00AA3087" w:rsidRPr="007F1F3E">
        <w:rPr>
          <w:sz w:val="28"/>
        </w:rPr>
        <w:t xml:space="preserve"> </w:t>
      </w:r>
      <w:r w:rsidRPr="007F1F3E">
        <w:rPr>
          <w:sz w:val="28"/>
        </w:rPr>
        <w:t>Увеличение</w:t>
      </w:r>
      <w:r w:rsidR="00AA3087" w:rsidRPr="007F1F3E">
        <w:rPr>
          <w:sz w:val="28"/>
        </w:rPr>
        <w:t xml:space="preserve"> постоян</w:t>
      </w:r>
      <w:r w:rsidRPr="007F1F3E">
        <w:rPr>
          <w:sz w:val="28"/>
        </w:rPr>
        <w:t>ных и переменных издержек в абсолютном выражении и увеличение доли переменных в процентном отношении снижают запас финансовой прочности.</w:t>
      </w:r>
    </w:p>
    <w:p w:rsidR="00E543B1" w:rsidRPr="007F1F3E" w:rsidRDefault="00E543B1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2) Увеличение выручки не увеличило запаса финансовой прочности не перекрывает увеличения издержек на запас финансовой прочности.</w:t>
      </w:r>
    </w:p>
    <w:p w:rsidR="003C4E6D" w:rsidRPr="007F1F3E" w:rsidRDefault="003C4E6D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3) и в базовом, и отчетном периодах </w:t>
      </w:r>
      <w:r w:rsidR="00AA3087" w:rsidRPr="007F1F3E">
        <w:rPr>
          <w:sz w:val="28"/>
        </w:rPr>
        <w:t xml:space="preserve">предприятию </w:t>
      </w:r>
      <w:r w:rsidRPr="007F1F3E">
        <w:rPr>
          <w:sz w:val="28"/>
        </w:rPr>
        <w:t xml:space="preserve">не удалось </w:t>
      </w:r>
      <w:r w:rsidR="00AA3087" w:rsidRPr="007F1F3E">
        <w:rPr>
          <w:sz w:val="28"/>
        </w:rPr>
        <w:t>преодолеть порог рентабельности</w:t>
      </w:r>
      <w:r w:rsidRPr="007F1F3E">
        <w:rPr>
          <w:sz w:val="28"/>
        </w:rPr>
        <w:t xml:space="preserve"> из-за достаточно большой величины издержек и безубыточность ещё не достигнута</w:t>
      </w:r>
      <w:r w:rsidR="00AA3087" w:rsidRPr="007F1F3E">
        <w:rPr>
          <w:sz w:val="28"/>
        </w:rPr>
        <w:t xml:space="preserve">; 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3.2.4 Сила воздействия операционного (предпринимательского) рычага 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Сила воздействия операционного рычага рассчитывается как отношение валовой  маржи к балансовой прибыли и показывает, на сколько процентов изменяется балансовая прибыль при изменении выручки на 1 процент.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СВПР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>= ВМ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/ НРЭИ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,           % </w:t>
      </w:r>
      <w:r w:rsidR="00956601">
        <w:rPr>
          <w:sz w:val="28"/>
        </w:rPr>
        <w:tab/>
      </w:r>
      <w:r w:rsidR="00956601">
        <w:rPr>
          <w:sz w:val="28"/>
        </w:rPr>
        <w:tab/>
      </w:r>
      <w:r w:rsidRPr="007F1F3E">
        <w:rPr>
          <w:sz w:val="28"/>
        </w:rPr>
        <w:t>(14)</w:t>
      </w:r>
    </w:p>
    <w:p w:rsidR="00AA4D7A" w:rsidRPr="007F1F3E" w:rsidRDefault="00AA4D7A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СВПР 2001=213,932/227,120=0,94;</w:t>
      </w:r>
    </w:p>
    <w:p w:rsidR="00AA4D7A" w:rsidRPr="007F1F3E" w:rsidRDefault="00AA4D7A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СВРП 2002=348,331/721,487=0,48;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где СВПР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– сила воздействия производственного рычага в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-м году.</w:t>
      </w:r>
    </w:p>
    <w:p w:rsidR="00AA3087" w:rsidRPr="007F1F3E" w:rsidRDefault="00AA3087" w:rsidP="007F1F3E">
      <w:pPr>
        <w:pStyle w:val="a6"/>
        <w:spacing w:line="360" w:lineRule="auto"/>
        <w:ind w:right="0" w:firstLine="720"/>
      </w:pPr>
      <w:r w:rsidRPr="007F1F3E">
        <w:t xml:space="preserve">Действие операционного (производственного) рычага проявляется в том, что любое изменение выручки от реализации всегда порождает более сильное изменение НРЭИ и, соответственно, прибыли. </w:t>
      </w:r>
    </w:p>
    <w:p w:rsidR="00AA3087" w:rsidRPr="007F1F3E" w:rsidRDefault="00D31D86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Значит, в базовом периоде на 0,94 процентов, а в отчётном</w:t>
      </w:r>
      <w:r w:rsidR="00EE71F9" w:rsidRPr="007F1F3E">
        <w:rPr>
          <w:sz w:val="28"/>
        </w:rPr>
        <w:t xml:space="preserve"> периоде</w:t>
      </w:r>
      <w:r w:rsidRPr="007F1F3E">
        <w:rPr>
          <w:sz w:val="28"/>
        </w:rPr>
        <w:t xml:space="preserve">-на 0,48 процентов изменяется балансовая прибыль при изменении выручки на 1 процент. Таким образом, </w:t>
      </w:r>
      <w:r w:rsidR="00EE71F9" w:rsidRPr="007F1F3E">
        <w:rPr>
          <w:sz w:val="28"/>
        </w:rPr>
        <w:t>предпринимательский риск постепенно снижается.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Сила операционного рычага свидетельствует об уровне предпринимательского риска данного предприятия: чем больше сила воздействия производственного рычага, тем выше степень предпринимательского риска. Высокое значение СВПР говорит о высокой доле условно - постоянных издержек в затратах предприятия, а следовательно и высоком пороге рентабельности, который необходимо преодолеть предприятию для осуществления безубыточной деятельности.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3.2.5 Сила воздействия финансового рычага</w:t>
      </w:r>
    </w:p>
    <w:p w:rsidR="00AA3087" w:rsidRPr="007F1F3E" w:rsidRDefault="00AA3087" w:rsidP="007F1F3E">
      <w:pPr>
        <w:pStyle w:val="a6"/>
        <w:spacing w:line="360" w:lineRule="auto"/>
        <w:ind w:right="0" w:firstLine="720"/>
      </w:pPr>
      <w:r w:rsidRPr="007F1F3E">
        <w:t>Далее определим силу воздействия финансового рычага (СВФР), которая показывает риск, связанный с привлечением заемных средств.</w:t>
      </w:r>
      <w:r w:rsidRPr="007F1F3E">
        <w:tab/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53" type="#_x0000_t75" style="width:102pt;height:35.25pt" fillcolor="window">
            <v:imagedata r:id="rId34" o:title=""/>
          </v:shape>
        </w:pict>
      </w:r>
      <w:r w:rsidR="00AA3087" w:rsidRPr="007F1F3E">
        <w:rPr>
          <w:sz w:val="28"/>
        </w:rPr>
        <w:tab/>
        <w:t xml:space="preserve"> %</w:t>
      </w:r>
      <w:r w:rsidR="00AA3087" w:rsidRPr="007F1F3E">
        <w:rPr>
          <w:sz w:val="28"/>
        </w:rPr>
        <w:tab/>
      </w:r>
      <w:r w:rsidR="00AA3087" w:rsidRPr="007F1F3E">
        <w:rPr>
          <w:sz w:val="28"/>
        </w:rPr>
        <w:tab/>
        <w:t>(15)</w:t>
      </w:r>
    </w:p>
    <w:p w:rsidR="00AA4D7A" w:rsidRPr="007F1F3E" w:rsidRDefault="00AA4D7A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СВФР 2001=227,120/</w:t>
      </w:r>
      <w:r w:rsidR="001B156C" w:rsidRPr="007F1F3E">
        <w:rPr>
          <w:sz w:val="28"/>
        </w:rPr>
        <w:t>227,120=1</w:t>
      </w:r>
    </w:p>
    <w:p w:rsidR="00AA4D7A" w:rsidRPr="007F1F3E" w:rsidRDefault="00AA4D7A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СВФР=721,487/</w:t>
      </w:r>
      <w:r w:rsidR="001B156C" w:rsidRPr="007F1F3E">
        <w:rPr>
          <w:sz w:val="28"/>
        </w:rPr>
        <w:t>721,487=1</w:t>
      </w:r>
    </w:p>
    <w:p w:rsidR="00AA3087" w:rsidRPr="007F1F3E" w:rsidRDefault="00AA3087" w:rsidP="007F1F3E">
      <w:pPr>
        <w:pStyle w:val="a6"/>
        <w:spacing w:line="360" w:lineRule="auto"/>
        <w:ind w:right="0" w:firstLine="720"/>
      </w:pPr>
      <w:r w:rsidRPr="007F1F3E">
        <w:t>С помощью этой формулы отвечают на вопрос, на сколько процентов изменится чистая прибыль на каждую обыкновенную акцию в результате изменения нетто-результата эксплуатации инвестиций на 1%.</w:t>
      </w:r>
    </w:p>
    <w:p w:rsidR="00AA3087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Чем больше сила воздействия финансового рычага, тем больше финансовый риск, связанный с предприятием. Высокое значение СВФР говорит о высокой доле финансовых издержек у предприятия, а следовательно, возрастает риск невозмещения кредита с процентами для банкира и риск падения величины дивидендов и курса акций для инвестора.</w:t>
      </w:r>
    </w:p>
    <w:p w:rsidR="00AA3087" w:rsidRPr="00956601" w:rsidRDefault="00956601" w:rsidP="00956601">
      <w:pPr>
        <w:widowControl/>
        <w:numPr>
          <w:ilvl w:val="1"/>
          <w:numId w:val="16"/>
        </w:numPr>
        <w:spacing w:line="360" w:lineRule="auto"/>
        <w:ind w:left="0"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AA3087" w:rsidRPr="00956601">
        <w:rPr>
          <w:b/>
          <w:sz w:val="28"/>
        </w:rPr>
        <w:t>Сопряженный рычаг как оценка суммарного риска, связанного с предприятием</w:t>
      </w:r>
    </w:p>
    <w:p w:rsidR="00956601" w:rsidRDefault="00956601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По мере одновременного увеличения силы воздействия операционного и финансового рычагов все менее и менее значительные изменения физического объема реализации и выручки приводят ко все более и более масштабным </w:t>
      </w:r>
      <w:r w:rsidR="004A22E2" w:rsidRPr="007F1F3E">
        <w:rPr>
          <w:sz w:val="28"/>
        </w:rPr>
        <w:t xml:space="preserve"> </w:t>
      </w:r>
      <w:r w:rsidRPr="007F1F3E">
        <w:rPr>
          <w:sz w:val="28"/>
        </w:rPr>
        <w:t>изменениям чистой прибыли на акцию. Этот тезис выражается в формуле сопряженного эффекта операционного и финансового рычагов: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= СВФР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* СВПР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, </w:t>
      </w:r>
      <w:r w:rsidR="00956601">
        <w:rPr>
          <w:sz w:val="28"/>
        </w:rPr>
        <w:tab/>
      </w:r>
      <w:r w:rsidR="00956601">
        <w:rPr>
          <w:sz w:val="28"/>
        </w:rPr>
        <w:tab/>
      </w:r>
      <w:r w:rsidRPr="007F1F3E">
        <w:rPr>
          <w:sz w:val="28"/>
        </w:rPr>
        <w:t>(16)</w:t>
      </w:r>
    </w:p>
    <w:p w:rsidR="007B1455" w:rsidRPr="00956601" w:rsidRDefault="007B1455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Р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2001=1</w:t>
      </w:r>
      <w:r w:rsidRPr="00956601">
        <w:rPr>
          <w:sz w:val="28"/>
        </w:rPr>
        <w:t>*0.94=0</w:t>
      </w:r>
      <w:r w:rsidRPr="007F1F3E">
        <w:rPr>
          <w:sz w:val="28"/>
        </w:rPr>
        <w:t>,</w:t>
      </w:r>
      <w:r w:rsidRPr="00956601">
        <w:rPr>
          <w:sz w:val="28"/>
        </w:rPr>
        <w:t>94</w:t>
      </w:r>
    </w:p>
    <w:p w:rsidR="007B1455" w:rsidRPr="00956601" w:rsidRDefault="007B1455" w:rsidP="00956601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Р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 xml:space="preserve"> 200</w:t>
      </w:r>
      <w:r w:rsidRPr="00956601">
        <w:rPr>
          <w:sz w:val="28"/>
        </w:rPr>
        <w:t>2</w:t>
      </w:r>
      <w:r w:rsidRPr="007F1F3E">
        <w:rPr>
          <w:sz w:val="28"/>
        </w:rPr>
        <w:t>=</w:t>
      </w:r>
      <w:r w:rsidRPr="00956601">
        <w:rPr>
          <w:sz w:val="28"/>
        </w:rPr>
        <w:t>1*0.48=0</w:t>
      </w:r>
      <w:r w:rsidRPr="007F1F3E">
        <w:rPr>
          <w:sz w:val="28"/>
        </w:rPr>
        <w:t>,</w:t>
      </w:r>
      <w:r w:rsidRPr="00956601">
        <w:rPr>
          <w:sz w:val="28"/>
        </w:rPr>
        <w:t>48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где Р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уровень сопряженного эффекта операционного и финансового рычагов, в долях.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Значение совокупного рычага показывает, на сколько процентов изменится чистая прибыль при изменении выручки на 1%. Формулу сопряженного эффекта производственного и финансового рычагов можно использовать для оценки суммарного уровня риска, связанного с предприятием, и определения роли предпринимательского и финансового рисков в формировании суммарного уровня риска. Чем больше величина совокупного рычага, тем выше риск, связанный с вложением средств в предприятие.</w:t>
      </w:r>
    </w:p>
    <w:p w:rsidR="00956601" w:rsidRDefault="00956601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956601" w:rsidRDefault="00255440" w:rsidP="00956601">
      <w:pPr>
        <w:widowControl/>
        <w:spacing w:line="360" w:lineRule="auto"/>
        <w:ind w:left="0" w:firstLine="720"/>
        <w:jc w:val="center"/>
        <w:rPr>
          <w:b/>
          <w:sz w:val="28"/>
        </w:rPr>
      </w:pPr>
      <w:r w:rsidRPr="00956601">
        <w:rPr>
          <w:b/>
          <w:sz w:val="28"/>
        </w:rPr>
        <w:t>3.4</w:t>
      </w:r>
      <w:r w:rsidR="00AA3087" w:rsidRPr="00956601">
        <w:rPr>
          <w:b/>
          <w:sz w:val="28"/>
        </w:rPr>
        <w:t xml:space="preserve"> Чистая рентабельность акционерного капитала</w:t>
      </w:r>
    </w:p>
    <w:p w:rsidR="00956601" w:rsidRDefault="00956601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Чистая рентабельность акционерного капитала рассчитывается по формуле: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54" type="#_x0000_t75" style="width:219.75pt;height:34.5pt" fillcolor="window">
            <v:imagedata r:id="rId35" o:title=""/>
          </v:shape>
        </w:pict>
      </w:r>
      <w:r w:rsidR="00AA3087" w:rsidRPr="007F1F3E">
        <w:rPr>
          <w:sz w:val="28"/>
        </w:rPr>
        <w:t xml:space="preserve"> </w:t>
      </w:r>
      <w:r w:rsidR="00956601">
        <w:rPr>
          <w:sz w:val="28"/>
        </w:rPr>
        <w:tab/>
      </w:r>
      <w:r w:rsidR="00956601">
        <w:rPr>
          <w:sz w:val="28"/>
        </w:rPr>
        <w:tab/>
      </w:r>
      <w:r w:rsidR="00AA3087" w:rsidRPr="007F1F3E">
        <w:rPr>
          <w:sz w:val="28"/>
        </w:rPr>
        <w:t>(17)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где ЧП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– чистая прибыль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-го года. Она равняется разности строк 140 "Прибыль (убыток) до налогообложения" и 150 "Налог на прибыль и иные аналогичные обязательные платежи" из Ф. №2;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Кc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коэффициент структуры капитала в </w:t>
      </w:r>
      <w:r w:rsidRPr="007F1F3E">
        <w:rPr>
          <w:sz w:val="28"/>
          <w:lang w:val="en-US"/>
        </w:rPr>
        <w:t>i</w:t>
      </w:r>
      <w:r w:rsidRPr="007F1F3E">
        <w:rPr>
          <w:sz w:val="28"/>
        </w:rPr>
        <w:t>-м году: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</w:rPr>
        <w:pict>
          <v:shape id="_x0000_i1055" type="#_x0000_t75" style="width:90.75pt;height:36pt" fillcolor="window">
            <v:imagedata r:id="rId36" o:title=""/>
          </v:shape>
        </w:pict>
      </w:r>
      <w:r w:rsidR="00AA3087" w:rsidRPr="007F1F3E">
        <w:rPr>
          <w:sz w:val="28"/>
        </w:rPr>
        <w:t xml:space="preserve"> </w:t>
      </w:r>
      <w:r w:rsidR="00956601">
        <w:rPr>
          <w:sz w:val="28"/>
        </w:rPr>
        <w:tab/>
      </w:r>
      <w:r w:rsidR="00956601">
        <w:rPr>
          <w:sz w:val="28"/>
        </w:rPr>
        <w:tab/>
      </w:r>
      <w:r w:rsidR="00AA3087" w:rsidRPr="007F1F3E">
        <w:rPr>
          <w:sz w:val="28"/>
        </w:rPr>
        <w:t>(17.1)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Км'</w:t>
      </w:r>
      <w:r w:rsidRPr="007F1F3E">
        <w:rPr>
          <w:sz w:val="28"/>
          <w:vertAlign w:val="subscript"/>
          <w:lang w:val="en-US"/>
        </w:rPr>
        <w:t>i</w:t>
      </w:r>
      <w:r w:rsidRPr="007F1F3E">
        <w:rPr>
          <w:sz w:val="28"/>
        </w:rPr>
        <w:t xml:space="preserve"> - чистая коммерческая маржа:</w:t>
      </w:r>
    </w:p>
    <w:p w:rsidR="00AA3087" w:rsidRPr="007F1F3E" w:rsidRDefault="0041675D" w:rsidP="007F1F3E">
      <w:pPr>
        <w:widowControl/>
        <w:spacing w:line="360" w:lineRule="auto"/>
        <w:ind w:left="0" w:firstLine="720"/>
        <w:rPr>
          <w:sz w:val="28"/>
        </w:rPr>
      </w:pPr>
      <w:r>
        <w:rPr>
          <w:sz w:val="28"/>
          <w:lang w:val="en-US"/>
        </w:rPr>
        <w:pict>
          <v:shape id="_x0000_i1056" type="#_x0000_t75" style="width:9pt;height:17.25pt" fillcolor="window">
            <v:imagedata r:id="rId9" o:title=""/>
          </v:shape>
        </w:pict>
      </w:r>
      <w:r>
        <w:rPr>
          <w:sz w:val="28"/>
          <w:lang w:val="en-US"/>
        </w:rPr>
        <w:pict>
          <v:shape id="_x0000_i1057" type="#_x0000_t75" style="width:90.75pt;height:39pt" fillcolor="window">
            <v:imagedata r:id="rId37" o:title=""/>
          </v:shape>
        </w:pict>
      </w:r>
      <w:r w:rsidR="00956601">
        <w:rPr>
          <w:sz w:val="28"/>
        </w:rPr>
        <w:tab/>
      </w:r>
      <w:r w:rsidR="00956601">
        <w:rPr>
          <w:sz w:val="28"/>
        </w:rPr>
        <w:tab/>
      </w:r>
      <w:r w:rsidR="00AA3087" w:rsidRPr="007F1F3E">
        <w:rPr>
          <w:sz w:val="28"/>
        </w:rPr>
        <w:t>(17.2)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Расчет и анализ динамики ЧРАК предлагается произвести по следующему алгоритму:</w:t>
      </w:r>
    </w:p>
    <w:p w:rsidR="00AA3087" w:rsidRPr="007F1F3E" w:rsidRDefault="00AA3087" w:rsidP="007F1F3E">
      <w:pPr>
        <w:widowControl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Расчет ЧРАК сведем в таблицу:</w:t>
      </w:r>
    </w:p>
    <w:p w:rsidR="00AA3087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Таблица 1 - Расчет чистой рентабельности акционерного капитала</w:t>
      </w:r>
    </w:p>
    <w:p w:rsidR="00956601" w:rsidRPr="007F1F3E" w:rsidRDefault="00956601" w:rsidP="007F1F3E">
      <w:pPr>
        <w:widowControl/>
        <w:spacing w:line="360" w:lineRule="auto"/>
        <w:ind w:left="0" w:firstLine="72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559"/>
        <w:gridCol w:w="1701"/>
        <w:gridCol w:w="1418"/>
      </w:tblGrid>
      <w:tr w:rsidR="00AA3087" w:rsidRPr="00956601">
        <w:trPr>
          <w:cantSplit/>
        </w:trPr>
        <w:tc>
          <w:tcPr>
            <w:tcW w:w="4219" w:type="dxa"/>
            <w:vMerge w:val="restart"/>
            <w:vAlign w:val="center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Показатель</w:t>
            </w:r>
          </w:p>
        </w:tc>
        <w:tc>
          <w:tcPr>
            <w:tcW w:w="1134" w:type="dxa"/>
            <w:vMerge w:val="restart"/>
            <w:vAlign w:val="center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Обозначение</w:t>
            </w:r>
          </w:p>
        </w:tc>
        <w:tc>
          <w:tcPr>
            <w:tcW w:w="4678" w:type="dxa"/>
            <w:gridSpan w:val="3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Сумма</w:t>
            </w:r>
          </w:p>
        </w:tc>
      </w:tr>
      <w:tr w:rsidR="00AA3087" w:rsidRPr="00956601">
        <w:trPr>
          <w:cantSplit/>
        </w:trPr>
        <w:tc>
          <w:tcPr>
            <w:tcW w:w="4219" w:type="dxa"/>
            <w:vMerge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Базовый год</w:t>
            </w:r>
          </w:p>
        </w:tc>
        <w:tc>
          <w:tcPr>
            <w:tcW w:w="1701" w:type="dxa"/>
            <w:vAlign w:val="center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Отчетный год</w:t>
            </w:r>
          </w:p>
        </w:tc>
        <w:tc>
          <w:tcPr>
            <w:tcW w:w="1418" w:type="dxa"/>
            <w:vAlign w:val="center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Изменение</w:t>
            </w:r>
          </w:p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 xml:space="preserve">ст.4-ст.3 </w:t>
            </w:r>
          </w:p>
        </w:tc>
      </w:tr>
      <w:tr w:rsidR="00AA3087" w:rsidRPr="00956601">
        <w:tc>
          <w:tcPr>
            <w:tcW w:w="421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5</w:t>
            </w:r>
          </w:p>
        </w:tc>
      </w:tr>
      <w:tr w:rsidR="00AA3087" w:rsidRPr="00956601">
        <w:tc>
          <w:tcPr>
            <w:tcW w:w="421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Акционерный капитал, тыс. руб.</w:t>
            </w:r>
          </w:p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Чистая прибыль, тыс. руб.</w:t>
            </w:r>
          </w:p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Выручка от реализации, тыс. руб</w:t>
            </w:r>
          </w:p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Активы, тыс. руб.</w:t>
            </w:r>
          </w:p>
        </w:tc>
        <w:tc>
          <w:tcPr>
            <w:tcW w:w="1134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АК</w:t>
            </w:r>
          </w:p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ЧП</w:t>
            </w:r>
          </w:p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О</w:t>
            </w:r>
          </w:p>
          <w:p w:rsidR="00AA3087" w:rsidRPr="00956601" w:rsidRDefault="0041675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58" type="#_x0000_t75" style="width:12.75pt;height:15pt" fillcolor="window">
                  <v:imagedata r:id="rId38" o:title=""/>
                </v:shape>
              </w:pict>
            </w:r>
          </w:p>
        </w:tc>
        <w:tc>
          <w:tcPr>
            <w:tcW w:w="1559" w:type="dxa"/>
          </w:tcPr>
          <w:p w:rsidR="00AA3087" w:rsidRPr="00956601" w:rsidRDefault="007B1455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698</w:t>
            </w:r>
          </w:p>
          <w:p w:rsidR="007B1455" w:rsidRPr="00956601" w:rsidRDefault="007B1455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143,041</w:t>
            </w:r>
          </w:p>
          <w:p w:rsidR="009C57C2" w:rsidRPr="00956601" w:rsidRDefault="009C57C2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1497,896</w:t>
            </w:r>
          </w:p>
          <w:p w:rsidR="009C57C2" w:rsidRPr="00956601" w:rsidRDefault="009C57C2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779,0</w:t>
            </w:r>
          </w:p>
        </w:tc>
        <w:tc>
          <w:tcPr>
            <w:tcW w:w="1701" w:type="dxa"/>
          </w:tcPr>
          <w:p w:rsidR="00AA3087" w:rsidRPr="00956601" w:rsidRDefault="007B1455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698</w:t>
            </w:r>
          </w:p>
          <w:p w:rsidR="007B1455" w:rsidRPr="00956601" w:rsidRDefault="007B1455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552,661</w:t>
            </w:r>
          </w:p>
          <w:p w:rsidR="009C57C2" w:rsidRPr="00956601" w:rsidRDefault="009C57C2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2966,860</w:t>
            </w:r>
          </w:p>
          <w:p w:rsidR="009C57C2" w:rsidRPr="00956601" w:rsidRDefault="009C57C2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1121,0</w:t>
            </w:r>
          </w:p>
        </w:tc>
        <w:tc>
          <w:tcPr>
            <w:tcW w:w="1418" w:type="dxa"/>
          </w:tcPr>
          <w:p w:rsidR="00AA3087" w:rsidRPr="00956601" w:rsidRDefault="007B1455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0</w:t>
            </w:r>
          </w:p>
          <w:p w:rsidR="009C57C2" w:rsidRPr="00956601" w:rsidRDefault="009C57C2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409,62</w:t>
            </w:r>
          </w:p>
          <w:p w:rsidR="009C57C2" w:rsidRPr="00956601" w:rsidRDefault="009C57C2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1468,964</w:t>
            </w:r>
          </w:p>
          <w:p w:rsidR="009C57C2" w:rsidRPr="00956601" w:rsidRDefault="009C57C2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342,0</w:t>
            </w:r>
          </w:p>
        </w:tc>
      </w:tr>
      <w:tr w:rsidR="00AA3087" w:rsidRPr="00956601">
        <w:tc>
          <w:tcPr>
            <w:tcW w:w="421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 xml:space="preserve">Коэф-нт трансформации </w:t>
            </w:r>
          </w:p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Чистая коммерческая маржа, %</w:t>
            </w:r>
          </w:p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Коэф-нт структуры капитала</w:t>
            </w:r>
          </w:p>
        </w:tc>
        <w:tc>
          <w:tcPr>
            <w:tcW w:w="1134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  <w:lang w:val="en-US"/>
              </w:rPr>
            </w:pPr>
            <w:r w:rsidRPr="00956601">
              <w:rPr>
                <w:sz w:val="20"/>
                <w:lang w:val="en-US"/>
              </w:rPr>
              <w:t>Kт</w:t>
            </w:r>
          </w:p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  <w:lang w:val="en-US"/>
              </w:rPr>
            </w:pPr>
            <w:r w:rsidRPr="00956601">
              <w:rPr>
                <w:sz w:val="20"/>
                <w:lang w:val="en-US"/>
              </w:rPr>
              <w:t>K</w:t>
            </w:r>
            <w:r w:rsidRPr="00956601">
              <w:rPr>
                <w:sz w:val="20"/>
              </w:rPr>
              <w:t>м</w:t>
            </w:r>
            <w:r w:rsidRPr="00956601">
              <w:rPr>
                <w:sz w:val="20"/>
                <w:lang w:val="en-US"/>
              </w:rPr>
              <w:t>'</w:t>
            </w:r>
          </w:p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  <w:lang w:val="en-US"/>
              </w:rPr>
            </w:pPr>
            <w:r w:rsidRPr="00956601">
              <w:rPr>
                <w:sz w:val="20"/>
                <w:lang w:val="en-US"/>
              </w:rPr>
              <w:t xml:space="preserve">Kc </w:t>
            </w:r>
          </w:p>
        </w:tc>
        <w:tc>
          <w:tcPr>
            <w:tcW w:w="1559" w:type="dxa"/>
          </w:tcPr>
          <w:p w:rsidR="00AA3087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1,9228</w:t>
            </w:r>
          </w:p>
          <w:p w:rsidR="00E01A7D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0,0955</w:t>
            </w:r>
          </w:p>
          <w:p w:rsidR="00E01A7D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1,116</w:t>
            </w:r>
          </w:p>
        </w:tc>
        <w:tc>
          <w:tcPr>
            <w:tcW w:w="1701" w:type="dxa"/>
          </w:tcPr>
          <w:p w:rsidR="00AA3087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2,6466</w:t>
            </w:r>
          </w:p>
          <w:p w:rsidR="00E01A7D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0,1863</w:t>
            </w:r>
          </w:p>
          <w:p w:rsidR="00E01A7D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1,606</w:t>
            </w:r>
          </w:p>
        </w:tc>
        <w:tc>
          <w:tcPr>
            <w:tcW w:w="1418" w:type="dxa"/>
          </w:tcPr>
          <w:p w:rsidR="00AA3087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0,7238</w:t>
            </w:r>
          </w:p>
          <w:p w:rsidR="00E01A7D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0,0908</w:t>
            </w:r>
          </w:p>
          <w:p w:rsidR="00E01A7D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0,490</w:t>
            </w:r>
          </w:p>
        </w:tc>
      </w:tr>
      <w:tr w:rsidR="00AA3087" w:rsidRPr="00956601">
        <w:tc>
          <w:tcPr>
            <w:tcW w:w="4219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Чистая рентабельность акционерного капитала, %</w:t>
            </w:r>
          </w:p>
        </w:tc>
        <w:tc>
          <w:tcPr>
            <w:tcW w:w="1134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ЧРАК</w:t>
            </w:r>
          </w:p>
        </w:tc>
        <w:tc>
          <w:tcPr>
            <w:tcW w:w="1559" w:type="dxa"/>
          </w:tcPr>
          <w:p w:rsidR="00AA3087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20,49</w:t>
            </w:r>
          </w:p>
        </w:tc>
        <w:tc>
          <w:tcPr>
            <w:tcW w:w="1701" w:type="dxa"/>
          </w:tcPr>
          <w:p w:rsidR="00AA3087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79,18</w:t>
            </w:r>
          </w:p>
        </w:tc>
        <w:tc>
          <w:tcPr>
            <w:tcW w:w="1418" w:type="dxa"/>
          </w:tcPr>
          <w:p w:rsidR="00AA3087" w:rsidRPr="00956601" w:rsidRDefault="00E01A7D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58,69</w:t>
            </w:r>
          </w:p>
        </w:tc>
      </w:tr>
    </w:tbl>
    <w:p w:rsidR="00AA3087" w:rsidRPr="00956601" w:rsidRDefault="00AA3087" w:rsidP="00956601">
      <w:pPr>
        <w:widowControl/>
        <w:spacing w:line="360" w:lineRule="auto"/>
        <w:ind w:left="0" w:firstLine="0"/>
        <w:rPr>
          <w:sz w:val="20"/>
        </w:rPr>
      </w:pPr>
    </w:p>
    <w:p w:rsidR="00AA3087" w:rsidRPr="007F1F3E" w:rsidRDefault="00AA3087" w:rsidP="007F1F3E">
      <w:pPr>
        <w:widowControl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Аналогично анализу динамики НРЭИ проведем пофакторный анализ динамики ЧРАК.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 учетом правила цепных подстановок и увеличения интенсивности факторов от К</w:t>
      </w:r>
      <w:r w:rsidRPr="007F1F3E">
        <w:rPr>
          <w:sz w:val="28"/>
          <w:vertAlign w:val="subscript"/>
        </w:rPr>
        <w:t>с</w:t>
      </w:r>
      <w:r w:rsidRPr="007F1F3E">
        <w:rPr>
          <w:sz w:val="28"/>
        </w:rPr>
        <w:t xml:space="preserve"> к К</w:t>
      </w:r>
      <w:r w:rsidRPr="007F1F3E">
        <w:rPr>
          <w:sz w:val="28"/>
          <w:vertAlign w:val="subscript"/>
        </w:rPr>
        <w:t>м</w:t>
      </w:r>
      <w:r w:rsidRPr="007F1F3E">
        <w:rPr>
          <w:sz w:val="28"/>
        </w:rPr>
        <w:t xml:space="preserve"> и до К</w:t>
      </w:r>
      <w:r w:rsidRPr="007F1F3E">
        <w:rPr>
          <w:sz w:val="28"/>
          <w:vertAlign w:val="subscript"/>
        </w:rPr>
        <w:t>т</w:t>
      </w:r>
      <w:r w:rsidRPr="007F1F3E">
        <w:rPr>
          <w:sz w:val="28"/>
        </w:rPr>
        <w:t xml:space="preserve"> имеем следующий порядок подстановки.</w:t>
      </w:r>
    </w:p>
    <w:p w:rsidR="00AA3087" w:rsidRPr="007F1F3E" w:rsidRDefault="00AA3087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Default="00AA3087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Таблица 2 - Анализ динамики чистой рентабельности акционерного капитала</w:t>
      </w:r>
    </w:p>
    <w:p w:rsidR="00956601" w:rsidRPr="007F1F3E" w:rsidRDefault="00956601" w:rsidP="007F1F3E">
      <w:pPr>
        <w:widowControl/>
        <w:spacing w:line="360" w:lineRule="auto"/>
        <w:ind w:left="0" w:firstLine="72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045"/>
      </w:tblGrid>
      <w:tr w:rsidR="00AA3087" w:rsidRPr="00956601">
        <w:tc>
          <w:tcPr>
            <w:tcW w:w="308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Расчет ЧРАК</w:t>
            </w:r>
          </w:p>
        </w:tc>
        <w:tc>
          <w:tcPr>
            <w:tcW w:w="704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Изменение, %</w:t>
            </w:r>
          </w:p>
        </w:tc>
      </w:tr>
      <w:tr w:rsidR="00AA3087" w:rsidRPr="00956601">
        <w:trPr>
          <w:cantSplit/>
        </w:trPr>
        <w:tc>
          <w:tcPr>
            <w:tcW w:w="3085" w:type="dxa"/>
            <w:vAlign w:val="center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Кт</w:t>
            </w:r>
            <w:r w:rsidRPr="00956601">
              <w:rPr>
                <w:sz w:val="20"/>
                <w:vertAlign w:val="subscript"/>
              </w:rPr>
              <w:t>о</w:t>
            </w:r>
            <w:r w:rsidRPr="00956601">
              <w:rPr>
                <w:sz w:val="20"/>
              </w:rPr>
              <w:t>*Км</w:t>
            </w:r>
            <w:r w:rsidRPr="00956601">
              <w:rPr>
                <w:sz w:val="20"/>
                <w:vertAlign w:val="subscript"/>
              </w:rPr>
              <w:t>о</w:t>
            </w:r>
            <w:r w:rsidRPr="00956601">
              <w:rPr>
                <w:sz w:val="20"/>
              </w:rPr>
              <w:t>*Кс</w:t>
            </w:r>
            <w:r w:rsidRPr="00956601">
              <w:rPr>
                <w:sz w:val="20"/>
                <w:vertAlign w:val="subscript"/>
              </w:rPr>
              <w:t>о</w:t>
            </w:r>
          </w:p>
        </w:tc>
        <w:tc>
          <w:tcPr>
            <w:tcW w:w="704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Значение ЧРАК за отчетный период</w:t>
            </w:r>
            <w:r w:rsidR="00DE702D" w:rsidRPr="00956601">
              <w:rPr>
                <w:sz w:val="20"/>
              </w:rPr>
              <w:t>=</w:t>
            </w:r>
            <w:r w:rsidR="004D128D" w:rsidRPr="00956601">
              <w:rPr>
                <w:sz w:val="20"/>
              </w:rPr>
              <w:t>2,6466*0,1863*1,606*</w:t>
            </w:r>
            <w:r w:rsidR="00DE702D" w:rsidRPr="00956601">
              <w:rPr>
                <w:sz w:val="20"/>
              </w:rPr>
              <w:t>100%=</w:t>
            </w:r>
            <w:r w:rsidR="004D128D" w:rsidRPr="00956601">
              <w:rPr>
                <w:sz w:val="20"/>
              </w:rPr>
              <w:t>79,18</w:t>
            </w:r>
            <w:r w:rsidR="00DE702D" w:rsidRPr="00956601">
              <w:rPr>
                <w:sz w:val="20"/>
              </w:rPr>
              <w:t>%</w:t>
            </w:r>
          </w:p>
        </w:tc>
      </w:tr>
      <w:tr w:rsidR="00AA3087" w:rsidRPr="00956601">
        <w:trPr>
          <w:cantSplit/>
        </w:trPr>
        <w:tc>
          <w:tcPr>
            <w:tcW w:w="3085" w:type="dxa"/>
            <w:vAlign w:val="center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(Кт</w:t>
            </w:r>
            <w:r w:rsidRPr="00956601">
              <w:rPr>
                <w:sz w:val="20"/>
                <w:vertAlign w:val="subscript"/>
              </w:rPr>
              <w:t>о</w:t>
            </w:r>
            <w:r w:rsidRPr="00956601">
              <w:rPr>
                <w:sz w:val="20"/>
              </w:rPr>
              <w:t xml:space="preserve"> </w:t>
            </w:r>
            <w:r w:rsidR="004D128D" w:rsidRPr="00956601">
              <w:rPr>
                <w:sz w:val="20"/>
              </w:rPr>
              <w:t>–</w:t>
            </w:r>
            <w:r w:rsidRPr="00956601">
              <w:rPr>
                <w:sz w:val="20"/>
              </w:rPr>
              <w:t>Кт</w:t>
            </w:r>
            <w:r w:rsidRPr="00956601">
              <w:rPr>
                <w:sz w:val="20"/>
                <w:vertAlign w:val="subscript"/>
              </w:rPr>
              <w:t>б</w:t>
            </w:r>
            <w:r w:rsidRPr="00956601">
              <w:rPr>
                <w:sz w:val="20"/>
              </w:rPr>
              <w:t>)*Км'</w:t>
            </w:r>
            <w:r w:rsidRPr="00956601">
              <w:rPr>
                <w:sz w:val="20"/>
                <w:vertAlign w:val="subscript"/>
              </w:rPr>
              <w:t>о</w:t>
            </w:r>
            <w:r w:rsidRPr="00956601">
              <w:rPr>
                <w:sz w:val="20"/>
              </w:rPr>
              <w:t>*Кс</w:t>
            </w:r>
            <w:r w:rsidRPr="00956601">
              <w:rPr>
                <w:sz w:val="20"/>
                <w:vertAlign w:val="subscript"/>
              </w:rPr>
              <w:t>о</w:t>
            </w:r>
          </w:p>
        </w:tc>
        <w:tc>
          <w:tcPr>
            <w:tcW w:w="704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Изменение ЧРАК за счет изменения коэффициента трансформации</w:t>
            </w:r>
            <w:r w:rsidR="00DE702D" w:rsidRPr="00956601">
              <w:rPr>
                <w:sz w:val="20"/>
              </w:rPr>
              <w:t>= 0,7238*0,1863*1,606*100%=</w:t>
            </w:r>
            <w:r w:rsidR="004D128D" w:rsidRPr="00956601">
              <w:rPr>
                <w:sz w:val="20"/>
              </w:rPr>
              <w:t>21,66</w:t>
            </w:r>
            <w:r w:rsidR="00DE702D" w:rsidRPr="00956601">
              <w:rPr>
                <w:sz w:val="20"/>
              </w:rPr>
              <w:t>%</w:t>
            </w:r>
          </w:p>
        </w:tc>
      </w:tr>
      <w:tr w:rsidR="00AA3087" w:rsidRPr="00956601">
        <w:trPr>
          <w:cantSplit/>
        </w:trPr>
        <w:tc>
          <w:tcPr>
            <w:tcW w:w="3085" w:type="dxa"/>
            <w:vAlign w:val="center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 xml:space="preserve"> Кт</w:t>
            </w:r>
            <w:r w:rsidRPr="00956601">
              <w:rPr>
                <w:sz w:val="20"/>
                <w:vertAlign w:val="subscript"/>
              </w:rPr>
              <w:t>б</w:t>
            </w:r>
            <w:r w:rsidRPr="00956601">
              <w:rPr>
                <w:sz w:val="20"/>
              </w:rPr>
              <w:t>*(К м'</w:t>
            </w:r>
            <w:r w:rsidRPr="00956601">
              <w:rPr>
                <w:sz w:val="20"/>
                <w:vertAlign w:val="subscript"/>
              </w:rPr>
              <w:t>о</w:t>
            </w:r>
            <w:r w:rsidRPr="00956601">
              <w:rPr>
                <w:sz w:val="20"/>
              </w:rPr>
              <w:t xml:space="preserve"> </w:t>
            </w:r>
            <w:r w:rsidR="004D128D" w:rsidRPr="00956601">
              <w:rPr>
                <w:sz w:val="20"/>
              </w:rPr>
              <w:t>–</w:t>
            </w:r>
            <w:r w:rsidRPr="00956601">
              <w:rPr>
                <w:sz w:val="20"/>
              </w:rPr>
              <w:t>К м'</w:t>
            </w:r>
            <w:r w:rsidRPr="00956601">
              <w:rPr>
                <w:sz w:val="20"/>
                <w:vertAlign w:val="subscript"/>
              </w:rPr>
              <w:t>б</w:t>
            </w:r>
            <w:r w:rsidRPr="00956601">
              <w:rPr>
                <w:sz w:val="20"/>
              </w:rPr>
              <w:t>)*Кс</w:t>
            </w:r>
            <w:r w:rsidRPr="00956601">
              <w:rPr>
                <w:sz w:val="20"/>
                <w:vertAlign w:val="subscript"/>
              </w:rPr>
              <w:t>о</w:t>
            </w:r>
          </w:p>
        </w:tc>
        <w:tc>
          <w:tcPr>
            <w:tcW w:w="704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Изменение ЧРАК за счет изменения чистой коммерческой маржи</w:t>
            </w:r>
            <w:r w:rsidR="00DE702D" w:rsidRPr="00956601">
              <w:rPr>
                <w:sz w:val="20"/>
              </w:rPr>
              <w:t xml:space="preserve"> =1,9228*0,0908*1,606*100%=28,04%</w:t>
            </w:r>
          </w:p>
        </w:tc>
      </w:tr>
      <w:tr w:rsidR="00AA3087" w:rsidRPr="00956601">
        <w:trPr>
          <w:cantSplit/>
        </w:trPr>
        <w:tc>
          <w:tcPr>
            <w:tcW w:w="3085" w:type="dxa"/>
            <w:vAlign w:val="center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Кт</w:t>
            </w:r>
            <w:r w:rsidRPr="00956601">
              <w:rPr>
                <w:sz w:val="20"/>
                <w:vertAlign w:val="subscript"/>
              </w:rPr>
              <w:t>б</w:t>
            </w:r>
            <w:r w:rsidRPr="00956601">
              <w:rPr>
                <w:sz w:val="20"/>
              </w:rPr>
              <w:t>*Км'</w:t>
            </w:r>
            <w:r w:rsidRPr="00956601">
              <w:rPr>
                <w:sz w:val="20"/>
                <w:vertAlign w:val="subscript"/>
              </w:rPr>
              <w:t>б</w:t>
            </w:r>
            <w:r w:rsidRPr="00956601">
              <w:rPr>
                <w:sz w:val="20"/>
              </w:rPr>
              <w:t>*( Кс</w:t>
            </w:r>
            <w:r w:rsidRPr="00956601">
              <w:rPr>
                <w:sz w:val="20"/>
                <w:vertAlign w:val="subscript"/>
              </w:rPr>
              <w:t>о</w:t>
            </w:r>
            <w:r w:rsidRPr="00956601">
              <w:rPr>
                <w:sz w:val="20"/>
              </w:rPr>
              <w:t xml:space="preserve"> </w:t>
            </w:r>
            <w:r w:rsidR="004D128D" w:rsidRPr="00956601">
              <w:rPr>
                <w:sz w:val="20"/>
              </w:rPr>
              <w:t>–</w:t>
            </w:r>
            <w:r w:rsidRPr="00956601">
              <w:rPr>
                <w:sz w:val="20"/>
              </w:rPr>
              <w:t>Кс</w:t>
            </w:r>
            <w:r w:rsidRPr="00956601">
              <w:rPr>
                <w:sz w:val="20"/>
                <w:vertAlign w:val="subscript"/>
              </w:rPr>
              <w:t>б</w:t>
            </w:r>
            <w:r w:rsidRPr="00956601">
              <w:rPr>
                <w:sz w:val="20"/>
              </w:rPr>
              <w:t>)</w:t>
            </w:r>
          </w:p>
        </w:tc>
        <w:tc>
          <w:tcPr>
            <w:tcW w:w="7045" w:type="dxa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t>Изменение ЧРАК за счет коэффициента изменения структуры капитала</w:t>
            </w:r>
            <w:r w:rsidR="00DE702D" w:rsidRPr="00956601">
              <w:rPr>
                <w:sz w:val="20"/>
              </w:rPr>
              <w:t xml:space="preserve"> =1,9228*0,0955*0,490*100%=8,99%</w:t>
            </w:r>
          </w:p>
        </w:tc>
      </w:tr>
      <w:tr w:rsidR="00AA3087" w:rsidRPr="00956601">
        <w:trPr>
          <w:cantSplit/>
        </w:trPr>
        <w:tc>
          <w:tcPr>
            <w:tcW w:w="3085" w:type="dxa"/>
            <w:vAlign w:val="center"/>
          </w:tcPr>
          <w:p w:rsidR="00AA3087" w:rsidRPr="00956601" w:rsidRDefault="00AA3087" w:rsidP="00956601">
            <w:pPr>
              <w:widowControl/>
              <w:spacing w:line="360" w:lineRule="auto"/>
              <w:ind w:left="0" w:firstLine="0"/>
              <w:rPr>
                <w:sz w:val="20"/>
              </w:rPr>
            </w:pPr>
            <w:r w:rsidRPr="00956601">
              <w:rPr>
                <w:sz w:val="20"/>
              </w:rPr>
              <w:sym w:font="Symbol" w:char="F044"/>
            </w:r>
            <w:r w:rsidRPr="00956601">
              <w:rPr>
                <w:sz w:val="20"/>
              </w:rPr>
              <w:t>ЧРАК</w:t>
            </w:r>
            <w:r w:rsidRPr="00956601">
              <w:rPr>
                <w:sz w:val="20"/>
                <w:vertAlign w:val="subscript"/>
              </w:rPr>
              <w:sym w:font="Symbol" w:char="F044"/>
            </w:r>
            <w:r w:rsidRPr="00956601">
              <w:rPr>
                <w:sz w:val="20"/>
                <w:vertAlign w:val="subscript"/>
              </w:rPr>
              <w:t>Кт</w:t>
            </w:r>
            <w:r w:rsidRPr="00956601">
              <w:rPr>
                <w:sz w:val="20"/>
              </w:rPr>
              <w:t>+</w:t>
            </w:r>
            <w:r w:rsidRPr="00956601">
              <w:rPr>
                <w:sz w:val="20"/>
              </w:rPr>
              <w:sym w:font="Symbol" w:char="F044"/>
            </w:r>
            <w:r w:rsidRPr="00956601">
              <w:rPr>
                <w:sz w:val="20"/>
              </w:rPr>
              <w:t>ЧРАК</w:t>
            </w:r>
            <w:r w:rsidRPr="00956601">
              <w:rPr>
                <w:sz w:val="20"/>
                <w:vertAlign w:val="subscript"/>
              </w:rPr>
              <w:sym w:font="Symbol" w:char="F044"/>
            </w:r>
            <w:r w:rsidRPr="00956601">
              <w:rPr>
                <w:sz w:val="20"/>
                <w:vertAlign w:val="subscript"/>
              </w:rPr>
              <w:t>Км</w:t>
            </w:r>
            <w:r w:rsidRPr="00956601">
              <w:rPr>
                <w:sz w:val="20"/>
              </w:rPr>
              <w:t>+</w:t>
            </w:r>
            <w:r w:rsidRPr="00956601">
              <w:rPr>
                <w:sz w:val="20"/>
              </w:rPr>
              <w:sym w:font="Symbol" w:char="F044"/>
            </w:r>
            <w:r w:rsidRPr="00956601">
              <w:rPr>
                <w:sz w:val="20"/>
              </w:rPr>
              <w:t>ЧРАК</w:t>
            </w:r>
            <w:r w:rsidRPr="00956601">
              <w:rPr>
                <w:sz w:val="20"/>
                <w:vertAlign w:val="subscript"/>
              </w:rPr>
              <w:sym w:font="Symbol" w:char="F044"/>
            </w:r>
            <w:r w:rsidRPr="00956601">
              <w:rPr>
                <w:sz w:val="20"/>
                <w:vertAlign w:val="subscript"/>
              </w:rPr>
              <w:t>Кс</w:t>
            </w:r>
          </w:p>
        </w:tc>
        <w:tc>
          <w:tcPr>
            <w:tcW w:w="7045" w:type="dxa"/>
          </w:tcPr>
          <w:p w:rsidR="00AA3087" w:rsidRPr="00956601" w:rsidRDefault="00AA3087" w:rsidP="00956601">
            <w:pPr>
              <w:pStyle w:val="1"/>
              <w:spacing w:line="360" w:lineRule="auto"/>
              <w:ind w:right="0"/>
              <w:jc w:val="both"/>
              <w:rPr>
                <w:b w:val="0"/>
                <w:sz w:val="20"/>
              </w:rPr>
            </w:pPr>
            <w:r w:rsidRPr="00956601">
              <w:rPr>
                <w:b w:val="0"/>
                <w:sz w:val="20"/>
              </w:rPr>
              <w:t>Общее изменение ЧРАК</w:t>
            </w:r>
            <w:r w:rsidR="004D128D" w:rsidRPr="00956601">
              <w:rPr>
                <w:b w:val="0"/>
                <w:sz w:val="20"/>
              </w:rPr>
              <w:t>=21,66+28,04+8,99=58,69%</w:t>
            </w:r>
          </w:p>
        </w:tc>
      </w:tr>
    </w:tbl>
    <w:p w:rsidR="00AA3087" w:rsidRPr="00956601" w:rsidRDefault="00AA3087" w:rsidP="00956601">
      <w:pPr>
        <w:widowControl/>
        <w:spacing w:line="360" w:lineRule="auto"/>
        <w:ind w:left="0" w:firstLine="0"/>
        <w:rPr>
          <w:sz w:val="20"/>
        </w:rPr>
      </w:pPr>
    </w:p>
    <w:p w:rsidR="002834F1" w:rsidRPr="007F1F3E" w:rsidRDefault="002834F1" w:rsidP="007F1F3E">
      <w:pPr>
        <w:pStyle w:val="a6"/>
        <w:spacing w:line="360" w:lineRule="auto"/>
        <w:ind w:right="0" w:firstLine="720"/>
      </w:pPr>
      <w:r w:rsidRPr="007F1F3E">
        <w:t xml:space="preserve">Проанализировав изменение ЧРАК, заметим что наибольшее влияние на изменение ЧРАК оказало изменение чистой коммерческой маржи, чуть меньше- за счёт коэффициента трансформации. То есть «скорость оборачиваемости» и степень «эксплуатации» рубля имеет решающее значение в управлении финансами. </w:t>
      </w:r>
    </w:p>
    <w:p w:rsidR="00AA3087" w:rsidRPr="00956601" w:rsidRDefault="00956601" w:rsidP="00956601">
      <w:pPr>
        <w:widowControl/>
        <w:spacing w:line="360" w:lineRule="auto"/>
        <w:ind w:left="0"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AA3087" w:rsidRPr="00956601">
        <w:rPr>
          <w:b/>
          <w:sz w:val="28"/>
        </w:rPr>
        <w:t>Заключение</w:t>
      </w:r>
    </w:p>
    <w:p w:rsidR="00956601" w:rsidRDefault="00956601" w:rsidP="007F1F3E">
      <w:pPr>
        <w:widowControl/>
        <w:spacing w:line="360" w:lineRule="auto"/>
        <w:ind w:left="0" w:firstLine="720"/>
        <w:rPr>
          <w:sz w:val="28"/>
        </w:rPr>
      </w:pPr>
    </w:p>
    <w:p w:rsidR="00777069" w:rsidRPr="007F1F3E" w:rsidRDefault="00777069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Выполненные расчёты позволили выявить следующие факты о деятельности предприятия.</w:t>
      </w:r>
    </w:p>
    <w:p w:rsidR="00E23327" w:rsidRPr="007F1F3E" w:rsidRDefault="00E25CE1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1) </w:t>
      </w:r>
      <w:r w:rsidR="00777069" w:rsidRPr="007F1F3E">
        <w:rPr>
          <w:sz w:val="28"/>
        </w:rPr>
        <w:t xml:space="preserve">Изменение рентабельности с </w:t>
      </w:r>
      <w:r w:rsidR="00E23327" w:rsidRPr="007F1F3E">
        <w:rPr>
          <w:sz w:val="28"/>
        </w:rPr>
        <w:t>64,36</w:t>
      </w:r>
      <w:r w:rsidR="00777069" w:rsidRPr="007F1F3E">
        <w:rPr>
          <w:sz w:val="28"/>
        </w:rPr>
        <w:t xml:space="preserve"> в отчётном периоде до </w:t>
      </w:r>
      <w:r w:rsidR="00E23327" w:rsidRPr="007F1F3E">
        <w:rPr>
          <w:sz w:val="28"/>
        </w:rPr>
        <w:t>29,15</w:t>
      </w:r>
      <w:r w:rsidR="00777069" w:rsidRPr="007F1F3E">
        <w:rPr>
          <w:sz w:val="28"/>
        </w:rPr>
        <w:t xml:space="preserve"> в базовом (на </w:t>
      </w:r>
      <w:r w:rsidR="00E23327" w:rsidRPr="007F1F3E">
        <w:rPr>
          <w:sz w:val="28"/>
        </w:rPr>
        <w:t>35,21%</w:t>
      </w:r>
      <w:r w:rsidR="00777069" w:rsidRPr="007F1F3E">
        <w:rPr>
          <w:sz w:val="28"/>
        </w:rPr>
        <w:t>) свидетельствует о том</w:t>
      </w:r>
      <w:r w:rsidR="00E23327" w:rsidRPr="007F1F3E">
        <w:rPr>
          <w:sz w:val="28"/>
        </w:rPr>
        <w:t xml:space="preserve">, </w:t>
      </w:r>
      <w:r w:rsidR="00777069" w:rsidRPr="007F1F3E">
        <w:rPr>
          <w:sz w:val="28"/>
        </w:rPr>
        <w:t xml:space="preserve">что </w:t>
      </w:r>
      <w:r w:rsidR="00E23327" w:rsidRPr="007F1F3E">
        <w:rPr>
          <w:sz w:val="28"/>
        </w:rPr>
        <w:t>в отчётном периоде предприятие сработало лучше,</w:t>
      </w:r>
      <w:r w:rsidR="00777069" w:rsidRPr="007F1F3E">
        <w:rPr>
          <w:sz w:val="28"/>
        </w:rPr>
        <w:t xml:space="preserve"> а </w:t>
      </w:r>
      <w:r w:rsidR="00E23327" w:rsidRPr="007F1F3E">
        <w:rPr>
          <w:sz w:val="28"/>
        </w:rPr>
        <w:t xml:space="preserve">его эффективность </w:t>
      </w:r>
      <w:r w:rsidR="00777069" w:rsidRPr="007F1F3E">
        <w:rPr>
          <w:sz w:val="28"/>
        </w:rPr>
        <w:t xml:space="preserve">его работы увеличилась. Об этом также свидетельствует рост </w:t>
      </w:r>
      <w:r w:rsidR="00E23327" w:rsidRPr="007F1F3E">
        <w:rPr>
          <w:sz w:val="28"/>
        </w:rPr>
        <w:t xml:space="preserve"> рентабельност</w:t>
      </w:r>
      <w:r w:rsidR="00777069" w:rsidRPr="007F1F3E">
        <w:rPr>
          <w:sz w:val="28"/>
        </w:rPr>
        <w:t>и</w:t>
      </w:r>
      <w:r w:rsidR="00E23327" w:rsidRPr="007F1F3E">
        <w:rPr>
          <w:sz w:val="28"/>
        </w:rPr>
        <w:t xml:space="preserve"> продаж и оборачиваемость</w:t>
      </w:r>
      <w:r w:rsidR="00777069" w:rsidRPr="007F1F3E">
        <w:rPr>
          <w:sz w:val="28"/>
        </w:rPr>
        <w:t xml:space="preserve"> активов</w:t>
      </w:r>
      <w:r w:rsidR="00E23327" w:rsidRPr="007F1F3E">
        <w:rPr>
          <w:sz w:val="28"/>
        </w:rPr>
        <w:t>. Рубль стал «эксплуатироваться» сильнее, то есть, приносить больший результат и при этом стал быстрее «крутиться».</w:t>
      </w:r>
    </w:p>
    <w:p w:rsidR="00777069" w:rsidRPr="007F1F3E" w:rsidRDefault="00E25CE1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2) Пофакторный анализ показателей рентабельности позволил сделать следующие выводы:</w:t>
      </w:r>
    </w:p>
    <w:p w:rsidR="00E23327" w:rsidRPr="007F1F3E" w:rsidRDefault="00E25CE1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2.1) </w:t>
      </w:r>
      <w:r w:rsidR="00E23327" w:rsidRPr="007F1F3E">
        <w:rPr>
          <w:sz w:val="28"/>
        </w:rPr>
        <w:t>Вероятно, специфика работы предприятия связана с  тем, что эта организация выполняет проектные работы. Как известно, на Км влияют такие факторы, как ценовая политика, объём и структура затрат и т.п., а на Кт- воздействие отраслевых условий деятельности и экономической стратегии самого предприятия. В данном случае Кт изменяется сильнее в течение отчётного года, то есть трансформация имеет большее влияние  на рентабельность, нежели коммерческая маржа.</w:t>
      </w:r>
    </w:p>
    <w:p w:rsidR="00E25CE1" w:rsidRPr="007F1F3E" w:rsidRDefault="00E25CE1" w:rsidP="007F1F3E">
      <w:pPr>
        <w:widowControl/>
        <w:numPr>
          <w:ilvl w:val="1"/>
          <w:numId w:val="19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Данное </w:t>
      </w:r>
      <w:r w:rsidR="004D209B" w:rsidRPr="007F1F3E">
        <w:rPr>
          <w:sz w:val="28"/>
        </w:rPr>
        <w:t>предприятие, использу</w:t>
      </w:r>
      <w:r w:rsidRPr="007F1F3E">
        <w:rPr>
          <w:sz w:val="28"/>
        </w:rPr>
        <w:t>ет</w:t>
      </w:r>
      <w:r w:rsidR="004D209B" w:rsidRPr="007F1F3E">
        <w:rPr>
          <w:sz w:val="28"/>
        </w:rPr>
        <w:t xml:space="preserve"> только собственные средства, </w:t>
      </w:r>
      <w:r w:rsidRPr="007F1F3E">
        <w:rPr>
          <w:sz w:val="28"/>
        </w:rPr>
        <w:t xml:space="preserve">а потому </w:t>
      </w:r>
      <w:r w:rsidR="004D209B" w:rsidRPr="007F1F3E">
        <w:rPr>
          <w:sz w:val="28"/>
        </w:rPr>
        <w:t>ограничивает рентабельность активов только величиной (1 - СНП)</w:t>
      </w:r>
      <w:r w:rsidRPr="007F1F3E">
        <w:rPr>
          <w:sz w:val="28"/>
        </w:rPr>
        <w:t>. Плечо финансового рычага равно нулю (э</w:t>
      </w:r>
      <w:r w:rsidR="004D209B" w:rsidRPr="007F1F3E">
        <w:rPr>
          <w:sz w:val="28"/>
        </w:rPr>
        <w:t>то обуславливается тем, что заёмных средств у предприятия нет, и фирма не использует финансовый рычаг</w:t>
      </w:r>
      <w:r w:rsidRPr="007F1F3E">
        <w:rPr>
          <w:sz w:val="28"/>
        </w:rPr>
        <w:t>).</w:t>
      </w:r>
    </w:p>
    <w:p w:rsidR="00E25CE1" w:rsidRPr="007F1F3E" w:rsidRDefault="004D209B" w:rsidP="007F1F3E">
      <w:pPr>
        <w:widowControl/>
        <w:numPr>
          <w:ilvl w:val="1"/>
          <w:numId w:val="19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При анализе динамики было выявлено, что дифференциал увеличился, а плечо осталось прежним и равно 0, что соответствует политике «разумного» менеджмента.</w:t>
      </w:r>
    </w:p>
    <w:p w:rsidR="004D209B" w:rsidRPr="007F1F3E" w:rsidRDefault="00E25CE1" w:rsidP="007F1F3E">
      <w:pPr>
        <w:widowControl/>
        <w:numPr>
          <w:ilvl w:val="1"/>
          <w:numId w:val="19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Порог рентабельности вырос с </w:t>
      </w:r>
      <w:r w:rsidR="004D209B" w:rsidRPr="007F1F3E">
        <w:rPr>
          <w:sz w:val="28"/>
        </w:rPr>
        <w:t>2996,7 тыс. руб.</w:t>
      </w:r>
      <w:r w:rsidRPr="007F1F3E">
        <w:rPr>
          <w:sz w:val="28"/>
        </w:rPr>
        <w:t xml:space="preserve"> в базовом периоде до </w:t>
      </w:r>
      <w:r w:rsidR="004D209B" w:rsidRPr="007F1F3E">
        <w:rPr>
          <w:sz w:val="28"/>
        </w:rPr>
        <w:t>5575,61 тыс. руб.</w:t>
      </w:r>
      <w:r w:rsidRPr="007F1F3E">
        <w:rPr>
          <w:sz w:val="28"/>
        </w:rPr>
        <w:t xml:space="preserve"> в отчётном периоде, а так как </w:t>
      </w:r>
      <w:r w:rsidR="004D209B" w:rsidRPr="007F1F3E">
        <w:rPr>
          <w:sz w:val="28"/>
        </w:rPr>
        <w:t xml:space="preserve">порог вырастает, </w:t>
      </w:r>
      <w:r w:rsidRPr="007F1F3E">
        <w:rPr>
          <w:sz w:val="28"/>
        </w:rPr>
        <w:t>это</w:t>
      </w:r>
      <w:r w:rsidR="004D209B" w:rsidRPr="007F1F3E">
        <w:rPr>
          <w:sz w:val="28"/>
        </w:rPr>
        <w:t xml:space="preserve"> отнюдь не благотворно влияет на финансовое положение предприятия и на его финансовую деятельность. Это означает, что предприятию в отчётном периоде сложнее избежать убытков.</w:t>
      </w:r>
      <w:r w:rsidRPr="007F1F3E">
        <w:rPr>
          <w:sz w:val="28"/>
        </w:rPr>
        <w:t xml:space="preserve"> То есть, рентабельность, конечно, увеличилась, но скорее всего, темпы роста будут замедляться, если не принять соответствующих мер.</w:t>
      </w:r>
    </w:p>
    <w:p w:rsidR="004D209B" w:rsidRPr="007F1F3E" w:rsidRDefault="00E25CE1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3) Анализ постоянных и переменных издержек позволил спрогнозировать снижение запаса финансовой прочности, вызванной у</w:t>
      </w:r>
      <w:r w:rsidR="004D209B" w:rsidRPr="007F1F3E">
        <w:rPr>
          <w:sz w:val="28"/>
        </w:rPr>
        <w:t>величение</w:t>
      </w:r>
      <w:r w:rsidRPr="007F1F3E">
        <w:rPr>
          <w:sz w:val="28"/>
        </w:rPr>
        <w:t>м</w:t>
      </w:r>
      <w:r w:rsidR="004D209B" w:rsidRPr="007F1F3E">
        <w:rPr>
          <w:sz w:val="28"/>
        </w:rPr>
        <w:t xml:space="preserve"> постоянных и переменных издержек в абсолютном выражении и увеличение</w:t>
      </w:r>
      <w:r w:rsidRPr="007F1F3E">
        <w:rPr>
          <w:sz w:val="28"/>
        </w:rPr>
        <w:t xml:space="preserve">м </w:t>
      </w:r>
      <w:r w:rsidR="004D209B" w:rsidRPr="007F1F3E">
        <w:rPr>
          <w:sz w:val="28"/>
        </w:rPr>
        <w:t>доли пе</w:t>
      </w:r>
      <w:r w:rsidRPr="007F1F3E">
        <w:rPr>
          <w:sz w:val="28"/>
        </w:rPr>
        <w:t>ременных в процентном отношении. То есть, в снижении запаса финансовой прочности и в увеличении порога рентабельности «виноват» рост переменных издержек.</w:t>
      </w:r>
      <w:r w:rsidR="004D209B" w:rsidRPr="007F1F3E">
        <w:rPr>
          <w:sz w:val="28"/>
        </w:rPr>
        <w:t xml:space="preserve"> Увеличение выручки </w:t>
      </w:r>
      <w:r w:rsidRPr="007F1F3E">
        <w:rPr>
          <w:sz w:val="28"/>
        </w:rPr>
        <w:t xml:space="preserve">также </w:t>
      </w:r>
      <w:r w:rsidR="004D209B" w:rsidRPr="007F1F3E">
        <w:rPr>
          <w:sz w:val="28"/>
        </w:rPr>
        <w:t>не увеличило запаса финансовой прочности</w:t>
      </w:r>
      <w:r w:rsidRPr="007F1F3E">
        <w:rPr>
          <w:sz w:val="28"/>
        </w:rPr>
        <w:t xml:space="preserve">, т.к. не </w:t>
      </w:r>
      <w:r w:rsidR="004D209B" w:rsidRPr="007F1F3E">
        <w:rPr>
          <w:sz w:val="28"/>
        </w:rPr>
        <w:t xml:space="preserve">перекрывает увеличения издержек. </w:t>
      </w:r>
      <w:r w:rsidRPr="007F1F3E">
        <w:rPr>
          <w:sz w:val="28"/>
        </w:rPr>
        <w:t>И</w:t>
      </w:r>
      <w:r w:rsidR="004D209B" w:rsidRPr="007F1F3E">
        <w:rPr>
          <w:sz w:val="28"/>
        </w:rPr>
        <w:t xml:space="preserve"> в базовом, и отчетном периодах предприятию не удалось преодолеть порог рентабельности из-за достаточно большой величины издержек и безубыточность ещё не достигнута</w:t>
      </w:r>
      <w:r w:rsidRPr="007F1F3E">
        <w:rPr>
          <w:sz w:val="28"/>
        </w:rPr>
        <w:t xml:space="preserve">, что свидетельствует о том, что фирма </w:t>
      </w:r>
      <w:r w:rsidR="00AC4CA8" w:rsidRPr="007F1F3E">
        <w:rPr>
          <w:sz w:val="28"/>
        </w:rPr>
        <w:t xml:space="preserve">либо </w:t>
      </w:r>
      <w:r w:rsidR="00534BFC" w:rsidRPr="007F1F3E">
        <w:rPr>
          <w:sz w:val="28"/>
        </w:rPr>
        <w:t xml:space="preserve">может находиться </w:t>
      </w:r>
      <w:r w:rsidRPr="007F1F3E">
        <w:rPr>
          <w:sz w:val="28"/>
        </w:rPr>
        <w:t>в стадии «молодости»</w:t>
      </w:r>
      <w:r w:rsidR="00534BFC" w:rsidRPr="007F1F3E">
        <w:rPr>
          <w:sz w:val="28"/>
        </w:rPr>
        <w:t>, то есть ещё не «развернулась»</w:t>
      </w:r>
      <w:r w:rsidR="00AC4CA8" w:rsidRPr="007F1F3E">
        <w:rPr>
          <w:sz w:val="28"/>
        </w:rPr>
        <w:t>, либо уже «состарилась» и её жизненный цикл близится к концу. Учитывая фактический возраст создания фирмы, склоняемся ко второму случаю.</w:t>
      </w:r>
    </w:p>
    <w:p w:rsidR="004D209B" w:rsidRPr="007F1F3E" w:rsidRDefault="00534BFC" w:rsidP="007F1F3E">
      <w:pPr>
        <w:widowControl/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 xml:space="preserve">4) Анализ воздействия  операционного рычага показал, что </w:t>
      </w:r>
      <w:r w:rsidR="004D209B" w:rsidRPr="007F1F3E">
        <w:rPr>
          <w:sz w:val="28"/>
        </w:rPr>
        <w:t>предпринимател</w:t>
      </w:r>
      <w:r w:rsidRPr="007F1F3E">
        <w:rPr>
          <w:sz w:val="28"/>
        </w:rPr>
        <w:t xml:space="preserve">ьский риск постепенно снижается, а значит </w:t>
      </w:r>
      <w:r w:rsidR="00AC4CA8" w:rsidRPr="007F1F3E">
        <w:rPr>
          <w:sz w:val="28"/>
        </w:rPr>
        <w:t xml:space="preserve">либо </w:t>
      </w:r>
      <w:r w:rsidRPr="007F1F3E">
        <w:rPr>
          <w:sz w:val="28"/>
        </w:rPr>
        <w:t>состояние фирмы</w:t>
      </w:r>
      <w:r w:rsidR="00AC4CA8" w:rsidRPr="007F1F3E">
        <w:rPr>
          <w:sz w:val="28"/>
        </w:rPr>
        <w:t xml:space="preserve"> постепенно стабилизируется, либо то, что фирма достаточно стабильна и «доживает спокойно свой век». Принимая во внимание пункт 4, склоняемся ко второму случаю.</w:t>
      </w:r>
    </w:p>
    <w:p w:rsidR="004D209B" w:rsidRPr="007F1F3E" w:rsidRDefault="00534BFC" w:rsidP="007F1F3E">
      <w:pPr>
        <w:pStyle w:val="a6"/>
        <w:spacing w:line="360" w:lineRule="auto"/>
        <w:ind w:right="0" w:firstLine="720"/>
      </w:pPr>
      <w:r w:rsidRPr="007F1F3E">
        <w:t xml:space="preserve">5) </w:t>
      </w:r>
      <w:r w:rsidR="004D209B" w:rsidRPr="007F1F3E">
        <w:t xml:space="preserve">Проанализировав изменение ЧРАК, заметим что наибольшее влияние на изменение ЧРАК оказало изменение чистой коммерческой маржи, чуть меньше- за счёт коэффициента трансформации. То есть «скорость оборачиваемости» и степень «эксплуатации» рубля имеет решающее значение в управлении финансами. </w:t>
      </w:r>
      <w:r w:rsidR="00AC4CA8" w:rsidRPr="007F1F3E">
        <w:t>Малое влияние коэффициента структуры обуславливается «старинностью фирмы».</w:t>
      </w:r>
    </w:p>
    <w:p w:rsidR="00AA3087" w:rsidRPr="00956601" w:rsidRDefault="00956601" w:rsidP="00956601">
      <w:pPr>
        <w:widowControl/>
        <w:spacing w:line="360" w:lineRule="auto"/>
        <w:ind w:left="0"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AA3087" w:rsidRPr="00956601">
        <w:rPr>
          <w:b/>
          <w:sz w:val="28"/>
        </w:rPr>
        <w:t>Список литературы</w:t>
      </w:r>
    </w:p>
    <w:p w:rsidR="00956601" w:rsidRPr="007F1F3E" w:rsidRDefault="00956601" w:rsidP="007F1F3E">
      <w:pPr>
        <w:widowControl/>
        <w:spacing w:line="360" w:lineRule="auto"/>
        <w:ind w:left="0" w:firstLine="720"/>
        <w:rPr>
          <w:sz w:val="28"/>
        </w:rPr>
      </w:pPr>
    </w:p>
    <w:p w:rsidR="00AA3087" w:rsidRPr="007F1F3E" w:rsidRDefault="00AA3087" w:rsidP="007F1F3E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Быкова Е.В., Стоянова Е.С. Финансовое искусство коммерции. - М.: Перспектива, 1995. – 260 с.</w:t>
      </w:r>
    </w:p>
    <w:p w:rsidR="00AA3087" w:rsidRPr="007F1F3E" w:rsidRDefault="00AA3087" w:rsidP="007F1F3E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Герчикова И.Н. Менеджмент: Учеб. - 2-е изд., перераб. и доп. - М.: Банки и биржи: ЮНИТИ, 1995. – 478 с.</w:t>
      </w:r>
    </w:p>
    <w:p w:rsidR="00AA3087" w:rsidRPr="007F1F3E" w:rsidRDefault="00AA3087" w:rsidP="007F1F3E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Ефимова О.В. Как анализировать финансовое положение предприятия. - М.: Интел-синтез 1994. – 118 с.</w:t>
      </w:r>
    </w:p>
    <w:p w:rsidR="00AA3087" w:rsidRPr="007F1F3E" w:rsidRDefault="00AA3087" w:rsidP="007F1F3E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Стоянова Е.С. Финансовый менеджмент в условиях инфляции: Учеб. - практич. рук. - М.: Перспектива, 1994. – 230 с.</w:t>
      </w:r>
    </w:p>
    <w:p w:rsidR="00AA3087" w:rsidRPr="007F1F3E" w:rsidRDefault="00AA3087" w:rsidP="007F1F3E">
      <w:pPr>
        <w:widowControl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7F1F3E">
        <w:rPr>
          <w:sz w:val="28"/>
        </w:rPr>
        <w:t>Стоянова Е.С. Финансы маркетинга. - М.: Перспектива, 1998. – 320 с.</w:t>
      </w:r>
      <w:bookmarkStart w:id="1" w:name="_GoBack"/>
      <w:bookmarkEnd w:id="1"/>
    </w:p>
    <w:sectPr w:rsidR="00AA3087" w:rsidRPr="007F1F3E" w:rsidSect="007F1F3E">
      <w:headerReference w:type="even" r:id="rId39"/>
      <w:headerReference w:type="default" r:id="rId40"/>
      <w:footerReference w:type="even" r:id="rId41"/>
      <w:footerReference w:type="default" r:id="rId42"/>
      <w:type w:val="nextColumn"/>
      <w:pgSz w:w="11907" w:h="16840" w:code="9"/>
      <w:pgMar w:top="1134" w:right="851" w:bottom="1134" w:left="1701" w:header="851" w:footer="851" w:gutter="0"/>
      <w:paperSrc w:first="15" w:other="15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91" w:rsidRDefault="00434B91">
      <w:pPr>
        <w:widowControl/>
        <w:spacing w:line="240" w:lineRule="auto"/>
        <w:ind w:left="0"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434B91" w:rsidRDefault="00434B91">
      <w:pPr>
        <w:widowControl/>
        <w:spacing w:line="240" w:lineRule="auto"/>
        <w:ind w:left="0"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B7" w:rsidRDefault="004568B7" w:rsidP="00255440">
    <w:pPr>
      <w:pStyle w:val="ab"/>
      <w:framePr w:wrap="around" w:vAnchor="text" w:hAnchor="margin" w:xAlign="center" w:y="1"/>
      <w:rPr>
        <w:rStyle w:val="a8"/>
      </w:rPr>
    </w:pPr>
  </w:p>
  <w:p w:rsidR="00003F3C" w:rsidRDefault="00003F3C">
    <w:pPr>
      <w:pStyle w:val="ab"/>
      <w:framePr w:wrap="around" w:vAnchor="text" w:hAnchor="margin" w:xAlign="outside" w:y="1"/>
      <w:rPr>
        <w:rStyle w:val="a8"/>
      </w:rPr>
    </w:pPr>
  </w:p>
  <w:p w:rsidR="00003F3C" w:rsidRDefault="00003F3C">
    <w:pPr>
      <w:pStyle w:val="ab"/>
      <w:framePr w:wrap="around" w:vAnchor="text" w:hAnchor="margin" w:xAlign="outside" w:y="1"/>
      <w:rPr>
        <w:rStyle w:val="a8"/>
      </w:rPr>
    </w:pPr>
  </w:p>
  <w:p w:rsidR="00003F3C" w:rsidRDefault="00003F3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B7" w:rsidRDefault="003844E9" w:rsidP="00255440">
    <w:pPr>
      <w:pStyle w:val="ab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003F3C" w:rsidRDefault="00003F3C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91" w:rsidRDefault="00434B91">
      <w:pPr>
        <w:widowControl/>
        <w:spacing w:line="240" w:lineRule="auto"/>
        <w:ind w:left="0"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434B91" w:rsidRDefault="00434B91">
      <w:pPr>
        <w:widowControl/>
        <w:spacing w:line="240" w:lineRule="auto"/>
        <w:ind w:left="0"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F3C" w:rsidRDefault="00003F3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26</w:t>
    </w:r>
    <w:r>
      <w:rPr>
        <w:rStyle w:val="a8"/>
      </w:rPr>
      <w:fldChar w:fldCharType="end"/>
    </w:r>
  </w:p>
  <w:p w:rsidR="00003F3C" w:rsidRDefault="00003F3C">
    <w:pPr>
      <w:pStyle w:val="a9"/>
      <w:ind w:right="360"/>
      <w:rPr>
        <w:u w:val="single"/>
      </w:rPr>
    </w:pPr>
    <w:r>
      <w:rPr>
        <w:rStyle w:val="a8"/>
      </w:rPr>
      <w:t>__________________________________________________________________</w:t>
    </w:r>
    <w:r>
      <w:rPr>
        <w:rStyle w:val="a8"/>
        <w:u w:val="single"/>
      </w:rPr>
      <w:t>Курс «Финансовый менеджмент»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91" w:rsidRDefault="00003F3C">
    <w:r>
      <w:rPr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B2E"/>
    <w:multiLevelType w:val="singleLevel"/>
    <w:tmpl w:val="B0462120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">
    <w:nsid w:val="072D7EA1"/>
    <w:multiLevelType w:val="singleLevel"/>
    <w:tmpl w:val="96141C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1C3C5C4A"/>
    <w:multiLevelType w:val="singleLevel"/>
    <w:tmpl w:val="614E528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C471238"/>
    <w:multiLevelType w:val="singleLevel"/>
    <w:tmpl w:val="23D031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0156A61"/>
    <w:multiLevelType w:val="singleLevel"/>
    <w:tmpl w:val="99A4BD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20A50380"/>
    <w:multiLevelType w:val="multilevel"/>
    <w:tmpl w:val="D4F2C6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7"/>
        </w:tabs>
        <w:ind w:left="104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2"/>
        </w:tabs>
        <w:ind w:left="2072" w:hanging="2160"/>
      </w:pPr>
      <w:rPr>
        <w:rFonts w:cs="Times New Roman" w:hint="default"/>
      </w:rPr>
    </w:lvl>
  </w:abstractNum>
  <w:abstractNum w:abstractNumId="6">
    <w:nsid w:val="2B4E1A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210DDD"/>
    <w:multiLevelType w:val="multilevel"/>
    <w:tmpl w:val="0254C3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7"/>
        </w:tabs>
        <w:ind w:left="104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2"/>
        </w:tabs>
        <w:ind w:left="2072" w:hanging="2160"/>
      </w:pPr>
      <w:rPr>
        <w:rFonts w:cs="Times New Roman" w:hint="default"/>
      </w:rPr>
    </w:lvl>
  </w:abstractNum>
  <w:abstractNum w:abstractNumId="8">
    <w:nsid w:val="39AD5430"/>
    <w:multiLevelType w:val="multilevel"/>
    <w:tmpl w:val="B8D667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9">
    <w:nsid w:val="3D40115F"/>
    <w:multiLevelType w:val="multilevel"/>
    <w:tmpl w:val="3CBEC7CE"/>
    <w:lvl w:ilvl="0">
      <w:start w:val="1"/>
      <w:numFmt w:val="decimal"/>
      <w:pStyle w:val="4"/>
      <w:lvlText w:val="%1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72"/>
        </w:tabs>
        <w:ind w:left="20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75"/>
        </w:tabs>
        <w:ind w:left="30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18"/>
        </w:tabs>
        <w:ind w:left="37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21"/>
        </w:tabs>
        <w:ind w:left="472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64"/>
        </w:tabs>
        <w:ind w:left="53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67"/>
        </w:tabs>
        <w:ind w:left="6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70"/>
        </w:tabs>
        <w:ind w:left="7370" w:hanging="2160"/>
      </w:pPr>
      <w:rPr>
        <w:rFonts w:cs="Times New Roman" w:hint="default"/>
      </w:rPr>
    </w:lvl>
  </w:abstractNum>
  <w:abstractNum w:abstractNumId="10">
    <w:nsid w:val="40EB270E"/>
    <w:multiLevelType w:val="multilevel"/>
    <w:tmpl w:val="FA82DD8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2160"/>
      </w:pPr>
      <w:rPr>
        <w:rFonts w:cs="Times New Roman" w:hint="default"/>
      </w:rPr>
    </w:lvl>
  </w:abstractNum>
  <w:abstractNum w:abstractNumId="11">
    <w:nsid w:val="44011169"/>
    <w:multiLevelType w:val="singleLevel"/>
    <w:tmpl w:val="4E28D44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2">
    <w:nsid w:val="44220CA4"/>
    <w:multiLevelType w:val="singleLevel"/>
    <w:tmpl w:val="614E528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51335A70"/>
    <w:multiLevelType w:val="singleLevel"/>
    <w:tmpl w:val="91921AE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51777F87"/>
    <w:multiLevelType w:val="singleLevel"/>
    <w:tmpl w:val="4AA05A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15">
    <w:nsid w:val="5EB051B2"/>
    <w:multiLevelType w:val="multilevel"/>
    <w:tmpl w:val="F53C95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5F951BD9"/>
    <w:multiLevelType w:val="singleLevel"/>
    <w:tmpl w:val="614E528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0E46763"/>
    <w:multiLevelType w:val="multilevel"/>
    <w:tmpl w:val="0BE00C4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72E03AA0"/>
    <w:multiLevelType w:val="singleLevel"/>
    <w:tmpl w:val="B99AE0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2"/>
  </w:num>
  <w:num w:numId="5">
    <w:abstractNumId w:val="16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18"/>
  </w:num>
  <w:num w:numId="11">
    <w:abstractNumId w:val="13"/>
  </w:num>
  <w:num w:numId="12">
    <w:abstractNumId w:val="11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7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8AD"/>
    <w:rsid w:val="00003F3C"/>
    <w:rsid w:val="0003459E"/>
    <w:rsid w:val="00063D20"/>
    <w:rsid w:val="000918E3"/>
    <w:rsid w:val="000B1296"/>
    <w:rsid w:val="001435B0"/>
    <w:rsid w:val="001B156C"/>
    <w:rsid w:val="001F0BCF"/>
    <w:rsid w:val="00225A0B"/>
    <w:rsid w:val="00255440"/>
    <w:rsid w:val="002834F1"/>
    <w:rsid w:val="002853DF"/>
    <w:rsid w:val="002F75B8"/>
    <w:rsid w:val="00373321"/>
    <w:rsid w:val="003844E9"/>
    <w:rsid w:val="00384CAA"/>
    <w:rsid w:val="00392196"/>
    <w:rsid w:val="003B7A76"/>
    <w:rsid w:val="003C4E6D"/>
    <w:rsid w:val="003D5D50"/>
    <w:rsid w:val="0041675D"/>
    <w:rsid w:val="00431989"/>
    <w:rsid w:val="00434B91"/>
    <w:rsid w:val="00437B00"/>
    <w:rsid w:val="00445130"/>
    <w:rsid w:val="004568B7"/>
    <w:rsid w:val="004A22E2"/>
    <w:rsid w:val="004D128D"/>
    <w:rsid w:val="004D209B"/>
    <w:rsid w:val="00524733"/>
    <w:rsid w:val="00530362"/>
    <w:rsid w:val="00534BFC"/>
    <w:rsid w:val="005D5271"/>
    <w:rsid w:val="006B5FDE"/>
    <w:rsid w:val="006C379D"/>
    <w:rsid w:val="007437AD"/>
    <w:rsid w:val="00777069"/>
    <w:rsid w:val="007B1455"/>
    <w:rsid w:val="007F1F3E"/>
    <w:rsid w:val="007F5BA4"/>
    <w:rsid w:val="00801850"/>
    <w:rsid w:val="0085309A"/>
    <w:rsid w:val="008551CF"/>
    <w:rsid w:val="00956601"/>
    <w:rsid w:val="009C57C2"/>
    <w:rsid w:val="009F6053"/>
    <w:rsid w:val="00A9075D"/>
    <w:rsid w:val="00AA3087"/>
    <w:rsid w:val="00AA4D7A"/>
    <w:rsid w:val="00AB318A"/>
    <w:rsid w:val="00AC4CA8"/>
    <w:rsid w:val="00AD0B11"/>
    <w:rsid w:val="00B20767"/>
    <w:rsid w:val="00B27A84"/>
    <w:rsid w:val="00B45081"/>
    <w:rsid w:val="00B86FFB"/>
    <w:rsid w:val="00BA3896"/>
    <w:rsid w:val="00C469D2"/>
    <w:rsid w:val="00C527D9"/>
    <w:rsid w:val="00C73517"/>
    <w:rsid w:val="00C744CD"/>
    <w:rsid w:val="00D31D86"/>
    <w:rsid w:val="00D31FDB"/>
    <w:rsid w:val="00DE702D"/>
    <w:rsid w:val="00E01A7D"/>
    <w:rsid w:val="00E23327"/>
    <w:rsid w:val="00E25CE1"/>
    <w:rsid w:val="00E353C6"/>
    <w:rsid w:val="00E411A2"/>
    <w:rsid w:val="00E543B1"/>
    <w:rsid w:val="00E55A82"/>
    <w:rsid w:val="00ED51A1"/>
    <w:rsid w:val="00EE71F9"/>
    <w:rsid w:val="00F20518"/>
    <w:rsid w:val="00F20EDB"/>
    <w:rsid w:val="00F5597B"/>
    <w:rsid w:val="00F71CF7"/>
    <w:rsid w:val="00FA72CA"/>
    <w:rsid w:val="00FB0819"/>
    <w:rsid w:val="00F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759B4731-491B-4430-A246-C769C24F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60" w:lineRule="auto"/>
      <w:ind w:left="1440" w:hanging="138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left="0" w:right="-6"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hd w:val="clear" w:color="auto" w:fill="FFCC99"/>
      <w:tabs>
        <w:tab w:val="num" w:pos="426"/>
      </w:tabs>
      <w:spacing w:line="360" w:lineRule="auto"/>
      <w:ind w:left="426" w:hanging="36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360" w:lineRule="auto"/>
      <w:ind w:left="0" w:right="-8"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numPr>
        <w:numId w:val="15"/>
      </w:numPr>
      <w:spacing w:line="360" w:lineRule="auto"/>
      <w:ind w:right="-8"/>
      <w:jc w:val="left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360" w:lineRule="auto"/>
      <w:ind w:left="0" w:firstLine="709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360" w:lineRule="auto"/>
      <w:ind w:left="0" w:firstLine="0"/>
      <w:jc w:val="lef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Pr>
      <w:b/>
      <w:sz w:val="28"/>
      <w:shd w:val="clear" w:color="auto" w:fill="FFCC99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widowControl/>
      <w:spacing w:line="240" w:lineRule="auto"/>
      <w:ind w:left="0" w:right="-1" w:firstLine="0"/>
    </w:pPr>
    <w:rPr>
      <w:sz w:val="28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</w:rPr>
  </w:style>
  <w:style w:type="paragraph" w:styleId="a5">
    <w:name w:val="Block Text"/>
    <w:basedOn w:val="a"/>
    <w:uiPriority w:val="99"/>
    <w:pPr>
      <w:widowControl/>
      <w:spacing w:line="360" w:lineRule="auto"/>
      <w:ind w:left="567" w:right="-8" w:hanging="567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left="0" w:right="-8" w:firstLine="709"/>
    </w:pPr>
    <w:rPr>
      <w:b/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spacing w:line="360" w:lineRule="auto"/>
      <w:ind w:left="0" w:firstLine="709"/>
      <w:jc w:val="center"/>
    </w:pPr>
    <w:rPr>
      <w:b/>
      <w:sz w:val="32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6">
    <w:name w:val="Body Text Indent"/>
    <w:basedOn w:val="a"/>
    <w:link w:val="a7"/>
    <w:uiPriority w:val="99"/>
    <w:pPr>
      <w:widowControl/>
      <w:spacing w:line="240" w:lineRule="auto"/>
      <w:ind w:left="0" w:right="-8" w:firstLine="709"/>
    </w:pPr>
    <w:rPr>
      <w:sz w:val="28"/>
    </w:rPr>
  </w:style>
  <w:style w:type="character" w:customStyle="1" w:styleId="a7">
    <w:name w:val="Основний текст з відступом Знак"/>
    <w:link w:val="a6"/>
    <w:uiPriority w:val="99"/>
    <w:semiHidden/>
    <w:rPr>
      <w:sz w:val="18"/>
      <w:szCs w:val="20"/>
    </w:rPr>
  </w:style>
  <w:style w:type="paragraph" w:styleId="23">
    <w:name w:val="Body Text 2"/>
    <w:basedOn w:val="a"/>
    <w:link w:val="24"/>
    <w:uiPriority w:val="99"/>
    <w:pPr>
      <w:widowControl/>
      <w:spacing w:line="360" w:lineRule="auto"/>
      <w:ind w:left="0" w:right="-8" w:firstLine="0"/>
      <w:jc w:val="center"/>
    </w:pPr>
    <w:rPr>
      <w:b/>
      <w:sz w:val="28"/>
    </w:rPr>
  </w:style>
  <w:style w:type="character" w:customStyle="1" w:styleId="24">
    <w:name w:val="Основний текст 2 Знак"/>
    <w:link w:val="23"/>
    <w:uiPriority w:val="99"/>
    <w:semiHidden/>
    <w:rPr>
      <w:sz w:val="18"/>
      <w:szCs w:val="20"/>
    </w:rPr>
  </w:style>
  <w:style w:type="paragraph" w:customStyle="1" w:styleId="555">
    <w:name w:val="555"/>
    <w:basedOn w:val="a"/>
    <w:uiPriority w:val="99"/>
    <w:pPr>
      <w:widowControl/>
      <w:spacing w:line="240" w:lineRule="auto"/>
      <w:ind w:left="0" w:firstLine="0"/>
      <w:jc w:val="center"/>
    </w:pPr>
    <w:rPr>
      <w:sz w:val="28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sz w:val="20"/>
    </w:rPr>
  </w:style>
  <w:style w:type="character" w:customStyle="1" w:styleId="aa">
    <w:name w:val="Верхній колонтитул Знак"/>
    <w:link w:val="a9"/>
    <w:uiPriority w:val="99"/>
    <w:semiHidden/>
    <w:rPr>
      <w:sz w:val="18"/>
      <w:szCs w:val="20"/>
    </w:rPr>
  </w:style>
  <w:style w:type="paragraph" w:styleId="ab">
    <w:name w:val="footer"/>
    <w:basedOn w:val="a"/>
    <w:link w:val="ac"/>
    <w:uiPriority w:val="99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sz w:val="20"/>
    </w:rPr>
  </w:style>
  <w:style w:type="character" w:customStyle="1" w:styleId="ac">
    <w:name w:val="Нижній колонтитул Знак"/>
    <w:link w:val="ab"/>
    <w:uiPriority w:val="99"/>
    <w:semiHidden/>
    <w:rPr>
      <w:sz w:val="18"/>
      <w:szCs w:val="20"/>
    </w:rPr>
  </w:style>
  <w:style w:type="paragraph" w:styleId="33">
    <w:name w:val="Body Text 3"/>
    <w:basedOn w:val="a"/>
    <w:link w:val="34"/>
    <w:uiPriority w:val="99"/>
    <w:pPr>
      <w:widowControl/>
      <w:tabs>
        <w:tab w:val="left" w:pos="-3686"/>
      </w:tabs>
      <w:spacing w:line="240" w:lineRule="auto"/>
      <w:ind w:left="0" w:right="-1" w:firstLine="0"/>
      <w:jc w:val="center"/>
    </w:pPr>
    <w:rPr>
      <w:b/>
      <w:sz w:val="32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header" Target="header1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home</Company>
  <LinksUpToDate>false</LinksUpToDate>
  <CharactersWithSpaces>27684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Vovic</dc:creator>
  <cp:keywords/>
  <dc:description/>
  <cp:lastModifiedBy>Irina</cp:lastModifiedBy>
  <cp:revision>2</cp:revision>
  <cp:lastPrinted>2001-12-20T21:48:00Z</cp:lastPrinted>
  <dcterms:created xsi:type="dcterms:W3CDTF">2014-08-10T12:17:00Z</dcterms:created>
  <dcterms:modified xsi:type="dcterms:W3CDTF">2014-08-10T12:17:00Z</dcterms:modified>
</cp:coreProperties>
</file>