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40" w:rsidRPr="00CB5E40" w:rsidRDefault="00CB5E40" w:rsidP="00CB5E40">
      <w:pPr>
        <w:spacing w:line="360" w:lineRule="auto"/>
        <w:ind w:firstLine="709"/>
        <w:jc w:val="both"/>
        <w:rPr>
          <w:bCs/>
          <w:color w:val="000000" w:themeColor="text1"/>
          <w:szCs w:val="32"/>
          <w:lang w:val="en-US"/>
        </w:rPr>
      </w:pPr>
    </w:p>
    <w:p w:rsidR="00CB5E40" w:rsidRPr="00CB5E40" w:rsidRDefault="00CB5E40" w:rsidP="00CB5E40">
      <w:pPr>
        <w:spacing w:line="360" w:lineRule="auto"/>
        <w:ind w:firstLine="709"/>
        <w:jc w:val="both"/>
        <w:rPr>
          <w:bCs/>
          <w:color w:val="000000" w:themeColor="text1"/>
          <w:szCs w:val="32"/>
          <w:lang w:val="en-US"/>
        </w:rPr>
      </w:pPr>
    </w:p>
    <w:p w:rsidR="00CB5E40" w:rsidRPr="00CB5E40" w:rsidRDefault="00CB5E40" w:rsidP="00CB5E40">
      <w:pPr>
        <w:spacing w:line="360" w:lineRule="auto"/>
        <w:ind w:firstLine="709"/>
        <w:jc w:val="both"/>
        <w:rPr>
          <w:bCs/>
          <w:color w:val="000000" w:themeColor="text1"/>
          <w:szCs w:val="32"/>
          <w:lang w:val="en-US"/>
        </w:rPr>
      </w:pPr>
    </w:p>
    <w:p w:rsidR="00CB5E40" w:rsidRPr="00CB5E40" w:rsidRDefault="00CB5E40" w:rsidP="00CB5E40">
      <w:pPr>
        <w:spacing w:line="360" w:lineRule="auto"/>
        <w:ind w:firstLine="709"/>
        <w:jc w:val="both"/>
        <w:rPr>
          <w:bCs/>
          <w:color w:val="000000" w:themeColor="text1"/>
          <w:szCs w:val="32"/>
          <w:lang w:val="en-US"/>
        </w:rPr>
      </w:pPr>
    </w:p>
    <w:p w:rsidR="00CB5E40" w:rsidRPr="00CB5E40" w:rsidRDefault="00CB5E40" w:rsidP="00CB5E40">
      <w:pPr>
        <w:spacing w:line="360" w:lineRule="auto"/>
        <w:ind w:firstLine="709"/>
        <w:jc w:val="both"/>
        <w:rPr>
          <w:bCs/>
          <w:color w:val="000000" w:themeColor="text1"/>
          <w:szCs w:val="32"/>
          <w:lang w:val="en-US"/>
        </w:rPr>
      </w:pPr>
    </w:p>
    <w:p w:rsidR="00CB5E40" w:rsidRPr="00CB5E40" w:rsidRDefault="00CB5E40" w:rsidP="00CB5E40">
      <w:pPr>
        <w:spacing w:line="360" w:lineRule="auto"/>
        <w:ind w:firstLine="709"/>
        <w:jc w:val="both"/>
        <w:rPr>
          <w:bCs/>
          <w:color w:val="000000" w:themeColor="text1"/>
          <w:szCs w:val="32"/>
          <w:lang w:val="en-US"/>
        </w:rPr>
      </w:pPr>
    </w:p>
    <w:p w:rsidR="00CB5E40" w:rsidRPr="00CB5E40" w:rsidRDefault="00CB5E40" w:rsidP="00CB5E40">
      <w:pPr>
        <w:spacing w:line="360" w:lineRule="auto"/>
        <w:ind w:firstLine="709"/>
        <w:jc w:val="both"/>
        <w:rPr>
          <w:bCs/>
          <w:color w:val="000000" w:themeColor="text1"/>
          <w:szCs w:val="32"/>
          <w:lang w:val="en-US"/>
        </w:rPr>
      </w:pPr>
    </w:p>
    <w:p w:rsidR="00CB5E40" w:rsidRPr="00CB5E40" w:rsidRDefault="00CB5E40" w:rsidP="00CB5E40">
      <w:pPr>
        <w:spacing w:line="360" w:lineRule="auto"/>
        <w:ind w:firstLine="709"/>
        <w:jc w:val="both"/>
        <w:rPr>
          <w:bCs/>
          <w:color w:val="000000" w:themeColor="text1"/>
          <w:szCs w:val="32"/>
          <w:lang w:val="en-US"/>
        </w:rPr>
      </w:pPr>
    </w:p>
    <w:p w:rsidR="00CB5E40" w:rsidRPr="00CB5E40" w:rsidRDefault="00CB5E40" w:rsidP="00CB5E40">
      <w:pPr>
        <w:spacing w:line="360" w:lineRule="auto"/>
        <w:ind w:firstLine="709"/>
        <w:jc w:val="both"/>
        <w:rPr>
          <w:bCs/>
          <w:color w:val="000000" w:themeColor="text1"/>
          <w:szCs w:val="32"/>
          <w:lang w:val="en-US"/>
        </w:rPr>
      </w:pPr>
    </w:p>
    <w:p w:rsidR="00CB5E40" w:rsidRPr="00CB5E40" w:rsidRDefault="00CB5E40" w:rsidP="00CB5E40">
      <w:pPr>
        <w:spacing w:line="360" w:lineRule="auto"/>
        <w:ind w:firstLine="709"/>
        <w:jc w:val="both"/>
        <w:rPr>
          <w:bCs/>
          <w:color w:val="000000" w:themeColor="text1"/>
          <w:szCs w:val="32"/>
          <w:lang w:val="en-US"/>
        </w:rPr>
      </w:pPr>
    </w:p>
    <w:p w:rsidR="00CB5E40" w:rsidRPr="00CB5E40" w:rsidRDefault="00CB5E40" w:rsidP="00CB5E40">
      <w:pPr>
        <w:spacing w:line="360" w:lineRule="auto"/>
        <w:ind w:firstLine="709"/>
        <w:jc w:val="both"/>
        <w:rPr>
          <w:bCs/>
          <w:color w:val="000000" w:themeColor="text1"/>
          <w:szCs w:val="32"/>
          <w:lang w:val="en-US"/>
        </w:rPr>
      </w:pPr>
    </w:p>
    <w:p w:rsidR="00CB5E40" w:rsidRPr="00CB5E40" w:rsidRDefault="00CB5E40" w:rsidP="00CB5E40">
      <w:pPr>
        <w:spacing w:line="360" w:lineRule="auto"/>
        <w:ind w:firstLine="709"/>
        <w:jc w:val="both"/>
        <w:rPr>
          <w:bCs/>
          <w:color w:val="000000" w:themeColor="text1"/>
          <w:szCs w:val="32"/>
          <w:lang w:val="en-US"/>
        </w:rPr>
      </w:pPr>
    </w:p>
    <w:p w:rsidR="00CB5E40" w:rsidRPr="00CB5E40" w:rsidRDefault="00CB5E40" w:rsidP="00CB5E40">
      <w:pPr>
        <w:spacing w:line="360" w:lineRule="auto"/>
        <w:ind w:firstLine="709"/>
        <w:jc w:val="both"/>
        <w:rPr>
          <w:bCs/>
          <w:color w:val="000000" w:themeColor="text1"/>
          <w:szCs w:val="32"/>
          <w:lang w:val="en-US"/>
        </w:rPr>
      </w:pPr>
    </w:p>
    <w:p w:rsidR="00F129AE" w:rsidRPr="00CB5E40" w:rsidRDefault="00637DFE" w:rsidP="00CB5E40">
      <w:pPr>
        <w:spacing w:line="360" w:lineRule="auto"/>
        <w:ind w:firstLine="709"/>
        <w:jc w:val="center"/>
        <w:rPr>
          <w:bCs/>
          <w:color w:val="000000" w:themeColor="text1"/>
          <w:szCs w:val="32"/>
        </w:rPr>
      </w:pPr>
      <w:r w:rsidRPr="00CB5E40">
        <w:rPr>
          <w:bCs/>
          <w:color w:val="000000" w:themeColor="text1"/>
          <w:szCs w:val="32"/>
        </w:rPr>
        <w:t>Курсовая работа</w:t>
      </w:r>
    </w:p>
    <w:p w:rsidR="00F129AE" w:rsidRPr="00CB5E40" w:rsidRDefault="00F129AE" w:rsidP="00CB5E40">
      <w:pPr>
        <w:spacing w:line="360" w:lineRule="auto"/>
        <w:ind w:firstLine="709"/>
        <w:jc w:val="center"/>
        <w:rPr>
          <w:color w:val="000000" w:themeColor="text1"/>
          <w:szCs w:val="28"/>
        </w:rPr>
      </w:pPr>
      <w:r w:rsidRPr="00CB5E40">
        <w:rPr>
          <w:color w:val="000000" w:themeColor="text1"/>
          <w:szCs w:val="28"/>
        </w:rPr>
        <w:t>По дисциплине:</w:t>
      </w:r>
      <w:r w:rsidRPr="00CB5E40">
        <w:rPr>
          <w:color w:val="000000" w:themeColor="text1"/>
        </w:rPr>
        <w:t xml:space="preserve"> </w:t>
      </w:r>
      <w:r w:rsidRPr="00CB5E40">
        <w:rPr>
          <w:color w:val="000000" w:themeColor="text1"/>
          <w:szCs w:val="28"/>
        </w:rPr>
        <w:t>«</w:t>
      </w:r>
      <w:r w:rsidR="00637DFE" w:rsidRPr="00CB5E40">
        <w:rPr>
          <w:color w:val="000000" w:themeColor="text1"/>
          <w:szCs w:val="28"/>
        </w:rPr>
        <w:t>Административное</w:t>
      </w:r>
      <w:r w:rsidR="00750E91" w:rsidRPr="00CB5E40">
        <w:rPr>
          <w:color w:val="000000" w:themeColor="text1"/>
          <w:szCs w:val="28"/>
        </w:rPr>
        <w:t xml:space="preserve"> право</w:t>
      </w:r>
      <w:r w:rsidRPr="00CB5E40">
        <w:rPr>
          <w:color w:val="000000" w:themeColor="text1"/>
          <w:szCs w:val="28"/>
        </w:rPr>
        <w:t>»</w:t>
      </w:r>
    </w:p>
    <w:p w:rsidR="00F129AE" w:rsidRPr="00CB5E40" w:rsidRDefault="00F129AE" w:rsidP="00CB5E40">
      <w:pPr>
        <w:spacing w:line="360" w:lineRule="auto"/>
        <w:ind w:firstLine="709"/>
        <w:jc w:val="center"/>
        <w:rPr>
          <w:color w:val="000000" w:themeColor="text1"/>
          <w:szCs w:val="28"/>
        </w:rPr>
      </w:pPr>
      <w:r w:rsidRPr="00CB5E40">
        <w:rPr>
          <w:color w:val="000000" w:themeColor="text1"/>
          <w:szCs w:val="28"/>
        </w:rPr>
        <w:t>Тема: «</w:t>
      </w:r>
      <w:r w:rsidR="00973C7B">
        <w:rPr>
          <w:color w:val="000000" w:themeColor="text1"/>
        </w:rPr>
        <w:t>Административно-</w:t>
      </w:r>
      <w:r w:rsidR="00B61BD2" w:rsidRPr="00CB5E40">
        <w:rPr>
          <w:color w:val="000000" w:themeColor="text1"/>
        </w:rPr>
        <w:t>правовой статус граждан</w:t>
      </w:r>
      <w:r w:rsidR="00973C7B">
        <w:rPr>
          <w:color w:val="000000" w:themeColor="text1"/>
        </w:rPr>
        <w:t>,</w:t>
      </w:r>
      <w:r w:rsidR="00B61BD2" w:rsidRPr="00CB5E40">
        <w:rPr>
          <w:color w:val="000000" w:themeColor="text1"/>
        </w:rPr>
        <w:t xml:space="preserve"> пребывающих (проживающих) в пограничной зоне</w:t>
      </w:r>
      <w:r w:rsidRPr="00CB5E40">
        <w:rPr>
          <w:color w:val="000000" w:themeColor="text1"/>
          <w:szCs w:val="28"/>
        </w:rPr>
        <w:t>»</w:t>
      </w:r>
    </w:p>
    <w:p w:rsidR="00CB5E40" w:rsidRPr="00973C7B" w:rsidRDefault="00CB5E40" w:rsidP="00CB5E40">
      <w:pPr>
        <w:pStyle w:val="1"/>
        <w:spacing w:before="0" w:after="0" w:line="360" w:lineRule="auto"/>
        <w:ind w:firstLine="709"/>
        <w:jc w:val="center"/>
        <w:rPr>
          <w:rFonts w:ascii="Times New Roman" w:hAnsi="Times New Roman" w:cs="Times New Roman"/>
          <w:color w:val="000000" w:themeColor="text1"/>
          <w:sz w:val="28"/>
        </w:rPr>
      </w:pPr>
    </w:p>
    <w:p w:rsidR="00F129AE" w:rsidRPr="00973C7B" w:rsidRDefault="00F129AE" w:rsidP="00CB5E40">
      <w:pPr>
        <w:pStyle w:val="1"/>
        <w:spacing w:before="0" w:after="0" w:line="360" w:lineRule="auto"/>
        <w:ind w:firstLine="709"/>
        <w:jc w:val="center"/>
        <w:rPr>
          <w:rFonts w:ascii="Times New Roman" w:hAnsi="Times New Roman" w:cs="Times New Roman"/>
          <w:color w:val="000000" w:themeColor="text1"/>
          <w:sz w:val="28"/>
        </w:rPr>
      </w:pPr>
      <w:r w:rsidRPr="00CB5E40">
        <w:rPr>
          <w:rFonts w:ascii="Times New Roman" w:hAnsi="Times New Roman" w:cs="Times New Roman"/>
          <w:color w:val="000000" w:themeColor="text1"/>
          <w:sz w:val="28"/>
        </w:rPr>
        <w:br w:type="page"/>
      </w:r>
      <w:bookmarkStart w:id="0" w:name="_Toc244775083"/>
      <w:bookmarkStart w:id="1" w:name="_Toc244776377"/>
      <w:bookmarkStart w:id="2" w:name="_Toc280578388"/>
      <w:r w:rsidRPr="00CB5E40">
        <w:rPr>
          <w:rFonts w:ascii="Times New Roman" w:hAnsi="Times New Roman" w:cs="Times New Roman"/>
          <w:color w:val="000000" w:themeColor="text1"/>
          <w:sz w:val="28"/>
        </w:rPr>
        <w:t>Содержание</w:t>
      </w:r>
      <w:bookmarkEnd w:id="0"/>
      <w:bookmarkEnd w:id="1"/>
      <w:bookmarkEnd w:id="2"/>
    </w:p>
    <w:p w:rsidR="00CB5E40" w:rsidRPr="00CB5E40" w:rsidRDefault="00CB5E40" w:rsidP="00CB5E40">
      <w:pPr>
        <w:spacing w:line="360" w:lineRule="auto"/>
        <w:ind w:firstLine="709"/>
        <w:jc w:val="center"/>
        <w:rPr>
          <w:color w:val="000000" w:themeColor="text1"/>
          <w:szCs w:val="28"/>
        </w:rPr>
      </w:pPr>
      <w:bookmarkStart w:id="3" w:name="_Toc244776378"/>
    </w:p>
    <w:p w:rsidR="00CB5E40" w:rsidRPr="00CB5E40" w:rsidRDefault="00CB5E40" w:rsidP="00CB5E40">
      <w:pPr>
        <w:suppressAutoHyphens/>
        <w:spacing w:line="360" w:lineRule="auto"/>
        <w:rPr>
          <w:color w:val="000000" w:themeColor="text1"/>
          <w:szCs w:val="28"/>
        </w:rPr>
      </w:pPr>
      <w:r w:rsidRPr="00CB5E40">
        <w:rPr>
          <w:color w:val="000000" w:themeColor="text1"/>
          <w:szCs w:val="28"/>
        </w:rPr>
        <w:t>Введение</w:t>
      </w:r>
    </w:p>
    <w:p w:rsidR="00CB5E40" w:rsidRPr="00CB5E40" w:rsidRDefault="00CB5E40" w:rsidP="00CB5E40">
      <w:pPr>
        <w:suppressAutoHyphens/>
        <w:spacing w:line="360" w:lineRule="auto"/>
        <w:rPr>
          <w:color w:val="000000" w:themeColor="text1"/>
          <w:szCs w:val="28"/>
        </w:rPr>
      </w:pPr>
      <w:r w:rsidRPr="00CB5E40">
        <w:rPr>
          <w:color w:val="000000" w:themeColor="text1"/>
          <w:szCs w:val="28"/>
        </w:rPr>
        <w:t>Глава 1. Административно-правовой статус гражданина России</w:t>
      </w:r>
    </w:p>
    <w:p w:rsidR="00CB5E40" w:rsidRPr="00CB5E40" w:rsidRDefault="00CB5E40" w:rsidP="00CB5E40">
      <w:pPr>
        <w:suppressAutoHyphens/>
        <w:spacing w:line="360" w:lineRule="auto"/>
        <w:rPr>
          <w:color w:val="000000" w:themeColor="text1"/>
          <w:szCs w:val="28"/>
        </w:rPr>
      </w:pPr>
      <w:r w:rsidRPr="00CB5E40">
        <w:rPr>
          <w:color w:val="000000" w:themeColor="text1"/>
          <w:szCs w:val="28"/>
        </w:rPr>
        <w:t>Глава 2. Административно-правовой статус граждан пребывающих (проживающих) в пограничной зоне</w:t>
      </w:r>
    </w:p>
    <w:p w:rsidR="00CB5E40" w:rsidRPr="00CB5E40" w:rsidRDefault="00CB5E40" w:rsidP="00CB5E40">
      <w:pPr>
        <w:suppressAutoHyphens/>
        <w:spacing w:line="360" w:lineRule="auto"/>
        <w:rPr>
          <w:color w:val="000000" w:themeColor="text1"/>
          <w:szCs w:val="28"/>
        </w:rPr>
      </w:pPr>
      <w:r w:rsidRPr="00CB5E40">
        <w:rPr>
          <w:color w:val="000000" w:themeColor="text1"/>
          <w:szCs w:val="28"/>
        </w:rPr>
        <w:t>Заключение</w:t>
      </w:r>
    </w:p>
    <w:p w:rsidR="00CB5E40" w:rsidRPr="00CB5E40" w:rsidRDefault="00CB5E40" w:rsidP="00CB5E40">
      <w:pPr>
        <w:suppressAutoHyphens/>
        <w:spacing w:line="360" w:lineRule="auto"/>
        <w:rPr>
          <w:color w:val="000000" w:themeColor="text1"/>
          <w:szCs w:val="28"/>
        </w:rPr>
      </w:pPr>
      <w:r w:rsidRPr="00CB5E40">
        <w:rPr>
          <w:color w:val="000000" w:themeColor="text1"/>
          <w:szCs w:val="28"/>
        </w:rPr>
        <w:t>Источники и литература</w:t>
      </w:r>
    </w:p>
    <w:p w:rsidR="00CB5E40" w:rsidRPr="00CB5E40" w:rsidRDefault="00CB5E40" w:rsidP="00CB5E40">
      <w:pPr>
        <w:spacing w:line="360" w:lineRule="auto"/>
        <w:ind w:firstLine="709"/>
        <w:jc w:val="center"/>
        <w:rPr>
          <w:color w:val="000000" w:themeColor="text1"/>
          <w:szCs w:val="28"/>
        </w:rPr>
      </w:pPr>
    </w:p>
    <w:p w:rsidR="00F129AE" w:rsidRPr="00973C7B" w:rsidRDefault="00F77AA2" w:rsidP="00CB5E40">
      <w:pPr>
        <w:spacing w:line="360" w:lineRule="auto"/>
        <w:ind w:firstLine="709"/>
        <w:jc w:val="center"/>
        <w:rPr>
          <w:b/>
          <w:color w:val="000000" w:themeColor="text1"/>
        </w:rPr>
      </w:pPr>
      <w:r w:rsidRPr="00CB5E40">
        <w:rPr>
          <w:color w:val="000000" w:themeColor="text1"/>
          <w:szCs w:val="28"/>
        </w:rPr>
        <w:br w:type="page"/>
      </w:r>
      <w:bookmarkStart w:id="4" w:name="_Toc280578389"/>
      <w:r w:rsidR="00F129AE" w:rsidRPr="00CB5E40">
        <w:rPr>
          <w:b/>
          <w:color w:val="000000" w:themeColor="text1"/>
        </w:rPr>
        <w:t>Введение</w:t>
      </w:r>
      <w:bookmarkEnd w:id="3"/>
      <w:bookmarkEnd w:id="4"/>
    </w:p>
    <w:p w:rsidR="00CB5E40" w:rsidRPr="00973C7B" w:rsidRDefault="00CB5E40" w:rsidP="00CB5E40">
      <w:pPr>
        <w:spacing w:line="360" w:lineRule="auto"/>
        <w:ind w:firstLine="709"/>
        <w:jc w:val="center"/>
        <w:rPr>
          <w:color w:val="000000" w:themeColor="text1"/>
        </w:rPr>
      </w:pPr>
    </w:p>
    <w:p w:rsidR="00C80CC3" w:rsidRPr="00CB5E40" w:rsidRDefault="00C80CC3" w:rsidP="00CB5E40">
      <w:pPr>
        <w:spacing w:line="360" w:lineRule="auto"/>
        <w:ind w:firstLine="709"/>
        <w:jc w:val="both"/>
        <w:rPr>
          <w:color w:val="000000" w:themeColor="text1"/>
          <w:szCs w:val="28"/>
        </w:rPr>
      </w:pPr>
      <w:r w:rsidRPr="00CB5E40">
        <w:rPr>
          <w:color w:val="000000" w:themeColor="text1"/>
          <w:szCs w:val="28"/>
        </w:rPr>
        <w:t>В юриспруденции нередко встречаются указания па различные правовые режимы. Например, в конституционном праве это государственный (политический) режим, в семейном праве режим имущества супругов. Такие режимы установлены либо сторонами правоотношений (в частных отраслях права), либо государством (государствами) (в публичных отраслях права).</w:t>
      </w:r>
    </w:p>
    <w:p w:rsidR="00C80CC3" w:rsidRPr="00CB5E40" w:rsidRDefault="00C80CC3" w:rsidP="00CB5E40">
      <w:pPr>
        <w:spacing w:line="360" w:lineRule="auto"/>
        <w:ind w:firstLine="709"/>
        <w:jc w:val="both"/>
        <w:rPr>
          <w:color w:val="000000" w:themeColor="text1"/>
          <w:szCs w:val="28"/>
        </w:rPr>
      </w:pPr>
      <w:r w:rsidRPr="00CB5E40">
        <w:rPr>
          <w:color w:val="000000" w:themeColor="text1"/>
          <w:szCs w:val="28"/>
        </w:rPr>
        <w:t xml:space="preserve">Одним из наиболее важных режимов выступает </w:t>
      </w:r>
      <w:r w:rsidR="00816DB4" w:rsidRPr="00CB5E40">
        <w:rPr>
          <w:color w:val="000000" w:themeColor="text1"/>
          <w:szCs w:val="28"/>
        </w:rPr>
        <w:t>пограничный режим.</w:t>
      </w:r>
    </w:p>
    <w:p w:rsidR="00816DB4" w:rsidRPr="00CB5E40" w:rsidRDefault="00816DB4" w:rsidP="00CB5E40">
      <w:pPr>
        <w:spacing w:line="360" w:lineRule="auto"/>
        <w:ind w:firstLine="709"/>
        <w:jc w:val="both"/>
        <w:rPr>
          <w:color w:val="000000" w:themeColor="text1"/>
          <w:szCs w:val="28"/>
        </w:rPr>
      </w:pPr>
      <w:r w:rsidRPr="00CB5E40">
        <w:rPr>
          <w:color w:val="000000" w:themeColor="text1"/>
          <w:szCs w:val="28"/>
        </w:rPr>
        <w:t>Он устанавливается в целях обеспечения условий охраны государственной границы и создает для граждан, пребывающих в пограничную зону и проживающих в пограничной зоне целый спектр прав и обязанностей. Изучение создаваемого пограничным режимом административно – правового статуса – цель курсовой работы.</w:t>
      </w:r>
    </w:p>
    <w:p w:rsidR="00CB5E40" w:rsidRPr="00973C7B" w:rsidRDefault="00CB5E40" w:rsidP="00CB5E40">
      <w:pPr>
        <w:pStyle w:val="1"/>
        <w:spacing w:before="0" w:after="0" w:line="360" w:lineRule="auto"/>
        <w:ind w:firstLine="709"/>
        <w:jc w:val="both"/>
        <w:rPr>
          <w:rFonts w:ascii="Times New Roman" w:hAnsi="Times New Roman" w:cs="Times New Roman"/>
          <w:color w:val="000000" w:themeColor="text1"/>
          <w:sz w:val="28"/>
          <w:szCs w:val="28"/>
        </w:rPr>
      </w:pPr>
    </w:p>
    <w:p w:rsidR="00B61BD2" w:rsidRPr="00CB5E40" w:rsidRDefault="00F129AE" w:rsidP="00CB5E40">
      <w:pPr>
        <w:pStyle w:val="1"/>
        <w:spacing w:before="0" w:after="0" w:line="360" w:lineRule="auto"/>
        <w:ind w:firstLine="709"/>
        <w:jc w:val="center"/>
        <w:rPr>
          <w:rFonts w:ascii="Times New Roman" w:hAnsi="Times New Roman" w:cs="Times New Roman"/>
          <w:color w:val="000000" w:themeColor="text1"/>
          <w:sz w:val="28"/>
        </w:rPr>
      </w:pPr>
      <w:r w:rsidRPr="00CB5E40">
        <w:rPr>
          <w:rFonts w:ascii="Times New Roman" w:hAnsi="Times New Roman" w:cs="Times New Roman"/>
          <w:color w:val="000000" w:themeColor="text1"/>
          <w:sz w:val="28"/>
          <w:szCs w:val="28"/>
        </w:rPr>
        <w:br w:type="page"/>
      </w:r>
      <w:bookmarkStart w:id="5" w:name="_Toc244776379"/>
      <w:bookmarkStart w:id="6" w:name="_Toc280578390"/>
      <w:r w:rsidRPr="00CB5E40">
        <w:rPr>
          <w:rFonts w:ascii="Times New Roman" w:hAnsi="Times New Roman" w:cs="Times New Roman"/>
          <w:color w:val="000000" w:themeColor="text1"/>
          <w:sz w:val="28"/>
        </w:rPr>
        <w:t xml:space="preserve">Глава 1. </w:t>
      </w:r>
      <w:bookmarkStart w:id="7" w:name="_Toc244776382"/>
      <w:bookmarkEnd w:id="5"/>
      <w:r w:rsidR="00B61BD2" w:rsidRPr="00CB5E40">
        <w:rPr>
          <w:rFonts w:ascii="Times New Roman" w:hAnsi="Times New Roman" w:cs="Times New Roman"/>
          <w:color w:val="000000" w:themeColor="text1"/>
          <w:sz w:val="28"/>
        </w:rPr>
        <w:t>Административно-правовой статус гражданина России</w:t>
      </w:r>
      <w:bookmarkEnd w:id="6"/>
    </w:p>
    <w:p w:rsidR="00CB5E40" w:rsidRPr="00973C7B" w:rsidRDefault="00CB5E40" w:rsidP="00CB5E40">
      <w:pPr>
        <w:spacing w:line="360" w:lineRule="auto"/>
        <w:ind w:firstLine="709"/>
        <w:jc w:val="both"/>
        <w:rPr>
          <w:color w:val="000000" w:themeColor="text1"/>
        </w:rPr>
      </w:pPr>
    </w:p>
    <w:p w:rsidR="00B61BD2" w:rsidRPr="00CB5E40" w:rsidRDefault="00B61BD2" w:rsidP="00CB5E40">
      <w:pPr>
        <w:spacing w:line="360" w:lineRule="auto"/>
        <w:ind w:firstLine="709"/>
        <w:jc w:val="both"/>
        <w:rPr>
          <w:color w:val="000000" w:themeColor="text1"/>
        </w:rPr>
      </w:pPr>
      <w:r w:rsidRPr="00CB5E40">
        <w:rPr>
          <w:color w:val="000000" w:themeColor="text1"/>
        </w:rPr>
        <w:t>Административно-правовой статус граждан РФ определяется Конституцией РФ, Федеральным законом «О гражданстве Российской Федерации», другими федеральными законами, иными правовыми актами.</w:t>
      </w:r>
    </w:p>
    <w:p w:rsidR="00B61BD2" w:rsidRPr="00CB5E40" w:rsidRDefault="00816DB4" w:rsidP="00CB5E40">
      <w:pPr>
        <w:spacing w:line="360" w:lineRule="auto"/>
        <w:ind w:firstLine="709"/>
        <w:jc w:val="both"/>
        <w:rPr>
          <w:color w:val="000000" w:themeColor="text1"/>
        </w:rPr>
      </w:pPr>
      <w:r w:rsidRPr="00CB5E40">
        <w:rPr>
          <w:color w:val="000000" w:themeColor="text1"/>
        </w:rPr>
        <w:t>А</w:t>
      </w:r>
      <w:r w:rsidR="00B61BD2" w:rsidRPr="00CB5E40">
        <w:rPr>
          <w:color w:val="000000" w:themeColor="text1"/>
        </w:rPr>
        <w:t>дминистративно-правовой статус гражданина является составной частью общего правового статуса личности. Многие права и обязанности граждан РФ в административно-правовых отношениях производим от их конституционных прав и обязанностей и находят свое конкретное выражение в законах и подзаконных административно-правовых актах, в актах органов местного самоуправления. Другие права и обязанности, соответствуя общей конституционной концепции положения личности в России, устанавливаются иными правовыми актами.</w:t>
      </w:r>
    </w:p>
    <w:p w:rsidR="00B61BD2" w:rsidRPr="00CB5E40" w:rsidRDefault="00B61BD2" w:rsidP="00CB5E40">
      <w:pPr>
        <w:spacing w:line="360" w:lineRule="auto"/>
        <w:ind w:firstLine="709"/>
        <w:jc w:val="both"/>
        <w:rPr>
          <w:color w:val="000000" w:themeColor="text1"/>
        </w:rPr>
      </w:pPr>
      <w:r w:rsidRPr="00CB5E40">
        <w:rPr>
          <w:color w:val="000000" w:themeColor="text1"/>
        </w:rPr>
        <w:t>Среди основных прав граждан РФ, являющихся составной частью их административно-правового статуса и имеющих существенное значение с точки зрения взаимоотношений граждан с органами государственной власти, местного самоуправления, общественными объединениями, администрацией предприятий, учреждений, а также организации системы управления государством, в первую очередь следует назвать следующие.</w:t>
      </w:r>
    </w:p>
    <w:p w:rsidR="00B61BD2" w:rsidRPr="00CB5E40" w:rsidRDefault="00B61BD2" w:rsidP="00CB5E40">
      <w:pPr>
        <w:spacing w:line="360" w:lineRule="auto"/>
        <w:ind w:firstLine="709"/>
        <w:jc w:val="both"/>
        <w:rPr>
          <w:color w:val="000000" w:themeColor="text1"/>
        </w:rPr>
      </w:pPr>
      <w:r w:rsidRPr="00CB5E40">
        <w:rPr>
          <w:color w:val="000000" w:themeColor="text1"/>
        </w:rPr>
        <w:t>1.</w:t>
      </w:r>
      <w:r w:rsidR="00CB5E40">
        <w:rPr>
          <w:color w:val="000000" w:themeColor="text1"/>
        </w:rPr>
        <w:t xml:space="preserve"> </w:t>
      </w:r>
      <w:r w:rsidRPr="00CB5E40">
        <w:rPr>
          <w:color w:val="000000" w:themeColor="text1"/>
        </w:rPr>
        <w:t>Право на свободу и личную неприкосновенность.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(ст. 22 Конституции РФ);</w:t>
      </w:r>
    </w:p>
    <w:p w:rsidR="00B61BD2" w:rsidRPr="00CB5E40" w:rsidRDefault="00B61BD2" w:rsidP="00CB5E40">
      <w:pPr>
        <w:spacing w:line="360" w:lineRule="auto"/>
        <w:ind w:firstLine="709"/>
        <w:jc w:val="both"/>
        <w:rPr>
          <w:color w:val="000000" w:themeColor="text1"/>
        </w:rPr>
      </w:pPr>
      <w:r w:rsidRPr="00CB5E40">
        <w:rPr>
          <w:color w:val="000000" w:themeColor="text1"/>
        </w:rPr>
        <w:t>2.</w:t>
      </w:r>
      <w:r w:rsidR="00CB5E40">
        <w:rPr>
          <w:color w:val="000000" w:themeColor="text1"/>
        </w:rPr>
        <w:t xml:space="preserve"> </w:t>
      </w:r>
      <w:r w:rsidRPr="00CB5E40">
        <w:rPr>
          <w:color w:val="000000" w:themeColor="text1"/>
        </w:rPr>
        <w:t>Право частной собственности. Никто не может быть лишен своего имущества иначе как по решению суда (ст. 35 Конституции РФ);</w:t>
      </w:r>
    </w:p>
    <w:p w:rsidR="00B61BD2" w:rsidRPr="00CB5E40" w:rsidRDefault="00B61BD2" w:rsidP="00CB5E40">
      <w:pPr>
        <w:spacing w:line="360" w:lineRule="auto"/>
        <w:ind w:firstLine="709"/>
        <w:jc w:val="both"/>
        <w:rPr>
          <w:color w:val="000000" w:themeColor="text1"/>
        </w:rPr>
      </w:pPr>
      <w:r w:rsidRPr="00CB5E40">
        <w:rPr>
          <w:color w:val="000000" w:themeColor="text1"/>
        </w:rPr>
        <w:t>3.</w:t>
      </w:r>
      <w:r w:rsidR="00CB5E40">
        <w:rPr>
          <w:color w:val="000000" w:themeColor="text1"/>
        </w:rPr>
        <w:t xml:space="preserve"> </w:t>
      </w:r>
      <w:r w:rsidRPr="00CB5E40">
        <w:rPr>
          <w:color w:val="000000" w:themeColor="text1"/>
        </w:rPr>
        <w:t>Право на неприкосновенность жилища. Никто не вправе проникнуть в жилище против воли проживающих там граждан иначе как в случаях, установленных федеральным законом или на основании решения суда (ст. 25 Конституции РФ);</w:t>
      </w:r>
    </w:p>
    <w:p w:rsidR="00B61BD2" w:rsidRPr="00CB5E40" w:rsidRDefault="00B61BD2" w:rsidP="00CB5E40">
      <w:pPr>
        <w:spacing w:line="360" w:lineRule="auto"/>
        <w:ind w:firstLine="709"/>
        <w:jc w:val="both"/>
        <w:rPr>
          <w:color w:val="000000" w:themeColor="text1"/>
        </w:rPr>
      </w:pPr>
      <w:r w:rsidRPr="00CB5E40">
        <w:rPr>
          <w:color w:val="000000" w:themeColor="text1"/>
        </w:rPr>
        <w:t>4.</w:t>
      </w:r>
      <w:r w:rsidR="00CB5E40">
        <w:rPr>
          <w:color w:val="000000" w:themeColor="text1"/>
        </w:rPr>
        <w:t xml:space="preserve"> </w:t>
      </w:r>
      <w:r w:rsidRPr="00CB5E40">
        <w:rPr>
          <w:color w:val="000000" w:themeColor="text1"/>
        </w:rPr>
        <w:t>Право на неприкосновенность частной жизни, личную и семейную тайну, защиту своей чести и доброго имени. Ограничение права на тайну переписки, телефонных переговоров и иных сообщений допускается только на основании судебного решения (ст. 23 Конституции РФ);</w:t>
      </w:r>
    </w:p>
    <w:p w:rsidR="00B61BD2" w:rsidRPr="00CB5E40" w:rsidRDefault="00B61BD2" w:rsidP="00CB5E40">
      <w:pPr>
        <w:spacing w:line="360" w:lineRule="auto"/>
        <w:ind w:firstLine="709"/>
        <w:jc w:val="both"/>
        <w:rPr>
          <w:color w:val="000000" w:themeColor="text1"/>
        </w:rPr>
      </w:pPr>
      <w:r w:rsidRPr="00CB5E40">
        <w:rPr>
          <w:color w:val="000000" w:themeColor="text1"/>
        </w:rPr>
        <w:t>5.</w:t>
      </w:r>
      <w:r w:rsidR="00CB5E40">
        <w:rPr>
          <w:color w:val="000000" w:themeColor="text1"/>
        </w:rPr>
        <w:t xml:space="preserve"> </w:t>
      </w:r>
      <w:r w:rsidRPr="00CB5E40">
        <w:rPr>
          <w:color w:val="000000" w:themeColor="text1"/>
        </w:rPr>
        <w:t>Право на передвижение. Каждый, кто законно находится на территории РФ, имеет право свободно передвигаться, выбирать место пребывания и жительства. Каждый может свободно выезжать за пределы страны, причем граждане РФ могут беспрепятственно</w:t>
      </w:r>
      <w:r w:rsidR="00CB5E40">
        <w:rPr>
          <w:color w:val="000000" w:themeColor="text1"/>
        </w:rPr>
        <w:t xml:space="preserve"> </w:t>
      </w:r>
      <w:r w:rsidRPr="00CB5E40">
        <w:rPr>
          <w:color w:val="000000" w:themeColor="text1"/>
        </w:rPr>
        <w:t>возвращаться</w:t>
      </w:r>
      <w:r w:rsidR="00CB5E40">
        <w:rPr>
          <w:color w:val="000000" w:themeColor="text1"/>
        </w:rPr>
        <w:t xml:space="preserve"> </w:t>
      </w:r>
      <w:r w:rsidRPr="00CB5E40">
        <w:rPr>
          <w:color w:val="000000" w:themeColor="text1"/>
        </w:rPr>
        <w:t>в</w:t>
      </w:r>
      <w:r w:rsidR="00CB5E40">
        <w:rPr>
          <w:color w:val="000000" w:themeColor="text1"/>
        </w:rPr>
        <w:t xml:space="preserve"> </w:t>
      </w:r>
      <w:r w:rsidRPr="00CB5E40">
        <w:rPr>
          <w:color w:val="000000" w:themeColor="text1"/>
        </w:rPr>
        <w:t>Россию</w:t>
      </w:r>
      <w:r w:rsidR="00CB5E40">
        <w:rPr>
          <w:color w:val="000000" w:themeColor="text1"/>
        </w:rPr>
        <w:t xml:space="preserve"> </w:t>
      </w:r>
      <w:r w:rsidRPr="00CB5E40">
        <w:rPr>
          <w:color w:val="000000" w:themeColor="text1"/>
        </w:rPr>
        <w:t>(ст.</w:t>
      </w:r>
      <w:r w:rsidR="00CB5E40">
        <w:rPr>
          <w:color w:val="000000" w:themeColor="text1"/>
        </w:rPr>
        <w:t xml:space="preserve"> </w:t>
      </w:r>
      <w:r w:rsidRPr="00CB5E40">
        <w:rPr>
          <w:color w:val="000000" w:themeColor="text1"/>
        </w:rPr>
        <w:t>27</w:t>
      </w:r>
      <w:r w:rsidR="00CB5E40">
        <w:rPr>
          <w:color w:val="000000" w:themeColor="text1"/>
        </w:rPr>
        <w:t xml:space="preserve"> </w:t>
      </w:r>
      <w:r w:rsidRPr="00CB5E40">
        <w:rPr>
          <w:color w:val="000000" w:themeColor="text1"/>
        </w:rPr>
        <w:t>Конституции РФ);</w:t>
      </w:r>
    </w:p>
    <w:p w:rsidR="00B61BD2" w:rsidRPr="00CB5E40" w:rsidRDefault="00B61BD2" w:rsidP="00CB5E40">
      <w:pPr>
        <w:spacing w:line="360" w:lineRule="auto"/>
        <w:ind w:firstLine="709"/>
        <w:jc w:val="both"/>
        <w:rPr>
          <w:color w:val="000000" w:themeColor="text1"/>
        </w:rPr>
      </w:pPr>
      <w:r w:rsidRPr="00CB5E40">
        <w:rPr>
          <w:color w:val="000000" w:themeColor="text1"/>
        </w:rPr>
        <w:t>6.</w:t>
      </w:r>
      <w:r w:rsidR="00CB5E40">
        <w:rPr>
          <w:color w:val="000000" w:themeColor="text1"/>
        </w:rPr>
        <w:t xml:space="preserve"> </w:t>
      </w:r>
      <w:r w:rsidRPr="00CB5E40">
        <w:rPr>
          <w:color w:val="000000" w:themeColor="text1"/>
        </w:rPr>
        <w:t>Право участвовать в управлении государством, в том числе избирать и быть избранным в органы государственной власти местного самоуправления, а также участвовать в референдуме. Граждане РФ имеют равный доступ к государственной службе (ст. 32 Конституции РФ);</w:t>
      </w:r>
    </w:p>
    <w:p w:rsidR="00B61BD2" w:rsidRPr="00CB5E40" w:rsidRDefault="00B61BD2" w:rsidP="00CB5E40">
      <w:pPr>
        <w:spacing w:line="360" w:lineRule="auto"/>
        <w:ind w:firstLine="709"/>
        <w:jc w:val="both"/>
        <w:rPr>
          <w:color w:val="000000" w:themeColor="text1"/>
        </w:rPr>
      </w:pPr>
      <w:r w:rsidRPr="00CB5E40">
        <w:rPr>
          <w:color w:val="000000" w:themeColor="text1"/>
        </w:rPr>
        <w:t>7.</w:t>
      </w:r>
      <w:r w:rsidR="00CB5E40">
        <w:rPr>
          <w:color w:val="000000" w:themeColor="text1"/>
        </w:rPr>
        <w:t xml:space="preserve"> </w:t>
      </w:r>
      <w:r w:rsidRPr="00CB5E40">
        <w:rPr>
          <w:color w:val="000000" w:themeColor="text1"/>
        </w:rPr>
        <w:t>Право обращаться лично, а также направлять индивидуальные и коллективные обращения в государственные органы и органы местного самоуправления (ст. 33 Конституции РФ);</w:t>
      </w:r>
    </w:p>
    <w:p w:rsidR="00B61BD2" w:rsidRPr="00CB5E40" w:rsidRDefault="00B61BD2" w:rsidP="00CB5E40">
      <w:pPr>
        <w:spacing w:line="360" w:lineRule="auto"/>
        <w:ind w:firstLine="709"/>
        <w:jc w:val="both"/>
        <w:rPr>
          <w:color w:val="000000" w:themeColor="text1"/>
        </w:rPr>
      </w:pPr>
      <w:r w:rsidRPr="00CB5E40">
        <w:rPr>
          <w:color w:val="000000" w:themeColor="text1"/>
        </w:rPr>
        <w:t>8.</w:t>
      </w:r>
      <w:r w:rsidR="00CB5E40">
        <w:rPr>
          <w:color w:val="000000" w:themeColor="text1"/>
        </w:rPr>
        <w:t xml:space="preserve"> </w:t>
      </w:r>
      <w:r w:rsidRPr="00CB5E40">
        <w:rPr>
          <w:color w:val="000000" w:themeColor="text1"/>
        </w:rPr>
        <w:t>Право на объединение, включая право создавать профессиональные союзы для защиты своих интересов (ст. 30 Конституции РФ);</w:t>
      </w:r>
    </w:p>
    <w:p w:rsidR="00B61BD2" w:rsidRPr="00CB5E40" w:rsidRDefault="00B61BD2" w:rsidP="00CB5E40">
      <w:pPr>
        <w:spacing w:line="360" w:lineRule="auto"/>
        <w:ind w:firstLine="709"/>
        <w:jc w:val="both"/>
        <w:rPr>
          <w:color w:val="000000" w:themeColor="text1"/>
        </w:rPr>
      </w:pPr>
      <w:r w:rsidRPr="00CB5E40">
        <w:rPr>
          <w:color w:val="000000" w:themeColor="text1"/>
        </w:rPr>
        <w:t>9.</w:t>
      </w:r>
      <w:r w:rsidR="00CB5E40">
        <w:rPr>
          <w:color w:val="000000" w:themeColor="text1"/>
        </w:rPr>
        <w:t xml:space="preserve"> </w:t>
      </w:r>
      <w:r w:rsidRPr="00CB5E40">
        <w:rPr>
          <w:color w:val="000000" w:themeColor="text1"/>
        </w:rPr>
        <w:t>Право проводить собрания, митинги, демонстрации, шествия и пикетирования (ст. 31 Конституции РФ);</w:t>
      </w:r>
    </w:p>
    <w:p w:rsidR="00B61BD2" w:rsidRPr="00CB5E40" w:rsidRDefault="00B61BD2" w:rsidP="00CB5E40">
      <w:pPr>
        <w:spacing w:line="360" w:lineRule="auto"/>
        <w:ind w:firstLine="709"/>
        <w:jc w:val="both"/>
        <w:rPr>
          <w:color w:val="000000" w:themeColor="text1"/>
        </w:rPr>
      </w:pPr>
      <w:r w:rsidRPr="00CB5E40">
        <w:rPr>
          <w:color w:val="000000" w:themeColor="text1"/>
        </w:rPr>
        <w:t>10.</w:t>
      </w:r>
      <w:r w:rsidR="00CB5E40">
        <w:rPr>
          <w:color w:val="000000" w:themeColor="text1"/>
        </w:rPr>
        <w:t xml:space="preserve"> </w:t>
      </w:r>
      <w:r w:rsidRPr="00CB5E40">
        <w:rPr>
          <w:color w:val="000000" w:themeColor="text1"/>
        </w:rPr>
        <w:t>Право на возмещение государством вреда, причиненного незаконными действиями или бездействием органов государственной власти и их должностных лиц (ст. 53 Конституции РФ).</w:t>
      </w:r>
    </w:p>
    <w:p w:rsidR="00B61BD2" w:rsidRPr="00CB5E40" w:rsidRDefault="00B61BD2" w:rsidP="00CB5E40">
      <w:pPr>
        <w:spacing w:line="360" w:lineRule="auto"/>
        <w:ind w:firstLine="709"/>
        <w:jc w:val="both"/>
        <w:rPr>
          <w:color w:val="000000" w:themeColor="text1"/>
        </w:rPr>
      </w:pPr>
      <w:r w:rsidRPr="00CB5E40">
        <w:rPr>
          <w:color w:val="000000" w:themeColor="text1"/>
        </w:rPr>
        <w:t>Эти и некоторые другие права граждан РФ имеют основополагающее значение при осуществлении государственного управления, во многом определяют характер административно-правовых отношений между гражданами и другими субъектами административного права. Указанные права нашли свое развитие и детализацию в ряде законов и подзаконных актов, регулирующих административно-правовую сферу и устанавливающих административно-правовой статус органов государственной власти и местного самоуправления.</w:t>
      </w:r>
    </w:p>
    <w:p w:rsidR="00B61BD2" w:rsidRPr="00CB5E40" w:rsidRDefault="00B61BD2" w:rsidP="00CB5E40">
      <w:pPr>
        <w:spacing w:line="360" w:lineRule="auto"/>
        <w:ind w:firstLine="709"/>
        <w:jc w:val="both"/>
        <w:rPr>
          <w:color w:val="000000" w:themeColor="text1"/>
        </w:rPr>
      </w:pPr>
      <w:r w:rsidRPr="00CB5E40">
        <w:rPr>
          <w:color w:val="000000" w:themeColor="text1"/>
        </w:rPr>
        <w:t>Граждане РФ, имея права, должны также выполнять возложенные на них Конституцией РФ и законами обязанности. Среди конституционных, имеющих существенное значение для организации процесса государственного управления, следует указать такие обязанности, как: защищать Отечество, платить законно установленные налоги и сборы, сохранять природу и окружающую среду, бережно относиться к природным богатствам и др.</w:t>
      </w:r>
    </w:p>
    <w:p w:rsidR="00B61BD2" w:rsidRPr="00CB5E40" w:rsidRDefault="00B61BD2" w:rsidP="00CB5E40">
      <w:pPr>
        <w:spacing w:line="360" w:lineRule="auto"/>
        <w:ind w:firstLine="709"/>
        <w:jc w:val="both"/>
        <w:rPr>
          <w:color w:val="000000" w:themeColor="text1"/>
        </w:rPr>
      </w:pPr>
      <w:r w:rsidRPr="00CB5E40">
        <w:rPr>
          <w:color w:val="000000" w:themeColor="text1"/>
        </w:rPr>
        <w:t>В соответствии с Федеральным законом «О гражданстве Российской Федерации» гражданство Российской Федерации — это устойчивая правовая связь лица с Российской Федерацией, выражающаяся в совокупности их взаимных прав и обязанностей. Документом, удостоверяющим гражданство РФ, является паспорт гражданина РФ или иной основной документ, содержащие указание на гражданство лица. Виды основных документов, удостоверяющих личность гражданина РФ, определяются федеральным законом.</w:t>
      </w:r>
    </w:p>
    <w:p w:rsidR="00B61BD2" w:rsidRPr="00CB5E40" w:rsidRDefault="00B61BD2" w:rsidP="00CB5E40">
      <w:pPr>
        <w:spacing w:line="360" w:lineRule="auto"/>
        <w:ind w:firstLine="709"/>
        <w:jc w:val="both"/>
        <w:rPr>
          <w:color w:val="000000" w:themeColor="text1"/>
        </w:rPr>
      </w:pPr>
      <w:r w:rsidRPr="00CB5E40">
        <w:rPr>
          <w:color w:val="000000" w:themeColor="text1"/>
        </w:rPr>
        <w:t>Гражданство РФ является единым и равным независимо от оснований его приобретения. Проживание гражданина РФ за пределами Российской Федерации не прекращает его гражданства РФ. Гражданин РФ не может быть лишен гражданства РФ или права изменить его. Гражданин РФ не может быть выслан за пределы Российской Федерации или выдан иностранному государству.</w:t>
      </w:r>
    </w:p>
    <w:p w:rsidR="00B61BD2" w:rsidRPr="00CB5E40" w:rsidRDefault="00B61BD2" w:rsidP="00CB5E40">
      <w:pPr>
        <w:spacing w:line="360" w:lineRule="auto"/>
        <w:ind w:firstLine="709"/>
        <w:jc w:val="both"/>
        <w:rPr>
          <w:color w:val="000000" w:themeColor="text1"/>
        </w:rPr>
      </w:pPr>
      <w:r w:rsidRPr="00CB5E40">
        <w:rPr>
          <w:color w:val="000000" w:themeColor="text1"/>
        </w:rPr>
        <w:t>Заключение или расторжение брака между гражданином РФ и лицом, не имеющим гражданства РФ, не влечет за собой изменение гражданства указанных лиц. Изменение гражданства одним из супругов не влечет за собой изменение гражданства другого супруга. Расторжение брака не влечет за собой изменение гражданства родившихся в этом браке или усыновленных (удочеренных) супругами детей.</w:t>
      </w:r>
    </w:p>
    <w:p w:rsidR="00B61BD2" w:rsidRPr="00CB5E40" w:rsidRDefault="00B61BD2" w:rsidP="00CB5E40">
      <w:pPr>
        <w:spacing w:line="360" w:lineRule="auto"/>
        <w:ind w:firstLine="709"/>
        <w:jc w:val="both"/>
        <w:rPr>
          <w:color w:val="000000" w:themeColor="text1"/>
        </w:rPr>
      </w:pPr>
      <w:r w:rsidRPr="00CB5E40">
        <w:rPr>
          <w:color w:val="000000" w:themeColor="text1"/>
        </w:rPr>
        <w:t>Гражданин РФ может иметь гражданство иностранного государства — двойное гражданство (ст. 62 Конституции РФ). При этом гражданин РФ, имеющий иное гражданство (гражданство или подданство иностранного государства), рассматривается Российской Федерацией только как гражданин РФ, за исключением случаев, предусмотренных международным договором Российской Федерации или федеральным законом.</w:t>
      </w:r>
    </w:p>
    <w:p w:rsidR="00B61BD2" w:rsidRPr="00CB5E40" w:rsidRDefault="00B61BD2" w:rsidP="00CB5E40">
      <w:pPr>
        <w:spacing w:line="360" w:lineRule="auto"/>
        <w:ind w:firstLine="709"/>
        <w:jc w:val="both"/>
        <w:rPr>
          <w:color w:val="000000" w:themeColor="text1"/>
        </w:rPr>
      </w:pPr>
      <w:r w:rsidRPr="00CB5E40">
        <w:rPr>
          <w:color w:val="000000" w:themeColor="text1"/>
        </w:rPr>
        <w:t>Приобретение гражданином РФ иного гражданства не влечет за собой прекращение гражданства РФ. Наличие у гражданина РФ двойного гражданства не умаляет также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 Гражданам РФ, находящимся за пределами России, предоставляются защита и покровительство РФ. Органы государственной власти Российской Федерации, дипломатические представительства и консульские учреждения Российской Федерации обязаны содействовать тому, чтобы гражданам РФ была обеспечена возможность пользоваться в полном объеме всеми своими правами, защищать их права и охраняемые законом интересы.</w:t>
      </w:r>
    </w:p>
    <w:p w:rsidR="00B61BD2" w:rsidRPr="00CB5E40" w:rsidRDefault="00B61BD2" w:rsidP="00CB5E40">
      <w:pPr>
        <w:spacing w:line="360" w:lineRule="auto"/>
        <w:ind w:firstLine="709"/>
        <w:jc w:val="both"/>
        <w:rPr>
          <w:color w:val="000000" w:themeColor="text1"/>
        </w:rPr>
      </w:pPr>
      <w:r w:rsidRPr="00CB5E40">
        <w:rPr>
          <w:color w:val="000000" w:themeColor="text1"/>
        </w:rPr>
        <w:t>Гражданство РФ приобретается:</w:t>
      </w:r>
    </w:p>
    <w:p w:rsidR="00B61BD2" w:rsidRPr="00CB5E40" w:rsidRDefault="00B61BD2" w:rsidP="00CB5E40">
      <w:pPr>
        <w:numPr>
          <w:ilvl w:val="0"/>
          <w:numId w:val="1"/>
        </w:numPr>
        <w:tabs>
          <w:tab w:val="clear" w:pos="1429"/>
          <w:tab w:val="num" w:pos="360"/>
        </w:tabs>
        <w:spacing w:line="360" w:lineRule="auto"/>
        <w:ind w:left="0" w:firstLine="709"/>
        <w:jc w:val="both"/>
        <w:rPr>
          <w:color w:val="000000" w:themeColor="text1"/>
        </w:rPr>
      </w:pPr>
      <w:r w:rsidRPr="00CB5E40">
        <w:rPr>
          <w:color w:val="000000" w:themeColor="text1"/>
        </w:rPr>
        <w:t>по рождению;</w:t>
      </w:r>
    </w:p>
    <w:p w:rsidR="00B61BD2" w:rsidRPr="00CB5E40" w:rsidRDefault="00B61BD2" w:rsidP="00CB5E40">
      <w:pPr>
        <w:numPr>
          <w:ilvl w:val="0"/>
          <w:numId w:val="1"/>
        </w:numPr>
        <w:tabs>
          <w:tab w:val="clear" w:pos="1429"/>
          <w:tab w:val="num" w:pos="360"/>
        </w:tabs>
        <w:spacing w:line="360" w:lineRule="auto"/>
        <w:ind w:left="0" w:firstLine="709"/>
        <w:jc w:val="both"/>
        <w:rPr>
          <w:color w:val="000000" w:themeColor="text1"/>
        </w:rPr>
      </w:pPr>
      <w:r w:rsidRPr="00CB5E40">
        <w:rPr>
          <w:color w:val="000000" w:themeColor="text1"/>
        </w:rPr>
        <w:t>в результате приема в гражданство РФ;</w:t>
      </w:r>
    </w:p>
    <w:p w:rsidR="00B61BD2" w:rsidRPr="00CB5E40" w:rsidRDefault="00B61BD2" w:rsidP="00CB5E40">
      <w:pPr>
        <w:numPr>
          <w:ilvl w:val="0"/>
          <w:numId w:val="1"/>
        </w:numPr>
        <w:tabs>
          <w:tab w:val="clear" w:pos="1429"/>
          <w:tab w:val="num" w:pos="360"/>
        </w:tabs>
        <w:spacing w:line="360" w:lineRule="auto"/>
        <w:ind w:left="0" w:firstLine="709"/>
        <w:jc w:val="both"/>
        <w:rPr>
          <w:color w:val="000000" w:themeColor="text1"/>
        </w:rPr>
      </w:pPr>
      <w:r w:rsidRPr="00CB5E40">
        <w:rPr>
          <w:color w:val="000000" w:themeColor="text1"/>
        </w:rPr>
        <w:t>в результате восстановления в гражданстве РФ;</w:t>
      </w:r>
    </w:p>
    <w:p w:rsidR="00B61BD2" w:rsidRPr="00CB5E40" w:rsidRDefault="00B61BD2" w:rsidP="00CB5E40">
      <w:pPr>
        <w:numPr>
          <w:ilvl w:val="0"/>
          <w:numId w:val="1"/>
        </w:numPr>
        <w:tabs>
          <w:tab w:val="clear" w:pos="1429"/>
          <w:tab w:val="num" w:pos="360"/>
        </w:tabs>
        <w:spacing w:line="360" w:lineRule="auto"/>
        <w:ind w:left="0" w:firstLine="709"/>
        <w:jc w:val="both"/>
        <w:rPr>
          <w:color w:val="000000" w:themeColor="text1"/>
        </w:rPr>
      </w:pPr>
      <w:r w:rsidRPr="00CB5E40">
        <w:rPr>
          <w:color w:val="000000" w:themeColor="text1"/>
        </w:rPr>
        <w:t>по иным основаниям, предусмотренным Федеральным законом «О гражданстве Российской Федерации» или международным договором Российской Федерации.</w:t>
      </w:r>
    </w:p>
    <w:p w:rsidR="00B61BD2" w:rsidRPr="00CB5E40" w:rsidRDefault="00B61BD2" w:rsidP="00CB5E40">
      <w:pPr>
        <w:spacing w:line="360" w:lineRule="auto"/>
        <w:ind w:firstLine="709"/>
        <w:jc w:val="both"/>
        <w:rPr>
          <w:color w:val="000000" w:themeColor="text1"/>
        </w:rPr>
      </w:pPr>
      <w:r w:rsidRPr="00CB5E40">
        <w:rPr>
          <w:color w:val="000000" w:themeColor="text1"/>
        </w:rPr>
        <w:t>Ребенок приобретает гражданство РФ по рождению, если на день рождения ребенка:</w:t>
      </w:r>
    </w:p>
    <w:p w:rsidR="00B61BD2" w:rsidRPr="00CB5E40" w:rsidRDefault="00B61BD2" w:rsidP="00CB5E40">
      <w:pPr>
        <w:numPr>
          <w:ilvl w:val="0"/>
          <w:numId w:val="2"/>
        </w:numPr>
        <w:tabs>
          <w:tab w:val="clear" w:pos="1429"/>
          <w:tab w:val="num" w:pos="360"/>
        </w:tabs>
        <w:spacing w:line="360" w:lineRule="auto"/>
        <w:ind w:left="0" w:firstLine="709"/>
        <w:jc w:val="both"/>
        <w:rPr>
          <w:color w:val="000000" w:themeColor="text1"/>
        </w:rPr>
      </w:pPr>
      <w:r w:rsidRPr="00CB5E40">
        <w:rPr>
          <w:color w:val="000000" w:themeColor="text1"/>
        </w:rPr>
        <w:t>оба его родителя или единственный его родитель имеют гражданство РФ (независимо от места рождения ребенка);</w:t>
      </w:r>
    </w:p>
    <w:p w:rsidR="00B61BD2" w:rsidRPr="00CB5E40" w:rsidRDefault="00B61BD2" w:rsidP="00CB5E40">
      <w:pPr>
        <w:numPr>
          <w:ilvl w:val="0"/>
          <w:numId w:val="2"/>
        </w:numPr>
        <w:tabs>
          <w:tab w:val="clear" w:pos="1429"/>
          <w:tab w:val="num" w:pos="360"/>
        </w:tabs>
        <w:spacing w:line="360" w:lineRule="auto"/>
        <w:ind w:left="0" w:firstLine="709"/>
        <w:jc w:val="both"/>
        <w:rPr>
          <w:color w:val="000000" w:themeColor="text1"/>
        </w:rPr>
      </w:pPr>
      <w:r w:rsidRPr="00CB5E40">
        <w:rPr>
          <w:color w:val="000000" w:themeColor="text1"/>
        </w:rPr>
        <w:t>один из его родителей имеет гражданство РФ,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B61BD2" w:rsidRPr="00CB5E40" w:rsidRDefault="00B61BD2" w:rsidP="00CB5E40">
      <w:pPr>
        <w:numPr>
          <w:ilvl w:val="0"/>
          <w:numId w:val="2"/>
        </w:numPr>
        <w:tabs>
          <w:tab w:val="clear" w:pos="1429"/>
          <w:tab w:val="num" w:pos="360"/>
        </w:tabs>
        <w:spacing w:line="360" w:lineRule="auto"/>
        <w:ind w:left="0" w:firstLine="709"/>
        <w:jc w:val="both"/>
        <w:rPr>
          <w:color w:val="000000" w:themeColor="text1"/>
        </w:rPr>
      </w:pPr>
      <w:r w:rsidRPr="00CB5E40">
        <w:rPr>
          <w:color w:val="000000" w:themeColor="text1"/>
        </w:rPr>
        <w:t>один из его родителей имеет гражданство РФ, а другой родитель является иностранным гражданином (при условии, что ребенок родился на территории РФ либо если в ином случае он станет лицом без гражданства);</w:t>
      </w:r>
    </w:p>
    <w:p w:rsidR="00B61BD2" w:rsidRPr="00CB5E40" w:rsidRDefault="00B61BD2" w:rsidP="00CB5E40">
      <w:pPr>
        <w:numPr>
          <w:ilvl w:val="0"/>
          <w:numId w:val="2"/>
        </w:numPr>
        <w:tabs>
          <w:tab w:val="clear" w:pos="1429"/>
          <w:tab w:val="num" w:pos="360"/>
        </w:tabs>
        <w:spacing w:line="360" w:lineRule="auto"/>
        <w:ind w:left="0" w:firstLine="709"/>
        <w:jc w:val="both"/>
        <w:rPr>
          <w:color w:val="000000" w:themeColor="text1"/>
        </w:rPr>
      </w:pPr>
      <w:r w:rsidRPr="00CB5E40">
        <w:rPr>
          <w:color w:val="000000" w:themeColor="text1"/>
        </w:rPr>
        <w:t>оба его родителя или единственный его родитель, проживающие на территории РФ, являются иностранными гражданами или лицами без гражданства (при условии что ребенок родился на территории РФ, а государство, гражданами которого являются его родители или единственный его родитель, не предоставляет ребенку свое гражданство).</w:t>
      </w:r>
    </w:p>
    <w:p w:rsidR="00B61BD2" w:rsidRPr="00CB5E40" w:rsidRDefault="00B61BD2" w:rsidP="00CB5E40">
      <w:pPr>
        <w:spacing w:line="360" w:lineRule="auto"/>
        <w:ind w:firstLine="709"/>
        <w:jc w:val="both"/>
        <w:rPr>
          <w:color w:val="000000" w:themeColor="text1"/>
        </w:rPr>
      </w:pPr>
      <w:r w:rsidRPr="00CB5E40">
        <w:rPr>
          <w:color w:val="000000" w:themeColor="text1"/>
        </w:rPr>
        <w:t>Ребенок, который находится на территории РФ и родители которого неизвестны, становится гражданином РФ в случае, если родители не объявятся в течение шести месяцев со дня его обнаружения.</w:t>
      </w:r>
    </w:p>
    <w:p w:rsidR="00B61BD2" w:rsidRPr="00CB5E40" w:rsidRDefault="00B61BD2" w:rsidP="00CB5E40">
      <w:pPr>
        <w:spacing w:line="360" w:lineRule="auto"/>
        <w:ind w:firstLine="709"/>
        <w:jc w:val="both"/>
        <w:rPr>
          <w:color w:val="000000" w:themeColor="text1"/>
        </w:rPr>
      </w:pPr>
      <w:r w:rsidRPr="00CB5E40">
        <w:rPr>
          <w:color w:val="000000" w:themeColor="text1"/>
        </w:rPr>
        <w:t>Иностранные граждане и лица без гражданства, достигшие возраста 18 лет и обладающие дееспособностью, вправе обратиться с заявлениями о приеме в гражданство РФ в общем порядке при условии, если они:</w:t>
      </w:r>
    </w:p>
    <w:p w:rsidR="00B61BD2" w:rsidRPr="00CB5E40" w:rsidRDefault="00B61BD2" w:rsidP="00CB5E40">
      <w:pPr>
        <w:numPr>
          <w:ilvl w:val="0"/>
          <w:numId w:val="3"/>
        </w:numPr>
        <w:tabs>
          <w:tab w:val="clear" w:pos="1429"/>
          <w:tab w:val="num" w:pos="360"/>
        </w:tabs>
        <w:spacing w:line="360" w:lineRule="auto"/>
        <w:ind w:left="0" w:firstLine="709"/>
        <w:jc w:val="both"/>
        <w:rPr>
          <w:color w:val="000000" w:themeColor="text1"/>
        </w:rPr>
      </w:pPr>
      <w:r w:rsidRPr="00CB5E40">
        <w:rPr>
          <w:color w:val="000000" w:themeColor="text1"/>
        </w:rPr>
        <w:t>проживают на территории РФ со дня получения вида на жительство1 и до дня обращения с заявлениями о приеме в гражданство РФ в течение пяти лет непрерывно. При этом срок проживания на территории РФ считается непрерывным, если лицо выезжало за пределы Российской Федерации не более чем на три месяца в течение одного года. Кроме того, срок проживания на территории РФ для лиц, прибывших в Россию до 1 июля 2002 г. и не имеющих вида на жительство, исчисляется со дня регистрации по месту жительства;</w:t>
      </w:r>
    </w:p>
    <w:p w:rsidR="00B61BD2" w:rsidRPr="00CB5E40" w:rsidRDefault="00B61BD2" w:rsidP="00CB5E40">
      <w:pPr>
        <w:numPr>
          <w:ilvl w:val="0"/>
          <w:numId w:val="3"/>
        </w:numPr>
        <w:tabs>
          <w:tab w:val="clear" w:pos="1429"/>
          <w:tab w:val="num" w:pos="360"/>
        </w:tabs>
        <w:spacing w:line="360" w:lineRule="auto"/>
        <w:ind w:left="0" w:firstLine="709"/>
        <w:jc w:val="both"/>
        <w:rPr>
          <w:color w:val="000000" w:themeColor="text1"/>
        </w:rPr>
      </w:pPr>
      <w:r w:rsidRPr="00CB5E40">
        <w:rPr>
          <w:color w:val="000000" w:themeColor="text1"/>
        </w:rPr>
        <w:t>обязуются соблюдать Конституцию РФ и законодательство РФ;</w:t>
      </w:r>
    </w:p>
    <w:p w:rsidR="00B61BD2" w:rsidRPr="00CB5E40" w:rsidRDefault="00B61BD2" w:rsidP="00CB5E40">
      <w:pPr>
        <w:numPr>
          <w:ilvl w:val="0"/>
          <w:numId w:val="3"/>
        </w:numPr>
        <w:tabs>
          <w:tab w:val="clear" w:pos="1429"/>
          <w:tab w:val="num" w:pos="360"/>
        </w:tabs>
        <w:spacing w:line="360" w:lineRule="auto"/>
        <w:ind w:left="0" w:firstLine="709"/>
        <w:jc w:val="both"/>
        <w:rPr>
          <w:color w:val="000000" w:themeColor="text1"/>
        </w:rPr>
      </w:pPr>
      <w:r w:rsidRPr="00CB5E40">
        <w:rPr>
          <w:color w:val="000000" w:themeColor="text1"/>
        </w:rPr>
        <w:t>имеют законный источник средств к существованию;</w:t>
      </w:r>
    </w:p>
    <w:p w:rsidR="00B61BD2" w:rsidRPr="00CB5E40" w:rsidRDefault="00B61BD2" w:rsidP="00CB5E40">
      <w:pPr>
        <w:numPr>
          <w:ilvl w:val="0"/>
          <w:numId w:val="3"/>
        </w:numPr>
        <w:tabs>
          <w:tab w:val="clear" w:pos="1429"/>
          <w:tab w:val="num" w:pos="360"/>
        </w:tabs>
        <w:spacing w:line="360" w:lineRule="auto"/>
        <w:ind w:left="0" w:firstLine="709"/>
        <w:jc w:val="both"/>
        <w:rPr>
          <w:color w:val="000000" w:themeColor="text1"/>
        </w:rPr>
      </w:pPr>
      <w:r w:rsidRPr="00CB5E40">
        <w:rPr>
          <w:color w:val="000000" w:themeColor="text1"/>
        </w:rPr>
        <w:t>обратились в полномочный орган иностранного государства с заявлениями об отказе от имеющегося у них иного гражданства (отказ от иного гражданства не требуется, если это предусмотрено международным договором Российской Федерации или Федеральным законом «О гражданстве Российской Федерации» либо если отказ от иного гражданства невозможен в силу не зависящих от лица причин);</w:t>
      </w:r>
    </w:p>
    <w:p w:rsidR="00B61BD2" w:rsidRPr="00CB5E40" w:rsidRDefault="00B61BD2" w:rsidP="00CB5E40">
      <w:pPr>
        <w:numPr>
          <w:ilvl w:val="0"/>
          <w:numId w:val="3"/>
        </w:numPr>
        <w:tabs>
          <w:tab w:val="clear" w:pos="1429"/>
          <w:tab w:val="num" w:pos="360"/>
        </w:tabs>
        <w:spacing w:line="360" w:lineRule="auto"/>
        <w:ind w:left="0" w:firstLine="709"/>
        <w:jc w:val="both"/>
        <w:rPr>
          <w:color w:val="000000" w:themeColor="text1"/>
        </w:rPr>
      </w:pPr>
      <w:r w:rsidRPr="00CB5E40">
        <w:rPr>
          <w:color w:val="000000" w:themeColor="text1"/>
        </w:rPr>
        <w:t>владеют русским языком (порядок определения уровня знаний русского языка устанавливается положением о порядке рассмотрения вопросов гражданства РФ).</w:t>
      </w:r>
    </w:p>
    <w:p w:rsidR="00B61BD2" w:rsidRPr="00CB5E40" w:rsidRDefault="00B61BD2" w:rsidP="00CB5E40">
      <w:pPr>
        <w:spacing w:line="360" w:lineRule="auto"/>
        <w:ind w:firstLine="709"/>
        <w:jc w:val="both"/>
        <w:rPr>
          <w:color w:val="000000" w:themeColor="text1"/>
        </w:rPr>
      </w:pPr>
      <w:r w:rsidRPr="00CB5E40">
        <w:rPr>
          <w:color w:val="000000" w:themeColor="text1"/>
        </w:rPr>
        <w:t>Однако срок проживания на территории РФ со дня получения вида на жительство и до дня обращения с заявлениями о приеме в гражданство РФ сокращается с пяти лет до одного года при наличии хотя бы одного из следующих оснований:</w:t>
      </w:r>
    </w:p>
    <w:p w:rsidR="00B61BD2" w:rsidRPr="00CB5E40" w:rsidRDefault="00B61BD2" w:rsidP="00CB5E40">
      <w:pPr>
        <w:numPr>
          <w:ilvl w:val="0"/>
          <w:numId w:val="4"/>
        </w:numPr>
        <w:tabs>
          <w:tab w:val="clear" w:pos="1429"/>
          <w:tab w:val="num" w:pos="360"/>
        </w:tabs>
        <w:spacing w:line="360" w:lineRule="auto"/>
        <w:ind w:left="0" w:firstLine="709"/>
        <w:jc w:val="both"/>
        <w:rPr>
          <w:color w:val="000000" w:themeColor="text1"/>
        </w:rPr>
      </w:pPr>
      <w:r w:rsidRPr="00CB5E40">
        <w:rPr>
          <w:color w:val="000000" w:themeColor="text1"/>
        </w:rPr>
        <w:t>наличие у лица высоких достижений в области науки, техники и культуры; обладание лицом профессией либо квалификацией, представляющими интерес для Российской Федерации;</w:t>
      </w:r>
    </w:p>
    <w:p w:rsidR="00B61BD2" w:rsidRPr="00CB5E40" w:rsidRDefault="00B61BD2" w:rsidP="00CB5E40">
      <w:pPr>
        <w:numPr>
          <w:ilvl w:val="0"/>
          <w:numId w:val="4"/>
        </w:numPr>
        <w:tabs>
          <w:tab w:val="clear" w:pos="1429"/>
          <w:tab w:val="num" w:pos="360"/>
        </w:tabs>
        <w:spacing w:line="360" w:lineRule="auto"/>
        <w:ind w:left="0" w:firstLine="709"/>
        <w:jc w:val="both"/>
        <w:rPr>
          <w:color w:val="000000" w:themeColor="text1"/>
        </w:rPr>
      </w:pPr>
      <w:r w:rsidRPr="00CB5E40">
        <w:rPr>
          <w:color w:val="000000" w:themeColor="text1"/>
        </w:rPr>
        <w:t>предоставление лицу политического убежища на территории РФ;</w:t>
      </w:r>
    </w:p>
    <w:p w:rsidR="00B61BD2" w:rsidRPr="00CB5E40" w:rsidRDefault="00B61BD2" w:rsidP="00CB5E40">
      <w:pPr>
        <w:numPr>
          <w:ilvl w:val="0"/>
          <w:numId w:val="4"/>
        </w:numPr>
        <w:tabs>
          <w:tab w:val="clear" w:pos="1429"/>
          <w:tab w:val="num" w:pos="360"/>
        </w:tabs>
        <w:spacing w:line="360" w:lineRule="auto"/>
        <w:ind w:left="0" w:firstLine="709"/>
        <w:jc w:val="both"/>
        <w:rPr>
          <w:color w:val="000000" w:themeColor="text1"/>
        </w:rPr>
      </w:pPr>
      <w:r w:rsidRPr="00CB5E40">
        <w:rPr>
          <w:color w:val="000000" w:themeColor="text1"/>
        </w:rPr>
        <w:t>признание лица беженцем.</w:t>
      </w:r>
    </w:p>
    <w:p w:rsidR="00B61BD2" w:rsidRPr="00CB5E40" w:rsidRDefault="00B61BD2" w:rsidP="00CB5E40">
      <w:pPr>
        <w:spacing w:line="360" w:lineRule="auto"/>
        <w:ind w:firstLine="709"/>
        <w:jc w:val="both"/>
        <w:rPr>
          <w:color w:val="000000" w:themeColor="text1"/>
        </w:rPr>
      </w:pPr>
      <w:r w:rsidRPr="00CB5E40">
        <w:rPr>
          <w:color w:val="000000" w:themeColor="text1"/>
        </w:rPr>
        <w:t>Лицо, имеющее особые заслуги перед Россией, может быть принято в гражданство РФ без соблюдения указанных условий.</w:t>
      </w:r>
    </w:p>
    <w:p w:rsidR="00B61BD2" w:rsidRPr="00CB5E40" w:rsidRDefault="00B61BD2" w:rsidP="00CB5E40">
      <w:pPr>
        <w:spacing w:line="360" w:lineRule="auto"/>
        <w:ind w:firstLine="709"/>
        <w:jc w:val="both"/>
        <w:rPr>
          <w:color w:val="000000" w:themeColor="text1"/>
        </w:rPr>
      </w:pPr>
      <w:r w:rsidRPr="00CB5E40">
        <w:rPr>
          <w:color w:val="000000" w:themeColor="text1"/>
        </w:rPr>
        <w:t>Граждане государств, входивших в состав СССР, проходящие не менее трех лет военную службу по контракту в Вооруженных Силах РФ, других войсках, воинских формированиях или в органах, вправе обратиться с заявлением о приеме в гражданство РФ без соблюдения указанных выше условий и без представления вида на жительство.</w:t>
      </w:r>
    </w:p>
    <w:p w:rsidR="00B61BD2" w:rsidRPr="00CB5E40" w:rsidRDefault="00B61BD2" w:rsidP="00CB5E40">
      <w:pPr>
        <w:spacing w:line="360" w:lineRule="auto"/>
        <w:ind w:firstLine="709"/>
        <w:jc w:val="both"/>
        <w:rPr>
          <w:color w:val="000000" w:themeColor="text1"/>
        </w:rPr>
      </w:pPr>
      <w:r w:rsidRPr="00CB5E40">
        <w:rPr>
          <w:color w:val="000000" w:themeColor="text1"/>
        </w:rPr>
        <w:t>Федеральным законом «О гражданстве Российской Федерации» предусмотрен также ряд оснований, когда иностранные граждане и лица без гражданства, достигшие возраста 18 лет и обладающие дееспособностью, вправе обратиться с заявлениями о приеме в гражданство РФ в упрощенном порядке без соблюдения перечисленных выше условий.</w:t>
      </w:r>
    </w:p>
    <w:p w:rsidR="00B61BD2" w:rsidRPr="00CB5E40" w:rsidRDefault="00B61BD2" w:rsidP="00CB5E40">
      <w:pPr>
        <w:spacing w:line="360" w:lineRule="auto"/>
        <w:ind w:firstLine="709"/>
        <w:jc w:val="both"/>
        <w:rPr>
          <w:color w:val="000000" w:themeColor="text1"/>
        </w:rPr>
      </w:pPr>
      <w:r w:rsidRPr="00CB5E40">
        <w:rPr>
          <w:color w:val="000000" w:themeColor="text1"/>
        </w:rPr>
        <w:t>Иностранные граждане и лица без гражданства, ранее имевшие гражданство РФ, могут быть восстановлены в гражданстве РФ в соответствии с рассмотренным выше общим порядком. При этом срок их проживания на территории РФ сокращается до трех лет.</w:t>
      </w:r>
    </w:p>
    <w:p w:rsidR="00B61BD2" w:rsidRPr="00CB5E40" w:rsidRDefault="00B61BD2" w:rsidP="00CB5E40">
      <w:pPr>
        <w:spacing w:line="360" w:lineRule="auto"/>
        <w:ind w:firstLine="709"/>
        <w:jc w:val="both"/>
        <w:rPr>
          <w:color w:val="000000" w:themeColor="text1"/>
        </w:rPr>
      </w:pPr>
      <w:r w:rsidRPr="00CB5E40">
        <w:rPr>
          <w:color w:val="000000" w:themeColor="text1"/>
        </w:rPr>
        <w:t>В соответствии с Федеральным законом «О гражданстве Российской Федерации» отклоняются заявления о приеме в гражданство РФ и о восстановлении в гражданстве РФ, поданные лицами, которые:</w:t>
      </w:r>
    </w:p>
    <w:p w:rsidR="00B61BD2" w:rsidRPr="00CB5E40" w:rsidRDefault="00B61BD2" w:rsidP="00CB5E40">
      <w:pPr>
        <w:numPr>
          <w:ilvl w:val="0"/>
          <w:numId w:val="5"/>
        </w:numPr>
        <w:tabs>
          <w:tab w:val="clear" w:pos="1429"/>
          <w:tab w:val="num" w:pos="360"/>
        </w:tabs>
        <w:spacing w:line="360" w:lineRule="auto"/>
        <w:ind w:left="0" w:firstLine="709"/>
        <w:jc w:val="both"/>
        <w:rPr>
          <w:color w:val="000000" w:themeColor="text1"/>
        </w:rPr>
      </w:pPr>
      <w:r w:rsidRPr="00CB5E40">
        <w:rPr>
          <w:color w:val="000000" w:themeColor="text1"/>
        </w:rPr>
        <w:t>выступают за насильственное изменение основ конституционного строя Российской Федерации или иными действиями создают угрозу безопасности Российской Федерации;</w:t>
      </w:r>
    </w:p>
    <w:p w:rsidR="00B61BD2" w:rsidRPr="00CB5E40" w:rsidRDefault="00B61BD2" w:rsidP="00CB5E40">
      <w:pPr>
        <w:numPr>
          <w:ilvl w:val="0"/>
          <w:numId w:val="5"/>
        </w:numPr>
        <w:tabs>
          <w:tab w:val="clear" w:pos="1429"/>
          <w:tab w:val="num" w:pos="360"/>
        </w:tabs>
        <w:spacing w:line="360" w:lineRule="auto"/>
        <w:ind w:left="0" w:firstLine="709"/>
        <w:jc w:val="both"/>
        <w:rPr>
          <w:color w:val="000000" w:themeColor="text1"/>
        </w:rPr>
      </w:pPr>
      <w:r w:rsidRPr="00CB5E40">
        <w:rPr>
          <w:color w:val="000000" w:themeColor="text1"/>
        </w:rPr>
        <w:t>в течение пяти лет, предшествовавших дню обращения с заявлениями о приеме в гражданство РФ или о восстановлении в гражданстве РФ, выдворялись за пределы Российской Федерации;</w:t>
      </w:r>
    </w:p>
    <w:p w:rsidR="00B61BD2" w:rsidRPr="00CB5E40" w:rsidRDefault="00B61BD2" w:rsidP="00CB5E40">
      <w:pPr>
        <w:numPr>
          <w:ilvl w:val="0"/>
          <w:numId w:val="5"/>
        </w:numPr>
        <w:tabs>
          <w:tab w:val="clear" w:pos="1429"/>
          <w:tab w:val="num" w:pos="360"/>
        </w:tabs>
        <w:spacing w:line="360" w:lineRule="auto"/>
        <w:ind w:left="0" w:firstLine="709"/>
        <w:jc w:val="both"/>
        <w:rPr>
          <w:color w:val="000000" w:themeColor="text1"/>
        </w:rPr>
      </w:pPr>
      <w:r w:rsidRPr="00CB5E40">
        <w:rPr>
          <w:color w:val="000000" w:themeColor="text1"/>
        </w:rPr>
        <w:t>использовали подложные документы или сообщили заведомо ложные сведения;</w:t>
      </w:r>
    </w:p>
    <w:p w:rsidR="00B61BD2" w:rsidRPr="00CB5E40" w:rsidRDefault="00B61BD2" w:rsidP="00CB5E40">
      <w:pPr>
        <w:numPr>
          <w:ilvl w:val="0"/>
          <w:numId w:val="5"/>
        </w:numPr>
        <w:tabs>
          <w:tab w:val="clear" w:pos="1429"/>
          <w:tab w:val="num" w:pos="360"/>
        </w:tabs>
        <w:spacing w:line="360" w:lineRule="auto"/>
        <w:ind w:left="0" w:firstLine="709"/>
        <w:jc w:val="both"/>
        <w:rPr>
          <w:color w:val="000000" w:themeColor="text1"/>
        </w:rPr>
      </w:pPr>
      <w:r w:rsidRPr="00CB5E40">
        <w:rPr>
          <w:color w:val="000000" w:themeColor="text1"/>
        </w:rPr>
        <w:t>состоят на военной службе, на службе в органах безопасности или в правоохранительных органах иностранного государства (если иное не предусмотрено международным договором Российской Федерации);</w:t>
      </w:r>
    </w:p>
    <w:p w:rsidR="00B61BD2" w:rsidRPr="00CB5E40" w:rsidRDefault="00B61BD2" w:rsidP="00CB5E40">
      <w:pPr>
        <w:numPr>
          <w:ilvl w:val="0"/>
          <w:numId w:val="5"/>
        </w:numPr>
        <w:tabs>
          <w:tab w:val="clear" w:pos="1429"/>
          <w:tab w:val="num" w:pos="360"/>
        </w:tabs>
        <w:spacing w:line="360" w:lineRule="auto"/>
        <w:ind w:left="0" w:firstLine="709"/>
        <w:jc w:val="both"/>
        <w:rPr>
          <w:color w:val="000000" w:themeColor="text1"/>
        </w:rPr>
      </w:pPr>
      <w:r w:rsidRPr="00CB5E40">
        <w:rPr>
          <w:color w:val="000000" w:themeColor="text1"/>
        </w:rPr>
        <w:t>имеют неснятую или непогашенную судимость за совершение умышленных преступлений на территории РФ или за ее пределами, признаваемых таковыми в соответствии с федеральным законом;</w:t>
      </w:r>
    </w:p>
    <w:p w:rsidR="00B61BD2" w:rsidRPr="00CB5E40" w:rsidRDefault="00B61BD2" w:rsidP="00CB5E40">
      <w:pPr>
        <w:numPr>
          <w:ilvl w:val="0"/>
          <w:numId w:val="5"/>
        </w:numPr>
        <w:tabs>
          <w:tab w:val="clear" w:pos="1429"/>
          <w:tab w:val="num" w:pos="360"/>
        </w:tabs>
        <w:spacing w:line="360" w:lineRule="auto"/>
        <w:ind w:left="0" w:firstLine="709"/>
        <w:jc w:val="both"/>
        <w:rPr>
          <w:color w:val="000000" w:themeColor="text1"/>
        </w:rPr>
      </w:pPr>
      <w:r w:rsidRPr="00CB5E40">
        <w:rPr>
          <w:color w:val="000000" w:themeColor="text1"/>
        </w:rPr>
        <w:t>преследуются в уголовном порядке компетентными органами Российской Федерации или компетентными органами иностранных государств за преступления, признаваемые таковыми в соответствии с федеральным законом (до вынесения приговора суда или принятия решения по делу);</w:t>
      </w:r>
    </w:p>
    <w:p w:rsidR="00B61BD2" w:rsidRPr="00CB5E40" w:rsidRDefault="00B61BD2" w:rsidP="00CB5E40">
      <w:pPr>
        <w:numPr>
          <w:ilvl w:val="0"/>
          <w:numId w:val="5"/>
        </w:numPr>
        <w:tabs>
          <w:tab w:val="clear" w:pos="1429"/>
          <w:tab w:val="num" w:pos="360"/>
        </w:tabs>
        <w:spacing w:line="360" w:lineRule="auto"/>
        <w:ind w:left="0" w:firstLine="709"/>
        <w:jc w:val="both"/>
        <w:rPr>
          <w:color w:val="000000" w:themeColor="text1"/>
        </w:rPr>
      </w:pPr>
      <w:r w:rsidRPr="00CB5E40">
        <w:rPr>
          <w:color w:val="000000" w:themeColor="text1"/>
        </w:rPr>
        <w:t>осуждены и отбывают наказание в виде лишения свободы за действия, преследуемые в соответствии с федеральным законом (до истечения срока наказания).</w:t>
      </w:r>
    </w:p>
    <w:p w:rsidR="00B61BD2" w:rsidRPr="00CB5E40" w:rsidRDefault="00B61BD2" w:rsidP="00CB5E40">
      <w:pPr>
        <w:spacing w:line="360" w:lineRule="auto"/>
        <w:ind w:firstLine="709"/>
        <w:jc w:val="both"/>
        <w:rPr>
          <w:color w:val="000000" w:themeColor="text1"/>
        </w:rPr>
      </w:pPr>
      <w:r w:rsidRPr="00CB5E40">
        <w:rPr>
          <w:color w:val="000000" w:themeColor="text1"/>
        </w:rPr>
        <w:t>Гражданство РФ прекращается вследствие выхода из гражданства РФ либо по иным основаниям, предусмотренным Федеральным законом «О гражданстве Российской Федерации» или международным договором Российской Федерации. Выход из гражданства РФ лица, проживающего на территории РФ, осуществляется на основании добровольного волеизъявления такого лица в общем порядке. Выход из гражданства РФ лица, проживающего на территории иностранного государства, осуществляется на основании добровольного волеизъявления такого лица в упрощенном порядке. Выход из гражданства РФ ребенка, один из родителей которого имеет гражданство РФ, а другой родитель является иностранным гражданином либо единственный родитель которого является иностранным гражданином, осуществляется в упрощенном порядке по заявлению обоих родителей либо по заявлению единственного родителя.</w:t>
      </w:r>
    </w:p>
    <w:p w:rsidR="00B61BD2" w:rsidRPr="00CB5E40" w:rsidRDefault="00B61BD2" w:rsidP="00CB5E40">
      <w:pPr>
        <w:spacing w:line="360" w:lineRule="auto"/>
        <w:ind w:firstLine="709"/>
        <w:jc w:val="both"/>
        <w:rPr>
          <w:color w:val="000000" w:themeColor="text1"/>
        </w:rPr>
      </w:pPr>
      <w:r w:rsidRPr="00CB5E40">
        <w:rPr>
          <w:color w:val="000000" w:themeColor="text1"/>
        </w:rPr>
        <w:t>При этом выход из гражданства РФ не допускается, если гражданин РФ:</w:t>
      </w:r>
    </w:p>
    <w:p w:rsidR="00B61BD2" w:rsidRPr="00CB5E40" w:rsidRDefault="00B61BD2" w:rsidP="00CB5E40">
      <w:pPr>
        <w:numPr>
          <w:ilvl w:val="0"/>
          <w:numId w:val="6"/>
        </w:numPr>
        <w:tabs>
          <w:tab w:val="clear" w:pos="1429"/>
          <w:tab w:val="num" w:pos="360"/>
        </w:tabs>
        <w:spacing w:line="360" w:lineRule="auto"/>
        <w:ind w:left="0" w:firstLine="709"/>
        <w:jc w:val="both"/>
        <w:rPr>
          <w:color w:val="000000" w:themeColor="text1"/>
        </w:rPr>
      </w:pPr>
      <w:r w:rsidRPr="00CB5E40">
        <w:rPr>
          <w:color w:val="000000" w:themeColor="text1"/>
        </w:rPr>
        <w:t>имеет не выполненное перед Российской Федерацией обязательство, установленное федеральным законом;</w:t>
      </w:r>
    </w:p>
    <w:p w:rsidR="00B61BD2" w:rsidRPr="00CB5E40" w:rsidRDefault="00B61BD2" w:rsidP="00CB5E40">
      <w:pPr>
        <w:numPr>
          <w:ilvl w:val="0"/>
          <w:numId w:val="6"/>
        </w:numPr>
        <w:tabs>
          <w:tab w:val="clear" w:pos="1429"/>
          <w:tab w:val="num" w:pos="360"/>
        </w:tabs>
        <w:spacing w:line="360" w:lineRule="auto"/>
        <w:ind w:left="0" w:firstLine="709"/>
        <w:jc w:val="both"/>
        <w:rPr>
          <w:color w:val="000000" w:themeColor="text1"/>
        </w:rPr>
      </w:pPr>
      <w:r w:rsidRPr="00CB5E40">
        <w:rPr>
          <w:color w:val="000000" w:themeColor="text1"/>
        </w:rPr>
        <w:t>привлечен компетентными органами Российской Федерации в качестве обвиняемого по уголовному делу либо в отношении его имеется вступивший в законную силу и подлежащий исполнению обвинительный приговор суда;</w:t>
      </w:r>
    </w:p>
    <w:p w:rsidR="00B61BD2" w:rsidRPr="00CB5E40" w:rsidRDefault="00B61BD2" w:rsidP="00CB5E40">
      <w:pPr>
        <w:numPr>
          <w:ilvl w:val="0"/>
          <w:numId w:val="6"/>
        </w:numPr>
        <w:tabs>
          <w:tab w:val="clear" w:pos="1429"/>
          <w:tab w:val="num" w:pos="360"/>
        </w:tabs>
        <w:spacing w:line="360" w:lineRule="auto"/>
        <w:ind w:left="0" w:firstLine="709"/>
        <w:jc w:val="both"/>
        <w:rPr>
          <w:color w:val="000000" w:themeColor="text1"/>
        </w:rPr>
      </w:pPr>
      <w:r w:rsidRPr="00CB5E40">
        <w:rPr>
          <w:color w:val="000000" w:themeColor="text1"/>
        </w:rPr>
        <w:t>не имеет иного гражданства и гарантий его приобретения.</w:t>
      </w:r>
    </w:p>
    <w:p w:rsidR="00B61BD2" w:rsidRPr="00CB5E40" w:rsidRDefault="00B61BD2" w:rsidP="00CB5E40">
      <w:pPr>
        <w:spacing w:line="360" w:lineRule="auto"/>
        <w:ind w:firstLine="709"/>
        <w:jc w:val="both"/>
        <w:rPr>
          <w:color w:val="000000" w:themeColor="text1"/>
        </w:rPr>
      </w:pPr>
      <w:r w:rsidRPr="00CB5E40">
        <w:rPr>
          <w:color w:val="000000" w:themeColor="text1"/>
        </w:rPr>
        <w:t>Гражданство ребенка при приобретении или прекращении гражданства РФ одним из его родителей либо обоими его родителями сохраняется или изменяется в соответствии с Федеральным законом «О гражданстве Российской Федерации». Для приобретения или прекращения гражданства РФ ребенком в возрасте от 14 до 18 лет необходимо его согласие. Гражданство РФ ребенка не может быть прекращено, если в результате прекращения гражданства РФ он станет лицом без гражданства.</w:t>
      </w:r>
    </w:p>
    <w:p w:rsidR="00B61BD2" w:rsidRPr="00CB5E40" w:rsidRDefault="00B61BD2" w:rsidP="00CB5E40">
      <w:pPr>
        <w:spacing w:line="360" w:lineRule="auto"/>
        <w:ind w:firstLine="709"/>
        <w:jc w:val="both"/>
        <w:rPr>
          <w:color w:val="000000" w:themeColor="text1"/>
        </w:rPr>
      </w:pPr>
      <w:r w:rsidRPr="00CB5E40">
        <w:rPr>
          <w:color w:val="000000" w:themeColor="text1"/>
        </w:rPr>
        <w:t>Ребенок приобретает гражданство РФ, если оба его родителя или единственный его родитель приобретают гражданство РФ. Гражданство РФ ребенка прекращается при прекращении гражданства РФ обоих его родителей или единственного его родителя при условии, что ребенок не станет лицом без гражданства.</w:t>
      </w:r>
    </w:p>
    <w:p w:rsidR="00B61BD2" w:rsidRPr="00CB5E40" w:rsidRDefault="00B61BD2" w:rsidP="00CB5E40">
      <w:pPr>
        <w:spacing w:line="360" w:lineRule="auto"/>
        <w:ind w:firstLine="709"/>
        <w:jc w:val="both"/>
        <w:rPr>
          <w:color w:val="000000" w:themeColor="text1"/>
        </w:rPr>
      </w:pPr>
      <w:r w:rsidRPr="00CB5E40">
        <w:rPr>
          <w:color w:val="000000" w:themeColor="text1"/>
        </w:rPr>
        <w:t>Если один из родителей, имеющих иное гражданство, приобретает гражданство РФ, их ребенок, проживающий на территории РФ, может приобрести гражданство РФ по заявлению его родителя, приобретающего гражданство РФ. Если один из родителей, имеющих иное гражданство, приобретает гражданство РФ, их ребенок, проживающий за пределами России, может приобрести гражданство РФ по заявлению обоих его родителей. Если один из родителей, имеющий иное гражданство, приобретает гражданство РФ, а другой родитель является лицом без гражданства, их ребенок может приобрести гражданство РФ по заявлению его родителя, приобретающего гражданство РФ. Если один из родителей, приобретающий гражданство РФ, является лицом без гражданства, а другой родитель имеет иное гражданство, их ребенок может приобрести гражданство РФ по заявлению обоих его родителей.</w:t>
      </w:r>
    </w:p>
    <w:p w:rsidR="00B61BD2" w:rsidRPr="00CB5E40" w:rsidRDefault="00B61BD2" w:rsidP="00CB5E40">
      <w:pPr>
        <w:spacing w:line="360" w:lineRule="auto"/>
        <w:ind w:firstLine="709"/>
        <w:jc w:val="both"/>
        <w:rPr>
          <w:color w:val="000000" w:themeColor="text1"/>
        </w:rPr>
      </w:pPr>
      <w:r w:rsidRPr="00CB5E40">
        <w:rPr>
          <w:color w:val="000000" w:themeColor="text1"/>
        </w:rPr>
        <w:t>Если гражданство РФ одного из родителей прекращается, а другой родитель остается гражданином РФ, их ребенок сохраняет гражданство РФ. Гражданство РФ ребенка может быть прекращено одновременно с прекращением гражданства РФ одного из родителей при наличии данного в письменном виде согласия другого родителя, являющегося гражданином РФ, и при условии, что ребенок не станет лицом без гражданства.</w:t>
      </w:r>
    </w:p>
    <w:p w:rsidR="00F77AA2" w:rsidRPr="00CB5E40" w:rsidRDefault="00F77AA2" w:rsidP="00CB5E40">
      <w:pPr>
        <w:pStyle w:val="1"/>
        <w:spacing w:before="0" w:after="0" w:line="360" w:lineRule="auto"/>
        <w:ind w:firstLine="709"/>
        <w:jc w:val="both"/>
        <w:rPr>
          <w:rFonts w:ascii="Times New Roman" w:hAnsi="Times New Roman" w:cs="Times New Roman"/>
          <w:color w:val="000000" w:themeColor="text1"/>
          <w:sz w:val="28"/>
        </w:rPr>
      </w:pPr>
    </w:p>
    <w:p w:rsidR="00D0521D" w:rsidRPr="00CB5E40" w:rsidRDefault="00B61BD2" w:rsidP="00CB5E40">
      <w:pPr>
        <w:pStyle w:val="1"/>
        <w:spacing w:before="0" w:after="0" w:line="360" w:lineRule="auto"/>
        <w:ind w:firstLine="709"/>
        <w:jc w:val="center"/>
        <w:rPr>
          <w:rFonts w:ascii="Times New Roman" w:hAnsi="Times New Roman" w:cs="Times New Roman"/>
          <w:color w:val="000000" w:themeColor="text1"/>
          <w:sz w:val="28"/>
        </w:rPr>
      </w:pPr>
      <w:bookmarkStart w:id="8" w:name="_Toc280578391"/>
      <w:r w:rsidRPr="00CB5E40">
        <w:rPr>
          <w:rFonts w:ascii="Times New Roman" w:hAnsi="Times New Roman" w:cs="Times New Roman"/>
          <w:color w:val="000000" w:themeColor="text1"/>
          <w:sz w:val="28"/>
        </w:rPr>
        <w:t xml:space="preserve">Глава 2. </w:t>
      </w:r>
      <w:r w:rsidR="00D0521D" w:rsidRPr="00CB5E40">
        <w:rPr>
          <w:rFonts w:ascii="Times New Roman" w:hAnsi="Times New Roman" w:cs="Times New Roman"/>
          <w:color w:val="000000" w:themeColor="text1"/>
          <w:sz w:val="28"/>
        </w:rPr>
        <w:t>Административно-правовой статус граждан</w:t>
      </w:r>
      <w:r w:rsidR="00973C7B">
        <w:rPr>
          <w:rFonts w:ascii="Times New Roman" w:hAnsi="Times New Roman" w:cs="Times New Roman"/>
          <w:color w:val="000000" w:themeColor="text1"/>
          <w:sz w:val="28"/>
        </w:rPr>
        <w:t>,</w:t>
      </w:r>
      <w:r w:rsidR="00D0521D" w:rsidRPr="00CB5E40">
        <w:rPr>
          <w:rFonts w:ascii="Times New Roman" w:hAnsi="Times New Roman" w:cs="Times New Roman"/>
          <w:color w:val="000000" w:themeColor="text1"/>
          <w:sz w:val="28"/>
        </w:rPr>
        <w:t xml:space="preserve"> пребывающих (проживающих) в пограничной зоне</w:t>
      </w:r>
      <w:bookmarkEnd w:id="8"/>
    </w:p>
    <w:p w:rsidR="00CB5E40" w:rsidRPr="00973C7B" w:rsidRDefault="00CB5E40" w:rsidP="00CB5E40">
      <w:pPr>
        <w:spacing w:line="360" w:lineRule="auto"/>
        <w:ind w:firstLine="709"/>
        <w:jc w:val="both"/>
        <w:rPr>
          <w:bCs/>
          <w:color w:val="000000" w:themeColor="text1"/>
          <w:szCs w:val="28"/>
        </w:rPr>
      </w:pPr>
    </w:p>
    <w:p w:rsidR="00D0521D" w:rsidRPr="00CB5E40" w:rsidRDefault="00D0521D" w:rsidP="00CB5E40">
      <w:pPr>
        <w:spacing w:line="360" w:lineRule="auto"/>
        <w:ind w:firstLine="709"/>
        <w:jc w:val="both"/>
        <w:rPr>
          <w:color w:val="000000" w:themeColor="text1"/>
          <w:szCs w:val="28"/>
        </w:rPr>
      </w:pPr>
      <w:r w:rsidRPr="00CB5E40">
        <w:rPr>
          <w:bCs/>
          <w:color w:val="000000" w:themeColor="text1"/>
          <w:szCs w:val="28"/>
        </w:rPr>
        <w:t xml:space="preserve">Пограничный режим </w:t>
      </w:r>
      <w:r w:rsidRPr="00CB5E40">
        <w:rPr>
          <w:color w:val="000000" w:themeColor="text1"/>
          <w:szCs w:val="28"/>
        </w:rPr>
        <w:t>- режим пограничной зоны, территориальных вод Российской Федерации, а также ее внутренних вод, имеющих выход к Государственной границе,- служит исключительно интересам создания необходимых условий для охраны Государственной границы.</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Пограничный режим включает правила: въезда (прохода), временного пребывания, передвижения лиц и транспортных средств в пограничной зоне; хозяйственной, промысловой и иной деятельности, проведения массовых общественно-политических, культурных и других мероприятий в пограничной зоне; учета и содержания российских маломерных самоходных и несамоходных (надводных и подводных) средств и средств передвижения по льду, их плавания и передвижения по льду в территориальных и внутренних водах Российской Федерации, российской части вод пограничных рек, озер и иных водоемов; ведения промысловой, исследовательской, изыскательской и иной деятельности в территориальных и внутренних водах России, российской части вод пограничных рек, озер и иных водоемов.</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В</w:t>
      </w:r>
      <w:r w:rsidR="00CB5E40">
        <w:rPr>
          <w:color w:val="000000" w:themeColor="text1"/>
          <w:szCs w:val="28"/>
        </w:rPr>
        <w:t xml:space="preserve"> </w:t>
      </w:r>
      <w:r w:rsidRPr="00CB5E40">
        <w:rPr>
          <w:color w:val="000000" w:themeColor="text1"/>
          <w:szCs w:val="28"/>
        </w:rPr>
        <w:t>пограничную</w:t>
      </w:r>
      <w:r w:rsidR="00CB5E40">
        <w:rPr>
          <w:color w:val="000000" w:themeColor="text1"/>
          <w:szCs w:val="28"/>
        </w:rPr>
        <w:t xml:space="preserve"> </w:t>
      </w:r>
      <w:r w:rsidRPr="00CB5E40">
        <w:rPr>
          <w:color w:val="000000" w:themeColor="text1"/>
          <w:szCs w:val="28"/>
        </w:rPr>
        <w:t>зону</w:t>
      </w:r>
      <w:r w:rsidRPr="00CB5E40">
        <w:rPr>
          <w:bCs/>
          <w:color w:val="000000" w:themeColor="text1"/>
          <w:szCs w:val="28"/>
        </w:rPr>
        <w:t xml:space="preserve"> </w:t>
      </w:r>
      <w:r w:rsidRPr="00CB5E40">
        <w:rPr>
          <w:color w:val="000000" w:themeColor="text1"/>
          <w:szCs w:val="28"/>
        </w:rPr>
        <w:t>включается полоса местности вдоль</w:t>
      </w:r>
      <w:r w:rsidR="00CB5E40" w:rsidRPr="00CB5E40">
        <w:rPr>
          <w:color w:val="000000" w:themeColor="text1"/>
          <w:szCs w:val="28"/>
        </w:rPr>
        <w:t xml:space="preserve"> </w:t>
      </w:r>
      <w:r w:rsidRPr="00CB5E40">
        <w:rPr>
          <w:color w:val="000000" w:themeColor="text1"/>
          <w:szCs w:val="28"/>
        </w:rPr>
        <w:t>Государственной границы на суше, морского побережья Российской Федерации, российских берегов пограничных рек, озер и иных водоемов и острова на указанных водоемах. На въездах в пограничную зону устанавливаются предупреждающие знаки.</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Пределы пограничной зоны</w:t>
      </w:r>
      <w:r w:rsidRPr="00CB5E40">
        <w:rPr>
          <w:bCs/>
          <w:color w:val="000000" w:themeColor="text1"/>
          <w:szCs w:val="28"/>
        </w:rPr>
        <w:t xml:space="preserve"> </w:t>
      </w:r>
      <w:r w:rsidRPr="00CB5E40">
        <w:rPr>
          <w:color w:val="000000" w:themeColor="text1"/>
          <w:szCs w:val="28"/>
        </w:rPr>
        <w:t>определяются, предупреждающие знаки устанавливаются решениями органов государственного управления республик в составе Российской Федерации, краев, областей,</w:t>
      </w:r>
      <w:r w:rsidR="00CB5E40" w:rsidRPr="00CB5E40">
        <w:rPr>
          <w:color w:val="000000" w:themeColor="text1"/>
          <w:szCs w:val="28"/>
        </w:rPr>
        <w:t xml:space="preserve"> </w:t>
      </w:r>
      <w:r w:rsidRPr="00CB5E40">
        <w:rPr>
          <w:color w:val="000000" w:themeColor="text1"/>
          <w:szCs w:val="28"/>
        </w:rPr>
        <w:t>автономной области,</w:t>
      </w:r>
      <w:r w:rsidR="00CB5E40" w:rsidRPr="00CB5E40">
        <w:rPr>
          <w:color w:val="000000" w:themeColor="text1"/>
          <w:szCs w:val="28"/>
        </w:rPr>
        <w:t xml:space="preserve"> </w:t>
      </w:r>
      <w:r w:rsidRPr="00CB5E40">
        <w:rPr>
          <w:color w:val="000000" w:themeColor="text1"/>
          <w:szCs w:val="28"/>
        </w:rPr>
        <w:t>автономных округов по представлениям старших должностных лиц Пограничных войск на территориях республик в составе РФ, краев, областей, автономной области, автономных округов.</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В таком же порядке определяются участки (районы) внутренних вод России, в пределах которых устанавливается пограничный режим.</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Конкретное содержание, пространственные и временные пределы действия предусмотренных Законом РФ " О Государственной границе Российской федерации" правил пограничного режима, круг лиц, в отношении которых те или иные правила действуют, устанавливаются решениями органов государственного управления республик в составе</w:t>
      </w:r>
      <w:r w:rsidR="00CB5E40" w:rsidRPr="00CB5E40">
        <w:rPr>
          <w:color w:val="000000" w:themeColor="text1"/>
          <w:szCs w:val="28"/>
        </w:rPr>
        <w:t xml:space="preserve"> </w:t>
      </w:r>
      <w:r w:rsidRPr="00CB5E40">
        <w:rPr>
          <w:color w:val="000000" w:themeColor="text1"/>
          <w:szCs w:val="28"/>
        </w:rPr>
        <w:t>Российской Федерации, краев, областей, автономной области, автономных округов по согласованию со старшими должностными лицами Пограничных войск на указанных территориях и подлежат опубликованию.</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Контроль за соблюдением правил пограничного режима осуществляется пограничным отрядом в соответствии с Законом РФ "О Государственной границе Российской Федерации", другими федеральными законами.</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Въезд лиц и транспортных средств в пограничную зону осуществляется по документам, удостоверяющим личность, индивидуальным или коллективным пропускам, выдаваемым Пограничными войсками на основании личных заявлений граждан или ходатайств предприятий и их объединений, организаций, учреждений и общественных объединений. Пропуск в пограничную зону осуществляется в установленных местах.</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Для анализа административно-правового статуса граждан пребывающих и проживающих в пограничной зоне (далее граждан РФ, если не оговорено иное) необходимо пояснить, что такое место пребывания, место жительство и что такое пограничная зона.</w:t>
      </w:r>
    </w:p>
    <w:p w:rsidR="00CB5E40" w:rsidRDefault="00D0521D" w:rsidP="00CB5E40">
      <w:pPr>
        <w:spacing w:line="360" w:lineRule="auto"/>
        <w:ind w:firstLine="709"/>
        <w:jc w:val="both"/>
        <w:rPr>
          <w:color w:val="000000" w:themeColor="text1"/>
          <w:szCs w:val="18"/>
        </w:rPr>
      </w:pPr>
      <w:r w:rsidRPr="00CB5E40">
        <w:rPr>
          <w:color w:val="000000" w:themeColor="text1"/>
          <w:szCs w:val="28"/>
        </w:rPr>
        <w:t>Место пребывания - гостиница, санаторий, дом отдыха, пансионат, кемпинг, туристская база, больница, другое подобное учреждение, а также жилое помещение, не являющееся местом жительства гражданина, - в которых он проживает временно.</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Место жительства -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другие),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Российской Федерации.</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Граждане, прибывшие для временного проживания в жилых помещениях, не являющихся их местом жительства, на срок свыше 90 дней, обязаны по истечении указанного срока обратиться к должностным лицам, ответственным за регистрацию.</w:t>
      </w:r>
      <w:r w:rsidRPr="00CB5E40">
        <w:rPr>
          <w:color w:val="000000" w:themeColor="text1"/>
        </w:rPr>
        <w:t xml:space="preserve"> </w:t>
      </w:r>
      <w:r w:rsidRPr="00CB5E40">
        <w:rPr>
          <w:color w:val="000000" w:themeColor="text1"/>
          <w:szCs w:val="28"/>
        </w:rPr>
        <w:t>Таким образом, граждане, прибывшие в пограничную зону для временного проживания в жилых помещениях, не являющихся их местом жительства на срок, не превышающий 90 дней, не обязаны регистрироваться по месту пребывания. Значит, статус временно пребывающих в пограничной зоне граждане РФ приобретают с момента въезда пограничную зону для временного проживания в жилых помещениях, не являющихся их местом жительства, в гостиницу, санаторий, дом отдыха, пансионат, кемпинг, больницу, на туристскую базу, а также в иное подобное учреждение.</w:t>
      </w:r>
    </w:p>
    <w:p w:rsidR="001915C4" w:rsidRPr="00CB5E40" w:rsidRDefault="001915C4" w:rsidP="00CB5E40">
      <w:pPr>
        <w:spacing w:line="360" w:lineRule="auto"/>
        <w:ind w:firstLine="709"/>
        <w:jc w:val="both"/>
        <w:rPr>
          <w:color w:val="000000" w:themeColor="text1"/>
          <w:szCs w:val="28"/>
        </w:rPr>
      </w:pPr>
      <w:r w:rsidRPr="00CB5E40">
        <w:rPr>
          <w:color w:val="000000" w:themeColor="text1"/>
          <w:szCs w:val="28"/>
        </w:rPr>
        <w:t>Права граждан в соответствии с правилами пограничного режима:</w:t>
      </w:r>
    </w:p>
    <w:p w:rsidR="00D0521D" w:rsidRPr="00CB5E40" w:rsidRDefault="001915C4" w:rsidP="00CB5E40">
      <w:pPr>
        <w:tabs>
          <w:tab w:val="left" w:pos="1134"/>
        </w:tabs>
        <w:spacing w:line="360" w:lineRule="auto"/>
        <w:ind w:firstLine="709"/>
        <w:jc w:val="both"/>
        <w:rPr>
          <w:b/>
          <w:color w:val="000000" w:themeColor="text1"/>
          <w:szCs w:val="28"/>
        </w:rPr>
      </w:pPr>
      <w:r w:rsidRPr="00CB5E40">
        <w:rPr>
          <w:color w:val="000000" w:themeColor="text1"/>
          <w:szCs w:val="28"/>
        </w:rPr>
        <w:t xml:space="preserve">1. </w:t>
      </w:r>
      <w:r w:rsidR="00D0521D" w:rsidRPr="00CB5E40">
        <w:rPr>
          <w:color w:val="000000" w:themeColor="text1"/>
          <w:szCs w:val="28"/>
        </w:rPr>
        <w:t>Право въезжать в пограничную зону. Въезд (проход) в пограничную зону по документам, удостоверяющим личность, осуществляют:</w:t>
      </w:r>
    </w:p>
    <w:p w:rsidR="00D0521D" w:rsidRPr="00CB5E40" w:rsidRDefault="00D0521D" w:rsidP="00CB5E40">
      <w:pPr>
        <w:numPr>
          <w:ilvl w:val="0"/>
          <w:numId w:val="26"/>
        </w:numPr>
        <w:tabs>
          <w:tab w:val="clear" w:pos="1778"/>
          <w:tab w:val="num" w:pos="360"/>
        </w:tabs>
        <w:spacing w:line="360" w:lineRule="auto"/>
        <w:ind w:left="0" w:firstLine="709"/>
        <w:jc w:val="both"/>
        <w:rPr>
          <w:b/>
          <w:color w:val="000000" w:themeColor="text1"/>
          <w:szCs w:val="28"/>
        </w:rPr>
      </w:pPr>
      <w:r w:rsidRPr="00CB5E40">
        <w:rPr>
          <w:color w:val="000000" w:themeColor="text1"/>
          <w:szCs w:val="28"/>
        </w:rPr>
        <w:t>Граждане РФ, имеющее регистрацию по месту пребывания или по месту жительства в пределах муниципального района (городского округа), на территории которого установлена пограничная зона, или городского округа, расположенного в пределах муниципального района, на территории которого установлена пограничная зона и территория которого охватывает территорию городского округа;</w:t>
      </w:r>
    </w:p>
    <w:p w:rsidR="00D0521D" w:rsidRPr="00CB5E40" w:rsidRDefault="00D0521D" w:rsidP="00CB5E40">
      <w:pPr>
        <w:numPr>
          <w:ilvl w:val="0"/>
          <w:numId w:val="26"/>
        </w:numPr>
        <w:tabs>
          <w:tab w:val="clear" w:pos="1778"/>
          <w:tab w:val="num" w:pos="360"/>
        </w:tabs>
        <w:spacing w:line="360" w:lineRule="auto"/>
        <w:ind w:left="0" w:firstLine="709"/>
        <w:jc w:val="both"/>
        <w:rPr>
          <w:b/>
          <w:color w:val="000000" w:themeColor="text1"/>
          <w:szCs w:val="28"/>
        </w:rPr>
      </w:pPr>
      <w:r w:rsidRPr="00CB5E40">
        <w:rPr>
          <w:color w:val="000000" w:themeColor="text1"/>
          <w:szCs w:val="28"/>
        </w:rPr>
        <w:t>Члены семей военнослужащих, проходящих военную службу по контракту, сотрудников правоохранительных и контролирующих органов, следующих к новому месту военной службы (службы), работы, месту проведения отпуска, расположенному в пограничной зоне;</w:t>
      </w:r>
    </w:p>
    <w:p w:rsidR="00D0521D" w:rsidRPr="00CB5E40" w:rsidRDefault="00D0521D" w:rsidP="00CB5E40">
      <w:pPr>
        <w:numPr>
          <w:ilvl w:val="0"/>
          <w:numId w:val="26"/>
        </w:numPr>
        <w:tabs>
          <w:tab w:val="clear" w:pos="1778"/>
          <w:tab w:val="num" w:pos="360"/>
        </w:tabs>
        <w:spacing w:line="360" w:lineRule="auto"/>
        <w:ind w:left="0" w:firstLine="709"/>
        <w:jc w:val="both"/>
        <w:rPr>
          <w:b/>
          <w:color w:val="000000" w:themeColor="text1"/>
          <w:szCs w:val="28"/>
        </w:rPr>
      </w:pPr>
      <w:r w:rsidRPr="00CB5E40">
        <w:rPr>
          <w:color w:val="000000" w:themeColor="text1"/>
          <w:szCs w:val="28"/>
        </w:rPr>
        <w:t>Члены семей, родственники и близкие лица военнослужащих, проходящих военную службу по призыву в местах, расположенных в пограничной зоне, следующих для их посещения;</w:t>
      </w:r>
    </w:p>
    <w:p w:rsidR="00D0521D" w:rsidRPr="00CB5E40" w:rsidRDefault="00D0521D" w:rsidP="00CB5E40">
      <w:pPr>
        <w:numPr>
          <w:ilvl w:val="0"/>
          <w:numId w:val="26"/>
        </w:numPr>
        <w:tabs>
          <w:tab w:val="clear" w:pos="1778"/>
          <w:tab w:val="num" w:pos="360"/>
        </w:tabs>
        <w:spacing w:line="360" w:lineRule="auto"/>
        <w:ind w:left="0" w:firstLine="709"/>
        <w:jc w:val="both"/>
        <w:rPr>
          <w:b/>
          <w:color w:val="000000" w:themeColor="text1"/>
          <w:szCs w:val="28"/>
        </w:rPr>
      </w:pPr>
      <w:r w:rsidRPr="00CB5E40">
        <w:rPr>
          <w:color w:val="000000" w:themeColor="text1"/>
          <w:szCs w:val="28"/>
        </w:rPr>
        <w:t>Члены семей работников организаций, следующих к новому месту работы, расположенных в пограничной зоне;</w:t>
      </w:r>
    </w:p>
    <w:p w:rsidR="00D0521D" w:rsidRPr="00CB5E40" w:rsidRDefault="00D0521D" w:rsidP="00CB5E40">
      <w:pPr>
        <w:numPr>
          <w:ilvl w:val="0"/>
          <w:numId w:val="26"/>
        </w:numPr>
        <w:tabs>
          <w:tab w:val="clear" w:pos="1778"/>
          <w:tab w:val="num" w:pos="360"/>
        </w:tabs>
        <w:spacing w:line="360" w:lineRule="auto"/>
        <w:ind w:left="0" w:firstLine="709"/>
        <w:jc w:val="both"/>
        <w:rPr>
          <w:b/>
          <w:color w:val="000000" w:themeColor="text1"/>
          <w:szCs w:val="28"/>
        </w:rPr>
      </w:pPr>
      <w:r w:rsidRPr="00CB5E40">
        <w:rPr>
          <w:color w:val="000000" w:themeColor="text1"/>
          <w:szCs w:val="28"/>
        </w:rPr>
        <w:t>Граждане РФ, следующие в медицинские, оздоровительные учреждения, организации отдыха, организации отдыха детей и их оздоровления, расположенные в пограничной зоне, на лечение (обследование), отдых или для посещения детей, находящихся в указанных учреждениях и организациях;</w:t>
      </w:r>
    </w:p>
    <w:p w:rsidR="00D0521D" w:rsidRPr="00CB5E40" w:rsidRDefault="00D0521D" w:rsidP="00CB5E40">
      <w:pPr>
        <w:numPr>
          <w:ilvl w:val="0"/>
          <w:numId w:val="26"/>
        </w:numPr>
        <w:tabs>
          <w:tab w:val="clear" w:pos="1778"/>
          <w:tab w:val="num" w:pos="360"/>
        </w:tabs>
        <w:spacing w:line="360" w:lineRule="auto"/>
        <w:ind w:left="0" w:firstLine="709"/>
        <w:jc w:val="both"/>
        <w:rPr>
          <w:b/>
          <w:color w:val="000000" w:themeColor="text1"/>
          <w:szCs w:val="28"/>
        </w:rPr>
      </w:pPr>
      <w:r w:rsidRPr="00CB5E40">
        <w:rPr>
          <w:color w:val="000000" w:themeColor="text1"/>
          <w:szCs w:val="28"/>
        </w:rPr>
        <w:t>Граждане</w:t>
      </w:r>
      <w:r w:rsidR="00CB5E40">
        <w:rPr>
          <w:color w:val="000000" w:themeColor="text1"/>
          <w:szCs w:val="28"/>
        </w:rPr>
        <w:t xml:space="preserve"> </w:t>
      </w:r>
      <w:r w:rsidRPr="00CB5E40">
        <w:rPr>
          <w:color w:val="000000" w:themeColor="text1"/>
          <w:szCs w:val="28"/>
        </w:rPr>
        <w:t>РФ, имеющие во владении, пользовании и (или) распоряжении садоводческие, огороднические, дачные или животноводческие земельные участки, жилые помещения, не являющиеся их местом пребывания или жительства, расположенные в пограничной зоне;</w:t>
      </w:r>
    </w:p>
    <w:p w:rsidR="00D0521D" w:rsidRPr="00CB5E40" w:rsidRDefault="00D0521D" w:rsidP="00CB5E40">
      <w:pPr>
        <w:numPr>
          <w:ilvl w:val="0"/>
          <w:numId w:val="26"/>
        </w:numPr>
        <w:tabs>
          <w:tab w:val="clear" w:pos="1778"/>
          <w:tab w:val="num" w:pos="360"/>
        </w:tabs>
        <w:spacing w:line="360" w:lineRule="auto"/>
        <w:ind w:left="0" w:firstLine="709"/>
        <w:jc w:val="both"/>
        <w:rPr>
          <w:b/>
          <w:color w:val="000000" w:themeColor="text1"/>
          <w:szCs w:val="28"/>
        </w:rPr>
      </w:pPr>
      <w:r w:rsidRPr="00CB5E40">
        <w:rPr>
          <w:color w:val="000000" w:themeColor="text1"/>
          <w:szCs w:val="28"/>
        </w:rPr>
        <w:t>Граждане РФ, следующие в пограничную зону в случаях тяжкого состояния здоровья, смерти (гибели) их близких родственников, родственников или близких лиц, проживающих в пограничной зоне, постигшего их пожара или другого стихийного бедствия, и в других случаях, когда присутствие граждан необходимо;</w:t>
      </w:r>
    </w:p>
    <w:p w:rsidR="00D0521D" w:rsidRPr="00CB5E40" w:rsidRDefault="00D0521D" w:rsidP="00CB5E40">
      <w:pPr>
        <w:numPr>
          <w:ilvl w:val="0"/>
          <w:numId w:val="26"/>
        </w:numPr>
        <w:tabs>
          <w:tab w:val="clear" w:pos="1778"/>
          <w:tab w:val="num" w:pos="360"/>
        </w:tabs>
        <w:spacing w:line="360" w:lineRule="auto"/>
        <w:ind w:left="0" w:firstLine="709"/>
        <w:jc w:val="both"/>
        <w:rPr>
          <w:color w:val="000000" w:themeColor="text1"/>
          <w:szCs w:val="28"/>
        </w:rPr>
      </w:pPr>
      <w:r w:rsidRPr="00CB5E40">
        <w:rPr>
          <w:color w:val="000000" w:themeColor="text1"/>
          <w:szCs w:val="28"/>
        </w:rPr>
        <w:t>студенты и учащиеся образовательных учреждений высшего и среднего профессионального образования, следующие к местам прохождения практики или стажировки, расположенным в пограничной зоне;</w:t>
      </w:r>
    </w:p>
    <w:p w:rsidR="00D0521D" w:rsidRPr="00CB5E40" w:rsidRDefault="00D0521D" w:rsidP="00CB5E40">
      <w:pPr>
        <w:numPr>
          <w:ilvl w:val="0"/>
          <w:numId w:val="26"/>
        </w:numPr>
        <w:tabs>
          <w:tab w:val="clear" w:pos="1778"/>
          <w:tab w:val="num" w:pos="360"/>
        </w:tabs>
        <w:spacing w:line="360" w:lineRule="auto"/>
        <w:ind w:left="0" w:firstLine="709"/>
        <w:jc w:val="both"/>
        <w:rPr>
          <w:color w:val="000000" w:themeColor="text1"/>
          <w:szCs w:val="28"/>
        </w:rPr>
      </w:pPr>
      <w:r w:rsidRPr="00CB5E40">
        <w:rPr>
          <w:color w:val="000000" w:themeColor="text1"/>
          <w:szCs w:val="28"/>
        </w:rPr>
        <w:t>туристы из числа граждан Российской Федерации, следующие к месту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за исключением туристов, организующих путешествия самостоятельно (при въезде (проходе) в пограничную зону кроме документов удостоверяющих личность, необходимо при себе иметь туристические путевки).</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Въезд (проход) в пограничную зону по индивидуальным или коллективным пропускам, осуществляют лица, выше не указанные.</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Индивидуальный или коллективный пропуск для въезда (прохода) лиц и транспортных средств в пограничную зону - документ установленного образца, являющийся основанием для въезда (прохода) лиц и транспортных средств в пограничную зону.</w:t>
      </w:r>
    </w:p>
    <w:p w:rsidR="00D0521D" w:rsidRPr="00CB5E40" w:rsidRDefault="00D0521D" w:rsidP="00CB5E40">
      <w:pPr>
        <w:tabs>
          <w:tab w:val="left" w:pos="0"/>
        </w:tabs>
        <w:spacing w:line="360" w:lineRule="auto"/>
        <w:ind w:firstLine="709"/>
        <w:jc w:val="both"/>
        <w:rPr>
          <w:b/>
          <w:color w:val="000000" w:themeColor="text1"/>
          <w:szCs w:val="28"/>
        </w:rPr>
      </w:pPr>
      <w:r w:rsidRPr="00CB5E40">
        <w:rPr>
          <w:color w:val="000000" w:themeColor="text1"/>
          <w:szCs w:val="28"/>
        </w:rPr>
        <w:t>Сведения о транспортных средствах вносятся в пропуска лиц, въезжающих в пограничную зону.</w:t>
      </w:r>
    </w:p>
    <w:p w:rsidR="00D0521D" w:rsidRPr="00CB5E40" w:rsidRDefault="00D0521D" w:rsidP="00CB5E40">
      <w:pPr>
        <w:tabs>
          <w:tab w:val="left" w:pos="0"/>
        </w:tabs>
        <w:spacing w:line="360" w:lineRule="auto"/>
        <w:ind w:firstLine="709"/>
        <w:jc w:val="both"/>
        <w:rPr>
          <w:b/>
          <w:color w:val="000000" w:themeColor="text1"/>
          <w:szCs w:val="28"/>
        </w:rPr>
      </w:pPr>
      <w:r w:rsidRPr="00CB5E40">
        <w:rPr>
          <w:color w:val="000000" w:themeColor="text1"/>
          <w:szCs w:val="28"/>
        </w:rPr>
        <w:t>Для граждан РФ имеющих регистрацию по месту пребывания или по месту жительства в пределах муниципального района (городского округа), на территории которого установлена пограничная зона, или городского округа, расположенного в пределах муниципального района, на территории которого установлена пограничная зона и территория которого охватывает территорию городского округа, право приглашать в пределы пограничной зоны граждан, не имеющих регистрации по месту пребывания или по месту жительства в пределах муниципального района, на территории которого установлена пограничная зона и направлять (представлять), заявление или ходатайство о выдаче указанным гражданам пропусков. После чего согласовывают с ФСБ России или территориальными органами безопасности по месту своего нахождения въезд (проход) данных граждан в пограничную зону</w:t>
      </w:r>
      <w:hyperlink w:anchor="sub_9915" w:history="1"/>
      <w:r w:rsidRPr="00CB5E40">
        <w:rPr>
          <w:color w:val="000000" w:themeColor="text1"/>
          <w:szCs w:val="28"/>
        </w:rPr>
        <w:t>, получают на граждан пропуска и самостоятельно определяют порядок передачи их гражданам.</w:t>
      </w:r>
    </w:p>
    <w:p w:rsidR="00D0521D" w:rsidRPr="00CB5E40" w:rsidRDefault="001915C4" w:rsidP="00CB5E40">
      <w:pPr>
        <w:tabs>
          <w:tab w:val="left" w:pos="720"/>
        </w:tabs>
        <w:spacing w:line="360" w:lineRule="auto"/>
        <w:ind w:firstLine="709"/>
        <w:jc w:val="both"/>
        <w:rPr>
          <w:color w:val="000000" w:themeColor="text1"/>
          <w:szCs w:val="28"/>
        </w:rPr>
      </w:pPr>
      <w:r w:rsidRPr="00CB5E40">
        <w:rPr>
          <w:color w:val="000000" w:themeColor="text1"/>
          <w:szCs w:val="28"/>
        </w:rPr>
        <w:t xml:space="preserve">2. </w:t>
      </w:r>
      <w:r w:rsidR="00D0521D" w:rsidRPr="00CB5E40">
        <w:rPr>
          <w:color w:val="000000" w:themeColor="text1"/>
          <w:szCs w:val="28"/>
        </w:rPr>
        <w:t>Право передвигаться по пограничной зоне, но не находиться</w:t>
      </w:r>
      <w:r w:rsidR="00CB5E40">
        <w:rPr>
          <w:color w:val="000000" w:themeColor="text1"/>
          <w:szCs w:val="28"/>
        </w:rPr>
        <w:t xml:space="preserve"> </w:t>
      </w:r>
      <w:r w:rsidR="00D0521D" w:rsidRPr="00CB5E40">
        <w:rPr>
          <w:color w:val="000000" w:themeColor="text1"/>
          <w:szCs w:val="28"/>
        </w:rPr>
        <w:t>без разрешения начальника ближайшего подразделения пограничного управления ФСБ России в стометровой полосе местности:</w:t>
      </w:r>
    </w:p>
    <w:p w:rsidR="00D0521D" w:rsidRPr="00CB5E40" w:rsidRDefault="00D0521D" w:rsidP="00CB5E40">
      <w:pPr>
        <w:numPr>
          <w:ilvl w:val="0"/>
          <w:numId w:val="20"/>
        </w:numPr>
        <w:tabs>
          <w:tab w:val="clear" w:pos="2138"/>
          <w:tab w:val="left" w:pos="540"/>
        </w:tabs>
        <w:spacing w:line="360" w:lineRule="auto"/>
        <w:ind w:left="0" w:firstLine="709"/>
        <w:jc w:val="both"/>
        <w:rPr>
          <w:color w:val="000000" w:themeColor="text1"/>
          <w:szCs w:val="28"/>
        </w:rPr>
      </w:pPr>
      <w:r w:rsidRPr="00CB5E40">
        <w:rPr>
          <w:color w:val="000000" w:themeColor="text1"/>
          <w:szCs w:val="28"/>
        </w:rPr>
        <w:t>прилегающей к государственной границе на суше</w:t>
      </w:r>
      <w:r w:rsidR="001915C4" w:rsidRPr="00CB5E40">
        <w:rPr>
          <w:color w:val="000000" w:themeColor="text1"/>
          <w:szCs w:val="28"/>
        </w:rPr>
        <w:t xml:space="preserve"> </w:t>
      </w:r>
      <w:r w:rsidRPr="00CB5E40">
        <w:rPr>
          <w:color w:val="000000" w:themeColor="text1"/>
          <w:szCs w:val="28"/>
        </w:rPr>
        <w:t>- круглосуточно;</w:t>
      </w:r>
    </w:p>
    <w:p w:rsidR="00D0521D" w:rsidRPr="00CB5E40" w:rsidRDefault="00D0521D" w:rsidP="00CB5E40">
      <w:pPr>
        <w:numPr>
          <w:ilvl w:val="0"/>
          <w:numId w:val="20"/>
        </w:numPr>
        <w:tabs>
          <w:tab w:val="clear" w:pos="2138"/>
          <w:tab w:val="left" w:pos="540"/>
        </w:tabs>
        <w:spacing w:line="360" w:lineRule="auto"/>
        <w:ind w:left="0" w:firstLine="709"/>
        <w:jc w:val="both"/>
        <w:rPr>
          <w:b/>
          <w:color w:val="000000" w:themeColor="text1"/>
          <w:szCs w:val="28"/>
        </w:rPr>
      </w:pPr>
      <w:r w:rsidRPr="00CB5E40">
        <w:rPr>
          <w:color w:val="000000" w:themeColor="text1"/>
        </w:rPr>
        <w:t>прилегающей к российским берегам пограничных рек, озер и иных водных объектов, где установлен пограничный режим, - с наступлением темного времени суток (астрономического, с захода до восхода солнца);</w:t>
      </w:r>
    </w:p>
    <w:p w:rsidR="00D0521D" w:rsidRPr="00CB5E40" w:rsidRDefault="001915C4" w:rsidP="00CB5E40">
      <w:pPr>
        <w:tabs>
          <w:tab w:val="left" w:pos="0"/>
          <w:tab w:val="left" w:pos="1134"/>
        </w:tabs>
        <w:spacing w:line="360" w:lineRule="auto"/>
        <w:ind w:firstLine="709"/>
        <w:jc w:val="both"/>
        <w:rPr>
          <w:b/>
          <w:color w:val="000000" w:themeColor="text1"/>
          <w:szCs w:val="28"/>
        </w:rPr>
      </w:pPr>
      <w:r w:rsidRPr="00CB5E40">
        <w:rPr>
          <w:color w:val="000000" w:themeColor="text1"/>
          <w:szCs w:val="28"/>
        </w:rPr>
        <w:t xml:space="preserve">3. </w:t>
      </w:r>
      <w:r w:rsidR="00D0521D" w:rsidRPr="00CB5E40">
        <w:rPr>
          <w:color w:val="000000" w:themeColor="text1"/>
          <w:szCs w:val="28"/>
        </w:rPr>
        <w:t>Право, с разрешения начальника ближайшего подразделения пограничного управления ФСБ России, находиться в стометровой полосе местности;</w:t>
      </w:r>
    </w:p>
    <w:p w:rsidR="00D0521D" w:rsidRPr="00CB5E40" w:rsidRDefault="001915C4" w:rsidP="00CB5E40">
      <w:pPr>
        <w:tabs>
          <w:tab w:val="left" w:pos="0"/>
          <w:tab w:val="left" w:pos="1134"/>
        </w:tabs>
        <w:spacing w:line="360" w:lineRule="auto"/>
        <w:ind w:firstLine="709"/>
        <w:jc w:val="both"/>
        <w:rPr>
          <w:b/>
          <w:color w:val="000000" w:themeColor="text1"/>
          <w:szCs w:val="28"/>
        </w:rPr>
      </w:pPr>
      <w:r w:rsidRPr="00CB5E40">
        <w:rPr>
          <w:color w:val="000000" w:themeColor="text1"/>
          <w:szCs w:val="28"/>
        </w:rPr>
        <w:t xml:space="preserve">4. </w:t>
      </w:r>
      <w:r w:rsidR="00D0521D" w:rsidRPr="00CB5E40">
        <w:rPr>
          <w:color w:val="000000" w:themeColor="text1"/>
          <w:szCs w:val="28"/>
        </w:rPr>
        <w:t>Право, с разрешения начальника пограничного управления ФСБ России осуществлять фото- и видеосъемку пограничных нарядов, пограничных знаков, инженерно-технических сооружений, других объектов пограничных органов, а также фото- и видеосъемку территории сопредельного государства;</w:t>
      </w:r>
    </w:p>
    <w:p w:rsidR="00D0521D" w:rsidRPr="00CB5E40" w:rsidRDefault="001915C4" w:rsidP="00CB5E40">
      <w:pPr>
        <w:tabs>
          <w:tab w:val="left" w:pos="0"/>
          <w:tab w:val="left" w:pos="1134"/>
        </w:tabs>
        <w:spacing w:line="360" w:lineRule="auto"/>
        <w:ind w:firstLine="709"/>
        <w:jc w:val="both"/>
        <w:rPr>
          <w:b/>
          <w:color w:val="000000" w:themeColor="text1"/>
          <w:szCs w:val="28"/>
        </w:rPr>
      </w:pPr>
      <w:r w:rsidRPr="00CB5E40">
        <w:rPr>
          <w:color w:val="000000" w:themeColor="text1"/>
          <w:szCs w:val="28"/>
        </w:rPr>
        <w:t xml:space="preserve">5. </w:t>
      </w:r>
      <w:r w:rsidR="00D0521D" w:rsidRPr="00CB5E40">
        <w:rPr>
          <w:color w:val="000000" w:themeColor="text1"/>
          <w:szCs w:val="28"/>
        </w:rPr>
        <w:t>Для граждан, пребывающих в пограничной зоне, право пребывать в ней на срок до 1 года;</w:t>
      </w:r>
    </w:p>
    <w:p w:rsidR="00D0521D" w:rsidRPr="00CB5E40" w:rsidRDefault="001915C4" w:rsidP="00CB5E40">
      <w:pPr>
        <w:tabs>
          <w:tab w:val="left" w:pos="0"/>
          <w:tab w:val="left" w:pos="1134"/>
        </w:tabs>
        <w:spacing w:line="360" w:lineRule="auto"/>
        <w:ind w:firstLine="709"/>
        <w:jc w:val="both"/>
        <w:rPr>
          <w:b/>
          <w:color w:val="000000" w:themeColor="text1"/>
          <w:szCs w:val="28"/>
        </w:rPr>
      </w:pPr>
      <w:r w:rsidRPr="00CB5E40">
        <w:rPr>
          <w:color w:val="000000" w:themeColor="text1"/>
          <w:szCs w:val="28"/>
        </w:rPr>
        <w:t xml:space="preserve">6. </w:t>
      </w:r>
      <w:r w:rsidR="00D0521D" w:rsidRPr="00CB5E40">
        <w:rPr>
          <w:color w:val="000000" w:themeColor="text1"/>
          <w:szCs w:val="28"/>
        </w:rPr>
        <w:t>Для граждан, пребывающих в пограничной зоне, право продления срока пребывания в ней до 6 месяцев;</w:t>
      </w:r>
    </w:p>
    <w:p w:rsidR="00D0521D" w:rsidRPr="00CB5E40" w:rsidRDefault="001915C4" w:rsidP="00CB5E40">
      <w:pPr>
        <w:tabs>
          <w:tab w:val="left" w:pos="0"/>
          <w:tab w:val="left" w:pos="1134"/>
        </w:tabs>
        <w:spacing w:line="360" w:lineRule="auto"/>
        <w:ind w:firstLine="709"/>
        <w:jc w:val="both"/>
        <w:rPr>
          <w:b/>
          <w:color w:val="000000" w:themeColor="text1"/>
          <w:szCs w:val="28"/>
        </w:rPr>
      </w:pPr>
      <w:r w:rsidRPr="00CB5E40">
        <w:rPr>
          <w:color w:val="000000" w:themeColor="text1"/>
          <w:szCs w:val="28"/>
        </w:rPr>
        <w:t xml:space="preserve">7. </w:t>
      </w:r>
      <w:r w:rsidR="00D0521D" w:rsidRPr="00CB5E40">
        <w:rPr>
          <w:color w:val="000000" w:themeColor="text1"/>
          <w:szCs w:val="28"/>
        </w:rPr>
        <w:t>Право ведения хозяйственной, промысловой и иной деятельности, в том числе охоты, проведение массовых общественно-политических, культурных и других мероприятий, содержание и выпас скота в пограничной зоне;</w:t>
      </w:r>
    </w:p>
    <w:p w:rsidR="00D0521D" w:rsidRPr="00CB5E40" w:rsidRDefault="001915C4" w:rsidP="00CB5E40">
      <w:pPr>
        <w:tabs>
          <w:tab w:val="left" w:pos="0"/>
          <w:tab w:val="left" w:pos="1134"/>
        </w:tabs>
        <w:spacing w:line="360" w:lineRule="auto"/>
        <w:ind w:firstLine="709"/>
        <w:jc w:val="both"/>
        <w:rPr>
          <w:b/>
          <w:color w:val="000000" w:themeColor="text1"/>
          <w:szCs w:val="28"/>
        </w:rPr>
      </w:pPr>
      <w:r w:rsidRPr="00CB5E40">
        <w:rPr>
          <w:color w:val="000000" w:themeColor="text1"/>
          <w:szCs w:val="28"/>
        </w:rPr>
        <w:t xml:space="preserve">8. </w:t>
      </w:r>
      <w:r w:rsidR="00D0521D" w:rsidRPr="00CB5E40">
        <w:rPr>
          <w:color w:val="000000" w:themeColor="text1"/>
          <w:szCs w:val="28"/>
        </w:rPr>
        <w:t>Право направлять заявление в пограничное управление ФСБ России или в подразделение пограничного управления ФСБ России для получения разрешения на проведение работы, мероприятия;</w:t>
      </w:r>
    </w:p>
    <w:p w:rsidR="00D0521D" w:rsidRPr="00CB5E40" w:rsidRDefault="001915C4" w:rsidP="00CB5E40">
      <w:pPr>
        <w:tabs>
          <w:tab w:val="left" w:pos="0"/>
          <w:tab w:val="left" w:pos="1134"/>
        </w:tabs>
        <w:spacing w:line="360" w:lineRule="auto"/>
        <w:ind w:firstLine="709"/>
        <w:jc w:val="both"/>
        <w:rPr>
          <w:b/>
          <w:color w:val="000000" w:themeColor="text1"/>
          <w:szCs w:val="28"/>
        </w:rPr>
      </w:pPr>
      <w:r w:rsidRPr="00CB5E40">
        <w:rPr>
          <w:color w:val="000000" w:themeColor="text1"/>
          <w:szCs w:val="28"/>
        </w:rPr>
        <w:t>9.</w:t>
      </w:r>
      <w:r w:rsidR="00D0521D" w:rsidRPr="00CB5E40">
        <w:rPr>
          <w:color w:val="000000" w:themeColor="text1"/>
          <w:szCs w:val="28"/>
        </w:rPr>
        <w:t xml:space="preserve"> Право использования российских маломерных самоходных и несамоходных (надводных и подводных) судов (средств) и средств передвижения по льду в российской части вод пограничных рек, озер и иных водоемов;</w:t>
      </w:r>
    </w:p>
    <w:p w:rsidR="00D0521D" w:rsidRPr="00CB5E40" w:rsidRDefault="001915C4" w:rsidP="00CB5E40">
      <w:pPr>
        <w:tabs>
          <w:tab w:val="left" w:pos="0"/>
          <w:tab w:val="left" w:pos="1134"/>
        </w:tabs>
        <w:spacing w:line="360" w:lineRule="auto"/>
        <w:ind w:firstLine="709"/>
        <w:jc w:val="both"/>
        <w:rPr>
          <w:b/>
          <w:color w:val="000000" w:themeColor="text1"/>
          <w:szCs w:val="28"/>
        </w:rPr>
      </w:pPr>
      <w:r w:rsidRPr="00CB5E40">
        <w:rPr>
          <w:color w:val="000000" w:themeColor="text1"/>
          <w:szCs w:val="28"/>
        </w:rPr>
        <w:t xml:space="preserve">10. </w:t>
      </w:r>
      <w:r w:rsidR="00D0521D" w:rsidRPr="00CB5E40">
        <w:rPr>
          <w:color w:val="000000" w:themeColor="text1"/>
          <w:szCs w:val="28"/>
        </w:rPr>
        <w:t>Другие субъективные административные права в соответствии Федеральными законами и иными нормативно-правовыми актами.</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Административные обязанности. Как, уже отмечалась выше, права граждан РФ являются оборотной стороной обязанностей пограничников. Так же обстоит дело и с обязанностями граждан, которые являются оборотной стороной прав пограничных органов. Например, граждане РФ, въезжающие (проходящие) в пограничную зону и пребывающие в ней, обязаны предъявлять документы, удостоверяющие личность, и пропуска по требованию военнослужащих пограничных органов при выполнении ими служебных обязанностей. Пограничники же в свою очередь имеют право требовать документы, удостоверяющие личность и пропуска у граждан РФ, въезжающих (проходящих) в пограничную зону и пребывающие в ней.</w:t>
      </w:r>
    </w:p>
    <w:p w:rsidR="00D0521D" w:rsidRPr="00CB5E40" w:rsidRDefault="00D0521D" w:rsidP="00CB5E40">
      <w:pPr>
        <w:tabs>
          <w:tab w:val="left" w:pos="1134"/>
        </w:tabs>
        <w:spacing w:line="360" w:lineRule="auto"/>
        <w:ind w:firstLine="709"/>
        <w:jc w:val="both"/>
        <w:rPr>
          <w:b/>
          <w:color w:val="000000" w:themeColor="text1"/>
          <w:szCs w:val="28"/>
        </w:rPr>
      </w:pPr>
      <w:r w:rsidRPr="00CB5E40">
        <w:rPr>
          <w:i/>
          <w:color w:val="000000" w:themeColor="text1"/>
          <w:szCs w:val="28"/>
        </w:rPr>
        <w:t>Административные обязанности</w:t>
      </w:r>
      <w:r w:rsidRPr="00CB5E40">
        <w:rPr>
          <w:b/>
          <w:color w:val="000000" w:themeColor="text1"/>
          <w:szCs w:val="28"/>
        </w:rPr>
        <w:t>:</w:t>
      </w:r>
    </w:p>
    <w:p w:rsidR="00D0521D" w:rsidRPr="00CB5E40" w:rsidRDefault="00D0521D" w:rsidP="00CB5E40">
      <w:pPr>
        <w:numPr>
          <w:ilvl w:val="1"/>
          <w:numId w:val="11"/>
        </w:numPr>
        <w:tabs>
          <w:tab w:val="left" w:pos="1134"/>
        </w:tabs>
        <w:spacing w:line="360" w:lineRule="auto"/>
        <w:ind w:left="0" w:firstLine="709"/>
        <w:jc w:val="both"/>
        <w:rPr>
          <w:b/>
          <w:color w:val="000000" w:themeColor="text1"/>
          <w:szCs w:val="28"/>
        </w:rPr>
      </w:pPr>
      <w:r w:rsidRPr="00CB5E40">
        <w:rPr>
          <w:color w:val="000000" w:themeColor="text1"/>
          <w:szCs w:val="28"/>
        </w:rPr>
        <w:t>При въезде (проходе) в пограничную зону, кроме документов, удостоверяющих личность, необходимо (то есть обязаны) при себе иметь:</w:t>
      </w:r>
    </w:p>
    <w:p w:rsidR="00D0521D" w:rsidRPr="00CB5E40" w:rsidRDefault="00D0521D" w:rsidP="00CB5E40">
      <w:pPr>
        <w:numPr>
          <w:ilvl w:val="0"/>
          <w:numId w:val="30"/>
        </w:numPr>
        <w:tabs>
          <w:tab w:val="clear" w:pos="2138"/>
          <w:tab w:val="left" w:pos="360"/>
        </w:tabs>
        <w:spacing w:line="360" w:lineRule="auto"/>
        <w:ind w:left="0" w:firstLine="709"/>
        <w:jc w:val="both"/>
        <w:rPr>
          <w:b/>
          <w:color w:val="000000" w:themeColor="text1"/>
          <w:szCs w:val="28"/>
        </w:rPr>
      </w:pPr>
      <w:r w:rsidRPr="00CB5E40">
        <w:rPr>
          <w:color w:val="000000" w:themeColor="text1"/>
          <w:szCs w:val="28"/>
        </w:rPr>
        <w:t>Членам семей военнослужащих, проходящих военную службу по контракту, сотрудников правоохранительных и контролирующих органов, следующих к новому месту военной службы (службы), работы, месту проведения отпуска, расположенному в пограничной зоне, - документы, подтверждающие родственные отношения</w:t>
      </w:r>
      <w:hyperlink w:anchor="sub_9916" w:history="1"/>
      <w:r w:rsidRPr="00CB5E40">
        <w:rPr>
          <w:color w:val="000000" w:themeColor="text1"/>
          <w:szCs w:val="28"/>
        </w:rPr>
        <w:t>, и (или) справки с места военной службы (службы), работы указанных военнослужащих и сотрудников о прохождении ими военной службы (службы), исполнении трудовых или служебных обязанностей в местах, расположенных в пограничной зоне;</w:t>
      </w:r>
    </w:p>
    <w:p w:rsidR="00D0521D" w:rsidRPr="00CB5E40" w:rsidRDefault="00D0521D" w:rsidP="00CB5E40">
      <w:pPr>
        <w:numPr>
          <w:ilvl w:val="0"/>
          <w:numId w:val="30"/>
        </w:numPr>
        <w:tabs>
          <w:tab w:val="clear" w:pos="2138"/>
          <w:tab w:val="num" w:pos="360"/>
        </w:tabs>
        <w:spacing w:line="360" w:lineRule="auto"/>
        <w:ind w:left="0" w:firstLine="709"/>
        <w:jc w:val="both"/>
        <w:rPr>
          <w:b/>
          <w:color w:val="000000" w:themeColor="text1"/>
          <w:szCs w:val="28"/>
        </w:rPr>
      </w:pPr>
      <w:r w:rsidRPr="00CB5E40">
        <w:rPr>
          <w:color w:val="000000" w:themeColor="text1"/>
          <w:szCs w:val="28"/>
        </w:rPr>
        <w:t>Членам семей работников организаций, следующих к новому месту работы, расположенному в пограничной зоне, - документы, подтверждающие родственные отношения, и (или) справки с места работы указанных работников об исполнении ими трудовых или служебных обязанностей в местах, расположенных в пограничной зоне;</w:t>
      </w:r>
    </w:p>
    <w:p w:rsidR="00D0521D" w:rsidRPr="00CB5E40" w:rsidRDefault="00D0521D" w:rsidP="00CB5E40">
      <w:pPr>
        <w:numPr>
          <w:ilvl w:val="0"/>
          <w:numId w:val="30"/>
        </w:numPr>
        <w:tabs>
          <w:tab w:val="clear" w:pos="2138"/>
          <w:tab w:val="num" w:pos="360"/>
        </w:tabs>
        <w:spacing w:line="360" w:lineRule="auto"/>
        <w:ind w:left="0" w:firstLine="709"/>
        <w:jc w:val="both"/>
        <w:rPr>
          <w:b/>
          <w:color w:val="000000" w:themeColor="text1"/>
          <w:szCs w:val="28"/>
        </w:rPr>
      </w:pPr>
      <w:r w:rsidRPr="00CB5E40">
        <w:rPr>
          <w:color w:val="000000" w:themeColor="text1"/>
          <w:szCs w:val="28"/>
        </w:rPr>
        <w:t>Членам семей, родственникам и близким лицам военнослужащих, проходящих военную службу по призыву в местах, расположенных в пограничной зоне, следующим для их посещения, - справки с места военной службы указанных военнослужащих о прохождении ими военной службы в местах, расположенных в пограничной зоне;</w:t>
      </w:r>
    </w:p>
    <w:p w:rsidR="00CB5E40" w:rsidRDefault="00D0521D" w:rsidP="00CB5E40">
      <w:pPr>
        <w:numPr>
          <w:ilvl w:val="0"/>
          <w:numId w:val="30"/>
        </w:numPr>
        <w:tabs>
          <w:tab w:val="clear" w:pos="2138"/>
          <w:tab w:val="num" w:pos="360"/>
        </w:tabs>
        <w:spacing w:line="360" w:lineRule="auto"/>
        <w:ind w:left="0" w:firstLine="709"/>
        <w:jc w:val="both"/>
        <w:rPr>
          <w:color w:val="000000" w:themeColor="text1"/>
          <w:szCs w:val="28"/>
        </w:rPr>
      </w:pPr>
      <w:r w:rsidRPr="00CB5E40">
        <w:rPr>
          <w:color w:val="000000" w:themeColor="text1"/>
          <w:szCs w:val="28"/>
        </w:rPr>
        <w:t>Гражданам РФ, следующим в медицинские, оздоровительные учреждения, организации отдыха, организации отдыха детей и их оздоровления, расположенные в пограничной зоне:</w:t>
      </w:r>
    </w:p>
    <w:p w:rsidR="00CB5E40" w:rsidRDefault="001915C4" w:rsidP="00CB5E40">
      <w:pPr>
        <w:tabs>
          <w:tab w:val="left" w:pos="2340"/>
        </w:tabs>
        <w:spacing w:line="360" w:lineRule="auto"/>
        <w:ind w:firstLine="709"/>
        <w:jc w:val="both"/>
        <w:rPr>
          <w:color w:val="000000" w:themeColor="text1"/>
          <w:szCs w:val="28"/>
        </w:rPr>
      </w:pPr>
      <w:r w:rsidRPr="00CB5E40">
        <w:rPr>
          <w:color w:val="000000" w:themeColor="text1"/>
          <w:szCs w:val="28"/>
        </w:rPr>
        <w:t xml:space="preserve">- </w:t>
      </w:r>
      <w:r w:rsidR="00D0521D" w:rsidRPr="00CB5E40">
        <w:rPr>
          <w:color w:val="000000" w:themeColor="text1"/>
          <w:szCs w:val="28"/>
        </w:rPr>
        <w:t>на лечение (обследование), отдых - направление на лечение (обследование), путевки на санаторно-курортное лечение или курсовки на амбулаторно-курортное лечение в соответствии с установленными образцами;</w:t>
      </w:r>
    </w:p>
    <w:p w:rsidR="00D0521D" w:rsidRPr="00CB5E40" w:rsidRDefault="001915C4" w:rsidP="00CB5E40">
      <w:pPr>
        <w:tabs>
          <w:tab w:val="left" w:pos="2340"/>
        </w:tabs>
        <w:spacing w:line="360" w:lineRule="auto"/>
        <w:ind w:firstLine="709"/>
        <w:jc w:val="both"/>
        <w:rPr>
          <w:b/>
          <w:color w:val="000000" w:themeColor="text1"/>
          <w:szCs w:val="28"/>
        </w:rPr>
      </w:pPr>
      <w:r w:rsidRPr="00CB5E40">
        <w:rPr>
          <w:color w:val="000000" w:themeColor="text1"/>
          <w:szCs w:val="28"/>
        </w:rPr>
        <w:t xml:space="preserve">- </w:t>
      </w:r>
      <w:r w:rsidR="00D0521D" w:rsidRPr="00CB5E40">
        <w:rPr>
          <w:color w:val="000000" w:themeColor="text1"/>
          <w:szCs w:val="28"/>
        </w:rPr>
        <w:t>для посещения детей, находящихся в них на лечении (обследовании), отдыхе, законными представителями, которых они являются, - справки медицинских, оздоровительных учреждений, организаций отдыха детей и их оздоровления, подтверждающие нахождение детей в данных учреждениях и организациях;</w:t>
      </w:r>
    </w:p>
    <w:p w:rsidR="00D0521D" w:rsidRPr="00CB5E40" w:rsidRDefault="00D0521D" w:rsidP="00CB5E40">
      <w:pPr>
        <w:numPr>
          <w:ilvl w:val="0"/>
          <w:numId w:val="30"/>
        </w:numPr>
        <w:tabs>
          <w:tab w:val="clear" w:pos="2138"/>
          <w:tab w:val="num" w:pos="360"/>
        </w:tabs>
        <w:spacing w:line="360" w:lineRule="auto"/>
        <w:ind w:left="0" w:firstLine="709"/>
        <w:jc w:val="both"/>
        <w:rPr>
          <w:b/>
          <w:color w:val="000000" w:themeColor="text1"/>
          <w:szCs w:val="28"/>
        </w:rPr>
      </w:pPr>
      <w:r w:rsidRPr="00CB5E40">
        <w:rPr>
          <w:color w:val="000000" w:themeColor="text1"/>
          <w:szCs w:val="28"/>
        </w:rPr>
        <w:t>Гражданам, имеющим во владении, пользовании и (или) распоряжении садоводческие, огороднические, дачные или животноводческие земельные участки, жилые помещения, не являющиеся их местом пребывания или жительства, - документы, подтверждающие право владения, пользования и (или) распоряжения садоводческими, огородническими, дачными или животноводческими земельными участками, жилыми помещениями, не являющимися их местом пребывания или жительства, либо членские книжки садоводческих, огороднических, дачных или животноводческих некоммерческих объединений или другие заменяющие их документы;</w:t>
      </w:r>
    </w:p>
    <w:p w:rsidR="00D0521D" w:rsidRPr="00CB5E40" w:rsidRDefault="00D0521D" w:rsidP="00CB5E40">
      <w:pPr>
        <w:numPr>
          <w:ilvl w:val="0"/>
          <w:numId w:val="30"/>
        </w:numPr>
        <w:tabs>
          <w:tab w:val="clear" w:pos="2138"/>
          <w:tab w:val="num" w:pos="360"/>
        </w:tabs>
        <w:spacing w:line="360" w:lineRule="auto"/>
        <w:ind w:left="0" w:firstLine="709"/>
        <w:jc w:val="both"/>
        <w:rPr>
          <w:b/>
          <w:color w:val="000000" w:themeColor="text1"/>
          <w:szCs w:val="28"/>
        </w:rPr>
      </w:pPr>
      <w:r w:rsidRPr="00CB5E40">
        <w:rPr>
          <w:color w:val="000000" w:themeColor="text1"/>
          <w:szCs w:val="28"/>
        </w:rPr>
        <w:t>Гражданам, следующим в пограничную зону в случаях тяжелого состояния здоровья, смерти (гибели) их близких родственников, родственников или близких лиц, проживающих в пограничной зоне, постигшего их пожара или другого стихийного бедствия, и в других случаях, когда присутствие граждан необходимо, - телеграмму вида "заверенная оператором связи", с заверенным в ней фактом;</w:t>
      </w:r>
    </w:p>
    <w:p w:rsidR="00D0521D" w:rsidRPr="00CB5E40" w:rsidRDefault="00D0521D" w:rsidP="00CB5E40">
      <w:pPr>
        <w:numPr>
          <w:ilvl w:val="0"/>
          <w:numId w:val="30"/>
        </w:numPr>
        <w:tabs>
          <w:tab w:val="clear" w:pos="2138"/>
          <w:tab w:val="num" w:pos="360"/>
        </w:tabs>
        <w:spacing w:line="360" w:lineRule="auto"/>
        <w:ind w:left="0" w:firstLine="709"/>
        <w:jc w:val="both"/>
        <w:rPr>
          <w:b/>
          <w:color w:val="000000" w:themeColor="text1"/>
          <w:szCs w:val="28"/>
        </w:rPr>
      </w:pPr>
      <w:r w:rsidRPr="00CB5E40">
        <w:rPr>
          <w:color w:val="000000" w:themeColor="text1"/>
          <w:szCs w:val="28"/>
        </w:rPr>
        <w:t>Студентам и учащимся образовательных учреждений высшего и среднего профессионального образования, следующим к местам прохождения практики или стажировки, расположенным в пограничной зоне, - справки или иные документы, выданные указанными образовательными учреждениями, подтверждающие направление на практику или стажировку;</w:t>
      </w:r>
    </w:p>
    <w:p w:rsidR="00D0521D" w:rsidRPr="00CB5E40" w:rsidRDefault="00D0521D" w:rsidP="00CB5E40">
      <w:pPr>
        <w:numPr>
          <w:ilvl w:val="0"/>
          <w:numId w:val="30"/>
        </w:numPr>
        <w:tabs>
          <w:tab w:val="clear" w:pos="2138"/>
          <w:tab w:val="num" w:pos="360"/>
        </w:tabs>
        <w:spacing w:line="360" w:lineRule="auto"/>
        <w:ind w:left="0" w:firstLine="709"/>
        <w:jc w:val="both"/>
        <w:rPr>
          <w:b/>
          <w:color w:val="000000" w:themeColor="text1"/>
          <w:szCs w:val="28"/>
        </w:rPr>
      </w:pPr>
      <w:r w:rsidRPr="00CB5E40">
        <w:rPr>
          <w:color w:val="000000" w:themeColor="text1"/>
          <w:szCs w:val="28"/>
        </w:rPr>
        <w:t>Туристам из числа граждан Российской Федерации, следующих к месту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за исключением туристов, организующих путешествия самостоятельно - туристические путевки.</w:t>
      </w:r>
    </w:p>
    <w:p w:rsidR="00D0521D" w:rsidRPr="00CB5E40" w:rsidRDefault="00D0521D" w:rsidP="00CB5E40">
      <w:pPr>
        <w:numPr>
          <w:ilvl w:val="1"/>
          <w:numId w:val="11"/>
        </w:numPr>
        <w:tabs>
          <w:tab w:val="left" w:pos="1134"/>
        </w:tabs>
        <w:spacing w:line="360" w:lineRule="auto"/>
        <w:ind w:left="0" w:firstLine="709"/>
        <w:jc w:val="both"/>
        <w:rPr>
          <w:b/>
          <w:color w:val="000000" w:themeColor="text1"/>
          <w:szCs w:val="28"/>
        </w:rPr>
      </w:pPr>
      <w:r w:rsidRPr="00CB5E40">
        <w:rPr>
          <w:color w:val="000000" w:themeColor="text1"/>
          <w:szCs w:val="28"/>
        </w:rPr>
        <w:t>Туристы обязаны находиться в местах, указанных в договоре о реализации туристского продукта, следовать по маршрутам, согласованным с пограничным управлением ФСБ России организацией, предоставляющей туристские услуги в пограничной зоне;</w:t>
      </w:r>
    </w:p>
    <w:p w:rsidR="00D0521D" w:rsidRPr="00CB5E40" w:rsidRDefault="00D0521D" w:rsidP="00CB5E40">
      <w:pPr>
        <w:numPr>
          <w:ilvl w:val="1"/>
          <w:numId w:val="11"/>
        </w:numPr>
        <w:tabs>
          <w:tab w:val="left" w:pos="1134"/>
        </w:tabs>
        <w:spacing w:line="360" w:lineRule="auto"/>
        <w:ind w:left="0" w:firstLine="709"/>
        <w:jc w:val="both"/>
        <w:rPr>
          <w:b/>
          <w:color w:val="000000" w:themeColor="text1"/>
          <w:szCs w:val="28"/>
        </w:rPr>
      </w:pPr>
      <w:r w:rsidRPr="00CB5E40">
        <w:rPr>
          <w:color w:val="000000" w:themeColor="text1"/>
          <w:szCs w:val="28"/>
        </w:rPr>
        <w:t>Обязаны, не находиться без разрешения начальника ближайшего подразделения пограничного управления ФСБ России в стометровой полосе местности:</w:t>
      </w:r>
    </w:p>
    <w:p w:rsidR="00D0521D" w:rsidRPr="00CB5E40" w:rsidRDefault="001915C4" w:rsidP="00CB5E40">
      <w:pPr>
        <w:tabs>
          <w:tab w:val="left" w:pos="1800"/>
        </w:tabs>
        <w:spacing w:line="360" w:lineRule="auto"/>
        <w:ind w:firstLine="709"/>
        <w:jc w:val="both"/>
        <w:rPr>
          <w:b/>
          <w:color w:val="000000" w:themeColor="text1"/>
          <w:szCs w:val="28"/>
        </w:rPr>
      </w:pPr>
      <w:r w:rsidRPr="00CB5E40">
        <w:rPr>
          <w:b/>
          <w:color w:val="000000" w:themeColor="text1"/>
          <w:szCs w:val="28"/>
          <w:highlight w:val="lightGray"/>
        </w:rPr>
        <w:sym w:font="Symbol" w:char="F02D"/>
      </w:r>
      <w:r w:rsidR="00CB5E40">
        <w:rPr>
          <w:b/>
          <w:color w:val="000000" w:themeColor="text1"/>
          <w:szCs w:val="28"/>
        </w:rPr>
        <w:t xml:space="preserve"> </w:t>
      </w:r>
      <w:r w:rsidR="00D0521D" w:rsidRPr="00CB5E40">
        <w:rPr>
          <w:color w:val="000000" w:themeColor="text1"/>
          <w:szCs w:val="28"/>
        </w:rPr>
        <w:t>прилегающей к государственной границе на суше, - круглосуточно;</w:t>
      </w:r>
    </w:p>
    <w:p w:rsidR="00D0521D" w:rsidRPr="00CB5E40" w:rsidRDefault="001915C4" w:rsidP="00CB5E40">
      <w:pPr>
        <w:tabs>
          <w:tab w:val="left" w:pos="1800"/>
        </w:tabs>
        <w:spacing w:line="360" w:lineRule="auto"/>
        <w:ind w:firstLine="709"/>
        <w:jc w:val="both"/>
        <w:rPr>
          <w:b/>
          <w:color w:val="000000" w:themeColor="text1"/>
          <w:szCs w:val="28"/>
        </w:rPr>
      </w:pPr>
      <w:r w:rsidRPr="00CB5E40">
        <w:rPr>
          <w:b/>
          <w:color w:val="000000" w:themeColor="text1"/>
          <w:szCs w:val="28"/>
          <w:highlight w:val="lightGray"/>
        </w:rPr>
        <w:sym w:font="Symbol" w:char="F02D"/>
      </w:r>
      <w:r w:rsidRPr="00CB5E40">
        <w:rPr>
          <w:b/>
          <w:color w:val="000000" w:themeColor="text1"/>
          <w:szCs w:val="28"/>
        </w:rPr>
        <w:t xml:space="preserve"> </w:t>
      </w:r>
      <w:r w:rsidR="00D0521D" w:rsidRPr="00CB5E40">
        <w:rPr>
          <w:color w:val="000000" w:themeColor="text1"/>
          <w:szCs w:val="28"/>
        </w:rPr>
        <w:t>прилегающей к российским берегам пограничных рек, озер и иных водных объектов, где установлен пограничный режим, - с наступлением темного времени суток (астрономического, с захода до восхода солнца);</w:t>
      </w:r>
    </w:p>
    <w:p w:rsidR="00D0521D" w:rsidRPr="00CB5E40" w:rsidRDefault="00D0521D" w:rsidP="00CB5E40">
      <w:pPr>
        <w:numPr>
          <w:ilvl w:val="1"/>
          <w:numId w:val="11"/>
        </w:numPr>
        <w:tabs>
          <w:tab w:val="clear" w:pos="1440"/>
          <w:tab w:val="num" w:pos="1080"/>
        </w:tabs>
        <w:spacing w:line="360" w:lineRule="auto"/>
        <w:ind w:left="0" w:firstLine="709"/>
        <w:jc w:val="both"/>
        <w:rPr>
          <w:b/>
          <w:color w:val="000000" w:themeColor="text1"/>
          <w:szCs w:val="28"/>
        </w:rPr>
      </w:pPr>
      <w:r w:rsidRPr="00CB5E40">
        <w:rPr>
          <w:color w:val="000000" w:themeColor="text1"/>
          <w:szCs w:val="28"/>
        </w:rPr>
        <w:t>Обязаны, не осуществлять без разрешения начальника пограничного управления ФСБ России фото- и видеосъемку пограничных нарядов, пограничных знаков, инженерно-технических сооружений, других объектов пограничных органов, а также фото- и видеосъемку территории сопредельного государства;</w:t>
      </w:r>
    </w:p>
    <w:p w:rsidR="00D0521D" w:rsidRPr="00CB5E40" w:rsidRDefault="00D0521D" w:rsidP="00CB5E40">
      <w:pPr>
        <w:numPr>
          <w:ilvl w:val="1"/>
          <w:numId w:val="11"/>
        </w:numPr>
        <w:tabs>
          <w:tab w:val="clear" w:pos="1440"/>
          <w:tab w:val="num" w:pos="1080"/>
        </w:tabs>
        <w:spacing w:line="360" w:lineRule="auto"/>
        <w:ind w:left="0" w:firstLine="709"/>
        <w:jc w:val="both"/>
        <w:rPr>
          <w:b/>
          <w:color w:val="000000" w:themeColor="text1"/>
          <w:szCs w:val="28"/>
        </w:rPr>
      </w:pPr>
      <w:r w:rsidRPr="00CB5E40">
        <w:rPr>
          <w:color w:val="000000" w:themeColor="text1"/>
          <w:szCs w:val="28"/>
        </w:rPr>
        <w:t>Обязаны не разговаривать с лицами, находящимися на территории сопредельного государства, не принимать от них или не передавать им какие-либо вещи, предметы (грузы) или сигналы;</w:t>
      </w:r>
    </w:p>
    <w:p w:rsidR="00D0521D" w:rsidRPr="00CB5E40" w:rsidRDefault="00D0521D" w:rsidP="00CB5E40">
      <w:pPr>
        <w:numPr>
          <w:ilvl w:val="1"/>
          <w:numId w:val="11"/>
        </w:numPr>
        <w:tabs>
          <w:tab w:val="clear" w:pos="1440"/>
          <w:tab w:val="num" w:pos="1080"/>
        </w:tabs>
        <w:spacing w:line="360" w:lineRule="auto"/>
        <w:ind w:left="0" w:firstLine="709"/>
        <w:jc w:val="both"/>
        <w:rPr>
          <w:b/>
          <w:color w:val="000000" w:themeColor="text1"/>
          <w:szCs w:val="28"/>
        </w:rPr>
      </w:pPr>
      <w:r w:rsidRPr="00CB5E40">
        <w:rPr>
          <w:color w:val="000000" w:themeColor="text1"/>
          <w:szCs w:val="28"/>
        </w:rPr>
        <w:t>Обязаны не вести стрельбу в направлении территории сопредельного государства;</w:t>
      </w:r>
    </w:p>
    <w:p w:rsidR="00D0521D" w:rsidRPr="00CB5E40" w:rsidRDefault="00D0521D" w:rsidP="00CB5E40">
      <w:pPr>
        <w:numPr>
          <w:ilvl w:val="1"/>
          <w:numId w:val="11"/>
        </w:numPr>
        <w:tabs>
          <w:tab w:val="clear" w:pos="1440"/>
          <w:tab w:val="num" w:pos="1080"/>
        </w:tabs>
        <w:spacing w:line="360" w:lineRule="auto"/>
        <w:ind w:left="0" w:firstLine="709"/>
        <w:jc w:val="both"/>
        <w:rPr>
          <w:b/>
          <w:color w:val="000000" w:themeColor="text1"/>
          <w:szCs w:val="28"/>
        </w:rPr>
      </w:pPr>
      <w:r w:rsidRPr="00CB5E40">
        <w:rPr>
          <w:color w:val="000000" w:themeColor="text1"/>
          <w:szCs w:val="28"/>
        </w:rPr>
        <w:t>Обязаны не уничтожать, не приводить в негодность, не перемещать пограничные и предупреждающие знаки, линии связи и коммуникаций, инженерно-технические сооружения, другие объекты пограничных органов;</w:t>
      </w:r>
    </w:p>
    <w:p w:rsidR="00D0521D" w:rsidRPr="00CB5E40" w:rsidRDefault="00D0521D" w:rsidP="00CB5E40">
      <w:pPr>
        <w:numPr>
          <w:ilvl w:val="1"/>
          <w:numId w:val="11"/>
        </w:numPr>
        <w:tabs>
          <w:tab w:val="clear" w:pos="1440"/>
          <w:tab w:val="num" w:pos="1080"/>
        </w:tabs>
        <w:spacing w:line="360" w:lineRule="auto"/>
        <w:ind w:left="0" w:firstLine="709"/>
        <w:jc w:val="both"/>
        <w:rPr>
          <w:b/>
          <w:color w:val="000000" w:themeColor="text1"/>
          <w:szCs w:val="28"/>
        </w:rPr>
      </w:pPr>
      <w:r w:rsidRPr="00CB5E40">
        <w:rPr>
          <w:color w:val="000000" w:themeColor="text1"/>
          <w:szCs w:val="28"/>
        </w:rPr>
        <w:t>Граждане РФ въезжающие (проходящие) в пограничную зону и пребывающие в ней, обязаны предъявлять документы, удостоверяющие личность, и пропуска по требованию военнослужащих пограничных органов при выполнении ими служебных обязанностей, членов добровольных народных дружин и внештатных сотрудников пограничных органов при участии их в охране государственной границы;</w:t>
      </w:r>
    </w:p>
    <w:p w:rsidR="00D0521D" w:rsidRPr="00CB5E40" w:rsidRDefault="00D0521D" w:rsidP="00CB5E40">
      <w:pPr>
        <w:numPr>
          <w:ilvl w:val="1"/>
          <w:numId w:val="11"/>
        </w:numPr>
        <w:tabs>
          <w:tab w:val="clear" w:pos="1440"/>
          <w:tab w:val="num" w:pos="1080"/>
        </w:tabs>
        <w:spacing w:line="360" w:lineRule="auto"/>
        <w:ind w:left="0" w:firstLine="709"/>
        <w:jc w:val="both"/>
        <w:rPr>
          <w:b/>
          <w:color w:val="000000" w:themeColor="text1"/>
          <w:szCs w:val="28"/>
        </w:rPr>
      </w:pPr>
      <w:r w:rsidRPr="00CB5E40">
        <w:rPr>
          <w:color w:val="000000" w:themeColor="text1"/>
          <w:szCs w:val="28"/>
        </w:rPr>
        <w:t>В случае утраты или порчи пропусков граждане обязаны проинформировать об этом ближайшее подразделение пограничного управления ФСБ России;</w:t>
      </w:r>
    </w:p>
    <w:p w:rsidR="00D0521D" w:rsidRPr="00CB5E40" w:rsidRDefault="00D0521D" w:rsidP="00CB5E40">
      <w:pPr>
        <w:numPr>
          <w:ilvl w:val="1"/>
          <w:numId w:val="11"/>
        </w:numPr>
        <w:tabs>
          <w:tab w:val="clear" w:pos="1440"/>
          <w:tab w:val="num" w:pos="1080"/>
          <w:tab w:val="num" w:pos="1620"/>
        </w:tabs>
        <w:spacing w:line="360" w:lineRule="auto"/>
        <w:ind w:left="0" w:firstLine="709"/>
        <w:jc w:val="both"/>
        <w:rPr>
          <w:b/>
          <w:color w:val="000000" w:themeColor="text1"/>
          <w:szCs w:val="28"/>
        </w:rPr>
      </w:pPr>
      <w:r w:rsidRPr="00CB5E40">
        <w:rPr>
          <w:color w:val="000000" w:themeColor="text1"/>
          <w:szCs w:val="28"/>
        </w:rPr>
        <w:t>О работе, мероприятии, содержании и выпасе скота за пределами пятикилометровой полосы местности или за рубежом инженерно-технических сооружений граждане, имеющие право на въезд (проход) в пограничную зону по документам, удостоверяющим личность, или организации, расположенные в пограничной зоне, обязаны уведомить пограничное управление ФСБ России или подразделение пограничного управления ФСБ России о проведении работы, мероприятия не позднее чем за 3 суток до начала проведения работы, мероприятия;</w:t>
      </w:r>
    </w:p>
    <w:p w:rsidR="00D0521D" w:rsidRPr="00CB5E40" w:rsidRDefault="00D0521D" w:rsidP="00CB5E40">
      <w:pPr>
        <w:numPr>
          <w:ilvl w:val="1"/>
          <w:numId w:val="11"/>
        </w:numPr>
        <w:tabs>
          <w:tab w:val="clear" w:pos="1440"/>
          <w:tab w:val="num" w:pos="1080"/>
          <w:tab w:val="num" w:pos="1620"/>
        </w:tabs>
        <w:spacing w:line="360" w:lineRule="auto"/>
        <w:ind w:left="0" w:firstLine="709"/>
        <w:jc w:val="both"/>
        <w:rPr>
          <w:b/>
          <w:color w:val="000000" w:themeColor="text1"/>
          <w:szCs w:val="28"/>
        </w:rPr>
      </w:pPr>
      <w:r w:rsidRPr="00CB5E40">
        <w:rPr>
          <w:color w:val="000000" w:themeColor="text1"/>
          <w:szCs w:val="28"/>
        </w:rPr>
        <w:t>Другие административные обязанности в соответствии Федеральными законами и иными нормативно-правовыми актами.</w:t>
      </w:r>
    </w:p>
    <w:p w:rsidR="00C80CC3" w:rsidRPr="00973C7B" w:rsidRDefault="00CB5E40" w:rsidP="00CB5E40">
      <w:pPr>
        <w:tabs>
          <w:tab w:val="left" w:pos="180"/>
        </w:tabs>
        <w:spacing w:line="360" w:lineRule="auto"/>
        <w:ind w:firstLine="709"/>
        <w:jc w:val="both"/>
        <w:rPr>
          <w:b/>
          <w:i/>
          <w:color w:val="000000" w:themeColor="text1"/>
          <w:szCs w:val="28"/>
        </w:rPr>
      </w:pPr>
      <w:r w:rsidRPr="00CB5E40">
        <w:rPr>
          <w:b/>
          <w:i/>
          <w:color w:val="000000" w:themeColor="text1"/>
          <w:szCs w:val="28"/>
        </w:rPr>
        <w:t>Ответственность</w:t>
      </w:r>
    </w:p>
    <w:p w:rsidR="00D0521D" w:rsidRPr="00CB5E40" w:rsidRDefault="00D0521D" w:rsidP="00CB5E40">
      <w:pPr>
        <w:tabs>
          <w:tab w:val="left" w:pos="180"/>
        </w:tabs>
        <w:spacing w:line="360" w:lineRule="auto"/>
        <w:ind w:firstLine="709"/>
        <w:jc w:val="both"/>
        <w:rPr>
          <w:color w:val="000000" w:themeColor="text1"/>
          <w:szCs w:val="28"/>
        </w:rPr>
      </w:pPr>
      <w:r w:rsidRPr="00CB5E40">
        <w:rPr>
          <w:color w:val="000000" w:themeColor="text1"/>
          <w:szCs w:val="28"/>
        </w:rPr>
        <w:t>Объём ответственности – правовое отношение между государством (в лице его компетентных органов) и правонарушителем, содержанием которого являются обязанность правонарушителя претерпеть меры государственного принудительного воздействия в форме определённых лишений и право компетентных органов осуществить это принуждение.</w:t>
      </w:r>
    </w:p>
    <w:p w:rsidR="00D0521D" w:rsidRPr="00CB5E40" w:rsidRDefault="00D0521D" w:rsidP="00CB5E40">
      <w:pPr>
        <w:tabs>
          <w:tab w:val="left" w:pos="1134"/>
        </w:tabs>
        <w:spacing w:line="360" w:lineRule="auto"/>
        <w:ind w:firstLine="709"/>
        <w:jc w:val="both"/>
        <w:rPr>
          <w:color w:val="000000" w:themeColor="text1"/>
          <w:szCs w:val="28"/>
        </w:rPr>
      </w:pPr>
      <w:r w:rsidRPr="00CB5E40">
        <w:rPr>
          <w:color w:val="000000" w:themeColor="text1"/>
          <w:szCs w:val="28"/>
        </w:rPr>
        <w:t>Административная ответственность — особый вид юридической ответственности. Административной ответственности присущи все признаки юридической ответственности. Она регулируется нормами права, состоит в официальном осуждении за правонарушение лица и применении к нему в процессуальной форме санкций правовых норм уполномоченными на то субъектами власти.</w:t>
      </w:r>
    </w:p>
    <w:p w:rsidR="00D0521D" w:rsidRPr="00CB5E40" w:rsidRDefault="00D0521D" w:rsidP="00CB5E40">
      <w:pPr>
        <w:tabs>
          <w:tab w:val="left" w:pos="1134"/>
        </w:tabs>
        <w:spacing w:line="360" w:lineRule="auto"/>
        <w:ind w:firstLine="709"/>
        <w:jc w:val="both"/>
        <w:rPr>
          <w:color w:val="000000" w:themeColor="text1"/>
          <w:szCs w:val="28"/>
        </w:rPr>
      </w:pPr>
      <w:r w:rsidRPr="00CB5E40">
        <w:rPr>
          <w:color w:val="000000" w:themeColor="text1"/>
          <w:szCs w:val="28"/>
        </w:rPr>
        <w:t>Административная ответственность, как и уголовная, дисциплинарная, — кара и преследует цели частной и общей превенции правонарушений. Но поскольку многие административные правонарушения являются длящимися (неисполнение обязанности прописаться, стать на учет, выполнить предписание и т. п.), важна также цель административной ответственности — стимулировать выполнение субъектами права их обязанностей.</w:t>
      </w:r>
    </w:p>
    <w:p w:rsidR="00D0521D" w:rsidRPr="00CB5E40" w:rsidRDefault="00D0521D" w:rsidP="00CB5E40">
      <w:pPr>
        <w:tabs>
          <w:tab w:val="left" w:pos="1134"/>
        </w:tabs>
        <w:spacing w:line="360" w:lineRule="auto"/>
        <w:ind w:firstLine="709"/>
        <w:jc w:val="both"/>
        <w:rPr>
          <w:color w:val="000000" w:themeColor="text1"/>
          <w:szCs w:val="28"/>
        </w:rPr>
      </w:pPr>
      <w:r w:rsidRPr="00CB5E40">
        <w:rPr>
          <w:color w:val="000000" w:themeColor="text1"/>
          <w:szCs w:val="28"/>
        </w:rPr>
        <w:t>Административная ответственность, как и любой другой вид юридической ответственности, должна иметь нормативное основание. Под нормативным основанием ответственности понимается система действующих правовых норм, закрепляющих:</w:t>
      </w:r>
    </w:p>
    <w:p w:rsidR="00D0521D" w:rsidRPr="00CB5E40" w:rsidRDefault="00D0521D" w:rsidP="00CB5E40">
      <w:pPr>
        <w:numPr>
          <w:ilvl w:val="0"/>
          <w:numId w:val="33"/>
        </w:numPr>
        <w:tabs>
          <w:tab w:val="left" w:pos="1134"/>
        </w:tabs>
        <w:spacing w:line="360" w:lineRule="auto"/>
        <w:ind w:left="0" w:firstLine="709"/>
        <w:jc w:val="both"/>
        <w:rPr>
          <w:color w:val="000000" w:themeColor="text1"/>
          <w:szCs w:val="28"/>
        </w:rPr>
      </w:pPr>
      <w:r w:rsidRPr="00CB5E40">
        <w:rPr>
          <w:color w:val="000000" w:themeColor="text1"/>
          <w:szCs w:val="28"/>
        </w:rPr>
        <w:t>ее общие положения и принципы;</w:t>
      </w:r>
    </w:p>
    <w:p w:rsidR="00D0521D" w:rsidRPr="00CB5E40" w:rsidRDefault="00D0521D" w:rsidP="00CB5E40">
      <w:pPr>
        <w:numPr>
          <w:ilvl w:val="0"/>
          <w:numId w:val="33"/>
        </w:numPr>
        <w:tabs>
          <w:tab w:val="left" w:pos="1134"/>
        </w:tabs>
        <w:spacing w:line="360" w:lineRule="auto"/>
        <w:ind w:left="0" w:firstLine="709"/>
        <w:jc w:val="both"/>
        <w:rPr>
          <w:color w:val="000000" w:themeColor="text1"/>
          <w:szCs w:val="28"/>
        </w:rPr>
      </w:pPr>
      <w:r w:rsidRPr="00CB5E40">
        <w:rPr>
          <w:color w:val="000000" w:themeColor="text1"/>
          <w:szCs w:val="28"/>
        </w:rPr>
        <w:t>систему административных наказаний, их размеры и принципы их применения;</w:t>
      </w:r>
    </w:p>
    <w:p w:rsidR="00D0521D" w:rsidRPr="00CB5E40" w:rsidRDefault="00D0521D" w:rsidP="00CB5E40">
      <w:pPr>
        <w:numPr>
          <w:ilvl w:val="0"/>
          <w:numId w:val="33"/>
        </w:numPr>
        <w:tabs>
          <w:tab w:val="left" w:pos="1134"/>
        </w:tabs>
        <w:spacing w:line="360" w:lineRule="auto"/>
        <w:ind w:left="0" w:firstLine="709"/>
        <w:jc w:val="both"/>
        <w:rPr>
          <w:color w:val="000000" w:themeColor="text1"/>
          <w:szCs w:val="28"/>
        </w:rPr>
      </w:pPr>
      <w:r w:rsidRPr="00CB5E40">
        <w:rPr>
          <w:color w:val="000000" w:themeColor="text1"/>
          <w:szCs w:val="28"/>
        </w:rPr>
        <w:t>составы административных правонарушений;</w:t>
      </w:r>
    </w:p>
    <w:p w:rsidR="00D0521D" w:rsidRPr="00CB5E40" w:rsidRDefault="00D0521D" w:rsidP="00CB5E40">
      <w:pPr>
        <w:numPr>
          <w:ilvl w:val="0"/>
          <w:numId w:val="33"/>
        </w:numPr>
        <w:tabs>
          <w:tab w:val="left" w:pos="1134"/>
        </w:tabs>
        <w:spacing w:line="360" w:lineRule="auto"/>
        <w:ind w:left="0" w:firstLine="709"/>
        <w:jc w:val="both"/>
        <w:rPr>
          <w:color w:val="000000" w:themeColor="text1"/>
          <w:szCs w:val="28"/>
        </w:rPr>
      </w:pPr>
      <w:r w:rsidRPr="00CB5E40">
        <w:rPr>
          <w:color w:val="000000" w:themeColor="text1"/>
          <w:szCs w:val="28"/>
        </w:rPr>
        <w:t>круг субъектов, имеющих право налагать административные наказания;</w:t>
      </w:r>
    </w:p>
    <w:p w:rsidR="00D0521D" w:rsidRPr="00CB5E40" w:rsidRDefault="00D0521D" w:rsidP="00CB5E40">
      <w:pPr>
        <w:numPr>
          <w:ilvl w:val="0"/>
          <w:numId w:val="33"/>
        </w:numPr>
        <w:tabs>
          <w:tab w:val="left" w:pos="1134"/>
        </w:tabs>
        <w:spacing w:line="360" w:lineRule="auto"/>
        <w:ind w:left="0" w:firstLine="709"/>
        <w:jc w:val="both"/>
        <w:rPr>
          <w:color w:val="000000" w:themeColor="text1"/>
          <w:szCs w:val="28"/>
        </w:rPr>
      </w:pPr>
      <w:r w:rsidRPr="00CB5E40">
        <w:rPr>
          <w:color w:val="000000" w:themeColor="text1"/>
          <w:szCs w:val="28"/>
        </w:rPr>
        <w:t>производство по делам об административных правонарушениях;</w:t>
      </w:r>
    </w:p>
    <w:p w:rsidR="00D0521D" w:rsidRPr="00CB5E40" w:rsidRDefault="00D0521D" w:rsidP="00CB5E40">
      <w:pPr>
        <w:numPr>
          <w:ilvl w:val="0"/>
          <w:numId w:val="33"/>
        </w:numPr>
        <w:tabs>
          <w:tab w:val="left" w:pos="1134"/>
        </w:tabs>
        <w:spacing w:line="360" w:lineRule="auto"/>
        <w:ind w:left="0" w:firstLine="709"/>
        <w:jc w:val="both"/>
        <w:rPr>
          <w:color w:val="000000" w:themeColor="text1"/>
          <w:szCs w:val="28"/>
        </w:rPr>
      </w:pPr>
      <w:r w:rsidRPr="00CB5E40">
        <w:rPr>
          <w:color w:val="000000" w:themeColor="text1"/>
          <w:szCs w:val="28"/>
        </w:rPr>
        <w:t>исполнение постановлений о назначении административных наказаний.</w:t>
      </w:r>
    </w:p>
    <w:p w:rsidR="00D0521D" w:rsidRPr="00CB5E40" w:rsidRDefault="00D0521D" w:rsidP="00CB5E40">
      <w:pPr>
        <w:tabs>
          <w:tab w:val="left" w:pos="1134"/>
        </w:tabs>
        <w:spacing w:line="360" w:lineRule="auto"/>
        <w:ind w:firstLine="709"/>
        <w:jc w:val="both"/>
        <w:rPr>
          <w:color w:val="000000" w:themeColor="text1"/>
          <w:szCs w:val="28"/>
        </w:rPr>
      </w:pPr>
      <w:r w:rsidRPr="00CB5E40">
        <w:rPr>
          <w:color w:val="000000" w:themeColor="text1"/>
          <w:szCs w:val="28"/>
        </w:rPr>
        <w:t>До вступления в силу нового КоАП РФ федеральные нормы об административной ответственности были помещены в десятки актов федеральных органов. С 1 июля 2002 г. на федеральном уровне крут источников, содержащих материальные и процессуальные нормы об административной ответственности, резко сокращен. Соответствующий правовой массив кодифицирован. Фактически монопольным источником федеральных норм об административной ответственности стал КоАП РФ (с рядом исключений). КоАП РФ — основной закон, регулирующий административную ответственность. КоАП РФ регулирует вопросы административной ответственности, которые признано необходимым решать на федеральном уровне.</w:t>
      </w:r>
    </w:p>
    <w:p w:rsidR="00D0521D" w:rsidRPr="00CB5E40" w:rsidRDefault="00D0521D" w:rsidP="00CB5E40">
      <w:pPr>
        <w:tabs>
          <w:tab w:val="left" w:pos="1134"/>
        </w:tabs>
        <w:spacing w:line="360" w:lineRule="auto"/>
        <w:ind w:firstLine="709"/>
        <w:jc w:val="both"/>
        <w:rPr>
          <w:i/>
          <w:color w:val="000000" w:themeColor="text1"/>
          <w:szCs w:val="28"/>
        </w:rPr>
      </w:pPr>
      <w:r w:rsidRPr="00CB5E40">
        <w:rPr>
          <w:i/>
          <w:color w:val="000000" w:themeColor="text1"/>
          <w:szCs w:val="28"/>
        </w:rPr>
        <w:t>Ответственность за нарушение тр</w:t>
      </w:r>
      <w:r w:rsidR="00C80CC3" w:rsidRPr="00CB5E40">
        <w:rPr>
          <w:i/>
          <w:color w:val="000000" w:themeColor="text1"/>
          <w:szCs w:val="28"/>
        </w:rPr>
        <w:t>ебований пограничного режима</w:t>
      </w:r>
      <w:r w:rsidRPr="00CB5E40">
        <w:rPr>
          <w:i/>
          <w:color w:val="000000" w:themeColor="text1"/>
          <w:szCs w:val="28"/>
        </w:rPr>
        <w:t>:</w:t>
      </w:r>
    </w:p>
    <w:p w:rsidR="00D0521D" w:rsidRPr="00CB5E40" w:rsidRDefault="00D0521D" w:rsidP="00CB5E40">
      <w:pPr>
        <w:numPr>
          <w:ilvl w:val="0"/>
          <w:numId w:val="15"/>
        </w:numPr>
        <w:tabs>
          <w:tab w:val="clear" w:pos="720"/>
          <w:tab w:val="left" w:pos="0"/>
        </w:tabs>
        <w:spacing w:line="360" w:lineRule="auto"/>
        <w:ind w:left="0" w:firstLine="709"/>
        <w:jc w:val="both"/>
        <w:rPr>
          <w:color w:val="000000" w:themeColor="text1"/>
          <w:szCs w:val="28"/>
        </w:rPr>
      </w:pPr>
      <w:r w:rsidRPr="00CB5E40">
        <w:rPr>
          <w:color w:val="000000" w:themeColor="text1"/>
          <w:szCs w:val="28"/>
        </w:rPr>
        <w:t>Нарушение правил въезда (прохода) в пограничную зону, временного пребывания, передвижения лиц и (или) транспортных средств в пограничной зоне - влечет предупреждение или наложение административного штрафа в размере от ста до пятисот рублей (ч.1 ст.18.2 КоАП РФ). Пример: пограничным нарядом во главе с начальником заставы был задержан гражданин РФ в сто метровой полосе местности прилегающей к Государственной границе, при этом он не имел разрешения на нахождение в данной полосе местности. Свое нахождение гражданин объяснил тем, что собирал ягоды и не заметил, как зашел сюда. Была нарушена регулятивная норма, предусмотренная пунктом 1.9.8 Правил пограничного режима. Начальник заставы вынес постановление о назначении административного наказания предупреждение и вручил копию постановления делинквенту;</w:t>
      </w:r>
    </w:p>
    <w:p w:rsidR="00D0521D" w:rsidRPr="00CB5E40" w:rsidRDefault="00D0521D" w:rsidP="00CB5E40">
      <w:pPr>
        <w:numPr>
          <w:ilvl w:val="0"/>
          <w:numId w:val="15"/>
        </w:numPr>
        <w:tabs>
          <w:tab w:val="clear" w:pos="720"/>
          <w:tab w:val="left" w:pos="0"/>
          <w:tab w:val="left" w:pos="709"/>
        </w:tabs>
        <w:spacing w:line="360" w:lineRule="auto"/>
        <w:ind w:left="0" w:firstLine="709"/>
        <w:jc w:val="both"/>
        <w:rPr>
          <w:color w:val="000000" w:themeColor="text1"/>
          <w:szCs w:val="28"/>
        </w:rPr>
      </w:pPr>
      <w:r w:rsidRPr="00CB5E40">
        <w:rPr>
          <w:color w:val="000000" w:themeColor="text1"/>
          <w:szCs w:val="28"/>
        </w:rPr>
        <w:t>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 влечет предупреждение или наложение административного штрафа на граждан в размере от ста до трехсот рублей (ч.2 ст.18.2 КоАП РФ). Пример: гражданин РФ, житель деревни Привольное Половинского района, производил выпас овец в пограничной зоне за пределами пятикилометровой полосы местности, при этом он не уведомил начальника пограничной заставы, на участке которой он пас овец. Проходящий мимо пограничный наряд, который возглавлял начальник заставы, подошел к пастуху.</w:t>
      </w:r>
      <w:r w:rsidR="00CB5E40">
        <w:rPr>
          <w:color w:val="000000" w:themeColor="text1"/>
          <w:szCs w:val="28"/>
        </w:rPr>
        <w:t xml:space="preserve"> </w:t>
      </w:r>
      <w:r w:rsidRPr="00CB5E40">
        <w:rPr>
          <w:color w:val="000000" w:themeColor="text1"/>
          <w:szCs w:val="28"/>
        </w:rPr>
        <w:t>Начальник заставы объяснил гражданину, что он нарушил пункт 2.1 Правил пограничного режима, т.к. должен был уведомить о его о выпасе овец. Была нарушена регулятивная норма предусмотренная пунктом 2.1 Правил пограничного режима. Начальник заставы вынес постановление о назначении административного наказания предупреждение и вручил копию постановления нарушителю;</w:t>
      </w:r>
    </w:p>
    <w:p w:rsidR="00D0521D" w:rsidRPr="00CB5E40" w:rsidRDefault="00D0521D" w:rsidP="00CB5E40">
      <w:pPr>
        <w:numPr>
          <w:ilvl w:val="0"/>
          <w:numId w:val="15"/>
        </w:numPr>
        <w:tabs>
          <w:tab w:val="clear" w:pos="720"/>
          <w:tab w:val="left" w:pos="0"/>
          <w:tab w:val="left" w:pos="709"/>
        </w:tabs>
        <w:spacing w:line="360" w:lineRule="auto"/>
        <w:ind w:left="0" w:firstLine="709"/>
        <w:jc w:val="both"/>
        <w:rPr>
          <w:b/>
          <w:color w:val="000000" w:themeColor="text1"/>
          <w:szCs w:val="28"/>
        </w:rPr>
      </w:pPr>
      <w:r w:rsidRPr="00CB5E40">
        <w:rPr>
          <w:color w:val="000000" w:themeColor="text1"/>
          <w:szCs w:val="28"/>
        </w:rPr>
        <w:t>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правил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 влечет предупреждение или наложение административного штрафа на граждан в размере от трехсот до пятисот рублей (ч.1 ст.18.3 КоАП РФ). Пример: гражданин РФ, проживающий в селе Звериноголовское построил деревянную лодку для ловли рыбы в реке Тобол. Через неделю он пришел к начальнику заставы, чтобы зарегистрировать лодку. Начальник заставы объяснил гражданину, что он нарушил пункт 3.2 Правил пограничного режима (регулятивная норма), т.к. должен был зарегистрировать свою лодку в течении 5 дней со дня постройки. Начальник заставы назначил нарушителю штраф в размере трехсот рублей;</w:t>
      </w:r>
    </w:p>
    <w:p w:rsidR="00CB5E40" w:rsidRDefault="00D0521D" w:rsidP="00CB5E40">
      <w:pPr>
        <w:numPr>
          <w:ilvl w:val="0"/>
          <w:numId w:val="15"/>
        </w:numPr>
        <w:tabs>
          <w:tab w:val="clear" w:pos="720"/>
          <w:tab w:val="left" w:pos="0"/>
          <w:tab w:val="left" w:pos="709"/>
        </w:tabs>
        <w:spacing w:line="360" w:lineRule="auto"/>
        <w:ind w:left="0" w:firstLine="709"/>
        <w:jc w:val="both"/>
        <w:rPr>
          <w:color w:val="000000" w:themeColor="text1"/>
          <w:szCs w:val="28"/>
        </w:rPr>
      </w:pPr>
      <w:r w:rsidRPr="00CB5E40">
        <w:rPr>
          <w:color w:val="000000" w:themeColor="text1"/>
          <w:szCs w:val="28"/>
        </w:rPr>
        <w:t>Ведение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 влечет предупреждение или наложение административного штрафа на граждан в размере от трехсот до пятисот рублей с конфискацией орудий совершения и предмета административного правонарушения или без таковой (ч.2 ст.18.3 КоАП РФ). В территориальном море пограничным сторожевым кораблем, был замечен катер. Подплыв к нему и произведя проверку, оказалось, что хозяин катера производил фотосъемку пограничного корабля, не имея на это разрешения начальника пограничного управления, т.е. нарушил регулятивную норму предусмотренную пунктом 4.7 Правил пограничного режима. За данное административное правонарушение хозяину катера, командиром пограничного корабля был назначен штраф в размере пятисот рублей;</w:t>
      </w:r>
    </w:p>
    <w:p w:rsidR="00D0521D" w:rsidRPr="00CB5E40" w:rsidRDefault="00D0521D" w:rsidP="00CB5E40">
      <w:pPr>
        <w:numPr>
          <w:ilvl w:val="0"/>
          <w:numId w:val="15"/>
        </w:numPr>
        <w:tabs>
          <w:tab w:val="clear" w:pos="720"/>
          <w:tab w:val="left" w:pos="0"/>
          <w:tab w:val="left" w:pos="709"/>
        </w:tabs>
        <w:spacing w:line="360" w:lineRule="auto"/>
        <w:ind w:left="0" w:firstLine="709"/>
        <w:jc w:val="both"/>
        <w:rPr>
          <w:color w:val="000000" w:themeColor="text1"/>
          <w:szCs w:val="28"/>
        </w:rPr>
      </w:pPr>
      <w:r w:rsidRPr="00CB5E40">
        <w:rPr>
          <w:color w:val="000000" w:themeColor="text1"/>
          <w:szCs w:val="28"/>
        </w:rP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 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 (ст.18.7 КоАП РФ). Пограничный наряд пост пограничного контроля остановил гражданина РФ в пограничной зоне и потребовал предъявить документы удостоверяющие личность и пропуск в пограничную зону. Гражданин отказался выполнить требование и попытался убежать. Пограничники догнали нарушителя и доставили его на заставу. Было применено административное задержание, с целью выяснения личности. Через 2 часа пограничники выяснили, что это житель деревни находящейся в пограничной зоне. Начальник заставы составил протокол административного нарушения и пояснил нарушителю, что нарушил пункт 1.10 Правил пограничного режима (регулятивная норма) и назначил ему штраф в размере тысячи рублей;</w:t>
      </w:r>
    </w:p>
    <w:p w:rsidR="00D0521D" w:rsidRPr="00CB5E40" w:rsidRDefault="00D0521D" w:rsidP="00CB5E40">
      <w:pPr>
        <w:numPr>
          <w:ilvl w:val="0"/>
          <w:numId w:val="15"/>
        </w:numPr>
        <w:tabs>
          <w:tab w:val="left" w:pos="0"/>
        </w:tabs>
        <w:spacing w:line="360" w:lineRule="auto"/>
        <w:ind w:left="0" w:firstLine="709"/>
        <w:jc w:val="both"/>
        <w:rPr>
          <w:color w:val="000000" w:themeColor="text1"/>
          <w:szCs w:val="28"/>
        </w:rPr>
      </w:pPr>
      <w:r w:rsidRPr="00CB5E40">
        <w:rPr>
          <w:color w:val="000000" w:themeColor="text1"/>
          <w:szCs w:val="28"/>
        </w:rPr>
        <w:t>Уничтожение или повреждение специальных информационных знаков определяющих границы прибрежных полос внутренних морских вод и территориального моря Российской Федерации - влечет наложение административного штрафа на граждан в размере от трехсот до пятисот рублей (ч.2 ст.7.2 КоАП РФ). Пример: гражданин РФ, проходя мимо информационного знака «Внимание пограничная зона!», вырвал знак из земли и принялся его вкапывать в ста метрах от его первоначального положения. Пограничный наряд во главе с начальником заставы заметили, как данный гражданин вкапывает знак. Наряд подошел к нему</w:t>
      </w:r>
      <w:r w:rsidR="00CB5E40">
        <w:rPr>
          <w:color w:val="000000" w:themeColor="text1"/>
          <w:szCs w:val="28"/>
        </w:rPr>
        <w:t xml:space="preserve"> </w:t>
      </w:r>
      <w:r w:rsidRPr="00CB5E40">
        <w:rPr>
          <w:color w:val="000000" w:themeColor="text1"/>
          <w:szCs w:val="28"/>
        </w:rPr>
        <w:t>и потребовал установить знак на место. Начальник заставы объяснил нарушителю, что был нарушен пункт 1.9.8 Правил пограничного режима (регулятивная норма) и назначил штраф в размере пятисот рублей.</w:t>
      </w:r>
    </w:p>
    <w:p w:rsidR="00CB5E40" w:rsidRDefault="00D0521D" w:rsidP="00CB5E40">
      <w:pPr>
        <w:spacing w:line="360" w:lineRule="auto"/>
        <w:ind w:firstLine="709"/>
        <w:jc w:val="both"/>
        <w:rPr>
          <w:i/>
          <w:color w:val="000000" w:themeColor="text1"/>
          <w:szCs w:val="28"/>
        </w:rPr>
      </w:pPr>
      <w:r w:rsidRPr="00CB5E40">
        <w:rPr>
          <w:i/>
          <w:color w:val="000000" w:themeColor="text1"/>
          <w:szCs w:val="28"/>
        </w:rPr>
        <w:t>Правоограничения</w:t>
      </w:r>
      <w:r w:rsidR="00CB5E40">
        <w:rPr>
          <w:i/>
          <w:color w:val="000000" w:themeColor="text1"/>
          <w:szCs w:val="28"/>
        </w:rPr>
        <w:t xml:space="preserve"> </w:t>
      </w:r>
      <w:r w:rsidRPr="00CB5E40">
        <w:rPr>
          <w:i/>
          <w:color w:val="000000" w:themeColor="text1"/>
          <w:szCs w:val="28"/>
        </w:rPr>
        <w:t>в пограничной зоне:</w:t>
      </w:r>
    </w:p>
    <w:p w:rsidR="00CB5E40" w:rsidRDefault="00D0521D" w:rsidP="00CB5E40">
      <w:pPr>
        <w:numPr>
          <w:ilvl w:val="3"/>
          <w:numId w:val="11"/>
        </w:numPr>
        <w:tabs>
          <w:tab w:val="clear" w:pos="2880"/>
          <w:tab w:val="num" w:pos="540"/>
        </w:tabs>
        <w:spacing w:line="360" w:lineRule="auto"/>
        <w:ind w:left="0" w:firstLine="709"/>
        <w:jc w:val="both"/>
        <w:rPr>
          <w:color w:val="000000" w:themeColor="text1"/>
          <w:szCs w:val="28"/>
        </w:rPr>
      </w:pPr>
      <w:r w:rsidRPr="00CB5E40">
        <w:rPr>
          <w:color w:val="000000" w:themeColor="text1"/>
          <w:szCs w:val="28"/>
        </w:rPr>
        <w:t>Граждане РФ, пребывающие в пограничной зоне, имеют право пребывать в ней на срок действия пропуска, разрешения, а граждане РФ, имеющие регистрацию по месту пребывания в пограничной зоне на срок регистрации по месту пребывания;</w:t>
      </w:r>
    </w:p>
    <w:p w:rsidR="00CB5E40" w:rsidRDefault="00D0521D" w:rsidP="00CB5E40">
      <w:pPr>
        <w:numPr>
          <w:ilvl w:val="3"/>
          <w:numId w:val="11"/>
        </w:numPr>
        <w:tabs>
          <w:tab w:val="clear" w:pos="2880"/>
          <w:tab w:val="num" w:pos="540"/>
        </w:tabs>
        <w:spacing w:line="360" w:lineRule="auto"/>
        <w:ind w:left="0" w:firstLine="709"/>
        <w:jc w:val="both"/>
        <w:rPr>
          <w:color w:val="000000" w:themeColor="text1"/>
          <w:szCs w:val="28"/>
        </w:rPr>
      </w:pPr>
      <w:r w:rsidRPr="00CB5E40">
        <w:rPr>
          <w:color w:val="000000" w:themeColor="text1"/>
          <w:szCs w:val="28"/>
        </w:rPr>
        <w:t>Граждане РФ, пребывающие в пограничной зоне, имеют право продлить срок пребывания только на 6 месяцев;</w:t>
      </w:r>
    </w:p>
    <w:p w:rsidR="00CB5E40" w:rsidRDefault="00D0521D" w:rsidP="00CB5E40">
      <w:pPr>
        <w:numPr>
          <w:ilvl w:val="3"/>
          <w:numId w:val="11"/>
        </w:numPr>
        <w:tabs>
          <w:tab w:val="clear" w:pos="2880"/>
          <w:tab w:val="num" w:pos="540"/>
        </w:tabs>
        <w:spacing w:line="360" w:lineRule="auto"/>
        <w:ind w:left="0" w:firstLine="709"/>
        <w:jc w:val="both"/>
        <w:rPr>
          <w:color w:val="000000" w:themeColor="text1"/>
          <w:szCs w:val="28"/>
        </w:rPr>
      </w:pPr>
      <w:r w:rsidRPr="00CB5E40">
        <w:rPr>
          <w:color w:val="000000" w:themeColor="text1"/>
          <w:szCs w:val="28"/>
        </w:rPr>
        <w:t>Граждане РФ имеют право передвигаться по пограничной зоне, но не находиться</w:t>
      </w:r>
      <w:r w:rsidR="00CB5E40">
        <w:rPr>
          <w:color w:val="000000" w:themeColor="text1"/>
          <w:szCs w:val="28"/>
        </w:rPr>
        <w:t xml:space="preserve"> </w:t>
      </w:r>
      <w:r w:rsidRPr="00CB5E40">
        <w:rPr>
          <w:color w:val="000000" w:themeColor="text1"/>
          <w:szCs w:val="28"/>
        </w:rPr>
        <w:t>без разрешения начальника ближайшего подразделения пограничного управления ФСБ России в стометровой полосе местности:</w:t>
      </w:r>
    </w:p>
    <w:p w:rsidR="00CB5E40" w:rsidRDefault="00C80CC3" w:rsidP="00CB5E40">
      <w:pPr>
        <w:tabs>
          <w:tab w:val="left" w:pos="1843"/>
        </w:tabs>
        <w:spacing w:line="360" w:lineRule="auto"/>
        <w:ind w:firstLine="709"/>
        <w:jc w:val="both"/>
        <w:rPr>
          <w:color w:val="000000" w:themeColor="text1"/>
          <w:szCs w:val="28"/>
        </w:rPr>
      </w:pPr>
      <w:r w:rsidRPr="00CB5E40">
        <w:rPr>
          <w:b/>
          <w:color w:val="000000" w:themeColor="text1"/>
          <w:szCs w:val="28"/>
          <w:highlight w:val="lightGray"/>
        </w:rPr>
        <w:sym w:font="Symbol" w:char="F02D"/>
      </w:r>
      <w:r w:rsidR="00D0521D" w:rsidRPr="00CB5E40">
        <w:rPr>
          <w:color w:val="000000" w:themeColor="text1"/>
          <w:szCs w:val="28"/>
        </w:rPr>
        <w:t>прилегающей к государственной границе на суше - круглосуточно;</w:t>
      </w:r>
    </w:p>
    <w:p w:rsidR="00D0521D" w:rsidRPr="00CB5E40" w:rsidRDefault="00C80CC3" w:rsidP="00CB5E40">
      <w:pPr>
        <w:tabs>
          <w:tab w:val="left" w:pos="1843"/>
        </w:tabs>
        <w:spacing w:line="360" w:lineRule="auto"/>
        <w:ind w:firstLine="709"/>
        <w:jc w:val="both"/>
        <w:rPr>
          <w:color w:val="000000" w:themeColor="text1"/>
          <w:szCs w:val="28"/>
        </w:rPr>
      </w:pPr>
      <w:r w:rsidRPr="00CB5E40">
        <w:rPr>
          <w:b/>
          <w:color w:val="000000" w:themeColor="text1"/>
          <w:szCs w:val="28"/>
          <w:highlight w:val="lightGray"/>
        </w:rPr>
        <w:sym w:font="Symbol" w:char="F02D"/>
      </w:r>
      <w:r w:rsidR="00D0521D" w:rsidRPr="00CB5E40">
        <w:rPr>
          <w:color w:val="000000" w:themeColor="text1"/>
          <w:szCs w:val="28"/>
        </w:rPr>
        <w:t>прилегающей к российским берегам пограничных рек, озер и иных водных объектов, где установлен пограничный режим, - с наступлением темного времени суток (астрономического, с захода до восхода солнца);</w:t>
      </w:r>
    </w:p>
    <w:p w:rsidR="00D0521D" w:rsidRPr="00CB5E40" w:rsidRDefault="00D0521D" w:rsidP="00CB5E40">
      <w:pPr>
        <w:numPr>
          <w:ilvl w:val="3"/>
          <w:numId w:val="11"/>
        </w:numPr>
        <w:tabs>
          <w:tab w:val="clear" w:pos="2880"/>
          <w:tab w:val="left" w:pos="720"/>
          <w:tab w:val="num" w:pos="1276"/>
        </w:tabs>
        <w:spacing w:line="360" w:lineRule="auto"/>
        <w:ind w:left="0" w:firstLine="709"/>
        <w:jc w:val="both"/>
        <w:rPr>
          <w:color w:val="000000" w:themeColor="text1"/>
          <w:szCs w:val="28"/>
        </w:rPr>
      </w:pPr>
      <w:r w:rsidRPr="00CB5E40">
        <w:rPr>
          <w:color w:val="000000" w:themeColor="text1"/>
          <w:szCs w:val="28"/>
        </w:rPr>
        <w:t>Граждане РФ, имеющие право на въезд (проход) в пограничную зону по документам, удостоверяющим личность и получившим разрешение на проведение работ, либо мероприятий, осуществлять их на срок, не превышающий 6 месяцев, другим категориям граждан РФ на срок действия пропуска;</w:t>
      </w:r>
    </w:p>
    <w:p w:rsidR="00D0521D" w:rsidRPr="00CB5E40" w:rsidRDefault="00D0521D" w:rsidP="00CB5E40">
      <w:pPr>
        <w:numPr>
          <w:ilvl w:val="3"/>
          <w:numId w:val="11"/>
        </w:numPr>
        <w:tabs>
          <w:tab w:val="clear" w:pos="2880"/>
          <w:tab w:val="left" w:pos="720"/>
          <w:tab w:val="num" w:pos="1276"/>
        </w:tabs>
        <w:spacing w:line="360" w:lineRule="auto"/>
        <w:ind w:left="0" w:firstLine="709"/>
        <w:jc w:val="both"/>
        <w:rPr>
          <w:color w:val="000000" w:themeColor="text1"/>
          <w:szCs w:val="28"/>
        </w:rPr>
      </w:pPr>
      <w:r w:rsidRPr="00CB5E40">
        <w:rPr>
          <w:color w:val="000000" w:themeColor="text1"/>
          <w:szCs w:val="28"/>
        </w:rPr>
        <w:t>Ограничение на содержание и выпас скота в полосе местности (карантинной полосе) вдоль Государственной границы на суше;</w:t>
      </w:r>
    </w:p>
    <w:p w:rsidR="00D0521D" w:rsidRPr="00CB5E40" w:rsidRDefault="00D0521D" w:rsidP="00CB5E40">
      <w:pPr>
        <w:numPr>
          <w:ilvl w:val="3"/>
          <w:numId w:val="11"/>
        </w:numPr>
        <w:tabs>
          <w:tab w:val="clear" w:pos="2880"/>
          <w:tab w:val="left" w:pos="720"/>
          <w:tab w:val="num" w:pos="1276"/>
        </w:tabs>
        <w:spacing w:line="360" w:lineRule="auto"/>
        <w:ind w:left="0" w:firstLine="709"/>
        <w:jc w:val="both"/>
        <w:rPr>
          <w:color w:val="000000" w:themeColor="text1"/>
          <w:szCs w:val="28"/>
        </w:rPr>
      </w:pPr>
      <w:r w:rsidRPr="00CB5E40">
        <w:rPr>
          <w:color w:val="000000" w:themeColor="text1"/>
          <w:szCs w:val="28"/>
        </w:rPr>
        <w:t>Пребывание судов и средств на воде (на льду) разрешается в светлое время суток в российской части вод пограничных рек, озер и иных водных объектов, где установлен пограничный режим, - в пределах места (района), указанного в разрешении на осуществление деятельности в российской части вод пограничных рек, озер и иных водных объектов, где установлен пограничный режим;</w:t>
      </w:r>
    </w:p>
    <w:p w:rsidR="00D0521D" w:rsidRPr="00CB5E40" w:rsidRDefault="00D0521D" w:rsidP="00CB5E40">
      <w:pPr>
        <w:numPr>
          <w:ilvl w:val="3"/>
          <w:numId w:val="11"/>
        </w:numPr>
        <w:tabs>
          <w:tab w:val="clear" w:pos="2880"/>
          <w:tab w:val="left" w:pos="720"/>
          <w:tab w:val="num" w:pos="993"/>
        </w:tabs>
        <w:spacing w:line="360" w:lineRule="auto"/>
        <w:ind w:left="0" w:firstLine="709"/>
        <w:jc w:val="both"/>
        <w:rPr>
          <w:color w:val="000000" w:themeColor="text1"/>
          <w:szCs w:val="28"/>
        </w:rPr>
      </w:pPr>
      <w:r w:rsidRPr="00CB5E40">
        <w:rPr>
          <w:color w:val="000000" w:themeColor="text1"/>
          <w:szCs w:val="28"/>
        </w:rPr>
        <w:t>Пребывание судов и средств на воде (на льду) разрешается в светлое время суток во внутренних морских водах Российской Федерации, где установлен пограничный режим, в территориальном море Российской Федерации, Азовском и Каспийском морях - до 2 миль от берега (маломерным судам, осуществляющим прибрежное рыболовство, оборудованным техническими средствами контроля, обеспечивающими постоянную автоматическую передачу информации о местоположении судна, объеме находящихся на борту водных биологических ресурсов и продукции морского рыбного промысла, других, касающихся рыболовства, данных - до границ районов добычи (вылова) водных биологических ресурсов, указанных в разрешении на добычу (вылов) водных биологических ресурсов), от пункта базирования - по согласованию с пограничным управлением ФСБ России;</w:t>
      </w:r>
    </w:p>
    <w:p w:rsidR="00D0521D" w:rsidRPr="00CB5E40" w:rsidRDefault="00D0521D" w:rsidP="00CB5E40">
      <w:pPr>
        <w:numPr>
          <w:ilvl w:val="3"/>
          <w:numId w:val="11"/>
        </w:numPr>
        <w:tabs>
          <w:tab w:val="clear" w:pos="2880"/>
          <w:tab w:val="left" w:pos="720"/>
          <w:tab w:val="num" w:pos="993"/>
        </w:tabs>
        <w:spacing w:line="360" w:lineRule="auto"/>
        <w:ind w:left="0" w:firstLine="709"/>
        <w:jc w:val="both"/>
        <w:rPr>
          <w:color w:val="000000" w:themeColor="text1"/>
          <w:szCs w:val="28"/>
        </w:rPr>
      </w:pPr>
      <w:r w:rsidRPr="00CB5E40">
        <w:rPr>
          <w:color w:val="000000" w:themeColor="text1"/>
          <w:szCs w:val="28"/>
        </w:rPr>
        <w:t>Граждане РФ имеют право охотиться, но не вести стрельбу в направлении сопредельного государства;</w:t>
      </w:r>
    </w:p>
    <w:p w:rsidR="00D0521D" w:rsidRPr="00CB5E40" w:rsidRDefault="00D0521D" w:rsidP="00CB5E40">
      <w:pPr>
        <w:numPr>
          <w:ilvl w:val="3"/>
          <w:numId w:val="11"/>
        </w:numPr>
        <w:tabs>
          <w:tab w:val="clear" w:pos="2880"/>
          <w:tab w:val="left" w:pos="720"/>
          <w:tab w:val="num" w:pos="993"/>
        </w:tabs>
        <w:spacing w:line="360" w:lineRule="auto"/>
        <w:ind w:left="0" w:firstLine="709"/>
        <w:jc w:val="both"/>
        <w:rPr>
          <w:color w:val="000000" w:themeColor="text1"/>
          <w:szCs w:val="28"/>
        </w:rPr>
      </w:pPr>
      <w:r w:rsidRPr="00CB5E40">
        <w:rPr>
          <w:color w:val="000000" w:themeColor="text1"/>
          <w:szCs w:val="28"/>
        </w:rPr>
        <w:t>Гражданам РФ находящимся на судах и средствах, используемых в российской части вод пограничных рек, озер и иных водных объектов, во внутренних морских водах, в территориальном море Российской Федерации, могут приближаться и швартоваться к судам, разговаривать с членами их судовых команд и пассажирами, принимать от них или передавать им какие-либо вещи, предметы (грузы) или сигналы, но при этом гражданам РФ запрещено осуществлять вышеперечисленные действия с иностранными судами, разговаривать с членами их судовых команд и пассажирами, лицами, находящимися на территории сопредельного государства, принимать от них или передавать им какие-либо вещи, предметы (грузы) или сигналы;</w:t>
      </w:r>
    </w:p>
    <w:p w:rsidR="00D0521D" w:rsidRPr="00CB5E40" w:rsidRDefault="00D0521D" w:rsidP="00CB5E40">
      <w:pPr>
        <w:numPr>
          <w:ilvl w:val="3"/>
          <w:numId w:val="11"/>
        </w:numPr>
        <w:tabs>
          <w:tab w:val="clear" w:pos="2880"/>
          <w:tab w:val="left" w:pos="720"/>
          <w:tab w:val="num" w:pos="900"/>
        </w:tabs>
        <w:spacing w:line="360" w:lineRule="auto"/>
        <w:ind w:left="0" w:firstLine="709"/>
        <w:jc w:val="both"/>
        <w:rPr>
          <w:color w:val="000000" w:themeColor="text1"/>
          <w:szCs w:val="28"/>
        </w:rPr>
      </w:pPr>
      <w:r w:rsidRPr="00CB5E40">
        <w:rPr>
          <w:color w:val="000000" w:themeColor="text1"/>
          <w:szCs w:val="28"/>
        </w:rPr>
        <w:t>Гражданам РФ – владельцам судов и средств разрешается содержать суда и средства в установленных пунктах базирования;</w:t>
      </w:r>
    </w:p>
    <w:p w:rsidR="00D0521D" w:rsidRPr="00CB5E40" w:rsidRDefault="00D0521D" w:rsidP="00CB5E40">
      <w:pPr>
        <w:numPr>
          <w:ilvl w:val="3"/>
          <w:numId w:val="11"/>
        </w:numPr>
        <w:tabs>
          <w:tab w:val="clear" w:pos="2880"/>
          <w:tab w:val="left" w:pos="720"/>
          <w:tab w:val="num" w:pos="900"/>
        </w:tabs>
        <w:spacing w:line="360" w:lineRule="auto"/>
        <w:ind w:left="0" w:firstLine="709"/>
        <w:jc w:val="both"/>
        <w:rPr>
          <w:color w:val="000000" w:themeColor="text1"/>
          <w:szCs w:val="28"/>
        </w:rPr>
      </w:pPr>
      <w:r w:rsidRPr="00CB5E40">
        <w:rPr>
          <w:color w:val="000000" w:themeColor="text1"/>
          <w:szCs w:val="28"/>
        </w:rPr>
        <w:t>Другие правоограничения в соответствии Федеральными законами и иными нормативно-правовыми актами</w:t>
      </w:r>
    </w:p>
    <w:p w:rsidR="00D0521D" w:rsidRPr="00CB5E40" w:rsidRDefault="00D0521D" w:rsidP="00CB5E40">
      <w:pPr>
        <w:spacing w:line="360" w:lineRule="auto"/>
        <w:ind w:firstLine="709"/>
        <w:jc w:val="both"/>
        <w:rPr>
          <w:color w:val="000000" w:themeColor="text1"/>
          <w:szCs w:val="28"/>
        </w:rPr>
      </w:pPr>
      <w:r w:rsidRPr="00CB5E40">
        <w:rPr>
          <w:i/>
          <w:color w:val="000000" w:themeColor="text1"/>
          <w:szCs w:val="28"/>
        </w:rPr>
        <w:t>Основания и условия приобретения административно-правового статуса</w:t>
      </w:r>
      <w:r w:rsidR="00C80CC3" w:rsidRPr="00CB5E40">
        <w:rPr>
          <w:i/>
          <w:color w:val="000000" w:themeColor="text1"/>
          <w:szCs w:val="28"/>
        </w:rPr>
        <w:t xml:space="preserve"> лица пребывающего (проживающего) в пограничной зоне</w:t>
      </w:r>
      <w:r w:rsidRPr="00CB5E40">
        <w:rPr>
          <w:color w:val="000000" w:themeColor="text1"/>
          <w:szCs w:val="28"/>
        </w:rPr>
        <w:t>.</w:t>
      </w:r>
    </w:p>
    <w:p w:rsidR="00D0521D" w:rsidRPr="00CB5E40" w:rsidRDefault="00D0521D" w:rsidP="00CB5E40">
      <w:pPr>
        <w:spacing w:line="360" w:lineRule="auto"/>
        <w:ind w:firstLine="709"/>
        <w:jc w:val="both"/>
        <w:rPr>
          <w:iCs/>
          <w:color w:val="000000" w:themeColor="text1"/>
          <w:szCs w:val="28"/>
        </w:rPr>
      </w:pPr>
      <w:r w:rsidRPr="00CB5E40">
        <w:rPr>
          <w:color w:val="000000" w:themeColor="text1"/>
          <w:szCs w:val="28"/>
        </w:rPr>
        <w:t>Под основаниями приобретения административно-правового статуса следует понимать нормативное закрепление, то есть нормативно-правовые акты регламентирующие приобретение административно-правового статуса. К таким основаниям будут относиться: ФЗ</w:t>
      </w:r>
      <w:r w:rsidR="00CB5E40">
        <w:rPr>
          <w:color w:val="000000" w:themeColor="text1"/>
          <w:szCs w:val="28"/>
        </w:rPr>
        <w:t xml:space="preserve"> </w:t>
      </w:r>
      <w:r w:rsidRPr="00CB5E40">
        <w:rPr>
          <w:iCs/>
          <w:color w:val="000000" w:themeColor="text1"/>
          <w:szCs w:val="28"/>
        </w:rPr>
        <w:t>№ 4730-1 «О Государственной границе Российской Федерации», Приказ ФСБ России № 458 «Об утверждении правил пограничного режима», Приказ ФСБ России № 572 «Об утверждении административного регламента Федеральной службы безопасности Российской Федерации по исполнению государственной функции по выдаче пропусков для въезда (прохода) лиц и транспортных средств в пограничную зону, разрешений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 и другие.</w:t>
      </w:r>
    </w:p>
    <w:p w:rsidR="00CB5E40" w:rsidRDefault="00D0521D" w:rsidP="00CB5E40">
      <w:pPr>
        <w:spacing w:line="360" w:lineRule="auto"/>
        <w:ind w:firstLine="709"/>
        <w:jc w:val="both"/>
        <w:rPr>
          <w:iCs/>
          <w:color w:val="000000" w:themeColor="text1"/>
          <w:szCs w:val="28"/>
        </w:rPr>
      </w:pPr>
      <w:r w:rsidRPr="00CB5E40">
        <w:rPr>
          <w:iCs/>
          <w:color w:val="000000" w:themeColor="text1"/>
          <w:szCs w:val="28"/>
        </w:rPr>
        <w:t>Условия приобретения статуса для граждан РФ:</w:t>
      </w:r>
    </w:p>
    <w:p w:rsidR="00D0521D" w:rsidRPr="00CB5E40" w:rsidRDefault="00C80CC3" w:rsidP="00CB5E40">
      <w:pPr>
        <w:spacing w:line="360" w:lineRule="auto"/>
        <w:ind w:firstLine="709"/>
        <w:jc w:val="both"/>
        <w:rPr>
          <w:color w:val="000000" w:themeColor="text1"/>
          <w:szCs w:val="28"/>
        </w:rPr>
      </w:pPr>
      <w:r w:rsidRPr="00CB5E40">
        <w:rPr>
          <w:b/>
          <w:color w:val="000000" w:themeColor="text1"/>
          <w:szCs w:val="28"/>
          <w:highlight w:val="lightGray"/>
        </w:rPr>
        <w:sym w:font="Symbol" w:char="F02D"/>
      </w:r>
      <w:r w:rsidR="00D0521D" w:rsidRPr="00CB5E40">
        <w:rPr>
          <w:iCs/>
          <w:color w:val="000000" w:themeColor="text1"/>
          <w:szCs w:val="28"/>
        </w:rPr>
        <w:t>проживающих в пограничной зоне - регистрация по месту проживания;</w:t>
      </w:r>
    </w:p>
    <w:p w:rsidR="00D0521D" w:rsidRPr="00CB5E40" w:rsidRDefault="00C80CC3" w:rsidP="00CB5E40">
      <w:pPr>
        <w:spacing w:line="360" w:lineRule="auto"/>
        <w:ind w:firstLine="709"/>
        <w:jc w:val="both"/>
        <w:rPr>
          <w:color w:val="000000" w:themeColor="text1"/>
          <w:szCs w:val="28"/>
        </w:rPr>
      </w:pPr>
      <w:r w:rsidRPr="00CB5E40">
        <w:rPr>
          <w:b/>
          <w:color w:val="000000" w:themeColor="text1"/>
          <w:szCs w:val="28"/>
          <w:highlight w:val="lightGray"/>
        </w:rPr>
        <w:sym w:font="Symbol" w:char="F02D"/>
      </w:r>
      <w:r w:rsidR="00D0521D" w:rsidRPr="00CB5E40">
        <w:rPr>
          <w:iCs/>
          <w:color w:val="000000" w:themeColor="text1"/>
          <w:szCs w:val="28"/>
        </w:rPr>
        <w:t>имеющих регистрацию по месту пребывания в пограничной зоне – регистрация;</w:t>
      </w:r>
    </w:p>
    <w:p w:rsidR="00D0521D" w:rsidRPr="00CB5E40" w:rsidRDefault="00C80CC3" w:rsidP="00CB5E40">
      <w:pPr>
        <w:spacing w:line="360" w:lineRule="auto"/>
        <w:ind w:firstLine="709"/>
        <w:jc w:val="both"/>
        <w:rPr>
          <w:color w:val="000000" w:themeColor="text1"/>
          <w:szCs w:val="28"/>
        </w:rPr>
      </w:pPr>
      <w:r w:rsidRPr="00CB5E40">
        <w:rPr>
          <w:b/>
          <w:color w:val="000000" w:themeColor="text1"/>
          <w:szCs w:val="28"/>
          <w:highlight w:val="lightGray"/>
        </w:rPr>
        <w:sym w:font="Symbol" w:char="F02D"/>
      </w:r>
      <w:r w:rsidR="00D0521D" w:rsidRPr="00CB5E40">
        <w:rPr>
          <w:iCs/>
          <w:color w:val="000000" w:themeColor="text1"/>
          <w:szCs w:val="28"/>
        </w:rPr>
        <w:t>не имеющих регистрации по месту пребывания в пограничной зоне</w:t>
      </w:r>
      <w:r w:rsidR="00CB5E40">
        <w:rPr>
          <w:iCs/>
          <w:color w:val="000000" w:themeColor="text1"/>
          <w:szCs w:val="28"/>
        </w:rPr>
        <w:t xml:space="preserve"> </w:t>
      </w:r>
      <w:r w:rsidR="00D0521D" w:rsidRPr="00CB5E40">
        <w:rPr>
          <w:iCs/>
          <w:color w:val="000000" w:themeColor="text1"/>
          <w:szCs w:val="28"/>
        </w:rPr>
        <w:t>индивидуальный пропуск.</w:t>
      </w:r>
    </w:p>
    <w:p w:rsidR="00CB5E40" w:rsidRDefault="00D0521D" w:rsidP="00CB5E40">
      <w:pPr>
        <w:spacing w:line="360" w:lineRule="auto"/>
        <w:ind w:firstLine="709"/>
        <w:jc w:val="both"/>
        <w:rPr>
          <w:i/>
          <w:color w:val="000000" w:themeColor="text1"/>
          <w:szCs w:val="28"/>
        </w:rPr>
      </w:pPr>
      <w:r w:rsidRPr="00CB5E40">
        <w:rPr>
          <w:i/>
          <w:color w:val="000000" w:themeColor="text1"/>
          <w:szCs w:val="28"/>
        </w:rPr>
        <w:t>Основания прекращения административно-правового статуса.</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Основанием прекращения статуса:</w:t>
      </w:r>
    </w:p>
    <w:p w:rsidR="00D0521D" w:rsidRPr="00CB5E40" w:rsidRDefault="00D0521D" w:rsidP="00CB5E40">
      <w:pPr>
        <w:numPr>
          <w:ilvl w:val="0"/>
          <w:numId w:val="35"/>
        </w:numPr>
        <w:tabs>
          <w:tab w:val="clear" w:pos="1428"/>
          <w:tab w:val="num" w:pos="360"/>
        </w:tabs>
        <w:spacing w:line="360" w:lineRule="auto"/>
        <w:ind w:left="0" w:firstLine="709"/>
        <w:jc w:val="both"/>
        <w:rPr>
          <w:color w:val="000000" w:themeColor="text1"/>
          <w:szCs w:val="28"/>
        </w:rPr>
      </w:pPr>
      <w:r w:rsidRPr="00CB5E40">
        <w:rPr>
          <w:color w:val="000000" w:themeColor="text1"/>
          <w:szCs w:val="28"/>
        </w:rPr>
        <w:t>для граждан РФ имеющих регистрацию по месту проживания в пограничной зоне - переезд и регистрация в другом месте жительства за пределами пограничной зоны.</w:t>
      </w:r>
    </w:p>
    <w:p w:rsidR="00D0521D" w:rsidRPr="00CB5E40" w:rsidRDefault="00D0521D" w:rsidP="00CB5E40">
      <w:pPr>
        <w:numPr>
          <w:ilvl w:val="0"/>
          <w:numId w:val="35"/>
        </w:numPr>
        <w:tabs>
          <w:tab w:val="clear" w:pos="1428"/>
          <w:tab w:val="num" w:pos="360"/>
        </w:tabs>
        <w:spacing w:line="360" w:lineRule="auto"/>
        <w:ind w:left="0" w:firstLine="709"/>
        <w:jc w:val="both"/>
        <w:rPr>
          <w:color w:val="000000" w:themeColor="text1"/>
          <w:szCs w:val="28"/>
        </w:rPr>
      </w:pPr>
      <w:r w:rsidRPr="00CB5E40">
        <w:rPr>
          <w:color w:val="000000" w:themeColor="text1"/>
          <w:szCs w:val="28"/>
        </w:rPr>
        <w:t>для граждан РФ имеющих регистрацию по месту пребывания</w:t>
      </w:r>
      <w:r w:rsidR="00CB5E40">
        <w:rPr>
          <w:color w:val="000000" w:themeColor="text1"/>
          <w:szCs w:val="28"/>
        </w:rPr>
        <w:t xml:space="preserve"> </w:t>
      </w:r>
      <w:r w:rsidRPr="00CB5E40">
        <w:rPr>
          <w:color w:val="000000" w:themeColor="text1"/>
          <w:szCs w:val="28"/>
        </w:rPr>
        <w:t>- конец срока регистрации, либо снятие с регистрации.</w:t>
      </w:r>
    </w:p>
    <w:p w:rsidR="00D0521D" w:rsidRPr="00CB5E40" w:rsidRDefault="00D0521D" w:rsidP="00CB5E40">
      <w:pPr>
        <w:numPr>
          <w:ilvl w:val="0"/>
          <w:numId w:val="35"/>
        </w:numPr>
        <w:tabs>
          <w:tab w:val="clear" w:pos="1428"/>
          <w:tab w:val="num" w:pos="360"/>
        </w:tabs>
        <w:spacing w:line="360" w:lineRule="auto"/>
        <w:ind w:left="0" w:firstLine="709"/>
        <w:jc w:val="both"/>
        <w:rPr>
          <w:color w:val="000000" w:themeColor="text1"/>
          <w:szCs w:val="28"/>
        </w:rPr>
      </w:pPr>
      <w:r w:rsidRPr="00CB5E40">
        <w:rPr>
          <w:color w:val="000000" w:themeColor="text1"/>
          <w:szCs w:val="28"/>
        </w:rPr>
        <w:t>для граждан РФ пребывающих в пограничной зоне на основании индивидуального пропуска -</w:t>
      </w:r>
      <w:r w:rsidR="00CB5E40">
        <w:rPr>
          <w:color w:val="000000" w:themeColor="text1"/>
          <w:szCs w:val="28"/>
        </w:rPr>
        <w:t xml:space="preserve"> </w:t>
      </w:r>
      <w:r w:rsidRPr="00CB5E40">
        <w:rPr>
          <w:color w:val="000000" w:themeColor="text1"/>
          <w:szCs w:val="28"/>
        </w:rPr>
        <w:t>прекращение действия данного пропуска.</w:t>
      </w:r>
    </w:p>
    <w:p w:rsidR="00D0521D" w:rsidRPr="00CB5E40" w:rsidRDefault="00D0521D" w:rsidP="00CB5E40">
      <w:pPr>
        <w:spacing w:line="360" w:lineRule="auto"/>
        <w:ind w:firstLine="709"/>
        <w:jc w:val="both"/>
        <w:rPr>
          <w:color w:val="000000" w:themeColor="text1"/>
          <w:szCs w:val="28"/>
        </w:rPr>
      </w:pPr>
      <w:r w:rsidRPr="00CB5E40">
        <w:rPr>
          <w:color w:val="000000" w:themeColor="text1"/>
          <w:szCs w:val="28"/>
        </w:rPr>
        <w:t>Так же основанием прекращения статуса является смерть гражданина РФ.</w:t>
      </w:r>
    </w:p>
    <w:p w:rsidR="00D0521D" w:rsidRPr="00CB5E40" w:rsidRDefault="00D0521D" w:rsidP="00CB5E40">
      <w:pPr>
        <w:spacing w:line="360" w:lineRule="auto"/>
        <w:ind w:firstLine="709"/>
        <w:jc w:val="both"/>
        <w:rPr>
          <w:color w:val="000000" w:themeColor="text1"/>
          <w:szCs w:val="28"/>
        </w:rPr>
      </w:pPr>
    </w:p>
    <w:p w:rsidR="00F129AE" w:rsidRDefault="00F77AA2" w:rsidP="00CB5E40">
      <w:pPr>
        <w:pStyle w:val="1"/>
        <w:spacing w:before="0" w:after="0" w:line="360" w:lineRule="auto"/>
        <w:ind w:firstLine="709"/>
        <w:jc w:val="center"/>
        <w:rPr>
          <w:rFonts w:ascii="Times New Roman" w:hAnsi="Times New Roman" w:cs="Times New Roman"/>
          <w:color w:val="000000" w:themeColor="text1"/>
          <w:sz w:val="28"/>
        </w:rPr>
      </w:pPr>
      <w:r w:rsidRPr="00CB5E40">
        <w:rPr>
          <w:rFonts w:ascii="Times New Roman" w:hAnsi="Times New Roman" w:cs="Times New Roman"/>
          <w:color w:val="000000" w:themeColor="text1"/>
          <w:sz w:val="28"/>
        </w:rPr>
        <w:br w:type="page"/>
      </w:r>
      <w:bookmarkStart w:id="9" w:name="_Toc280578392"/>
      <w:r w:rsidR="00F129AE" w:rsidRPr="00CB5E40">
        <w:rPr>
          <w:rFonts w:ascii="Times New Roman" w:hAnsi="Times New Roman" w:cs="Times New Roman"/>
          <w:color w:val="000000" w:themeColor="text1"/>
          <w:sz w:val="28"/>
        </w:rPr>
        <w:t>Заключение</w:t>
      </w:r>
      <w:bookmarkEnd w:id="7"/>
      <w:bookmarkEnd w:id="9"/>
    </w:p>
    <w:p w:rsidR="00CB5E40" w:rsidRPr="00CB5E40" w:rsidRDefault="00CB5E40" w:rsidP="00CB5E40"/>
    <w:p w:rsidR="00816DB4" w:rsidRPr="00CB5E40" w:rsidRDefault="00816DB4" w:rsidP="00CB5E40">
      <w:pPr>
        <w:spacing w:line="360" w:lineRule="auto"/>
        <w:ind w:firstLine="709"/>
        <w:jc w:val="both"/>
        <w:rPr>
          <w:color w:val="000000" w:themeColor="text1"/>
          <w:szCs w:val="28"/>
        </w:rPr>
      </w:pPr>
      <w:r w:rsidRPr="00CB5E40">
        <w:rPr>
          <w:bCs/>
          <w:color w:val="000000" w:themeColor="text1"/>
          <w:szCs w:val="28"/>
        </w:rPr>
        <w:t xml:space="preserve">Пограничный режим </w:t>
      </w:r>
      <w:r w:rsidRPr="00CB5E40">
        <w:rPr>
          <w:color w:val="000000" w:themeColor="text1"/>
          <w:szCs w:val="28"/>
        </w:rPr>
        <w:t>- режим пограничной зоны, территориальных вод Российской Федерации, а также ее внутренних вод, имеющих выход к Государственной границе,- служит исключительно интересам создания необходимых условий для охраны Государственной границы.</w:t>
      </w:r>
    </w:p>
    <w:p w:rsidR="00604AD1" w:rsidRPr="00CB5E40" w:rsidRDefault="00816DB4" w:rsidP="00CB5E40">
      <w:pPr>
        <w:spacing w:line="360" w:lineRule="auto"/>
        <w:ind w:firstLine="709"/>
        <w:jc w:val="both"/>
        <w:rPr>
          <w:color w:val="000000" w:themeColor="text1"/>
          <w:szCs w:val="28"/>
        </w:rPr>
      </w:pPr>
      <w:r w:rsidRPr="00CB5E40">
        <w:rPr>
          <w:color w:val="000000" w:themeColor="text1"/>
          <w:szCs w:val="28"/>
        </w:rPr>
        <w:t>Пограничный режим включает правила: въезда (прохода), временного пребывания, передвижения лиц и транспортных средств в пограничной зоне; хозяйственной, промысловой и иной деятельности, проведения массовых общественно-политических, культурных и других мероприятий в пограничной зоне; учета и содержания российских маломерных самоходных и несамоходных (надводных и подводных) средств и средств передвижения по льду, их плавания и передвижения по льду в территориальных и внутренних водах Российской Федерации, российской части вод пограничных рек, озер и иных водоемов; ведения промысловой, исследовательской, изыскательской и иной деятельности в территориальных и внутренних водах России, российской части вод пограничных рек, озер и иных водоемов.</w:t>
      </w:r>
    </w:p>
    <w:p w:rsidR="00816DB4" w:rsidRPr="00CB5E40" w:rsidRDefault="00816DB4" w:rsidP="00CB5E40">
      <w:pPr>
        <w:spacing w:line="360" w:lineRule="auto"/>
        <w:ind w:firstLine="709"/>
        <w:jc w:val="both"/>
        <w:rPr>
          <w:color w:val="000000" w:themeColor="text1"/>
          <w:szCs w:val="28"/>
        </w:rPr>
      </w:pPr>
      <w:r w:rsidRPr="00CB5E40">
        <w:rPr>
          <w:color w:val="000000" w:themeColor="text1"/>
          <w:szCs w:val="28"/>
        </w:rPr>
        <w:t>Пограничный режим устанавливает для граждан широкий круг обязанностей взаимосвязанных с обязанностями Пограничных органов охранять государственную границу. Вместе с тем граждане, проживающие (пребывающие) в пограничную зону приобретают и права.</w:t>
      </w:r>
    </w:p>
    <w:p w:rsidR="00CB5E40" w:rsidRDefault="00CB5E40" w:rsidP="00CB5E40">
      <w:pPr>
        <w:pStyle w:val="1"/>
        <w:spacing w:before="0" w:after="0" w:line="360" w:lineRule="auto"/>
        <w:ind w:firstLine="709"/>
        <w:jc w:val="center"/>
        <w:rPr>
          <w:rFonts w:ascii="Times New Roman" w:hAnsi="Times New Roman" w:cs="Times New Roman"/>
          <w:color w:val="000000" w:themeColor="text1"/>
          <w:sz w:val="28"/>
        </w:rPr>
      </w:pPr>
    </w:p>
    <w:p w:rsidR="00F129AE" w:rsidRDefault="00F129AE" w:rsidP="00CB5E40">
      <w:pPr>
        <w:pStyle w:val="1"/>
        <w:spacing w:before="0" w:after="0" w:line="360" w:lineRule="auto"/>
        <w:ind w:firstLine="709"/>
        <w:jc w:val="center"/>
        <w:rPr>
          <w:rFonts w:ascii="Times New Roman" w:hAnsi="Times New Roman" w:cs="Times New Roman"/>
          <w:color w:val="000000" w:themeColor="text1"/>
          <w:sz w:val="28"/>
        </w:rPr>
      </w:pPr>
      <w:r w:rsidRPr="00CB5E40">
        <w:rPr>
          <w:rFonts w:ascii="Times New Roman" w:hAnsi="Times New Roman" w:cs="Times New Roman"/>
          <w:color w:val="000000" w:themeColor="text1"/>
          <w:sz w:val="28"/>
        </w:rPr>
        <w:br w:type="page"/>
      </w:r>
      <w:bookmarkStart w:id="10" w:name="_Toc244776383"/>
      <w:bookmarkStart w:id="11" w:name="_Toc280578393"/>
      <w:r w:rsidRPr="00CB5E40">
        <w:rPr>
          <w:rFonts w:ascii="Times New Roman" w:hAnsi="Times New Roman" w:cs="Times New Roman"/>
          <w:color w:val="000000" w:themeColor="text1"/>
          <w:sz w:val="28"/>
        </w:rPr>
        <w:t>Источники и литература</w:t>
      </w:r>
      <w:bookmarkEnd w:id="10"/>
      <w:bookmarkEnd w:id="11"/>
    </w:p>
    <w:p w:rsidR="00CB5E40" w:rsidRPr="00CB5E40" w:rsidRDefault="00CB5E40" w:rsidP="00CB5E40"/>
    <w:p w:rsidR="00C80CC3" w:rsidRPr="00CB5E40" w:rsidRDefault="00C80CC3" w:rsidP="00CB5E40">
      <w:pPr>
        <w:numPr>
          <w:ilvl w:val="0"/>
          <w:numId w:val="37"/>
        </w:numPr>
        <w:tabs>
          <w:tab w:val="clear" w:pos="1428"/>
        </w:tabs>
        <w:suppressAutoHyphens/>
        <w:spacing w:line="360" w:lineRule="auto"/>
        <w:ind w:left="0" w:firstLine="0"/>
        <w:rPr>
          <w:color w:val="000000" w:themeColor="text1"/>
          <w:szCs w:val="28"/>
        </w:rPr>
      </w:pPr>
      <w:r w:rsidRPr="00CB5E40">
        <w:rPr>
          <w:color w:val="000000" w:themeColor="text1"/>
          <w:szCs w:val="28"/>
        </w:rPr>
        <w:t>О Государственной границе Российской Федерации: Закон РФ от 01 апреля 1993 № 4730-1 (ред. от 30.12.2006)// Российская газета, № 84, 04 мая 1993.</w:t>
      </w:r>
    </w:p>
    <w:p w:rsidR="00C80CC3" w:rsidRPr="00CB5E40" w:rsidRDefault="00C80CC3" w:rsidP="00CB5E40">
      <w:pPr>
        <w:numPr>
          <w:ilvl w:val="0"/>
          <w:numId w:val="37"/>
        </w:numPr>
        <w:tabs>
          <w:tab w:val="clear" w:pos="1428"/>
        </w:tabs>
        <w:suppressAutoHyphens/>
        <w:spacing w:line="360" w:lineRule="auto"/>
        <w:ind w:left="0" w:firstLine="0"/>
        <w:rPr>
          <w:color w:val="000000" w:themeColor="text1"/>
          <w:szCs w:val="28"/>
        </w:rPr>
      </w:pPr>
      <w:r w:rsidRPr="00CB5E40">
        <w:rPr>
          <w:snapToGrid w:val="0"/>
          <w:color w:val="000000" w:themeColor="text1"/>
          <w:szCs w:val="28"/>
        </w:rPr>
        <w:t>Кодекс Российской Федерации об административных правонарушениях от 30.12.2001 № 195- ФЗ (Принят ГД ФС РФ 20.12.2001) (в ред. от 15.01.2007) // СЗ РФ, 07.01.2002, № 1 (Ч. 1), Ст. 1.</w:t>
      </w:r>
    </w:p>
    <w:p w:rsidR="00CB5E40" w:rsidRDefault="00C80CC3" w:rsidP="00CB5E40">
      <w:pPr>
        <w:numPr>
          <w:ilvl w:val="0"/>
          <w:numId w:val="37"/>
        </w:numPr>
        <w:tabs>
          <w:tab w:val="clear" w:pos="1428"/>
        </w:tabs>
        <w:suppressAutoHyphens/>
        <w:spacing w:line="360" w:lineRule="auto"/>
        <w:ind w:left="0" w:firstLine="0"/>
        <w:rPr>
          <w:color w:val="000000" w:themeColor="text1"/>
          <w:szCs w:val="28"/>
        </w:rPr>
      </w:pPr>
      <w:r w:rsidRPr="00CB5E40">
        <w:rPr>
          <w:color w:val="000000" w:themeColor="text1"/>
          <w:szCs w:val="28"/>
        </w:rPr>
        <w:t>Об утверждении правил пограничного режима: Приказ Федеральной Службы Безопасности РФ от 10 сентября 2007 г. № 458 // СЗ РФ 1994, № 16, ст. 1861.</w:t>
      </w:r>
    </w:p>
    <w:p w:rsidR="00C80CC3" w:rsidRPr="00CB5E40" w:rsidRDefault="00C80CC3" w:rsidP="00CB5E40">
      <w:pPr>
        <w:numPr>
          <w:ilvl w:val="0"/>
          <w:numId w:val="37"/>
        </w:numPr>
        <w:tabs>
          <w:tab w:val="clear" w:pos="1428"/>
        </w:tabs>
        <w:suppressAutoHyphens/>
        <w:spacing w:line="360" w:lineRule="auto"/>
        <w:ind w:left="0" w:firstLine="0"/>
        <w:rPr>
          <w:color w:val="000000" w:themeColor="text1"/>
          <w:szCs w:val="28"/>
        </w:rPr>
      </w:pPr>
      <w:r w:rsidRPr="00CB5E40">
        <w:rPr>
          <w:color w:val="000000" w:themeColor="text1"/>
          <w:szCs w:val="28"/>
        </w:rPr>
        <w:t>Об утверждении административного регламента Федеральной службы безопасности Российской Федерации по исполнению государственной функции по выдаче пропусков для въезда (прохода) лиц и транспортных средств в пограничную зону, разрешений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 Приказ ФСБ РФ от 19 ноября 2008 г. № 572 // Бюллетень нормативных актов федеральных органов исполнительной власти, № 7, 16.02.2009 (прил. 2 к Регламенту не приводится). Зарегистрировано в Минюсте РФ 30 декабря 2008 г. № 13050</w:t>
      </w:r>
    </w:p>
    <w:p w:rsidR="00C80CC3" w:rsidRPr="00CB5E40" w:rsidRDefault="00C80CC3" w:rsidP="00CB5E40">
      <w:pPr>
        <w:numPr>
          <w:ilvl w:val="0"/>
          <w:numId w:val="37"/>
        </w:numPr>
        <w:tabs>
          <w:tab w:val="clear" w:pos="1428"/>
        </w:tabs>
        <w:suppressAutoHyphens/>
        <w:spacing w:line="360" w:lineRule="auto"/>
        <w:ind w:left="0" w:firstLine="0"/>
        <w:rPr>
          <w:color w:val="000000" w:themeColor="text1"/>
        </w:rPr>
      </w:pPr>
      <w:r w:rsidRPr="00CB5E40">
        <w:rPr>
          <w:color w:val="000000" w:themeColor="text1"/>
          <w:szCs w:val="28"/>
        </w:rPr>
        <w:t>Бахрах Д.Н.,</w:t>
      </w:r>
      <w:r w:rsidR="00CB5E40" w:rsidRPr="00CB5E40">
        <w:rPr>
          <w:color w:val="000000" w:themeColor="text1"/>
          <w:szCs w:val="28"/>
        </w:rPr>
        <w:t xml:space="preserve"> </w:t>
      </w:r>
      <w:r w:rsidRPr="00CB5E40">
        <w:rPr>
          <w:color w:val="000000" w:themeColor="text1"/>
          <w:szCs w:val="28"/>
        </w:rPr>
        <w:t>Россинский Б.В., Старилов Ю.Н. Административное право: Учебник для вузов. 3-е изд.- М.: НОРМА, 2005.</w:t>
      </w:r>
      <w:bookmarkStart w:id="12" w:name="_GoBack"/>
      <w:bookmarkEnd w:id="12"/>
    </w:p>
    <w:sectPr w:rsidR="00C80CC3" w:rsidRPr="00CB5E40" w:rsidSect="00CB5E40">
      <w:footerReference w:type="even" r:id="rId7"/>
      <w:foot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040" w:rsidRDefault="00095040">
      <w:r>
        <w:separator/>
      </w:r>
    </w:p>
  </w:endnote>
  <w:endnote w:type="continuationSeparator" w:id="0">
    <w:p w:rsidR="00095040" w:rsidRDefault="0009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D2" w:rsidRDefault="00B61BD2" w:rsidP="005C3C3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61BD2" w:rsidRDefault="00B61BD2" w:rsidP="00B61BD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D2" w:rsidRDefault="00B61BD2" w:rsidP="005C3C3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73C7B">
      <w:rPr>
        <w:rStyle w:val="a8"/>
        <w:noProof/>
      </w:rPr>
      <w:t>15</w:t>
    </w:r>
    <w:r>
      <w:rPr>
        <w:rStyle w:val="a8"/>
      </w:rPr>
      <w:fldChar w:fldCharType="end"/>
    </w:r>
  </w:p>
  <w:p w:rsidR="00B61BD2" w:rsidRDefault="00B61BD2" w:rsidP="00B61BD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040" w:rsidRDefault="00095040">
      <w:r>
        <w:separator/>
      </w:r>
    </w:p>
  </w:footnote>
  <w:footnote w:type="continuationSeparator" w:id="0">
    <w:p w:rsidR="00095040" w:rsidRDefault="00095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9F0A2A"/>
    <w:multiLevelType w:val="hybridMultilevel"/>
    <w:tmpl w:val="592EC8D8"/>
    <w:lvl w:ilvl="0" w:tplc="ACA0FAD0">
      <w:start w:val="1"/>
      <w:numFmt w:val="lowerLetter"/>
      <w:lvlText w:val="%1)"/>
      <w:lvlJc w:val="left"/>
      <w:pPr>
        <w:ind w:left="1428" w:hanging="360"/>
      </w:pPr>
      <w:rPr>
        <w:rFonts w:cs="Times New Roman"/>
        <w:b/>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06AA6A77"/>
    <w:multiLevelType w:val="hybridMultilevel"/>
    <w:tmpl w:val="49CA4F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F77490"/>
    <w:multiLevelType w:val="multilevel"/>
    <w:tmpl w:val="8A520870"/>
    <w:lvl w:ilvl="0">
      <w:start w:val="2"/>
      <w:numFmt w:val="upperRoman"/>
      <w:lvlText w:val="%1."/>
      <w:lvlJc w:val="right"/>
      <w:pPr>
        <w:tabs>
          <w:tab w:val="num" w:pos="888"/>
        </w:tabs>
        <w:ind w:left="888" w:hanging="180"/>
      </w:pPr>
      <w:rPr>
        <w:rFonts w:cs="Times New Roman" w:hint="default"/>
        <w:b/>
      </w:rPr>
    </w:lvl>
    <w:lvl w:ilvl="1">
      <w:start w:val="1"/>
      <w:numFmt w:val="decimal"/>
      <w:lvlText w:val="%2."/>
      <w:lvlJc w:val="left"/>
      <w:pPr>
        <w:tabs>
          <w:tab w:val="num" w:pos="1440"/>
        </w:tabs>
        <w:ind w:left="1440" w:hanging="360"/>
      </w:pPr>
      <w:rPr>
        <w:rFonts w:cs="Times New Roman" w:hint="default"/>
        <w:b w:val="0"/>
      </w:rPr>
    </w:lvl>
    <w:lvl w:ilvl="2">
      <w:start w:val="1"/>
      <w:numFmt w:val="lowerLetter"/>
      <w:lvlText w:val="%3)"/>
      <w:lvlJc w:val="left"/>
      <w:pPr>
        <w:tabs>
          <w:tab w:val="num" w:pos="2340"/>
        </w:tabs>
        <w:ind w:left="2340" w:hanging="360"/>
      </w:pPr>
      <w:rPr>
        <w:rFonts w:cs="Times New Roman" w:hint="default"/>
        <w:b/>
      </w:rPr>
    </w:lvl>
    <w:lvl w:ilvl="3">
      <w:start w:val="1"/>
      <w:numFmt w:val="bullet"/>
      <w:lvlText w:val=""/>
      <w:lvlJc w:val="left"/>
      <w:pPr>
        <w:tabs>
          <w:tab w:val="num" w:pos="2880"/>
        </w:tabs>
        <w:ind w:left="2880" w:hanging="360"/>
      </w:pPr>
      <w:rPr>
        <w:rFonts w:ascii="Symbol" w:hAnsi="Symbol" w:hint="default"/>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10274E"/>
    <w:multiLevelType w:val="hybridMultilevel"/>
    <w:tmpl w:val="4666252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7CD686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8E572A9"/>
    <w:multiLevelType w:val="hybridMultilevel"/>
    <w:tmpl w:val="207EE048"/>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6">
    <w:nsid w:val="0A4F3856"/>
    <w:multiLevelType w:val="hybridMultilevel"/>
    <w:tmpl w:val="06A8942A"/>
    <w:lvl w:ilvl="0" w:tplc="7DA81A92">
      <w:start w:val="1"/>
      <w:numFmt w:val="decimal"/>
      <w:lvlText w:val="%1."/>
      <w:lvlJc w:val="left"/>
      <w:pPr>
        <w:tabs>
          <w:tab w:val="num" w:pos="1778"/>
        </w:tabs>
        <w:ind w:left="1778"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646DFC"/>
    <w:multiLevelType w:val="hybridMultilevel"/>
    <w:tmpl w:val="5D3AF0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4230FBF"/>
    <w:multiLevelType w:val="hybridMultilevel"/>
    <w:tmpl w:val="F2FC53BA"/>
    <w:lvl w:ilvl="0" w:tplc="7DA81A92">
      <w:start w:val="1"/>
      <w:numFmt w:val="decimal"/>
      <w:lvlText w:val="%1."/>
      <w:lvlJc w:val="left"/>
      <w:pPr>
        <w:tabs>
          <w:tab w:val="num" w:pos="1778"/>
        </w:tabs>
        <w:ind w:left="1778" w:hanging="360"/>
      </w:pPr>
      <w:rPr>
        <w:rFonts w:cs="Times New Roman"/>
        <w:b w:val="0"/>
      </w:rPr>
    </w:lvl>
    <w:lvl w:ilvl="1" w:tplc="04190019" w:tentative="1">
      <w:start w:val="1"/>
      <w:numFmt w:val="lowerLetter"/>
      <w:lvlText w:val="%2."/>
      <w:lvlJc w:val="left"/>
      <w:pPr>
        <w:tabs>
          <w:tab w:val="num" w:pos="2498"/>
        </w:tabs>
        <w:ind w:left="2498" w:hanging="360"/>
      </w:pPr>
      <w:rPr>
        <w:rFonts w:cs="Times New Roman"/>
      </w:rPr>
    </w:lvl>
    <w:lvl w:ilvl="2" w:tplc="0419001B" w:tentative="1">
      <w:start w:val="1"/>
      <w:numFmt w:val="lowerRoman"/>
      <w:lvlText w:val="%3."/>
      <w:lvlJc w:val="right"/>
      <w:pPr>
        <w:tabs>
          <w:tab w:val="num" w:pos="3218"/>
        </w:tabs>
        <w:ind w:left="3218" w:hanging="18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9">
    <w:nsid w:val="25951196"/>
    <w:multiLevelType w:val="hybridMultilevel"/>
    <w:tmpl w:val="B0B24802"/>
    <w:lvl w:ilvl="0" w:tplc="0419000F">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E731E8"/>
    <w:multiLevelType w:val="hybridMultilevel"/>
    <w:tmpl w:val="8AC0684E"/>
    <w:lvl w:ilvl="0" w:tplc="7DA81A92">
      <w:start w:val="1"/>
      <w:numFmt w:val="decimal"/>
      <w:lvlText w:val="%1."/>
      <w:lvlJc w:val="left"/>
      <w:pPr>
        <w:tabs>
          <w:tab w:val="num" w:pos="1778"/>
        </w:tabs>
        <w:ind w:left="1778"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0536B2"/>
    <w:multiLevelType w:val="hybridMultilevel"/>
    <w:tmpl w:val="F6BE98E6"/>
    <w:lvl w:ilvl="0" w:tplc="0419000B">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nsid w:val="2A9D15E1"/>
    <w:multiLevelType w:val="hybridMultilevel"/>
    <w:tmpl w:val="117AF112"/>
    <w:lvl w:ilvl="0" w:tplc="7DA81A92">
      <w:start w:val="1"/>
      <w:numFmt w:val="decimal"/>
      <w:lvlText w:val="%1."/>
      <w:lvlJc w:val="left"/>
      <w:pPr>
        <w:tabs>
          <w:tab w:val="num" w:pos="1778"/>
        </w:tabs>
        <w:ind w:left="1778"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BA5F11"/>
    <w:multiLevelType w:val="hybridMultilevel"/>
    <w:tmpl w:val="28B8A48C"/>
    <w:lvl w:ilvl="0" w:tplc="88AC9240">
      <w:start w:val="1"/>
      <w:numFmt w:val="decimal"/>
      <w:lvlText w:val="%1."/>
      <w:lvlJc w:val="left"/>
      <w:pPr>
        <w:tabs>
          <w:tab w:val="num" w:pos="1743"/>
        </w:tabs>
        <w:ind w:left="1743" w:hanging="10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361743D7"/>
    <w:multiLevelType w:val="hybridMultilevel"/>
    <w:tmpl w:val="BCA0E8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E730D28"/>
    <w:multiLevelType w:val="hybridMultilevel"/>
    <w:tmpl w:val="E4ECE78A"/>
    <w:lvl w:ilvl="0" w:tplc="ADBC8B50">
      <w:start w:val="1"/>
      <w:numFmt w:val="decimal"/>
      <w:lvlText w:val="%1)"/>
      <w:lvlJc w:val="left"/>
      <w:pPr>
        <w:ind w:left="1068" w:hanging="360"/>
      </w:pPr>
      <w:rPr>
        <w:rFonts w:cs="Times New Roman" w:hint="default"/>
        <w:b/>
      </w:rPr>
    </w:lvl>
    <w:lvl w:ilvl="1" w:tplc="04190019">
      <w:start w:val="1"/>
      <w:numFmt w:val="lowerLetter"/>
      <w:lvlText w:val="%2."/>
      <w:lvlJc w:val="left"/>
      <w:pPr>
        <w:tabs>
          <w:tab w:val="num" w:pos="1788"/>
        </w:tabs>
        <w:ind w:left="1788" w:hanging="360"/>
      </w:pPr>
      <w:rPr>
        <w:rFonts w:cs="Times New Roman" w:hint="default"/>
        <w:b/>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41286D73"/>
    <w:multiLevelType w:val="hybridMultilevel"/>
    <w:tmpl w:val="AC26A2F8"/>
    <w:lvl w:ilvl="0" w:tplc="04190011">
      <w:start w:val="1"/>
      <w:numFmt w:val="decimal"/>
      <w:lvlText w:val="%1)"/>
      <w:lvlJc w:val="left"/>
      <w:pPr>
        <w:tabs>
          <w:tab w:val="num" w:pos="1778"/>
        </w:tabs>
        <w:ind w:left="1778"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4023FB7"/>
    <w:multiLevelType w:val="hybridMultilevel"/>
    <w:tmpl w:val="0C6251EC"/>
    <w:lvl w:ilvl="0" w:tplc="7DA81A92">
      <w:start w:val="1"/>
      <w:numFmt w:val="decimal"/>
      <w:lvlText w:val="%1."/>
      <w:lvlJc w:val="left"/>
      <w:pPr>
        <w:tabs>
          <w:tab w:val="num" w:pos="1778"/>
        </w:tabs>
        <w:ind w:left="1778"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091D1E"/>
    <w:multiLevelType w:val="hybridMultilevel"/>
    <w:tmpl w:val="7D08FF80"/>
    <w:lvl w:ilvl="0" w:tplc="1A0A74B6">
      <w:start w:val="1"/>
      <w:numFmt w:val="bullet"/>
      <w:lvlText w:val=""/>
      <w:lvlJc w:val="left"/>
      <w:pPr>
        <w:tabs>
          <w:tab w:val="num" w:pos="720"/>
        </w:tabs>
        <w:ind w:left="720" w:hanging="360"/>
      </w:pPr>
      <w:rPr>
        <w:rFonts w:ascii="Wingdings" w:hAnsi="Wingdings" w:hint="default"/>
        <w:b/>
      </w:rPr>
    </w:lvl>
    <w:lvl w:ilvl="1" w:tplc="B006757C">
      <w:start w:val="4"/>
      <w:numFmt w:val="decimal"/>
      <w:lvlText w:val="%2)"/>
      <w:lvlJc w:val="left"/>
      <w:pPr>
        <w:tabs>
          <w:tab w:val="num" w:pos="1440"/>
        </w:tabs>
        <w:ind w:left="1440" w:hanging="360"/>
      </w:pPr>
      <w:rPr>
        <w:rFonts w:cs="Times New Roman" w:hint="default"/>
        <w:b/>
      </w:rPr>
    </w:lvl>
    <w:lvl w:ilvl="2" w:tplc="FB5ED214">
      <w:start w:val="3"/>
      <w:numFmt w:val="upperRoman"/>
      <w:lvlText w:val="%3."/>
      <w:lvlJc w:val="right"/>
      <w:pPr>
        <w:tabs>
          <w:tab w:val="num" w:pos="180"/>
        </w:tabs>
        <w:ind w:left="180" w:hanging="180"/>
      </w:pPr>
      <w:rPr>
        <w:rFonts w:cs="Times New Roman" w:hint="default"/>
        <w:b/>
      </w:rPr>
    </w:lvl>
    <w:lvl w:ilvl="3" w:tplc="04190011">
      <w:start w:val="1"/>
      <w:numFmt w:val="decimal"/>
      <w:lvlText w:val="%4)"/>
      <w:lvlJc w:val="left"/>
      <w:pPr>
        <w:tabs>
          <w:tab w:val="num" w:pos="2880"/>
        </w:tabs>
        <w:ind w:left="2880" w:hanging="360"/>
      </w:pPr>
      <w:rPr>
        <w:rFonts w:cs="Times New Roman" w:hint="default"/>
        <w:b/>
      </w:rPr>
    </w:lvl>
    <w:lvl w:ilvl="4" w:tplc="FB5ED214">
      <w:start w:val="3"/>
      <w:numFmt w:val="upperRoman"/>
      <w:lvlText w:val="%5."/>
      <w:lvlJc w:val="right"/>
      <w:pPr>
        <w:tabs>
          <w:tab w:val="num" w:pos="180"/>
        </w:tabs>
        <w:ind w:left="180" w:hanging="180"/>
      </w:pPr>
      <w:rPr>
        <w:rFonts w:cs="Times New Roman" w:hint="default"/>
        <w:b/>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C737FD"/>
    <w:multiLevelType w:val="hybridMultilevel"/>
    <w:tmpl w:val="4B5EA21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0">
    <w:nsid w:val="51044906"/>
    <w:multiLevelType w:val="hybridMultilevel"/>
    <w:tmpl w:val="7EF04162"/>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1">
    <w:nsid w:val="53082522"/>
    <w:multiLevelType w:val="multilevel"/>
    <w:tmpl w:val="F6BE98E6"/>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2">
    <w:nsid w:val="53681189"/>
    <w:multiLevelType w:val="hybridMultilevel"/>
    <w:tmpl w:val="DD547178"/>
    <w:lvl w:ilvl="0" w:tplc="ADBC8B5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57D580F"/>
    <w:multiLevelType w:val="hybridMultilevel"/>
    <w:tmpl w:val="A9107A58"/>
    <w:lvl w:ilvl="0" w:tplc="04190007">
      <w:start w:val="1"/>
      <w:numFmt w:val="bullet"/>
      <w:lvlText w:val=""/>
      <w:lvlPicBulletId w:val="0"/>
      <w:lvlJc w:val="left"/>
      <w:pPr>
        <w:tabs>
          <w:tab w:val="num" w:pos="1428"/>
        </w:tabs>
        <w:ind w:left="1428" w:hanging="360"/>
      </w:pPr>
      <w:rPr>
        <w:rFonts w:ascii="Symbol" w:hAnsi="Symbol" w:hint="default"/>
      </w:rPr>
    </w:lvl>
    <w:lvl w:ilvl="1" w:tplc="FB5ED214">
      <w:start w:val="3"/>
      <w:numFmt w:val="upperRoman"/>
      <w:lvlText w:val="%2."/>
      <w:lvlJc w:val="right"/>
      <w:pPr>
        <w:tabs>
          <w:tab w:val="num" w:pos="1968"/>
        </w:tabs>
        <w:ind w:left="1968" w:hanging="180"/>
      </w:pPr>
      <w:rPr>
        <w:rFonts w:cs="Times New Roman" w:hint="default"/>
        <w:b/>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57DD09A5"/>
    <w:multiLevelType w:val="hybridMultilevel"/>
    <w:tmpl w:val="63BCB9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87D6F03"/>
    <w:multiLevelType w:val="hybridMultilevel"/>
    <w:tmpl w:val="869A44BE"/>
    <w:lvl w:ilvl="0" w:tplc="04190001">
      <w:start w:val="1"/>
      <w:numFmt w:val="bullet"/>
      <w:lvlText w:val=""/>
      <w:lvlJc w:val="left"/>
      <w:pPr>
        <w:tabs>
          <w:tab w:val="num" w:pos="2138"/>
        </w:tabs>
        <w:ind w:left="2138" w:hanging="360"/>
      </w:pPr>
      <w:rPr>
        <w:rFonts w:ascii="Symbol" w:hAnsi="Symbol" w:hint="default"/>
      </w:rPr>
    </w:lvl>
    <w:lvl w:ilvl="1" w:tplc="7DA81A92">
      <w:start w:val="1"/>
      <w:numFmt w:val="decimal"/>
      <w:lvlText w:val="%2."/>
      <w:lvlJc w:val="left"/>
      <w:pPr>
        <w:tabs>
          <w:tab w:val="num" w:pos="2858"/>
        </w:tabs>
        <w:ind w:left="2858" w:hanging="360"/>
      </w:pPr>
      <w:rPr>
        <w:rFonts w:cs="Times New Roman" w:hint="default"/>
        <w:b w:val="0"/>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6">
    <w:nsid w:val="5CF6137C"/>
    <w:multiLevelType w:val="hybridMultilevel"/>
    <w:tmpl w:val="76A89E5A"/>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5EAB1661"/>
    <w:multiLevelType w:val="hybridMultilevel"/>
    <w:tmpl w:val="8A520870"/>
    <w:lvl w:ilvl="0" w:tplc="12382C32">
      <w:start w:val="2"/>
      <w:numFmt w:val="upperRoman"/>
      <w:lvlText w:val="%1."/>
      <w:lvlJc w:val="right"/>
      <w:pPr>
        <w:tabs>
          <w:tab w:val="num" w:pos="888"/>
        </w:tabs>
        <w:ind w:left="888" w:hanging="180"/>
      </w:pPr>
      <w:rPr>
        <w:rFonts w:cs="Times New Roman" w:hint="default"/>
        <w:b/>
      </w:rPr>
    </w:lvl>
    <w:lvl w:ilvl="1" w:tplc="1BAE5C16">
      <w:start w:val="1"/>
      <w:numFmt w:val="decimal"/>
      <w:lvlText w:val="%2."/>
      <w:lvlJc w:val="left"/>
      <w:pPr>
        <w:tabs>
          <w:tab w:val="num" w:pos="1440"/>
        </w:tabs>
        <w:ind w:left="1440" w:hanging="360"/>
      </w:pPr>
      <w:rPr>
        <w:rFonts w:cs="Times New Roman" w:hint="default"/>
        <w:b w:val="0"/>
      </w:rPr>
    </w:lvl>
    <w:lvl w:ilvl="2" w:tplc="04190017">
      <w:start w:val="1"/>
      <w:numFmt w:val="lowerLetter"/>
      <w:lvlText w:val="%3)"/>
      <w:lvlJc w:val="left"/>
      <w:pPr>
        <w:tabs>
          <w:tab w:val="num" w:pos="2340"/>
        </w:tabs>
        <w:ind w:left="2340" w:hanging="360"/>
      </w:pPr>
      <w:rPr>
        <w:rFonts w:cs="Times New Roman" w:hint="default"/>
        <w:b/>
      </w:rPr>
    </w:lvl>
    <w:lvl w:ilvl="3" w:tplc="04190001">
      <w:start w:val="1"/>
      <w:numFmt w:val="bullet"/>
      <w:lvlText w:val=""/>
      <w:lvlJc w:val="left"/>
      <w:pPr>
        <w:tabs>
          <w:tab w:val="num" w:pos="2880"/>
        </w:tabs>
        <w:ind w:left="2880" w:hanging="360"/>
      </w:pPr>
      <w:rPr>
        <w:rFonts w:ascii="Symbol" w:hAnsi="Symbol" w:hint="default"/>
        <w:b/>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BC1F4F"/>
    <w:multiLevelType w:val="hybridMultilevel"/>
    <w:tmpl w:val="963028D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1D338F8"/>
    <w:multiLevelType w:val="hybridMultilevel"/>
    <w:tmpl w:val="94FE6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AF74856"/>
    <w:multiLevelType w:val="multilevel"/>
    <w:tmpl w:val="59A0C73A"/>
    <w:lvl w:ilvl="0">
      <w:start w:val="2"/>
      <w:numFmt w:val="upperRoman"/>
      <w:lvlText w:val="%1."/>
      <w:lvlJc w:val="right"/>
      <w:pPr>
        <w:tabs>
          <w:tab w:val="num" w:pos="888"/>
        </w:tabs>
        <w:ind w:left="888" w:hanging="180"/>
      </w:pPr>
      <w:rPr>
        <w:rFonts w:cs="Times New Roman" w:hint="default"/>
        <w:b/>
      </w:rPr>
    </w:lvl>
    <w:lvl w:ilvl="1">
      <w:start w:val="1"/>
      <w:numFmt w:val="decimal"/>
      <w:lvlText w:val="%2)"/>
      <w:lvlJc w:val="left"/>
      <w:pPr>
        <w:tabs>
          <w:tab w:val="num" w:pos="1440"/>
        </w:tabs>
        <w:ind w:left="1440" w:hanging="360"/>
      </w:pPr>
      <w:rPr>
        <w:rFonts w:cs="Times New Roman" w:hint="default"/>
        <w:b/>
      </w:rPr>
    </w:lvl>
    <w:lvl w:ilvl="2">
      <w:start w:val="1"/>
      <w:numFmt w:val="lowerLetter"/>
      <w:lvlText w:val="%3)"/>
      <w:lvlJc w:val="left"/>
      <w:pPr>
        <w:tabs>
          <w:tab w:val="num" w:pos="2340"/>
        </w:tabs>
        <w:ind w:left="2340" w:hanging="360"/>
      </w:pPr>
      <w:rPr>
        <w:rFonts w:cs="Times New Roman" w:hint="default"/>
        <w:b/>
      </w:rPr>
    </w:lvl>
    <w:lvl w:ilvl="3">
      <w:start w:val="1"/>
      <w:numFmt w:val="bullet"/>
      <w:lvlText w:val=""/>
      <w:lvlJc w:val="left"/>
      <w:pPr>
        <w:tabs>
          <w:tab w:val="num" w:pos="2880"/>
        </w:tabs>
        <w:ind w:left="2880" w:hanging="360"/>
      </w:pPr>
      <w:rPr>
        <w:rFonts w:ascii="Symbol" w:hAnsi="Symbol" w:hint="default"/>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763BC3"/>
    <w:multiLevelType w:val="multilevel"/>
    <w:tmpl w:val="BEA2D5B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F4D2DAC"/>
    <w:multiLevelType w:val="hybridMultilevel"/>
    <w:tmpl w:val="D86C382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B26C02"/>
    <w:multiLevelType w:val="multilevel"/>
    <w:tmpl w:val="2DCEA95C"/>
    <w:lvl w:ilvl="0">
      <w:start w:val="1"/>
      <w:numFmt w:val="decimal"/>
      <w:lvlText w:val="%1."/>
      <w:lvlJc w:val="left"/>
      <w:pPr>
        <w:tabs>
          <w:tab w:val="num" w:pos="1778"/>
        </w:tabs>
        <w:ind w:left="1778"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46C2E10"/>
    <w:multiLevelType w:val="hybridMultilevel"/>
    <w:tmpl w:val="9754E8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A6B392C"/>
    <w:multiLevelType w:val="hybridMultilevel"/>
    <w:tmpl w:val="F8E8A8AC"/>
    <w:lvl w:ilvl="0" w:tplc="7DA81A92">
      <w:start w:val="1"/>
      <w:numFmt w:val="decimal"/>
      <w:lvlText w:val="%1."/>
      <w:lvlJc w:val="left"/>
      <w:pPr>
        <w:tabs>
          <w:tab w:val="num" w:pos="1778"/>
        </w:tabs>
        <w:ind w:left="1778"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AAC5FF4"/>
    <w:multiLevelType w:val="hybridMultilevel"/>
    <w:tmpl w:val="CA84C8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F621A7A"/>
    <w:multiLevelType w:val="hybridMultilevel"/>
    <w:tmpl w:val="20769E0C"/>
    <w:lvl w:ilvl="0" w:tplc="C068DD8A">
      <w:start w:val="1"/>
      <w:numFmt w:val="decimal"/>
      <w:lvlText w:val="%1."/>
      <w:lvlJc w:val="left"/>
      <w:pPr>
        <w:tabs>
          <w:tab w:val="num" w:pos="360"/>
        </w:tabs>
        <w:ind w:left="360" w:hanging="360"/>
      </w:pPr>
      <w:rPr>
        <w:rFonts w:cs="Times New Roman" w:hint="default"/>
        <w:sz w:val="20"/>
        <w:szCs w:val="20"/>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num w:numId="1">
    <w:abstractNumId w:val="36"/>
  </w:num>
  <w:num w:numId="2">
    <w:abstractNumId w:val="24"/>
  </w:num>
  <w:num w:numId="3">
    <w:abstractNumId w:val="7"/>
  </w:num>
  <w:num w:numId="4">
    <w:abstractNumId w:val="1"/>
  </w:num>
  <w:num w:numId="5">
    <w:abstractNumId w:val="34"/>
  </w:num>
  <w:num w:numId="6">
    <w:abstractNumId w:val="14"/>
  </w:num>
  <w:num w:numId="7">
    <w:abstractNumId w:val="15"/>
  </w:num>
  <w:num w:numId="8">
    <w:abstractNumId w:val="0"/>
  </w:num>
  <w:num w:numId="9">
    <w:abstractNumId w:val="4"/>
  </w:num>
  <w:num w:numId="10">
    <w:abstractNumId w:val="22"/>
  </w:num>
  <w:num w:numId="11">
    <w:abstractNumId w:val="27"/>
  </w:num>
  <w:num w:numId="12">
    <w:abstractNumId w:val="32"/>
  </w:num>
  <w:num w:numId="13">
    <w:abstractNumId w:val="18"/>
  </w:num>
  <w:num w:numId="14">
    <w:abstractNumId w:val="11"/>
  </w:num>
  <w:num w:numId="15">
    <w:abstractNumId w:val="9"/>
  </w:num>
  <w:num w:numId="16">
    <w:abstractNumId w:val="23"/>
  </w:num>
  <w:num w:numId="17">
    <w:abstractNumId w:val="28"/>
  </w:num>
  <w:num w:numId="18">
    <w:abstractNumId w:val="26"/>
  </w:num>
  <w:num w:numId="19">
    <w:abstractNumId w:val="8"/>
  </w:num>
  <w:num w:numId="20">
    <w:abstractNumId w:val="25"/>
  </w:num>
  <w:num w:numId="21">
    <w:abstractNumId w:val="17"/>
  </w:num>
  <w:num w:numId="22">
    <w:abstractNumId w:val="12"/>
  </w:num>
  <w:num w:numId="23">
    <w:abstractNumId w:val="35"/>
  </w:num>
  <w:num w:numId="24">
    <w:abstractNumId w:val="10"/>
  </w:num>
  <w:num w:numId="25">
    <w:abstractNumId w:val="6"/>
  </w:num>
  <w:num w:numId="26">
    <w:abstractNumId w:val="16"/>
  </w:num>
  <w:num w:numId="27">
    <w:abstractNumId w:val="33"/>
  </w:num>
  <w:num w:numId="28">
    <w:abstractNumId w:val="30"/>
  </w:num>
  <w:num w:numId="29">
    <w:abstractNumId w:val="2"/>
  </w:num>
  <w:num w:numId="30">
    <w:abstractNumId w:val="5"/>
  </w:num>
  <w:num w:numId="31">
    <w:abstractNumId w:val="21"/>
  </w:num>
  <w:num w:numId="32">
    <w:abstractNumId w:val="20"/>
  </w:num>
  <w:num w:numId="33">
    <w:abstractNumId w:val="29"/>
  </w:num>
  <w:num w:numId="34">
    <w:abstractNumId w:val="31"/>
  </w:num>
  <w:num w:numId="35">
    <w:abstractNumId w:val="3"/>
  </w:num>
  <w:num w:numId="36">
    <w:abstractNumId w:val="37"/>
  </w:num>
  <w:num w:numId="37">
    <w:abstractNumId w:val="1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9AE"/>
    <w:rsid w:val="00095040"/>
    <w:rsid w:val="000D041E"/>
    <w:rsid w:val="001915C4"/>
    <w:rsid w:val="00553880"/>
    <w:rsid w:val="00565337"/>
    <w:rsid w:val="00572141"/>
    <w:rsid w:val="005C3C3F"/>
    <w:rsid w:val="00604AD1"/>
    <w:rsid w:val="00637DFE"/>
    <w:rsid w:val="00750E91"/>
    <w:rsid w:val="00816DB4"/>
    <w:rsid w:val="00864A9E"/>
    <w:rsid w:val="00973C7B"/>
    <w:rsid w:val="00A2635B"/>
    <w:rsid w:val="00A5520B"/>
    <w:rsid w:val="00B61BD2"/>
    <w:rsid w:val="00C80CC3"/>
    <w:rsid w:val="00CB5E40"/>
    <w:rsid w:val="00D0521D"/>
    <w:rsid w:val="00F129AE"/>
    <w:rsid w:val="00F77AA2"/>
    <w:rsid w:val="00FF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F9CA22B-B102-487B-9E94-CC8E7042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9AE"/>
    <w:rPr>
      <w:sz w:val="28"/>
    </w:rPr>
  </w:style>
  <w:style w:type="paragraph" w:styleId="1">
    <w:name w:val="heading 1"/>
    <w:basedOn w:val="a"/>
    <w:next w:val="a"/>
    <w:link w:val="10"/>
    <w:uiPriority w:val="9"/>
    <w:qFormat/>
    <w:rsid w:val="00F129A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11">
    <w:name w:val="toc 1"/>
    <w:basedOn w:val="a"/>
    <w:next w:val="a"/>
    <w:autoRedefine/>
    <w:uiPriority w:val="39"/>
    <w:semiHidden/>
    <w:rsid w:val="00565337"/>
  </w:style>
  <w:style w:type="character" w:styleId="a3">
    <w:name w:val="Hyperlink"/>
    <w:basedOn w:val="a0"/>
    <w:uiPriority w:val="99"/>
    <w:rsid w:val="00565337"/>
    <w:rPr>
      <w:rFonts w:cs="Times New Roman"/>
      <w:color w:val="0000FF"/>
      <w:u w:val="single"/>
    </w:rPr>
  </w:style>
  <w:style w:type="paragraph" w:styleId="a4">
    <w:name w:val="Plain Text"/>
    <w:basedOn w:val="a"/>
    <w:link w:val="a5"/>
    <w:uiPriority w:val="99"/>
    <w:rsid w:val="00B61BD2"/>
    <w:rPr>
      <w:rFonts w:ascii="Courier New" w:hAnsi="Courier New" w:cs="Courier New"/>
      <w:sz w:val="20"/>
    </w:rPr>
  </w:style>
  <w:style w:type="character" w:customStyle="1" w:styleId="a5">
    <w:name w:val="Текст Знак"/>
    <w:basedOn w:val="a0"/>
    <w:link w:val="a4"/>
    <w:uiPriority w:val="99"/>
    <w:semiHidden/>
    <w:locked/>
    <w:rPr>
      <w:rFonts w:ascii="Courier New" w:hAnsi="Courier New" w:cs="Courier New"/>
    </w:rPr>
  </w:style>
  <w:style w:type="paragraph" w:styleId="a6">
    <w:name w:val="footer"/>
    <w:basedOn w:val="a"/>
    <w:link w:val="a7"/>
    <w:uiPriority w:val="99"/>
    <w:rsid w:val="00B61BD2"/>
    <w:pPr>
      <w:tabs>
        <w:tab w:val="center" w:pos="4677"/>
        <w:tab w:val="right" w:pos="9355"/>
      </w:tabs>
    </w:pPr>
  </w:style>
  <w:style w:type="character" w:styleId="a8">
    <w:name w:val="page number"/>
    <w:basedOn w:val="a0"/>
    <w:uiPriority w:val="99"/>
    <w:rsid w:val="00B61BD2"/>
    <w:rPr>
      <w:rFonts w:cs="Times New Roman"/>
    </w:rPr>
  </w:style>
  <w:style w:type="character" w:customStyle="1" w:styleId="a7">
    <w:name w:val="Нижній колонтитул Знак"/>
    <w:basedOn w:val="a0"/>
    <w:link w:val="a6"/>
    <w:uiPriority w:val="99"/>
    <w:semiHidden/>
    <w:locked/>
    <w:rPr>
      <w:rFonts w:cs="Times New Roman"/>
      <w:sz w:val="28"/>
    </w:rPr>
  </w:style>
  <w:style w:type="paragraph" w:customStyle="1" w:styleId="ConsPlusNormal">
    <w:name w:val="ConsPlusNormal"/>
    <w:rsid w:val="00D0521D"/>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D0521D"/>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711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7410</Words>
  <Characters>42243</Characters>
  <Application>Microsoft Office Word</Application>
  <DocSecurity>0</DocSecurity>
  <Lines>352</Lines>
  <Paragraphs>99</Paragraphs>
  <ScaleCrop>false</ScaleCrop>
  <Company>нет</Company>
  <LinksUpToDate>false</LinksUpToDate>
  <CharactersWithSpaces>49554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КУРГАНСКИЙ ПОГРАНИЧНЫЙ ИНСТИТУТ</dc:title>
  <dc:subject/>
  <dc:creator>ПользовательПК</dc:creator>
  <cp:keywords/>
  <dc:description/>
  <cp:lastModifiedBy>Irina</cp:lastModifiedBy>
  <cp:revision>2</cp:revision>
  <dcterms:created xsi:type="dcterms:W3CDTF">2014-08-18T10:35:00Z</dcterms:created>
  <dcterms:modified xsi:type="dcterms:W3CDTF">2014-08-18T10:35:00Z</dcterms:modified>
</cp:coreProperties>
</file>