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304" w:rsidRPr="00A01941" w:rsidRDefault="00FB2304" w:rsidP="00A01941">
      <w:pPr>
        <w:pStyle w:val="2"/>
        <w:keepNext w:val="0"/>
        <w:widowControl w:val="0"/>
        <w:jc w:val="both"/>
        <w:rPr>
          <w:b w:val="0"/>
          <w:szCs w:val="28"/>
        </w:rPr>
      </w:pPr>
      <w:bookmarkStart w:id="0" w:name="_Toc251747428"/>
      <w:r w:rsidRPr="00A01941">
        <w:rPr>
          <w:b w:val="0"/>
          <w:szCs w:val="28"/>
        </w:rPr>
        <w:t>Содержание</w:t>
      </w:r>
      <w:bookmarkEnd w:id="0"/>
    </w:p>
    <w:p w:rsidR="00A01941" w:rsidRPr="00A01941" w:rsidRDefault="00A01941" w:rsidP="00A01941">
      <w:pPr>
        <w:pStyle w:val="2"/>
        <w:keepNext w:val="0"/>
        <w:widowControl w:val="0"/>
        <w:jc w:val="both"/>
        <w:rPr>
          <w:b w:val="0"/>
          <w:szCs w:val="28"/>
        </w:rPr>
      </w:pPr>
      <w:bookmarkStart w:id="1" w:name="_Toc136907271"/>
      <w:bookmarkStart w:id="2" w:name="_Toc136907399"/>
      <w:bookmarkStart w:id="3" w:name="_Toc251747275"/>
      <w:bookmarkStart w:id="4" w:name="_Toc251747429"/>
    </w:p>
    <w:p w:rsidR="00A01941" w:rsidRPr="00A01941" w:rsidRDefault="00A01941" w:rsidP="00A01941">
      <w:pPr>
        <w:pStyle w:val="2"/>
        <w:keepNext w:val="0"/>
        <w:widowControl w:val="0"/>
        <w:ind w:firstLine="0"/>
        <w:jc w:val="both"/>
        <w:rPr>
          <w:b w:val="0"/>
          <w:szCs w:val="28"/>
        </w:rPr>
      </w:pPr>
      <w:r>
        <w:rPr>
          <w:b w:val="0"/>
          <w:szCs w:val="28"/>
        </w:rPr>
        <w:t>Введение</w:t>
      </w:r>
    </w:p>
    <w:p w:rsidR="00A01941" w:rsidRPr="00A01941" w:rsidRDefault="00A01941" w:rsidP="00A01941">
      <w:pPr>
        <w:pStyle w:val="2"/>
        <w:keepNext w:val="0"/>
        <w:widowControl w:val="0"/>
        <w:ind w:firstLine="0"/>
        <w:jc w:val="both"/>
        <w:rPr>
          <w:b w:val="0"/>
          <w:szCs w:val="28"/>
        </w:rPr>
      </w:pPr>
      <w:r w:rsidRPr="00A01941">
        <w:rPr>
          <w:b w:val="0"/>
          <w:szCs w:val="28"/>
        </w:rPr>
        <w:t>1. Юридическое лицо с</w:t>
      </w:r>
      <w:r>
        <w:rPr>
          <w:b w:val="0"/>
          <w:szCs w:val="28"/>
        </w:rPr>
        <w:t>убъект административного права</w:t>
      </w:r>
    </w:p>
    <w:p w:rsidR="00A01941" w:rsidRPr="00A01941" w:rsidRDefault="00A01941" w:rsidP="00A01941">
      <w:pPr>
        <w:pStyle w:val="2"/>
        <w:keepNext w:val="0"/>
        <w:widowControl w:val="0"/>
        <w:ind w:firstLine="0"/>
        <w:jc w:val="both"/>
        <w:rPr>
          <w:b w:val="0"/>
          <w:szCs w:val="28"/>
        </w:rPr>
      </w:pPr>
      <w:r>
        <w:rPr>
          <w:b w:val="0"/>
          <w:szCs w:val="28"/>
        </w:rPr>
        <w:t>1.1</w:t>
      </w:r>
      <w:r w:rsidRPr="00A01941">
        <w:rPr>
          <w:b w:val="0"/>
          <w:szCs w:val="28"/>
        </w:rPr>
        <w:t xml:space="preserve"> </w:t>
      </w:r>
      <w:r>
        <w:rPr>
          <w:b w:val="0"/>
          <w:szCs w:val="28"/>
        </w:rPr>
        <w:t>Понятие и виды юридических лиц</w:t>
      </w:r>
    </w:p>
    <w:p w:rsidR="00A01941" w:rsidRPr="00A01941" w:rsidRDefault="00A01941" w:rsidP="00A01941">
      <w:pPr>
        <w:pStyle w:val="2"/>
        <w:keepNext w:val="0"/>
        <w:widowControl w:val="0"/>
        <w:ind w:firstLine="0"/>
        <w:jc w:val="both"/>
        <w:rPr>
          <w:b w:val="0"/>
          <w:szCs w:val="28"/>
        </w:rPr>
      </w:pPr>
      <w:r>
        <w:rPr>
          <w:b w:val="0"/>
          <w:szCs w:val="28"/>
        </w:rPr>
        <w:t>1.2</w:t>
      </w:r>
      <w:r w:rsidRPr="00A01941">
        <w:rPr>
          <w:b w:val="0"/>
          <w:szCs w:val="28"/>
        </w:rPr>
        <w:t xml:space="preserve"> Основы административно-прав</w:t>
      </w:r>
      <w:r>
        <w:rPr>
          <w:b w:val="0"/>
          <w:szCs w:val="28"/>
        </w:rPr>
        <w:t>ового статуса юридических лиц</w:t>
      </w:r>
    </w:p>
    <w:p w:rsidR="00A01941" w:rsidRDefault="00A01941" w:rsidP="00A01941">
      <w:pPr>
        <w:pStyle w:val="2"/>
        <w:keepNext w:val="0"/>
        <w:widowControl w:val="0"/>
        <w:ind w:firstLine="0"/>
        <w:jc w:val="both"/>
        <w:rPr>
          <w:b w:val="0"/>
          <w:szCs w:val="28"/>
        </w:rPr>
      </w:pPr>
      <w:r w:rsidRPr="00A01941">
        <w:rPr>
          <w:b w:val="0"/>
          <w:szCs w:val="28"/>
        </w:rPr>
        <w:t>2. Административная от</w:t>
      </w:r>
      <w:r>
        <w:rPr>
          <w:b w:val="0"/>
          <w:szCs w:val="28"/>
        </w:rPr>
        <w:t>ветственность юридических лиц</w:t>
      </w:r>
    </w:p>
    <w:p w:rsidR="009003C9" w:rsidRPr="009003C9" w:rsidRDefault="009003C9" w:rsidP="009003C9">
      <w:pPr>
        <w:ind w:firstLine="0"/>
      </w:pPr>
      <w:r w:rsidRPr="009003C9">
        <w:t>2.1 Общие положения</w:t>
      </w:r>
    </w:p>
    <w:p w:rsidR="00A01941" w:rsidRPr="00A01941" w:rsidRDefault="00A01941" w:rsidP="00A01941">
      <w:pPr>
        <w:pStyle w:val="2"/>
        <w:keepNext w:val="0"/>
        <w:widowControl w:val="0"/>
        <w:ind w:firstLine="0"/>
        <w:jc w:val="both"/>
        <w:rPr>
          <w:b w:val="0"/>
          <w:szCs w:val="28"/>
        </w:rPr>
      </w:pPr>
      <w:r>
        <w:rPr>
          <w:b w:val="0"/>
          <w:szCs w:val="28"/>
        </w:rPr>
        <w:t>2.2</w:t>
      </w:r>
      <w:r w:rsidRPr="00A01941">
        <w:rPr>
          <w:b w:val="0"/>
          <w:szCs w:val="28"/>
        </w:rPr>
        <w:t xml:space="preserve"> Особенности привлечения юридических лиц к адм</w:t>
      </w:r>
      <w:r>
        <w:rPr>
          <w:b w:val="0"/>
          <w:szCs w:val="28"/>
        </w:rPr>
        <w:t>инистративной ответственности</w:t>
      </w:r>
    </w:p>
    <w:p w:rsidR="00A01941" w:rsidRPr="00A01941" w:rsidRDefault="00A01941" w:rsidP="00A01941">
      <w:pPr>
        <w:pStyle w:val="2"/>
        <w:keepNext w:val="0"/>
        <w:widowControl w:val="0"/>
        <w:ind w:firstLine="0"/>
        <w:jc w:val="both"/>
        <w:rPr>
          <w:b w:val="0"/>
          <w:szCs w:val="28"/>
        </w:rPr>
      </w:pPr>
      <w:r>
        <w:rPr>
          <w:b w:val="0"/>
          <w:szCs w:val="28"/>
        </w:rPr>
        <w:t>Заключение</w:t>
      </w:r>
    </w:p>
    <w:p w:rsidR="00A01941" w:rsidRPr="00A01941" w:rsidRDefault="00A01941" w:rsidP="00A01941">
      <w:pPr>
        <w:pStyle w:val="2"/>
        <w:keepNext w:val="0"/>
        <w:widowControl w:val="0"/>
        <w:ind w:firstLine="0"/>
        <w:jc w:val="both"/>
        <w:rPr>
          <w:b w:val="0"/>
          <w:szCs w:val="28"/>
        </w:rPr>
      </w:pPr>
      <w:r w:rsidRPr="00A01941">
        <w:rPr>
          <w:b w:val="0"/>
          <w:szCs w:val="28"/>
        </w:rPr>
        <w:t xml:space="preserve">Список </w:t>
      </w:r>
      <w:r>
        <w:rPr>
          <w:b w:val="0"/>
          <w:szCs w:val="28"/>
        </w:rPr>
        <w:t>литературы</w:t>
      </w:r>
    </w:p>
    <w:p w:rsidR="00A01941" w:rsidRPr="00A01941" w:rsidRDefault="00A01941" w:rsidP="00A01941">
      <w:pPr>
        <w:pStyle w:val="2"/>
        <w:keepNext w:val="0"/>
        <w:widowControl w:val="0"/>
        <w:ind w:firstLine="0"/>
        <w:jc w:val="both"/>
        <w:rPr>
          <w:b w:val="0"/>
          <w:szCs w:val="28"/>
        </w:rPr>
      </w:pPr>
    </w:p>
    <w:p w:rsidR="006E21B6" w:rsidRPr="00A01941" w:rsidRDefault="00A01941" w:rsidP="00A01941">
      <w:pPr>
        <w:pStyle w:val="2"/>
        <w:keepNext w:val="0"/>
        <w:widowControl w:val="0"/>
        <w:jc w:val="both"/>
        <w:rPr>
          <w:b w:val="0"/>
          <w:szCs w:val="28"/>
        </w:rPr>
      </w:pPr>
      <w:r>
        <w:rPr>
          <w:b w:val="0"/>
          <w:szCs w:val="28"/>
        </w:rPr>
        <w:br w:type="page"/>
      </w:r>
      <w:r w:rsidR="006E21B6" w:rsidRPr="00A01941">
        <w:rPr>
          <w:b w:val="0"/>
          <w:szCs w:val="28"/>
        </w:rPr>
        <w:t>Введение</w:t>
      </w:r>
      <w:bookmarkEnd w:id="1"/>
      <w:bookmarkEnd w:id="2"/>
      <w:bookmarkEnd w:id="3"/>
      <w:bookmarkEnd w:id="4"/>
    </w:p>
    <w:p w:rsidR="001D01AC" w:rsidRPr="00A01941" w:rsidRDefault="001D01AC" w:rsidP="00A01941">
      <w:pPr>
        <w:widowControl w:val="0"/>
        <w:rPr>
          <w:szCs w:val="28"/>
        </w:rPr>
      </w:pPr>
    </w:p>
    <w:p w:rsidR="00FB2304" w:rsidRPr="00A01941" w:rsidRDefault="00FB2304" w:rsidP="00A01941">
      <w:pPr>
        <w:widowControl w:val="0"/>
        <w:autoSpaceDE w:val="0"/>
        <w:autoSpaceDN w:val="0"/>
        <w:adjustRightInd w:val="0"/>
        <w:rPr>
          <w:szCs w:val="28"/>
        </w:rPr>
      </w:pPr>
      <w:r w:rsidRPr="00A01941">
        <w:rPr>
          <w:szCs w:val="28"/>
        </w:rPr>
        <w:t>Участниками (сторонами) административно-правовых отношений являются различные по своему правовому положению организации, создающие материальные и духовные ценности, среди которых значительное место</w:t>
      </w:r>
      <w:r w:rsidR="00A01941" w:rsidRPr="00A01941">
        <w:rPr>
          <w:szCs w:val="28"/>
        </w:rPr>
        <w:t xml:space="preserve"> </w:t>
      </w:r>
      <w:r w:rsidRPr="00A01941">
        <w:rPr>
          <w:szCs w:val="28"/>
        </w:rPr>
        <w:t>занимают юридические лица.</w:t>
      </w:r>
    </w:p>
    <w:p w:rsidR="00FB2304" w:rsidRPr="00A01941" w:rsidRDefault="00FB2304" w:rsidP="00A01941">
      <w:pPr>
        <w:widowControl w:val="0"/>
        <w:autoSpaceDE w:val="0"/>
        <w:autoSpaceDN w:val="0"/>
        <w:adjustRightInd w:val="0"/>
        <w:rPr>
          <w:bCs/>
          <w:szCs w:val="28"/>
        </w:rPr>
      </w:pPr>
      <w:r w:rsidRPr="00A01941">
        <w:rPr>
          <w:bCs/>
          <w:szCs w:val="28"/>
        </w:rPr>
        <w:t>Специфической проблемой административного права является выработка концепции вины юридического лица (организации) при привлечении к административной ответственности за нарушение таможенного, налогового, антимонопольного, природоохранного или хозяйственного законодательства. В теории административного права вина юридического лица понимается неоднозначно. Рассмотрение вины юридического лица как субъективного явления, то есть как психического отношения к противоправному деянию и его последствиям, дает ее понимание посредством проекции вины физических и должностных лиц, непосредственно осуществляющих действия от имени юридического лица.</w:t>
      </w:r>
    </w:p>
    <w:p w:rsidR="006E21B6" w:rsidRPr="00A01941" w:rsidRDefault="006E21B6" w:rsidP="00A01941">
      <w:pPr>
        <w:widowControl w:val="0"/>
        <w:rPr>
          <w:szCs w:val="28"/>
        </w:rPr>
      </w:pPr>
      <w:r w:rsidRPr="00A01941">
        <w:rPr>
          <w:szCs w:val="28"/>
        </w:rPr>
        <w:t>Целью работы является изучение административно-правового статуса</w:t>
      </w:r>
      <w:r w:rsidR="00A01941" w:rsidRPr="00A01941">
        <w:rPr>
          <w:szCs w:val="28"/>
        </w:rPr>
        <w:t xml:space="preserve"> </w:t>
      </w:r>
      <w:r w:rsidR="004C4781" w:rsidRPr="00A01941">
        <w:rPr>
          <w:szCs w:val="28"/>
        </w:rPr>
        <w:t>юридических лиц</w:t>
      </w:r>
      <w:r w:rsidRPr="00A01941">
        <w:rPr>
          <w:szCs w:val="28"/>
        </w:rPr>
        <w:t>.</w:t>
      </w:r>
    </w:p>
    <w:p w:rsidR="00FB2304" w:rsidRPr="00A01941" w:rsidRDefault="00FB2304" w:rsidP="00A01941">
      <w:pPr>
        <w:widowControl w:val="0"/>
        <w:rPr>
          <w:szCs w:val="28"/>
        </w:rPr>
      </w:pPr>
      <w:r w:rsidRPr="00A01941">
        <w:rPr>
          <w:szCs w:val="28"/>
        </w:rPr>
        <w:t>Задачами работы являются:</w:t>
      </w:r>
    </w:p>
    <w:p w:rsidR="00FB2304" w:rsidRPr="00A01941" w:rsidRDefault="00FB2304" w:rsidP="00A01941">
      <w:pPr>
        <w:widowControl w:val="0"/>
        <w:rPr>
          <w:szCs w:val="28"/>
        </w:rPr>
      </w:pPr>
      <w:r w:rsidRPr="00A01941">
        <w:rPr>
          <w:szCs w:val="28"/>
        </w:rPr>
        <w:t>- определение понятия юридическое лицо,</w:t>
      </w:r>
    </w:p>
    <w:p w:rsidR="00FB2304" w:rsidRPr="00A01941" w:rsidRDefault="00FB2304" w:rsidP="00A01941">
      <w:pPr>
        <w:widowControl w:val="0"/>
        <w:rPr>
          <w:szCs w:val="28"/>
        </w:rPr>
      </w:pPr>
      <w:r w:rsidRPr="00A01941">
        <w:rPr>
          <w:szCs w:val="28"/>
        </w:rPr>
        <w:t>- изучение особенностей административного статуса юридических лиц,</w:t>
      </w:r>
    </w:p>
    <w:p w:rsidR="00FB2304" w:rsidRPr="00A01941" w:rsidRDefault="00FB2304" w:rsidP="00A01941">
      <w:pPr>
        <w:widowControl w:val="0"/>
        <w:rPr>
          <w:szCs w:val="28"/>
        </w:rPr>
      </w:pPr>
      <w:r w:rsidRPr="00A01941">
        <w:rPr>
          <w:szCs w:val="28"/>
        </w:rPr>
        <w:t>- определение особенностей административной ответственности</w:t>
      </w:r>
      <w:r w:rsidR="00A01941" w:rsidRPr="00A01941">
        <w:rPr>
          <w:szCs w:val="28"/>
        </w:rPr>
        <w:t xml:space="preserve"> </w:t>
      </w:r>
      <w:r w:rsidRPr="00A01941">
        <w:rPr>
          <w:szCs w:val="28"/>
        </w:rPr>
        <w:t>юридических лиц.</w:t>
      </w:r>
    </w:p>
    <w:p w:rsidR="00FB2304" w:rsidRPr="00A01941" w:rsidRDefault="00FB2304" w:rsidP="00A01941">
      <w:pPr>
        <w:widowControl w:val="0"/>
        <w:rPr>
          <w:szCs w:val="28"/>
        </w:rPr>
      </w:pPr>
    </w:p>
    <w:p w:rsidR="001D01AC" w:rsidRPr="00A01941" w:rsidRDefault="006E21B6" w:rsidP="00A01941">
      <w:pPr>
        <w:pStyle w:val="2"/>
        <w:keepNext w:val="0"/>
        <w:widowControl w:val="0"/>
        <w:jc w:val="both"/>
        <w:rPr>
          <w:b w:val="0"/>
          <w:szCs w:val="28"/>
        </w:rPr>
      </w:pPr>
      <w:r w:rsidRPr="00A01941">
        <w:rPr>
          <w:b w:val="0"/>
          <w:szCs w:val="28"/>
        </w:rPr>
        <w:br w:type="page"/>
      </w:r>
      <w:bookmarkStart w:id="5" w:name="_Toc251747276"/>
      <w:bookmarkStart w:id="6" w:name="_Toc251747430"/>
      <w:bookmarkStart w:id="7" w:name="_Toc136907272"/>
      <w:bookmarkStart w:id="8" w:name="_Toc136907400"/>
      <w:r w:rsidR="001D01AC" w:rsidRPr="00A01941">
        <w:rPr>
          <w:b w:val="0"/>
          <w:szCs w:val="28"/>
        </w:rPr>
        <w:t>1. Юридическое лицо субъект административного права</w:t>
      </w:r>
      <w:bookmarkEnd w:id="5"/>
      <w:bookmarkEnd w:id="6"/>
    </w:p>
    <w:p w:rsidR="00A01941" w:rsidRDefault="00A01941" w:rsidP="00A01941">
      <w:pPr>
        <w:pStyle w:val="2"/>
        <w:keepNext w:val="0"/>
        <w:widowControl w:val="0"/>
        <w:jc w:val="both"/>
        <w:rPr>
          <w:b w:val="0"/>
          <w:szCs w:val="28"/>
        </w:rPr>
      </w:pPr>
      <w:bookmarkStart w:id="9" w:name="_Toc251747277"/>
      <w:bookmarkStart w:id="10" w:name="_Toc251747431"/>
    </w:p>
    <w:p w:rsidR="004E5FA0" w:rsidRPr="00A01941" w:rsidRDefault="001D01AC" w:rsidP="00A01941">
      <w:pPr>
        <w:pStyle w:val="2"/>
        <w:keepNext w:val="0"/>
        <w:widowControl w:val="0"/>
        <w:jc w:val="both"/>
        <w:rPr>
          <w:b w:val="0"/>
          <w:kern w:val="32"/>
          <w:szCs w:val="28"/>
        </w:rPr>
      </w:pPr>
      <w:r w:rsidRPr="00A01941">
        <w:rPr>
          <w:b w:val="0"/>
          <w:szCs w:val="28"/>
        </w:rPr>
        <w:t>1.</w:t>
      </w:r>
      <w:r w:rsidR="008874F4">
        <w:rPr>
          <w:b w:val="0"/>
          <w:szCs w:val="28"/>
        </w:rPr>
        <w:t>1</w:t>
      </w:r>
      <w:r w:rsidR="00054B42" w:rsidRPr="00A01941">
        <w:rPr>
          <w:b w:val="0"/>
          <w:szCs w:val="28"/>
        </w:rPr>
        <w:t xml:space="preserve"> </w:t>
      </w:r>
      <w:bookmarkStart w:id="11" w:name="_Toc136907273"/>
      <w:bookmarkEnd w:id="7"/>
      <w:r w:rsidR="004E5FA0" w:rsidRPr="00A01941">
        <w:rPr>
          <w:b w:val="0"/>
          <w:kern w:val="32"/>
          <w:szCs w:val="28"/>
        </w:rPr>
        <w:t xml:space="preserve">Понятие и виды </w:t>
      </w:r>
      <w:bookmarkEnd w:id="8"/>
      <w:bookmarkEnd w:id="11"/>
      <w:r w:rsidRPr="00A01941">
        <w:rPr>
          <w:b w:val="0"/>
          <w:kern w:val="32"/>
          <w:szCs w:val="28"/>
        </w:rPr>
        <w:t>юридических лиц</w:t>
      </w:r>
      <w:bookmarkEnd w:id="9"/>
      <w:bookmarkEnd w:id="10"/>
    </w:p>
    <w:p w:rsidR="004D5BBE" w:rsidRPr="00A01941" w:rsidRDefault="004D5BBE" w:rsidP="00A01941">
      <w:pPr>
        <w:widowControl w:val="0"/>
        <w:shd w:val="clear" w:color="auto" w:fill="FFFFFF"/>
        <w:autoSpaceDE w:val="0"/>
        <w:autoSpaceDN w:val="0"/>
        <w:adjustRightInd w:val="0"/>
        <w:rPr>
          <w:szCs w:val="28"/>
        </w:rPr>
      </w:pPr>
    </w:p>
    <w:p w:rsidR="004E5FA0" w:rsidRPr="00A01941" w:rsidRDefault="004E5FA0" w:rsidP="00A01941">
      <w:pPr>
        <w:widowControl w:val="0"/>
        <w:shd w:val="clear" w:color="auto" w:fill="FFFFFF"/>
        <w:autoSpaceDE w:val="0"/>
        <w:autoSpaceDN w:val="0"/>
        <w:adjustRightInd w:val="0"/>
        <w:rPr>
          <w:szCs w:val="28"/>
        </w:rPr>
      </w:pPr>
      <w:r w:rsidRPr="00A01941">
        <w:rPr>
          <w:szCs w:val="28"/>
        </w:rPr>
        <w:t xml:space="preserve">Коллективные субъекты административного права представляют собой </w:t>
      </w:r>
      <w:r w:rsidRPr="00A01941">
        <w:rPr>
          <w:iCs/>
          <w:szCs w:val="28"/>
        </w:rPr>
        <w:t xml:space="preserve">организации, </w:t>
      </w:r>
      <w:r w:rsidRPr="00A01941">
        <w:rPr>
          <w:szCs w:val="28"/>
        </w:rPr>
        <w:t>т. е. объединения физических лиц. Часть таких организаций, а именно органы исполнительной власти, были уже подробно рассмотрены ранее. Их отличает особое положение в обществе. Они не только обязательные субъекты административно-правовых отношений, но и обладают государственно-властными полномочиями. Кроме них существует многочисленная группа других организаций, не обладающих государственно-властными полномочиями, но также являющихся субъектами административного права. Понятие «организация» имеет широкий смысл, и рассмотреть ее административно-правовой статус невозможно без использования норм других отраслей права, в том числе гражданского, трудового и финансового.</w:t>
      </w:r>
    </w:p>
    <w:p w:rsidR="001D01AC" w:rsidRPr="00A01941" w:rsidRDefault="001D01AC" w:rsidP="00A01941">
      <w:pPr>
        <w:widowControl w:val="0"/>
        <w:autoSpaceDE w:val="0"/>
        <w:autoSpaceDN w:val="0"/>
        <w:adjustRightInd w:val="0"/>
        <w:rPr>
          <w:szCs w:val="28"/>
        </w:rPr>
      </w:pPr>
      <w:r w:rsidRPr="00A01941">
        <w:rPr>
          <w:szCs w:val="28"/>
        </w:rPr>
        <w:t>Юридические лица, в отличие от граждан, являются искусственно созданными субъектами права. Они существуют юридически - с момента внесения в государственный реестр записи о регистрации нового субъекта права и до момента внесения записи о его исключении из Единого государственного реестра юридических лиц.</w:t>
      </w:r>
    </w:p>
    <w:p w:rsidR="001D01AC" w:rsidRPr="00A01941" w:rsidRDefault="001D01AC" w:rsidP="00A01941">
      <w:pPr>
        <w:widowControl w:val="0"/>
        <w:autoSpaceDE w:val="0"/>
        <w:autoSpaceDN w:val="0"/>
        <w:adjustRightInd w:val="0"/>
        <w:rPr>
          <w:szCs w:val="28"/>
        </w:rPr>
      </w:pPr>
      <w:r w:rsidRPr="00A01941">
        <w:rPr>
          <w:szCs w:val="28"/>
        </w:rPr>
        <w:t>Создание юридического лица как самостоятельного субъекта права преследует различные цели, которые в основном заключаются в объединении капиталов и профессиональном управлении имуществом юридического лица, а также в ограничении имущественной ответственности учредителей.</w:t>
      </w:r>
    </w:p>
    <w:p w:rsidR="001D01AC" w:rsidRPr="00A01941" w:rsidRDefault="001D01AC" w:rsidP="00A01941">
      <w:pPr>
        <w:widowControl w:val="0"/>
        <w:autoSpaceDE w:val="0"/>
        <w:autoSpaceDN w:val="0"/>
        <w:adjustRightInd w:val="0"/>
        <w:rPr>
          <w:szCs w:val="28"/>
        </w:rPr>
      </w:pPr>
      <w:r w:rsidRPr="00A01941">
        <w:rPr>
          <w:szCs w:val="28"/>
        </w:rPr>
        <w:t>Законодательное определение юридического лица дано в ст. 48 ГК РФ.</w:t>
      </w:r>
    </w:p>
    <w:p w:rsidR="001D01AC" w:rsidRPr="00A01941" w:rsidRDefault="001D01AC" w:rsidP="00A01941">
      <w:pPr>
        <w:widowControl w:val="0"/>
        <w:autoSpaceDE w:val="0"/>
        <w:autoSpaceDN w:val="0"/>
        <w:adjustRightInd w:val="0"/>
        <w:rPr>
          <w:szCs w:val="28"/>
        </w:rPr>
      </w:pPr>
      <w:r w:rsidRPr="00A01941">
        <w:rPr>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Таким образом, юридическому лицу присущи следующие признаки.</w:t>
      </w:r>
    </w:p>
    <w:p w:rsidR="001D01AC" w:rsidRPr="00A01941" w:rsidRDefault="001D01AC" w:rsidP="00A01941">
      <w:pPr>
        <w:widowControl w:val="0"/>
        <w:autoSpaceDE w:val="0"/>
        <w:autoSpaceDN w:val="0"/>
        <w:adjustRightInd w:val="0"/>
        <w:rPr>
          <w:szCs w:val="28"/>
        </w:rPr>
      </w:pPr>
      <w:r w:rsidRPr="00A01941">
        <w:rPr>
          <w:szCs w:val="28"/>
        </w:rPr>
        <w:t>Признак организационного единства означает наличие определенной внутренней структуры организации: во-первых, наличие системы органов управления; во-вторых, в ряде случаев - структурных подразделений.</w:t>
      </w:r>
    </w:p>
    <w:p w:rsidR="001D01AC" w:rsidRPr="00A01941" w:rsidRDefault="001D01AC" w:rsidP="00A01941">
      <w:pPr>
        <w:widowControl w:val="0"/>
        <w:autoSpaceDE w:val="0"/>
        <w:autoSpaceDN w:val="0"/>
        <w:adjustRightInd w:val="0"/>
        <w:rPr>
          <w:szCs w:val="28"/>
        </w:rPr>
      </w:pPr>
      <w:r w:rsidRPr="00A01941">
        <w:rPr>
          <w:szCs w:val="28"/>
        </w:rPr>
        <w:t>Правовую основу деятельности юридических лиц образуют не только нормативные акты, но также его учредительные документы, в которых должны быть определены наименование юридического лица, место его нахождения, порядок управления деятельностью юридического лица, а также другие сведения, предусмотренные законом для юридических лиц соответствующего вида.</w:t>
      </w:r>
    </w:p>
    <w:p w:rsidR="001D01AC" w:rsidRPr="00A01941" w:rsidRDefault="001D01AC" w:rsidP="00A01941">
      <w:pPr>
        <w:widowControl w:val="0"/>
        <w:autoSpaceDE w:val="0"/>
        <w:autoSpaceDN w:val="0"/>
        <w:adjustRightInd w:val="0"/>
        <w:rPr>
          <w:szCs w:val="28"/>
        </w:rPr>
      </w:pPr>
      <w:r w:rsidRPr="00A01941">
        <w:rPr>
          <w:szCs w:val="28"/>
        </w:rPr>
        <w:t>Большинство юридических лиц имеет один учредительный документ - устав. Единственным учредительным документом хозяйственного товарищества является учредительный договор. Кроме того, некоторые юридического лица имеют два учредительных документа - учредительный договор и устав (общества с ограниченной ответственностью, общества с дополнительной ответственностью, ассоциации и союзы). В случаях, предусмотренных законом, некоммерческая организация может действовать на основании общего положения об организациях данного вида.</w:t>
      </w:r>
    </w:p>
    <w:p w:rsidR="001D01AC" w:rsidRPr="00A01941" w:rsidRDefault="001D01AC" w:rsidP="00A01941">
      <w:pPr>
        <w:widowControl w:val="0"/>
        <w:autoSpaceDE w:val="0"/>
        <w:autoSpaceDN w:val="0"/>
        <w:adjustRightInd w:val="0"/>
        <w:rPr>
          <w:szCs w:val="28"/>
        </w:rPr>
      </w:pPr>
      <w:r w:rsidRPr="00A01941">
        <w:rPr>
          <w:szCs w:val="28"/>
        </w:rPr>
        <w:t>Признак имущественной обособленности юридического лица означает наличие у него имущества на праве собственности либо на ограниченных вещных правах хозяйственного ведения или оперативного управления. Первоначальным, стартовым имуществом юридического лица является уставный капитал (складочный капитал, паевой фонд или уставный фонд), который формируется за счет вкладов учредителей. В дальнейшем имущество увеличивается за счет занятия предпринимательской деятельностью и других источников. Внешним выражением имущественной самостоятельности юридического лица является то, что оно должно иметь самостоятельный баланс, а учреждение - смету.</w:t>
      </w:r>
    </w:p>
    <w:p w:rsidR="001D01AC" w:rsidRPr="00A01941" w:rsidRDefault="001D01AC" w:rsidP="00A01941">
      <w:pPr>
        <w:widowControl w:val="0"/>
        <w:autoSpaceDE w:val="0"/>
        <w:autoSpaceDN w:val="0"/>
        <w:adjustRightInd w:val="0"/>
        <w:rPr>
          <w:szCs w:val="28"/>
        </w:rPr>
      </w:pPr>
      <w:r w:rsidRPr="00A01941">
        <w:rPr>
          <w:szCs w:val="28"/>
        </w:rPr>
        <w:t xml:space="preserve">Признак самостоятельной имущественной ответственности заключается в том, что юридическое лицо отвечает по своим обязательствам всем принадлежащим ему имуществом, на которое может быть наложено взыскание (п. 1 ст. 56 ГК РФ). Например, согласно п. 5 ст. 21 Федерального закона от 26 сентября </w:t>
      </w:r>
      <w:smartTag w:uri="urn:schemas-microsoft-com:office:smarttags" w:element="metricconverter">
        <w:smartTagPr>
          <w:attr w:name="ProductID" w:val="1997 г"/>
        </w:smartTagPr>
        <w:r w:rsidRPr="00A01941">
          <w:rPr>
            <w:szCs w:val="28"/>
          </w:rPr>
          <w:t>1997 г</w:t>
        </w:r>
      </w:smartTag>
      <w:r w:rsidRPr="00A01941">
        <w:rPr>
          <w:szCs w:val="28"/>
        </w:rPr>
        <w:t>. N 125-ФЗ "О свободе совести и религиозных объединениях" по долгам религиозных организаций не может быть обращено взыскание на имущество богослужебного назначения. Частные и бюджетные учреждения отвечают по своим обязательствам лишь находящимися в их распоряжении денежными средствами (на остальное имущество взыскание не обращается).</w:t>
      </w:r>
    </w:p>
    <w:p w:rsidR="001D01AC" w:rsidRPr="00A01941" w:rsidRDefault="001D01AC" w:rsidP="00A01941">
      <w:pPr>
        <w:widowControl w:val="0"/>
        <w:autoSpaceDE w:val="0"/>
        <w:autoSpaceDN w:val="0"/>
        <w:adjustRightInd w:val="0"/>
        <w:rPr>
          <w:szCs w:val="28"/>
        </w:rPr>
      </w:pPr>
      <w:r w:rsidRPr="00A01941">
        <w:rPr>
          <w:szCs w:val="28"/>
        </w:rPr>
        <w:t>Поскольку юридическое лицо является самостоятельным, имущественно обособленным субъектом права, то, с одной стороны, учредитель (участник) юридического лица или собственник его имущества не отвечают по обязательствам юридического лица, с другой стороны, юридическое лицо не отвечает по обязательствам учредителя (участника) или собственника, за исключением случаев, предусмотренных ГК РФ либо учредительными документами юридического лица. Эти исключения сводятся к установлению субсидиарной (дополнительной) ответственности учредителей или собственника по долгам юридического лица.</w:t>
      </w:r>
    </w:p>
    <w:p w:rsidR="001D01AC" w:rsidRPr="00A01941" w:rsidRDefault="001D01AC" w:rsidP="00A01941">
      <w:pPr>
        <w:widowControl w:val="0"/>
        <w:autoSpaceDE w:val="0"/>
        <w:autoSpaceDN w:val="0"/>
        <w:adjustRightInd w:val="0"/>
        <w:rPr>
          <w:szCs w:val="28"/>
        </w:rPr>
      </w:pPr>
      <w:r w:rsidRPr="00A01941">
        <w:rPr>
          <w:szCs w:val="28"/>
        </w:rPr>
        <w:t>Определенной гарантией удовлетворения интересов кредиторов является уставный капитал, размер которого должен быть не ниже установленного законом. По общему правилу, если по окончании очередного финансового года стоимость чистых активов юридического лица окажется меньше уставного капитала, юридическое лицо обязано объявить об уменьшении своего уставного капитала. Если же стоимость чистых активов окажется меньше определенного законом минимального размера уставного капитала, оно подлежит ликвидации.</w:t>
      </w:r>
    </w:p>
    <w:p w:rsidR="001D01AC" w:rsidRPr="00A01941" w:rsidRDefault="001D01AC" w:rsidP="00A01941">
      <w:pPr>
        <w:widowControl w:val="0"/>
        <w:autoSpaceDE w:val="0"/>
        <w:autoSpaceDN w:val="0"/>
        <w:adjustRightInd w:val="0"/>
        <w:rPr>
          <w:szCs w:val="28"/>
        </w:rPr>
      </w:pPr>
      <w:r w:rsidRPr="00A01941">
        <w:rPr>
          <w:szCs w:val="28"/>
        </w:rPr>
        <w:t>Завершающий признак юридического лица - это выступление в гражданском обороте и в суде от своего имени. Юридическое лицо индивидуализируется посредством наименования и места нахождения (ст. 54 ГК РФ).</w:t>
      </w:r>
    </w:p>
    <w:p w:rsidR="001D01AC" w:rsidRPr="00A01941" w:rsidRDefault="001D01AC" w:rsidP="00A01941">
      <w:pPr>
        <w:widowControl w:val="0"/>
        <w:autoSpaceDE w:val="0"/>
        <w:autoSpaceDN w:val="0"/>
        <w:adjustRightInd w:val="0"/>
        <w:rPr>
          <w:szCs w:val="28"/>
        </w:rPr>
      </w:pPr>
      <w:r w:rsidRPr="00A01941">
        <w:rPr>
          <w:szCs w:val="28"/>
        </w:rPr>
        <w:t>Наименование должно содержать указание на организационно-правовую форму юридического лица (например, общество с ограниченной ответственностью). Наименования юридических лиц, обладающих по закону целевой правоспособностью, должны содержать указание на характер деятельности юридического лица (например, научно-производственное объединение и т.д.). Коммерческая организация должна иметь фирменное наименование, на которое с момента его государственной регистрации она имеет исключительное право.</w:t>
      </w:r>
    </w:p>
    <w:p w:rsidR="001D01AC" w:rsidRPr="00A01941" w:rsidRDefault="001D01AC" w:rsidP="00A01941">
      <w:pPr>
        <w:widowControl w:val="0"/>
        <w:autoSpaceDE w:val="0"/>
        <w:autoSpaceDN w:val="0"/>
        <w:adjustRightInd w:val="0"/>
        <w:rPr>
          <w:szCs w:val="28"/>
        </w:rPr>
      </w:pPr>
      <w:r w:rsidRPr="00A01941">
        <w:rPr>
          <w:szCs w:val="28"/>
        </w:rPr>
        <w:t xml:space="preserve">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постоянно действующего исполнительного органа, в случае отсутствия </w:t>
      </w:r>
      <w:r w:rsidR="00A01941">
        <w:rPr>
          <w:szCs w:val="28"/>
        </w:rPr>
        <w:t xml:space="preserve">такого исполнительного органа </w:t>
      </w:r>
      <w:r w:rsidRPr="00A01941">
        <w:rPr>
          <w:szCs w:val="28"/>
        </w:rPr>
        <w:t>по месту нахождения иного органа или лица, имеющих право действовать от имени юридического лица без доверенности.</w:t>
      </w:r>
    </w:p>
    <w:p w:rsidR="001D01AC" w:rsidRPr="00A01941" w:rsidRDefault="001D01AC" w:rsidP="00A01941">
      <w:pPr>
        <w:widowControl w:val="0"/>
        <w:autoSpaceDE w:val="0"/>
        <w:autoSpaceDN w:val="0"/>
        <w:adjustRightInd w:val="0"/>
        <w:rPr>
          <w:szCs w:val="28"/>
        </w:rPr>
      </w:pPr>
      <w:r w:rsidRPr="00A01941">
        <w:rPr>
          <w:szCs w:val="28"/>
        </w:rPr>
        <w:t>Юридическое лицо, будучи искусственно созданным субъектом, как таковое не может приобретать и осуществлять гражданские права и обязанности. По общему правилу оно действует через свои органы, в состав которых входят физические лица (граждане), способные к волеизъявлению. Органы юридического лица являются его частью, поэтому их действия считаются действиями самого юридического лица. Органы юридического лица могут быть коллегиальными (общее собрание, правление и т.п.) и единоличными, т.е. состоять из одного лица (директор, президент и т.п.). Единоличный исполнительный орган действует от имени юридического лица без доверенности.</w:t>
      </w:r>
    </w:p>
    <w:p w:rsidR="001D01AC" w:rsidRPr="00A01941" w:rsidRDefault="001D01AC" w:rsidP="00A01941">
      <w:pPr>
        <w:widowControl w:val="0"/>
        <w:autoSpaceDE w:val="0"/>
        <w:autoSpaceDN w:val="0"/>
        <w:adjustRightInd w:val="0"/>
        <w:rPr>
          <w:szCs w:val="28"/>
        </w:rPr>
      </w:pPr>
      <w:r w:rsidRPr="00A01941">
        <w:rPr>
          <w:szCs w:val="28"/>
        </w:rPr>
        <w:t>В предусмотренных законом случаях юридическое лицо приобретает гражданские права и обязанности через своих участников (например, в товариществах органы управления не создаются, поэтому от имени товарищества действуют его участники).</w:t>
      </w:r>
    </w:p>
    <w:p w:rsidR="004E5FA0" w:rsidRPr="00A01941" w:rsidRDefault="004E5FA0" w:rsidP="00A01941">
      <w:pPr>
        <w:widowControl w:val="0"/>
        <w:shd w:val="clear" w:color="auto" w:fill="FFFFFF"/>
        <w:autoSpaceDE w:val="0"/>
        <w:autoSpaceDN w:val="0"/>
        <w:adjustRightInd w:val="0"/>
        <w:rPr>
          <w:szCs w:val="28"/>
        </w:rPr>
      </w:pPr>
      <w:r w:rsidRPr="00A01941">
        <w:rPr>
          <w:szCs w:val="28"/>
        </w:rPr>
        <w:t>Под организацией понимается объединение физических лиц любой численности, возглавляемое своими органами управления, имеющее обособленное имущество, созданное для производства материальных или духовных ценностей, а также реализации иных потребностей его членов. Орган управления организации — ее администрация. Функции администрации может выполнять единоличный руководитель (самостоятельно или через возглавляемый им управленческий аппарат) либо одновременно единоличный руководитель и коллективный исполнительный орган. Единоличными руководителями могут быть: директор, генеральный директор, начальник, ректор, заведующий, управляющий и др. Возглавляемый руководителем организации управленческий аппарат (администрация) в различных организациях носит название либо просто администрация, либо дирекция, генеральная дирекция, ректорат, управление и т.д. Коллективный исполнительный орган, как правило, — совет директоров, правление, дирекция.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Администрация — орган, на который возложены функции оперативного управления организацией</w:t>
      </w:r>
      <w:r w:rsidR="00F36BD6" w:rsidRPr="00A01941">
        <w:rPr>
          <w:rStyle w:val="ac"/>
          <w:szCs w:val="28"/>
        </w:rPr>
        <w:footnoteReference w:id="1"/>
      </w:r>
      <w:r w:rsidRPr="00A01941">
        <w:rPr>
          <w:szCs w:val="28"/>
        </w:rPr>
        <w:t>. Администрация действует от имени организации, представляет ее интересы, заключает договоры, распоряжается ее средствами, издает приказы и дает указания, обязательные для всех членов организации. В руках администрации находятся все распорядительные полномочия юридически властного характера, необходимые для непосредственного руководства процессами производственно-хозяйственной, социально-культурной и иной деятельности организации.</w:t>
      </w:r>
    </w:p>
    <w:p w:rsidR="004E5FA0" w:rsidRPr="00A01941" w:rsidRDefault="004E5FA0" w:rsidP="00A01941">
      <w:pPr>
        <w:widowControl w:val="0"/>
        <w:shd w:val="clear" w:color="auto" w:fill="FFFFFF"/>
        <w:autoSpaceDE w:val="0"/>
        <w:autoSpaceDN w:val="0"/>
        <w:adjustRightInd w:val="0"/>
        <w:rPr>
          <w:szCs w:val="28"/>
        </w:rPr>
      </w:pPr>
      <w:r w:rsidRPr="00A01941">
        <w:rPr>
          <w:szCs w:val="28"/>
        </w:rPr>
        <w:t>Администрация осуществляет управленческие функции внутри самой организации, а также вступает во внешние административные правоотношения с органами исполнительной власти, органами местного самоуправления и иными субъектами административного прав</w:t>
      </w:r>
      <w:r w:rsidR="00054B42" w:rsidRPr="00A01941">
        <w:rPr>
          <w:szCs w:val="28"/>
        </w:rPr>
        <w:t>а. Осуществляя внутриорганизаци</w:t>
      </w:r>
      <w:r w:rsidRPr="00A01941">
        <w:rPr>
          <w:szCs w:val="28"/>
        </w:rPr>
        <w:t>онные управленческие отношения, администрация является субъектом управления к подчиненным органам и работникам.</w:t>
      </w:r>
    </w:p>
    <w:p w:rsidR="004E5FA0" w:rsidRPr="00A01941" w:rsidRDefault="004E5FA0" w:rsidP="00A01941">
      <w:pPr>
        <w:widowControl w:val="0"/>
        <w:shd w:val="clear" w:color="auto" w:fill="FFFFFF"/>
        <w:autoSpaceDE w:val="0"/>
        <w:autoSpaceDN w:val="0"/>
        <w:adjustRightInd w:val="0"/>
        <w:rPr>
          <w:szCs w:val="28"/>
        </w:rPr>
      </w:pPr>
      <w:r w:rsidRPr="00A01941">
        <w:rPr>
          <w:szCs w:val="28"/>
        </w:rPr>
        <w:t>Внешним управлением, т. е. управлением другими организациями и их работниками, в отличие от органов исполнительной власти, администрация организации не занимается, она не обладает необходимыми для этого государственно-властными полномочиями. Во внешних административно-правовых отношениях администрация сама — объект управления со стороны органов исполнительной власти, других государственных органов, органов местного самоуправления.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Принадлежащие организации права осуществляются как ее руководителем, так и по установленному распределению обязанностей другими должностными лицами. Руководитель организации персонально наделен определенными полномочиями по представительству, распоряжению имуществом и средствами организации. Он действует от имени организации, представляет ее интересы, заключает договоры, в том числе трудовые, выдает доверенности, открывает в банках расчетный и другие счета, пользуется правом распоряжения средствами, утверждает штаты, издает приказы и дает указания, обязательные для всех работников организации.</w:t>
      </w:r>
    </w:p>
    <w:p w:rsidR="004E5FA0" w:rsidRPr="00A01941" w:rsidRDefault="004E5FA0" w:rsidP="00A01941">
      <w:pPr>
        <w:widowControl w:val="0"/>
        <w:shd w:val="clear" w:color="auto" w:fill="FFFFFF"/>
        <w:autoSpaceDE w:val="0"/>
        <w:autoSpaceDN w:val="0"/>
        <w:adjustRightInd w:val="0"/>
        <w:rPr>
          <w:szCs w:val="28"/>
        </w:rPr>
      </w:pPr>
      <w:r w:rsidRPr="00A01941">
        <w:rPr>
          <w:szCs w:val="28"/>
        </w:rPr>
        <w:t>Организации создаются для выполнения определенных целей: производства материальных или духовных ценностей; реализации законных прав и интересов их членов. В этой связи по предназначению можно выделить такие виды организаций, как:</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учреждения;</w:t>
      </w:r>
    </w:p>
    <w:p w:rsidR="004E5FA0" w:rsidRPr="00A01941" w:rsidRDefault="004E5FA0" w:rsidP="00A01941">
      <w:pPr>
        <w:widowControl w:val="0"/>
        <w:rPr>
          <w:szCs w:val="28"/>
        </w:rPr>
      </w:pPr>
      <w:r w:rsidRPr="00A01941">
        <w:rPr>
          <w:szCs w:val="28"/>
        </w:rPr>
        <w:t>общественные объединения, религиозные объединения;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фонды и иные организации (международные, иностранные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Организации возможно разделить также в зависимости от того, является ли извлечение прибыли основной целью их деятельности или нет. По этому основанию организации делятся на:</w:t>
      </w:r>
    </w:p>
    <w:p w:rsidR="004E5FA0" w:rsidRPr="00A01941" w:rsidRDefault="004E5FA0" w:rsidP="00A01941">
      <w:pPr>
        <w:widowControl w:val="0"/>
        <w:shd w:val="clear" w:color="auto" w:fill="FFFFFF"/>
        <w:autoSpaceDE w:val="0"/>
        <w:autoSpaceDN w:val="0"/>
        <w:adjustRightInd w:val="0"/>
        <w:rPr>
          <w:szCs w:val="28"/>
        </w:rPr>
      </w:pPr>
      <w:r w:rsidRPr="00A01941">
        <w:rPr>
          <w:szCs w:val="28"/>
        </w:rPr>
        <w:t>коммерческие организации;</w:t>
      </w:r>
    </w:p>
    <w:p w:rsidR="004E5FA0" w:rsidRPr="00A01941" w:rsidRDefault="004E5FA0" w:rsidP="00A01941">
      <w:pPr>
        <w:widowControl w:val="0"/>
        <w:shd w:val="clear" w:color="auto" w:fill="FFFFFF"/>
        <w:autoSpaceDE w:val="0"/>
        <w:autoSpaceDN w:val="0"/>
        <w:adjustRightInd w:val="0"/>
        <w:rPr>
          <w:szCs w:val="28"/>
        </w:rPr>
      </w:pPr>
      <w:r w:rsidRPr="00A01941">
        <w:rPr>
          <w:szCs w:val="28"/>
        </w:rPr>
        <w:t>некоммерческие организации.</w:t>
      </w:r>
    </w:p>
    <w:p w:rsidR="004E5FA0" w:rsidRPr="00A01941" w:rsidRDefault="004E5FA0" w:rsidP="00A01941">
      <w:pPr>
        <w:widowControl w:val="0"/>
        <w:shd w:val="clear" w:color="auto" w:fill="FFFFFF"/>
        <w:autoSpaceDE w:val="0"/>
        <w:autoSpaceDN w:val="0"/>
        <w:adjustRightInd w:val="0"/>
        <w:rPr>
          <w:szCs w:val="28"/>
        </w:rPr>
      </w:pPr>
      <w:r w:rsidRPr="00A01941">
        <w:rPr>
          <w:szCs w:val="28"/>
        </w:rPr>
        <w:t>К коммерческим организациям могут принадлежать только предприятия. К некоммерческим относятся учреждения, фонды, общественные и религиозные объединения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Предприятия и уч</w:t>
      </w:r>
      <w:r w:rsidR="00054B42" w:rsidRPr="00A01941">
        <w:rPr>
          <w:szCs w:val="28"/>
        </w:rPr>
        <w:t>реждения в зависимости от видов собствен</w:t>
      </w:r>
      <w:r w:rsidRPr="00A01941">
        <w:rPr>
          <w:szCs w:val="28"/>
        </w:rPr>
        <w:t>ности подразделяются на:</w:t>
      </w:r>
    </w:p>
    <w:p w:rsidR="004E5FA0" w:rsidRPr="00A01941" w:rsidRDefault="004E5FA0" w:rsidP="00A01941">
      <w:pPr>
        <w:widowControl w:val="0"/>
        <w:shd w:val="clear" w:color="auto" w:fill="FFFFFF"/>
        <w:autoSpaceDE w:val="0"/>
        <w:autoSpaceDN w:val="0"/>
        <w:adjustRightInd w:val="0"/>
        <w:rPr>
          <w:szCs w:val="28"/>
        </w:rPr>
      </w:pPr>
      <w:r w:rsidRPr="00A01941">
        <w:rPr>
          <w:szCs w:val="28"/>
        </w:rPr>
        <w:t>государственные;</w:t>
      </w:r>
    </w:p>
    <w:p w:rsidR="004E5FA0" w:rsidRPr="00A01941" w:rsidRDefault="004E5FA0" w:rsidP="00A01941">
      <w:pPr>
        <w:widowControl w:val="0"/>
        <w:shd w:val="clear" w:color="auto" w:fill="FFFFFF"/>
        <w:autoSpaceDE w:val="0"/>
        <w:autoSpaceDN w:val="0"/>
        <w:adjustRightInd w:val="0"/>
        <w:rPr>
          <w:szCs w:val="28"/>
        </w:rPr>
      </w:pPr>
      <w:r w:rsidRPr="00A01941">
        <w:rPr>
          <w:szCs w:val="28"/>
        </w:rPr>
        <w:t>муниципальные;</w:t>
      </w:r>
    </w:p>
    <w:p w:rsidR="004E5FA0" w:rsidRPr="00A01941" w:rsidRDefault="004E5FA0" w:rsidP="00A01941">
      <w:pPr>
        <w:widowControl w:val="0"/>
        <w:shd w:val="clear" w:color="auto" w:fill="FFFFFF"/>
        <w:autoSpaceDE w:val="0"/>
        <w:autoSpaceDN w:val="0"/>
        <w:adjustRightInd w:val="0"/>
        <w:rPr>
          <w:szCs w:val="28"/>
        </w:rPr>
      </w:pPr>
      <w:r w:rsidRPr="00A01941">
        <w:rPr>
          <w:szCs w:val="28"/>
        </w:rPr>
        <w:t>частные;</w:t>
      </w:r>
    </w:p>
    <w:p w:rsidR="004E5FA0" w:rsidRPr="00A01941" w:rsidRDefault="004E5FA0" w:rsidP="00A01941">
      <w:pPr>
        <w:widowControl w:val="0"/>
        <w:shd w:val="clear" w:color="auto" w:fill="FFFFFF"/>
        <w:autoSpaceDE w:val="0"/>
        <w:autoSpaceDN w:val="0"/>
        <w:adjustRightInd w:val="0"/>
        <w:rPr>
          <w:szCs w:val="28"/>
        </w:rPr>
      </w:pPr>
      <w:r w:rsidRPr="00A01941">
        <w:rPr>
          <w:szCs w:val="28"/>
        </w:rPr>
        <w:t>общественных организаций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Особенности административно-правового статуса государственных организаций обусловливаются тем, что государство — их собственник. К ведению государственных органов относится создание государственных организаций; определение предмета и целей их деятельности, а также дислокации; утверждение устава; назначение на должность и освобождение от должности руководителей; обеспечение их в установленных случаях государственными заказами; реорганизация и ликвидация этих организаций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Нормы, определяющие административно-правовой статус государственных организаций, закрепляют принципиальные позиции в их взаимоотношениях с государственными органами, и прежде всего с органами исполнительной власти. Эти нормы устанавливают запрет на вмешательство государства и его органов в деятельность организаций; необходимость их государственной регистрации; порядок осуществления регистрации и основания для отказа в регистрации организаций; обязательность ведения бухгалтерской и статистической отчетности, предоставления государственным органам информации, необходимой для налогообложения и ведения общегосударственной системы сбора и обработки экономической информации. Должностные лица государственных организаций наделены определенными полномочиями государственно-властного характера, на них распространяется ряд положений административно-правового статуса должностных лиц государственных органов.</w:t>
      </w:r>
    </w:p>
    <w:p w:rsidR="00054B42" w:rsidRPr="00A01941" w:rsidRDefault="00054B42" w:rsidP="00A01941">
      <w:pPr>
        <w:widowControl w:val="0"/>
        <w:shd w:val="clear" w:color="auto" w:fill="FFFFFF"/>
        <w:autoSpaceDE w:val="0"/>
        <w:autoSpaceDN w:val="0"/>
        <w:adjustRightInd w:val="0"/>
        <w:rPr>
          <w:bCs/>
          <w:szCs w:val="28"/>
        </w:rPr>
      </w:pPr>
    </w:p>
    <w:p w:rsidR="004E5FA0" w:rsidRPr="00A01941" w:rsidRDefault="001D01AC" w:rsidP="00A01941">
      <w:pPr>
        <w:pStyle w:val="2"/>
        <w:keepNext w:val="0"/>
        <w:widowControl w:val="0"/>
        <w:jc w:val="both"/>
        <w:rPr>
          <w:b w:val="0"/>
          <w:szCs w:val="28"/>
        </w:rPr>
      </w:pPr>
      <w:bookmarkStart w:id="12" w:name="_Toc136907274"/>
      <w:bookmarkStart w:id="13" w:name="_Toc136907402"/>
      <w:bookmarkStart w:id="14" w:name="_Toc251747278"/>
      <w:bookmarkStart w:id="15" w:name="_Toc251747432"/>
      <w:r w:rsidRPr="00A01941">
        <w:rPr>
          <w:b w:val="0"/>
          <w:szCs w:val="28"/>
        </w:rPr>
        <w:t>1.2</w:t>
      </w:r>
      <w:r w:rsidR="004E5FA0" w:rsidRPr="00A01941">
        <w:rPr>
          <w:b w:val="0"/>
          <w:szCs w:val="28"/>
        </w:rPr>
        <w:t xml:space="preserve"> Основы административно-правового статуса </w:t>
      </w:r>
      <w:bookmarkEnd w:id="12"/>
      <w:bookmarkEnd w:id="13"/>
      <w:r w:rsidRPr="00A01941">
        <w:rPr>
          <w:b w:val="0"/>
          <w:szCs w:val="28"/>
        </w:rPr>
        <w:t>юридических лиц</w:t>
      </w:r>
      <w:bookmarkEnd w:id="14"/>
      <w:bookmarkEnd w:id="15"/>
    </w:p>
    <w:p w:rsidR="00054B42" w:rsidRPr="00A01941" w:rsidRDefault="00054B42" w:rsidP="00A01941">
      <w:pPr>
        <w:widowControl w:val="0"/>
        <w:shd w:val="clear" w:color="auto" w:fill="FFFFFF"/>
        <w:autoSpaceDE w:val="0"/>
        <w:autoSpaceDN w:val="0"/>
        <w:adjustRightInd w:val="0"/>
        <w:rPr>
          <w:iCs/>
          <w:szCs w:val="28"/>
        </w:rPr>
      </w:pPr>
    </w:p>
    <w:p w:rsidR="004E5FA0" w:rsidRPr="00A01941" w:rsidRDefault="004E5FA0" w:rsidP="00A01941">
      <w:pPr>
        <w:widowControl w:val="0"/>
        <w:shd w:val="clear" w:color="auto" w:fill="FFFFFF"/>
        <w:autoSpaceDE w:val="0"/>
        <w:autoSpaceDN w:val="0"/>
        <w:adjustRightInd w:val="0"/>
        <w:rPr>
          <w:szCs w:val="28"/>
        </w:rPr>
      </w:pPr>
      <w:r w:rsidRPr="00A01941">
        <w:rPr>
          <w:iCs/>
          <w:szCs w:val="28"/>
        </w:rPr>
        <w:t xml:space="preserve">Предприятие— </w:t>
      </w:r>
      <w:r w:rsidRPr="00A01941">
        <w:rPr>
          <w:szCs w:val="28"/>
        </w:rPr>
        <w:t>это разновидность организации, созданной собственником для производства продукции, выполнения работ и оказания услуг в целях удовлетворения общественных потребностей и получения прибыли. Предприятия являются самостоятельными хозяйствующими субъектами. Их можно разделить по организационно-правовой форме и по отраслевой производственно-технологической специализации.</w:t>
      </w:r>
    </w:p>
    <w:p w:rsidR="004E5FA0" w:rsidRPr="00A01941" w:rsidRDefault="004E5FA0" w:rsidP="00A01941">
      <w:pPr>
        <w:widowControl w:val="0"/>
        <w:shd w:val="clear" w:color="auto" w:fill="FFFFFF"/>
        <w:autoSpaceDE w:val="0"/>
        <w:autoSpaceDN w:val="0"/>
        <w:adjustRightInd w:val="0"/>
        <w:rPr>
          <w:szCs w:val="28"/>
        </w:rPr>
      </w:pPr>
      <w:r w:rsidRPr="00A01941">
        <w:rPr>
          <w:szCs w:val="28"/>
        </w:rPr>
        <w:t>По организационно-правовой форме различаются: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полное товарищество;</w:t>
      </w:r>
    </w:p>
    <w:p w:rsidR="004E5FA0" w:rsidRPr="00A01941" w:rsidRDefault="004E5FA0" w:rsidP="00A01941">
      <w:pPr>
        <w:widowControl w:val="0"/>
        <w:shd w:val="clear" w:color="auto" w:fill="FFFFFF"/>
        <w:autoSpaceDE w:val="0"/>
        <w:autoSpaceDN w:val="0"/>
        <w:adjustRightInd w:val="0"/>
        <w:rPr>
          <w:szCs w:val="28"/>
        </w:rPr>
      </w:pPr>
      <w:r w:rsidRPr="00A01941">
        <w:rPr>
          <w:szCs w:val="28"/>
        </w:rPr>
        <w:t>товарищество на вере;</w:t>
      </w:r>
    </w:p>
    <w:p w:rsidR="004E5FA0" w:rsidRPr="00A01941" w:rsidRDefault="004E5FA0" w:rsidP="00A01941">
      <w:pPr>
        <w:widowControl w:val="0"/>
        <w:shd w:val="clear" w:color="auto" w:fill="FFFFFF"/>
        <w:autoSpaceDE w:val="0"/>
        <w:autoSpaceDN w:val="0"/>
        <w:adjustRightInd w:val="0"/>
        <w:rPr>
          <w:szCs w:val="28"/>
        </w:rPr>
      </w:pPr>
      <w:r w:rsidRPr="00A01941">
        <w:rPr>
          <w:szCs w:val="28"/>
        </w:rPr>
        <w:t>общество с ограниченной ответственностью;</w:t>
      </w:r>
    </w:p>
    <w:p w:rsidR="004E5FA0" w:rsidRPr="00A01941" w:rsidRDefault="004E5FA0" w:rsidP="00A01941">
      <w:pPr>
        <w:widowControl w:val="0"/>
        <w:shd w:val="clear" w:color="auto" w:fill="FFFFFF"/>
        <w:autoSpaceDE w:val="0"/>
        <w:autoSpaceDN w:val="0"/>
        <w:adjustRightInd w:val="0"/>
        <w:rPr>
          <w:szCs w:val="28"/>
        </w:rPr>
      </w:pPr>
      <w:r w:rsidRPr="00A01941">
        <w:rPr>
          <w:szCs w:val="28"/>
        </w:rPr>
        <w:t>общество с дополнительной ответственностью;</w:t>
      </w:r>
    </w:p>
    <w:p w:rsidR="004E5FA0" w:rsidRPr="00A01941" w:rsidRDefault="004E5FA0" w:rsidP="00A01941">
      <w:pPr>
        <w:widowControl w:val="0"/>
        <w:shd w:val="clear" w:color="auto" w:fill="FFFFFF"/>
        <w:autoSpaceDE w:val="0"/>
        <w:autoSpaceDN w:val="0"/>
        <w:adjustRightInd w:val="0"/>
        <w:rPr>
          <w:szCs w:val="28"/>
        </w:rPr>
      </w:pPr>
      <w:r w:rsidRPr="00A01941">
        <w:rPr>
          <w:szCs w:val="28"/>
        </w:rPr>
        <w:t>акционерное общество;</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производственный кооператив;</w:t>
      </w:r>
    </w:p>
    <w:p w:rsidR="004E5FA0" w:rsidRPr="00A01941" w:rsidRDefault="004E5FA0" w:rsidP="00A01941">
      <w:pPr>
        <w:widowControl w:val="0"/>
        <w:shd w:val="clear" w:color="auto" w:fill="FFFFFF"/>
        <w:autoSpaceDE w:val="0"/>
        <w:autoSpaceDN w:val="0"/>
        <w:adjustRightInd w:val="0"/>
        <w:rPr>
          <w:szCs w:val="28"/>
        </w:rPr>
      </w:pPr>
      <w:r w:rsidRPr="00A01941">
        <w:rPr>
          <w:szCs w:val="28"/>
        </w:rPr>
        <w:t>потребительский кооператив;</w:t>
      </w:r>
    </w:p>
    <w:p w:rsidR="004E5FA0" w:rsidRPr="00A01941" w:rsidRDefault="004E5FA0" w:rsidP="00A01941">
      <w:pPr>
        <w:widowControl w:val="0"/>
        <w:shd w:val="clear" w:color="auto" w:fill="FFFFFF"/>
        <w:autoSpaceDE w:val="0"/>
        <w:autoSpaceDN w:val="0"/>
        <w:adjustRightInd w:val="0"/>
        <w:rPr>
          <w:szCs w:val="28"/>
        </w:rPr>
      </w:pPr>
      <w:r w:rsidRPr="00A01941">
        <w:rPr>
          <w:szCs w:val="28"/>
        </w:rPr>
        <w:t>унитарные предприятия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По отраслевой производственно-технологической специализации принято выделять:</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промышленные предприятия (заводы, фабрики, шахты, рудники, комбинаты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сельскохозяйственные предприятия (фермерские хозяйства, крестьянские хозяйства, сельскохозяйственные кооперативы и артели, рыболовецкие артели, предприятия переработки сельскохозяйственной продукции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строительные предприятия (строительные и строительно-монтажные объединения, например строительные управления; строительные предприятия, в том числе строительные комбинаты; строительные кооперативы; дорожно-строительные предприятия; мостостроительные поезда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транспортные предприятия (железные дороги, отделения железных дорог, станции, депо, товарные склады, ремонтные предприятия железнодорожного транспорта; пароходства, порты, ремонтные предприятия водного транспорта; объединения гражданской авиации, аэропорты, авиационные отряды, ремонтные и другие предприятия гражданской авиации; автотранспортные объединения, автопредприятия, автокомбинаты, авторемонтные предприятия; объединения и предприятия трубопроводного транспорта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предприятия связи (узлы связи, почтамты, почтовые отделения, телеграфы, телефонные узлы, автоматические телефонные станции, компании сотовой телефонной связи, пейджинговые компании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предприятия торговли (универмаги, гастрономы, универсамы, иные магазины, торговые базы и склады, овощные базы, хладокомбинаты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предприятия общественного питания (столовые, кафе, рестораны, закусочные, буфеты, бары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жилищно-коммунальные предприятия (жилищно-эксплуатационные конторы, дирекции по эксплуатации зданий, комендатуры, гостиницы, общежития, ремонтно-эксплуатационные предприятия, дорожно-ремонт</w:t>
      </w:r>
      <w:r w:rsidR="00054B42" w:rsidRPr="00A01941">
        <w:rPr>
          <w:szCs w:val="28"/>
        </w:rPr>
        <w:t>ные предприятия, котельные, тепло</w:t>
      </w:r>
      <w:r w:rsidRPr="00A01941">
        <w:rPr>
          <w:szCs w:val="28"/>
        </w:rPr>
        <w:t>энергоцентрали, энергосети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другие виды предприятий.</w:t>
      </w:r>
    </w:p>
    <w:p w:rsidR="004E5FA0" w:rsidRPr="00A01941" w:rsidRDefault="004E5FA0" w:rsidP="00A01941">
      <w:pPr>
        <w:widowControl w:val="0"/>
        <w:shd w:val="clear" w:color="auto" w:fill="FFFFFF"/>
        <w:autoSpaceDE w:val="0"/>
        <w:autoSpaceDN w:val="0"/>
        <w:adjustRightInd w:val="0"/>
        <w:rPr>
          <w:szCs w:val="28"/>
        </w:rPr>
      </w:pPr>
      <w:r w:rsidRPr="00A01941">
        <w:rPr>
          <w:szCs w:val="28"/>
        </w:rPr>
        <w:t>По общему правилу предприятия не входят в систему каких-либо отраслевых органов исполнительной власти в качестве их составных элементов. Исключения составляют предприятия отдельных отраслей, органично связанные между собой технологически в едином производственном процессе. Например, отдельные предприятия железнодорожного транспорта находятся в иерархическом подчинении органов системы Федерального агентства железнодорожного транспорта, осуществляющих по определенным вопросам оперативное руководство этими предприятиями</w:t>
      </w:r>
      <w:r w:rsidR="00F36BD6" w:rsidRPr="00A01941">
        <w:rPr>
          <w:rStyle w:val="ac"/>
          <w:szCs w:val="28"/>
        </w:rPr>
        <w:footnoteReference w:id="2"/>
      </w:r>
      <w:r w:rsidRPr="00A01941">
        <w:rPr>
          <w:szCs w:val="28"/>
        </w:rPr>
        <w:t>.</w:t>
      </w:r>
    </w:p>
    <w:p w:rsidR="004E5FA0" w:rsidRPr="00A01941" w:rsidRDefault="004E5FA0" w:rsidP="00A01941">
      <w:pPr>
        <w:widowControl w:val="0"/>
        <w:shd w:val="clear" w:color="auto" w:fill="FFFFFF"/>
        <w:autoSpaceDE w:val="0"/>
        <w:autoSpaceDN w:val="0"/>
        <w:adjustRightInd w:val="0"/>
        <w:rPr>
          <w:szCs w:val="28"/>
        </w:rPr>
      </w:pPr>
      <w:r w:rsidRPr="00A01941">
        <w:rPr>
          <w:szCs w:val="28"/>
        </w:rPr>
        <w:t xml:space="preserve">В соответствии со ст. 121 ГК РФ коммерческим организациям разрешается по договору между собой создавать объединения в форме </w:t>
      </w:r>
      <w:r w:rsidRPr="00A01941">
        <w:rPr>
          <w:iCs/>
          <w:szCs w:val="28"/>
        </w:rPr>
        <w:t xml:space="preserve">союзов пли ассоциаций, </w:t>
      </w:r>
      <w:r w:rsidRPr="00A01941">
        <w:rPr>
          <w:szCs w:val="28"/>
        </w:rPr>
        <w:t>являющихся некоммерческими организациями. Союзы и ассоциации создаются в целях координации предпринимательской деятельности коммерческих организаций, а также представления и защиты их общих имущественных интересов. Более четкой структурированной формой объединения юридических лиц и управления ими являются финансово-промышленные группы. Их статус регулируется Федеральным законом «О финансово-промышленных группах». Входящие в объединения коммерческие организации сохраняют свою самостоятельность и права юридического лица.</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Предприятия независимо от видов собственности и организационно-правовых форм обязаны соблюдать законодательство об охране окружающей среды, земельное законодательство, правовой режим природопользования, правила безопасности на производстве, санитарно-гигиенические нормы и требования по защите здоровья работников предприятий, населения и потребителей продукции, антимонопольное законодательство и т. д. Уполномоченные государственные органы осуществляют контроль за соблюдением этого законодательства и при наличии соответствующих нарушений могут вмешиваться в деятельность организаций, применять необходимые меры административного принуждения.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 xml:space="preserve">Предприятие создается его собственником. Учредительным документом предприятия является </w:t>
      </w:r>
      <w:r w:rsidRPr="00A01941">
        <w:rPr>
          <w:iCs/>
          <w:szCs w:val="28"/>
        </w:rPr>
        <w:t xml:space="preserve">устав </w:t>
      </w:r>
      <w:r w:rsidRPr="00A01941">
        <w:rPr>
          <w:szCs w:val="28"/>
        </w:rPr>
        <w:t xml:space="preserve">или </w:t>
      </w:r>
      <w:r w:rsidRPr="00A01941">
        <w:rPr>
          <w:iCs/>
          <w:szCs w:val="28"/>
        </w:rPr>
        <w:t xml:space="preserve">учредительный договор. </w:t>
      </w:r>
      <w:r w:rsidRPr="00A01941">
        <w:rPr>
          <w:szCs w:val="28"/>
        </w:rPr>
        <w:t xml:space="preserve">Предприятие считается созданным с момента его государственной регистрации в качестве юридического лица. Для осуществления отдельных видов деятельности предприятию необходимо получение специального разрешения государства — </w:t>
      </w:r>
      <w:r w:rsidRPr="00A01941">
        <w:rPr>
          <w:iCs/>
          <w:szCs w:val="28"/>
        </w:rPr>
        <w:t xml:space="preserve">лицензии. </w:t>
      </w:r>
      <w:r w:rsidRPr="00A01941">
        <w:rPr>
          <w:szCs w:val="28"/>
        </w:rPr>
        <w:t>Ликвидация предприятия производится по решению его учредителей либо их органа; по истечении срока, на который оно было создано; по решению суда (в случае признания его банкротом, деятельности, запрещенной законом, недействительной регистрации и др.)- Контроль за созданием, реорганизацией и ликвидацией предприятий осуществляет специальный государственный орган — Федеральная антимонопольная служба.</w:t>
      </w:r>
    </w:p>
    <w:p w:rsidR="004E5FA0" w:rsidRPr="00A01941" w:rsidRDefault="004E5FA0" w:rsidP="00A01941">
      <w:pPr>
        <w:widowControl w:val="0"/>
        <w:shd w:val="clear" w:color="auto" w:fill="FFFFFF"/>
        <w:autoSpaceDE w:val="0"/>
        <w:autoSpaceDN w:val="0"/>
        <w:adjustRightInd w:val="0"/>
        <w:rPr>
          <w:szCs w:val="28"/>
        </w:rPr>
      </w:pPr>
      <w:r w:rsidRPr="00A01941">
        <w:rPr>
          <w:szCs w:val="28"/>
        </w:rPr>
        <w:t>Административно-правовой статус предприятия определяется не только нормами административного права, но и нормами гражданского, трудового, финансового, муниципального и других отраслей права. И с этих позиций, в частности, имеются существенные различия в административно-правовом статусе государственных и негосударственных предприятий. Государственные предприятия являются собственностью государства, поэтому и влияние государства на их деятельность больше, чем на негосударственные предприятия. Так, соответствующие государственные органы выступают учредителями государственного предприятия; определяют предмет и цели его деятельности; утверждают устав; управляют госпредприятием; назначают на должность и освобождают от должности их руководителей; в установленных случаях доводят государственные заказы; реорганизуют и ликвидируют государственные предприятия. Некоторые виды деятельности разрешены только государственным предприятиям, например производство оружия, боеприпасов, взрывчатых веществ, изготовление и реализация наркотических веществ</w:t>
      </w:r>
      <w:r w:rsidR="00F36BD6" w:rsidRPr="00A01941">
        <w:rPr>
          <w:rStyle w:val="ac"/>
          <w:szCs w:val="28"/>
        </w:rPr>
        <w:footnoteReference w:id="3"/>
      </w:r>
      <w:r w:rsidRPr="00A01941">
        <w:rPr>
          <w:szCs w:val="28"/>
        </w:rPr>
        <w:t>.</w:t>
      </w:r>
    </w:p>
    <w:p w:rsidR="004E5FA0" w:rsidRPr="00A01941" w:rsidRDefault="004E5FA0" w:rsidP="00A01941">
      <w:pPr>
        <w:widowControl w:val="0"/>
        <w:shd w:val="clear" w:color="auto" w:fill="FFFFFF"/>
        <w:autoSpaceDE w:val="0"/>
        <w:autoSpaceDN w:val="0"/>
        <w:adjustRightInd w:val="0"/>
        <w:rPr>
          <w:szCs w:val="28"/>
        </w:rPr>
      </w:pPr>
      <w:r w:rsidRPr="00A01941">
        <w:rPr>
          <w:szCs w:val="28"/>
        </w:rPr>
        <w:t xml:space="preserve">По смыслу ГК РФ государственное предприятие является </w:t>
      </w:r>
      <w:r w:rsidRPr="00A01941">
        <w:rPr>
          <w:iCs/>
          <w:szCs w:val="28"/>
        </w:rPr>
        <w:t xml:space="preserve">унитарным. </w:t>
      </w:r>
      <w:r w:rsidRPr="00A01941">
        <w:rPr>
          <w:szCs w:val="28"/>
        </w:rPr>
        <w:t xml:space="preserve">Государство передает государственным предприятиям свою собственность: на праве хозяйственного ведения или на праве оперативного управления. При этом государственные предприятия второго типа, так называемые </w:t>
      </w:r>
      <w:r w:rsidRPr="00A01941">
        <w:rPr>
          <w:iCs/>
          <w:szCs w:val="28"/>
        </w:rPr>
        <w:t xml:space="preserve">казенные предприятия </w:t>
      </w:r>
      <w:r w:rsidRPr="00A01941">
        <w:rPr>
          <w:szCs w:val="28"/>
        </w:rPr>
        <w:t>(фабрики, хозяйства), обладают меньшей степенью хозяйственной самостоятельности по сравнению с государственными предприятиями, основанными на праве хозяйственного ведения.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Собственник имущества унитарного 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принимает решение о создании унитарного 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определяет цели, предмет, виды деятельности унитарного 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определяет порядок составления, утверждения и установления показателей планов финансово-хозяйственной деятельности унитарного 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утверждает устав унитарного предприятия, вносит в него изменения;</w:t>
      </w:r>
    </w:p>
    <w:p w:rsidR="004E5FA0" w:rsidRPr="00A01941" w:rsidRDefault="004E5FA0" w:rsidP="00A01941">
      <w:pPr>
        <w:widowControl w:val="0"/>
        <w:rPr>
          <w:szCs w:val="28"/>
        </w:rPr>
      </w:pPr>
      <w:r w:rsidRPr="00A01941">
        <w:rPr>
          <w:szCs w:val="28"/>
        </w:rPr>
        <w:t>принимает решение о реорганизации или ликвидации унитарного 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формирует уставный фонд государственного или муниципального 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назначает на должность руководителя унитарного предприятия, заключает с ним, изменяет и прекращает трудовой договор;</w:t>
      </w:r>
    </w:p>
    <w:p w:rsidR="004E5FA0" w:rsidRPr="00A01941" w:rsidRDefault="004E5FA0" w:rsidP="00A01941">
      <w:pPr>
        <w:widowControl w:val="0"/>
        <w:shd w:val="clear" w:color="auto" w:fill="FFFFFF"/>
        <w:autoSpaceDE w:val="0"/>
        <w:autoSpaceDN w:val="0"/>
        <w:adjustRightInd w:val="0"/>
        <w:rPr>
          <w:szCs w:val="28"/>
        </w:rPr>
      </w:pPr>
      <w:r w:rsidRPr="00A01941">
        <w:rPr>
          <w:szCs w:val="28"/>
        </w:rPr>
        <w:t>утверждает бухгалтерскую отчетность и отчеты унитарного 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осуществляет контроль за использованием по назначению и сохранностью принадлежащего унитарному предприятию имущества;</w:t>
      </w:r>
    </w:p>
    <w:p w:rsidR="004E5FA0" w:rsidRPr="00A01941" w:rsidRDefault="004E5FA0" w:rsidP="00A01941">
      <w:pPr>
        <w:widowControl w:val="0"/>
        <w:shd w:val="clear" w:color="auto" w:fill="FFFFFF"/>
        <w:autoSpaceDE w:val="0"/>
        <w:autoSpaceDN w:val="0"/>
        <w:adjustRightInd w:val="0"/>
        <w:rPr>
          <w:szCs w:val="28"/>
        </w:rPr>
      </w:pPr>
      <w:r w:rsidRPr="00A01941">
        <w:rPr>
          <w:szCs w:val="28"/>
        </w:rPr>
        <w:t>дает согласие на создание филиалов и открытие представительств унитарного 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имеет другие права и несет другие обязанности, определенные законодательством РФ.</w:t>
      </w:r>
    </w:p>
    <w:p w:rsidR="004E5FA0" w:rsidRPr="00A01941" w:rsidRDefault="004E5FA0" w:rsidP="00A01941">
      <w:pPr>
        <w:widowControl w:val="0"/>
        <w:shd w:val="clear" w:color="auto" w:fill="FFFFFF"/>
        <w:autoSpaceDE w:val="0"/>
        <w:autoSpaceDN w:val="0"/>
        <w:adjustRightInd w:val="0"/>
        <w:rPr>
          <w:szCs w:val="28"/>
        </w:rPr>
      </w:pPr>
      <w:r w:rsidRPr="00A01941">
        <w:rPr>
          <w:szCs w:val="28"/>
        </w:rPr>
        <w:t>Собственник имущества казенного предприятия помимо этого вправе:</w:t>
      </w:r>
    </w:p>
    <w:p w:rsidR="004E5FA0" w:rsidRPr="00A01941" w:rsidRDefault="004E5FA0" w:rsidP="00A01941">
      <w:pPr>
        <w:widowControl w:val="0"/>
        <w:shd w:val="clear" w:color="auto" w:fill="FFFFFF"/>
        <w:autoSpaceDE w:val="0"/>
        <w:autoSpaceDN w:val="0"/>
        <w:adjustRightInd w:val="0"/>
        <w:rPr>
          <w:szCs w:val="28"/>
        </w:rPr>
      </w:pPr>
      <w:r w:rsidRPr="00A01941">
        <w:rPr>
          <w:szCs w:val="28"/>
        </w:rPr>
        <w:t>изымать у казенного предприятия излишнее, неиспользуемое или используемое не по назначению имущество;</w:t>
      </w:r>
    </w:p>
    <w:p w:rsidR="004E5FA0" w:rsidRPr="00A01941" w:rsidRDefault="004E5FA0" w:rsidP="00A01941">
      <w:pPr>
        <w:widowControl w:val="0"/>
        <w:shd w:val="clear" w:color="auto" w:fill="FFFFFF"/>
        <w:autoSpaceDE w:val="0"/>
        <w:autoSpaceDN w:val="0"/>
        <w:adjustRightInd w:val="0"/>
        <w:rPr>
          <w:szCs w:val="28"/>
        </w:rPr>
      </w:pPr>
      <w:r w:rsidRPr="00A01941">
        <w:rPr>
          <w:szCs w:val="28"/>
        </w:rPr>
        <w:t>доводить до казенного предприятия обязательные для исполнения заказы на поставки товаров, выполнение работ, оказание услуг для государственных или муниципальных нужд;</w:t>
      </w:r>
    </w:p>
    <w:p w:rsidR="004E5FA0" w:rsidRPr="00A01941" w:rsidRDefault="004E5FA0" w:rsidP="00A01941">
      <w:pPr>
        <w:widowControl w:val="0"/>
        <w:shd w:val="clear" w:color="auto" w:fill="FFFFFF"/>
        <w:autoSpaceDE w:val="0"/>
        <w:autoSpaceDN w:val="0"/>
        <w:adjustRightInd w:val="0"/>
        <w:rPr>
          <w:szCs w:val="28"/>
        </w:rPr>
      </w:pPr>
      <w:r w:rsidRPr="00A01941">
        <w:rPr>
          <w:szCs w:val="28"/>
        </w:rPr>
        <w:t>утверждать смету доходов и расходов казенного 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Руководитель унитарного предприятия (директор, генеральный директор) является единоличным исполнительным органом унитарного предприятия. Руководитель действует от имени предприятия без доверенности, представляет его интересы, совершает сделки от имени унитарного предприятия, утверждает его структуру и штаты, осуществляет прием на работу сотрудников предприятия, заключает с ними, изменяет и прекращает трудовые договоры, издает приказы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Административно-правовой статус негосударственных предприятий также имеет свои особенности. Такие предприятия действуют в пределах административно-правового режима, характерного для всех предприятий независимо от их организационно-правовых форм. Роль государства по отношению к ним проявляется в установлении правовых норм и контроле за их соблюдением. Влияние государства на данные предприятия более ограничено, чем на государственные.</w:t>
      </w:r>
    </w:p>
    <w:p w:rsidR="004E5FA0" w:rsidRPr="00A01941" w:rsidRDefault="004E5FA0" w:rsidP="00A01941">
      <w:pPr>
        <w:widowControl w:val="0"/>
        <w:shd w:val="clear" w:color="auto" w:fill="FFFFFF"/>
        <w:autoSpaceDE w:val="0"/>
        <w:autoSpaceDN w:val="0"/>
        <w:adjustRightInd w:val="0"/>
        <w:rPr>
          <w:szCs w:val="28"/>
        </w:rPr>
      </w:pPr>
      <w:r w:rsidRPr="00A01941">
        <w:rPr>
          <w:szCs w:val="28"/>
        </w:rPr>
        <w:t>Роль государства заключается в создании административно-правового режима, связанного с регистрацией, лицензированием, налогообложением, и контроле за соблюдением этого режима. В вопросы направления работы предприятия (его профиля), организации управления, персонального состава руководителей и во многие другие проблемы деятельности предприятия государство не вмешивается (за исключением особых случаев, установленных законодательством). По этим и многим другим вопросам решения принимаются учредителями или уполномоченными ими органами.</w:t>
      </w:r>
    </w:p>
    <w:p w:rsidR="004E5FA0" w:rsidRPr="00A01941" w:rsidRDefault="004E5FA0" w:rsidP="00A01941">
      <w:pPr>
        <w:widowControl w:val="0"/>
        <w:shd w:val="clear" w:color="auto" w:fill="FFFFFF"/>
        <w:autoSpaceDE w:val="0"/>
        <w:autoSpaceDN w:val="0"/>
        <w:adjustRightInd w:val="0"/>
        <w:rPr>
          <w:szCs w:val="28"/>
        </w:rPr>
      </w:pPr>
      <w:r w:rsidRPr="00A01941">
        <w:rPr>
          <w:szCs w:val="28"/>
        </w:rPr>
        <w:t xml:space="preserve">В негосударственных коммерческих организациях устанавливается и действует система органов внутреннего управления и контроля. Так, например, согласно ст. 103 ГК РФ </w:t>
      </w:r>
      <w:r w:rsidR="004D5BBE" w:rsidRPr="00A01941">
        <w:rPr>
          <w:szCs w:val="28"/>
        </w:rPr>
        <w:t>высшим</w:t>
      </w:r>
      <w:r w:rsidRPr="00A01941">
        <w:rPr>
          <w:szCs w:val="28"/>
        </w:rPr>
        <w:t xml:space="preserve"> органом в акционерном обществе является общее собрание акционеров. К его исключительной компетенции относится: изменение устава общества, в том числе изменение размера его уставного капитала; избрание совета директоров (наблюдательного совета) и ревизионной комиссии; образование исполнительных органов общества и досрочное прекращение их полномочий (если уставом решение этих вопросов не отнесено к компетенции совета директоров); утверждение годовых отчетов, бухгалтерских балансов, счетов прибылей и убытков; принятие решения о реорганизации или ликвидации общества.</w:t>
      </w:r>
    </w:p>
    <w:p w:rsidR="004E5FA0" w:rsidRPr="00A01941" w:rsidRDefault="004E5FA0" w:rsidP="00A01941">
      <w:pPr>
        <w:widowControl w:val="0"/>
        <w:shd w:val="clear" w:color="auto" w:fill="FFFFFF"/>
        <w:autoSpaceDE w:val="0"/>
        <w:autoSpaceDN w:val="0"/>
        <w:adjustRightInd w:val="0"/>
        <w:rPr>
          <w:szCs w:val="28"/>
        </w:rPr>
      </w:pPr>
      <w:r w:rsidRPr="00A01941">
        <w:rPr>
          <w:szCs w:val="28"/>
        </w:rPr>
        <w:t>Статьей 48 Федерального закона «Об акционерных обществах» к компетенции общего собрания акционеров отнесено более 20 вопросов. Для общего руководства деятельностью общества и для решения вопросов, кроме отнесенных к исключительной компетенции общего собрания, создается коллегиальный орган. Это совет директоров (наблюдательный совет). Руководство текущей деятельностью общества или кооператива осуществляет как единоличный исполнительный орган, так и совместно с ним коллегиальный исполнительный орган. Предусмотрено участие (по договору) управляющей организации или управляющего.</w:t>
      </w:r>
    </w:p>
    <w:p w:rsidR="004E5FA0" w:rsidRPr="00A01941" w:rsidRDefault="004E5FA0" w:rsidP="00A01941">
      <w:pPr>
        <w:widowControl w:val="0"/>
        <w:shd w:val="clear" w:color="auto" w:fill="FFFFFF"/>
        <w:autoSpaceDE w:val="0"/>
        <w:autoSpaceDN w:val="0"/>
        <w:adjustRightInd w:val="0"/>
        <w:rPr>
          <w:szCs w:val="28"/>
        </w:rPr>
      </w:pPr>
      <w:r w:rsidRPr="00A01941">
        <w:rPr>
          <w:szCs w:val="28"/>
        </w:rPr>
        <w:t>Одним из каналов управления компаниями является участие представителей государства в акционерных обществах, акции которых находятся в федеральной собственности. Отраслевые федеральные органы исполнительной власти представляют кандидатуры для назначения их представителями государства. Правительство РФ назначает представителей государства в акционерных обществах из числа руководящих работников федеральных органов исполнительной власти, органов исполнительной власти субъектов РФ, крупных хозяйственных структур и др. Обеспечивается в установленном порядке избрание этих лиц в совет директоров акционерного общества. В отдельных случаях предусматривается введение института арбитражного управляющего (в условиях банкротства) и временной администрации для кредитных организаций.</w:t>
      </w:r>
    </w:p>
    <w:p w:rsidR="004E5FA0" w:rsidRPr="00A01941" w:rsidRDefault="004E5FA0" w:rsidP="00A01941">
      <w:pPr>
        <w:widowControl w:val="0"/>
        <w:shd w:val="clear" w:color="auto" w:fill="FFFFFF"/>
        <w:autoSpaceDE w:val="0"/>
        <w:autoSpaceDN w:val="0"/>
        <w:adjustRightInd w:val="0"/>
        <w:rPr>
          <w:szCs w:val="28"/>
        </w:rPr>
      </w:pPr>
      <w:r w:rsidRPr="00A01941">
        <w:rPr>
          <w:szCs w:val="28"/>
        </w:rPr>
        <w:t>На каждом предприятии есть система структурных подразделений, предназначенных для выполнения организационно-управленческих и нормативно-информационных функций. Это различные службы, управления, отделы. Организация управления предприятием предполагает четкую схему действий всех его работников. Разрабатываемые в организации должностные инструкции и характеристики, регламенты заседаний, нормативные документы, определяющие распорядок работы, порядок подготовки передачи информации, принятия решений и др., служат достижению этой цели.</w:t>
      </w:r>
    </w:p>
    <w:p w:rsidR="004E5FA0" w:rsidRPr="00A01941" w:rsidRDefault="004E5FA0" w:rsidP="00A01941">
      <w:pPr>
        <w:widowControl w:val="0"/>
        <w:shd w:val="clear" w:color="auto" w:fill="FFFFFF"/>
        <w:autoSpaceDE w:val="0"/>
        <w:autoSpaceDN w:val="0"/>
        <w:adjustRightInd w:val="0"/>
        <w:rPr>
          <w:szCs w:val="28"/>
        </w:rPr>
      </w:pPr>
      <w:r w:rsidRPr="00A01941">
        <w:rPr>
          <w:szCs w:val="28"/>
        </w:rPr>
        <w:t>Коммерческие организации наделяются широкими правами для осуществления своей деятельности и могут принимать не противоречащие законодательству решения по всем экономическим, производственным и социальным вопросам. Задачи, возникающие в процессе реализации функций организации, разрешаются путем подготовки, принятия и исполнения локальных актов. В каждой коммерческой организации принимается несколько видов локальных актов. Их использование предопределяется статусом организации и ее внутренней структурой. Не случайно локальные акты нередко характеризуются в законодательстве как внутренние документы. Но при этом должна обеспечиваться своеобразная иерархия локальных актов, основным среди которых является устав коммерческой организации.</w:t>
      </w:r>
    </w:p>
    <w:p w:rsidR="004E5FA0" w:rsidRPr="00A01941" w:rsidRDefault="004E5FA0" w:rsidP="00A01941">
      <w:pPr>
        <w:widowControl w:val="0"/>
        <w:shd w:val="clear" w:color="auto" w:fill="FFFFFF"/>
        <w:autoSpaceDE w:val="0"/>
        <w:autoSpaceDN w:val="0"/>
        <w:adjustRightInd w:val="0"/>
        <w:rPr>
          <w:szCs w:val="28"/>
        </w:rPr>
      </w:pPr>
      <w:r w:rsidRPr="00A01941">
        <w:rPr>
          <w:szCs w:val="28"/>
        </w:rPr>
        <w:t>В уставе определяются цели и предмет деятельности коммерческой организации; ее структура, компетенция, организация управления; порядок реорганизации и ликвидации и многое другое. В уставе, в частности, закрепляются виды локальных актов, издаваемых организацией, основания их принятия и круг разрешаемых вопросов, органы или должностные лица, принимающие акты.</w:t>
      </w:r>
    </w:p>
    <w:p w:rsidR="004E5FA0" w:rsidRPr="00A01941" w:rsidRDefault="004E5FA0" w:rsidP="00A01941">
      <w:pPr>
        <w:widowControl w:val="0"/>
        <w:shd w:val="clear" w:color="auto" w:fill="FFFFFF"/>
        <w:autoSpaceDE w:val="0"/>
        <w:autoSpaceDN w:val="0"/>
        <w:adjustRightInd w:val="0"/>
        <w:rPr>
          <w:szCs w:val="28"/>
        </w:rPr>
      </w:pPr>
      <w:r w:rsidRPr="00A01941">
        <w:rPr>
          <w:szCs w:val="28"/>
        </w:rPr>
        <w:t>Традиционно для решения задач, стоящих перед предприятием, принимаются следующие виды локальных актов:</w:t>
      </w:r>
    </w:p>
    <w:p w:rsidR="004E5FA0" w:rsidRPr="00A01941" w:rsidRDefault="004E5FA0" w:rsidP="00A01941">
      <w:pPr>
        <w:widowControl w:val="0"/>
        <w:rPr>
          <w:szCs w:val="28"/>
        </w:rPr>
      </w:pPr>
      <w:r w:rsidRPr="00A01941">
        <w:rPr>
          <w:szCs w:val="28"/>
        </w:rPr>
        <w:t>комплексные акты по основным вопросам (целевые комплексные программы и т. п.);</w:t>
      </w:r>
    </w:p>
    <w:p w:rsidR="004E5FA0" w:rsidRPr="00A01941" w:rsidRDefault="004E5FA0" w:rsidP="00A01941">
      <w:pPr>
        <w:widowControl w:val="0"/>
        <w:shd w:val="clear" w:color="auto" w:fill="FFFFFF"/>
        <w:autoSpaceDE w:val="0"/>
        <w:autoSpaceDN w:val="0"/>
        <w:adjustRightInd w:val="0"/>
        <w:rPr>
          <w:szCs w:val="28"/>
        </w:rPr>
      </w:pPr>
      <w:r w:rsidRPr="00A01941">
        <w:rPr>
          <w:szCs w:val="28"/>
        </w:rPr>
        <w:t>положения;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инструкции;</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приказы директора (иного руководителя) 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указания директора (иного руководителя) предприятия, его заместителей, главного инженера;</w:t>
      </w:r>
    </w:p>
    <w:p w:rsidR="004E5FA0" w:rsidRPr="00A01941" w:rsidRDefault="004E5FA0" w:rsidP="00A01941">
      <w:pPr>
        <w:widowControl w:val="0"/>
        <w:shd w:val="clear" w:color="auto" w:fill="FFFFFF"/>
        <w:autoSpaceDE w:val="0"/>
        <w:autoSpaceDN w:val="0"/>
        <w:adjustRightInd w:val="0"/>
        <w:rPr>
          <w:szCs w:val="28"/>
        </w:rPr>
      </w:pPr>
      <w:r w:rsidRPr="00A01941">
        <w:rPr>
          <w:szCs w:val="28"/>
        </w:rPr>
        <w:t>распоряжения директора (иного руководителя) предприятия, его заместителей, главного инженера;</w:t>
      </w:r>
    </w:p>
    <w:p w:rsidR="004E5FA0" w:rsidRPr="00A01941" w:rsidRDefault="004E5FA0" w:rsidP="00A01941">
      <w:pPr>
        <w:widowControl w:val="0"/>
        <w:shd w:val="clear" w:color="auto" w:fill="FFFFFF"/>
        <w:autoSpaceDE w:val="0"/>
        <w:autoSpaceDN w:val="0"/>
        <w:adjustRightInd w:val="0"/>
        <w:rPr>
          <w:szCs w:val="28"/>
        </w:rPr>
      </w:pPr>
      <w:r w:rsidRPr="00A01941">
        <w:rPr>
          <w:szCs w:val="28"/>
        </w:rPr>
        <w:t>указания и распоряжения руководителей структурных подразделений 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приказы, указания и распоряжения директоров (иных руководителей) заводов-филиалов;</w:t>
      </w:r>
    </w:p>
    <w:p w:rsidR="004E5FA0" w:rsidRPr="00A01941" w:rsidRDefault="004E5FA0" w:rsidP="00A01941">
      <w:pPr>
        <w:widowControl w:val="0"/>
        <w:shd w:val="clear" w:color="auto" w:fill="FFFFFF"/>
        <w:autoSpaceDE w:val="0"/>
        <w:autoSpaceDN w:val="0"/>
        <w:adjustRightInd w:val="0"/>
        <w:rPr>
          <w:szCs w:val="28"/>
        </w:rPr>
      </w:pPr>
      <w:r w:rsidRPr="00A01941">
        <w:rPr>
          <w:szCs w:val="28"/>
        </w:rPr>
        <w:t>совместные решения администраций и общественных организаций;</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протоколы совета бригадиров 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протоколы совета мастеров 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указания начальников отделов и служб предприятия;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распоряжения начальников цехов;</w:t>
      </w:r>
    </w:p>
    <w:p w:rsidR="004E5FA0" w:rsidRPr="00A01941" w:rsidRDefault="004E5FA0" w:rsidP="00A01941">
      <w:pPr>
        <w:widowControl w:val="0"/>
        <w:shd w:val="clear" w:color="auto" w:fill="FFFFFF"/>
        <w:autoSpaceDE w:val="0"/>
        <w:autoSpaceDN w:val="0"/>
        <w:adjustRightInd w:val="0"/>
        <w:rPr>
          <w:szCs w:val="28"/>
        </w:rPr>
      </w:pPr>
      <w:r w:rsidRPr="00A01941">
        <w:rPr>
          <w:szCs w:val="28"/>
        </w:rPr>
        <w:t>решения административно-общественных комиссий;</w:t>
      </w:r>
    </w:p>
    <w:p w:rsidR="004E5FA0" w:rsidRPr="00A01941" w:rsidRDefault="004E5FA0" w:rsidP="00A01941">
      <w:pPr>
        <w:widowControl w:val="0"/>
        <w:shd w:val="clear" w:color="auto" w:fill="FFFFFF"/>
        <w:autoSpaceDE w:val="0"/>
        <w:autoSpaceDN w:val="0"/>
        <w:adjustRightInd w:val="0"/>
        <w:rPr>
          <w:szCs w:val="28"/>
        </w:rPr>
      </w:pPr>
      <w:r w:rsidRPr="00A01941">
        <w:rPr>
          <w:szCs w:val="28"/>
        </w:rPr>
        <w:t>документы, принятые на собрании трудового коллектива;</w:t>
      </w:r>
    </w:p>
    <w:p w:rsidR="004E5FA0" w:rsidRPr="00A01941" w:rsidRDefault="004E5FA0" w:rsidP="00A01941">
      <w:pPr>
        <w:widowControl w:val="0"/>
        <w:shd w:val="clear" w:color="auto" w:fill="FFFFFF"/>
        <w:autoSpaceDE w:val="0"/>
        <w:autoSpaceDN w:val="0"/>
        <w:adjustRightInd w:val="0"/>
        <w:rPr>
          <w:szCs w:val="28"/>
        </w:rPr>
      </w:pPr>
      <w:r w:rsidRPr="00A01941">
        <w:rPr>
          <w:szCs w:val="28"/>
        </w:rPr>
        <w:t>решения совета трудового коллектива;</w:t>
      </w:r>
    </w:p>
    <w:p w:rsidR="004E5FA0" w:rsidRPr="00A01941" w:rsidRDefault="004E5FA0" w:rsidP="00A01941">
      <w:pPr>
        <w:widowControl w:val="0"/>
        <w:shd w:val="clear" w:color="auto" w:fill="FFFFFF"/>
        <w:autoSpaceDE w:val="0"/>
        <w:autoSpaceDN w:val="0"/>
        <w:adjustRightInd w:val="0"/>
        <w:rPr>
          <w:szCs w:val="28"/>
        </w:rPr>
      </w:pPr>
      <w:r w:rsidRPr="00A01941">
        <w:rPr>
          <w:szCs w:val="28"/>
        </w:rPr>
        <w:t>договоры (хозяйственные договоры) и др.</w:t>
      </w:r>
    </w:p>
    <w:p w:rsidR="004E5FA0" w:rsidRPr="00A01941" w:rsidRDefault="004E5FA0" w:rsidP="00A01941">
      <w:pPr>
        <w:widowControl w:val="0"/>
        <w:shd w:val="clear" w:color="auto" w:fill="FFFFFF"/>
        <w:autoSpaceDE w:val="0"/>
        <w:autoSpaceDN w:val="0"/>
        <w:adjustRightInd w:val="0"/>
        <w:rPr>
          <w:szCs w:val="28"/>
        </w:rPr>
      </w:pPr>
      <w:r w:rsidRPr="00A01941">
        <w:rPr>
          <w:iCs/>
          <w:szCs w:val="28"/>
        </w:rPr>
        <w:t xml:space="preserve">Учреждение — </w:t>
      </w:r>
      <w:r w:rsidRPr="00A01941">
        <w:rPr>
          <w:szCs w:val="28"/>
        </w:rPr>
        <w:t>это разновидность организации, образованной собственником для создания социальных ценностей в основном непроизводственного характера, а также для осуществления управленческих, социально-культурных и административно-политических функций. К учреждениям, создающим социальные ценности непроизводственного характера, относятся учреждения образования, культуры, здравоохранения и др. Учреждения, осуществляющие управленческие функции, — аппараты законодательных, судебных органов, прокуратуры и т. д.</w:t>
      </w:r>
    </w:p>
    <w:p w:rsidR="004E5FA0" w:rsidRPr="00A01941" w:rsidRDefault="004E5FA0" w:rsidP="00A01941">
      <w:pPr>
        <w:widowControl w:val="0"/>
        <w:shd w:val="clear" w:color="auto" w:fill="FFFFFF"/>
        <w:autoSpaceDE w:val="0"/>
        <w:autoSpaceDN w:val="0"/>
        <w:adjustRightInd w:val="0"/>
        <w:rPr>
          <w:szCs w:val="28"/>
        </w:rPr>
      </w:pPr>
      <w:r w:rsidRPr="00A01941">
        <w:rPr>
          <w:szCs w:val="28"/>
        </w:rPr>
        <w:t>В зависимости от вида выполняемой ими социально-культурной или административно-политической деятельности различаются учреждения: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здравоохранения (поликлиники, больницы, амбулаторные медицинские консультации и др.);</w:t>
      </w:r>
      <w:r w:rsidR="00A01941" w:rsidRPr="00A01941">
        <w:rPr>
          <w:szCs w:val="28"/>
        </w:rPr>
        <w:t xml:space="preserve"> </w:t>
      </w:r>
    </w:p>
    <w:p w:rsidR="004E5FA0" w:rsidRPr="00A01941" w:rsidRDefault="004E5FA0" w:rsidP="00A01941">
      <w:pPr>
        <w:widowControl w:val="0"/>
        <w:shd w:val="clear" w:color="auto" w:fill="FFFFFF"/>
        <w:autoSpaceDE w:val="0"/>
        <w:autoSpaceDN w:val="0"/>
        <w:adjustRightInd w:val="0"/>
        <w:rPr>
          <w:szCs w:val="28"/>
        </w:rPr>
      </w:pPr>
      <w:r w:rsidRPr="00A01941">
        <w:rPr>
          <w:szCs w:val="28"/>
        </w:rPr>
        <w:t>образования (школы, гимназии, лицеи, детские сады, курсы, колледжи, институты, университеты и др.);</w:t>
      </w:r>
    </w:p>
    <w:p w:rsidR="004E5FA0" w:rsidRPr="00A01941" w:rsidRDefault="004E5FA0" w:rsidP="00A01941">
      <w:pPr>
        <w:widowControl w:val="0"/>
        <w:rPr>
          <w:szCs w:val="28"/>
        </w:rPr>
      </w:pPr>
      <w:r w:rsidRPr="00A01941">
        <w:rPr>
          <w:szCs w:val="28"/>
        </w:rPr>
        <w:t>культуры (дома и дворцы культуры, дома творчества, театры, кинотеатры, филармонии, концертные залы, библиотеки, музеи, выставки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науки (научно-исследовательские институты, лаборатории, научные центры, экспериментальные и испытательные полигоны, опытные производства, научные станции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иностранных дел (посольства, консульства, торговые представительства)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другие виды учреждений.</w:t>
      </w:r>
    </w:p>
    <w:p w:rsidR="004E5FA0" w:rsidRPr="00A01941" w:rsidRDefault="004E5FA0" w:rsidP="00A01941">
      <w:pPr>
        <w:widowControl w:val="0"/>
        <w:shd w:val="clear" w:color="auto" w:fill="FFFFFF"/>
        <w:autoSpaceDE w:val="0"/>
        <w:autoSpaceDN w:val="0"/>
        <w:adjustRightInd w:val="0"/>
        <w:rPr>
          <w:szCs w:val="28"/>
        </w:rPr>
      </w:pPr>
      <w:r w:rsidRPr="00A01941">
        <w:rPr>
          <w:szCs w:val="28"/>
        </w:rPr>
        <w:t>Как уже отмечалось выше, учреждение представляет собой вид некоммерческой организации. Оно не является собственником имущества и закрепляется за учреждением на праве оперативного управления. Различия между предприятиями и учреждениями заключаются в результатах их основной деятельности: первые производят материальные блага и получают прибыль; вторые создают ценности в основном непроизводственного характера или осуществляют управленческие функции. В реальной действительности такое разделение достаточно условно, так как нередко деятельности предприятий сопутствует выполнение отдельных функций, характерных для учреждений, и наоборот, учреждения часто выполняют работу, свойственную предприятиям.</w:t>
      </w:r>
    </w:p>
    <w:p w:rsidR="004E5FA0" w:rsidRPr="00A01941" w:rsidRDefault="004E5FA0" w:rsidP="00A01941">
      <w:pPr>
        <w:widowControl w:val="0"/>
        <w:shd w:val="clear" w:color="auto" w:fill="FFFFFF"/>
        <w:autoSpaceDE w:val="0"/>
        <w:autoSpaceDN w:val="0"/>
        <w:adjustRightInd w:val="0"/>
        <w:rPr>
          <w:szCs w:val="28"/>
        </w:rPr>
      </w:pPr>
      <w:r w:rsidRPr="00A01941">
        <w:rPr>
          <w:szCs w:val="28"/>
        </w:rPr>
        <w:t>Эти обстоятельства делают во многом похожими административно-правовые статусы предприятий и учреждений. Учредительным документом на создание учреждения являются устав или положение. Так же, как и предприятие, учреждение подлежит государственной регистрации, а на осуществление некоторых видов деятельности необходимо получение лицензии (например, на образовательную, медицинскую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Однако в отличие от предприятий некоторые учреждения подлежат государственной аттестации и аккредитации. Например, образовательные учреждения проходят аттестацию один раз в пять лет. Для того чтобы образовательное учреждение имело право выдавать своим выпускникам документы государственного образца о соответствующем образовании, оно должно иметь от государства (в данном случае от Федерального агентства по образованию) свидетельство о государственной аккредитации. Государственная аккредитация гарантирует качество образовательных услуг не ниже требований государственного стандарта.</w:t>
      </w:r>
    </w:p>
    <w:p w:rsidR="004E5FA0" w:rsidRPr="00A01941" w:rsidRDefault="004E5FA0" w:rsidP="00A01941">
      <w:pPr>
        <w:widowControl w:val="0"/>
        <w:shd w:val="clear" w:color="auto" w:fill="FFFFFF"/>
        <w:autoSpaceDE w:val="0"/>
        <w:autoSpaceDN w:val="0"/>
        <w:adjustRightInd w:val="0"/>
        <w:rPr>
          <w:szCs w:val="28"/>
        </w:rPr>
      </w:pPr>
      <w:r w:rsidRPr="00A01941">
        <w:rPr>
          <w:szCs w:val="28"/>
        </w:rPr>
        <w:t>Государственные учреждения имеют большую зависимость от государства, чем негосударственные. На работу учреждений, в том числе и негосударственных, влияние государства сильнее, чем на деятельность предприятий. Государство обеспечивает проведение единой политики во всех учреждениях, относящихся к той или иной сфере, например в области образования, медицины, культуры и др.</w:t>
      </w:r>
    </w:p>
    <w:p w:rsidR="004E5FA0" w:rsidRPr="00A01941" w:rsidRDefault="004E5FA0" w:rsidP="00A01941">
      <w:pPr>
        <w:widowControl w:val="0"/>
        <w:shd w:val="clear" w:color="auto" w:fill="FFFFFF"/>
        <w:autoSpaceDE w:val="0"/>
        <w:autoSpaceDN w:val="0"/>
        <w:adjustRightInd w:val="0"/>
        <w:rPr>
          <w:szCs w:val="28"/>
        </w:rPr>
      </w:pPr>
      <w:r w:rsidRPr="00A01941">
        <w:rPr>
          <w:szCs w:val="28"/>
        </w:rPr>
        <w:t>В учреждениях, как правило, издаются следующие акты:</w:t>
      </w:r>
    </w:p>
    <w:p w:rsidR="004E5FA0" w:rsidRPr="00A01941" w:rsidRDefault="004E5FA0" w:rsidP="00A01941">
      <w:pPr>
        <w:widowControl w:val="0"/>
        <w:shd w:val="clear" w:color="auto" w:fill="FFFFFF"/>
        <w:autoSpaceDE w:val="0"/>
        <w:autoSpaceDN w:val="0"/>
        <w:adjustRightInd w:val="0"/>
        <w:rPr>
          <w:szCs w:val="28"/>
        </w:rPr>
      </w:pPr>
      <w:r w:rsidRPr="00A01941">
        <w:rPr>
          <w:szCs w:val="28"/>
        </w:rPr>
        <w:t>положения;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инструкции;</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приказы директора (иного руководителя) учреждения;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указания директора (иного руководителя) учреждения, его заместителей;</w:t>
      </w:r>
    </w:p>
    <w:p w:rsidR="004E5FA0" w:rsidRPr="00A01941" w:rsidRDefault="004E5FA0" w:rsidP="00A01941">
      <w:pPr>
        <w:widowControl w:val="0"/>
        <w:shd w:val="clear" w:color="auto" w:fill="FFFFFF"/>
        <w:autoSpaceDE w:val="0"/>
        <w:autoSpaceDN w:val="0"/>
        <w:adjustRightInd w:val="0"/>
        <w:rPr>
          <w:szCs w:val="28"/>
        </w:rPr>
      </w:pPr>
      <w:r w:rsidRPr="00A01941">
        <w:rPr>
          <w:szCs w:val="28"/>
        </w:rPr>
        <w:t>распоряжения директора (иного руководителя) учреждения, его заместителей;</w:t>
      </w:r>
    </w:p>
    <w:p w:rsidR="004E5FA0" w:rsidRPr="00A01941" w:rsidRDefault="004E5FA0" w:rsidP="00A01941">
      <w:pPr>
        <w:widowControl w:val="0"/>
        <w:shd w:val="clear" w:color="auto" w:fill="FFFFFF"/>
        <w:autoSpaceDE w:val="0"/>
        <w:autoSpaceDN w:val="0"/>
        <w:adjustRightInd w:val="0"/>
        <w:rPr>
          <w:szCs w:val="28"/>
        </w:rPr>
      </w:pPr>
      <w:r w:rsidRPr="00A01941">
        <w:rPr>
          <w:szCs w:val="28"/>
        </w:rPr>
        <w:t>указания и распоряжения руководителей структурных подразделений учреждения;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приказы, указания и распоряжения руководителей филиалов учреждения;</w:t>
      </w:r>
    </w:p>
    <w:p w:rsidR="004E5FA0" w:rsidRPr="00A01941" w:rsidRDefault="004E5FA0" w:rsidP="00A01941">
      <w:pPr>
        <w:widowControl w:val="0"/>
        <w:shd w:val="clear" w:color="auto" w:fill="FFFFFF"/>
        <w:autoSpaceDE w:val="0"/>
        <w:autoSpaceDN w:val="0"/>
        <w:adjustRightInd w:val="0"/>
        <w:rPr>
          <w:szCs w:val="28"/>
        </w:rPr>
      </w:pPr>
      <w:r w:rsidRPr="00A01941">
        <w:rPr>
          <w:szCs w:val="28"/>
        </w:rPr>
        <w:t>совместные решения администрации и общественных организаций;</w:t>
      </w:r>
    </w:p>
    <w:p w:rsidR="004E5FA0" w:rsidRPr="00A01941" w:rsidRDefault="004E5FA0" w:rsidP="00A01941">
      <w:pPr>
        <w:widowControl w:val="0"/>
        <w:shd w:val="clear" w:color="auto" w:fill="FFFFFF"/>
        <w:autoSpaceDE w:val="0"/>
        <w:autoSpaceDN w:val="0"/>
        <w:adjustRightInd w:val="0"/>
        <w:rPr>
          <w:szCs w:val="28"/>
        </w:rPr>
      </w:pPr>
      <w:r w:rsidRPr="00A01941">
        <w:rPr>
          <w:szCs w:val="28"/>
        </w:rPr>
        <w:t>документы, принятые на собрании трудового коллектива;</w:t>
      </w:r>
    </w:p>
    <w:p w:rsidR="004E5FA0" w:rsidRPr="00A01941" w:rsidRDefault="004E5FA0" w:rsidP="00A01941">
      <w:pPr>
        <w:widowControl w:val="0"/>
        <w:shd w:val="clear" w:color="auto" w:fill="FFFFFF"/>
        <w:autoSpaceDE w:val="0"/>
        <w:autoSpaceDN w:val="0"/>
        <w:adjustRightInd w:val="0"/>
        <w:rPr>
          <w:szCs w:val="28"/>
        </w:rPr>
      </w:pPr>
      <w:r w:rsidRPr="00A01941">
        <w:rPr>
          <w:szCs w:val="28"/>
        </w:rPr>
        <w:t>решения совета трудового коллектива;</w:t>
      </w:r>
    </w:p>
    <w:p w:rsidR="004E5FA0" w:rsidRPr="00A01941" w:rsidRDefault="004E5FA0" w:rsidP="00A01941">
      <w:pPr>
        <w:widowControl w:val="0"/>
        <w:shd w:val="clear" w:color="auto" w:fill="FFFFFF"/>
        <w:autoSpaceDE w:val="0"/>
        <w:autoSpaceDN w:val="0"/>
        <w:adjustRightInd w:val="0"/>
        <w:rPr>
          <w:szCs w:val="28"/>
        </w:rPr>
      </w:pPr>
      <w:r w:rsidRPr="00A01941">
        <w:rPr>
          <w:szCs w:val="28"/>
        </w:rPr>
        <w:t>договоры (хозяйственные договоры и др.).</w:t>
      </w:r>
    </w:p>
    <w:p w:rsidR="004E5FA0" w:rsidRPr="00A01941" w:rsidRDefault="004E5FA0" w:rsidP="00A01941">
      <w:pPr>
        <w:widowControl w:val="0"/>
        <w:shd w:val="clear" w:color="auto" w:fill="FFFFFF"/>
        <w:autoSpaceDE w:val="0"/>
        <w:autoSpaceDN w:val="0"/>
        <w:adjustRightInd w:val="0"/>
        <w:rPr>
          <w:bCs/>
          <w:szCs w:val="28"/>
        </w:rPr>
      </w:pPr>
    </w:p>
    <w:p w:rsidR="004E5FA0" w:rsidRPr="00A01941" w:rsidRDefault="00A01941" w:rsidP="00A01941">
      <w:pPr>
        <w:pStyle w:val="2"/>
        <w:keepNext w:val="0"/>
        <w:widowControl w:val="0"/>
        <w:jc w:val="both"/>
        <w:rPr>
          <w:b w:val="0"/>
          <w:szCs w:val="28"/>
        </w:rPr>
      </w:pPr>
      <w:bookmarkStart w:id="16" w:name="_Toc251747279"/>
      <w:bookmarkStart w:id="17" w:name="_Toc251747433"/>
      <w:r>
        <w:rPr>
          <w:b w:val="0"/>
          <w:szCs w:val="28"/>
        </w:rPr>
        <w:br w:type="page"/>
      </w:r>
      <w:r w:rsidR="001D01AC" w:rsidRPr="00A01941">
        <w:rPr>
          <w:b w:val="0"/>
          <w:szCs w:val="28"/>
        </w:rPr>
        <w:t>2. Административная ответственность юридических лиц</w:t>
      </w:r>
      <w:bookmarkEnd w:id="16"/>
      <w:bookmarkEnd w:id="17"/>
    </w:p>
    <w:p w:rsidR="001D01AC" w:rsidRPr="00A01941" w:rsidRDefault="001D01AC" w:rsidP="00A01941">
      <w:pPr>
        <w:widowControl w:val="0"/>
        <w:shd w:val="clear" w:color="auto" w:fill="FFFFFF"/>
        <w:autoSpaceDE w:val="0"/>
        <w:autoSpaceDN w:val="0"/>
        <w:adjustRightInd w:val="0"/>
        <w:rPr>
          <w:bCs/>
          <w:szCs w:val="28"/>
        </w:rPr>
      </w:pPr>
    </w:p>
    <w:p w:rsidR="00FB2304" w:rsidRPr="00A01941" w:rsidRDefault="00FB2304" w:rsidP="00A01941">
      <w:pPr>
        <w:widowControl w:val="0"/>
        <w:shd w:val="clear" w:color="auto" w:fill="FFFFFF"/>
        <w:autoSpaceDE w:val="0"/>
        <w:autoSpaceDN w:val="0"/>
        <w:adjustRightInd w:val="0"/>
        <w:rPr>
          <w:bCs/>
          <w:szCs w:val="28"/>
        </w:rPr>
      </w:pPr>
      <w:r w:rsidRPr="00A01941">
        <w:rPr>
          <w:bCs/>
          <w:szCs w:val="28"/>
        </w:rPr>
        <w:t>2.1</w:t>
      </w:r>
      <w:r w:rsidR="00A01941">
        <w:rPr>
          <w:bCs/>
          <w:szCs w:val="28"/>
        </w:rPr>
        <w:t xml:space="preserve"> Общие положения</w:t>
      </w:r>
    </w:p>
    <w:p w:rsidR="001D01AC" w:rsidRPr="00A01941" w:rsidRDefault="001D01AC" w:rsidP="00A01941">
      <w:pPr>
        <w:widowControl w:val="0"/>
        <w:shd w:val="clear" w:color="auto" w:fill="FFFFFF"/>
        <w:autoSpaceDE w:val="0"/>
        <w:autoSpaceDN w:val="0"/>
        <w:adjustRightInd w:val="0"/>
        <w:rPr>
          <w:bCs/>
          <w:szCs w:val="28"/>
        </w:rPr>
      </w:pPr>
    </w:p>
    <w:p w:rsidR="001D01AC" w:rsidRPr="00A01941" w:rsidRDefault="001D01AC" w:rsidP="00A01941">
      <w:pPr>
        <w:widowControl w:val="0"/>
        <w:autoSpaceDE w:val="0"/>
        <w:autoSpaceDN w:val="0"/>
        <w:adjustRightInd w:val="0"/>
        <w:rPr>
          <w:bCs/>
          <w:szCs w:val="28"/>
        </w:rPr>
      </w:pPr>
      <w:r w:rsidRPr="00A01941">
        <w:rPr>
          <w:bCs/>
          <w:szCs w:val="28"/>
        </w:rPr>
        <w:t>В отличие от прежнего КоАП РСФСР действующий Кодекс РФ об административных правонарушениях (</w:t>
      </w:r>
      <w:smartTag w:uri="urn:schemas-microsoft-com:office:smarttags" w:element="metricconverter">
        <w:smartTagPr>
          <w:attr w:name="ProductID" w:val="2001 г"/>
        </w:smartTagPr>
        <w:r w:rsidRPr="00A01941">
          <w:rPr>
            <w:bCs/>
            <w:szCs w:val="28"/>
          </w:rPr>
          <w:t>2001 г</w:t>
        </w:r>
      </w:smartTag>
      <w:r w:rsidRPr="00A01941">
        <w:rPr>
          <w:bCs/>
          <w:szCs w:val="28"/>
        </w:rPr>
        <w:t>.) содержит дополнительный виновный субъект - юридическое лицо.</w:t>
      </w:r>
    </w:p>
    <w:p w:rsidR="001D01AC" w:rsidRPr="00A01941" w:rsidRDefault="001D01AC" w:rsidP="00A01941">
      <w:pPr>
        <w:widowControl w:val="0"/>
        <w:autoSpaceDE w:val="0"/>
        <w:autoSpaceDN w:val="0"/>
        <w:adjustRightInd w:val="0"/>
        <w:rPr>
          <w:bCs/>
          <w:szCs w:val="28"/>
        </w:rPr>
      </w:pPr>
      <w:r w:rsidRPr="00A01941">
        <w:rPr>
          <w:bCs/>
          <w:szCs w:val="28"/>
        </w:rPr>
        <w:t>В соответствии со ст. 48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Кроме того, юридические лица должны иметь самостоятельный баланс или смету.</w:t>
      </w:r>
    </w:p>
    <w:p w:rsidR="001D01AC" w:rsidRPr="00A01941" w:rsidRDefault="001D01AC" w:rsidP="00A01941">
      <w:pPr>
        <w:widowControl w:val="0"/>
        <w:autoSpaceDE w:val="0"/>
        <w:autoSpaceDN w:val="0"/>
        <w:adjustRightInd w:val="0"/>
        <w:rPr>
          <w:bCs/>
          <w:szCs w:val="28"/>
        </w:rPr>
      </w:pPr>
      <w:r w:rsidRPr="00A01941">
        <w:rPr>
          <w:bCs/>
          <w:szCs w:val="28"/>
        </w:rPr>
        <w:t>Правовое положение юридических лиц регулируют следующие Федеральные законы:</w:t>
      </w:r>
    </w:p>
    <w:p w:rsidR="001D01AC" w:rsidRPr="00A01941" w:rsidRDefault="001D01AC" w:rsidP="00A01941">
      <w:pPr>
        <w:widowControl w:val="0"/>
        <w:autoSpaceDE w:val="0"/>
        <w:autoSpaceDN w:val="0"/>
        <w:adjustRightInd w:val="0"/>
        <w:rPr>
          <w:bCs/>
          <w:szCs w:val="28"/>
        </w:rPr>
      </w:pPr>
      <w:r w:rsidRPr="00A01941">
        <w:rPr>
          <w:bCs/>
          <w:szCs w:val="28"/>
        </w:rPr>
        <w:t xml:space="preserve">Федеральный закон от 26 декабря </w:t>
      </w:r>
      <w:smartTag w:uri="urn:schemas-microsoft-com:office:smarttags" w:element="metricconverter">
        <w:smartTagPr>
          <w:attr w:name="ProductID" w:val="1995 г"/>
        </w:smartTagPr>
        <w:r w:rsidRPr="00A01941">
          <w:rPr>
            <w:bCs/>
            <w:szCs w:val="28"/>
          </w:rPr>
          <w:t>1995 г</w:t>
        </w:r>
      </w:smartTag>
      <w:r w:rsidRPr="00A01941">
        <w:rPr>
          <w:bCs/>
          <w:szCs w:val="28"/>
        </w:rPr>
        <w:t>. N 208-ФЗ "Об акционерных обществах"</w:t>
      </w:r>
      <w:r w:rsidR="00A01941" w:rsidRPr="00A01941">
        <w:rPr>
          <w:bCs/>
          <w:szCs w:val="28"/>
        </w:rPr>
        <w:t xml:space="preserve"> </w:t>
      </w:r>
      <w:r w:rsidRPr="00A01941">
        <w:rPr>
          <w:bCs/>
          <w:szCs w:val="28"/>
        </w:rPr>
        <w:t>- открытые и закрытые акционерные общества;</w:t>
      </w:r>
    </w:p>
    <w:p w:rsidR="001D01AC" w:rsidRPr="00A01941" w:rsidRDefault="001D01AC" w:rsidP="00A01941">
      <w:pPr>
        <w:widowControl w:val="0"/>
        <w:autoSpaceDE w:val="0"/>
        <w:autoSpaceDN w:val="0"/>
        <w:adjustRightInd w:val="0"/>
        <w:rPr>
          <w:bCs/>
          <w:szCs w:val="28"/>
        </w:rPr>
      </w:pPr>
      <w:r w:rsidRPr="00A01941">
        <w:rPr>
          <w:bCs/>
          <w:szCs w:val="28"/>
        </w:rPr>
        <w:t xml:space="preserve">Федеральный закон от 8 февраля </w:t>
      </w:r>
      <w:smartTag w:uri="urn:schemas-microsoft-com:office:smarttags" w:element="metricconverter">
        <w:smartTagPr>
          <w:attr w:name="ProductID" w:val="1998 г"/>
        </w:smartTagPr>
        <w:r w:rsidRPr="00A01941">
          <w:rPr>
            <w:bCs/>
            <w:szCs w:val="28"/>
          </w:rPr>
          <w:t>1998 г</w:t>
        </w:r>
      </w:smartTag>
      <w:r w:rsidRPr="00A01941">
        <w:rPr>
          <w:bCs/>
          <w:szCs w:val="28"/>
        </w:rPr>
        <w:t>. N 14-ФЗ "Об обществах с ограниченной ответственностью"</w:t>
      </w:r>
      <w:r w:rsidR="00A01941" w:rsidRPr="00A01941">
        <w:rPr>
          <w:bCs/>
          <w:szCs w:val="28"/>
        </w:rPr>
        <w:t xml:space="preserve"> </w:t>
      </w:r>
      <w:r w:rsidRPr="00A01941">
        <w:rPr>
          <w:bCs/>
          <w:szCs w:val="28"/>
        </w:rPr>
        <w:t>- общества с ограниченной ответственностью;</w:t>
      </w:r>
    </w:p>
    <w:p w:rsidR="001D01AC" w:rsidRPr="00A01941" w:rsidRDefault="001D01AC" w:rsidP="00A01941">
      <w:pPr>
        <w:widowControl w:val="0"/>
        <w:autoSpaceDE w:val="0"/>
        <w:autoSpaceDN w:val="0"/>
        <w:adjustRightInd w:val="0"/>
        <w:rPr>
          <w:bCs/>
          <w:szCs w:val="28"/>
        </w:rPr>
      </w:pPr>
      <w:r w:rsidRPr="00A01941">
        <w:rPr>
          <w:bCs/>
          <w:szCs w:val="28"/>
        </w:rPr>
        <w:t xml:space="preserve">Федеральный закон от 14 ноября </w:t>
      </w:r>
      <w:smartTag w:uri="urn:schemas-microsoft-com:office:smarttags" w:element="metricconverter">
        <w:smartTagPr>
          <w:attr w:name="ProductID" w:val="2002 г"/>
        </w:smartTagPr>
        <w:r w:rsidRPr="00A01941">
          <w:rPr>
            <w:bCs/>
            <w:szCs w:val="28"/>
          </w:rPr>
          <w:t>2002 г</w:t>
        </w:r>
      </w:smartTag>
      <w:r w:rsidRPr="00A01941">
        <w:rPr>
          <w:bCs/>
          <w:szCs w:val="28"/>
        </w:rPr>
        <w:t>. N 161-ФЗ "О государственных и муниципальных унитарных предприятиях" - государственные унитарные предприятия и казенные предприятия;</w:t>
      </w:r>
    </w:p>
    <w:p w:rsidR="001D01AC" w:rsidRPr="00A01941" w:rsidRDefault="001D01AC" w:rsidP="00A01941">
      <w:pPr>
        <w:widowControl w:val="0"/>
        <w:autoSpaceDE w:val="0"/>
        <w:autoSpaceDN w:val="0"/>
        <w:adjustRightInd w:val="0"/>
        <w:rPr>
          <w:bCs/>
          <w:szCs w:val="28"/>
        </w:rPr>
      </w:pPr>
      <w:r w:rsidRPr="00A01941">
        <w:rPr>
          <w:bCs/>
          <w:szCs w:val="28"/>
        </w:rPr>
        <w:t xml:space="preserve">Федеральный закон от 12 января </w:t>
      </w:r>
      <w:smartTag w:uri="urn:schemas-microsoft-com:office:smarttags" w:element="metricconverter">
        <w:smartTagPr>
          <w:attr w:name="ProductID" w:val="1996 г"/>
        </w:smartTagPr>
        <w:r w:rsidRPr="00A01941">
          <w:rPr>
            <w:bCs/>
            <w:szCs w:val="28"/>
          </w:rPr>
          <w:t>1996 г</w:t>
        </w:r>
      </w:smartTag>
      <w:r w:rsidRPr="00A01941">
        <w:rPr>
          <w:bCs/>
          <w:szCs w:val="28"/>
        </w:rPr>
        <w:t>. N 7-ФЗ "О некоммерческих организациях" - некоммерческие организации (некоммерческие партнерства, фонды, учреждения и т.д.);</w:t>
      </w:r>
    </w:p>
    <w:p w:rsidR="001D01AC" w:rsidRPr="00A01941" w:rsidRDefault="001D01AC" w:rsidP="00A01941">
      <w:pPr>
        <w:widowControl w:val="0"/>
        <w:autoSpaceDE w:val="0"/>
        <w:autoSpaceDN w:val="0"/>
        <w:adjustRightInd w:val="0"/>
        <w:rPr>
          <w:bCs/>
          <w:szCs w:val="28"/>
        </w:rPr>
      </w:pPr>
      <w:r w:rsidRPr="00A01941">
        <w:rPr>
          <w:bCs/>
          <w:szCs w:val="28"/>
        </w:rPr>
        <w:t xml:space="preserve">Федеральный закон от 19 мая </w:t>
      </w:r>
      <w:smartTag w:uri="urn:schemas-microsoft-com:office:smarttags" w:element="metricconverter">
        <w:smartTagPr>
          <w:attr w:name="ProductID" w:val="1995 г"/>
        </w:smartTagPr>
        <w:r w:rsidRPr="00A01941">
          <w:rPr>
            <w:bCs/>
            <w:szCs w:val="28"/>
          </w:rPr>
          <w:t>1995 г</w:t>
        </w:r>
      </w:smartTag>
      <w:r w:rsidRPr="00A01941">
        <w:rPr>
          <w:bCs/>
          <w:szCs w:val="28"/>
        </w:rPr>
        <w:t>. N 82-ФЗ "Об общественных объединениях"</w:t>
      </w:r>
      <w:r w:rsidR="00A01941" w:rsidRPr="00A01941">
        <w:rPr>
          <w:bCs/>
          <w:szCs w:val="28"/>
        </w:rPr>
        <w:t xml:space="preserve"> </w:t>
      </w:r>
      <w:r w:rsidRPr="00A01941">
        <w:rPr>
          <w:bCs/>
          <w:szCs w:val="28"/>
        </w:rPr>
        <w:t>- общественные объединения;</w:t>
      </w:r>
      <w:r w:rsidR="00A01941">
        <w:rPr>
          <w:bCs/>
          <w:szCs w:val="28"/>
        </w:rPr>
        <w:t xml:space="preserve"> </w:t>
      </w:r>
      <w:r w:rsidRPr="00A01941">
        <w:rPr>
          <w:bCs/>
          <w:szCs w:val="28"/>
        </w:rPr>
        <w:t>иные нормативно-правовые акты.</w:t>
      </w:r>
    </w:p>
    <w:p w:rsidR="001D01AC" w:rsidRPr="00A01941" w:rsidRDefault="001D01AC" w:rsidP="00A01941">
      <w:pPr>
        <w:widowControl w:val="0"/>
        <w:autoSpaceDE w:val="0"/>
        <w:autoSpaceDN w:val="0"/>
        <w:adjustRightInd w:val="0"/>
        <w:rPr>
          <w:bCs/>
          <w:szCs w:val="28"/>
        </w:rPr>
      </w:pPr>
      <w:r w:rsidRPr="00A01941">
        <w:rPr>
          <w:bCs/>
          <w:szCs w:val="28"/>
        </w:rPr>
        <w:t>В связи с этим при применении к юридическим лицам административно-правовых санкций необходимо учитывать их правовой статус в соответствии с федеральным и региональным законодательством, так как любая организационно-правовая форма предполагает различия в правовом положении определенного юридического лица в РФ.</w:t>
      </w:r>
    </w:p>
    <w:p w:rsidR="001D01AC" w:rsidRPr="00A01941" w:rsidRDefault="001D01AC" w:rsidP="00A01941">
      <w:pPr>
        <w:widowControl w:val="0"/>
        <w:autoSpaceDE w:val="0"/>
        <w:autoSpaceDN w:val="0"/>
        <w:adjustRightInd w:val="0"/>
        <w:rPr>
          <w:bCs/>
          <w:szCs w:val="28"/>
        </w:rPr>
      </w:pPr>
      <w:r w:rsidRPr="00A01941">
        <w:rPr>
          <w:bCs/>
          <w:szCs w:val="28"/>
        </w:rPr>
        <w:t>Часть 2 ст. 2.1 КоАП РФ устанавливает, что юридическое лицо может быть признано виновным в совершении административного правонарушения, если будет установлено, что у организации имелась возможность для соблюдения правил и норм, за нарушение которых КоАП РФ или законами субъекта РФ предусмотрена административная ответственность, но данным юридическим лицом не были приняты все зависящие от него меры по их соблюдению.</w:t>
      </w:r>
    </w:p>
    <w:p w:rsidR="001D01AC" w:rsidRPr="00A01941" w:rsidRDefault="001D01AC" w:rsidP="00A01941">
      <w:pPr>
        <w:widowControl w:val="0"/>
        <w:autoSpaceDE w:val="0"/>
        <w:autoSpaceDN w:val="0"/>
        <w:adjustRightInd w:val="0"/>
        <w:rPr>
          <w:bCs/>
          <w:szCs w:val="28"/>
        </w:rPr>
      </w:pPr>
      <w:r w:rsidRPr="00A01941">
        <w:rPr>
          <w:bCs/>
          <w:szCs w:val="28"/>
        </w:rPr>
        <w:t>В данном случае одновременно возникает и дополнительный (смежный) субъект - должностное лицо данного юридического лица, ответственное за осуществление определенных функций. Это означает, что привлечение должностного лица организации к административной ответственности не освобождает от нее соответствующее юридическое лицо и, наоборот, наложение административного штрафа на юридическое лицо не является основанием для оправдания виновного должностного лица и для назначения ему наказания.</w:t>
      </w:r>
    </w:p>
    <w:p w:rsidR="001D01AC" w:rsidRPr="00A01941" w:rsidRDefault="001D01AC" w:rsidP="00A01941">
      <w:pPr>
        <w:widowControl w:val="0"/>
        <w:autoSpaceDE w:val="0"/>
        <w:autoSpaceDN w:val="0"/>
        <w:adjustRightInd w:val="0"/>
        <w:rPr>
          <w:bCs/>
          <w:szCs w:val="28"/>
        </w:rPr>
      </w:pPr>
      <w:r w:rsidRPr="00A01941">
        <w:rPr>
          <w:bCs/>
          <w:szCs w:val="28"/>
        </w:rPr>
        <w:t>В силу ч. 1 ст. 1.4 КоАП РФ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1D01AC" w:rsidRPr="00A01941" w:rsidRDefault="001D01AC" w:rsidP="00A01941">
      <w:pPr>
        <w:widowControl w:val="0"/>
        <w:autoSpaceDE w:val="0"/>
        <w:autoSpaceDN w:val="0"/>
        <w:adjustRightInd w:val="0"/>
        <w:rPr>
          <w:bCs/>
          <w:szCs w:val="28"/>
        </w:rPr>
      </w:pPr>
      <w:r w:rsidRPr="00A01941">
        <w:rPr>
          <w:bCs/>
          <w:szCs w:val="28"/>
        </w:rPr>
        <w:t>Необходимо отметить, что, согласно ч. 3 ст. 1.7 КоАП РФ, производство по делу об административном правонарушении осуществляется на основании закона, действующего во время производства по данному делу.</w:t>
      </w:r>
    </w:p>
    <w:p w:rsidR="001D01AC" w:rsidRPr="00A01941" w:rsidRDefault="001D01AC" w:rsidP="00A01941">
      <w:pPr>
        <w:widowControl w:val="0"/>
        <w:autoSpaceDE w:val="0"/>
        <w:autoSpaceDN w:val="0"/>
        <w:adjustRightInd w:val="0"/>
        <w:rPr>
          <w:bCs/>
          <w:szCs w:val="28"/>
        </w:rPr>
      </w:pPr>
      <w:r w:rsidRPr="00A01941">
        <w:rPr>
          <w:bCs/>
          <w:szCs w:val="28"/>
        </w:rPr>
        <w:t>Таким образом, для лиц, виновных в совершении административного правонарушения установлены дополнительные гарантии, а у государственных органов, компетентных рассматривать дела об административных правонарушениях, ограничена дееспособность по применению в отношении виновных более сурового наказания или использованию более трудоемкого процессуального законодательства.</w:t>
      </w:r>
    </w:p>
    <w:p w:rsidR="001D01AC" w:rsidRPr="00A01941" w:rsidRDefault="001D01AC" w:rsidP="00A01941">
      <w:pPr>
        <w:widowControl w:val="0"/>
        <w:autoSpaceDE w:val="0"/>
        <w:autoSpaceDN w:val="0"/>
        <w:adjustRightInd w:val="0"/>
        <w:rPr>
          <w:bCs/>
          <w:szCs w:val="28"/>
        </w:rPr>
      </w:pPr>
      <w:r w:rsidRPr="00A01941">
        <w:rPr>
          <w:bCs/>
          <w:szCs w:val="28"/>
        </w:rPr>
        <w:t>Часть 2 ст. 2.10 КоАП РФ определяет, что, если в статьях разд. I, III - V КоАП РФ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1D01AC" w:rsidRPr="00A01941" w:rsidRDefault="001D01AC" w:rsidP="00A01941">
      <w:pPr>
        <w:widowControl w:val="0"/>
        <w:autoSpaceDE w:val="0"/>
        <w:autoSpaceDN w:val="0"/>
        <w:adjustRightInd w:val="0"/>
        <w:rPr>
          <w:bCs/>
          <w:szCs w:val="28"/>
        </w:rPr>
      </w:pPr>
      <w:r w:rsidRPr="00A01941">
        <w:rPr>
          <w:bCs/>
          <w:szCs w:val="28"/>
        </w:rPr>
        <w:t>В дальнейшем административные нормы ст. 2.10 КоАП РФ корреспондируют с ГК РФ в отношении реорганизации юридических лиц в соответствии с действующим гражданским и налоговым законодательством.</w:t>
      </w:r>
    </w:p>
    <w:p w:rsidR="001D01AC" w:rsidRPr="00A01941" w:rsidRDefault="001D01AC" w:rsidP="00A01941">
      <w:pPr>
        <w:widowControl w:val="0"/>
        <w:autoSpaceDE w:val="0"/>
        <w:autoSpaceDN w:val="0"/>
        <w:adjustRightInd w:val="0"/>
        <w:rPr>
          <w:bCs/>
          <w:szCs w:val="28"/>
        </w:rPr>
      </w:pPr>
      <w:r w:rsidRPr="00A01941">
        <w:rPr>
          <w:bCs/>
          <w:szCs w:val="28"/>
        </w:rPr>
        <w:t>Так, третья часть названной статьи предусматривает, что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 Согласно п. 1 ст. 58 ГК РФ при слиянии юридических лиц права и обязанности каждого из них переходят к вновь возникшему юридическому лицу в соответствии с передаточным актом. Следовательно, российское законодательство во избежание разночтений между требованиями административного и гражданского права и ухода от ответственности юридического лица, виновного в совершении административного правонарушения, воспроизвело в КоАП РФ смысловую нагрузку гражданско-правовых норм (по аналогии с правовыми нормами Гражданского, Земельного и Водного кодексов РФ).</w:t>
      </w:r>
    </w:p>
    <w:p w:rsidR="001D01AC" w:rsidRPr="00A01941" w:rsidRDefault="001D01AC" w:rsidP="00A01941">
      <w:pPr>
        <w:widowControl w:val="0"/>
        <w:autoSpaceDE w:val="0"/>
        <w:autoSpaceDN w:val="0"/>
        <w:adjustRightInd w:val="0"/>
        <w:rPr>
          <w:bCs/>
          <w:szCs w:val="28"/>
        </w:rPr>
      </w:pPr>
      <w:r w:rsidRPr="00A01941">
        <w:rPr>
          <w:bCs/>
          <w:szCs w:val="28"/>
        </w:rPr>
        <w:t>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 Это правило, на наш взгляд, вполне логично, так как п. 2 ст. 58 ГК РФ предусматривает, что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Вследствие данного присоединения ответчиком в общегражданском и арбитражном судопроизводстве будет выступать оставшееся после государственной регистрации такой реорганизации юридическое лицо. В административном праве ситуация схожа: согласно ч. 4 ст. 2.10 КоАП РФ к административной ответственности на совершенное правонарушение должно привлекаться присоединившее юридическое лицо. Это проистекает в соответствии с требованиями ГК РФ и Федерального закона "О государственной регистрации юридических лиц и индивидуальных предпринимателей", которые содержат общее правило: присоединившееся юридическое лицо утрачивает самостоятельность, а значит, и правосубъектность.</w:t>
      </w:r>
    </w:p>
    <w:p w:rsidR="001D01AC" w:rsidRPr="00A01941" w:rsidRDefault="001D01AC" w:rsidP="00A01941">
      <w:pPr>
        <w:widowControl w:val="0"/>
        <w:autoSpaceDE w:val="0"/>
        <w:autoSpaceDN w:val="0"/>
        <w:adjustRightInd w:val="0"/>
        <w:rPr>
          <w:bCs/>
          <w:szCs w:val="28"/>
        </w:rPr>
      </w:pPr>
      <w:r w:rsidRPr="00A01941">
        <w:rPr>
          <w:bCs/>
          <w:szCs w:val="28"/>
        </w:rPr>
        <w:t>При разделении юридического лица или при выделении из его состава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 В то же время, согласно п. п. 3, 4 ст. 58 ГК РФ, при разделении юридического лица его права и обязанности переходят к вновь возникшим юридическим лицам в соответствии с разделительным балансом, а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1D01AC" w:rsidRPr="00A01941" w:rsidRDefault="001D01AC" w:rsidP="00A01941">
      <w:pPr>
        <w:widowControl w:val="0"/>
        <w:autoSpaceDE w:val="0"/>
        <w:autoSpaceDN w:val="0"/>
        <w:adjustRightInd w:val="0"/>
        <w:rPr>
          <w:bCs/>
          <w:szCs w:val="28"/>
        </w:rPr>
      </w:pPr>
      <w:r w:rsidRPr="00A01941">
        <w:rPr>
          <w:bCs/>
          <w:szCs w:val="28"/>
        </w:rPr>
        <w:t>Идентичная ситуации и в случае с ч. 6 ст. 2.10 КоАП РФ и п. 5 ст. 58 ГК РФ: при изменении организационно-правовой формы юридического лица в юридическое лицо иной организационно-правовой формы к административной и гражданской ответственности привлекаются по общему межотраслевому праву вновь созданные юридические лица.</w:t>
      </w:r>
    </w:p>
    <w:p w:rsidR="001D01AC" w:rsidRPr="00A01941" w:rsidRDefault="001D01AC" w:rsidP="00A01941">
      <w:pPr>
        <w:widowControl w:val="0"/>
        <w:autoSpaceDE w:val="0"/>
        <w:autoSpaceDN w:val="0"/>
        <w:adjustRightInd w:val="0"/>
        <w:rPr>
          <w:bCs/>
          <w:szCs w:val="28"/>
        </w:rPr>
      </w:pPr>
      <w:r w:rsidRPr="00A01941">
        <w:rPr>
          <w:bCs/>
          <w:szCs w:val="28"/>
        </w:rPr>
        <w:t>Обобщая изложенное, следует заметить, что при любой реорганизации юридических лиц (слияние, присоединение, выделение, разделение или преобразование) административную ответственность несут их правопреемники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и государственной регистрации соответствующей реорганизации.</w:t>
      </w:r>
    </w:p>
    <w:p w:rsidR="001D01AC" w:rsidRPr="00A01941" w:rsidRDefault="001D01AC" w:rsidP="00A01941">
      <w:pPr>
        <w:widowControl w:val="0"/>
        <w:autoSpaceDE w:val="0"/>
        <w:autoSpaceDN w:val="0"/>
        <w:adjustRightInd w:val="0"/>
        <w:rPr>
          <w:bCs/>
          <w:szCs w:val="28"/>
        </w:rPr>
      </w:pPr>
      <w:r w:rsidRPr="00A01941">
        <w:rPr>
          <w:bCs/>
          <w:szCs w:val="28"/>
        </w:rPr>
        <w:t>Единственным исключением из названного правила является порядок назначения административных наказаний в форме административного штрафа, возмездного изъятия орудия совершения или предмета административного правонарушения или конфискации орудия совершения или предмета административного правонарушения. В этих случаях при слиянии, присоединении, разделении, выделении и преобразовании административные наказания в соответствии с ч. 8 ст. 2.10 КоАП РФ не применяются к юридическому лицу за совершение административного правонарушения до завершения соответствующей реорганизации юридического лица.</w:t>
      </w:r>
    </w:p>
    <w:p w:rsidR="00FB2304" w:rsidRPr="00A01941" w:rsidRDefault="00FB2304" w:rsidP="00A01941">
      <w:pPr>
        <w:widowControl w:val="0"/>
        <w:autoSpaceDE w:val="0"/>
        <w:autoSpaceDN w:val="0"/>
        <w:adjustRightInd w:val="0"/>
        <w:rPr>
          <w:bCs/>
          <w:szCs w:val="28"/>
        </w:rPr>
      </w:pPr>
    </w:p>
    <w:p w:rsidR="00FB2304" w:rsidRPr="00A01941" w:rsidRDefault="008874F4" w:rsidP="00A01941">
      <w:pPr>
        <w:pStyle w:val="2"/>
        <w:keepNext w:val="0"/>
        <w:widowControl w:val="0"/>
        <w:jc w:val="both"/>
        <w:rPr>
          <w:b w:val="0"/>
        </w:rPr>
      </w:pPr>
      <w:bookmarkStart w:id="18" w:name="_Toc251747434"/>
      <w:r>
        <w:rPr>
          <w:b w:val="0"/>
        </w:rPr>
        <w:t>2.2</w:t>
      </w:r>
      <w:r w:rsidR="00FB2304" w:rsidRPr="00A01941">
        <w:rPr>
          <w:b w:val="0"/>
        </w:rPr>
        <w:t xml:space="preserve"> Особенности привлечения юридических лиц к административной ответственности</w:t>
      </w:r>
      <w:bookmarkEnd w:id="18"/>
    </w:p>
    <w:p w:rsidR="00A01941" w:rsidRDefault="00A01941" w:rsidP="00A01941">
      <w:pPr>
        <w:widowControl w:val="0"/>
        <w:autoSpaceDE w:val="0"/>
        <w:autoSpaceDN w:val="0"/>
        <w:adjustRightInd w:val="0"/>
        <w:rPr>
          <w:bCs/>
          <w:szCs w:val="28"/>
        </w:rPr>
      </w:pPr>
    </w:p>
    <w:p w:rsidR="00802ADE" w:rsidRPr="00A01941" w:rsidRDefault="00802ADE" w:rsidP="00A01941">
      <w:pPr>
        <w:widowControl w:val="0"/>
        <w:autoSpaceDE w:val="0"/>
        <w:autoSpaceDN w:val="0"/>
        <w:adjustRightInd w:val="0"/>
        <w:rPr>
          <w:bCs/>
          <w:szCs w:val="28"/>
        </w:rPr>
      </w:pPr>
      <w:r w:rsidRPr="00A01941">
        <w:rPr>
          <w:bCs/>
          <w:szCs w:val="28"/>
        </w:rPr>
        <w:t>КоАП РФ провозглашает распространяющийся и на юридических лиц принцип презумпции невиновности и устанавливает вину как обязательное условие для привлечения юридического лица к административной ответственности. Согласно ч. 1 ст. 1.5 КоАП РФ лицо подлежит административной ответственности только за те административные правонарушения, в отношении которых установлена его вина, при этом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органа, должностного лица, рассмотревших дело.</w:t>
      </w:r>
    </w:p>
    <w:p w:rsidR="00802ADE" w:rsidRPr="00A01941" w:rsidRDefault="00802ADE" w:rsidP="00A01941">
      <w:pPr>
        <w:widowControl w:val="0"/>
        <w:autoSpaceDE w:val="0"/>
        <w:autoSpaceDN w:val="0"/>
        <w:adjustRightInd w:val="0"/>
        <w:rPr>
          <w:bCs/>
          <w:szCs w:val="28"/>
        </w:rPr>
      </w:pPr>
      <w:r w:rsidRPr="00A01941">
        <w:rPr>
          <w:bCs/>
          <w:szCs w:val="28"/>
        </w:rPr>
        <w:t>В соответствии со ст. ст. 26.1, 26.2 КоАП РФ при производстве по делу об административном правонарушении, в том числе совершенном и юридическими лицами, фактор виновности в совершении административного правонарушения подлежит обязательному выяснению и доказыванию наряду с другими обстоятельствами. Согласно ст. 26.2 КоАП РФ доказательствами по делу об административном правонарушении являются любые фактические данные, на основании которых орган,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в том числе, и протоколом об административном правонарушении.</w:t>
      </w:r>
    </w:p>
    <w:p w:rsidR="00802ADE" w:rsidRPr="00A01941" w:rsidRDefault="00802ADE" w:rsidP="00A01941">
      <w:pPr>
        <w:widowControl w:val="0"/>
        <w:autoSpaceDE w:val="0"/>
        <w:autoSpaceDN w:val="0"/>
        <w:adjustRightInd w:val="0"/>
        <w:rPr>
          <w:bCs/>
          <w:szCs w:val="28"/>
        </w:rPr>
      </w:pPr>
      <w:r w:rsidRPr="00A01941">
        <w:rPr>
          <w:bCs/>
          <w:szCs w:val="28"/>
        </w:rPr>
        <w:t>При этом необходимо помнить, что виновность юридического лица должна быть доказана органами власти, инициировавшими привлечение юридического лица к административной ответственности, поскольку ч. 3 ст. 1.5 четко установлено, что лицо, привлекаемое к административной ответственности, не обязано доказывать свою невиновность. Кроме того, в соответствии с ч. 4 ст. 1.5 КоАП РФ неустранимые сомнения в виновности лица, привлекаемого к административной ответственности, толкуются в пользу этого лица.</w:t>
      </w:r>
    </w:p>
    <w:p w:rsidR="00802ADE" w:rsidRPr="00A01941" w:rsidRDefault="00802ADE" w:rsidP="00A01941">
      <w:pPr>
        <w:widowControl w:val="0"/>
        <w:autoSpaceDE w:val="0"/>
        <w:autoSpaceDN w:val="0"/>
        <w:adjustRightInd w:val="0"/>
        <w:rPr>
          <w:bCs/>
          <w:szCs w:val="28"/>
        </w:rPr>
      </w:pPr>
      <w:r w:rsidRPr="00A01941">
        <w:rPr>
          <w:bCs/>
          <w:szCs w:val="28"/>
        </w:rPr>
        <w:t>Таким образом, при рассмотрении дела о привлечении юридического лица к административной ответственности необходимо обратить внимание органа или должностного лица, рассматривающих такое дело, на нижеследующее.</w:t>
      </w:r>
    </w:p>
    <w:p w:rsidR="00802ADE" w:rsidRPr="00A01941" w:rsidRDefault="00802ADE" w:rsidP="00A01941">
      <w:pPr>
        <w:widowControl w:val="0"/>
        <w:autoSpaceDE w:val="0"/>
        <w:autoSpaceDN w:val="0"/>
        <w:adjustRightInd w:val="0"/>
        <w:rPr>
          <w:bCs/>
          <w:szCs w:val="28"/>
        </w:rPr>
      </w:pPr>
      <w:r w:rsidRPr="00A01941">
        <w:rPr>
          <w:bCs/>
          <w:szCs w:val="28"/>
        </w:rPr>
        <w:t>В соответствии с ч. 2 ст. 24.5 КоАП РФ производство по делу об административном правонарушении не может быть начато, а начатое производство подлежит прекращению, если отсутствует состав административного правонарушения. В данном случае виновность в совершении административного правонарушения является одной из обязательных составляющих субъективной стороны состава административного правонарушения, без которой привлечь юридическое лицо к административной ответственности невозможно.</w:t>
      </w:r>
    </w:p>
    <w:p w:rsidR="00802ADE" w:rsidRPr="00A01941" w:rsidRDefault="00802ADE" w:rsidP="00A01941">
      <w:pPr>
        <w:widowControl w:val="0"/>
        <w:autoSpaceDE w:val="0"/>
        <w:autoSpaceDN w:val="0"/>
        <w:adjustRightInd w:val="0"/>
        <w:rPr>
          <w:bCs/>
          <w:szCs w:val="28"/>
        </w:rPr>
      </w:pPr>
      <w:r w:rsidRPr="00A01941">
        <w:rPr>
          <w:bCs/>
          <w:szCs w:val="28"/>
        </w:rPr>
        <w:t>Недоказанность виновности юридического лица в совершении административного правонарушения является самостоятельным основанием для отказа в привлечении к административной ответственности или обжалования постановления о привлечении юридического лица к административной ответственности в вышестоящие инстанции.</w:t>
      </w:r>
    </w:p>
    <w:p w:rsidR="00802ADE" w:rsidRPr="00A01941" w:rsidRDefault="00802ADE" w:rsidP="00A01941">
      <w:pPr>
        <w:widowControl w:val="0"/>
        <w:autoSpaceDE w:val="0"/>
        <w:autoSpaceDN w:val="0"/>
        <w:adjustRightInd w:val="0"/>
        <w:rPr>
          <w:bCs/>
          <w:szCs w:val="28"/>
        </w:rPr>
      </w:pPr>
      <w:r w:rsidRPr="00A01941">
        <w:rPr>
          <w:bCs/>
          <w:szCs w:val="28"/>
        </w:rPr>
        <w:t>Второй важный момент в делах о привлечении к административной ответственности - это собственно сам протокол об административном правонарушении. Данный документ необходимо рассматривать с позиций его соответствия по форме и содержанию тем требованиям, которые установлены федеральным законодательством.</w:t>
      </w:r>
    </w:p>
    <w:p w:rsidR="00802ADE" w:rsidRPr="00A01941" w:rsidRDefault="00802ADE" w:rsidP="00A01941">
      <w:pPr>
        <w:widowControl w:val="0"/>
        <w:autoSpaceDE w:val="0"/>
        <w:autoSpaceDN w:val="0"/>
        <w:adjustRightInd w:val="0"/>
        <w:rPr>
          <w:bCs/>
          <w:szCs w:val="28"/>
        </w:rPr>
      </w:pPr>
      <w:r w:rsidRPr="00A01941">
        <w:rPr>
          <w:bCs/>
          <w:szCs w:val="28"/>
        </w:rPr>
        <w:t>По общему правилу в соответствии со ст. 28.2 КоАП РФ о совершении административного правонарушения составляется протокол. Исключения из данного правила предусмотрены ст. 28.4, частями 1, 1.1 и 3 ст. 28.6 КоАП РФ.</w:t>
      </w:r>
    </w:p>
    <w:p w:rsidR="00802ADE" w:rsidRPr="00A01941" w:rsidRDefault="00802ADE" w:rsidP="00A01941">
      <w:pPr>
        <w:widowControl w:val="0"/>
        <w:autoSpaceDE w:val="0"/>
        <w:autoSpaceDN w:val="0"/>
        <w:adjustRightInd w:val="0"/>
        <w:rPr>
          <w:bCs/>
          <w:szCs w:val="28"/>
        </w:rPr>
      </w:pPr>
      <w:r w:rsidRPr="00A01941">
        <w:rPr>
          <w:bCs/>
          <w:szCs w:val="28"/>
        </w:rPr>
        <w:t>Под протоколом об административном правонарушении понимается такой процессуальный документ, в котором отражаются сведения, связанные с фактом противоправного деяния, а также характеризующие личность нарушителя. Кроме того, протоколом осуществляется фиксация стадии возбуждения дела об административном правонарушении.</w:t>
      </w:r>
    </w:p>
    <w:p w:rsidR="00802ADE" w:rsidRPr="00A01941" w:rsidRDefault="00802ADE" w:rsidP="00A01941">
      <w:pPr>
        <w:widowControl w:val="0"/>
        <w:autoSpaceDE w:val="0"/>
        <w:autoSpaceDN w:val="0"/>
        <w:adjustRightInd w:val="0"/>
        <w:rPr>
          <w:bCs/>
          <w:szCs w:val="28"/>
        </w:rPr>
      </w:pPr>
      <w:r w:rsidRPr="00A01941">
        <w:rPr>
          <w:bCs/>
          <w:szCs w:val="28"/>
        </w:rPr>
        <w:t>В соответствии с ч. 2 ст. 28.2 КоАП РФ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КоАП РФ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802ADE" w:rsidRPr="00A01941" w:rsidRDefault="00802ADE" w:rsidP="00A01941">
      <w:pPr>
        <w:widowControl w:val="0"/>
        <w:autoSpaceDE w:val="0"/>
        <w:autoSpaceDN w:val="0"/>
        <w:adjustRightInd w:val="0"/>
        <w:rPr>
          <w:bCs/>
          <w:szCs w:val="28"/>
        </w:rPr>
      </w:pPr>
      <w:r w:rsidRPr="00A01941">
        <w:rPr>
          <w:bCs/>
          <w:szCs w:val="28"/>
        </w:rPr>
        <w:t>Положения ст. 28.2 КоАП РФ, регламентирующие порядок составления протокола об административном правонарушении, предоставляют ряд гарантий защиты прав лицам, в отношении которых возбуждено дело об административном правонарушении.</w:t>
      </w:r>
    </w:p>
    <w:p w:rsidR="00802ADE" w:rsidRPr="00A01941" w:rsidRDefault="00802ADE" w:rsidP="00A01941">
      <w:pPr>
        <w:widowControl w:val="0"/>
        <w:autoSpaceDE w:val="0"/>
        <w:autoSpaceDN w:val="0"/>
        <w:adjustRightInd w:val="0"/>
        <w:rPr>
          <w:bCs/>
          <w:szCs w:val="28"/>
        </w:rPr>
      </w:pPr>
      <w:r w:rsidRPr="00A01941">
        <w:rPr>
          <w:bCs/>
          <w:szCs w:val="28"/>
        </w:rPr>
        <w:t>Так, при составлении протокола об административном правонарушении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РФ, о чем делается запись в протоколе.</w:t>
      </w:r>
    </w:p>
    <w:p w:rsidR="00802ADE" w:rsidRPr="00A01941" w:rsidRDefault="00802ADE" w:rsidP="00A01941">
      <w:pPr>
        <w:widowControl w:val="0"/>
        <w:autoSpaceDE w:val="0"/>
        <w:autoSpaceDN w:val="0"/>
        <w:adjustRightInd w:val="0"/>
        <w:rPr>
          <w:bCs/>
          <w:szCs w:val="28"/>
        </w:rPr>
      </w:pPr>
      <w:r w:rsidRPr="00A01941">
        <w:rPr>
          <w:bCs/>
          <w:szCs w:val="28"/>
        </w:rPr>
        <w:t>Согласно ч. 4 ст. 28.2 КоАП РФ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802ADE" w:rsidRPr="00A01941" w:rsidRDefault="00802ADE" w:rsidP="00A01941">
      <w:pPr>
        <w:widowControl w:val="0"/>
        <w:autoSpaceDE w:val="0"/>
        <w:autoSpaceDN w:val="0"/>
        <w:adjustRightInd w:val="0"/>
        <w:rPr>
          <w:bCs/>
          <w:szCs w:val="28"/>
        </w:rPr>
      </w:pPr>
      <w:r w:rsidRPr="00A01941">
        <w:rPr>
          <w:bCs/>
          <w:szCs w:val="28"/>
        </w:rPr>
        <w:t>Более того, в соответствии с ч. 6 ст. 28.2 КоАП РФ законному представителю юридического лица, в отношении которого возбуждено дело об административном правонарушении, а также потерпевшему вручается под расписку копия протокола об административном правонарушении. Причем из данного правила никаких изъятий федеральным законом не установлено. Даже в случае неявки законного представителя юридического лица, в отношении которого ведется производство по делу об административном правонарушении, если оно уведомлено в установленном порядке, и согласно ч. 4.1 ст. 28.2 КоАП РФ протокол об административном правонарушении составлен в его отсутствие, копия протокола об административном правонарушении должна быть направлена лицу, в отношении которого он составлен, в течение трех дней со дня составления указанного протокола.</w:t>
      </w:r>
    </w:p>
    <w:p w:rsidR="00802ADE" w:rsidRPr="00A01941" w:rsidRDefault="00802ADE" w:rsidP="00A01941">
      <w:pPr>
        <w:widowControl w:val="0"/>
        <w:autoSpaceDE w:val="0"/>
        <w:autoSpaceDN w:val="0"/>
        <w:adjustRightInd w:val="0"/>
        <w:rPr>
          <w:bCs/>
          <w:szCs w:val="28"/>
        </w:rPr>
      </w:pPr>
      <w:r w:rsidRPr="00A01941">
        <w:rPr>
          <w:bCs/>
          <w:szCs w:val="28"/>
        </w:rPr>
        <w:t>Таким образом, федеральным законодательством в данном случае предоставляется право представителю юридического лица, в отношении которого возбуждено дело об административном правонарушении, ознакомиться с протоколом об административном правонарушении, представить свои замечания и возражения, получить под расписку копию протокола об административном правонарушении, а на должностное лицо, в производстве которого находится дело об административном правонарушении, соответственно, возлагается обязанность предоставить возможность ознакомиться с протоколом и предоставить его копию.</w:t>
      </w:r>
    </w:p>
    <w:p w:rsidR="00802ADE" w:rsidRPr="00A01941" w:rsidRDefault="00802ADE" w:rsidP="00A01941">
      <w:pPr>
        <w:widowControl w:val="0"/>
        <w:autoSpaceDE w:val="0"/>
        <w:autoSpaceDN w:val="0"/>
        <w:adjustRightInd w:val="0"/>
        <w:rPr>
          <w:bCs/>
          <w:szCs w:val="28"/>
        </w:rPr>
      </w:pPr>
      <w:r w:rsidRPr="00A01941">
        <w:rPr>
          <w:bCs/>
          <w:szCs w:val="28"/>
        </w:rPr>
        <w:t>В соответствии с п. п. 3, 5 ст. 28.2 КоАП РФ протокол должен быть подписан должностным лицом, его составившим, и законным представителем юридического лица, в отношении которого возбуждено дело об административном правонарушении, и, как указывалось выше, должна быть соответствующая запись в протоколе о том, что участникам производства разъяснялись их права и обязанности</w:t>
      </w:r>
      <w:r w:rsidR="00F36BD6" w:rsidRPr="00A01941">
        <w:rPr>
          <w:rStyle w:val="ac"/>
          <w:bCs/>
          <w:szCs w:val="28"/>
        </w:rPr>
        <w:footnoteReference w:id="4"/>
      </w:r>
      <w:r w:rsidRPr="00A01941">
        <w:rPr>
          <w:bCs/>
          <w:szCs w:val="28"/>
        </w:rPr>
        <w:t>.</w:t>
      </w:r>
    </w:p>
    <w:p w:rsidR="00802ADE" w:rsidRPr="00A01941" w:rsidRDefault="00802ADE" w:rsidP="00A01941">
      <w:pPr>
        <w:widowControl w:val="0"/>
        <w:autoSpaceDE w:val="0"/>
        <w:autoSpaceDN w:val="0"/>
        <w:adjustRightInd w:val="0"/>
        <w:rPr>
          <w:bCs/>
          <w:szCs w:val="28"/>
        </w:rPr>
      </w:pPr>
      <w:r w:rsidRPr="00A01941">
        <w:rPr>
          <w:bCs/>
          <w:szCs w:val="28"/>
        </w:rPr>
        <w:t>Нарушение порядка составления протокола, а именно п. п. 3 - 6 ст. 28.2 КоАП РФ, выразившееся в том, что законный представитель юридического лица был лишен возможности принимать участие при составлении протокола об административном правонарушении и ему не разъяснялись права и обязанности, предусмотренные ст. 25.1 КоАП РФ, влечет нарушение прав лица, привлекаемого к ответственности, и может являться одним из оснований для отказа в привлечении юридического лица к административной ответственности или отмене постановления о привлечении юридического лица к административной ответственности</w:t>
      </w:r>
      <w:r w:rsidRPr="00A01941">
        <w:rPr>
          <w:rStyle w:val="ac"/>
          <w:bCs/>
          <w:szCs w:val="28"/>
        </w:rPr>
        <w:footnoteReference w:id="5"/>
      </w:r>
    </w:p>
    <w:p w:rsidR="00802ADE" w:rsidRPr="00A01941" w:rsidRDefault="00802ADE" w:rsidP="00A01941">
      <w:pPr>
        <w:widowControl w:val="0"/>
        <w:autoSpaceDE w:val="0"/>
        <w:autoSpaceDN w:val="0"/>
        <w:adjustRightInd w:val="0"/>
        <w:rPr>
          <w:bCs/>
          <w:szCs w:val="28"/>
        </w:rPr>
      </w:pPr>
      <w:r w:rsidRPr="00A01941">
        <w:rPr>
          <w:bCs/>
          <w:szCs w:val="28"/>
        </w:rPr>
        <w:t>В п. 17 Постановления Пленума ВАС РФ от 27 января 2003 года N 2 "О некоторых вопросах, связанных с введением в действие Кодекса Российской Федерации об административных правонарушениях" четко установлено, что суду при рассмотрении дела о привлечении к административной ответственности или дела об оспаривании решения административного органа о привлечении к административной ответственности необходимо проверять соблюдение положений статьи 28.2 КоАП РФ, направленных на защиту прав лиц, в отношении которых возбуждено дело об административном правонарушении, имея в виду, что их нарушение может являться основанием для отказа в удовлетворении требования административного органа о привлечении к административной ответственности в силу ч. 2 ст. 206 АПК РФ либо для признания незаконным и отмены оспариваемого решения административного органа (ч. 2 ст. 211 АПК РФ).</w:t>
      </w:r>
    </w:p>
    <w:p w:rsidR="00802ADE" w:rsidRPr="00A01941" w:rsidRDefault="00802ADE" w:rsidP="00A01941">
      <w:pPr>
        <w:widowControl w:val="0"/>
        <w:autoSpaceDE w:val="0"/>
        <w:autoSpaceDN w:val="0"/>
        <w:adjustRightInd w:val="0"/>
        <w:rPr>
          <w:bCs/>
          <w:szCs w:val="28"/>
        </w:rPr>
      </w:pPr>
      <w:r w:rsidRPr="00A01941">
        <w:rPr>
          <w:bCs/>
          <w:szCs w:val="28"/>
        </w:rPr>
        <w:t>Важность строгого соблюдения правила о предоставлении законному представителю копии протокола об административном правонарушении обусловлена еще и тем, что в данном протоколе зачастую указывается время и место рассмотрения дела об административном правонарушении. Соответственно, если не вручена копия протокола об административном правонарушении, то автоматически получается, что юридическое лицо не уведомлено о времени и месте рассмотрения дела об административном правонарушении, что влечет соответствующие правовые последствия, о которых пойдет речь ниже.</w:t>
      </w:r>
    </w:p>
    <w:p w:rsidR="00802ADE" w:rsidRPr="00A01941" w:rsidRDefault="00802ADE" w:rsidP="00A01941">
      <w:pPr>
        <w:widowControl w:val="0"/>
        <w:autoSpaceDE w:val="0"/>
        <w:autoSpaceDN w:val="0"/>
        <w:adjustRightInd w:val="0"/>
        <w:rPr>
          <w:bCs/>
          <w:szCs w:val="28"/>
        </w:rPr>
      </w:pPr>
      <w:r w:rsidRPr="00A01941">
        <w:rPr>
          <w:bCs/>
          <w:szCs w:val="28"/>
        </w:rPr>
        <w:t>3. В соответствии с п. 3 ст. 25.4 КоАП РФ дело об административном правонарушении, совершенном юридическим лицом, должно рассматриваться с участием его законного представителя или защитника. Таким образом, юридическому лицу предоставляется право защищать свои права и интересы, а на должностное лицо, в производстве которого находится дело об административном правонарушении, возлагается обязанность надлежащим образом известить лицо, в отношении которого возбуждено дело об административном правонарушении, о времени и месте рассмотрения этого дела.</w:t>
      </w:r>
    </w:p>
    <w:p w:rsidR="00802ADE" w:rsidRPr="00A01941" w:rsidRDefault="00802ADE" w:rsidP="00A01941">
      <w:pPr>
        <w:widowControl w:val="0"/>
        <w:autoSpaceDE w:val="0"/>
        <w:autoSpaceDN w:val="0"/>
        <w:adjustRightInd w:val="0"/>
        <w:rPr>
          <w:bCs/>
          <w:szCs w:val="28"/>
        </w:rPr>
      </w:pPr>
      <w:r w:rsidRPr="00A01941">
        <w:rPr>
          <w:bCs/>
          <w:szCs w:val="28"/>
        </w:rPr>
        <w:t>В отсутствие законного представителя или защитника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802ADE" w:rsidRPr="00A01941" w:rsidRDefault="00802ADE" w:rsidP="00A01941">
      <w:pPr>
        <w:widowControl w:val="0"/>
        <w:autoSpaceDE w:val="0"/>
        <w:autoSpaceDN w:val="0"/>
        <w:adjustRightInd w:val="0"/>
        <w:rPr>
          <w:bCs/>
          <w:szCs w:val="28"/>
        </w:rPr>
      </w:pPr>
      <w:r w:rsidRPr="00A01941">
        <w:rPr>
          <w:bCs/>
          <w:szCs w:val="28"/>
        </w:rPr>
        <w:t>Таким образом, ненадлежащее уведомление юридического лица, привлекаемого к административной ответственности, о времени и месте рассмотрения административного правонарушения грубо нарушает права и законные интересы такого лица и является основанием для отмены постановления о привлечении юридического лица к административной ответственности</w:t>
      </w:r>
      <w:r w:rsidRPr="00A01941">
        <w:rPr>
          <w:rStyle w:val="ac"/>
          <w:bCs/>
          <w:szCs w:val="28"/>
        </w:rPr>
        <w:footnoteReference w:id="6"/>
      </w:r>
      <w:r w:rsidRPr="00A01941">
        <w:rPr>
          <w:bCs/>
          <w:szCs w:val="28"/>
        </w:rPr>
        <w:t>.</w:t>
      </w:r>
    </w:p>
    <w:p w:rsidR="00802ADE" w:rsidRPr="00A01941" w:rsidRDefault="00802ADE" w:rsidP="00A01941">
      <w:pPr>
        <w:widowControl w:val="0"/>
        <w:autoSpaceDE w:val="0"/>
        <w:autoSpaceDN w:val="0"/>
        <w:adjustRightInd w:val="0"/>
        <w:rPr>
          <w:bCs/>
          <w:szCs w:val="28"/>
        </w:rPr>
      </w:pPr>
      <w:r w:rsidRPr="00A01941">
        <w:rPr>
          <w:bCs/>
          <w:szCs w:val="28"/>
        </w:rPr>
        <w:t xml:space="preserve">Еще один важный вопрос, на который </w:t>
      </w:r>
      <w:r w:rsidR="00A01941">
        <w:rPr>
          <w:bCs/>
          <w:szCs w:val="28"/>
        </w:rPr>
        <w:t>хотелось бы обратить внимание,</w:t>
      </w:r>
      <w:r w:rsidRPr="00A01941">
        <w:rPr>
          <w:bCs/>
          <w:szCs w:val="28"/>
        </w:rPr>
        <w:t xml:space="preserve"> это дата составления протокола и дата обнаружения правонарушения, особенно когда дело касается длящихся административных правонарушений, т.е. административных правонарушений (действий или бездействия), которые выражаются в длительном непрекращающемся невыполнении или ненадлежащем выполнении обязанностей, возложенных на нарушителя законом (например, нарушений земельного законодательства).</w:t>
      </w:r>
    </w:p>
    <w:p w:rsidR="00802ADE" w:rsidRPr="00A01941" w:rsidRDefault="00802ADE" w:rsidP="00A01941">
      <w:pPr>
        <w:widowControl w:val="0"/>
        <w:autoSpaceDE w:val="0"/>
        <w:autoSpaceDN w:val="0"/>
        <w:adjustRightInd w:val="0"/>
        <w:rPr>
          <w:bCs/>
          <w:szCs w:val="28"/>
        </w:rPr>
      </w:pPr>
      <w:r w:rsidRPr="00A01941">
        <w:rPr>
          <w:bCs/>
          <w:szCs w:val="28"/>
        </w:rPr>
        <w:t>Данные понятия необходимо определить для того, чтобы установить, не пропущен ли срок давности привлечения к административной ответственности. Истечение срока давности в соответствии со ст. 24.5 КоАП РФ является обстоятельством, исключающим производство по делу об административном правонарушении.</w:t>
      </w:r>
    </w:p>
    <w:p w:rsidR="00802ADE" w:rsidRPr="00A01941" w:rsidRDefault="00802ADE" w:rsidP="00A01941">
      <w:pPr>
        <w:widowControl w:val="0"/>
        <w:autoSpaceDE w:val="0"/>
        <w:autoSpaceDN w:val="0"/>
        <w:adjustRightInd w:val="0"/>
        <w:rPr>
          <w:bCs/>
          <w:szCs w:val="28"/>
        </w:rPr>
      </w:pPr>
      <w:r w:rsidRPr="00A01941">
        <w:rPr>
          <w:bCs/>
          <w:szCs w:val="28"/>
        </w:rPr>
        <w:t>Зачастую суды, рассматривая заявления об оспаривании постановлений о привлечении юридического лица к административной ответственности, ошибочно отождествляют дату составления протокола с датой обнаружения правонарушения. В соответствии с п. 19 Постановления Пленума ВАС РФ от 27 января 2003 года N 2 "О некоторых вопросах, связанных с введением в действие Кодекса Российской Федерации об административных правонарушениях" при проверке соблюдения давностного срока в целях применения административной ответственности за длящееся правонарушение суду необходимо исходить из того, что днем обнаружения административного правонарушения считается день, когда должностное лицо, уполномоченное составлять протокол о данном административном правонарушении, выявило факт совершения этого правонарушения.</w:t>
      </w:r>
    </w:p>
    <w:p w:rsidR="00802ADE" w:rsidRPr="00A01941" w:rsidRDefault="00802ADE" w:rsidP="00A01941">
      <w:pPr>
        <w:widowControl w:val="0"/>
        <w:autoSpaceDE w:val="0"/>
        <w:autoSpaceDN w:val="0"/>
        <w:adjustRightInd w:val="0"/>
        <w:rPr>
          <w:bCs/>
          <w:szCs w:val="28"/>
        </w:rPr>
      </w:pPr>
      <w:r w:rsidRPr="00A01941">
        <w:rPr>
          <w:bCs/>
          <w:szCs w:val="28"/>
        </w:rPr>
        <w:t>Между тем ст. 28.5 КоАП РФ предоставляет право должностному лицу, обнаружившему административное правонарушение, составить протокол немедленно либо в течение 2-х суток, а в особых случаях после проведения административного расследования в сроки, установленные ст. 28.7 КоАП РФ.</w:t>
      </w:r>
    </w:p>
    <w:p w:rsidR="00802ADE" w:rsidRPr="00A01941" w:rsidRDefault="00802ADE" w:rsidP="00A01941">
      <w:pPr>
        <w:widowControl w:val="0"/>
        <w:autoSpaceDE w:val="0"/>
        <w:autoSpaceDN w:val="0"/>
        <w:adjustRightInd w:val="0"/>
        <w:rPr>
          <w:bCs/>
          <w:szCs w:val="28"/>
        </w:rPr>
      </w:pPr>
      <w:r w:rsidRPr="00A01941">
        <w:rPr>
          <w:bCs/>
          <w:szCs w:val="28"/>
        </w:rPr>
        <w:t>Таким образом, момент выявления факта административного правонарушения и составления протокола могут не совпадать. Кроме того, ст. 28.2 КоАП РФ установлены в качестве обязательных сведений, которые должен содержать протокол, дата и место составления протокола, а также место, время совершения (обнаружения) и событие административного правонарушения. Следовательно, федеральным законодательством устанавливаются два различных понятия - дата составления протокола и дата фактического обнаружения правонарушения.</w:t>
      </w:r>
    </w:p>
    <w:p w:rsidR="00802ADE" w:rsidRPr="00A01941" w:rsidRDefault="00802ADE" w:rsidP="00A01941">
      <w:pPr>
        <w:widowControl w:val="0"/>
        <w:autoSpaceDE w:val="0"/>
        <w:autoSpaceDN w:val="0"/>
        <w:adjustRightInd w:val="0"/>
        <w:rPr>
          <w:bCs/>
          <w:szCs w:val="28"/>
        </w:rPr>
      </w:pPr>
      <w:r w:rsidRPr="00A01941">
        <w:rPr>
          <w:bCs/>
          <w:szCs w:val="28"/>
        </w:rPr>
        <w:t>В соответствии с п. 14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w:t>
      </w:r>
      <w:r w:rsidRPr="00A01941">
        <w:rPr>
          <w:rStyle w:val="ac"/>
          <w:bCs/>
          <w:szCs w:val="28"/>
        </w:rPr>
        <w:footnoteReference w:id="7"/>
      </w:r>
      <w:r w:rsidRPr="00A01941">
        <w:rPr>
          <w:bCs/>
          <w:szCs w:val="28"/>
        </w:rPr>
        <w:t xml:space="preserve">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а не за днем составления протокола.</w:t>
      </w:r>
    </w:p>
    <w:p w:rsidR="00802ADE" w:rsidRPr="00A01941" w:rsidRDefault="00802ADE" w:rsidP="00A01941">
      <w:pPr>
        <w:widowControl w:val="0"/>
        <w:autoSpaceDE w:val="0"/>
        <w:autoSpaceDN w:val="0"/>
        <w:adjustRightInd w:val="0"/>
        <w:rPr>
          <w:bCs/>
          <w:szCs w:val="28"/>
        </w:rPr>
      </w:pPr>
      <w:r w:rsidRPr="00A01941">
        <w:rPr>
          <w:bCs/>
          <w:szCs w:val="28"/>
        </w:rPr>
        <w:t>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802ADE" w:rsidRPr="00A01941" w:rsidRDefault="00802ADE" w:rsidP="00A01941">
      <w:pPr>
        <w:widowControl w:val="0"/>
        <w:autoSpaceDE w:val="0"/>
        <w:autoSpaceDN w:val="0"/>
        <w:adjustRightInd w:val="0"/>
        <w:rPr>
          <w:bCs/>
          <w:szCs w:val="28"/>
        </w:rPr>
      </w:pPr>
      <w:r w:rsidRPr="00A01941">
        <w:rPr>
          <w:bCs/>
          <w:szCs w:val="28"/>
        </w:rPr>
        <w:t>Проверяя соблюдение срока давности привлечения к административной ответственности, следует также учитывать, что КоАП РФ не предусматривает возможности перерыва данного срока. Приостановление срока давности привлечения к административной ответственности возможно только в случае, установленном ч. 5 ст. 4.5 КоАП РФ.</w:t>
      </w:r>
    </w:p>
    <w:p w:rsidR="00802ADE" w:rsidRPr="00A01941" w:rsidRDefault="00802ADE" w:rsidP="00A01941">
      <w:pPr>
        <w:widowControl w:val="0"/>
        <w:autoSpaceDE w:val="0"/>
        <w:autoSpaceDN w:val="0"/>
        <w:adjustRightInd w:val="0"/>
        <w:rPr>
          <w:bCs/>
          <w:szCs w:val="28"/>
        </w:rPr>
      </w:pPr>
      <w:r w:rsidRPr="00A01941">
        <w:rPr>
          <w:bCs/>
          <w:szCs w:val="28"/>
        </w:rPr>
        <w:t>Таким образом, ошибочное отождествление судом даты составления протокола с датой обнаружения правонарушения не позволяет достоверно в соответствии с федеральным законодательством исчислить срок давности привлечения к административной ответственности и нарушает единообразие в применении норм материального права, что также является основанием для отмены такого судебного акта.</w:t>
      </w:r>
    </w:p>
    <w:p w:rsidR="00802ADE" w:rsidRPr="00A01941" w:rsidRDefault="00802ADE" w:rsidP="00A01941">
      <w:pPr>
        <w:widowControl w:val="0"/>
        <w:autoSpaceDE w:val="0"/>
        <w:autoSpaceDN w:val="0"/>
        <w:adjustRightInd w:val="0"/>
        <w:rPr>
          <w:bCs/>
          <w:szCs w:val="28"/>
        </w:rPr>
      </w:pPr>
      <w:r w:rsidRPr="00A01941">
        <w:rPr>
          <w:bCs/>
          <w:szCs w:val="28"/>
        </w:rPr>
        <w:t>Кроме того, хотелось бы обратить внимание на нижеследующее. Поскольку в соответствии с п. "к" ч. 1 ст. 72 Конституции Российской Федерации административное законодательство находится в совместном ведении Российской Федерации и субъектов Российской Федерации, то субъекты РФ вправе в пределах своих полномочий принимать в данной сфере законодательные и иные правовые акты.</w:t>
      </w:r>
    </w:p>
    <w:p w:rsidR="00802ADE" w:rsidRPr="00A01941" w:rsidRDefault="00802ADE" w:rsidP="00A01941">
      <w:pPr>
        <w:widowControl w:val="0"/>
        <w:autoSpaceDE w:val="0"/>
        <w:autoSpaceDN w:val="0"/>
        <w:adjustRightInd w:val="0"/>
        <w:rPr>
          <w:bCs/>
          <w:szCs w:val="28"/>
        </w:rPr>
      </w:pPr>
      <w:r w:rsidRPr="00A01941">
        <w:rPr>
          <w:bCs/>
          <w:szCs w:val="28"/>
        </w:rPr>
        <w:t>Привлечь юридическое лицо к административной ответственности в данном случае невозможно, поскольку закон субъекта Российской Федерации нарушает ст. 73, п. п. 2, 5 ст. 76 Конституции РФ и противоречит федеральному закону, принятому в рамках полномочий Российской Федерации по предмету совместного ведения.</w:t>
      </w:r>
    </w:p>
    <w:p w:rsidR="00802ADE" w:rsidRPr="00A01941" w:rsidRDefault="00802ADE" w:rsidP="00A01941">
      <w:pPr>
        <w:widowControl w:val="0"/>
        <w:autoSpaceDE w:val="0"/>
        <w:autoSpaceDN w:val="0"/>
        <w:adjustRightInd w:val="0"/>
        <w:rPr>
          <w:bCs/>
          <w:szCs w:val="28"/>
        </w:rPr>
      </w:pPr>
      <w:r w:rsidRPr="00A01941">
        <w:rPr>
          <w:bCs/>
          <w:szCs w:val="28"/>
        </w:rPr>
        <w:t>Такая позиция признана обоснованной и нашла свое отражение в судебных актах</w:t>
      </w:r>
      <w:r w:rsidRPr="00A01941">
        <w:rPr>
          <w:rStyle w:val="ac"/>
          <w:bCs/>
          <w:szCs w:val="28"/>
        </w:rPr>
        <w:footnoteReference w:id="8"/>
      </w:r>
      <w:r w:rsidRPr="00A01941">
        <w:rPr>
          <w:bCs/>
          <w:szCs w:val="28"/>
        </w:rPr>
        <w:t>.</w:t>
      </w:r>
    </w:p>
    <w:p w:rsidR="00802ADE" w:rsidRPr="00A01941" w:rsidRDefault="00802ADE" w:rsidP="00A01941">
      <w:pPr>
        <w:widowControl w:val="0"/>
        <w:autoSpaceDE w:val="0"/>
        <w:autoSpaceDN w:val="0"/>
        <w:adjustRightInd w:val="0"/>
        <w:rPr>
          <w:bCs/>
          <w:szCs w:val="28"/>
        </w:rPr>
      </w:pPr>
      <w:r w:rsidRPr="00A01941">
        <w:rPr>
          <w:bCs/>
          <w:szCs w:val="28"/>
        </w:rPr>
        <w:t>Что касается правовых оснований привлечения юридического лица к административной ответственности, то хотелось бы обратить внимание не только на законность самого нормативного правового акта, устанавливающего определенные правила поведения и ответственность за их нарушение, но и на полномочия должностного лица, составившего протокол об административном правонарушении, а также должностного лица или органа, рассмотревшего дело о привлечении к административной ответственности.</w:t>
      </w:r>
    </w:p>
    <w:p w:rsidR="00802ADE" w:rsidRPr="00A01941" w:rsidRDefault="00802ADE" w:rsidP="00A01941">
      <w:pPr>
        <w:widowControl w:val="0"/>
        <w:autoSpaceDE w:val="0"/>
        <w:autoSpaceDN w:val="0"/>
        <w:adjustRightInd w:val="0"/>
        <w:rPr>
          <w:bCs/>
          <w:szCs w:val="28"/>
        </w:rPr>
      </w:pPr>
      <w:r w:rsidRPr="00A01941">
        <w:rPr>
          <w:bCs/>
          <w:szCs w:val="28"/>
        </w:rPr>
        <w:t>Нередки случаи, когда протоколы об административном правонарушении составляются должностными лицами, не имеющими на то соответствующих полномочий, или дела о привлечении к административной ответственности рассматриваются органами вне рамок их компетенции</w:t>
      </w:r>
      <w:r w:rsidRPr="00A01941">
        <w:rPr>
          <w:rStyle w:val="ac"/>
          <w:bCs/>
          <w:szCs w:val="28"/>
        </w:rPr>
        <w:footnoteReference w:id="9"/>
      </w:r>
      <w:r w:rsidRPr="00A01941">
        <w:rPr>
          <w:bCs/>
          <w:szCs w:val="28"/>
        </w:rPr>
        <w:t>.</w:t>
      </w:r>
    </w:p>
    <w:p w:rsidR="004E5FA0" w:rsidRPr="00A01941" w:rsidRDefault="004E5FA0" w:rsidP="00A01941">
      <w:pPr>
        <w:widowControl w:val="0"/>
        <w:shd w:val="clear" w:color="auto" w:fill="FFFFFF"/>
        <w:autoSpaceDE w:val="0"/>
        <w:autoSpaceDN w:val="0"/>
        <w:adjustRightInd w:val="0"/>
        <w:rPr>
          <w:bCs/>
          <w:szCs w:val="28"/>
        </w:rPr>
      </w:pPr>
    </w:p>
    <w:p w:rsidR="00BA3C58" w:rsidRPr="00A01941" w:rsidRDefault="004D5BBE" w:rsidP="00A01941">
      <w:pPr>
        <w:pStyle w:val="2"/>
        <w:keepNext w:val="0"/>
        <w:widowControl w:val="0"/>
        <w:jc w:val="both"/>
        <w:rPr>
          <w:b w:val="0"/>
          <w:szCs w:val="28"/>
        </w:rPr>
      </w:pPr>
      <w:bookmarkStart w:id="19" w:name="_Toc136907280"/>
      <w:r w:rsidRPr="00A01941">
        <w:rPr>
          <w:b w:val="0"/>
          <w:szCs w:val="28"/>
        </w:rPr>
        <w:br w:type="page"/>
      </w:r>
      <w:bookmarkStart w:id="20" w:name="_Toc136907407"/>
      <w:bookmarkStart w:id="21" w:name="_Toc251747280"/>
      <w:bookmarkStart w:id="22" w:name="_Toc251747435"/>
      <w:r w:rsidR="00BA3C58" w:rsidRPr="00A01941">
        <w:rPr>
          <w:b w:val="0"/>
          <w:szCs w:val="28"/>
        </w:rPr>
        <w:t>Заключение</w:t>
      </w:r>
      <w:bookmarkEnd w:id="19"/>
      <w:bookmarkEnd w:id="20"/>
      <w:bookmarkEnd w:id="21"/>
      <w:bookmarkEnd w:id="22"/>
    </w:p>
    <w:p w:rsidR="00BA3C58" w:rsidRPr="00A01941" w:rsidRDefault="00BA3C58" w:rsidP="00A01941">
      <w:pPr>
        <w:widowControl w:val="0"/>
        <w:rPr>
          <w:szCs w:val="28"/>
        </w:rPr>
      </w:pPr>
    </w:p>
    <w:p w:rsidR="00FB2304" w:rsidRPr="00A01941" w:rsidRDefault="00FB2304" w:rsidP="00A01941">
      <w:pPr>
        <w:widowControl w:val="0"/>
        <w:autoSpaceDE w:val="0"/>
        <w:autoSpaceDN w:val="0"/>
        <w:adjustRightInd w:val="0"/>
        <w:rPr>
          <w:szCs w:val="28"/>
        </w:rPr>
      </w:pPr>
      <w:bookmarkStart w:id="23" w:name="_Toc117612038"/>
      <w:bookmarkStart w:id="24" w:name="_Toc136907281"/>
      <w:bookmarkStart w:id="25" w:name="_Toc136907408"/>
      <w:r w:rsidRPr="00A01941">
        <w:rPr>
          <w:szCs w:val="28"/>
        </w:rPr>
        <w:t>Административная ответственность распространяется не только на физических лиц, но все в большей мере и на юридические лица. Законодательство об административной ответственности организаций еще не представляет собой систему, сложившуюся на основе четкой научной концепции. Но данный институт административного права в последние годы динамично развивается, и в действующем Кодексе об административных правонарушениях значительное место отведено правовым основам назначения административных наказаний юридическим лицам (предприятиям, учреждениям, организациям).</w:t>
      </w:r>
    </w:p>
    <w:p w:rsidR="00FB2304" w:rsidRPr="00A01941" w:rsidRDefault="00FB2304" w:rsidP="00A01941">
      <w:pPr>
        <w:widowControl w:val="0"/>
        <w:autoSpaceDE w:val="0"/>
        <w:autoSpaceDN w:val="0"/>
        <w:adjustRightInd w:val="0"/>
        <w:rPr>
          <w:szCs w:val="28"/>
        </w:rPr>
      </w:pPr>
      <w:r w:rsidRPr="00A01941">
        <w:rPr>
          <w:szCs w:val="28"/>
        </w:rPr>
        <w:t>Характеризуя административную ответственность, следует заметить, что она распространяется на все правонарушения (независимо от их отраслевой принадлежности), в которых находит свое выражение административно-правовой метод регулирования общественных отношений. Данное положение касается и ответственности юридических лиц. Поэтому должны быть признаны несостоятельными появляющиеся суждения о финансовой, экологической, земельно-правовой, таможенной и иных видах ответственности, поскольку все это суть разновидности одного и того же явления - административной ответственности, субъектами которой во многих случаях являются юридические лица.</w:t>
      </w:r>
    </w:p>
    <w:p w:rsidR="00FB2304" w:rsidRPr="00A01941" w:rsidRDefault="00FB2304" w:rsidP="00A01941">
      <w:pPr>
        <w:widowControl w:val="0"/>
        <w:autoSpaceDE w:val="0"/>
        <w:autoSpaceDN w:val="0"/>
        <w:adjustRightInd w:val="0"/>
        <w:rPr>
          <w:szCs w:val="28"/>
        </w:rPr>
      </w:pPr>
      <w:r w:rsidRPr="00A01941">
        <w:rPr>
          <w:szCs w:val="28"/>
        </w:rPr>
        <w:t>Среди субъектов административной ответственности появились субъекты, охватываемые цивилистическим понятием "юридические лица", которое дается в ст. 48 ГК РФ.</w:t>
      </w:r>
    </w:p>
    <w:p w:rsidR="00FB2304" w:rsidRPr="00A01941" w:rsidRDefault="00FB2304" w:rsidP="00A01941">
      <w:pPr>
        <w:widowControl w:val="0"/>
        <w:autoSpaceDE w:val="0"/>
        <w:autoSpaceDN w:val="0"/>
        <w:adjustRightInd w:val="0"/>
        <w:rPr>
          <w:szCs w:val="28"/>
        </w:rPr>
      </w:pPr>
      <w:r w:rsidRPr="00A01941">
        <w:rPr>
          <w:szCs w:val="28"/>
        </w:rPr>
        <w:t>Административную ответственность юридических лиц характеризуют традиционные признаки состава административного правонарушения (объект, объективная сторона, субъект, субъективная сторона). Однако они обладают существенными особенностями, отличающими их от аналогичных признаков, характеризующих состав административного правонарушения, совершаемого физическими лицами. Прежде всего и в основном это касается понятия вины.</w:t>
      </w:r>
    </w:p>
    <w:p w:rsidR="00FB2304" w:rsidRPr="00A01941" w:rsidRDefault="00FB2304" w:rsidP="00A01941">
      <w:pPr>
        <w:widowControl w:val="0"/>
        <w:autoSpaceDE w:val="0"/>
        <w:autoSpaceDN w:val="0"/>
        <w:adjustRightInd w:val="0"/>
        <w:rPr>
          <w:szCs w:val="28"/>
        </w:rPr>
      </w:pPr>
      <w:r w:rsidRPr="00A01941">
        <w:rPr>
          <w:szCs w:val="28"/>
        </w:rPr>
        <w:t>Вина - необходимое условие всякой ответственности. Не может быть ни административной, ни дисциплинарной, ни уголовной ответственности без наличия вины, т.е. виновного совершения противоправного действия (бездействия).</w:t>
      </w:r>
    </w:p>
    <w:p w:rsidR="00F36BD6" w:rsidRPr="00A01941" w:rsidRDefault="00F36BD6" w:rsidP="00A01941">
      <w:pPr>
        <w:widowControl w:val="0"/>
        <w:autoSpaceDE w:val="0"/>
        <w:autoSpaceDN w:val="0"/>
        <w:adjustRightInd w:val="0"/>
        <w:rPr>
          <w:bCs/>
          <w:szCs w:val="28"/>
        </w:rPr>
      </w:pPr>
      <w:r w:rsidRPr="00A01941">
        <w:rPr>
          <w:bCs/>
          <w:szCs w:val="28"/>
        </w:rPr>
        <w:t>Рассмотрение вины юридического лица как элемента субъективной стороны состава правонарушения (финансовое и налоговое право) посредством субъективного подхода как продукта высшей нервной деятельности людей позволяет определить вину юридического лица через вину его коллектива, но не всего коллектива, а только той его части, которая является носителем доминирующей воли и каковая и привела к совершению административного правонарушения. Носитель доминирующей в коллективе воли - администрация юридического лица, ее полномочные должностные лица, виновность которых является основой для признания организации виновной и привлечения к административной ответственности.</w:t>
      </w:r>
    </w:p>
    <w:p w:rsidR="001D01AC" w:rsidRPr="00A01941" w:rsidRDefault="001D01AC" w:rsidP="00A01941">
      <w:pPr>
        <w:pStyle w:val="3"/>
        <w:keepNext w:val="0"/>
        <w:widowControl w:val="0"/>
        <w:jc w:val="both"/>
        <w:rPr>
          <w:rFonts w:cs="Times New Roman"/>
          <w:b w:val="0"/>
          <w:i w:val="0"/>
          <w:szCs w:val="28"/>
        </w:rPr>
      </w:pPr>
    </w:p>
    <w:p w:rsidR="000918B9" w:rsidRPr="00A01941" w:rsidRDefault="00F36BD6" w:rsidP="00A01941">
      <w:pPr>
        <w:pStyle w:val="3"/>
        <w:keepNext w:val="0"/>
        <w:widowControl w:val="0"/>
        <w:jc w:val="both"/>
        <w:rPr>
          <w:rFonts w:cs="Times New Roman"/>
          <w:b w:val="0"/>
          <w:i w:val="0"/>
          <w:szCs w:val="28"/>
        </w:rPr>
      </w:pPr>
      <w:r w:rsidRPr="00A01941">
        <w:rPr>
          <w:rFonts w:cs="Times New Roman"/>
          <w:b w:val="0"/>
          <w:i w:val="0"/>
          <w:szCs w:val="28"/>
        </w:rPr>
        <w:br w:type="page"/>
      </w:r>
      <w:bookmarkStart w:id="26" w:name="_Toc251747281"/>
      <w:bookmarkStart w:id="27" w:name="_Toc251747436"/>
      <w:r w:rsidR="000918B9" w:rsidRPr="00A01941">
        <w:rPr>
          <w:rFonts w:cs="Times New Roman"/>
          <w:b w:val="0"/>
          <w:i w:val="0"/>
          <w:szCs w:val="28"/>
        </w:rPr>
        <w:t>Список</w:t>
      </w:r>
      <w:r w:rsidR="00A01941" w:rsidRPr="00A01941">
        <w:rPr>
          <w:rFonts w:cs="Times New Roman"/>
          <w:b w:val="0"/>
          <w:i w:val="0"/>
          <w:szCs w:val="28"/>
        </w:rPr>
        <w:t xml:space="preserve"> </w:t>
      </w:r>
      <w:r w:rsidR="000918B9" w:rsidRPr="00A01941">
        <w:rPr>
          <w:rFonts w:cs="Times New Roman"/>
          <w:b w:val="0"/>
          <w:i w:val="0"/>
          <w:szCs w:val="28"/>
        </w:rPr>
        <w:t>литературы</w:t>
      </w:r>
      <w:bookmarkEnd w:id="23"/>
      <w:bookmarkEnd w:id="24"/>
      <w:bookmarkEnd w:id="25"/>
      <w:bookmarkEnd w:id="26"/>
      <w:bookmarkEnd w:id="27"/>
    </w:p>
    <w:p w:rsidR="00A01941" w:rsidRDefault="00A01941" w:rsidP="00A01941">
      <w:pPr>
        <w:pStyle w:val="HTML"/>
        <w:widowControl w:val="0"/>
        <w:spacing w:line="360" w:lineRule="auto"/>
        <w:ind w:firstLine="709"/>
        <w:jc w:val="both"/>
        <w:rPr>
          <w:sz w:val="28"/>
          <w:szCs w:val="28"/>
        </w:rPr>
      </w:pPr>
    </w:p>
    <w:p w:rsidR="000918B9" w:rsidRPr="00A01941" w:rsidRDefault="000918B9" w:rsidP="00A01941">
      <w:pPr>
        <w:pStyle w:val="HTML"/>
        <w:widowControl w:val="0"/>
        <w:spacing w:line="360" w:lineRule="auto"/>
        <w:jc w:val="both"/>
        <w:rPr>
          <w:sz w:val="28"/>
          <w:szCs w:val="28"/>
        </w:rPr>
      </w:pPr>
      <w:r w:rsidRPr="00A01941">
        <w:rPr>
          <w:sz w:val="28"/>
          <w:szCs w:val="28"/>
        </w:rPr>
        <w:t>Нормативные правовые акты</w:t>
      </w:r>
    </w:p>
    <w:p w:rsidR="00F36BD6" w:rsidRPr="00A01941" w:rsidRDefault="00F36BD6" w:rsidP="00A01941">
      <w:pPr>
        <w:widowControl w:val="0"/>
        <w:autoSpaceDE w:val="0"/>
        <w:autoSpaceDN w:val="0"/>
        <w:adjustRightInd w:val="0"/>
        <w:ind w:firstLine="0"/>
        <w:rPr>
          <w:szCs w:val="28"/>
        </w:rPr>
      </w:pPr>
      <w:r w:rsidRPr="00A01941">
        <w:rPr>
          <w:szCs w:val="28"/>
        </w:rPr>
        <w:t>Кодекс РФ об административных правонарушениях от 30.12.2001 N 195-ФЗ // Парламентская газета. -</w:t>
      </w:r>
      <w:r w:rsidR="00A01941" w:rsidRPr="00A01941">
        <w:rPr>
          <w:szCs w:val="28"/>
        </w:rPr>
        <w:t xml:space="preserve"> </w:t>
      </w:r>
      <w:r w:rsidRPr="00A01941">
        <w:rPr>
          <w:szCs w:val="28"/>
        </w:rPr>
        <w:t>N 2-5. -</w:t>
      </w:r>
      <w:r w:rsidR="00A01941" w:rsidRPr="00A01941">
        <w:rPr>
          <w:szCs w:val="28"/>
        </w:rPr>
        <w:t xml:space="preserve"> </w:t>
      </w:r>
      <w:r w:rsidRPr="00A01941">
        <w:rPr>
          <w:szCs w:val="28"/>
        </w:rPr>
        <w:t>05.01.2002</w:t>
      </w:r>
    </w:p>
    <w:p w:rsidR="000918B9" w:rsidRPr="00A01941" w:rsidRDefault="000918B9" w:rsidP="00A01941">
      <w:pPr>
        <w:pStyle w:val="HTML"/>
        <w:widowControl w:val="0"/>
        <w:spacing w:line="360" w:lineRule="auto"/>
        <w:jc w:val="both"/>
        <w:rPr>
          <w:sz w:val="28"/>
          <w:szCs w:val="28"/>
        </w:rPr>
      </w:pPr>
      <w:r w:rsidRPr="00A01941">
        <w:rPr>
          <w:sz w:val="28"/>
          <w:szCs w:val="28"/>
        </w:rPr>
        <w:t>Научная литература</w:t>
      </w:r>
    </w:p>
    <w:p w:rsidR="00F36BD6" w:rsidRPr="00A01941" w:rsidRDefault="00F36BD6" w:rsidP="00A01941">
      <w:pPr>
        <w:pStyle w:val="a7"/>
        <w:widowControl w:val="0"/>
        <w:numPr>
          <w:ilvl w:val="0"/>
          <w:numId w:val="1"/>
        </w:numPr>
        <w:shd w:val="clear" w:color="auto" w:fill="FFFFFF"/>
        <w:ind w:left="0" w:firstLine="0"/>
        <w:rPr>
          <w:szCs w:val="28"/>
        </w:rPr>
      </w:pPr>
      <w:r w:rsidRPr="00A01941">
        <w:rPr>
          <w:szCs w:val="28"/>
        </w:rPr>
        <w:t>Административное право/ Под ред. В.Я. Кикотя. – М.: ЮНИТИ, 2003. – 507 с.</w:t>
      </w:r>
    </w:p>
    <w:p w:rsidR="00F36BD6" w:rsidRPr="00A01941" w:rsidRDefault="00F36BD6" w:rsidP="00A01941">
      <w:pPr>
        <w:pStyle w:val="a7"/>
        <w:widowControl w:val="0"/>
        <w:numPr>
          <w:ilvl w:val="0"/>
          <w:numId w:val="1"/>
        </w:numPr>
        <w:shd w:val="clear" w:color="auto" w:fill="FFFFFF"/>
        <w:ind w:left="0" w:firstLine="0"/>
        <w:rPr>
          <w:szCs w:val="28"/>
        </w:rPr>
      </w:pPr>
      <w:r w:rsidRPr="00A01941">
        <w:rPr>
          <w:szCs w:val="28"/>
        </w:rPr>
        <w:t>Алехин А.П., Кармолицкий А.А.,</w:t>
      </w:r>
      <w:r w:rsidR="00A01941" w:rsidRPr="00A01941">
        <w:rPr>
          <w:szCs w:val="28"/>
        </w:rPr>
        <w:t xml:space="preserve"> </w:t>
      </w:r>
      <w:r w:rsidRPr="00A01941">
        <w:rPr>
          <w:szCs w:val="28"/>
        </w:rPr>
        <w:t>Козлов Ю.М.</w:t>
      </w:r>
      <w:r w:rsidR="00A01941" w:rsidRPr="00A01941">
        <w:rPr>
          <w:szCs w:val="28"/>
        </w:rPr>
        <w:t xml:space="preserve"> </w:t>
      </w:r>
      <w:r w:rsidRPr="00A01941">
        <w:rPr>
          <w:szCs w:val="28"/>
        </w:rPr>
        <w:t>Административное право Российской Федерации. – М.: Зерцало - М, 2004 – 595 с.</w:t>
      </w:r>
    </w:p>
    <w:p w:rsidR="00F36BD6" w:rsidRPr="00A01941" w:rsidRDefault="00F36BD6" w:rsidP="00A01941">
      <w:pPr>
        <w:widowControl w:val="0"/>
        <w:numPr>
          <w:ilvl w:val="0"/>
          <w:numId w:val="1"/>
        </w:numPr>
        <w:ind w:left="0" w:firstLine="0"/>
        <w:rPr>
          <w:bCs/>
          <w:szCs w:val="28"/>
        </w:rPr>
      </w:pPr>
      <w:r w:rsidRPr="00A01941">
        <w:rPr>
          <w:bCs/>
          <w:szCs w:val="28"/>
        </w:rPr>
        <w:t xml:space="preserve">Атаманчук Г.В. Государственное управление: проблемы методологии правового исследования. М.: Юрид. лит, 1975. </w:t>
      </w:r>
    </w:p>
    <w:p w:rsidR="00F36BD6" w:rsidRPr="00A01941" w:rsidRDefault="00F36BD6" w:rsidP="00A01941">
      <w:pPr>
        <w:widowControl w:val="0"/>
        <w:numPr>
          <w:ilvl w:val="0"/>
          <w:numId w:val="1"/>
        </w:numPr>
        <w:ind w:left="0" w:firstLine="0"/>
        <w:rPr>
          <w:bCs/>
          <w:szCs w:val="28"/>
        </w:rPr>
      </w:pPr>
      <w:r w:rsidRPr="00A01941">
        <w:rPr>
          <w:bCs/>
          <w:szCs w:val="28"/>
        </w:rPr>
        <w:t xml:space="preserve">Административное право Российской Федерации: Учебник. М.: Юристъ, 2004. </w:t>
      </w:r>
    </w:p>
    <w:p w:rsidR="00F36BD6" w:rsidRPr="00A01941" w:rsidRDefault="00F36BD6" w:rsidP="00A01941">
      <w:pPr>
        <w:widowControl w:val="0"/>
        <w:numPr>
          <w:ilvl w:val="0"/>
          <w:numId w:val="1"/>
        </w:numPr>
        <w:shd w:val="clear" w:color="auto" w:fill="FFFFFF"/>
        <w:ind w:left="0" w:firstLine="0"/>
        <w:rPr>
          <w:szCs w:val="28"/>
        </w:rPr>
      </w:pPr>
      <w:r w:rsidRPr="00A01941">
        <w:rPr>
          <w:szCs w:val="28"/>
        </w:rPr>
        <w:t>Бахрах Д. Административное право. – М., 2007</w:t>
      </w:r>
    </w:p>
    <w:p w:rsidR="00F36BD6" w:rsidRPr="00A01941" w:rsidRDefault="00F36BD6" w:rsidP="00A01941">
      <w:pPr>
        <w:widowControl w:val="0"/>
        <w:numPr>
          <w:ilvl w:val="0"/>
          <w:numId w:val="1"/>
        </w:numPr>
        <w:shd w:val="clear" w:color="auto" w:fill="FFFFFF"/>
        <w:ind w:left="0" w:firstLine="0"/>
        <w:rPr>
          <w:szCs w:val="28"/>
        </w:rPr>
      </w:pPr>
      <w:r w:rsidRPr="00A01941">
        <w:rPr>
          <w:szCs w:val="28"/>
        </w:rPr>
        <w:t>Белова Л.В. Вина юридического лица по административному праву // Вестник Федерального арбитражного суда Западно-Сибирского округа. 2007. N 4. – С. 12-14</w:t>
      </w:r>
    </w:p>
    <w:p w:rsidR="00F36BD6" w:rsidRPr="00A01941" w:rsidRDefault="00F36BD6" w:rsidP="00A01941">
      <w:pPr>
        <w:widowControl w:val="0"/>
        <w:numPr>
          <w:ilvl w:val="0"/>
          <w:numId w:val="1"/>
        </w:numPr>
        <w:shd w:val="clear" w:color="auto" w:fill="FFFFFF"/>
        <w:ind w:left="0" w:firstLine="0"/>
        <w:rPr>
          <w:szCs w:val="28"/>
        </w:rPr>
      </w:pPr>
      <w:r w:rsidRPr="00A01941">
        <w:rPr>
          <w:szCs w:val="28"/>
        </w:rPr>
        <w:t>Габричидзе Б.Н. Административное право. – М.: Дело, 2008. – 623 с.</w:t>
      </w:r>
    </w:p>
    <w:p w:rsidR="00F36BD6" w:rsidRPr="00A01941" w:rsidRDefault="00F36BD6" w:rsidP="00A01941">
      <w:pPr>
        <w:widowControl w:val="0"/>
        <w:numPr>
          <w:ilvl w:val="0"/>
          <w:numId w:val="1"/>
        </w:numPr>
        <w:shd w:val="clear" w:color="auto" w:fill="FFFFFF"/>
        <w:ind w:left="0" w:firstLine="0"/>
        <w:rPr>
          <w:szCs w:val="28"/>
        </w:rPr>
      </w:pPr>
      <w:r w:rsidRPr="00A01941">
        <w:rPr>
          <w:szCs w:val="28"/>
        </w:rPr>
        <w:t>Габричидзе Б.Н. Курс административного права РФ. – М.: Дашков и К, 2003. – 978 с.</w:t>
      </w:r>
    </w:p>
    <w:p w:rsidR="00F36BD6" w:rsidRPr="00A01941" w:rsidRDefault="00F36BD6" w:rsidP="00A01941">
      <w:pPr>
        <w:pStyle w:val="HTML"/>
        <w:widowControl w:val="0"/>
        <w:numPr>
          <w:ilvl w:val="0"/>
          <w:numId w:val="1"/>
        </w:numPr>
        <w:spacing w:line="360" w:lineRule="auto"/>
        <w:ind w:left="0" w:firstLine="0"/>
        <w:jc w:val="both"/>
        <w:rPr>
          <w:sz w:val="28"/>
          <w:szCs w:val="28"/>
        </w:rPr>
      </w:pPr>
      <w:r w:rsidRPr="00A01941">
        <w:rPr>
          <w:sz w:val="28"/>
          <w:szCs w:val="28"/>
        </w:rPr>
        <w:t>Государственное</w:t>
      </w:r>
      <w:r w:rsidR="00A01941" w:rsidRPr="00A01941">
        <w:rPr>
          <w:sz w:val="28"/>
          <w:szCs w:val="28"/>
        </w:rPr>
        <w:t xml:space="preserve"> </w:t>
      </w:r>
      <w:r w:rsidRPr="00A01941">
        <w:rPr>
          <w:sz w:val="28"/>
          <w:szCs w:val="28"/>
        </w:rPr>
        <w:t>управление: основы теории и организации</w:t>
      </w:r>
      <w:r w:rsidR="00A01941" w:rsidRPr="00A01941">
        <w:rPr>
          <w:sz w:val="28"/>
          <w:szCs w:val="28"/>
        </w:rPr>
        <w:t xml:space="preserve"> </w:t>
      </w:r>
      <w:r w:rsidRPr="00A01941">
        <w:rPr>
          <w:sz w:val="28"/>
          <w:szCs w:val="28"/>
        </w:rPr>
        <w:t>- Т.1. / В.А. Козбаненко. – М., 2002.</w:t>
      </w:r>
    </w:p>
    <w:p w:rsidR="00F36BD6" w:rsidRPr="00A01941" w:rsidRDefault="00F36BD6" w:rsidP="00A01941">
      <w:pPr>
        <w:pStyle w:val="HTML"/>
        <w:widowControl w:val="0"/>
        <w:numPr>
          <w:ilvl w:val="0"/>
          <w:numId w:val="1"/>
        </w:numPr>
        <w:spacing w:line="360" w:lineRule="auto"/>
        <w:ind w:left="0" w:firstLine="0"/>
        <w:jc w:val="both"/>
        <w:rPr>
          <w:sz w:val="28"/>
          <w:szCs w:val="28"/>
        </w:rPr>
      </w:pPr>
      <w:r w:rsidRPr="00A01941">
        <w:rPr>
          <w:sz w:val="28"/>
          <w:szCs w:val="28"/>
        </w:rPr>
        <w:t>Государственное</w:t>
      </w:r>
      <w:r w:rsidR="00A01941" w:rsidRPr="00A01941">
        <w:rPr>
          <w:sz w:val="28"/>
          <w:szCs w:val="28"/>
        </w:rPr>
        <w:t xml:space="preserve"> </w:t>
      </w:r>
      <w:r w:rsidRPr="00A01941">
        <w:rPr>
          <w:sz w:val="28"/>
          <w:szCs w:val="28"/>
        </w:rPr>
        <w:t>управление: основы теории и организации</w:t>
      </w:r>
      <w:r w:rsidR="00A01941" w:rsidRPr="00A01941">
        <w:rPr>
          <w:sz w:val="28"/>
          <w:szCs w:val="28"/>
        </w:rPr>
        <w:t xml:space="preserve"> </w:t>
      </w:r>
      <w:r w:rsidRPr="00A01941">
        <w:rPr>
          <w:sz w:val="28"/>
          <w:szCs w:val="28"/>
        </w:rPr>
        <w:t>- Т.2. / В.А. Козбаненко. – М., 2002.</w:t>
      </w:r>
    </w:p>
    <w:p w:rsidR="00F36BD6" w:rsidRPr="00A01941" w:rsidRDefault="00F36BD6" w:rsidP="00A01941">
      <w:pPr>
        <w:pStyle w:val="HTML"/>
        <w:widowControl w:val="0"/>
        <w:numPr>
          <w:ilvl w:val="0"/>
          <w:numId w:val="1"/>
        </w:numPr>
        <w:spacing w:line="360" w:lineRule="auto"/>
        <w:ind w:left="0" w:firstLine="0"/>
        <w:jc w:val="both"/>
        <w:rPr>
          <w:sz w:val="28"/>
          <w:szCs w:val="28"/>
        </w:rPr>
      </w:pPr>
      <w:r w:rsidRPr="00A01941">
        <w:rPr>
          <w:sz w:val="28"/>
          <w:szCs w:val="28"/>
        </w:rPr>
        <w:t>Иванов Л. Административная ответственность юридических лиц // Российская юстиция. 2001. N 3.. – С. 11</w:t>
      </w:r>
    </w:p>
    <w:p w:rsidR="00F36BD6" w:rsidRPr="00A01941" w:rsidRDefault="00F36BD6" w:rsidP="00A01941">
      <w:pPr>
        <w:widowControl w:val="0"/>
        <w:numPr>
          <w:ilvl w:val="0"/>
          <w:numId w:val="1"/>
        </w:numPr>
        <w:shd w:val="clear" w:color="auto" w:fill="FFFFFF"/>
        <w:ind w:left="0" w:firstLine="0"/>
        <w:rPr>
          <w:bCs/>
          <w:szCs w:val="28"/>
        </w:rPr>
      </w:pPr>
      <w:r w:rsidRPr="00A01941">
        <w:rPr>
          <w:bCs/>
          <w:szCs w:val="28"/>
        </w:rPr>
        <w:t>Козлов Ю.М. Административное право: Учебник. М.: Юристъ, 2005</w:t>
      </w:r>
    </w:p>
    <w:p w:rsidR="00F36BD6" w:rsidRPr="00A01941" w:rsidRDefault="00F36BD6" w:rsidP="00A01941">
      <w:pPr>
        <w:widowControl w:val="0"/>
        <w:numPr>
          <w:ilvl w:val="0"/>
          <w:numId w:val="1"/>
        </w:numPr>
        <w:shd w:val="clear" w:color="auto" w:fill="FFFFFF"/>
        <w:ind w:left="0" w:firstLine="0"/>
        <w:rPr>
          <w:szCs w:val="28"/>
        </w:rPr>
      </w:pPr>
      <w:r w:rsidRPr="00A01941">
        <w:rPr>
          <w:szCs w:val="28"/>
        </w:rPr>
        <w:t xml:space="preserve">Комментарий к кодексу об административных правонарушениях РФ./ Под ред. Ренова Э.Н. – М.: Норма, 2003. – 1027 с. </w:t>
      </w:r>
    </w:p>
    <w:p w:rsidR="00F36BD6" w:rsidRPr="00A01941" w:rsidRDefault="00F36BD6" w:rsidP="00A01941">
      <w:pPr>
        <w:widowControl w:val="0"/>
        <w:numPr>
          <w:ilvl w:val="0"/>
          <w:numId w:val="1"/>
        </w:numPr>
        <w:shd w:val="clear" w:color="auto" w:fill="FFFFFF"/>
        <w:ind w:left="0" w:firstLine="0"/>
        <w:rPr>
          <w:szCs w:val="28"/>
        </w:rPr>
      </w:pPr>
      <w:r w:rsidRPr="00A01941">
        <w:rPr>
          <w:szCs w:val="28"/>
        </w:rPr>
        <w:t>Лукаш Ю.А. Все об административных правонарушениях. – М., 2003. – 706 с.</w:t>
      </w:r>
    </w:p>
    <w:p w:rsidR="00F36BD6" w:rsidRPr="00A01941" w:rsidRDefault="00F36BD6" w:rsidP="00A01941">
      <w:pPr>
        <w:widowControl w:val="0"/>
        <w:numPr>
          <w:ilvl w:val="0"/>
          <w:numId w:val="1"/>
        </w:numPr>
        <w:shd w:val="clear" w:color="auto" w:fill="FFFFFF"/>
        <w:ind w:left="0" w:firstLine="0"/>
        <w:rPr>
          <w:szCs w:val="28"/>
        </w:rPr>
      </w:pPr>
      <w:r w:rsidRPr="00A01941">
        <w:rPr>
          <w:szCs w:val="28"/>
        </w:rPr>
        <w:t>Черканов Д.И. Административная ответственность юридических лиц // Законодательство. 2002. N 6. – С. 14-15.</w:t>
      </w:r>
    </w:p>
    <w:p w:rsidR="00802ADE" w:rsidRPr="00A01941" w:rsidRDefault="00802ADE" w:rsidP="00A01941">
      <w:pPr>
        <w:widowControl w:val="0"/>
        <w:shd w:val="clear" w:color="auto" w:fill="FFFFFF"/>
        <w:ind w:firstLine="0"/>
        <w:rPr>
          <w:szCs w:val="28"/>
        </w:rPr>
      </w:pPr>
      <w:r w:rsidRPr="00A01941">
        <w:rPr>
          <w:szCs w:val="28"/>
        </w:rPr>
        <w:t xml:space="preserve">Материалы судебной практики </w:t>
      </w:r>
    </w:p>
    <w:p w:rsidR="00802ADE" w:rsidRPr="00A01941" w:rsidRDefault="00802ADE" w:rsidP="00A01941">
      <w:pPr>
        <w:pStyle w:val="aa"/>
        <w:widowControl w:val="0"/>
        <w:ind w:firstLine="0"/>
        <w:rPr>
          <w:bCs/>
          <w:sz w:val="28"/>
          <w:szCs w:val="28"/>
        </w:rPr>
      </w:pPr>
      <w:r w:rsidRPr="00A01941">
        <w:rPr>
          <w:bCs/>
          <w:sz w:val="28"/>
          <w:szCs w:val="28"/>
        </w:rPr>
        <w:t>Постановление ФАС МО от 12 декабря 2007 года по делу N А40-239867/07-152-274</w:t>
      </w:r>
    </w:p>
    <w:p w:rsidR="00802ADE" w:rsidRPr="00A01941" w:rsidRDefault="00802ADE" w:rsidP="00A01941">
      <w:pPr>
        <w:pStyle w:val="aa"/>
        <w:widowControl w:val="0"/>
        <w:ind w:firstLine="0"/>
        <w:rPr>
          <w:bCs/>
          <w:sz w:val="28"/>
          <w:szCs w:val="28"/>
        </w:rPr>
      </w:pPr>
      <w:r w:rsidRPr="00A01941">
        <w:rPr>
          <w:bCs/>
          <w:sz w:val="28"/>
          <w:szCs w:val="28"/>
        </w:rPr>
        <w:t>Постановление ФАС МО от 6 декабря 2007 года по делу N А40-32713/07-153-219</w:t>
      </w:r>
    </w:p>
    <w:p w:rsidR="00802ADE" w:rsidRPr="00A01941" w:rsidRDefault="00802ADE" w:rsidP="00A01941">
      <w:pPr>
        <w:pStyle w:val="aa"/>
        <w:widowControl w:val="0"/>
        <w:ind w:firstLine="0"/>
        <w:rPr>
          <w:sz w:val="28"/>
          <w:szCs w:val="28"/>
        </w:rPr>
      </w:pPr>
      <w:r w:rsidRPr="00A01941">
        <w:rPr>
          <w:bCs/>
          <w:sz w:val="28"/>
          <w:szCs w:val="28"/>
        </w:rPr>
        <w:t>Постановление ФАС МО от 26 ноября 2007 года по делу N А40-22276/07-106-160</w:t>
      </w:r>
    </w:p>
    <w:p w:rsidR="00802ADE" w:rsidRPr="00A01941" w:rsidRDefault="00802ADE" w:rsidP="00A01941">
      <w:pPr>
        <w:pStyle w:val="aa"/>
        <w:widowControl w:val="0"/>
        <w:ind w:firstLine="0"/>
        <w:rPr>
          <w:bCs/>
          <w:sz w:val="28"/>
          <w:szCs w:val="28"/>
        </w:rPr>
      </w:pPr>
      <w:r w:rsidRPr="00A01941">
        <w:rPr>
          <w:bCs/>
          <w:sz w:val="28"/>
          <w:szCs w:val="28"/>
        </w:rPr>
        <w:t>Постановление ФАС МО от 16 июня 2006 года по делу N А40-73969/05-94-483</w:t>
      </w:r>
    </w:p>
    <w:p w:rsidR="00802ADE" w:rsidRPr="00A01941" w:rsidRDefault="00802ADE" w:rsidP="00A01941">
      <w:pPr>
        <w:pStyle w:val="aa"/>
        <w:widowControl w:val="0"/>
        <w:ind w:firstLine="0"/>
        <w:rPr>
          <w:sz w:val="28"/>
          <w:szCs w:val="28"/>
        </w:rPr>
      </w:pPr>
      <w:r w:rsidRPr="00A01941">
        <w:rPr>
          <w:bCs/>
          <w:sz w:val="28"/>
          <w:szCs w:val="28"/>
        </w:rPr>
        <w:t>Постановление ФАС МО от 6 ноября 2007 года по делу N А41-К2-4155/07</w:t>
      </w:r>
    </w:p>
    <w:p w:rsidR="00802ADE" w:rsidRPr="00A01941" w:rsidRDefault="00802ADE" w:rsidP="00A01941">
      <w:pPr>
        <w:pStyle w:val="aa"/>
        <w:widowControl w:val="0"/>
        <w:ind w:firstLine="0"/>
        <w:rPr>
          <w:sz w:val="28"/>
          <w:szCs w:val="28"/>
        </w:rPr>
      </w:pPr>
      <w:r w:rsidRPr="00A01941">
        <w:rPr>
          <w:bCs/>
          <w:sz w:val="28"/>
          <w:szCs w:val="28"/>
        </w:rPr>
        <w:t>Постановление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w:t>
      </w:r>
    </w:p>
    <w:p w:rsidR="00802ADE" w:rsidRPr="00A01941" w:rsidRDefault="00802ADE" w:rsidP="00A01941">
      <w:pPr>
        <w:pStyle w:val="aa"/>
        <w:widowControl w:val="0"/>
        <w:ind w:firstLine="0"/>
        <w:rPr>
          <w:bCs/>
          <w:sz w:val="28"/>
          <w:szCs w:val="28"/>
        </w:rPr>
      </w:pPr>
      <w:r w:rsidRPr="00A01941">
        <w:rPr>
          <w:bCs/>
          <w:sz w:val="28"/>
          <w:szCs w:val="28"/>
        </w:rPr>
        <w:t>Постановление Девятого арбитражного апелляционного суда от 31 мая 2006 года по делу N 09АП-5249/2006-АК</w:t>
      </w:r>
    </w:p>
    <w:p w:rsidR="00802ADE" w:rsidRPr="00A01941" w:rsidRDefault="00802ADE" w:rsidP="00A01941">
      <w:pPr>
        <w:pStyle w:val="aa"/>
        <w:widowControl w:val="0"/>
        <w:ind w:firstLine="0"/>
        <w:rPr>
          <w:bCs/>
          <w:sz w:val="28"/>
          <w:szCs w:val="28"/>
        </w:rPr>
      </w:pPr>
      <w:r w:rsidRPr="00A01941">
        <w:rPr>
          <w:bCs/>
          <w:sz w:val="28"/>
          <w:szCs w:val="28"/>
        </w:rPr>
        <w:t>Постановление ФАС МО от 24 мая 2007 года по делу N КА-А41/4177-07</w:t>
      </w:r>
    </w:p>
    <w:p w:rsidR="00802ADE" w:rsidRPr="00A01941" w:rsidRDefault="00802ADE" w:rsidP="00A01941">
      <w:pPr>
        <w:pStyle w:val="aa"/>
        <w:widowControl w:val="0"/>
        <w:ind w:firstLine="0"/>
        <w:rPr>
          <w:bCs/>
          <w:sz w:val="28"/>
          <w:szCs w:val="28"/>
        </w:rPr>
      </w:pPr>
      <w:r w:rsidRPr="00A01941">
        <w:rPr>
          <w:bCs/>
          <w:sz w:val="28"/>
          <w:szCs w:val="28"/>
        </w:rPr>
        <w:t>Постановление ФАС МО от 21 марта 2007 года по делу N КА-А40/1860-07</w:t>
      </w:r>
    </w:p>
    <w:p w:rsidR="00F36BD6" w:rsidRPr="00A01941" w:rsidRDefault="00802ADE" w:rsidP="00A01941">
      <w:pPr>
        <w:pStyle w:val="aa"/>
        <w:widowControl w:val="0"/>
        <w:ind w:firstLine="0"/>
        <w:rPr>
          <w:sz w:val="28"/>
          <w:szCs w:val="28"/>
        </w:rPr>
      </w:pPr>
      <w:r w:rsidRPr="00A01941">
        <w:rPr>
          <w:bCs/>
          <w:sz w:val="28"/>
          <w:szCs w:val="28"/>
        </w:rPr>
        <w:t>Постановление от 18 октября 2006 года по делу N КА-А40/10042-06</w:t>
      </w:r>
    </w:p>
    <w:p w:rsidR="00802ADE" w:rsidRPr="00A01941" w:rsidRDefault="00802ADE" w:rsidP="00A01941">
      <w:pPr>
        <w:pStyle w:val="aa"/>
        <w:widowControl w:val="0"/>
        <w:ind w:firstLine="0"/>
        <w:rPr>
          <w:sz w:val="28"/>
          <w:szCs w:val="28"/>
        </w:rPr>
      </w:pPr>
      <w:r w:rsidRPr="00A01941">
        <w:rPr>
          <w:bCs/>
          <w:sz w:val="28"/>
          <w:szCs w:val="28"/>
        </w:rPr>
        <w:t>Постановление Федерального арбитражного суда Московского округа от 16 июня 2006 года по делу N А40-73969/05-94-483</w:t>
      </w:r>
      <w:r w:rsidR="00A01941">
        <w:rPr>
          <w:bCs/>
          <w:sz w:val="28"/>
          <w:szCs w:val="28"/>
        </w:rPr>
        <w:t>.</w:t>
      </w:r>
      <w:bookmarkStart w:id="28" w:name="_GoBack"/>
      <w:bookmarkEnd w:id="28"/>
    </w:p>
    <w:sectPr w:rsidR="00802ADE" w:rsidRPr="00A01941" w:rsidSect="00A01941">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177" w:rsidRDefault="00555177">
      <w:r>
        <w:separator/>
      </w:r>
    </w:p>
  </w:endnote>
  <w:endnote w:type="continuationSeparator" w:id="0">
    <w:p w:rsidR="00555177" w:rsidRDefault="0055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177" w:rsidRDefault="00555177">
      <w:r>
        <w:separator/>
      </w:r>
    </w:p>
  </w:footnote>
  <w:footnote w:type="continuationSeparator" w:id="0">
    <w:p w:rsidR="00555177" w:rsidRDefault="00555177">
      <w:r>
        <w:continuationSeparator/>
      </w:r>
    </w:p>
  </w:footnote>
  <w:footnote w:id="1">
    <w:p w:rsidR="00555177" w:rsidRDefault="00F36BD6" w:rsidP="00F36BD6">
      <w:pPr>
        <w:pStyle w:val="aa"/>
        <w:spacing w:line="240" w:lineRule="auto"/>
        <w:ind w:firstLine="0"/>
      </w:pPr>
      <w:r w:rsidRPr="00F36BD6">
        <w:rPr>
          <w:rStyle w:val="ac"/>
        </w:rPr>
        <w:footnoteRef/>
      </w:r>
      <w:r w:rsidRPr="00F36BD6">
        <w:t xml:space="preserve"> Габричидзе Б.Н. Административное право. – М.: Дело, 2008. –С. 52</w:t>
      </w:r>
    </w:p>
  </w:footnote>
  <w:footnote w:id="2">
    <w:p w:rsidR="00555177" w:rsidRDefault="00F36BD6" w:rsidP="00F36BD6">
      <w:pPr>
        <w:pStyle w:val="aa"/>
        <w:spacing w:line="240" w:lineRule="auto"/>
        <w:ind w:firstLine="0"/>
      </w:pPr>
      <w:r w:rsidRPr="00F36BD6">
        <w:rPr>
          <w:rStyle w:val="ac"/>
        </w:rPr>
        <w:footnoteRef/>
      </w:r>
      <w:r w:rsidRPr="00F36BD6">
        <w:t xml:space="preserve"> Черканов Д.И. Административная ответственность юридических лиц // Законодательство. 2002. N 6. – С. 14</w:t>
      </w:r>
    </w:p>
  </w:footnote>
  <w:footnote w:id="3">
    <w:p w:rsidR="00555177" w:rsidRDefault="00F36BD6" w:rsidP="00F36BD6">
      <w:pPr>
        <w:pStyle w:val="aa"/>
        <w:spacing w:line="240" w:lineRule="auto"/>
        <w:ind w:firstLine="0"/>
      </w:pPr>
      <w:r w:rsidRPr="00F36BD6">
        <w:rPr>
          <w:rStyle w:val="ac"/>
        </w:rPr>
        <w:footnoteRef/>
      </w:r>
      <w:r w:rsidRPr="00F36BD6">
        <w:t xml:space="preserve"> Габричидзе Б.Н. Административное право. – М.: Дело, 2008. –С. 52</w:t>
      </w:r>
    </w:p>
  </w:footnote>
  <w:footnote w:id="4">
    <w:p w:rsidR="00555177" w:rsidRDefault="00F36BD6" w:rsidP="00F36BD6">
      <w:pPr>
        <w:pStyle w:val="aa"/>
        <w:spacing w:line="240" w:lineRule="auto"/>
        <w:ind w:firstLine="0"/>
      </w:pPr>
      <w:r w:rsidRPr="00F36BD6">
        <w:rPr>
          <w:rStyle w:val="ac"/>
        </w:rPr>
        <w:footnoteRef/>
      </w:r>
      <w:r w:rsidRPr="00F36BD6">
        <w:t xml:space="preserve"> Черканов Д.И. Административная ответственность юридических лиц // Законодательство. 2002. N 6. – С. 14</w:t>
      </w:r>
    </w:p>
  </w:footnote>
  <w:footnote w:id="5">
    <w:p w:rsidR="00555177" w:rsidRDefault="00F36BD6" w:rsidP="00F36BD6">
      <w:pPr>
        <w:pStyle w:val="aa"/>
        <w:spacing w:line="240" w:lineRule="auto"/>
        <w:ind w:firstLine="0"/>
      </w:pPr>
      <w:r w:rsidRPr="00F36BD6">
        <w:rPr>
          <w:rStyle w:val="ac"/>
        </w:rPr>
        <w:footnoteRef/>
      </w:r>
      <w:r w:rsidRPr="00F36BD6">
        <w:t xml:space="preserve"> </w:t>
      </w:r>
      <w:r w:rsidRPr="00F36BD6">
        <w:rPr>
          <w:bCs/>
        </w:rPr>
        <w:t>Постановление ФАС МО от 12 декабря 2007 года по делу N А40-239867/07-152-274, Постановление ФАС МО от 6 декабря 2007 года по делу N А40-32713/07-153-219, Постановление ФАС МО от 26 ноября 2007 года по делу N А40-22276/07-106-160</w:t>
      </w:r>
    </w:p>
  </w:footnote>
  <w:footnote w:id="6">
    <w:p w:rsidR="00555177" w:rsidRDefault="00F36BD6" w:rsidP="00F36BD6">
      <w:pPr>
        <w:pStyle w:val="aa"/>
        <w:spacing w:line="240" w:lineRule="auto"/>
        <w:ind w:firstLine="0"/>
      </w:pPr>
      <w:r w:rsidRPr="00F36BD6">
        <w:rPr>
          <w:rStyle w:val="ac"/>
        </w:rPr>
        <w:footnoteRef/>
      </w:r>
      <w:r w:rsidRPr="00F36BD6">
        <w:t xml:space="preserve"> </w:t>
      </w:r>
      <w:r w:rsidRPr="00F36BD6">
        <w:rPr>
          <w:bCs/>
        </w:rPr>
        <w:t>Постановление ФАС МО от 16 июня 2006 года по делу N А40-73969/05-94-483, Постановление ФАС МО от 6 ноября 2007 года по делу N А41-К2-4155/07</w:t>
      </w:r>
    </w:p>
  </w:footnote>
  <w:footnote w:id="7">
    <w:p w:rsidR="00555177" w:rsidRDefault="00F36BD6" w:rsidP="00F36BD6">
      <w:pPr>
        <w:pStyle w:val="aa"/>
        <w:spacing w:line="240" w:lineRule="auto"/>
        <w:ind w:firstLine="0"/>
      </w:pPr>
      <w:r w:rsidRPr="00F36BD6">
        <w:rPr>
          <w:rStyle w:val="ac"/>
        </w:rPr>
        <w:footnoteRef/>
      </w:r>
      <w:r w:rsidRPr="00F36BD6">
        <w:t xml:space="preserve"> </w:t>
      </w:r>
      <w:r w:rsidRPr="00F36BD6">
        <w:rPr>
          <w:bCs/>
        </w:rPr>
        <w:t>Постановление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w:t>
      </w:r>
    </w:p>
  </w:footnote>
  <w:footnote w:id="8">
    <w:p w:rsidR="00555177" w:rsidRDefault="00F36BD6" w:rsidP="00F36BD6">
      <w:pPr>
        <w:pStyle w:val="aa"/>
        <w:spacing w:line="240" w:lineRule="auto"/>
        <w:ind w:firstLine="0"/>
      </w:pPr>
      <w:r w:rsidRPr="00F36BD6">
        <w:rPr>
          <w:rStyle w:val="ac"/>
        </w:rPr>
        <w:footnoteRef/>
      </w:r>
      <w:r w:rsidRPr="00F36BD6">
        <w:t xml:space="preserve"> </w:t>
      </w:r>
      <w:r w:rsidRPr="00F36BD6">
        <w:rPr>
          <w:bCs/>
        </w:rPr>
        <w:t>Постановление Девятого арбитражного апелляционного суда от 31 мая 2006 года по делу N 09АП-5249/2006-АК, Постановление ФАС МО от 24 мая 2007 года по делу N КА-А41/4177-07, Постановление ФАС МО от 21 марта 2007 года по делу N КА-А40/1860-07, Постановление от 18 октября 2006 года по делу N КА-А40/10042-06</w:t>
      </w:r>
    </w:p>
  </w:footnote>
  <w:footnote w:id="9">
    <w:p w:rsidR="00555177" w:rsidRDefault="00F36BD6" w:rsidP="00F36BD6">
      <w:pPr>
        <w:pStyle w:val="aa"/>
        <w:spacing w:line="240" w:lineRule="auto"/>
        <w:ind w:firstLine="0"/>
      </w:pPr>
      <w:r w:rsidRPr="00F36BD6">
        <w:rPr>
          <w:rStyle w:val="ac"/>
        </w:rPr>
        <w:footnoteRef/>
      </w:r>
      <w:r w:rsidRPr="00F36BD6">
        <w:t xml:space="preserve"> </w:t>
      </w:r>
      <w:r w:rsidRPr="00F36BD6">
        <w:rPr>
          <w:bCs/>
        </w:rPr>
        <w:t>Постановление Федерального арбитражного суда Московского округа от 16 июня 2006 года по делу N А40-73969/05-94-483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D6" w:rsidRDefault="00F36BD6" w:rsidP="00F90A91">
    <w:pPr>
      <w:pStyle w:val="a4"/>
      <w:framePr w:wrap="around" w:vAnchor="text" w:hAnchor="margin" w:xAlign="right" w:y="1"/>
      <w:rPr>
        <w:rStyle w:val="a6"/>
      </w:rPr>
    </w:pPr>
  </w:p>
  <w:p w:rsidR="00F36BD6" w:rsidRDefault="00F36BD6" w:rsidP="00AD2D0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D0467"/>
    <w:multiLevelType w:val="hybridMultilevel"/>
    <w:tmpl w:val="3F0612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FA0"/>
    <w:rsid w:val="00054B42"/>
    <w:rsid w:val="000918B9"/>
    <w:rsid w:val="001D01AC"/>
    <w:rsid w:val="004C4781"/>
    <w:rsid w:val="004D5BBE"/>
    <w:rsid w:val="004E5FA0"/>
    <w:rsid w:val="00555177"/>
    <w:rsid w:val="006E028D"/>
    <w:rsid w:val="006E21B6"/>
    <w:rsid w:val="00802ADE"/>
    <w:rsid w:val="008874F4"/>
    <w:rsid w:val="009003C9"/>
    <w:rsid w:val="009B6F88"/>
    <w:rsid w:val="009F43FC"/>
    <w:rsid w:val="00A01941"/>
    <w:rsid w:val="00AD2D07"/>
    <w:rsid w:val="00BA3C58"/>
    <w:rsid w:val="00DE0664"/>
    <w:rsid w:val="00EC510F"/>
    <w:rsid w:val="00F36BD6"/>
    <w:rsid w:val="00F75292"/>
    <w:rsid w:val="00F90A91"/>
    <w:rsid w:val="00FB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3D60E82-2124-4929-A626-B8436DA0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header"/>
    <w:basedOn w:val="a"/>
    <w:link w:val="a5"/>
    <w:uiPriority w:val="99"/>
    <w:rsid w:val="00AD2D07"/>
    <w:pPr>
      <w:tabs>
        <w:tab w:val="center" w:pos="4677"/>
        <w:tab w:val="right" w:pos="9355"/>
      </w:tabs>
    </w:pPr>
  </w:style>
  <w:style w:type="character" w:customStyle="1" w:styleId="a5">
    <w:name w:val="Верхний колонтитул Знак"/>
    <w:link w:val="a4"/>
    <w:uiPriority w:val="99"/>
    <w:semiHidden/>
    <w:locked/>
    <w:rPr>
      <w:rFonts w:cs="Times New Roman"/>
      <w:sz w:val="28"/>
    </w:rPr>
  </w:style>
  <w:style w:type="character" w:styleId="a6">
    <w:name w:val="page number"/>
    <w:uiPriority w:val="99"/>
    <w:rsid w:val="00AD2D07"/>
    <w:rPr>
      <w:rFonts w:cs="Times New Roman"/>
    </w:rPr>
  </w:style>
  <w:style w:type="paragraph" w:styleId="a7">
    <w:name w:val="Body Text Indent"/>
    <w:basedOn w:val="a"/>
    <w:link w:val="a8"/>
    <w:uiPriority w:val="99"/>
    <w:rsid w:val="000918B9"/>
    <w:pPr>
      <w:ind w:firstLine="1080"/>
    </w:pPr>
    <w:rPr>
      <w:szCs w:val="24"/>
    </w:rPr>
  </w:style>
  <w:style w:type="character" w:customStyle="1" w:styleId="a8">
    <w:name w:val="Основной текст с отступом Знак"/>
    <w:link w:val="a7"/>
    <w:uiPriority w:val="99"/>
    <w:semiHidden/>
    <w:locked/>
    <w:rPr>
      <w:rFonts w:cs="Times New Roman"/>
      <w:sz w:val="28"/>
    </w:rPr>
  </w:style>
  <w:style w:type="paragraph" w:styleId="HTML">
    <w:name w:val="HTML Preformatted"/>
    <w:basedOn w:val="a"/>
    <w:link w:val="HTML0"/>
    <w:uiPriority w:val="99"/>
    <w:rsid w:val="0009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sz w:val="20"/>
    </w:rPr>
  </w:style>
  <w:style w:type="character" w:customStyle="1" w:styleId="HTML0">
    <w:name w:val="Стандартный HTML Знак"/>
    <w:link w:val="HTML"/>
    <w:uiPriority w:val="99"/>
    <w:semiHidden/>
    <w:locked/>
    <w:rPr>
      <w:rFonts w:ascii="Courier New" w:hAnsi="Courier New" w:cs="Courier New"/>
    </w:rPr>
  </w:style>
  <w:style w:type="character" w:styleId="a9">
    <w:name w:val="Hyperlink"/>
    <w:uiPriority w:val="99"/>
    <w:rsid w:val="004D5BBE"/>
    <w:rPr>
      <w:rFonts w:cs="Times New Roman"/>
      <w:color w:val="0000FF"/>
      <w:u w:val="single"/>
    </w:rPr>
  </w:style>
  <w:style w:type="paragraph" w:styleId="4">
    <w:name w:val="toc 4"/>
    <w:basedOn w:val="a"/>
    <w:next w:val="a"/>
    <w:autoRedefine/>
    <w:uiPriority w:val="39"/>
    <w:semiHidden/>
    <w:rsid w:val="004D5BBE"/>
    <w:pPr>
      <w:ind w:left="840"/>
    </w:pPr>
  </w:style>
  <w:style w:type="paragraph" w:styleId="5">
    <w:name w:val="toc 5"/>
    <w:basedOn w:val="a"/>
    <w:next w:val="a"/>
    <w:autoRedefine/>
    <w:uiPriority w:val="39"/>
    <w:semiHidden/>
    <w:rsid w:val="004D5BBE"/>
    <w:pPr>
      <w:ind w:left="1120"/>
    </w:pPr>
  </w:style>
  <w:style w:type="paragraph" w:styleId="6">
    <w:name w:val="toc 6"/>
    <w:basedOn w:val="a"/>
    <w:next w:val="a"/>
    <w:autoRedefine/>
    <w:uiPriority w:val="39"/>
    <w:semiHidden/>
    <w:rsid w:val="004D5BBE"/>
    <w:pPr>
      <w:ind w:left="1400"/>
    </w:pPr>
  </w:style>
  <w:style w:type="paragraph" w:styleId="7">
    <w:name w:val="toc 7"/>
    <w:basedOn w:val="a"/>
    <w:next w:val="a"/>
    <w:autoRedefine/>
    <w:uiPriority w:val="39"/>
    <w:semiHidden/>
    <w:rsid w:val="004D5BBE"/>
    <w:pPr>
      <w:ind w:left="1680"/>
    </w:pPr>
  </w:style>
  <w:style w:type="paragraph" w:styleId="8">
    <w:name w:val="toc 8"/>
    <w:basedOn w:val="a"/>
    <w:next w:val="a"/>
    <w:autoRedefine/>
    <w:uiPriority w:val="39"/>
    <w:semiHidden/>
    <w:rsid w:val="004D5BBE"/>
    <w:pPr>
      <w:ind w:left="1960"/>
    </w:pPr>
  </w:style>
  <w:style w:type="paragraph" w:styleId="9">
    <w:name w:val="toc 9"/>
    <w:basedOn w:val="a"/>
    <w:next w:val="a"/>
    <w:autoRedefine/>
    <w:uiPriority w:val="39"/>
    <w:semiHidden/>
    <w:rsid w:val="004D5BBE"/>
    <w:pPr>
      <w:ind w:left="2240"/>
    </w:pPr>
  </w:style>
  <w:style w:type="paragraph" w:customStyle="1" w:styleId="ConsPlusNonformat">
    <w:name w:val="ConsPlusNonformat"/>
    <w:rsid w:val="001D01AC"/>
    <w:pPr>
      <w:widowControl w:val="0"/>
      <w:autoSpaceDE w:val="0"/>
      <w:autoSpaceDN w:val="0"/>
      <w:adjustRightInd w:val="0"/>
    </w:pPr>
    <w:rPr>
      <w:rFonts w:ascii="Courier New" w:hAnsi="Courier New" w:cs="Courier New"/>
    </w:rPr>
  </w:style>
  <w:style w:type="paragraph" w:styleId="aa">
    <w:name w:val="footnote text"/>
    <w:basedOn w:val="a"/>
    <w:link w:val="ab"/>
    <w:uiPriority w:val="99"/>
    <w:semiHidden/>
    <w:rsid w:val="00802ADE"/>
    <w:rPr>
      <w:sz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802ADE"/>
    <w:rPr>
      <w:rFonts w:cs="Times New Roman"/>
      <w:vertAlign w:val="superscript"/>
    </w:rPr>
  </w:style>
  <w:style w:type="paragraph" w:styleId="ad">
    <w:name w:val="footer"/>
    <w:basedOn w:val="a"/>
    <w:link w:val="ae"/>
    <w:uiPriority w:val="99"/>
    <w:rsid w:val="00A01941"/>
    <w:pPr>
      <w:tabs>
        <w:tab w:val="center" w:pos="4677"/>
        <w:tab w:val="right" w:pos="9355"/>
      </w:tabs>
    </w:pPr>
  </w:style>
  <w:style w:type="character" w:customStyle="1" w:styleId="ae">
    <w:name w:val="Нижний колонтитул Знак"/>
    <w:link w:val="ad"/>
    <w:uiPriority w:val="99"/>
    <w:locked/>
    <w:rsid w:val="00A01941"/>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9128</Words>
  <Characters>52035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Олеся</dc:creator>
  <cp:keywords/>
  <dc:description/>
  <cp:lastModifiedBy>admin</cp:lastModifiedBy>
  <cp:revision>2</cp:revision>
  <dcterms:created xsi:type="dcterms:W3CDTF">2014-03-21T21:13:00Z</dcterms:created>
  <dcterms:modified xsi:type="dcterms:W3CDTF">2014-03-21T21:13:00Z</dcterms:modified>
</cp:coreProperties>
</file>