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Содержание</w:t>
      </w:r>
    </w:p>
    <w:p w:rsidR="0040698F" w:rsidRDefault="0040698F"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Введение</w:t>
      </w: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Глава 1. Понятие административного наказания, цели и признаки административного наказания. Виды административных наказаний. Характеристика административных наказаний</w:t>
      </w:r>
    </w:p>
    <w:p w:rsidR="00A877CF" w:rsidRPr="0040698F" w:rsidRDefault="00A877CF" w:rsidP="00075DED">
      <w:pPr>
        <w:pStyle w:val="a6"/>
        <w:widowControl w:val="0"/>
        <w:numPr>
          <w:ilvl w:val="1"/>
          <w:numId w:val="7"/>
        </w:numPr>
        <w:tabs>
          <w:tab w:val="left" w:pos="426"/>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Понятие административного наказания. Цели и признаки административного наказания</w:t>
      </w:r>
    </w:p>
    <w:p w:rsidR="00A877CF" w:rsidRPr="0040698F" w:rsidRDefault="00A877CF" w:rsidP="00075DED">
      <w:pPr>
        <w:pStyle w:val="a6"/>
        <w:widowControl w:val="0"/>
        <w:numPr>
          <w:ilvl w:val="1"/>
          <w:numId w:val="7"/>
        </w:numPr>
        <w:tabs>
          <w:tab w:val="left" w:pos="426"/>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Виды административных наказаний. Характеристика административных наказаний</w:t>
      </w: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Глава 2. Правила и принципы назначения административных наказаний</w:t>
      </w: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2.1 Общие правила назначения административных наказаний</w:t>
      </w: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2.2 Принципы назначения административных наказаний</w:t>
      </w: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Глава 3. Проблемные аспекты обеспечения законности при выборе вида и размера административного наказания</w:t>
      </w: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Заключение</w:t>
      </w:r>
    </w:p>
    <w:p w:rsidR="00A877CF" w:rsidRPr="0040698F" w:rsidRDefault="00A877CF" w:rsidP="00264CD5">
      <w:pPr>
        <w:tabs>
          <w:tab w:val="left" w:pos="993"/>
        </w:tabs>
        <w:spacing w:line="360" w:lineRule="auto"/>
        <w:ind w:firstLine="0"/>
        <w:rPr>
          <w:rFonts w:ascii="Times New Roman" w:hAnsi="Times New Roman"/>
          <w:sz w:val="28"/>
          <w:szCs w:val="28"/>
        </w:rPr>
      </w:pPr>
      <w:r w:rsidRPr="0040698F">
        <w:rPr>
          <w:rFonts w:ascii="Times New Roman" w:hAnsi="Times New Roman"/>
          <w:sz w:val="28"/>
          <w:szCs w:val="28"/>
        </w:rPr>
        <w:t>Список литературы</w:t>
      </w:r>
    </w:p>
    <w:p w:rsidR="00A877CF" w:rsidRPr="0040698F" w:rsidRDefault="00A877CF" w:rsidP="00264CD5">
      <w:pPr>
        <w:tabs>
          <w:tab w:val="left" w:pos="993"/>
        </w:tabs>
        <w:spacing w:line="360" w:lineRule="auto"/>
        <w:ind w:firstLine="709"/>
        <w:rPr>
          <w:rFonts w:ascii="Times New Roman" w:hAnsi="Times New Roman"/>
          <w:sz w:val="28"/>
          <w:szCs w:val="28"/>
        </w:rPr>
      </w:pPr>
    </w:p>
    <w:p w:rsidR="0040698F" w:rsidRDefault="0040698F" w:rsidP="00264CD5">
      <w:pPr>
        <w:widowControl/>
        <w:tabs>
          <w:tab w:val="left" w:pos="993"/>
        </w:tabs>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Введение</w:t>
      </w:r>
    </w:p>
    <w:p w:rsidR="0040698F" w:rsidRDefault="0040698F"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Известно, что административные наказания оказывают значительное влияние на состояние правопорядка в стране, способствуют предупреждению преступлений. Вместе с тем для более успешной борьбы с правонарушениями необходимо знать, насколько результативны эти наказания, какое воздействие они оказывают на сознание и поведение людей, так как без достоверных данных об эффективности административных наказаний невозможно оптимизировать практику их применения, совершенствовать законодательство об административной ответственности.</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Административное наказание выступает как мера профилактического характера и применяется в целях предупреждения совершения новых правонарушений, преступлений, как самим правонарушителем, так и другими лицами.</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Именно устанавливая возможность применения административного наказания за то или иное противоправное деяние (действие или бездействие), государство признает тем самым, что деяние представляет общественную вредность, а в отдельных случаях и общественную опасность, а также дает ему соответствующую юридическую оценку, осуждая противоправное деяние и лицо, его совершившее.</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Актуальность данной темы заключается в том, что для более успешной борьбы с правонарушениями, а также для предупреждения совершения новых правонарушений необходимо знать, насколько результативны применяемые административные наказания, какое воздействие они оказывают на сознание и поведение людей.</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Цель настоящей курсовой работы – изучить систему административных наказаний.</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В ходе изучения данной темы были поставлены следующие задачи:</w:t>
      </w:r>
    </w:p>
    <w:p w:rsidR="00A877CF" w:rsidRPr="0040698F" w:rsidRDefault="00A877CF" w:rsidP="00264CD5">
      <w:pPr>
        <w:pStyle w:val="a6"/>
        <w:widowControl w:val="0"/>
        <w:numPr>
          <w:ilvl w:val="0"/>
          <w:numId w:val="5"/>
        </w:numPr>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Дать понятие административным наказаниям.</w:t>
      </w:r>
    </w:p>
    <w:p w:rsidR="00A877CF" w:rsidRPr="0040698F" w:rsidRDefault="00A877CF" w:rsidP="00264CD5">
      <w:pPr>
        <w:pStyle w:val="a6"/>
        <w:widowControl w:val="0"/>
        <w:numPr>
          <w:ilvl w:val="0"/>
          <w:numId w:val="5"/>
        </w:numPr>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Рассмотреть цели, признаки, принципы и правила назначения административных наказаний.</w:t>
      </w:r>
    </w:p>
    <w:p w:rsidR="00A877CF" w:rsidRPr="0040698F" w:rsidRDefault="00A877CF" w:rsidP="00264CD5">
      <w:pPr>
        <w:pStyle w:val="a6"/>
        <w:widowControl w:val="0"/>
        <w:numPr>
          <w:ilvl w:val="0"/>
          <w:numId w:val="5"/>
        </w:numPr>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Изучить основные виды наказаний, охарактеризовать их.</w:t>
      </w:r>
    </w:p>
    <w:p w:rsidR="00A877CF" w:rsidRPr="0040698F" w:rsidRDefault="00A877CF" w:rsidP="00264CD5">
      <w:pPr>
        <w:pStyle w:val="a6"/>
        <w:widowControl w:val="0"/>
        <w:numPr>
          <w:ilvl w:val="0"/>
          <w:numId w:val="5"/>
        </w:numPr>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Рассмотреть порядок наложения административных наказаний.</w:t>
      </w:r>
    </w:p>
    <w:p w:rsidR="00A877CF" w:rsidRPr="0040698F" w:rsidRDefault="00A877CF" w:rsidP="00264CD5">
      <w:pPr>
        <w:pStyle w:val="a6"/>
        <w:widowControl w:val="0"/>
        <w:numPr>
          <w:ilvl w:val="0"/>
          <w:numId w:val="5"/>
        </w:numPr>
        <w:tabs>
          <w:tab w:val="left" w:pos="851"/>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Рассмотреть проблемные аспекты обеспечения законности при выборе вида и размера административного наказания.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Предмет настоящего исследования</w:t>
      </w:r>
      <w:r w:rsidR="0040698F">
        <w:rPr>
          <w:rFonts w:ascii="Times New Roman" w:hAnsi="Times New Roman"/>
          <w:sz w:val="28"/>
          <w:szCs w:val="28"/>
        </w:rPr>
        <w:t xml:space="preserve"> </w:t>
      </w:r>
      <w:r w:rsidRPr="0040698F">
        <w:rPr>
          <w:rFonts w:ascii="Times New Roman" w:hAnsi="Times New Roman"/>
          <w:sz w:val="28"/>
          <w:szCs w:val="28"/>
        </w:rPr>
        <w:t>- нормы действующего законодательства, прежде всего Кодекс об административных правонарушениях, а также другие нормативно-правовые акты.</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Объект исследования – система административных наказаний.</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Данная курсовая работа имеет следующую структуру: введение, три главы, заключение и список использованной литературы.</w:t>
      </w:r>
    </w:p>
    <w:p w:rsidR="00A877CF" w:rsidRPr="0040698F" w:rsidRDefault="00A877CF" w:rsidP="00264CD5">
      <w:pPr>
        <w:tabs>
          <w:tab w:val="left" w:pos="993"/>
        </w:tabs>
        <w:spacing w:line="360" w:lineRule="auto"/>
        <w:ind w:firstLine="709"/>
        <w:rPr>
          <w:rFonts w:ascii="Times New Roman" w:hAnsi="Times New Roman"/>
          <w:sz w:val="28"/>
          <w:szCs w:val="28"/>
        </w:rPr>
      </w:pPr>
    </w:p>
    <w:p w:rsidR="00264CD5" w:rsidRDefault="00264CD5">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877CF" w:rsidRDefault="00A877CF" w:rsidP="00264CD5">
      <w:pPr>
        <w:tabs>
          <w:tab w:val="left" w:pos="993"/>
        </w:tabs>
        <w:spacing w:line="360" w:lineRule="auto"/>
        <w:ind w:firstLine="709"/>
        <w:rPr>
          <w:rFonts w:ascii="Times New Roman" w:hAnsi="Times New Roman"/>
          <w:sz w:val="28"/>
          <w:szCs w:val="28"/>
          <w:lang w:val="uk-UA"/>
        </w:rPr>
      </w:pPr>
      <w:r w:rsidRPr="0040698F">
        <w:rPr>
          <w:rFonts w:ascii="Times New Roman" w:hAnsi="Times New Roman"/>
          <w:sz w:val="28"/>
          <w:szCs w:val="28"/>
        </w:rPr>
        <w:t>Глава 1. Понятие административного наказания. Цели и признаки административного наказания. Виды административных наказаний, их характеристика</w:t>
      </w:r>
    </w:p>
    <w:p w:rsidR="00264CD5" w:rsidRP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264CD5" w:rsidP="00264CD5">
      <w:pPr>
        <w:pStyle w:val="a6"/>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val="uk-UA"/>
        </w:rPr>
        <w:t xml:space="preserve">1.1 </w:t>
      </w:r>
      <w:r w:rsidR="00A877CF" w:rsidRPr="0040698F">
        <w:rPr>
          <w:rFonts w:ascii="Times New Roman" w:hAnsi="Times New Roman"/>
          <w:sz w:val="28"/>
          <w:szCs w:val="28"/>
        </w:rPr>
        <w:t>Понятие административного наказания. Цели и признаки административного наказания</w:t>
      </w:r>
    </w:p>
    <w:p w:rsid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Таким образом, сущность административного наказания состоит в том, что оно является формой государственного и видом административного принуждения и представляет собой реакцию государства на административное правонарушение и его правовую оценку. Оно назначается во всех случаях от имени государства, а лицо, совершившее правонарушение, обязано претерпеть неблагоприятные ограничения и лишения</w:t>
      </w:r>
      <w:r w:rsidRPr="0040698F">
        <w:rPr>
          <w:rStyle w:val="a5"/>
          <w:rFonts w:ascii="Times New Roman" w:hAnsi="Times New Roman"/>
          <w:sz w:val="28"/>
          <w:szCs w:val="28"/>
        </w:rPr>
        <w:footnoteReference w:id="1"/>
      </w:r>
      <w:r w:rsidRPr="0040698F">
        <w:rPr>
          <w:rFonts w:ascii="Times New Roman" w:hAnsi="Times New Roman"/>
          <w:sz w:val="28"/>
          <w:szCs w:val="28"/>
        </w:rPr>
        <w:t>.</w:t>
      </w:r>
    </w:p>
    <w:p w:rsidR="00A877CF" w:rsidRPr="0040698F" w:rsidRDefault="00A877CF" w:rsidP="00264CD5">
      <w:pPr>
        <w:pStyle w:val="a7"/>
        <w:widowControl w:val="0"/>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Необходимо отметить, что административное наказание, выражая отрицательную оценку государством совершенного правонарушения, вместе с тем содержит в себе предупредительную и профилактическую направленность как к лицам, совершившим эти правонарушения, так и к другим лицам (частная и общая превенция). В определенной мере административные санкции предупреждают преступления</w:t>
      </w:r>
      <w:r w:rsidRPr="0040698F">
        <w:rPr>
          <w:rStyle w:val="a5"/>
          <w:rFonts w:ascii="Times New Roman" w:hAnsi="Times New Roman"/>
          <w:sz w:val="28"/>
          <w:szCs w:val="28"/>
        </w:rPr>
        <w:footnoteReference w:id="2"/>
      </w:r>
      <w:r w:rsidRPr="0040698F">
        <w:rPr>
          <w:rFonts w:ascii="Times New Roman" w:hAnsi="Times New Roman" w:cs="Times New Roman"/>
          <w:sz w:val="28"/>
          <w:szCs w:val="28"/>
        </w:rPr>
        <w:t>.</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При этом воспитание лица, совершившего административное правонарушение, не провозглашается целью наказания, хотя и предполагает позитивные изменения, направленные на соблюдение законов и правопорядка.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40698F">
        <w:rPr>
          <w:rStyle w:val="a5"/>
          <w:rFonts w:ascii="Times New Roman" w:hAnsi="Times New Roman"/>
          <w:sz w:val="28"/>
          <w:szCs w:val="28"/>
        </w:rPr>
        <w:footnoteReference w:id="3"/>
      </w:r>
      <w:r w:rsidRPr="0040698F">
        <w:rPr>
          <w:rFonts w:ascii="Times New Roman" w:hAnsi="Times New Roman" w:cs="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КоАП РФ содержит, таким образом, положения, придающие административному наказанию предупредительную и профилактическую направленность.</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r w:rsidRPr="0040698F">
        <w:rPr>
          <w:rStyle w:val="a5"/>
          <w:rFonts w:ascii="Times New Roman" w:hAnsi="Times New Roman"/>
          <w:sz w:val="28"/>
          <w:szCs w:val="28"/>
        </w:rPr>
        <w:footnoteReference w:id="4"/>
      </w:r>
      <w:r w:rsidRPr="0040698F">
        <w:rPr>
          <w:rFonts w:ascii="Times New Roman" w:hAnsi="Times New Roman"/>
          <w:sz w:val="28"/>
          <w:szCs w:val="28"/>
        </w:rPr>
        <w:t>. Понятия "человеческое достоинство", "честь", "доброе имя" складываются на основе этических норм. При этом достоинство определяется не только самооценкой физического лица, но и совокупностью объективных качеств человека, характеризующих его репутацию в обществе (нравственные установки, уровень знаний, обладание социально-полезными навыками). Под деловой репутацией понимается оценка его профессиональных качеств. Деловой репутацией может обладать любой гражданин, а также любое юридическое лицо: коммерческая и некоммерческая организация.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Гражданин и юридическое лицо вправе требовать опровержения не соответствующих действительности порочащих его деловую репутацию сведений, имеет право на помещение ответа в средствах массовой информации и на установление в судебном порядке факта несоответствия распространенных порочащих сведений действительности, а также на возмещение причиненного в связи с посягательствами на деловую репутацию имущественного вреда.</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Из понятия административного наказания, данного в КоАП РФ, можно выделить следующие признаки:</w:t>
      </w:r>
    </w:p>
    <w:p w:rsidR="00A877CF" w:rsidRPr="0040698F" w:rsidRDefault="00A877CF" w:rsidP="00264CD5">
      <w:pPr>
        <w:pStyle w:val="Default"/>
        <w:widowControl w:val="0"/>
        <w:numPr>
          <w:ilvl w:val="0"/>
          <w:numId w:val="1"/>
        </w:numPr>
        <w:tabs>
          <w:tab w:val="left" w:pos="851"/>
          <w:tab w:val="left" w:pos="993"/>
        </w:tabs>
        <w:spacing w:line="360" w:lineRule="auto"/>
        <w:ind w:left="0" w:firstLine="709"/>
        <w:jc w:val="both"/>
        <w:rPr>
          <w:color w:val="auto"/>
          <w:sz w:val="28"/>
          <w:szCs w:val="28"/>
        </w:rPr>
      </w:pPr>
      <w:r w:rsidRPr="0040698F">
        <w:rPr>
          <w:color w:val="auto"/>
          <w:sz w:val="28"/>
          <w:szCs w:val="28"/>
        </w:rPr>
        <w:t>Административное наказание есть установленная государством мера ответственности.</w:t>
      </w:r>
    </w:p>
    <w:p w:rsidR="00A877CF" w:rsidRPr="0040698F" w:rsidRDefault="00A877CF" w:rsidP="00264CD5">
      <w:pPr>
        <w:pStyle w:val="Default"/>
        <w:widowControl w:val="0"/>
        <w:tabs>
          <w:tab w:val="left" w:pos="851"/>
          <w:tab w:val="left" w:pos="993"/>
        </w:tabs>
        <w:spacing w:line="360" w:lineRule="auto"/>
        <w:ind w:firstLine="709"/>
        <w:jc w:val="both"/>
        <w:rPr>
          <w:color w:val="auto"/>
          <w:sz w:val="28"/>
          <w:szCs w:val="28"/>
        </w:rPr>
      </w:pPr>
      <w:r w:rsidRPr="0040698F">
        <w:rPr>
          <w:color w:val="auto"/>
          <w:sz w:val="28"/>
          <w:szCs w:val="28"/>
        </w:rPr>
        <w:t>Необходимость сосредоточения механизма административно-правового воздействия и прежде всего административных наказаний в руках государства очевидна и вытекает из публично-правовой характеристики юридической ответственности в целом. В административно-правовой литературе данный тезис никем и никогда не оспаривался, что является вполне закономерным. Тезис о том, что "административное наказание установлено государством", имеет как формальную (поверхностную), так и содержательную (сущностную) ценность.</w:t>
      </w:r>
    </w:p>
    <w:p w:rsidR="00A877CF" w:rsidRPr="0040698F" w:rsidRDefault="00A877CF" w:rsidP="00264CD5">
      <w:pPr>
        <w:pStyle w:val="Default"/>
        <w:widowControl w:val="0"/>
        <w:tabs>
          <w:tab w:val="left" w:pos="851"/>
          <w:tab w:val="left" w:pos="993"/>
        </w:tabs>
        <w:spacing w:line="360" w:lineRule="auto"/>
        <w:ind w:firstLine="709"/>
        <w:jc w:val="both"/>
        <w:rPr>
          <w:color w:val="auto"/>
          <w:sz w:val="28"/>
          <w:szCs w:val="28"/>
        </w:rPr>
      </w:pPr>
      <w:r w:rsidRPr="0040698F">
        <w:rPr>
          <w:color w:val="auto"/>
          <w:sz w:val="28"/>
          <w:szCs w:val="28"/>
        </w:rPr>
        <w:t>Формальный признак означает, что административное наказание как вид административного принуждения устанавливается законом об административных правонарушениях, который принимается законодательными органами государства.</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С содержательной же стороны административное наказание может считаться законно установленным только в том случае, если законом зафиксированы так называемые существенные элементы правоограничения. Существенные элементы правоограничения указывают, по сути, на то, что административное наказание:</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1. устанавливается и применяется государством в общественно значимых интересах;</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2. применяется только от имени государства;</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3. содержит четко определенный объект (объекты) ограничений с указанием количественных пределов (максимального, а в необходимых случаях и минимального) вмешательства в правовой статус нарушителя;</w:t>
      </w:r>
    </w:p>
    <w:p w:rsidR="00A877CF" w:rsidRPr="0040698F" w:rsidRDefault="00A877CF" w:rsidP="00264CD5">
      <w:pPr>
        <w:pStyle w:val="Default"/>
        <w:widowControl w:val="0"/>
        <w:tabs>
          <w:tab w:val="left" w:pos="851"/>
          <w:tab w:val="left" w:pos="993"/>
        </w:tabs>
        <w:spacing w:line="360" w:lineRule="auto"/>
        <w:ind w:firstLine="709"/>
        <w:jc w:val="both"/>
        <w:rPr>
          <w:color w:val="auto"/>
          <w:sz w:val="28"/>
          <w:szCs w:val="28"/>
        </w:rPr>
      </w:pPr>
      <w:r w:rsidRPr="0040698F">
        <w:rPr>
          <w:color w:val="auto"/>
          <w:sz w:val="28"/>
          <w:szCs w:val="28"/>
        </w:rPr>
        <w:t>4. выражает характер не какой-либо, а именно административной ответственности, что, впрочем, обеспечивается и рядом других присущих административным наказаниям признаков.</w:t>
      </w:r>
    </w:p>
    <w:p w:rsidR="00A877CF" w:rsidRPr="0040698F" w:rsidRDefault="00A877CF" w:rsidP="00264CD5">
      <w:pPr>
        <w:pStyle w:val="Default"/>
        <w:widowControl w:val="0"/>
        <w:numPr>
          <w:ilvl w:val="0"/>
          <w:numId w:val="1"/>
        </w:numPr>
        <w:tabs>
          <w:tab w:val="left" w:pos="851"/>
          <w:tab w:val="left" w:pos="993"/>
        </w:tabs>
        <w:spacing w:line="360" w:lineRule="auto"/>
        <w:ind w:left="0" w:firstLine="709"/>
        <w:jc w:val="both"/>
        <w:rPr>
          <w:color w:val="auto"/>
          <w:sz w:val="28"/>
          <w:szCs w:val="28"/>
        </w:rPr>
      </w:pPr>
      <w:r w:rsidRPr="0040698F">
        <w:rPr>
          <w:color w:val="auto"/>
          <w:sz w:val="28"/>
          <w:szCs w:val="28"/>
        </w:rPr>
        <w:t>Административное наказание применяется лишь за совершение административного правонарушения.</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Существенная особенность данного признака заключается в том, что он используется наряду с таким основным институтом науки административного права, как административное правонарушение.</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Административное правонарушение и административное наказание - это понятия взаимозависимые и взаимообусловленные, что не исключает различия между ними. Административное правонарушение определяется административно-деликтным законом в целях обеспечения правильного и обоснованного применения мер административной ответственности.</w:t>
      </w:r>
    </w:p>
    <w:p w:rsidR="00A877CF" w:rsidRPr="0040698F" w:rsidRDefault="00A877CF" w:rsidP="00264CD5">
      <w:pPr>
        <w:pStyle w:val="Default"/>
        <w:widowControl w:val="0"/>
        <w:numPr>
          <w:ilvl w:val="0"/>
          <w:numId w:val="1"/>
        </w:numPr>
        <w:tabs>
          <w:tab w:val="left" w:pos="851"/>
          <w:tab w:val="left" w:pos="993"/>
        </w:tabs>
        <w:spacing w:line="360" w:lineRule="auto"/>
        <w:ind w:left="0" w:firstLine="709"/>
        <w:jc w:val="both"/>
        <w:rPr>
          <w:color w:val="auto"/>
          <w:sz w:val="28"/>
          <w:szCs w:val="28"/>
        </w:rPr>
      </w:pPr>
      <w:r w:rsidRPr="0040698F">
        <w:rPr>
          <w:color w:val="auto"/>
          <w:sz w:val="28"/>
          <w:szCs w:val="28"/>
        </w:rPr>
        <w:t>Административное наказание может быть применено только к лицу, признанному виновным в совершении административного правонарушения;</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В этом признаке административного наказания реализуются такие принципы административно-деликтного законодательства, как принцип законности</w:t>
      </w:r>
      <w:r w:rsidRPr="0040698F">
        <w:rPr>
          <w:rStyle w:val="a5"/>
          <w:color w:val="auto"/>
          <w:sz w:val="28"/>
          <w:szCs w:val="28"/>
        </w:rPr>
        <w:footnoteReference w:id="5"/>
      </w:r>
      <w:r w:rsidRPr="0040698F">
        <w:rPr>
          <w:color w:val="auto"/>
          <w:sz w:val="28"/>
          <w:szCs w:val="28"/>
        </w:rPr>
        <w:t>, принцип равенства перед законом</w:t>
      </w:r>
      <w:r w:rsidRPr="0040698F">
        <w:rPr>
          <w:rStyle w:val="a5"/>
          <w:color w:val="auto"/>
          <w:sz w:val="28"/>
          <w:szCs w:val="28"/>
        </w:rPr>
        <w:footnoteReference w:id="6"/>
      </w:r>
      <w:r w:rsidRPr="0040698F">
        <w:rPr>
          <w:color w:val="auto"/>
          <w:sz w:val="28"/>
          <w:szCs w:val="28"/>
        </w:rPr>
        <w:t>, принцип справедливости</w:t>
      </w:r>
      <w:r w:rsidRPr="0040698F">
        <w:rPr>
          <w:rStyle w:val="a5"/>
          <w:color w:val="auto"/>
          <w:sz w:val="28"/>
          <w:szCs w:val="28"/>
        </w:rPr>
        <w:footnoteReference w:id="7"/>
      </w:r>
      <w:r w:rsidR="0040698F">
        <w:rPr>
          <w:color w:val="auto"/>
          <w:sz w:val="28"/>
          <w:szCs w:val="28"/>
        </w:rPr>
        <w:t xml:space="preserve"> </w:t>
      </w:r>
      <w:r w:rsidRPr="0040698F">
        <w:rPr>
          <w:color w:val="auto"/>
          <w:sz w:val="28"/>
          <w:szCs w:val="28"/>
        </w:rPr>
        <w:t>и, самое главное, принцип вины</w:t>
      </w:r>
      <w:r w:rsidRPr="0040698F">
        <w:rPr>
          <w:rStyle w:val="a5"/>
          <w:color w:val="auto"/>
          <w:sz w:val="28"/>
          <w:szCs w:val="28"/>
        </w:rPr>
        <w:footnoteReference w:id="8"/>
      </w:r>
      <w:r w:rsidRPr="0040698F">
        <w:rPr>
          <w:color w:val="auto"/>
          <w:sz w:val="28"/>
          <w:szCs w:val="28"/>
        </w:rPr>
        <w:t>.</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Суть указанного признака в контексте административного наказания состоит в том, что административное наказание может быть назначено при наличии вины лица в совершении административного правонарушения. Это значит, что административное наказание назначается лишь за те действия, которые предусмотрены административно-деликтным законом в качестве административного правонарушения; основанием применения к лицу административного наказания является совершение им общественно вредного деяния, содержащего все признаки состава административного правонарушения. Основным моментом является то, что лицо совершило это деяние виновно и его вина полностью доказана в установленном законом порядке.</w:t>
      </w:r>
    </w:p>
    <w:p w:rsidR="00A877CF" w:rsidRPr="0040698F" w:rsidRDefault="00A877CF" w:rsidP="00264CD5">
      <w:pPr>
        <w:pStyle w:val="Default"/>
        <w:widowControl w:val="0"/>
        <w:numPr>
          <w:ilvl w:val="0"/>
          <w:numId w:val="1"/>
        </w:numPr>
        <w:tabs>
          <w:tab w:val="left" w:pos="851"/>
          <w:tab w:val="left" w:pos="993"/>
        </w:tabs>
        <w:spacing w:line="360" w:lineRule="auto"/>
        <w:ind w:left="0" w:firstLine="709"/>
        <w:jc w:val="both"/>
        <w:rPr>
          <w:color w:val="auto"/>
          <w:sz w:val="28"/>
          <w:szCs w:val="28"/>
        </w:rPr>
      </w:pPr>
      <w:r w:rsidRPr="0040698F">
        <w:rPr>
          <w:color w:val="auto"/>
          <w:sz w:val="28"/>
          <w:szCs w:val="28"/>
        </w:rPr>
        <w:t>Административное наказание есть кара, которая заключается в обусловленном им лишении или ограничении прав и свобод правонарушителя;</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Именно в этом на практике выражается сущность наказания, его содержание. Кара с присущими ей характеристиками - традиционный признак наказания.</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Между тем, как в количественном, так и в качественном значениях кара не всегда должна пониматься как причинение страданий. Безусловно, кара причиняет лицу, привлеченному к ответственности, обусловленные ограничения и лишения, а это вызывает и определенные страдания, но цели причинить ему страдания и тем более умалить его человеческое достоинство или репутацию наказание перед собой не ставит.</w:t>
      </w:r>
    </w:p>
    <w:p w:rsidR="00A877CF" w:rsidRPr="0040698F" w:rsidRDefault="00A877CF" w:rsidP="00264CD5">
      <w:pPr>
        <w:pStyle w:val="Default"/>
        <w:widowControl w:val="0"/>
        <w:numPr>
          <w:ilvl w:val="0"/>
          <w:numId w:val="1"/>
        </w:numPr>
        <w:tabs>
          <w:tab w:val="left" w:pos="851"/>
          <w:tab w:val="left" w:pos="993"/>
        </w:tabs>
        <w:spacing w:line="360" w:lineRule="auto"/>
        <w:ind w:left="0" w:firstLine="709"/>
        <w:jc w:val="both"/>
        <w:rPr>
          <w:color w:val="auto"/>
          <w:sz w:val="28"/>
          <w:szCs w:val="28"/>
        </w:rPr>
      </w:pPr>
      <w:r w:rsidRPr="0040698F">
        <w:rPr>
          <w:color w:val="auto"/>
          <w:sz w:val="28"/>
          <w:szCs w:val="28"/>
        </w:rPr>
        <w:t>Административное наказание всегда носит личный характер и не должно затрагивать интересы третьих лиц;</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Этот признак находится в диалектическом согласии с третьим признаком административного наказания, в соответствии с которым оно применяется к лицу, признанному виновным в совершении правонарушения, а не к кому-либо другому. Кроме того, он выступает отличительным признаком карательных мер юридической ответственности, поскольку это положение не применимо к гражданско-правовым санкциям, где их реализация может произойти, например, и после смерти делинквента.</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Личный характер административного наказания вытекает, прежде всего, из принципа личной ответственности, правовое содержание которого сводится к трем основным положениям:</w:t>
      </w:r>
    </w:p>
    <w:p w:rsidR="00A877CF" w:rsidRPr="0040698F" w:rsidRDefault="00A877CF" w:rsidP="00264CD5">
      <w:pPr>
        <w:pStyle w:val="Default"/>
        <w:widowControl w:val="0"/>
        <w:tabs>
          <w:tab w:val="left" w:pos="851"/>
          <w:tab w:val="left" w:pos="993"/>
        </w:tabs>
        <w:spacing w:line="360" w:lineRule="auto"/>
        <w:ind w:firstLine="709"/>
        <w:jc w:val="both"/>
        <w:rPr>
          <w:color w:val="auto"/>
          <w:sz w:val="28"/>
          <w:szCs w:val="28"/>
        </w:rPr>
      </w:pPr>
      <w:r w:rsidRPr="0040698F">
        <w:rPr>
          <w:color w:val="auto"/>
          <w:sz w:val="28"/>
          <w:szCs w:val="28"/>
        </w:rPr>
        <w:t>1. основанием административной ответственности является поведенческий акт, совершенный конкретным человеком;</w:t>
      </w:r>
    </w:p>
    <w:p w:rsidR="00A877CF" w:rsidRPr="0040698F" w:rsidRDefault="00A877CF" w:rsidP="00264CD5">
      <w:pPr>
        <w:pStyle w:val="Default"/>
        <w:widowControl w:val="0"/>
        <w:tabs>
          <w:tab w:val="left" w:pos="851"/>
          <w:tab w:val="left" w:pos="993"/>
        </w:tabs>
        <w:spacing w:line="360" w:lineRule="auto"/>
        <w:ind w:firstLine="709"/>
        <w:jc w:val="both"/>
        <w:rPr>
          <w:color w:val="auto"/>
          <w:sz w:val="28"/>
          <w:szCs w:val="28"/>
        </w:rPr>
      </w:pPr>
      <w:r w:rsidRPr="0040698F">
        <w:rPr>
          <w:color w:val="auto"/>
          <w:sz w:val="28"/>
          <w:szCs w:val="28"/>
        </w:rPr>
        <w:t>2. лицо отвечает только за то противоправное деяние, которое было совершено лично им;</w:t>
      </w:r>
    </w:p>
    <w:p w:rsidR="00A877CF" w:rsidRPr="0040698F" w:rsidRDefault="00A877CF" w:rsidP="00264CD5">
      <w:pPr>
        <w:pStyle w:val="Default"/>
        <w:widowControl w:val="0"/>
        <w:tabs>
          <w:tab w:val="left" w:pos="851"/>
          <w:tab w:val="left" w:pos="993"/>
        </w:tabs>
        <w:spacing w:line="360" w:lineRule="auto"/>
        <w:ind w:firstLine="709"/>
        <w:jc w:val="both"/>
        <w:rPr>
          <w:color w:val="auto"/>
          <w:sz w:val="28"/>
          <w:szCs w:val="28"/>
        </w:rPr>
      </w:pPr>
      <w:r w:rsidRPr="0040698F">
        <w:rPr>
          <w:color w:val="auto"/>
          <w:sz w:val="28"/>
          <w:szCs w:val="28"/>
        </w:rPr>
        <w:t>3. административное наказание, налагаемое на лицо, совершившее административное правонарушение, должно носить личный характер и не распространяться на других лиц.</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6)</w:t>
      </w:r>
      <w:r w:rsidR="0040698F">
        <w:rPr>
          <w:color w:val="auto"/>
          <w:sz w:val="28"/>
          <w:szCs w:val="28"/>
        </w:rPr>
        <w:t xml:space="preserve"> </w:t>
      </w:r>
      <w:r w:rsidRPr="0040698F">
        <w:rPr>
          <w:color w:val="auto"/>
          <w:sz w:val="28"/>
          <w:szCs w:val="28"/>
        </w:rPr>
        <w:t>Административное наказание применяется широким кругом органов и должностных лиц, уполномоченных рассматривать дела об административных правонарушениях.</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Данный признак административно-процессуальный, на суть административного наказания не влияет, но раскрывает качественное отличие его от других мер государственного принуждения (уголовных наказаний, взысканий, вытекающих из гражданско-правовых деликтов, дисциплинарных взысканий и т.д.).</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Вместе с тем и внесудебное применение административных наказаний также имеет свои достоинства. Прежде всего, следует заметить, что применение административных наказаний внесудебными органами не является нарушением Конституции РФ, конституционного строя, если при этом учитывается ряд аспектов самой административной ответственности (статус субъекта ответственности, характер санкции и др.) и обеспечивается возможность последующего судебного обжалования действий (бездействия) указанных органов и их должностных лиц.</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Положительным моментом внесудебного применения административных наказаний является также то, что такие функции являются по своей сути контрольными, надзорными и их реализуют должностные лица, обладающие специальными познаниями в тех отраслях законодательства, нарушение которых и образует составы административных деликтов.</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7)</w:t>
      </w:r>
      <w:r w:rsidR="0040698F">
        <w:rPr>
          <w:rFonts w:ascii="Times New Roman" w:hAnsi="Times New Roman"/>
          <w:sz w:val="28"/>
          <w:szCs w:val="28"/>
        </w:rPr>
        <w:t xml:space="preserve"> </w:t>
      </w:r>
      <w:r w:rsidRPr="0040698F">
        <w:rPr>
          <w:rFonts w:ascii="Times New Roman" w:hAnsi="Times New Roman"/>
          <w:sz w:val="28"/>
          <w:szCs w:val="28"/>
        </w:rPr>
        <w:t>Административное наказание всегда влечет последствие, при котором нарушитель и после исполнения административного наказания считается подвергнутым такому наказанию.</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Сущность административной наказанности заключается в определенных правоограничениях для лица, привлекавшегося к административной ответственности, и выполняет также определенную воспитательную и профилактическую роль в предупреждении совершения новых административных правонарушений. Следует при этом учитывать, что претерпевание лицом, совершившим административное правонарушение, неблагоприятных правовых последствий административного наказания, по сути, должно быть срочным (в разумном смысле) с тем, чтобы не представлять собой по длительности меру более суровую, чем само административное наказание. Срок для погашения административного наказания - это своего рода испытательный срок, во время которого лицо, привлеченное к административной ответственности, должно доказать, что "оправдало" примененное наказание.</w:t>
      </w:r>
    </w:p>
    <w:p w:rsidR="00A877CF" w:rsidRDefault="00A877CF" w:rsidP="00264CD5">
      <w:pPr>
        <w:tabs>
          <w:tab w:val="left" w:pos="993"/>
        </w:tabs>
        <w:spacing w:line="360" w:lineRule="auto"/>
        <w:ind w:firstLine="709"/>
        <w:rPr>
          <w:rFonts w:ascii="Times New Roman" w:hAnsi="Times New Roman"/>
          <w:sz w:val="28"/>
          <w:szCs w:val="28"/>
          <w:lang w:val="uk-UA"/>
        </w:rPr>
      </w:pPr>
      <w:r w:rsidRPr="0040698F">
        <w:rPr>
          <w:rFonts w:ascii="Times New Roman" w:hAnsi="Times New Roman"/>
          <w:sz w:val="28"/>
          <w:szCs w:val="28"/>
        </w:rPr>
        <w:t>Все перечисленные признаки административного наказания являются собственно административно-правовыми. Кроме того, следует оговориться, что они носят условный характер, поскольку связаны между собой внутренней связью и на практике реализуются вместе и одновременно.</w:t>
      </w:r>
    </w:p>
    <w:p w:rsidR="00264CD5" w:rsidRP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264CD5" w:rsidP="00264CD5">
      <w:pPr>
        <w:pStyle w:val="a6"/>
        <w:widowControl w:val="0"/>
        <w:tabs>
          <w:tab w:val="left" w:pos="993"/>
          <w:tab w:val="left" w:pos="1134"/>
        </w:tabs>
        <w:spacing w:after="0" w:line="360" w:lineRule="auto"/>
        <w:ind w:left="709"/>
        <w:jc w:val="both"/>
        <w:rPr>
          <w:rFonts w:ascii="Times New Roman" w:hAnsi="Times New Roman"/>
          <w:sz w:val="28"/>
          <w:szCs w:val="28"/>
        </w:rPr>
      </w:pPr>
      <w:r>
        <w:rPr>
          <w:rFonts w:ascii="Times New Roman" w:hAnsi="Times New Roman"/>
          <w:sz w:val="28"/>
          <w:szCs w:val="28"/>
          <w:lang w:val="uk-UA"/>
        </w:rPr>
        <w:t xml:space="preserve">1.2 </w:t>
      </w:r>
      <w:r w:rsidR="00A877CF" w:rsidRPr="0040698F">
        <w:rPr>
          <w:rFonts w:ascii="Times New Roman" w:hAnsi="Times New Roman"/>
          <w:sz w:val="28"/>
          <w:szCs w:val="28"/>
        </w:rPr>
        <w:t>Виды административных наказаний, их характеристика</w:t>
      </w:r>
    </w:p>
    <w:p w:rsidR="00264CD5" w:rsidRDefault="00264CD5" w:rsidP="00264CD5">
      <w:pPr>
        <w:pStyle w:val="ConsPlusNormal"/>
        <w:tabs>
          <w:tab w:val="left" w:pos="993"/>
        </w:tabs>
        <w:spacing w:line="360" w:lineRule="auto"/>
        <w:ind w:firstLine="709"/>
        <w:jc w:val="both"/>
        <w:rPr>
          <w:rFonts w:ascii="Times New Roman" w:hAnsi="Times New Roman" w:cs="Times New Roman"/>
          <w:sz w:val="28"/>
          <w:szCs w:val="28"/>
          <w:lang w:val="uk-UA"/>
        </w:rPr>
      </w:pP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За совершение административных правонарушений могут устанавливаться и применяться следующие административные наказания</w:t>
      </w:r>
      <w:r w:rsidRPr="0040698F">
        <w:rPr>
          <w:rStyle w:val="a5"/>
          <w:rFonts w:ascii="Times New Roman" w:hAnsi="Times New Roman"/>
          <w:sz w:val="28"/>
          <w:szCs w:val="28"/>
        </w:rPr>
        <w:footnoteReference w:id="9"/>
      </w:r>
      <w:r w:rsidRPr="0040698F">
        <w:rPr>
          <w:rFonts w:ascii="Times New Roman" w:hAnsi="Times New Roman" w:cs="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1) предупреждение;</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2) административный штраф;</w:t>
      </w:r>
    </w:p>
    <w:p w:rsidR="00A877CF" w:rsidRPr="0040698F" w:rsidRDefault="00A877CF" w:rsidP="00264CD5">
      <w:pPr>
        <w:pStyle w:val="ConsPlusNormal"/>
        <w:tabs>
          <w:tab w:val="left" w:pos="851"/>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3) возмездное изъятие орудия совершения или предмета административного правонарушения;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4) конфискация орудия совершения или предмета административного правонарушения;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5) лишение специального права, предоставленного физическому лицу;</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6) административный арест;</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7) административное выдворение за пределы Российской Федерации иностранного гражданина или лица без гражданства;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8) дисквалификация;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9) административное приостановление деятельности.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В отношении юридического лица могут применяться следующие административные наказания: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1) предупреждение;</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2) административный штраф;</w:t>
      </w:r>
    </w:p>
    <w:p w:rsidR="00A877CF" w:rsidRPr="0040698F" w:rsidRDefault="00A877CF" w:rsidP="00264CD5">
      <w:pPr>
        <w:pStyle w:val="ConsPlusNormal"/>
        <w:tabs>
          <w:tab w:val="left" w:pos="851"/>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3) возмездное изъятие орудия совершения или предмета административного правонарушения;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4) конфискация орудия совершения или предмета административного правонарушения;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5) административное приостановление деятельности.</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Предупреждение, административный штраф, лишение специального права, предоставленного физическому лицу,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w:t>
      </w:r>
      <w:r w:rsidRPr="0040698F">
        <w:rPr>
          <w:rStyle w:val="a5"/>
          <w:rFonts w:ascii="Times New Roman" w:hAnsi="Times New Roman"/>
          <w:sz w:val="28"/>
          <w:szCs w:val="28"/>
        </w:rPr>
        <w:footnoteReference w:id="10"/>
      </w:r>
      <w:r w:rsidRPr="0040698F">
        <w:rPr>
          <w:rFonts w:ascii="Times New Roman" w:hAnsi="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Характеристика административных наказаний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1) Предупреждение</w:t>
      </w:r>
      <w:r w:rsidRPr="0040698F">
        <w:rPr>
          <w:rStyle w:val="a5"/>
          <w:rFonts w:ascii="Times New Roman" w:hAnsi="Times New Roman"/>
          <w:sz w:val="28"/>
          <w:szCs w:val="28"/>
        </w:rPr>
        <w:footnoteReference w:id="11"/>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Предупреждение является основным видом административного наказания. От предупреждения необходимо отличать устное замечание.</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При назначении предупреждения выносится постановление о назначении административного наказания. При объявлении устного замечания выносится постановление о прекращении производства по делу об административном правонарушении</w:t>
      </w:r>
      <w:r w:rsidRPr="0040698F">
        <w:rPr>
          <w:rStyle w:val="a5"/>
          <w:rFonts w:ascii="Times New Roman" w:hAnsi="Times New Roman"/>
          <w:sz w:val="28"/>
          <w:szCs w:val="28"/>
        </w:rPr>
        <w:footnoteReference w:id="12"/>
      </w:r>
      <w:r w:rsidRPr="0040698F">
        <w:rPr>
          <w:rFonts w:ascii="Times New Roman" w:hAnsi="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2) Административный штраф</w:t>
      </w:r>
      <w:r w:rsidRPr="0040698F">
        <w:rPr>
          <w:rStyle w:val="a5"/>
          <w:rFonts w:ascii="Times New Roman" w:hAnsi="Times New Roman"/>
          <w:sz w:val="28"/>
          <w:szCs w:val="28"/>
        </w:rPr>
        <w:footnoteReference w:id="13"/>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а в случаях, предусмотренных статьями 14.40 (Нарушение антимонопольных правил, установленных федеральным законом, при осуществлении торговой деятельности),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 - пяти миллионов рублей, или может выражаться в величине, кратной: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1. стоимости предмета административного правонарушения на момент окончания или пресечения административного правонарушения;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Административный штраф является основным видом административного наказания.</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Размер административного штрафа не может быть менее ста рублей.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не может превышать трехкратный размер стоимости предмета административного правонарушения либо соответствующей суммы или стоимости, а в случае, предусмотренном статьей 7.27 (Мелкое хищение), не может превышать пятикратный размер стоимости похищенного имущества.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Сумма административного штрафа подлежит зачислению в бюджет в полном объеме в соответствии с законодательством Российской Федерации.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о прохождении военной службы.</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3) Возмездное изъятие орудия совершения или предмета административного правонарушения</w:t>
      </w:r>
      <w:r w:rsidRPr="0040698F">
        <w:rPr>
          <w:rStyle w:val="a5"/>
          <w:rFonts w:ascii="Times New Roman" w:hAnsi="Times New Roman"/>
          <w:sz w:val="28"/>
          <w:szCs w:val="28"/>
        </w:rPr>
        <w:footnoteReference w:id="14"/>
      </w:r>
      <w:r w:rsidRPr="0040698F">
        <w:rPr>
          <w:rFonts w:ascii="Times New Roman" w:hAnsi="Times New Roman" w:cs="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Возмездным изъятием орудия совершения или предмета административного правонарушения является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Возмездное изъятие назначается судьей.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Возмездное изъятие орудия совершения или предмета административного правонарушения может устанавливаться и применяться в качестве как основного, так и дополнительного вида административного наказания.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4) Конфискация орудия совершения или предмета административного правонарушения</w:t>
      </w:r>
      <w:r w:rsidRPr="0040698F">
        <w:rPr>
          <w:rStyle w:val="a5"/>
          <w:rFonts w:ascii="Times New Roman" w:hAnsi="Times New Roman"/>
          <w:sz w:val="28"/>
          <w:szCs w:val="28"/>
        </w:rPr>
        <w:footnoteReference w:id="15"/>
      </w:r>
      <w:r w:rsidRPr="0040698F">
        <w:rPr>
          <w:rFonts w:ascii="Times New Roman" w:hAnsi="Times New Roman" w:cs="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A877CF" w:rsidRPr="0040698F" w:rsidRDefault="00A877CF" w:rsidP="00264CD5">
      <w:pPr>
        <w:pStyle w:val="ConsPlusNormal"/>
        <w:numPr>
          <w:ilvl w:val="0"/>
          <w:numId w:val="3"/>
        </w:numPr>
        <w:tabs>
          <w:tab w:val="left" w:pos="851"/>
          <w:tab w:val="left" w:pos="993"/>
        </w:tabs>
        <w:spacing w:line="360" w:lineRule="auto"/>
        <w:ind w:left="0" w:firstLine="709"/>
        <w:jc w:val="both"/>
        <w:rPr>
          <w:rFonts w:ascii="Times New Roman" w:hAnsi="Times New Roman" w:cs="Times New Roman"/>
          <w:sz w:val="28"/>
          <w:szCs w:val="28"/>
        </w:rPr>
      </w:pPr>
      <w:r w:rsidRPr="0040698F">
        <w:rPr>
          <w:rFonts w:ascii="Times New Roman" w:hAnsi="Times New Roman" w:cs="Times New Roman"/>
          <w:sz w:val="28"/>
          <w:szCs w:val="28"/>
        </w:rPr>
        <w:t>подлежащих в соответствии с федеральным законом возвращению их законному собственнику;</w:t>
      </w:r>
    </w:p>
    <w:p w:rsidR="00A877CF" w:rsidRPr="0040698F" w:rsidRDefault="00A877CF" w:rsidP="00264CD5">
      <w:pPr>
        <w:pStyle w:val="ConsPlusNormal"/>
        <w:numPr>
          <w:ilvl w:val="0"/>
          <w:numId w:val="3"/>
        </w:numPr>
        <w:tabs>
          <w:tab w:val="left" w:pos="851"/>
          <w:tab w:val="left" w:pos="993"/>
        </w:tabs>
        <w:spacing w:line="360" w:lineRule="auto"/>
        <w:ind w:left="0" w:firstLine="709"/>
        <w:jc w:val="both"/>
        <w:rPr>
          <w:rFonts w:ascii="Times New Roman" w:hAnsi="Times New Roman" w:cs="Times New Roman"/>
          <w:sz w:val="28"/>
          <w:szCs w:val="28"/>
        </w:rPr>
      </w:pPr>
      <w:r w:rsidRPr="0040698F">
        <w:rPr>
          <w:rFonts w:ascii="Times New Roman" w:hAnsi="Times New Roman" w:cs="Times New Roman"/>
          <w:sz w:val="28"/>
          <w:szCs w:val="28"/>
        </w:rP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Факт осуществления изъятия фиксируется по-разному, в зависимости от характера изымаемых вещей и документов. Так, по общему правилу:</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 составляется протокол либо</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 делается соответствующая запись в протоколе о доставлении, в протоколе осмотра места совершения административного правонарушения, в протоколе об административном задержании или в протоколе об административном правонарушении.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Следует отметить, что вещи и документы изымаются на время - до принятия решения по делу.</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В зависимости от характера изымаемых вещей устанавливается соответствующий порядок их хранения.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В случае необходимости изъятые вещи и документы упаковываются и опечатываются на месте изъятия.</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После возбуждения дела об административном правонарушении (составлении протокола об изъятии вещей и документов) протокол об изъятии вещей и документов вместе с протоколом об административном правонарушении и иными материалами дела направляются судье, в орган, должностному лицу, уполномоченным рассматривать дело об административном правонарушении.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5) Лишение специального права</w:t>
      </w:r>
      <w:r w:rsidRPr="0040698F">
        <w:rPr>
          <w:rStyle w:val="a5"/>
          <w:rFonts w:ascii="Times New Roman" w:hAnsi="Times New Roman"/>
          <w:sz w:val="28"/>
          <w:szCs w:val="28"/>
        </w:rPr>
        <w:footnoteReference w:id="16"/>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настоящего Кодекса. Лишение специального права назначается судьей.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Срок лишения специального права не может быть менее одного месяца и более трех лет.</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Лишение специального права является основным видом административного наказания.</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По истечении срока лишения специального права документы, изъятые у лица, подвергнутого данному виду административного наказания (за исключением временного разрешения на право управления транспортным средством соответствующего вида), подлежат возврату по его требованию в течение одного рабочего дня.</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6) Административный арест</w:t>
      </w:r>
      <w:r w:rsidRPr="0040698F">
        <w:rPr>
          <w:rStyle w:val="a5"/>
          <w:rFonts w:ascii="Times New Roman" w:hAnsi="Times New Roman"/>
          <w:sz w:val="28"/>
          <w:szCs w:val="28"/>
        </w:rPr>
        <w:footnoteReference w:id="17"/>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 Административный арест назначается судьей.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Административный арест является основным видом административного наказания.</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Отбывание административного ареста осуществляется в порядке, установленном Правительством Российской Федерации</w:t>
      </w:r>
      <w:r w:rsidRPr="0040698F">
        <w:rPr>
          <w:rStyle w:val="a5"/>
          <w:rFonts w:ascii="Times New Roman" w:hAnsi="Times New Roman"/>
          <w:sz w:val="28"/>
          <w:szCs w:val="28"/>
        </w:rPr>
        <w:footnoteReference w:id="18"/>
      </w:r>
      <w:r w:rsidRPr="0040698F">
        <w:rPr>
          <w:rFonts w:ascii="Times New Roman" w:hAnsi="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Срок административного задержания включается в срок административного ареста.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7) Административное выдворение за пределы Российской Федерации иностранного гражданина или лица без гражданства.</w:t>
      </w:r>
      <w:r w:rsidRPr="0040698F">
        <w:rPr>
          <w:rStyle w:val="a5"/>
          <w:rFonts w:ascii="Times New Roman" w:hAnsi="Times New Roman"/>
          <w:sz w:val="28"/>
          <w:szCs w:val="28"/>
        </w:rPr>
        <w:footnoteReference w:id="19"/>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выдворение за пределы Российской Федерации не может применяться к военнослужащим - иностранным гражданам.</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Приказом ФСБ РФ от 23 декабря 2008 г. N 631 утверждена Инструкция «Об организации деятельности пограничных органов по административному выдворению за пределы Российской Федерации иностранных граждан или лиц без гражданства».</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r w:rsidRPr="0040698F">
        <w:rPr>
          <w:rFonts w:ascii="Times New Roman" w:hAnsi="Times New Roman"/>
          <w:sz w:val="28"/>
          <w:szCs w:val="28"/>
        </w:rPr>
        <w:t>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r w:rsidRPr="0040698F">
        <w:rPr>
          <w:rStyle w:val="a5"/>
          <w:rFonts w:ascii="Times New Roman" w:hAnsi="Times New Roman"/>
          <w:sz w:val="28"/>
          <w:szCs w:val="28"/>
        </w:rPr>
        <w:footnoteReference w:id="20"/>
      </w:r>
      <w:r w:rsidRPr="0040698F">
        <w:rPr>
          <w:rFonts w:ascii="Times New Roman" w:hAnsi="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8) Дисквалификация</w:t>
      </w:r>
      <w:r w:rsidRPr="0040698F">
        <w:rPr>
          <w:rStyle w:val="a5"/>
          <w:rFonts w:ascii="Times New Roman" w:hAnsi="Times New Roman"/>
          <w:sz w:val="28"/>
          <w:szCs w:val="28"/>
        </w:rPr>
        <w:footnoteReference w:id="21"/>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Дисквалификация устанавливается на срок от шести месяцев до трех лет.</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а также к лицам, занимающимся частной практикой.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9) Административное приостановление деятельности</w:t>
      </w:r>
      <w:r w:rsidRPr="0040698F">
        <w:rPr>
          <w:rStyle w:val="a5"/>
          <w:rFonts w:ascii="Times New Roman" w:hAnsi="Times New Roman"/>
          <w:sz w:val="28"/>
          <w:szCs w:val="28"/>
        </w:rPr>
        <w:footnoteReference w:id="22"/>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градостроительной деятельности, в области транспортной безопасности.</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приостановление деятельности назначается только в случаях, предусмотренных статьями Особенной части настоящего Кодекса, если менее строгий вид административного наказания не сможет обеспечить достижение цели административного наказания.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приостановление деятельности назначается судьей. Административное приостановление деятельности устанавливается на срок до девяноста суток.</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послужившие основанием для назначения данного административного наказания.</w:t>
      </w:r>
    </w:p>
    <w:p w:rsidR="00A877CF" w:rsidRPr="00C64E5A" w:rsidRDefault="00075DED" w:rsidP="00264CD5">
      <w:pPr>
        <w:pStyle w:val="ConsPlusNormal"/>
        <w:tabs>
          <w:tab w:val="left" w:pos="993"/>
        </w:tabs>
        <w:spacing w:line="360" w:lineRule="auto"/>
        <w:ind w:firstLine="709"/>
        <w:jc w:val="both"/>
        <w:rPr>
          <w:rFonts w:ascii="Times New Roman" w:hAnsi="Times New Roman" w:cs="Times New Roman"/>
          <w:color w:val="FFFFFF"/>
          <w:sz w:val="28"/>
          <w:szCs w:val="28"/>
        </w:rPr>
      </w:pPr>
      <w:r w:rsidRPr="00C64E5A">
        <w:rPr>
          <w:rFonts w:ascii="Times New Roman" w:hAnsi="Times New Roman" w:cs="Times New Roman"/>
          <w:color w:val="FFFFFF"/>
          <w:sz w:val="28"/>
          <w:szCs w:val="28"/>
        </w:rPr>
        <w:t>административный правовой наказание законность</w:t>
      </w:r>
    </w:p>
    <w:p w:rsidR="00264CD5" w:rsidRPr="00C64E5A" w:rsidRDefault="00264CD5">
      <w:pPr>
        <w:widowControl/>
        <w:autoSpaceDE/>
        <w:autoSpaceDN/>
        <w:adjustRightInd/>
        <w:spacing w:after="200" w:line="276" w:lineRule="auto"/>
        <w:ind w:firstLine="0"/>
        <w:jc w:val="left"/>
        <w:rPr>
          <w:rFonts w:ascii="Times New Roman" w:hAnsi="Times New Roman"/>
          <w:sz w:val="28"/>
          <w:szCs w:val="28"/>
          <w:lang w:val="uk-UA"/>
        </w:rPr>
      </w:pPr>
      <w:r>
        <w:rPr>
          <w:rFonts w:ascii="Times New Roman" w:hAnsi="Times New Roman"/>
          <w:sz w:val="28"/>
          <w:szCs w:val="28"/>
          <w:lang w:val="uk-UA"/>
        </w:rPr>
        <w:br w:type="page"/>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Глава 2. Правила и принципы назначения административного наказания</w:t>
      </w:r>
    </w:p>
    <w:p w:rsidR="00264CD5" w:rsidRDefault="00264CD5" w:rsidP="00264CD5">
      <w:pPr>
        <w:pStyle w:val="ConsPlusNormal"/>
        <w:tabs>
          <w:tab w:val="left" w:pos="993"/>
        </w:tabs>
        <w:spacing w:line="360" w:lineRule="auto"/>
        <w:ind w:firstLine="709"/>
        <w:jc w:val="both"/>
        <w:rPr>
          <w:rFonts w:ascii="Times New Roman" w:hAnsi="Times New Roman" w:cs="Times New Roman"/>
          <w:sz w:val="28"/>
          <w:szCs w:val="28"/>
          <w:lang w:val="uk-UA"/>
        </w:rPr>
      </w:pP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2.1 Общие правила назначения административного наказания</w:t>
      </w:r>
    </w:p>
    <w:p w:rsid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r w:rsidRPr="0040698F">
        <w:rPr>
          <w:rStyle w:val="a5"/>
          <w:rFonts w:ascii="Times New Roman" w:hAnsi="Times New Roman"/>
          <w:sz w:val="28"/>
          <w:szCs w:val="28"/>
        </w:rPr>
        <w:footnoteReference w:id="23"/>
      </w:r>
      <w:r w:rsidRPr="0040698F">
        <w:rPr>
          <w:rFonts w:ascii="Times New Roman" w:hAnsi="Times New Roman" w:cs="Times New Roman"/>
          <w:sz w:val="28"/>
          <w:szCs w:val="28"/>
        </w:rPr>
        <w:t>.</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Никто не может нести административную ответственность дважды за одно и то же административное правонарушение.</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Назначенное административное наказание не может ни превышать максимальный размер наказания, предусмотренного за конкретное правонарушение, ни быть меньше установленного его низшего предела. В законодательстве об административных правонарушениях отсутствуют общие нормативные предписания о возможности сложения наказаний, о назначении наказания ниже низшего предела.</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Срок, в течение которого лицо считается подвергнутым административному наказанию, является также сроком погашения данного наказания. Он выполняет определенную воспитательную и профилактическую роль в предупреждении совершения новых административных правонарушений. Признание лица подвергнутым административному наказанию влечет для него правовые последствия. Наличие административного наказания, по которому не истек срок, в определенных случаях может рассматриваться как обстоятельство, отягчающее административную ответственность.</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Если виновное лицо подвергнуто основному и дополнительному наказанию, то срок погашения исчисляется со дня окончания исполнения того наказания, которое по времени было исполнено последним.</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При назначении административного наказания учитываются обстоятельства, смягчающие и отягчающие ответственность.</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Так, обстоятельствами, смягчающими административную ответственность, в КоАП признаются: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раскаяние лица, совершившего административное правонарушение;</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ущерба или устранение причиненного вреда;</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совершение административного правонарушения несовершеннолетним;</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совершение административного правонарушения беременной женщиной или женщиной, имеющей малолетнего ребенка.</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Судья, орган, должностное лицо, рассматривающие дело об административном правонарушении, могут признать смягчающими и другие обстоятельства, не указанные в КоАП или в законах субъектов Российской Федерации об административных правонарушениях.</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Обстоятельствами, отягчающими административную ответственность, признаются: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продолжение противоправного поведения, несмотря на требование уполномоченных на то лиц прекратить его;</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вовлечение несовершеннолетнего в совершение административного правонарушения;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совершение административного правонарушения группой лиц;</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совершение административного правонарушения в условиях стихийного бедствия или при других чрезвычайных обстоятельствах;</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 совершение административного правонарушения в состоянии опьянения.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В то же время они не правомочны расширять предусмотренный КоАП перечень обстоятельств, отягчающих административную ответственность.</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Необходимо отметить, что указанные обстоятельства не могут учитываться как отягчающие в случае, если они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 (например, ст. 12.8 КоАП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Под давностью привлечения к административной ответственности понимаются сроки, после истечения которых исключается возможность привлечения к административной ответственности (назначения административного наказания). Сроки давности, установленные в КоАП, зависят от вида и характера административного правонарушения.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Так, по общему правилу постановление по делу об административном правонарушении не может быть вынесено по истечении двух месяцев со дня его совершения.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Течение срока давности начинается со дня окончания исполнения постановления о назначении административного наказания: в случае наложения административного наказания в виде предупреждения начало погашения годичного давностного срока совпадает с днем назначения наказания; срок окончания исполнения административного наказания при назначении штрафа, административного ареста, лишения специального права, дисквалификации совпадает соответственно с выплатой штрафа, со сроком окончания фактического отбывания административного ареста или с истечением срока, на который гражданин был лишен специального права, а также с истечением срока дисквалификации должностного лица; давностный срок принудительного административного выдворения исчисляется с момента фактического выдворения.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Следует отметить, что при длящемся (т.е. неоконченном) административном правонарушении исчисление срока для назначения наказания и привлечения к административной ответственности определяется не моментом совершения административного правонарушения, а моментом его обнаружения, что обусловлено тем, что длящимся административным правонарушениям присущ непрерывный характер их совершения во времени.</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Совершение нового административного правонарушения прерывает течение давностного срока для погашения административного наказания.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Административное наказание назначается: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При назначении административного наказания могут быть назначены дополнительные административные наказания, предусмотренные каждой из соответствующих санкций.</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264CD5" w:rsidRDefault="00264CD5" w:rsidP="00264CD5">
      <w:pPr>
        <w:pStyle w:val="ConsPlusNormal"/>
        <w:tabs>
          <w:tab w:val="left" w:pos="993"/>
        </w:tabs>
        <w:spacing w:line="360" w:lineRule="auto"/>
        <w:ind w:firstLine="709"/>
        <w:jc w:val="both"/>
        <w:rPr>
          <w:rFonts w:ascii="Times New Roman" w:hAnsi="Times New Roman" w:cs="Times New Roman"/>
          <w:sz w:val="28"/>
          <w:szCs w:val="28"/>
          <w:lang w:val="uk-UA"/>
        </w:rPr>
      </w:pP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2.2 Принципы назначения административного наказания</w:t>
      </w:r>
    </w:p>
    <w:p w:rsid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Важнейшими принципами назначения административного наказания являются принципы законности и индивидуализации.</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Принцип законности назначения административного наказания состоит в том, что за совершение административного правонарушения административное наказание назначается в пределах, установленных законом, предусматривающим ответственность за данное административное правонарушение</w:t>
      </w:r>
      <w:r w:rsidRPr="0040698F">
        <w:rPr>
          <w:rStyle w:val="a5"/>
          <w:rFonts w:ascii="Times New Roman" w:hAnsi="Times New Roman"/>
          <w:sz w:val="28"/>
          <w:szCs w:val="28"/>
        </w:rPr>
        <w:footnoteReference w:id="24"/>
      </w:r>
      <w:r w:rsidRPr="0040698F">
        <w:rPr>
          <w:rFonts w:ascii="Times New Roman" w:hAnsi="Times New Roman"/>
          <w:sz w:val="28"/>
          <w:szCs w:val="28"/>
        </w:rPr>
        <w:t>. Административное наказание возможно только в тех пределах, которые определены статьями Особенной части Кодекса или закона субъекта РФ, формулирующими конкретные составы административных правонарушений.</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Назначенное административное наказание не может ни превышать максимальный размер наказания, предусмотренного за конкретное правонарушение, ни быть меньше установленного его низшего предела. В законодательстве об административных правонарушениях отсутствуют общие нормативные предписания о возможности сложения наказаний, о назначении наказания ниже низшего предела.</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Кроме того, никто не может нести административную ответственность дважды за одно и то же административное правонарушение. Вместе с тем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Принцип индивидуализации назначения административного наказания выражается в том, что при его назначении физическим и юридическим лицам орган государственной власти или должностное лицо должны учитывать ряд факторов, предусмотренных КоАП.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877CF" w:rsidRPr="0040698F" w:rsidRDefault="00A877CF" w:rsidP="00264CD5">
      <w:pPr>
        <w:pStyle w:val="ConsPlusNormal"/>
        <w:tabs>
          <w:tab w:val="left" w:pos="993"/>
        </w:tabs>
        <w:spacing w:line="360" w:lineRule="auto"/>
        <w:ind w:firstLine="709"/>
        <w:jc w:val="both"/>
        <w:rPr>
          <w:rFonts w:ascii="Times New Roman" w:hAnsi="Times New Roman" w:cs="Times New Roman"/>
          <w:sz w:val="28"/>
          <w:szCs w:val="28"/>
        </w:rPr>
      </w:pPr>
      <w:r w:rsidRPr="0040698F">
        <w:rPr>
          <w:rFonts w:ascii="Times New Roman" w:hAnsi="Times New Roman" w:cs="Times New Roman"/>
          <w:sz w:val="28"/>
          <w:szCs w:val="28"/>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Административное наказание должно быть справедливым, т.е. соответствовать характеру самого правонарушения, обстоятельствам его совершения, имущественному положению, личности виновного.</w:t>
      </w:r>
    </w:p>
    <w:p w:rsidR="00A877CF" w:rsidRPr="0040698F" w:rsidRDefault="00A877CF" w:rsidP="00264CD5">
      <w:pPr>
        <w:tabs>
          <w:tab w:val="left" w:pos="993"/>
        </w:tabs>
        <w:spacing w:line="360" w:lineRule="auto"/>
        <w:ind w:firstLine="709"/>
        <w:rPr>
          <w:rFonts w:ascii="Times New Roman" w:hAnsi="Times New Roman"/>
          <w:sz w:val="28"/>
          <w:szCs w:val="28"/>
        </w:rPr>
      </w:pPr>
    </w:p>
    <w:p w:rsidR="00264CD5" w:rsidRDefault="00264CD5">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Глава 3. Проблемные аспекты обеспечения законности при выборе вида и размера административного наказания</w:t>
      </w:r>
    </w:p>
    <w:p w:rsid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В условиях реформирования российской государственности исключительно важное значение приобретает обеспечение законности при выборе вида и размера административного наказания как способа защиты прав граждан. Соблюдение требований закона является гарантией обеспечения четкого функционирования системы правовых гарантий по защите интересов личности</w:t>
      </w:r>
      <w:r w:rsidRPr="0040698F">
        <w:rPr>
          <w:rStyle w:val="a5"/>
          <w:rFonts w:ascii="Times New Roman" w:hAnsi="Times New Roman"/>
          <w:sz w:val="28"/>
          <w:szCs w:val="28"/>
        </w:rPr>
        <w:footnoteReference w:id="25"/>
      </w:r>
      <w:r w:rsidRPr="0040698F">
        <w:rPr>
          <w:rFonts w:ascii="Times New Roman" w:hAnsi="Times New Roman"/>
          <w:sz w:val="28"/>
          <w:szCs w:val="28"/>
        </w:rPr>
        <w:t>.</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Начавшаяся с 1994 г. и затянувшаяся на длительный период административно-деликтная реформа привела к неоправданному росту количества совершаемых административных правонарушений. Сложилась, по сути, парадоксальная ситуация, когда действующее законодательство об административной ответственности не способно было служить той цели, ради которой оно принималось, - противодействию и профилактике правонарушений, в том числе ввиду крайне неэффективного контроля за качеством управления и за соблюдением законов</w:t>
      </w:r>
      <w:r w:rsidRPr="0040698F">
        <w:rPr>
          <w:rStyle w:val="a5"/>
          <w:rFonts w:ascii="Times New Roman" w:hAnsi="Times New Roman"/>
          <w:sz w:val="28"/>
          <w:szCs w:val="28"/>
        </w:rPr>
        <w:footnoteReference w:id="26"/>
      </w:r>
      <w:r w:rsidRPr="0040698F">
        <w:rPr>
          <w:rFonts w:ascii="Times New Roman" w:hAnsi="Times New Roman"/>
          <w:sz w:val="28"/>
          <w:szCs w:val="28"/>
        </w:rPr>
        <w:t>.</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На протяжении многих лет истории человечества произвол, жестокость и слабость власти ярко проявлялись в той сфере общественных отношений, в которой применялись либо не применялись меры именно административной ответственности.</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А без эффективно действующего механизма административной ответственности нормы, регулирующие права и обязанности членов общества, имеют лишь декларативный характер; правоохранительные органы не способны осуществлять принуждение к исполнению обязанностей, восстановление нарушенных прав и наказание нарушителей правовых запретов. Если органы административной юрисдикции проявляют бессилие в борьбе с правонарушениями либо попустительствуют правонарушителям, то в обществе так или иначе формируется мнение, что многие установленные законом запреты можно безнаказанно обходить, а для защиты своих прав целесообразно прибегать к самоуправству, самосуду, привлекая разные неофициальные "силовые" структуры. Вместе с тем отсутствие реально действующей системы административной ответственности влечет за собой произвол со стороны государства, когда принуждение применяется произвольно, по усмотрению власть имущих. Государственные органы и должностные лица наделены властными полномочиями по привлечению к административной ответственности, применению и реализации санкций за правонарушения. Незаконное и необоснованное использование этих полномочий может нанести существенный урон, прежде всего, правам и свободам личности.</w:t>
      </w:r>
    </w:p>
    <w:p w:rsidR="00A877CF" w:rsidRPr="0040698F" w:rsidRDefault="00A877CF" w:rsidP="00264CD5">
      <w:pPr>
        <w:pStyle w:val="Default"/>
        <w:widowControl w:val="0"/>
        <w:tabs>
          <w:tab w:val="left" w:pos="993"/>
        </w:tabs>
        <w:spacing w:line="360" w:lineRule="auto"/>
        <w:ind w:firstLine="709"/>
        <w:jc w:val="both"/>
        <w:rPr>
          <w:color w:val="auto"/>
          <w:sz w:val="28"/>
          <w:szCs w:val="28"/>
        </w:rPr>
      </w:pPr>
      <w:r w:rsidRPr="0040698F">
        <w:rPr>
          <w:color w:val="auto"/>
          <w:sz w:val="28"/>
          <w:szCs w:val="28"/>
        </w:rPr>
        <w:t>Хотя наказание в административном праве не ставит перед собой цель причинения страдания, оно несет в себе лишение и ограничение прав и свобод. Однако нет наказания, которое не причиняло бы страдания; такое наказание бессмысленно, да оно и не будет являться наказанием, т.е. по своему объективному содержанию наказание в той или иной степени должно иметь элементы карательного свойства, в противном случае наказание потеряло бы всякий смысл. Но административно-деликтный закон запрещает причинение физических и унижающих человеческое достоинство страданий. Между тем объективные страдания, будучи обусловленными законными целями административных наказаний и учитывающие все особенности конкретного административно-деликтного случая, вызываются лишением и ограничением прав и свобод лица, привлеченного к административной ответственности, и не более. Ограничение же прав и свобод личности состоит, как известно, в постороннем (от имени государства) принудительном исключении той или иной возможности (правомочия) из содержания права (свободы).</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Соблюдение принципа законности заключается также в необходимости учитывать некоторую особенность административного законодательства страны. Действующим КоАП России не предусмотрена ответственность за покушение на административное правонарушение. При указанных обстоятельствах в действиях лица отсутствует состав административного правонарушения</w:t>
      </w:r>
      <w:r w:rsidRPr="0040698F">
        <w:rPr>
          <w:rStyle w:val="a5"/>
          <w:rFonts w:ascii="Times New Roman" w:hAnsi="Times New Roman"/>
          <w:sz w:val="28"/>
          <w:szCs w:val="28"/>
        </w:rPr>
        <w:footnoteReference w:id="27"/>
      </w:r>
      <w:r w:rsidRPr="0040698F">
        <w:rPr>
          <w:rFonts w:ascii="Times New Roman" w:hAnsi="Times New Roman"/>
          <w:sz w:val="28"/>
          <w:szCs w:val="28"/>
        </w:rPr>
        <w:t>.</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Изучение правоприменительной практики показало, что требования закона в ряде случаев не учитываются. Например, не приводятся обоснования доказанности вины правонарушителя, не мотивируется выбор вида и размера административного наказания. В результате снижается воспитательное значение института применения наказания, а у правонарушителя формируется мнение о необъективности и некомпетентности органа (должностного лица).</w:t>
      </w:r>
    </w:p>
    <w:p w:rsidR="00A877CF" w:rsidRPr="0040698F" w:rsidRDefault="00A877CF" w:rsidP="00264CD5">
      <w:pPr>
        <w:tabs>
          <w:tab w:val="left" w:pos="993"/>
        </w:tabs>
        <w:spacing w:line="360" w:lineRule="auto"/>
        <w:ind w:firstLine="709"/>
        <w:rPr>
          <w:rFonts w:ascii="Times New Roman" w:eastAsia="ArialMT" w:hAnsi="Times New Roman"/>
          <w:sz w:val="28"/>
          <w:szCs w:val="28"/>
          <w:lang w:eastAsia="en-US"/>
        </w:rPr>
      </w:pPr>
      <w:r w:rsidRPr="0040698F">
        <w:rPr>
          <w:rFonts w:ascii="Times New Roman" w:eastAsia="ArialMT" w:hAnsi="Times New Roman"/>
          <w:sz w:val="28"/>
          <w:szCs w:val="28"/>
          <w:lang w:eastAsia="en-US"/>
        </w:rPr>
        <w:t>Важнейшим проявлением принципа законности при применении мер административного принуждения является наличие оснований применения административного принуждения. Таким основанием является совершение административного правонарушения, то есть совершение такого деяния, которое предусмотрено законодательством об административном правонарушении в качестве такового.</w:t>
      </w:r>
    </w:p>
    <w:p w:rsidR="00A877CF" w:rsidRPr="0040698F" w:rsidRDefault="00A877CF" w:rsidP="00264CD5">
      <w:pPr>
        <w:tabs>
          <w:tab w:val="left" w:pos="993"/>
        </w:tabs>
        <w:spacing w:line="360" w:lineRule="auto"/>
        <w:ind w:firstLine="709"/>
        <w:rPr>
          <w:rFonts w:ascii="Times New Roman" w:eastAsia="ArialMT" w:hAnsi="Times New Roman"/>
          <w:sz w:val="28"/>
          <w:szCs w:val="28"/>
          <w:lang w:eastAsia="en-US"/>
        </w:rPr>
      </w:pPr>
      <w:r w:rsidRPr="0040698F">
        <w:rPr>
          <w:rFonts w:ascii="Times New Roman" w:eastAsia="ArialMT" w:hAnsi="Times New Roman"/>
          <w:sz w:val="28"/>
          <w:szCs w:val="28"/>
          <w:lang w:eastAsia="en-US"/>
        </w:rPr>
        <w:t>Принцип законности выражается также в строжайшем соблюдении особого, регламентированного законом порядка применения мер обеспечения производства по делу об административном правонарушении и применения мер административного наказания. Оба вышеуказанных порядка можно охарактеризовать как процедуру привлечения к административной ответственности.</w:t>
      </w:r>
    </w:p>
    <w:p w:rsidR="00A877CF" w:rsidRPr="0040698F" w:rsidRDefault="00A877CF" w:rsidP="00264CD5">
      <w:pPr>
        <w:tabs>
          <w:tab w:val="left" w:pos="993"/>
        </w:tabs>
        <w:spacing w:line="360" w:lineRule="auto"/>
        <w:ind w:firstLine="709"/>
        <w:rPr>
          <w:rFonts w:ascii="Times New Roman" w:eastAsia="ArialMT" w:hAnsi="Times New Roman"/>
          <w:sz w:val="28"/>
          <w:szCs w:val="28"/>
          <w:lang w:eastAsia="en-US"/>
        </w:rPr>
      </w:pPr>
      <w:r w:rsidRPr="0040698F">
        <w:rPr>
          <w:rFonts w:ascii="Times New Roman" w:eastAsia="ArialMT" w:hAnsi="Times New Roman"/>
          <w:sz w:val="28"/>
          <w:szCs w:val="28"/>
          <w:lang w:eastAsia="en-US"/>
        </w:rPr>
        <w:t>Важной гарантией обеспечения законности выступает строгое следование собственной компетенции органов и должностных лиц, уполномоченных на применение мер административного принуждения.</w:t>
      </w:r>
    </w:p>
    <w:p w:rsidR="00A877CF" w:rsidRPr="0040698F" w:rsidRDefault="00A877CF" w:rsidP="00264CD5">
      <w:pPr>
        <w:tabs>
          <w:tab w:val="left" w:pos="993"/>
        </w:tabs>
        <w:spacing w:line="360" w:lineRule="auto"/>
        <w:ind w:firstLine="709"/>
        <w:rPr>
          <w:rFonts w:ascii="Times New Roman" w:eastAsia="ArialMT" w:hAnsi="Times New Roman"/>
          <w:sz w:val="28"/>
          <w:szCs w:val="28"/>
        </w:rPr>
      </w:pPr>
      <w:r w:rsidRPr="0040698F">
        <w:rPr>
          <w:rFonts w:ascii="Times New Roman" w:eastAsia="ArialMT" w:hAnsi="Times New Roman"/>
          <w:sz w:val="28"/>
          <w:szCs w:val="28"/>
          <w:lang w:eastAsia="en-US"/>
        </w:rPr>
        <w:t xml:space="preserve">Еще одним условием соблюдения законности является требование недопустимости при применении административного принуждения действий (бездействия) и решений, унижающих </w:t>
      </w:r>
      <w:r w:rsidRPr="0040698F">
        <w:rPr>
          <w:rFonts w:ascii="Times New Roman" w:eastAsia="ArialMT" w:hAnsi="Times New Roman"/>
          <w:sz w:val="28"/>
          <w:szCs w:val="28"/>
        </w:rPr>
        <w:t>человеческое достоинство.</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Важной проблемой обеспечения защиты прав граждан при рассмотрении материалов дела и определении вида и размера наказания является предусмотренная законом обязанность правомочного должностного лица выяснить имущественное положение привлекаемого к административной ответственности лица. Малоэффективно, например, применение наказания в виде административного штрафа на неработающего или находящегося на чьем-то иждивении правонарушителя, гражданина, получающего пенсию по случаю потери кормильца.</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Изучение правоприменительной практики в условиях действия норм нового Кодекса выявило ряд проблем, не способствующих обеспечению защиты прав граждан. Одной из них является практическая невозможность соблюдения столь кратких сроков составления протокола, продолжительность которых законодатель определил сроком-моментом «не медленно». При определенном стечении обстоятельств правовые предписания могут сыграть плохую шутку: общеизвестно, что не допускается по лучения объяснения от находящегося в возбужденном или в состоянии опьянения человека. Не вызывает сомнения, что полученные подобным образом объяснения от субъектов административно-правовых отношений легко могут быть отвергнуты судьей или иным должностным лицом, рассматривающими соответствующее дело. Следовательно, заслуживает порицания позиция российского законодателя, применившего при конструировании правовой нормы, определившей столь краткий промежуток времени для составления протокола об административном правонарушении.</w:t>
      </w:r>
    </w:p>
    <w:p w:rsidR="00A877CF" w:rsidRPr="0040698F" w:rsidRDefault="00A877CF" w:rsidP="00264CD5">
      <w:pPr>
        <w:pStyle w:val="Default"/>
        <w:widowControl w:val="0"/>
        <w:tabs>
          <w:tab w:val="left" w:pos="993"/>
        </w:tabs>
        <w:spacing w:line="360" w:lineRule="auto"/>
        <w:ind w:firstLine="709"/>
        <w:jc w:val="both"/>
        <w:rPr>
          <w:color w:val="auto"/>
          <w:sz w:val="28"/>
          <w:szCs w:val="28"/>
          <w:lang w:eastAsia="ru-RU"/>
        </w:rPr>
      </w:pPr>
      <w:r w:rsidRPr="0040698F">
        <w:rPr>
          <w:color w:val="auto"/>
          <w:sz w:val="28"/>
          <w:szCs w:val="28"/>
          <w:lang w:eastAsia="ru-RU"/>
        </w:rPr>
        <w:t>Не способствуют должной защите прав граждан положения КоАП России, лишающие правоприменителя при наложении административного наказания возможности выхода за низший предел соответствую щей санкции закона. Сомнения объясняются конкретной социально экономической ситуацией в стране. В последние годы в России отмечается обнищание значительной части населения.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Часть правонарушителей, привлекаемых к административной ответственности, уплачивая штраф, подвергают семью реальной угрозе голода. Суммы налагаемых административных штрафов порою составляют большую часть заработной платы. Отсутствие в КоАП России правовой нормы, предоставляющей право применения наказания ниже низшего предела, в конечном итоге не способствует укреплению авторитета</w:t>
      </w:r>
      <w:r w:rsidR="0040698F">
        <w:rPr>
          <w:rFonts w:ascii="Times New Roman" w:hAnsi="Times New Roman"/>
          <w:sz w:val="28"/>
          <w:szCs w:val="28"/>
        </w:rPr>
        <w:t xml:space="preserve"> </w:t>
      </w:r>
      <w:r w:rsidRPr="0040698F">
        <w:rPr>
          <w:rFonts w:ascii="Times New Roman" w:hAnsi="Times New Roman"/>
          <w:sz w:val="28"/>
          <w:szCs w:val="28"/>
        </w:rPr>
        <w:t>закона, а также реализации закрепленного в многочисленных нормативных актах принципа гуманизма.</w:t>
      </w:r>
    </w:p>
    <w:p w:rsidR="00A877CF" w:rsidRPr="0040698F" w:rsidRDefault="00A877CF" w:rsidP="00264CD5">
      <w:pPr>
        <w:tabs>
          <w:tab w:val="left" w:pos="993"/>
        </w:tabs>
        <w:spacing w:line="360" w:lineRule="auto"/>
        <w:ind w:firstLine="709"/>
        <w:rPr>
          <w:rFonts w:ascii="Times New Roman" w:hAnsi="Times New Roman"/>
        </w:rPr>
      </w:pPr>
    </w:p>
    <w:p w:rsidR="00264CD5" w:rsidRDefault="00264CD5">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Заключение</w:t>
      </w:r>
    </w:p>
    <w:p w:rsid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Административное наказание является одним из основополагающих институтов административного права и как определенная разновидность мер юридической (административной) ответственности применяется за совершение противоправного, виновного действия (бездействия) физического или юридического лица, за которое в соответствии со ст. 2.1 КоАП или законами субъектов Российской Федерации установлена административная ответственность.</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Под административным наказанием понимается мера ответственности, применяемая в установленном порядке к виновному лицу, совершившему административное правонарушение. Оно может выражаться в моральном или материальном воздействии на правонарушителя, либо во временном лишении его специального права. Отдельные административные наказания могут сочетать в себе все названные элементы.</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Административные наказания осуществляют цели общей и частной превенции, им присущ принцип гуманизма, они носят наказательный и воспитательный характер.</w:t>
      </w:r>
    </w:p>
    <w:p w:rsidR="00A877CF" w:rsidRPr="0040698F" w:rsidRDefault="00A877CF" w:rsidP="00264CD5">
      <w:pPr>
        <w:tabs>
          <w:tab w:val="left" w:pos="993"/>
        </w:tabs>
        <w:spacing w:line="360" w:lineRule="auto"/>
        <w:ind w:firstLine="709"/>
        <w:rPr>
          <w:rFonts w:ascii="Times New Roman" w:hAnsi="Times New Roman"/>
          <w:sz w:val="28"/>
        </w:rPr>
      </w:pPr>
      <w:r w:rsidRPr="0040698F">
        <w:rPr>
          <w:rFonts w:ascii="Times New Roman" w:hAnsi="Times New Roman"/>
          <w:sz w:val="28"/>
        </w:rPr>
        <w:t>Административное наказание всегда выражает отрицательную оценку государством совершенного правонарушения. Оно, являясь принудительной мерой, в то же время содержит в себе воспитательную цель и применяется в целях предупреждения совершения новых правонарушений как самим правонарушителем, так и другими лицами.</w:t>
      </w:r>
    </w:p>
    <w:p w:rsidR="00A877CF" w:rsidRPr="0040698F" w:rsidRDefault="00A877CF" w:rsidP="00264CD5">
      <w:pPr>
        <w:tabs>
          <w:tab w:val="left" w:pos="993"/>
        </w:tabs>
        <w:spacing w:line="360" w:lineRule="auto"/>
        <w:ind w:firstLine="709"/>
        <w:rPr>
          <w:rFonts w:ascii="Times New Roman" w:hAnsi="Times New Roman"/>
          <w:sz w:val="28"/>
        </w:rPr>
      </w:pPr>
      <w:r w:rsidRPr="0040698F">
        <w:rPr>
          <w:rFonts w:ascii="Times New Roman" w:hAnsi="Times New Roman"/>
          <w:sz w:val="28"/>
        </w:rPr>
        <w:t>При этом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Наложение административного наказания осуществляется с соблюдением общих правил, установленных в соответствии с принципами равенства перед законом, презумпции невиновности, законности, индивидуализации наказания.</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Особую роль при назначении наказания играют обстоятельства смягчающие и отягчающие ответственность за административное правонарушение. Перечень таких обстоятельств устанавливается Кодексом, но следует учитывать, что в процессе рассмотрения дела об административном правонарушении орган или должностное лицо может признать смягчающим обстоятельство, неуказанное в законе.</w:t>
      </w:r>
    </w:p>
    <w:p w:rsidR="00A877CF" w:rsidRPr="0040698F" w:rsidRDefault="00A877CF" w:rsidP="00264CD5">
      <w:pPr>
        <w:tabs>
          <w:tab w:val="left" w:pos="993"/>
        </w:tabs>
        <w:spacing w:line="360" w:lineRule="auto"/>
        <w:ind w:firstLine="709"/>
        <w:rPr>
          <w:rFonts w:ascii="Times New Roman" w:hAnsi="Times New Roman"/>
          <w:sz w:val="28"/>
          <w:szCs w:val="28"/>
        </w:rPr>
      </w:pPr>
      <w:r w:rsidRPr="0040698F">
        <w:rPr>
          <w:rFonts w:ascii="Times New Roman" w:hAnsi="Times New Roman"/>
          <w:sz w:val="28"/>
          <w:szCs w:val="28"/>
        </w:rPr>
        <w:t>Вместе с тем не только само административное наказание, но и известное разнообразие его видов, а также наличие существенных различий между видами наказания позволили по-новому увидеть совокупное значение административного наказания, условия и порядок его применения, а самое главное - степень его сравнительной репрессивности. Это касается, в свою очередь, переориентации и упорядочения всей политики государства в области административных наказаний, правильного проецирования ее вектора в плоскость правотворческой, правоприменительной деятельности и обстоятельного исследования в науке административного права.</w:t>
      </w:r>
    </w:p>
    <w:p w:rsidR="00A877CF" w:rsidRPr="0040698F" w:rsidRDefault="00A877CF" w:rsidP="00264CD5">
      <w:pPr>
        <w:pStyle w:val="a6"/>
        <w:widowControl w:val="0"/>
        <w:tabs>
          <w:tab w:val="left" w:pos="993"/>
        </w:tabs>
        <w:spacing w:after="0" w:line="360" w:lineRule="auto"/>
        <w:ind w:left="0" w:firstLine="709"/>
        <w:jc w:val="both"/>
        <w:rPr>
          <w:rFonts w:ascii="Times New Roman" w:hAnsi="Times New Roman"/>
          <w:sz w:val="28"/>
          <w:szCs w:val="28"/>
        </w:rPr>
      </w:pPr>
    </w:p>
    <w:p w:rsidR="00264CD5" w:rsidRDefault="00264CD5">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877CF" w:rsidRDefault="00A877CF" w:rsidP="00264CD5">
      <w:pPr>
        <w:tabs>
          <w:tab w:val="left" w:pos="993"/>
        </w:tabs>
        <w:spacing w:line="360" w:lineRule="auto"/>
        <w:ind w:firstLine="709"/>
        <w:rPr>
          <w:rFonts w:ascii="Times New Roman" w:hAnsi="Times New Roman"/>
          <w:sz w:val="28"/>
          <w:szCs w:val="28"/>
          <w:lang w:val="uk-UA"/>
        </w:rPr>
      </w:pPr>
      <w:r w:rsidRPr="0040698F">
        <w:rPr>
          <w:rFonts w:ascii="Times New Roman" w:hAnsi="Times New Roman"/>
          <w:sz w:val="28"/>
          <w:szCs w:val="28"/>
        </w:rPr>
        <w:t>Список литературы</w:t>
      </w:r>
    </w:p>
    <w:p w:rsidR="00264CD5" w:rsidRPr="00264CD5" w:rsidRDefault="00264CD5" w:rsidP="00264CD5">
      <w:pPr>
        <w:tabs>
          <w:tab w:val="left" w:pos="993"/>
        </w:tabs>
        <w:spacing w:line="360" w:lineRule="auto"/>
        <w:ind w:firstLine="709"/>
        <w:rPr>
          <w:rFonts w:ascii="Times New Roman" w:hAnsi="Times New Roman"/>
          <w:sz w:val="28"/>
          <w:szCs w:val="28"/>
          <w:lang w:val="uk-UA"/>
        </w:rPr>
      </w:pPr>
    </w:p>
    <w:p w:rsidR="00A877CF" w:rsidRPr="0040698F" w:rsidRDefault="00A877CF" w:rsidP="00264CD5">
      <w:pPr>
        <w:pStyle w:val="ConsPlusNormal"/>
        <w:numPr>
          <w:ilvl w:val="0"/>
          <w:numId w:val="6"/>
        </w:numPr>
        <w:tabs>
          <w:tab w:val="left" w:pos="284"/>
          <w:tab w:val="left" w:pos="426"/>
          <w:tab w:val="left" w:pos="851"/>
          <w:tab w:val="left" w:pos="993"/>
        </w:tabs>
        <w:spacing w:line="360" w:lineRule="auto"/>
        <w:ind w:left="0" w:firstLine="0"/>
        <w:jc w:val="both"/>
        <w:rPr>
          <w:rFonts w:ascii="Times New Roman" w:hAnsi="Times New Roman" w:cs="Times New Roman"/>
          <w:sz w:val="28"/>
          <w:szCs w:val="28"/>
        </w:rPr>
      </w:pPr>
      <w:r w:rsidRPr="0040698F">
        <w:rPr>
          <w:rFonts w:ascii="Times New Roman" w:hAnsi="Times New Roman" w:cs="Times New Roman"/>
          <w:sz w:val="28"/>
          <w:szCs w:val="28"/>
        </w:rPr>
        <w:t>Кодекс Российской Федерации об административных правонарушениях от 30</w:t>
      </w:r>
      <w:r w:rsidR="00264CD5">
        <w:rPr>
          <w:rFonts w:ascii="Times New Roman" w:hAnsi="Times New Roman" w:cs="Times New Roman"/>
          <w:sz w:val="28"/>
          <w:szCs w:val="28"/>
          <w:lang w:val="uk-UA"/>
        </w:rPr>
        <w:t xml:space="preserve"> </w:t>
      </w:r>
      <w:r w:rsidRPr="0040698F">
        <w:rPr>
          <w:rFonts w:ascii="Times New Roman" w:hAnsi="Times New Roman" w:cs="Times New Roman"/>
          <w:sz w:val="28"/>
          <w:szCs w:val="28"/>
        </w:rPr>
        <w:t>декабря</w:t>
      </w:r>
      <w:r w:rsidR="00264CD5">
        <w:rPr>
          <w:rFonts w:ascii="Times New Roman" w:hAnsi="Times New Roman" w:cs="Times New Roman"/>
          <w:sz w:val="28"/>
          <w:szCs w:val="28"/>
          <w:lang w:val="uk-UA"/>
        </w:rPr>
        <w:t xml:space="preserve"> </w:t>
      </w:r>
      <w:r w:rsidRPr="0040698F">
        <w:rPr>
          <w:rFonts w:ascii="Times New Roman" w:hAnsi="Times New Roman" w:cs="Times New Roman"/>
          <w:sz w:val="28"/>
          <w:szCs w:val="28"/>
        </w:rPr>
        <w:t>2001</w:t>
      </w:r>
      <w:r w:rsidR="00264CD5">
        <w:rPr>
          <w:rFonts w:ascii="Times New Roman" w:hAnsi="Times New Roman" w:cs="Times New Roman"/>
          <w:sz w:val="28"/>
          <w:szCs w:val="28"/>
          <w:lang w:val="uk-UA"/>
        </w:rPr>
        <w:t xml:space="preserve"> </w:t>
      </w:r>
      <w:r w:rsidRPr="0040698F">
        <w:rPr>
          <w:rFonts w:ascii="Times New Roman" w:hAnsi="Times New Roman" w:cs="Times New Roman"/>
          <w:sz w:val="28"/>
          <w:szCs w:val="28"/>
        </w:rPr>
        <w:t>года N</w:t>
      </w:r>
      <w:r w:rsidR="00264CD5">
        <w:rPr>
          <w:rFonts w:ascii="Times New Roman" w:hAnsi="Times New Roman" w:cs="Times New Roman"/>
          <w:sz w:val="28"/>
          <w:szCs w:val="28"/>
          <w:lang w:val="uk-UA"/>
        </w:rPr>
        <w:t xml:space="preserve"> </w:t>
      </w:r>
      <w:r w:rsidRPr="0040698F">
        <w:rPr>
          <w:rFonts w:ascii="Times New Roman" w:hAnsi="Times New Roman" w:cs="Times New Roman"/>
          <w:sz w:val="28"/>
          <w:szCs w:val="28"/>
        </w:rPr>
        <w:t>195-ФЗ с изм., внесенными Федеральными законами от 24.07.2007 N 212-ФЗ, Постановлением Конституционного Суда РФ от 13.07.2010 N 15-П, Федеральным законом от 27.07.2010 N 226-ФЗ).</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ФЗ "О правовом положении иностранных граждан в Российской Федерации" от 25.07.2002 г. N 115-ФЗ с изм., внесенными ФЗ от 28.06.2009 № 127.</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Постановление Правительства РФ «Об утверждении положения о порядке отбывания административного ареста» от 02.10.2002 г. N 726.</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Приказ ФСБ РФ «Об утверждении Инструкции об организации деятельности пограничных органов по административному выдворению за пределы Российской Федерации иностранных граждан и лиц без гражданства» от 23 декабря 2008 г. N 631, с изм. от 11.02.2009 г.</w:t>
      </w:r>
    </w:p>
    <w:p w:rsidR="00A877CF" w:rsidRPr="0040698F" w:rsidRDefault="00A877CF" w:rsidP="00264CD5">
      <w:pPr>
        <w:pStyle w:val="ConsPlusNormal"/>
        <w:numPr>
          <w:ilvl w:val="0"/>
          <w:numId w:val="6"/>
        </w:numPr>
        <w:tabs>
          <w:tab w:val="left" w:pos="284"/>
          <w:tab w:val="left" w:pos="426"/>
          <w:tab w:val="left" w:pos="851"/>
          <w:tab w:val="left" w:pos="993"/>
        </w:tabs>
        <w:spacing w:line="360" w:lineRule="auto"/>
        <w:ind w:left="0" w:firstLine="0"/>
        <w:jc w:val="both"/>
        <w:rPr>
          <w:rFonts w:ascii="Times New Roman" w:hAnsi="Times New Roman" w:cs="Times New Roman"/>
          <w:sz w:val="28"/>
          <w:szCs w:val="28"/>
        </w:rPr>
      </w:pPr>
      <w:r w:rsidRPr="0040698F">
        <w:rPr>
          <w:rFonts w:ascii="Times New Roman" w:hAnsi="Times New Roman" w:cs="Times New Roman"/>
          <w:sz w:val="28"/>
          <w:szCs w:val="28"/>
        </w:rPr>
        <w:t>Статья: Цветков Р.В. Обеспечение законности при выборе вида и размера административного наказания//Российский судья. 2007. № 1.</w:t>
      </w:r>
    </w:p>
    <w:p w:rsidR="00A877CF" w:rsidRPr="0040698F" w:rsidRDefault="00A877CF" w:rsidP="00264CD5">
      <w:pPr>
        <w:pStyle w:val="a7"/>
        <w:widowControl w:val="0"/>
        <w:numPr>
          <w:ilvl w:val="0"/>
          <w:numId w:val="6"/>
        </w:numPr>
        <w:tabs>
          <w:tab w:val="left" w:pos="284"/>
          <w:tab w:val="left" w:pos="426"/>
          <w:tab w:val="left" w:pos="851"/>
          <w:tab w:val="left" w:pos="993"/>
        </w:tabs>
        <w:spacing w:line="360" w:lineRule="auto"/>
        <w:ind w:left="0" w:firstLine="0"/>
        <w:jc w:val="both"/>
        <w:rPr>
          <w:rFonts w:ascii="Times New Roman" w:hAnsi="Times New Roman" w:cs="Times New Roman"/>
          <w:sz w:val="28"/>
          <w:szCs w:val="28"/>
        </w:rPr>
      </w:pPr>
      <w:r w:rsidRPr="0040698F">
        <w:rPr>
          <w:rFonts w:ascii="Times New Roman" w:hAnsi="Times New Roman" w:cs="Times New Roman"/>
          <w:sz w:val="28"/>
          <w:szCs w:val="28"/>
        </w:rPr>
        <w:t>Бахрах Д.Н., Россинский Б.В., Старилов Ю.Н.Административное право: Учебник для вузов. — 3-е изд., пересмотр, и доп. — М.: Норма, 2007. — 816 с.</w:t>
      </w:r>
    </w:p>
    <w:p w:rsidR="00A877CF" w:rsidRPr="0040698F" w:rsidRDefault="00A877CF" w:rsidP="00264CD5">
      <w:pPr>
        <w:pStyle w:val="a9"/>
        <w:numPr>
          <w:ilvl w:val="0"/>
          <w:numId w:val="6"/>
        </w:numPr>
        <w:tabs>
          <w:tab w:val="left" w:pos="284"/>
          <w:tab w:val="left" w:pos="426"/>
          <w:tab w:val="left" w:pos="851"/>
          <w:tab w:val="left" w:pos="993"/>
        </w:tabs>
        <w:spacing w:line="360" w:lineRule="auto"/>
        <w:ind w:left="0" w:firstLine="0"/>
        <w:jc w:val="both"/>
        <w:rPr>
          <w:rFonts w:ascii="Times New Roman" w:hAnsi="Times New Roman" w:cs="Times New Roman"/>
          <w:color w:val="auto"/>
          <w:sz w:val="28"/>
          <w:szCs w:val="28"/>
        </w:rPr>
      </w:pPr>
      <w:r w:rsidRPr="0040698F">
        <w:rPr>
          <w:rFonts w:ascii="Times New Roman" w:hAnsi="Times New Roman" w:cs="Times New Roman"/>
          <w:color w:val="auto"/>
          <w:sz w:val="28"/>
          <w:szCs w:val="28"/>
        </w:rPr>
        <w:t xml:space="preserve">Дмитриев Ю.А., Полянский И.А., Трофимов Е.В. Административное право Российской Федерации: Учебник для юридических вузов. - Система ГАРАНТ, </w:t>
      </w:r>
      <w:smartTag w:uri="urn:schemas-microsoft-com:office:smarttags" w:element="metricconverter">
        <w:smartTagPr>
          <w:attr w:name="ProductID" w:val="2008 г"/>
        </w:smartTagPr>
        <w:r w:rsidRPr="0040698F">
          <w:rPr>
            <w:rFonts w:ascii="Times New Roman" w:hAnsi="Times New Roman" w:cs="Times New Roman"/>
            <w:color w:val="auto"/>
            <w:sz w:val="28"/>
            <w:szCs w:val="28"/>
          </w:rPr>
          <w:t>2008 г</w:t>
        </w:r>
      </w:smartTag>
      <w:r w:rsidRPr="0040698F">
        <w:rPr>
          <w:rFonts w:ascii="Times New Roman" w:hAnsi="Times New Roman" w:cs="Times New Roman"/>
          <w:color w:val="auto"/>
          <w:sz w:val="28"/>
          <w:szCs w:val="28"/>
        </w:rPr>
        <w:t>.</w:t>
      </w:r>
    </w:p>
    <w:p w:rsidR="00A877CF" w:rsidRPr="0040698F" w:rsidRDefault="00A877CF" w:rsidP="00264CD5">
      <w:pPr>
        <w:pStyle w:val="a6"/>
        <w:widowControl w:val="0"/>
        <w:numPr>
          <w:ilvl w:val="0"/>
          <w:numId w:val="6"/>
        </w:numPr>
        <w:tabs>
          <w:tab w:val="left" w:pos="284"/>
          <w:tab w:val="left" w:pos="426"/>
          <w:tab w:val="left" w:pos="851"/>
          <w:tab w:val="left" w:pos="993"/>
        </w:tabs>
        <w:autoSpaceDE w:val="0"/>
        <w:autoSpaceDN w:val="0"/>
        <w:adjustRightInd w:val="0"/>
        <w:spacing w:after="0" w:line="360" w:lineRule="auto"/>
        <w:ind w:left="0" w:firstLine="0"/>
        <w:jc w:val="both"/>
        <w:rPr>
          <w:rFonts w:ascii="Times New Roman" w:hAnsi="Times New Roman"/>
          <w:sz w:val="28"/>
          <w:szCs w:val="28"/>
        </w:rPr>
      </w:pPr>
      <w:r w:rsidRPr="0040698F">
        <w:rPr>
          <w:rFonts w:ascii="Times New Roman" w:hAnsi="Times New Roman"/>
          <w:bCs/>
          <w:iCs/>
          <w:sz w:val="28"/>
          <w:szCs w:val="28"/>
        </w:rPr>
        <w:t xml:space="preserve">Душакова Л.А., Чепурнова Н.М. </w:t>
      </w:r>
      <w:r w:rsidRPr="0040698F">
        <w:rPr>
          <w:rFonts w:ascii="Times New Roman" w:hAnsi="Times New Roman"/>
          <w:bCs/>
          <w:smallCaps/>
          <w:sz w:val="28"/>
          <w:szCs w:val="28"/>
        </w:rPr>
        <w:t>А</w:t>
      </w:r>
      <w:r w:rsidRPr="0040698F">
        <w:rPr>
          <w:rFonts w:ascii="Times New Roman" w:hAnsi="Times New Roman"/>
          <w:bCs/>
          <w:sz w:val="28"/>
          <w:szCs w:val="28"/>
        </w:rPr>
        <w:t>дминистративное право</w:t>
      </w:r>
      <w:r w:rsidRPr="0040698F">
        <w:rPr>
          <w:rFonts w:ascii="Times New Roman" w:hAnsi="Times New Roman"/>
          <w:sz w:val="28"/>
          <w:szCs w:val="28"/>
        </w:rPr>
        <w:t>: Учебно-методический комплекс. – М.: Изд. центр ЕАОИ, 2008. – 371 с.</w:t>
      </w:r>
    </w:p>
    <w:p w:rsidR="00A877CF" w:rsidRPr="0040698F" w:rsidRDefault="00A877CF" w:rsidP="00264CD5">
      <w:pPr>
        <w:pStyle w:val="a9"/>
        <w:numPr>
          <w:ilvl w:val="0"/>
          <w:numId w:val="6"/>
        </w:numPr>
        <w:tabs>
          <w:tab w:val="left" w:pos="284"/>
          <w:tab w:val="left" w:pos="426"/>
          <w:tab w:val="left" w:pos="851"/>
          <w:tab w:val="left" w:pos="993"/>
        </w:tabs>
        <w:spacing w:line="360" w:lineRule="auto"/>
        <w:ind w:left="0" w:firstLine="0"/>
        <w:jc w:val="both"/>
        <w:rPr>
          <w:rFonts w:ascii="Times New Roman" w:hAnsi="Times New Roman" w:cs="Times New Roman"/>
          <w:iCs/>
          <w:color w:val="auto"/>
          <w:sz w:val="28"/>
          <w:szCs w:val="28"/>
        </w:rPr>
      </w:pPr>
      <w:r w:rsidRPr="0040698F">
        <w:rPr>
          <w:rFonts w:ascii="Times New Roman" w:hAnsi="Times New Roman" w:cs="Times New Roman"/>
          <w:iCs/>
          <w:color w:val="auto"/>
          <w:sz w:val="28"/>
          <w:szCs w:val="28"/>
        </w:rPr>
        <w:t>Конин Н.М. Административное право России в вопросах и ответах: учеб. пособие. 3-е изд., перераб. и доп. - "Проспект", 2010 г. (инф. Стр 72).</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Макарейко Н.В. Административное право: Конспект лекций. – 5-е издание, переработанное и дополненное. – М.: Юрайт, 2009. – 189 с.</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Максимов И.В. Административные наказания. Научные труды. Издательство Норма. – Москва. - 2008. - 299 с.</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Мелехин. А.В. Административное право: Курс лекций. – 2009. – 617 с. – Система Консультант +.</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Попов Л.Л., Мигачев Ю.И., Тихомиров С.В. Административное право России: учебник. - 2-е изд., перераб. и доп. (отв. ред. Попов Л.Л.). - "Проспект", 2010 (инф. На стр. 237).</w:t>
      </w:r>
    </w:p>
    <w:p w:rsidR="00A877CF" w:rsidRPr="0040698F" w:rsidRDefault="00A877CF" w:rsidP="00264CD5">
      <w:pPr>
        <w:pStyle w:val="a6"/>
        <w:widowControl w:val="0"/>
        <w:numPr>
          <w:ilvl w:val="0"/>
          <w:numId w:val="6"/>
        </w:numPr>
        <w:tabs>
          <w:tab w:val="left" w:pos="284"/>
          <w:tab w:val="left" w:pos="426"/>
          <w:tab w:val="left" w:pos="851"/>
          <w:tab w:val="left" w:pos="993"/>
        </w:tabs>
        <w:spacing w:after="0" w:line="360" w:lineRule="auto"/>
        <w:ind w:left="0" w:firstLine="0"/>
        <w:jc w:val="both"/>
        <w:rPr>
          <w:rFonts w:ascii="Times New Roman" w:hAnsi="Times New Roman"/>
          <w:sz w:val="28"/>
          <w:szCs w:val="28"/>
        </w:rPr>
      </w:pPr>
      <w:r w:rsidRPr="0040698F">
        <w:rPr>
          <w:rFonts w:ascii="Times New Roman" w:hAnsi="Times New Roman"/>
          <w:sz w:val="28"/>
          <w:szCs w:val="28"/>
        </w:rPr>
        <w:t>Тихомирова Л.А. Порядок привлечения к административной ответственности: практическое пособие. - Система ГАРАНТ, 2009 г.</w:t>
      </w:r>
    </w:p>
    <w:p w:rsidR="00A877CF" w:rsidRPr="0040698F" w:rsidRDefault="00A877CF" w:rsidP="00264CD5">
      <w:pPr>
        <w:pStyle w:val="a6"/>
        <w:widowControl w:val="0"/>
        <w:numPr>
          <w:ilvl w:val="0"/>
          <w:numId w:val="6"/>
        </w:numPr>
        <w:tabs>
          <w:tab w:val="left" w:pos="284"/>
          <w:tab w:val="left" w:pos="426"/>
          <w:tab w:val="left" w:pos="851"/>
          <w:tab w:val="left" w:pos="993"/>
        </w:tabs>
        <w:autoSpaceDE w:val="0"/>
        <w:autoSpaceDN w:val="0"/>
        <w:adjustRightInd w:val="0"/>
        <w:spacing w:after="0" w:line="360" w:lineRule="auto"/>
        <w:ind w:left="0" w:firstLine="0"/>
        <w:jc w:val="both"/>
        <w:rPr>
          <w:rFonts w:ascii="Times New Roman" w:hAnsi="Times New Roman"/>
          <w:sz w:val="28"/>
          <w:szCs w:val="28"/>
        </w:rPr>
      </w:pPr>
      <w:r w:rsidRPr="0040698F">
        <w:rPr>
          <w:rFonts w:ascii="Times New Roman" w:hAnsi="Times New Roman"/>
          <w:sz w:val="28"/>
          <w:szCs w:val="28"/>
        </w:rPr>
        <w:t>Административное право. Общая и Особенная часть: курс лекций/С.С. Бородин, С.С. Громыко; ГУАП. СПб., 2007. — 432 с.</w:t>
      </w:r>
    </w:p>
    <w:p w:rsidR="00A877CF" w:rsidRPr="0040698F" w:rsidRDefault="00A877CF" w:rsidP="00264CD5">
      <w:pPr>
        <w:pStyle w:val="a6"/>
        <w:widowControl w:val="0"/>
        <w:numPr>
          <w:ilvl w:val="0"/>
          <w:numId w:val="6"/>
        </w:numPr>
        <w:tabs>
          <w:tab w:val="left" w:pos="284"/>
          <w:tab w:val="left" w:pos="426"/>
          <w:tab w:val="left" w:pos="851"/>
          <w:tab w:val="left" w:pos="993"/>
        </w:tabs>
        <w:autoSpaceDE w:val="0"/>
        <w:autoSpaceDN w:val="0"/>
        <w:adjustRightInd w:val="0"/>
        <w:spacing w:after="0" w:line="360" w:lineRule="auto"/>
        <w:ind w:left="0" w:firstLine="0"/>
        <w:jc w:val="both"/>
        <w:rPr>
          <w:rFonts w:ascii="Times New Roman" w:hAnsi="Times New Roman"/>
          <w:sz w:val="28"/>
          <w:szCs w:val="28"/>
        </w:rPr>
      </w:pPr>
      <w:r w:rsidRPr="0040698F">
        <w:rPr>
          <w:rFonts w:ascii="Times New Roman" w:eastAsia="Arial-BoldMT" w:hAnsi="Times New Roman"/>
          <w:bCs/>
          <w:sz w:val="28"/>
          <w:szCs w:val="28"/>
        </w:rPr>
        <w:t>Постатейный комментарий к Кодексу об административных правонарушениях. Под редакцией</w:t>
      </w:r>
      <w:r w:rsidR="0040698F">
        <w:rPr>
          <w:rFonts w:ascii="Times New Roman" w:eastAsia="Arial-BoldMT" w:hAnsi="Times New Roman"/>
          <w:bCs/>
          <w:sz w:val="28"/>
          <w:szCs w:val="28"/>
        </w:rPr>
        <w:t xml:space="preserve"> </w:t>
      </w:r>
      <w:r w:rsidRPr="0040698F">
        <w:rPr>
          <w:rFonts w:ascii="Times New Roman" w:eastAsia="Arial-BoldMT" w:hAnsi="Times New Roman"/>
          <w:bCs/>
          <w:sz w:val="28"/>
          <w:szCs w:val="28"/>
        </w:rPr>
        <w:t>Э.Г. Липатова и С.Е. Чанова. Москва.- 2008. – 555 с. Гросс - Медиа.</w:t>
      </w:r>
    </w:p>
    <w:p w:rsidR="00A877CF" w:rsidRPr="00C64E5A" w:rsidRDefault="00A877CF" w:rsidP="00264CD5">
      <w:pPr>
        <w:pStyle w:val="a6"/>
        <w:widowControl w:val="0"/>
        <w:tabs>
          <w:tab w:val="left" w:pos="993"/>
        </w:tabs>
        <w:spacing w:after="0" w:line="360" w:lineRule="auto"/>
        <w:ind w:left="0" w:firstLine="709"/>
        <w:jc w:val="both"/>
        <w:rPr>
          <w:rFonts w:ascii="Times New Roman" w:hAnsi="Times New Roman"/>
          <w:color w:val="FFFFFF"/>
          <w:sz w:val="28"/>
          <w:szCs w:val="28"/>
        </w:rPr>
      </w:pPr>
      <w:bookmarkStart w:id="0" w:name="_GoBack"/>
      <w:bookmarkEnd w:id="0"/>
    </w:p>
    <w:sectPr w:rsidR="00A877CF" w:rsidRPr="00C64E5A" w:rsidSect="0040698F">
      <w:headerReference w:type="default"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317" w:rsidRDefault="00043317" w:rsidP="00A877CF">
      <w:r>
        <w:separator/>
      </w:r>
    </w:p>
  </w:endnote>
  <w:endnote w:type="continuationSeparator" w:id="0">
    <w:p w:rsidR="00043317" w:rsidRDefault="00043317" w:rsidP="00A8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317" w:rsidRDefault="00043317" w:rsidP="00A877CF">
      <w:r>
        <w:separator/>
      </w:r>
    </w:p>
  </w:footnote>
  <w:footnote w:type="continuationSeparator" w:id="0">
    <w:p w:rsidR="00043317" w:rsidRDefault="00043317" w:rsidP="00A877CF">
      <w:r>
        <w:continuationSeparator/>
      </w:r>
    </w:p>
  </w:footnote>
  <w:footnote w:id="1">
    <w:p w:rsidR="00043317" w:rsidRDefault="00A877CF" w:rsidP="00264CD5">
      <w:pPr>
        <w:ind w:firstLine="0"/>
      </w:pPr>
      <w:r w:rsidRPr="00264CD5">
        <w:rPr>
          <w:rStyle w:val="a5"/>
          <w:rFonts w:ascii="Times New Roman" w:hAnsi="Times New Roman"/>
          <w:sz w:val="20"/>
          <w:szCs w:val="20"/>
        </w:rPr>
        <w:footnoteRef/>
      </w:r>
      <w:r w:rsidRPr="00264CD5">
        <w:rPr>
          <w:rFonts w:ascii="Times New Roman" w:hAnsi="Times New Roman"/>
          <w:sz w:val="20"/>
          <w:szCs w:val="20"/>
        </w:rPr>
        <w:t xml:space="preserve">Попов Л.Л., Мигачев Ю.И., Тихомиров С.В. Административное право России, 2010 </w:t>
      </w:r>
    </w:p>
  </w:footnote>
  <w:footnote w:id="2">
    <w:p w:rsidR="00043317" w:rsidRDefault="00A877CF" w:rsidP="00264CD5">
      <w:pPr>
        <w:pStyle w:val="a7"/>
        <w:widowControl w:val="0"/>
        <w:jc w:val="both"/>
      </w:pPr>
      <w:r w:rsidRPr="00264CD5">
        <w:rPr>
          <w:rStyle w:val="a5"/>
          <w:rFonts w:ascii="Times New Roman" w:hAnsi="Times New Roman"/>
        </w:rPr>
        <w:footnoteRef/>
      </w:r>
      <w:r w:rsidRPr="00264CD5">
        <w:rPr>
          <w:rFonts w:ascii="Times New Roman" w:hAnsi="Times New Roman" w:cs="Times New Roman"/>
        </w:rPr>
        <w:t xml:space="preserve">Бахрах Д.Н., Россинский Б.В., Старилов Ю.Н.Административное право, 2007. </w:t>
      </w:r>
    </w:p>
  </w:footnote>
  <w:footnote w:id="3">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Кодекс об административных правонарушениях ст. 3.1. п. 1 (далее КоАП)</w:t>
      </w:r>
    </w:p>
  </w:footnote>
  <w:footnote w:id="4">
    <w:p w:rsidR="00043317" w:rsidRDefault="00A877CF" w:rsidP="00264CD5">
      <w:pPr>
        <w:pStyle w:val="a3"/>
        <w:ind w:firstLine="0"/>
      </w:pPr>
      <w:r w:rsidRPr="00264CD5">
        <w:rPr>
          <w:rStyle w:val="a5"/>
          <w:rFonts w:ascii="Times New Roman" w:hAnsi="Times New Roman"/>
        </w:rPr>
        <w:footnoteRef/>
      </w:r>
      <w:r w:rsidR="00264CD5">
        <w:rPr>
          <w:rFonts w:ascii="Times New Roman" w:hAnsi="Times New Roman"/>
        </w:rPr>
        <w:t xml:space="preserve"> </w:t>
      </w:r>
      <w:r w:rsidRPr="00264CD5">
        <w:rPr>
          <w:rFonts w:ascii="Times New Roman" w:hAnsi="Times New Roman"/>
        </w:rPr>
        <w:t>КоАП ст. 3.1. п. 2</w:t>
      </w:r>
    </w:p>
  </w:footnote>
  <w:footnote w:id="5">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 1.6 КоАП РФ,</w:t>
      </w:r>
    </w:p>
  </w:footnote>
  <w:footnote w:id="6">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 1.4 КоАП РФ</w:t>
      </w:r>
    </w:p>
  </w:footnote>
  <w:footnote w:id="7">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ч. ч. 2, 3 и 5 ст. 4.1 КоАП РФ</w:t>
      </w:r>
    </w:p>
  </w:footnote>
  <w:footnote w:id="8">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 1.5, ч. 1 и ч. 2 ст. 2.1 КоАП РФ</w:t>
      </w:r>
    </w:p>
  </w:footnote>
  <w:footnote w:id="9">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3.2. КОАП</w:t>
      </w:r>
    </w:p>
  </w:footnote>
  <w:footnote w:id="10">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3.3. п. 1 КоАП</w:t>
      </w:r>
    </w:p>
  </w:footnote>
  <w:footnote w:id="11">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3.4. КоАП</w:t>
      </w:r>
    </w:p>
  </w:footnote>
  <w:footnote w:id="12">
    <w:p w:rsidR="00043317" w:rsidRDefault="00A877CF" w:rsidP="00264CD5">
      <w:pPr>
        <w:tabs>
          <w:tab w:val="left" w:pos="851"/>
        </w:tabs>
        <w:ind w:firstLine="0"/>
      </w:pPr>
      <w:r w:rsidRPr="00264CD5">
        <w:rPr>
          <w:rStyle w:val="a5"/>
          <w:rFonts w:ascii="Times New Roman" w:hAnsi="Times New Roman"/>
          <w:sz w:val="20"/>
          <w:szCs w:val="20"/>
        </w:rPr>
        <w:footnoteRef/>
      </w:r>
      <w:r w:rsidRPr="00264CD5">
        <w:rPr>
          <w:rFonts w:ascii="Times New Roman" w:hAnsi="Times New Roman"/>
          <w:sz w:val="20"/>
          <w:szCs w:val="20"/>
        </w:rPr>
        <w:t xml:space="preserve"> Тихомирова Л.А. Порядок привлечения к административной ответственности: практическое пособие. - Система ГАРАНТ, 2009 г.</w:t>
      </w:r>
    </w:p>
  </w:footnote>
  <w:footnote w:id="13">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3.5. КоАП</w:t>
      </w:r>
    </w:p>
  </w:footnote>
  <w:footnote w:id="14">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3.6. КоАП</w:t>
      </w:r>
    </w:p>
  </w:footnote>
  <w:footnote w:id="15">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3.7. КоАП</w:t>
      </w:r>
    </w:p>
  </w:footnote>
  <w:footnote w:id="16">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3.8. КоАП</w:t>
      </w:r>
    </w:p>
  </w:footnote>
  <w:footnote w:id="17">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3.9. КоАП</w:t>
      </w:r>
    </w:p>
  </w:footnote>
  <w:footnote w:id="18">
    <w:p w:rsidR="00043317" w:rsidRDefault="00A877CF" w:rsidP="00264CD5">
      <w:pPr>
        <w:pStyle w:val="a6"/>
        <w:widowControl w:val="0"/>
        <w:tabs>
          <w:tab w:val="left" w:pos="851"/>
        </w:tabs>
        <w:spacing w:after="0" w:line="240" w:lineRule="auto"/>
        <w:ind w:left="0"/>
        <w:jc w:val="both"/>
      </w:pPr>
      <w:r w:rsidRPr="00264CD5">
        <w:rPr>
          <w:rStyle w:val="a5"/>
          <w:rFonts w:ascii="Times New Roman" w:hAnsi="Times New Roman"/>
          <w:sz w:val="20"/>
          <w:szCs w:val="20"/>
        </w:rPr>
        <w:footnoteRef/>
      </w:r>
      <w:r w:rsidRPr="00264CD5">
        <w:rPr>
          <w:rFonts w:ascii="Times New Roman" w:hAnsi="Times New Roman"/>
          <w:sz w:val="20"/>
          <w:szCs w:val="20"/>
        </w:rPr>
        <w:t xml:space="preserve"> Постановление Правительства РФ «Об утверждении положения о порядке отбывания административного ареста» от 02.10.2002 г. N 726.</w:t>
      </w:r>
    </w:p>
  </w:footnote>
  <w:footnote w:id="19">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3.10. КоАП</w:t>
      </w:r>
    </w:p>
  </w:footnote>
  <w:footnote w:id="20">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ФЗ от 25.07.2002 г. N 115-ФЗ "О правовом положении иностранных граждан в Российской Федерации".</w:t>
      </w:r>
    </w:p>
  </w:footnote>
  <w:footnote w:id="21">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3.11. КоАП</w:t>
      </w:r>
    </w:p>
  </w:footnote>
  <w:footnote w:id="22">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Статья 3.12. КоАП</w:t>
      </w:r>
    </w:p>
  </w:footnote>
  <w:footnote w:id="23">
    <w:p w:rsidR="00043317" w:rsidRDefault="00A877CF" w:rsidP="00264CD5">
      <w:pPr>
        <w:tabs>
          <w:tab w:val="left" w:pos="851"/>
        </w:tabs>
        <w:ind w:firstLine="0"/>
      </w:pPr>
      <w:r w:rsidRPr="00264CD5">
        <w:rPr>
          <w:rStyle w:val="a5"/>
          <w:rFonts w:ascii="Times New Roman" w:hAnsi="Times New Roman"/>
        </w:rPr>
        <w:footnoteRef/>
      </w:r>
      <w:r w:rsidRPr="00264CD5">
        <w:rPr>
          <w:rFonts w:ascii="Times New Roman" w:hAnsi="Times New Roman"/>
          <w:sz w:val="20"/>
          <w:szCs w:val="20"/>
        </w:rPr>
        <w:t xml:space="preserve"> Тихомирова Л.А. Порядок привлечения к административной ответственности: практическое пособие. - Система ГАРАНТ, 2009 г.</w:t>
      </w:r>
    </w:p>
  </w:footnote>
  <w:footnote w:id="24">
    <w:p w:rsidR="00043317" w:rsidRDefault="00A877CF" w:rsidP="00264CD5">
      <w:pPr>
        <w:pStyle w:val="a3"/>
        <w:ind w:firstLine="0"/>
      </w:pPr>
      <w:r w:rsidRPr="00264CD5">
        <w:rPr>
          <w:rStyle w:val="a5"/>
          <w:rFonts w:ascii="Times New Roman" w:hAnsi="Times New Roman"/>
        </w:rPr>
        <w:footnoteRef/>
      </w:r>
      <w:r w:rsidRPr="00264CD5">
        <w:rPr>
          <w:rFonts w:ascii="Times New Roman" w:hAnsi="Times New Roman"/>
        </w:rPr>
        <w:t xml:space="preserve"> Попов Л.Л., Мигачев Ю.И., Тихомиров С.В. Административное право России: учебник. - 2-е изд., перераб. и доп. (отв. ред. Попов Л.Л.). - "Проспект", 2010.</w:t>
      </w:r>
    </w:p>
  </w:footnote>
  <w:footnote w:id="25">
    <w:p w:rsidR="00043317" w:rsidRDefault="00A877CF" w:rsidP="00264CD5">
      <w:pPr>
        <w:pStyle w:val="ConsPlusTitle"/>
        <w:jc w:val="both"/>
      </w:pPr>
      <w:r w:rsidRPr="00264CD5">
        <w:rPr>
          <w:rStyle w:val="a5"/>
          <w:b w:val="0"/>
          <w:sz w:val="20"/>
          <w:szCs w:val="20"/>
        </w:rPr>
        <w:footnoteRef/>
      </w:r>
      <w:r w:rsidRPr="00264CD5">
        <w:rPr>
          <w:b w:val="0"/>
          <w:sz w:val="20"/>
          <w:szCs w:val="20"/>
        </w:rPr>
        <w:t xml:space="preserve"> Цветков Р.В. Обеспечение законности при выборе вида и размера административного наказания//Российский судья. 2007. № 1.</w:t>
      </w:r>
    </w:p>
  </w:footnote>
  <w:footnote w:id="26">
    <w:p w:rsidR="00043317" w:rsidRDefault="00A877CF" w:rsidP="00264CD5">
      <w:pPr>
        <w:ind w:firstLine="0"/>
      </w:pPr>
      <w:r w:rsidRPr="00264CD5">
        <w:rPr>
          <w:rStyle w:val="a5"/>
          <w:rFonts w:ascii="Times New Roman" w:hAnsi="Times New Roman"/>
          <w:sz w:val="20"/>
          <w:szCs w:val="20"/>
        </w:rPr>
        <w:footnoteRef/>
      </w:r>
      <w:r w:rsidRPr="00264CD5">
        <w:rPr>
          <w:rFonts w:ascii="Times New Roman" w:hAnsi="Times New Roman"/>
          <w:sz w:val="20"/>
          <w:szCs w:val="20"/>
        </w:rPr>
        <w:t xml:space="preserve"> И. В. Максимов. Административные наказания. Научные труды. Издательство Норма. – Москва. - 2008. - 299 с.</w:t>
      </w:r>
      <w:r w:rsidR="00264CD5" w:rsidRPr="00264CD5">
        <w:rPr>
          <w:rFonts w:ascii="Times New Roman" w:hAnsi="Times New Roman"/>
        </w:rPr>
        <w:t xml:space="preserve"> </w:t>
      </w:r>
    </w:p>
  </w:footnote>
  <w:footnote w:id="27">
    <w:p w:rsidR="00043317" w:rsidRDefault="00A877CF" w:rsidP="00264CD5">
      <w:pPr>
        <w:pStyle w:val="ConsPlusTitle"/>
        <w:jc w:val="both"/>
      </w:pPr>
      <w:r w:rsidRPr="00264CD5">
        <w:rPr>
          <w:rStyle w:val="a5"/>
          <w:b w:val="0"/>
          <w:sz w:val="20"/>
          <w:szCs w:val="20"/>
        </w:rPr>
        <w:footnoteRef/>
      </w:r>
      <w:r w:rsidRPr="00264CD5">
        <w:rPr>
          <w:b w:val="0"/>
          <w:sz w:val="20"/>
          <w:szCs w:val="20"/>
        </w:rPr>
        <w:t xml:space="preserve"> Цветков Р.В. Обеспечение законности при выборе вида и размера административного наказания //Российский судья.2007.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E4A" w:rsidRPr="0040698F" w:rsidRDefault="00962E4A" w:rsidP="0040698F">
    <w:pPr>
      <w:pStyle w:val="aa"/>
      <w:ind w:firstLine="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41D3"/>
    <w:multiLevelType w:val="hybridMultilevel"/>
    <w:tmpl w:val="690690CE"/>
    <w:lvl w:ilvl="0" w:tplc="6D966A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6AC5277"/>
    <w:multiLevelType w:val="multilevel"/>
    <w:tmpl w:val="37482BB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7FB05AB"/>
    <w:multiLevelType w:val="hybridMultilevel"/>
    <w:tmpl w:val="432426DA"/>
    <w:lvl w:ilvl="0" w:tplc="1710366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53B64E2"/>
    <w:multiLevelType w:val="multilevel"/>
    <w:tmpl w:val="0ECC2598"/>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BBD78EC"/>
    <w:multiLevelType w:val="hybridMultilevel"/>
    <w:tmpl w:val="D200F222"/>
    <w:lvl w:ilvl="0" w:tplc="6F4E855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F775FBA"/>
    <w:multiLevelType w:val="hybridMultilevel"/>
    <w:tmpl w:val="6BD445C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7B386454"/>
    <w:multiLevelType w:val="multilevel"/>
    <w:tmpl w:val="92D8111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7CF"/>
    <w:rsid w:val="00020345"/>
    <w:rsid w:val="00043317"/>
    <w:rsid w:val="000631A2"/>
    <w:rsid w:val="00075DED"/>
    <w:rsid w:val="00077D15"/>
    <w:rsid w:val="00086AA6"/>
    <w:rsid w:val="000A14DB"/>
    <w:rsid w:val="000B3504"/>
    <w:rsid w:val="00145B71"/>
    <w:rsid w:val="001C5D13"/>
    <w:rsid w:val="001D19C4"/>
    <w:rsid w:val="002114B0"/>
    <w:rsid w:val="00216E03"/>
    <w:rsid w:val="00241812"/>
    <w:rsid w:val="00252EF7"/>
    <w:rsid w:val="002620C4"/>
    <w:rsid w:val="00264CD5"/>
    <w:rsid w:val="00282A18"/>
    <w:rsid w:val="002A389C"/>
    <w:rsid w:val="002A4EFF"/>
    <w:rsid w:val="002B4233"/>
    <w:rsid w:val="002F095B"/>
    <w:rsid w:val="002F1D45"/>
    <w:rsid w:val="0030369C"/>
    <w:rsid w:val="00307742"/>
    <w:rsid w:val="00320A26"/>
    <w:rsid w:val="003707F3"/>
    <w:rsid w:val="0037091A"/>
    <w:rsid w:val="00390973"/>
    <w:rsid w:val="003A4E42"/>
    <w:rsid w:val="003A6E5E"/>
    <w:rsid w:val="003C4B4E"/>
    <w:rsid w:val="0040698F"/>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A7028"/>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62E4A"/>
    <w:rsid w:val="00981B15"/>
    <w:rsid w:val="009C4F80"/>
    <w:rsid w:val="00A05B06"/>
    <w:rsid w:val="00A12F43"/>
    <w:rsid w:val="00A17112"/>
    <w:rsid w:val="00A522BD"/>
    <w:rsid w:val="00A877CF"/>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4E5A"/>
    <w:rsid w:val="00C66C29"/>
    <w:rsid w:val="00C70D4F"/>
    <w:rsid w:val="00C90210"/>
    <w:rsid w:val="00CB0299"/>
    <w:rsid w:val="00CE084A"/>
    <w:rsid w:val="00CE0B5D"/>
    <w:rsid w:val="00D0381E"/>
    <w:rsid w:val="00D0592D"/>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CF2FED-0CC3-412D-999A-1A78814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7CF"/>
    <w:pPr>
      <w:widowControl w:val="0"/>
      <w:autoSpaceDE w:val="0"/>
      <w:autoSpaceDN w:val="0"/>
      <w:adjustRightInd w:val="0"/>
      <w:ind w:firstLine="720"/>
      <w:jc w:val="both"/>
    </w:pPr>
    <w:rPr>
      <w:rFonts w:ascii="Arial"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77CF"/>
    <w:rPr>
      <w:sz w:val="20"/>
      <w:szCs w:val="20"/>
    </w:rPr>
  </w:style>
  <w:style w:type="character" w:customStyle="1" w:styleId="a4">
    <w:name w:val="Текст сноски Знак"/>
    <w:link w:val="a3"/>
    <w:uiPriority w:val="99"/>
    <w:semiHidden/>
    <w:locked/>
    <w:rsid w:val="00A877CF"/>
    <w:rPr>
      <w:rFonts w:ascii="Arial" w:hAnsi="Arial" w:cs="Times New Roman"/>
      <w:sz w:val="20"/>
      <w:szCs w:val="20"/>
      <w:lang w:val="x-none" w:eastAsia="ru-RU"/>
    </w:rPr>
  </w:style>
  <w:style w:type="character" w:styleId="a5">
    <w:name w:val="footnote reference"/>
    <w:uiPriority w:val="99"/>
    <w:semiHidden/>
    <w:unhideWhenUsed/>
    <w:rsid w:val="00A877CF"/>
    <w:rPr>
      <w:rFonts w:cs="Times New Roman"/>
      <w:vertAlign w:val="superscript"/>
    </w:rPr>
  </w:style>
  <w:style w:type="paragraph" w:styleId="a6">
    <w:name w:val="List Paragraph"/>
    <w:basedOn w:val="a"/>
    <w:uiPriority w:val="34"/>
    <w:qFormat/>
    <w:rsid w:val="00A877CF"/>
    <w:pPr>
      <w:widowControl/>
      <w:autoSpaceDE/>
      <w:autoSpaceDN/>
      <w:adjustRightInd/>
      <w:spacing w:after="200" w:line="276" w:lineRule="auto"/>
      <w:ind w:left="720" w:firstLine="0"/>
      <w:contextualSpacing/>
      <w:jc w:val="left"/>
    </w:pPr>
    <w:rPr>
      <w:rFonts w:ascii="Calibri" w:hAnsi="Calibri"/>
      <w:sz w:val="22"/>
      <w:szCs w:val="22"/>
      <w:lang w:eastAsia="en-US"/>
    </w:rPr>
  </w:style>
  <w:style w:type="paragraph" w:customStyle="1" w:styleId="ConsPlusNormal">
    <w:name w:val="ConsPlusNormal"/>
    <w:rsid w:val="00A877CF"/>
    <w:pPr>
      <w:widowControl w:val="0"/>
      <w:autoSpaceDE w:val="0"/>
      <w:autoSpaceDN w:val="0"/>
      <w:adjustRightInd w:val="0"/>
      <w:ind w:firstLine="720"/>
    </w:pPr>
    <w:rPr>
      <w:rFonts w:ascii="Arial" w:hAnsi="Arial" w:cs="Arial"/>
    </w:rPr>
  </w:style>
  <w:style w:type="paragraph" w:styleId="a7">
    <w:name w:val="Plain Text"/>
    <w:basedOn w:val="a"/>
    <w:link w:val="a8"/>
    <w:uiPriority w:val="99"/>
    <w:rsid w:val="00A877CF"/>
    <w:pPr>
      <w:widowControl/>
      <w:autoSpaceDE/>
      <w:autoSpaceDN/>
      <w:adjustRightInd/>
      <w:ind w:firstLine="0"/>
      <w:jc w:val="left"/>
    </w:pPr>
    <w:rPr>
      <w:rFonts w:ascii="Courier New" w:hAnsi="Courier New" w:cs="Courier New"/>
      <w:sz w:val="20"/>
      <w:szCs w:val="20"/>
    </w:rPr>
  </w:style>
  <w:style w:type="character" w:customStyle="1" w:styleId="a8">
    <w:name w:val="Текст Знак"/>
    <w:link w:val="a7"/>
    <w:uiPriority w:val="99"/>
    <w:locked/>
    <w:rsid w:val="00A877CF"/>
    <w:rPr>
      <w:rFonts w:ascii="Courier New" w:hAnsi="Courier New" w:cs="Courier New"/>
      <w:sz w:val="20"/>
      <w:szCs w:val="20"/>
      <w:lang w:val="x-none" w:eastAsia="ru-RU"/>
    </w:rPr>
  </w:style>
  <w:style w:type="paragraph" w:customStyle="1" w:styleId="Default">
    <w:name w:val="Default"/>
    <w:rsid w:val="00A877CF"/>
    <w:pPr>
      <w:autoSpaceDE w:val="0"/>
      <w:autoSpaceDN w:val="0"/>
      <w:adjustRightInd w:val="0"/>
    </w:pPr>
    <w:rPr>
      <w:rFonts w:ascii="Times New Roman" w:hAnsi="Times New Roman" w:cs="Times New Roman"/>
      <w:color w:val="000000"/>
      <w:sz w:val="24"/>
      <w:szCs w:val="24"/>
      <w:lang w:eastAsia="en-US"/>
    </w:rPr>
  </w:style>
  <w:style w:type="paragraph" w:customStyle="1" w:styleId="ConsPlusTitle">
    <w:name w:val="ConsPlusTitle"/>
    <w:rsid w:val="00A877CF"/>
    <w:pPr>
      <w:widowControl w:val="0"/>
      <w:autoSpaceDE w:val="0"/>
      <w:autoSpaceDN w:val="0"/>
      <w:adjustRightInd w:val="0"/>
    </w:pPr>
    <w:rPr>
      <w:rFonts w:ascii="Times New Roman" w:hAnsi="Times New Roman" w:cs="Times New Roman"/>
      <w:b/>
      <w:bCs/>
      <w:sz w:val="24"/>
      <w:szCs w:val="24"/>
    </w:rPr>
  </w:style>
  <w:style w:type="paragraph" w:customStyle="1" w:styleId="a9">
    <w:name w:val="Комментарий пользователя"/>
    <w:basedOn w:val="a"/>
    <w:next w:val="a"/>
    <w:rsid w:val="00A877CF"/>
    <w:pPr>
      <w:ind w:firstLine="0"/>
      <w:jc w:val="left"/>
    </w:pPr>
    <w:rPr>
      <w:rFonts w:cs="Arial"/>
      <w:color w:val="000080"/>
    </w:rPr>
  </w:style>
  <w:style w:type="paragraph" w:styleId="aa">
    <w:name w:val="header"/>
    <w:basedOn w:val="a"/>
    <w:link w:val="ab"/>
    <w:uiPriority w:val="99"/>
    <w:unhideWhenUsed/>
    <w:rsid w:val="00A877CF"/>
    <w:pPr>
      <w:tabs>
        <w:tab w:val="center" w:pos="4677"/>
        <w:tab w:val="right" w:pos="9355"/>
      </w:tabs>
    </w:pPr>
  </w:style>
  <w:style w:type="character" w:customStyle="1" w:styleId="ab">
    <w:name w:val="Верхний колонтитул Знак"/>
    <w:link w:val="aa"/>
    <w:uiPriority w:val="99"/>
    <w:locked/>
    <w:rsid w:val="00A877CF"/>
    <w:rPr>
      <w:rFonts w:ascii="Arial" w:hAnsi="Arial" w:cs="Times New Roman"/>
      <w:sz w:val="24"/>
      <w:szCs w:val="24"/>
      <w:lang w:val="x-none" w:eastAsia="ru-RU"/>
    </w:rPr>
  </w:style>
  <w:style w:type="paragraph" w:styleId="ac">
    <w:name w:val="footer"/>
    <w:basedOn w:val="a"/>
    <w:link w:val="ad"/>
    <w:uiPriority w:val="99"/>
    <w:semiHidden/>
    <w:unhideWhenUsed/>
    <w:rsid w:val="0040698F"/>
    <w:pPr>
      <w:tabs>
        <w:tab w:val="center" w:pos="4677"/>
        <w:tab w:val="right" w:pos="9355"/>
      </w:tabs>
    </w:pPr>
  </w:style>
  <w:style w:type="character" w:customStyle="1" w:styleId="ad">
    <w:name w:val="Нижний колонтитул Знак"/>
    <w:link w:val="ac"/>
    <w:uiPriority w:val="99"/>
    <w:semiHidden/>
    <w:locked/>
    <w:rsid w:val="0040698F"/>
    <w:rPr>
      <w:rFonts w:ascii="Arial" w:hAnsi="Arial"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8647</Words>
  <Characters>49292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2014-03-25T22:34:00Z</dcterms:created>
  <dcterms:modified xsi:type="dcterms:W3CDTF">2014-03-25T22:34:00Z</dcterms:modified>
</cp:coreProperties>
</file>