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477" w:rsidRPr="000D4E92" w:rsidRDefault="00593477" w:rsidP="000D4E92">
      <w:pPr>
        <w:pStyle w:val="a3"/>
        <w:keepNext/>
        <w:widowControl w:val="0"/>
        <w:spacing w:line="360" w:lineRule="auto"/>
        <w:ind w:firstLine="709"/>
        <w:rPr>
          <w:sz w:val="28"/>
        </w:rPr>
      </w:pPr>
      <w:r w:rsidRPr="000D4E92">
        <w:rPr>
          <w:sz w:val="28"/>
        </w:rPr>
        <w:t>Международный Славянский Институт</w:t>
      </w:r>
    </w:p>
    <w:p w:rsidR="00593477" w:rsidRPr="000D4E92" w:rsidRDefault="00593477" w:rsidP="000D4E92">
      <w:pPr>
        <w:keepNext/>
        <w:widowControl w:val="0"/>
        <w:spacing w:line="360" w:lineRule="auto"/>
        <w:ind w:firstLine="709"/>
        <w:jc w:val="center"/>
        <w:rPr>
          <w:sz w:val="28"/>
        </w:rPr>
      </w:pPr>
      <w:r w:rsidRPr="000D4E92">
        <w:rPr>
          <w:sz w:val="28"/>
        </w:rPr>
        <w:t>Факультет: Лингвист</w:t>
      </w:r>
      <w:r w:rsidR="000D4E92">
        <w:rPr>
          <w:sz w:val="28"/>
        </w:rPr>
        <w:t>ика. Межкультурные коммуникации</w:t>
      </w: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pStyle w:val="1"/>
        <w:widowControl w:val="0"/>
        <w:spacing w:line="360" w:lineRule="auto"/>
        <w:ind w:firstLine="709"/>
        <w:rPr>
          <w:b/>
          <w:sz w:val="28"/>
          <w:szCs w:val="56"/>
        </w:rPr>
      </w:pPr>
      <w:r w:rsidRPr="000D4E92">
        <w:rPr>
          <w:b/>
          <w:sz w:val="28"/>
          <w:szCs w:val="56"/>
        </w:rPr>
        <w:t>Курсовая работа</w:t>
      </w:r>
    </w:p>
    <w:p w:rsidR="00593477" w:rsidRPr="000D4E92" w:rsidRDefault="00593477" w:rsidP="000D4E92">
      <w:pPr>
        <w:pStyle w:val="2"/>
        <w:widowControl w:val="0"/>
        <w:spacing w:line="360" w:lineRule="auto"/>
        <w:ind w:firstLine="709"/>
        <w:jc w:val="center"/>
        <w:rPr>
          <w:rFonts w:ascii="Times New Roman" w:hAnsi="Times New Roman" w:cs="Times New Roman"/>
          <w:b/>
          <w:sz w:val="28"/>
        </w:rPr>
      </w:pPr>
      <w:r w:rsidRPr="000D4E92">
        <w:rPr>
          <w:rFonts w:ascii="Times New Roman" w:hAnsi="Times New Roman"/>
          <w:b/>
          <w:sz w:val="28"/>
        </w:rPr>
        <w:t>Взаимосвязь типа акцентуации</w:t>
      </w:r>
      <w:r w:rsidR="000D4E92" w:rsidRPr="000D4E92">
        <w:rPr>
          <w:rFonts w:ascii="Times New Roman" w:hAnsi="Times New Roman"/>
          <w:b/>
          <w:sz w:val="28"/>
        </w:rPr>
        <w:t xml:space="preserve"> </w:t>
      </w:r>
      <w:r w:rsidRPr="000D4E92">
        <w:rPr>
          <w:rFonts w:ascii="Times New Roman" w:hAnsi="Times New Roman"/>
          <w:b/>
          <w:sz w:val="28"/>
        </w:rPr>
        <w:t>характера в подростковом возрас</w:t>
      </w:r>
      <w:r w:rsidR="000D4E92">
        <w:rPr>
          <w:rFonts w:ascii="Times New Roman" w:hAnsi="Times New Roman"/>
          <w:b/>
          <w:sz w:val="28"/>
        </w:rPr>
        <w:t>те и стиля семейного воспитания</w:t>
      </w: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keepNext/>
        <w:widowControl w:val="0"/>
        <w:spacing w:line="360" w:lineRule="auto"/>
        <w:ind w:firstLine="709"/>
        <w:jc w:val="right"/>
        <w:rPr>
          <w:sz w:val="28"/>
        </w:rPr>
      </w:pPr>
      <w:r w:rsidRPr="000D4E92">
        <w:rPr>
          <w:sz w:val="28"/>
        </w:rPr>
        <w:t>Выполнила:</w:t>
      </w:r>
    </w:p>
    <w:p w:rsidR="00593477" w:rsidRPr="000D4E92" w:rsidRDefault="00593477" w:rsidP="000D4E92">
      <w:pPr>
        <w:keepNext/>
        <w:widowControl w:val="0"/>
        <w:spacing w:line="360" w:lineRule="auto"/>
        <w:ind w:firstLine="709"/>
        <w:jc w:val="right"/>
        <w:rPr>
          <w:sz w:val="28"/>
        </w:rPr>
      </w:pPr>
      <w:r w:rsidRPr="000D4E92">
        <w:rPr>
          <w:sz w:val="28"/>
        </w:rPr>
        <w:t>Преподаватель:</w:t>
      </w: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keepNext/>
        <w:widowControl w:val="0"/>
        <w:spacing w:line="360" w:lineRule="auto"/>
        <w:ind w:firstLine="709"/>
        <w:jc w:val="both"/>
        <w:rPr>
          <w:sz w:val="28"/>
        </w:rPr>
      </w:pPr>
    </w:p>
    <w:p w:rsidR="00593477" w:rsidRDefault="00593477" w:rsidP="000D4E92">
      <w:pPr>
        <w:keepNext/>
        <w:widowControl w:val="0"/>
        <w:spacing w:line="360" w:lineRule="auto"/>
        <w:ind w:firstLine="709"/>
        <w:jc w:val="both"/>
        <w:rPr>
          <w:sz w:val="28"/>
        </w:rPr>
      </w:pPr>
    </w:p>
    <w:p w:rsidR="000D4E92" w:rsidRDefault="000D4E92" w:rsidP="000D4E92">
      <w:pPr>
        <w:keepNext/>
        <w:widowControl w:val="0"/>
        <w:spacing w:line="360" w:lineRule="auto"/>
        <w:ind w:firstLine="709"/>
        <w:jc w:val="both"/>
        <w:rPr>
          <w:sz w:val="28"/>
        </w:rPr>
      </w:pP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keepNext/>
        <w:widowControl w:val="0"/>
        <w:spacing w:line="360" w:lineRule="auto"/>
        <w:ind w:firstLine="709"/>
        <w:jc w:val="center"/>
        <w:rPr>
          <w:sz w:val="28"/>
        </w:rPr>
      </w:pPr>
      <w:r w:rsidRPr="000D4E92">
        <w:rPr>
          <w:sz w:val="28"/>
        </w:rPr>
        <w:t>200</w:t>
      </w:r>
      <w:r w:rsidR="00EC03ED" w:rsidRPr="000D4E92">
        <w:rPr>
          <w:sz w:val="28"/>
        </w:rPr>
        <w:t>8</w:t>
      </w:r>
      <w:r w:rsidRPr="000D4E92">
        <w:rPr>
          <w:sz w:val="28"/>
        </w:rPr>
        <w:t>г.</w:t>
      </w:r>
    </w:p>
    <w:p w:rsidR="00593477" w:rsidRPr="000D4E92" w:rsidRDefault="00EC03ED" w:rsidP="000D4E92">
      <w:pPr>
        <w:pStyle w:val="3"/>
        <w:widowControl w:val="0"/>
        <w:spacing w:line="360" w:lineRule="auto"/>
        <w:ind w:firstLine="709"/>
        <w:jc w:val="center"/>
        <w:rPr>
          <w:b/>
          <w:sz w:val="28"/>
          <w:lang w:val="en-US"/>
        </w:rPr>
      </w:pPr>
      <w:r w:rsidRPr="000D4E92">
        <w:rPr>
          <w:sz w:val="28"/>
        </w:rPr>
        <w:br w:type="page"/>
      </w:r>
      <w:r w:rsidR="00593477" w:rsidRPr="000D4E92">
        <w:rPr>
          <w:b/>
          <w:sz w:val="28"/>
        </w:rPr>
        <w:t>Содержание.</w:t>
      </w:r>
    </w:p>
    <w:p w:rsidR="00593477" w:rsidRPr="000D4E92" w:rsidRDefault="00593477" w:rsidP="000D4E92">
      <w:pPr>
        <w:pStyle w:val="a5"/>
        <w:keepNext/>
        <w:widowControl w:val="0"/>
        <w:rPr>
          <w:rFonts w:ascii="Times New Roman" w:hAnsi="Times New Roman"/>
        </w:rPr>
      </w:pPr>
    </w:p>
    <w:p w:rsidR="00593477" w:rsidRPr="000D4E92" w:rsidRDefault="00593477" w:rsidP="000D4E92">
      <w:pPr>
        <w:pStyle w:val="a5"/>
        <w:keepNext/>
        <w:widowControl w:val="0"/>
        <w:ind w:firstLine="0"/>
        <w:jc w:val="left"/>
        <w:rPr>
          <w:rFonts w:ascii="Times New Roman" w:hAnsi="Times New Roman"/>
        </w:rPr>
      </w:pPr>
      <w:r w:rsidRPr="000D4E92">
        <w:rPr>
          <w:rFonts w:ascii="Times New Roman" w:hAnsi="Times New Roman"/>
        </w:rPr>
        <w:t>Введение.</w:t>
      </w:r>
    </w:p>
    <w:p w:rsidR="00593477" w:rsidRPr="000D4E92" w:rsidRDefault="00593477" w:rsidP="000D4E92">
      <w:pPr>
        <w:pStyle w:val="a5"/>
        <w:keepNext/>
        <w:widowControl w:val="0"/>
        <w:ind w:firstLine="0"/>
        <w:jc w:val="left"/>
        <w:rPr>
          <w:rFonts w:ascii="Times New Roman" w:hAnsi="Times New Roman"/>
        </w:rPr>
      </w:pPr>
      <w:r w:rsidRPr="000D4E92">
        <w:rPr>
          <w:rFonts w:ascii="Times New Roman" w:hAnsi="Times New Roman"/>
        </w:rPr>
        <w:t xml:space="preserve">Часть </w:t>
      </w:r>
      <w:r w:rsidRPr="000D4E92">
        <w:rPr>
          <w:rFonts w:ascii="Times New Roman" w:hAnsi="Times New Roman"/>
          <w:lang w:val="en-US"/>
        </w:rPr>
        <w:t>I</w:t>
      </w:r>
      <w:r w:rsidRPr="000D4E92">
        <w:rPr>
          <w:rFonts w:ascii="Times New Roman" w:hAnsi="Times New Roman"/>
        </w:rPr>
        <w:t>: Теоретический обзор</w:t>
      </w:r>
    </w:p>
    <w:p w:rsidR="00593477" w:rsidRPr="000D4E92" w:rsidRDefault="00593477" w:rsidP="000D4E92">
      <w:pPr>
        <w:pStyle w:val="a5"/>
        <w:keepNext/>
        <w:widowControl w:val="0"/>
        <w:ind w:firstLine="0"/>
        <w:jc w:val="left"/>
        <w:rPr>
          <w:rFonts w:ascii="Times New Roman" w:hAnsi="Times New Roman"/>
        </w:rPr>
      </w:pPr>
      <w:r w:rsidRPr="000D4E92">
        <w:rPr>
          <w:rFonts w:ascii="Times New Roman" w:hAnsi="Times New Roman"/>
        </w:rPr>
        <w:t xml:space="preserve">Глава </w:t>
      </w:r>
      <w:r w:rsidRPr="000D4E92">
        <w:rPr>
          <w:rFonts w:ascii="Times New Roman" w:hAnsi="Times New Roman"/>
          <w:lang w:val="en-US"/>
        </w:rPr>
        <w:t>I</w:t>
      </w:r>
      <w:r w:rsidRPr="000D4E92">
        <w:rPr>
          <w:rFonts w:ascii="Times New Roman" w:hAnsi="Times New Roman"/>
        </w:rPr>
        <w:t>: Характер</w:t>
      </w:r>
    </w:p>
    <w:p w:rsidR="00593477" w:rsidRPr="000D4E92" w:rsidRDefault="00593477" w:rsidP="000D4E92">
      <w:pPr>
        <w:pStyle w:val="a5"/>
        <w:keepNext/>
        <w:widowControl w:val="0"/>
        <w:numPr>
          <w:ilvl w:val="1"/>
          <w:numId w:val="14"/>
        </w:numPr>
        <w:tabs>
          <w:tab w:val="clear" w:pos="1429"/>
          <w:tab w:val="num" w:pos="709"/>
        </w:tabs>
        <w:ind w:left="0" w:firstLine="0"/>
        <w:jc w:val="left"/>
        <w:rPr>
          <w:rFonts w:ascii="Times New Roman" w:hAnsi="Times New Roman"/>
        </w:rPr>
      </w:pPr>
      <w:r w:rsidRPr="000D4E92">
        <w:rPr>
          <w:rFonts w:ascii="Times New Roman" w:hAnsi="Times New Roman"/>
        </w:rPr>
        <w:t>Подходы к пониманию характера.</w:t>
      </w:r>
    </w:p>
    <w:p w:rsidR="00593477" w:rsidRPr="000D4E92" w:rsidRDefault="00593477" w:rsidP="000D4E92">
      <w:pPr>
        <w:pStyle w:val="a5"/>
        <w:keepNext/>
        <w:widowControl w:val="0"/>
        <w:numPr>
          <w:ilvl w:val="1"/>
          <w:numId w:val="14"/>
        </w:numPr>
        <w:tabs>
          <w:tab w:val="clear" w:pos="1429"/>
          <w:tab w:val="num" w:pos="709"/>
        </w:tabs>
        <w:ind w:left="0" w:firstLine="0"/>
        <w:jc w:val="left"/>
        <w:rPr>
          <w:rFonts w:ascii="Times New Roman" w:hAnsi="Times New Roman"/>
        </w:rPr>
      </w:pPr>
      <w:r w:rsidRPr="000D4E92">
        <w:rPr>
          <w:rFonts w:ascii="Times New Roman" w:hAnsi="Times New Roman"/>
        </w:rPr>
        <w:t>Структура характера.</w:t>
      </w:r>
    </w:p>
    <w:p w:rsidR="00593477" w:rsidRPr="000D4E92" w:rsidRDefault="00593477" w:rsidP="000D4E92">
      <w:pPr>
        <w:pStyle w:val="a5"/>
        <w:keepNext/>
        <w:widowControl w:val="0"/>
        <w:numPr>
          <w:ilvl w:val="1"/>
          <w:numId w:val="14"/>
        </w:numPr>
        <w:tabs>
          <w:tab w:val="clear" w:pos="1429"/>
          <w:tab w:val="num" w:pos="709"/>
        </w:tabs>
        <w:ind w:left="0" w:firstLine="0"/>
        <w:jc w:val="left"/>
        <w:rPr>
          <w:rFonts w:ascii="Times New Roman" w:hAnsi="Times New Roman"/>
        </w:rPr>
      </w:pPr>
      <w:r w:rsidRPr="000D4E92">
        <w:rPr>
          <w:rFonts w:ascii="Times New Roman" w:hAnsi="Times New Roman"/>
        </w:rPr>
        <w:t>Развитие характера в возрастном аспекте.</w:t>
      </w:r>
    </w:p>
    <w:p w:rsidR="00593477" w:rsidRPr="000D4E92" w:rsidRDefault="00593477" w:rsidP="000D4E92">
      <w:pPr>
        <w:pStyle w:val="a5"/>
        <w:keepNext/>
        <w:widowControl w:val="0"/>
        <w:numPr>
          <w:ilvl w:val="1"/>
          <w:numId w:val="14"/>
        </w:numPr>
        <w:tabs>
          <w:tab w:val="clear" w:pos="1429"/>
          <w:tab w:val="num" w:pos="709"/>
        </w:tabs>
        <w:ind w:left="0" w:firstLine="0"/>
        <w:jc w:val="left"/>
        <w:rPr>
          <w:rFonts w:ascii="Times New Roman" w:hAnsi="Times New Roman"/>
        </w:rPr>
      </w:pPr>
      <w:r w:rsidRPr="000D4E92">
        <w:rPr>
          <w:rFonts w:ascii="Times New Roman" w:hAnsi="Times New Roman"/>
        </w:rPr>
        <w:t>Семья как фактор формирования характера.</w:t>
      </w:r>
    </w:p>
    <w:p w:rsidR="00593477" w:rsidRPr="000D4E92" w:rsidRDefault="00593477" w:rsidP="000D4E92">
      <w:pPr>
        <w:pStyle w:val="a5"/>
        <w:keepNext/>
        <w:widowControl w:val="0"/>
        <w:ind w:firstLine="0"/>
        <w:jc w:val="left"/>
        <w:rPr>
          <w:rFonts w:ascii="Times New Roman" w:hAnsi="Times New Roman"/>
        </w:rPr>
      </w:pPr>
      <w:r w:rsidRPr="000D4E92">
        <w:rPr>
          <w:rFonts w:ascii="Times New Roman" w:hAnsi="Times New Roman"/>
        </w:rPr>
        <w:t xml:space="preserve">Глава </w:t>
      </w:r>
      <w:r w:rsidRPr="000D4E92">
        <w:rPr>
          <w:rFonts w:ascii="Times New Roman" w:hAnsi="Times New Roman"/>
          <w:lang w:val="en-US"/>
        </w:rPr>
        <w:t>II</w:t>
      </w:r>
      <w:r w:rsidRPr="000D4E92">
        <w:rPr>
          <w:rFonts w:ascii="Times New Roman" w:hAnsi="Times New Roman"/>
        </w:rPr>
        <w:t>: Акцентуации характера.</w:t>
      </w:r>
    </w:p>
    <w:p w:rsidR="00593477" w:rsidRPr="000D4E92" w:rsidRDefault="00593477" w:rsidP="000D4E92">
      <w:pPr>
        <w:pStyle w:val="a5"/>
        <w:keepNext/>
        <w:widowControl w:val="0"/>
        <w:ind w:firstLine="0"/>
        <w:jc w:val="left"/>
        <w:rPr>
          <w:rFonts w:ascii="Times New Roman" w:hAnsi="Times New Roman"/>
        </w:rPr>
      </w:pPr>
      <w:r w:rsidRPr="000D4E92">
        <w:rPr>
          <w:rFonts w:ascii="Times New Roman" w:hAnsi="Times New Roman"/>
        </w:rPr>
        <w:t>2.1 Понятие акцентуаций характера.</w:t>
      </w:r>
    </w:p>
    <w:p w:rsidR="00593477" w:rsidRPr="000D4E92" w:rsidRDefault="00593477" w:rsidP="000D4E92">
      <w:pPr>
        <w:pStyle w:val="a5"/>
        <w:keepNext/>
        <w:widowControl w:val="0"/>
        <w:ind w:firstLine="0"/>
        <w:jc w:val="left"/>
        <w:rPr>
          <w:rFonts w:ascii="Times New Roman" w:hAnsi="Times New Roman"/>
        </w:rPr>
      </w:pPr>
      <w:r w:rsidRPr="000D4E92">
        <w:rPr>
          <w:rFonts w:ascii="Times New Roman" w:hAnsi="Times New Roman"/>
        </w:rPr>
        <w:t>2.2 Типы акцентуаций характера (по А.Е.Личко).</w:t>
      </w:r>
    </w:p>
    <w:p w:rsidR="00593477" w:rsidRPr="000D4E92" w:rsidRDefault="00593477" w:rsidP="000D4E92">
      <w:pPr>
        <w:pStyle w:val="a5"/>
        <w:keepNext/>
        <w:widowControl w:val="0"/>
        <w:ind w:firstLine="0"/>
        <w:jc w:val="left"/>
        <w:rPr>
          <w:rFonts w:ascii="Times New Roman" w:hAnsi="Times New Roman"/>
        </w:rPr>
      </w:pPr>
      <w:r w:rsidRPr="000D4E92">
        <w:rPr>
          <w:rFonts w:ascii="Times New Roman" w:hAnsi="Times New Roman"/>
        </w:rPr>
        <w:t xml:space="preserve">Часть </w:t>
      </w:r>
      <w:r w:rsidRPr="000D4E92">
        <w:rPr>
          <w:rFonts w:ascii="Times New Roman" w:hAnsi="Times New Roman"/>
          <w:lang w:val="en-US"/>
        </w:rPr>
        <w:t>II</w:t>
      </w:r>
      <w:r w:rsidRPr="000D4E92">
        <w:rPr>
          <w:rFonts w:ascii="Times New Roman" w:hAnsi="Times New Roman"/>
        </w:rPr>
        <w:t>: Практическая часть.</w:t>
      </w:r>
    </w:p>
    <w:p w:rsidR="00593477" w:rsidRPr="000D4E92" w:rsidRDefault="00593477" w:rsidP="000D4E92">
      <w:pPr>
        <w:pStyle w:val="a5"/>
        <w:keepNext/>
        <w:widowControl w:val="0"/>
        <w:ind w:firstLine="0"/>
        <w:jc w:val="left"/>
        <w:rPr>
          <w:rFonts w:ascii="Times New Roman" w:hAnsi="Times New Roman"/>
        </w:rPr>
      </w:pPr>
      <w:r w:rsidRPr="000D4E92">
        <w:rPr>
          <w:rFonts w:ascii="Times New Roman" w:hAnsi="Times New Roman"/>
        </w:rPr>
        <w:t>3.1 Программа исследования.</w:t>
      </w:r>
    </w:p>
    <w:p w:rsidR="00593477" w:rsidRPr="000D4E92" w:rsidRDefault="00593477" w:rsidP="000D4E92">
      <w:pPr>
        <w:pStyle w:val="a5"/>
        <w:keepNext/>
        <w:widowControl w:val="0"/>
        <w:ind w:firstLine="0"/>
        <w:jc w:val="left"/>
        <w:rPr>
          <w:rFonts w:ascii="Times New Roman" w:hAnsi="Times New Roman"/>
        </w:rPr>
      </w:pPr>
      <w:r w:rsidRPr="000D4E92">
        <w:rPr>
          <w:rFonts w:ascii="Times New Roman" w:hAnsi="Times New Roman"/>
        </w:rPr>
        <w:t>3.2 Описание методик:</w:t>
      </w:r>
    </w:p>
    <w:p w:rsidR="00593477" w:rsidRPr="000D4E92" w:rsidRDefault="00593477" w:rsidP="000D4E92">
      <w:pPr>
        <w:pStyle w:val="a5"/>
        <w:keepNext/>
        <w:widowControl w:val="0"/>
        <w:numPr>
          <w:ilvl w:val="0"/>
          <w:numId w:val="15"/>
        </w:numPr>
        <w:tabs>
          <w:tab w:val="clear" w:pos="1144"/>
          <w:tab w:val="num" w:pos="709"/>
        </w:tabs>
        <w:ind w:left="0" w:firstLine="0"/>
        <w:jc w:val="left"/>
        <w:rPr>
          <w:rFonts w:ascii="Times New Roman" w:hAnsi="Times New Roman"/>
        </w:rPr>
      </w:pPr>
      <w:r w:rsidRPr="000D4E92">
        <w:rPr>
          <w:rFonts w:ascii="Times New Roman" w:hAnsi="Times New Roman"/>
        </w:rPr>
        <w:t>Патохарактерологический диагностический опросник для подростков</w:t>
      </w:r>
    </w:p>
    <w:p w:rsidR="00593477" w:rsidRPr="000D4E92" w:rsidRDefault="00593477" w:rsidP="000D4E92">
      <w:pPr>
        <w:pStyle w:val="a5"/>
        <w:keepNext/>
        <w:widowControl w:val="0"/>
        <w:numPr>
          <w:ilvl w:val="0"/>
          <w:numId w:val="15"/>
        </w:numPr>
        <w:tabs>
          <w:tab w:val="clear" w:pos="1144"/>
          <w:tab w:val="num" w:pos="709"/>
        </w:tabs>
        <w:ind w:left="0" w:firstLine="0"/>
        <w:jc w:val="left"/>
        <w:rPr>
          <w:rFonts w:ascii="Times New Roman" w:hAnsi="Times New Roman"/>
        </w:rPr>
      </w:pPr>
      <w:r w:rsidRPr="000D4E92">
        <w:rPr>
          <w:rFonts w:ascii="Times New Roman" w:hAnsi="Times New Roman"/>
        </w:rPr>
        <w:t>Опросник «Поведение родителей и отношение подростков к ним»</w:t>
      </w:r>
    </w:p>
    <w:p w:rsidR="00593477" w:rsidRPr="000D4E92" w:rsidRDefault="00593477" w:rsidP="000D4E92">
      <w:pPr>
        <w:pStyle w:val="a5"/>
        <w:keepNext/>
        <w:widowControl w:val="0"/>
        <w:numPr>
          <w:ilvl w:val="1"/>
          <w:numId w:val="16"/>
        </w:numPr>
        <w:tabs>
          <w:tab w:val="num" w:pos="709"/>
        </w:tabs>
        <w:ind w:left="0" w:firstLine="0"/>
        <w:jc w:val="left"/>
        <w:rPr>
          <w:rFonts w:ascii="Times New Roman" w:hAnsi="Times New Roman"/>
        </w:rPr>
      </w:pPr>
      <w:r w:rsidRPr="000D4E92">
        <w:rPr>
          <w:rFonts w:ascii="Times New Roman" w:hAnsi="Times New Roman"/>
        </w:rPr>
        <w:t>Выборка.</w:t>
      </w:r>
    </w:p>
    <w:p w:rsidR="00593477" w:rsidRPr="000D4E92" w:rsidRDefault="00593477" w:rsidP="000D4E92">
      <w:pPr>
        <w:pStyle w:val="a5"/>
        <w:keepNext/>
        <w:widowControl w:val="0"/>
        <w:numPr>
          <w:ilvl w:val="1"/>
          <w:numId w:val="16"/>
        </w:numPr>
        <w:tabs>
          <w:tab w:val="num" w:pos="709"/>
        </w:tabs>
        <w:ind w:left="0" w:firstLine="0"/>
        <w:jc w:val="left"/>
        <w:rPr>
          <w:rFonts w:ascii="Times New Roman" w:hAnsi="Times New Roman"/>
        </w:rPr>
      </w:pPr>
      <w:r w:rsidRPr="000D4E92">
        <w:rPr>
          <w:rFonts w:ascii="Times New Roman" w:hAnsi="Times New Roman"/>
        </w:rPr>
        <w:t>Результаты.</w:t>
      </w:r>
    </w:p>
    <w:p w:rsidR="00593477" w:rsidRPr="000D4E92" w:rsidRDefault="00593477" w:rsidP="000D4E92">
      <w:pPr>
        <w:pStyle w:val="a5"/>
        <w:keepNext/>
        <w:widowControl w:val="0"/>
        <w:numPr>
          <w:ilvl w:val="1"/>
          <w:numId w:val="16"/>
        </w:numPr>
        <w:tabs>
          <w:tab w:val="num" w:pos="709"/>
        </w:tabs>
        <w:ind w:left="0" w:firstLine="0"/>
        <w:jc w:val="left"/>
        <w:rPr>
          <w:rFonts w:ascii="Times New Roman" w:hAnsi="Times New Roman"/>
        </w:rPr>
      </w:pPr>
      <w:r w:rsidRPr="000D4E92">
        <w:rPr>
          <w:rFonts w:ascii="Times New Roman" w:hAnsi="Times New Roman"/>
        </w:rPr>
        <w:t>Выводы и заключение.</w:t>
      </w:r>
    </w:p>
    <w:p w:rsidR="00593477" w:rsidRPr="000D4E92" w:rsidRDefault="00593477" w:rsidP="000D4E92">
      <w:pPr>
        <w:pStyle w:val="a5"/>
        <w:keepNext/>
        <w:widowControl w:val="0"/>
        <w:ind w:firstLine="0"/>
        <w:jc w:val="left"/>
        <w:rPr>
          <w:rFonts w:ascii="Times New Roman" w:hAnsi="Times New Roman"/>
        </w:rPr>
      </w:pPr>
      <w:r w:rsidRPr="000D4E92">
        <w:rPr>
          <w:rFonts w:ascii="Times New Roman" w:hAnsi="Times New Roman"/>
        </w:rPr>
        <w:t>Список литературы.</w:t>
      </w:r>
    </w:p>
    <w:p w:rsidR="00593477" w:rsidRPr="000D4E92" w:rsidRDefault="00593477" w:rsidP="000D4E92">
      <w:pPr>
        <w:pStyle w:val="3"/>
        <w:widowControl w:val="0"/>
        <w:spacing w:line="360" w:lineRule="auto"/>
        <w:ind w:firstLine="709"/>
        <w:jc w:val="center"/>
        <w:rPr>
          <w:b/>
          <w:sz w:val="28"/>
        </w:rPr>
      </w:pPr>
      <w:r w:rsidRPr="000D4E92">
        <w:rPr>
          <w:sz w:val="28"/>
        </w:rPr>
        <w:br w:type="page"/>
      </w:r>
      <w:r w:rsidR="000D4E92">
        <w:rPr>
          <w:b/>
          <w:sz w:val="28"/>
        </w:rPr>
        <w:t>Введение</w:t>
      </w:r>
    </w:p>
    <w:p w:rsidR="00593477" w:rsidRPr="000D4E92" w:rsidRDefault="00593477" w:rsidP="000D4E92">
      <w:pPr>
        <w:pStyle w:val="a5"/>
        <w:keepNext/>
        <w:widowControl w:val="0"/>
        <w:rPr>
          <w:rFonts w:ascii="Times New Roman" w:hAnsi="Times New Roman" w:cs="Times New Roman"/>
        </w:rPr>
      </w:pP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 xml:space="preserve">Переход к подростковому возрасту характеризуется глубокими изменениями условий, влияющих на личностное развитие ребенка. Они касаются физиологии организма, отношений, складывающихся у подростков со взрослыми людьми и сверстниками, уровня развития познавательных процессов, интеллекта и способностей. Центр жизни ребенка перемещается из дома во внешний мир, переходит в среду взрослых и сверстников. </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Во взаимоотношении с ребенком-подростком родителям необходимо</w:t>
      </w:r>
      <w:r w:rsidR="000D4E92">
        <w:rPr>
          <w:rFonts w:ascii="Times New Roman" w:hAnsi="Times New Roman" w:cs="Times New Roman"/>
        </w:rPr>
        <w:t xml:space="preserve"> </w:t>
      </w:r>
      <w:r w:rsidRPr="000D4E92">
        <w:rPr>
          <w:rFonts w:ascii="Times New Roman" w:hAnsi="Times New Roman" w:cs="Times New Roman"/>
        </w:rPr>
        <w:t>перестроить свои отношения, изменить стиль воспитания. Во взаимоотношениях родителей и их подрастающих детей особую роль играют их личностные особенности и ценностные ориентации семьи.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Кроме того, переход ребенка на более высокий уровень психологического развития часто сопровождается повышенной конфликтностью, что не должно вызывать у родителей особого беспокойства.</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Родители, не проявляющие гибкости в воспитании подростков, отказываются менять свои взгляды и менять точку зрения; они нетерпимы, излишне требовательны, всегда настроены критически и возлагают на детей неоправданные надежды, не соответствующие их возрасту. Это пагубно влияет на самооценку подростка, подавляет развитие его личности, что в конце концов приводит к стрессовым ситуациям в отношениях между родителями и детьми.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Для нормального развития подростка необходимы постоянные, строящиеся на положительной эмоциональной основе, открытые и доверительные взаимоотношения с окружающими людьми. Для детей это - взаимоотношения с родителями, учителями, сверстниками. Ведь только с их помощью подросток может успешно решить сложные внутренние проблемы, волнующие его в переходный период.</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Родители воздействуют на ребенка целенаправленным воспитанием которое сводится к организации образа жизни ребенка в семье и обучению его тому, как себя вести.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В подростковом возрасте происходит обострение черт характера. Стремление</w:t>
      </w:r>
      <w:r w:rsidR="000D4E92">
        <w:rPr>
          <w:rFonts w:ascii="Times New Roman" w:hAnsi="Times New Roman" w:cs="Times New Roman"/>
        </w:rPr>
        <w:t xml:space="preserve"> </w:t>
      </w:r>
      <w:r w:rsidRPr="000D4E92">
        <w:rPr>
          <w:rFonts w:ascii="Times New Roman" w:hAnsi="Times New Roman" w:cs="Times New Roman"/>
        </w:rPr>
        <w:t>к самостоятельности, осознание своего физического и духовного возмужания – одна из наиболее ярких черт этого возраста. И если родителям удастся перестроить свои отношения с подрастающими детьми и изменить стиль воспитания, то это, в свою очередь, отразиться и на характере ребенка.</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Мы решили исследовать, есть ли взаимосвязь между типом акцентуации характера подростка и стилем семейного воспитания. Насколько стиль семейного воспитания отражается на чертах характера ребенка.</w:t>
      </w:r>
    </w:p>
    <w:p w:rsidR="00593477" w:rsidRPr="000D4E92" w:rsidRDefault="00593477" w:rsidP="000D4E92">
      <w:pPr>
        <w:pStyle w:val="2"/>
        <w:widowControl w:val="0"/>
        <w:spacing w:line="360" w:lineRule="auto"/>
        <w:ind w:firstLine="709"/>
        <w:jc w:val="center"/>
        <w:rPr>
          <w:rFonts w:ascii="Times New Roman" w:hAnsi="Times New Roman"/>
          <w:b/>
          <w:sz w:val="28"/>
        </w:rPr>
      </w:pPr>
      <w:r w:rsidRPr="000D4E92">
        <w:rPr>
          <w:rFonts w:ascii="Times New Roman" w:hAnsi="Times New Roman" w:cs="Times New Roman"/>
          <w:sz w:val="28"/>
        </w:rPr>
        <w:br w:type="page"/>
      </w:r>
      <w:r w:rsidR="000D4E92">
        <w:rPr>
          <w:rFonts w:ascii="Times New Roman" w:hAnsi="Times New Roman"/>
          <w:b/>
          <w:sz w:val="28"/>
        </w:rPr>
        <w:t>Характер</w:t>
      </w:r>
    </w:p>
    <w:p w:rsidR="00593477" w:rsidRPr="000D4E92" w:rsidRDefault="000D4E92" w:rsidP="000D4E92">
      <w:pPr>
        <w:pStyle w:val="3"/>
        <w:widowControl w:val="0"/>
        <w:spacing w:line="360" w:lineRule="auto"/>
        <w:ind w:firstLine="709"/>
        <w:jc w:val="center"/>
        <w:rPr>
          <w:b/>
          <w:sz w:val="28"/>
        </w:rPr>
      </w:pPr>
      <w:r>
        <w:rPr>
          <w:b/>
          <w:sz w:val="28"/>
        </w:rPr>
        <w:t>Подходы к пониманию характера</w:t>
      </w: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В отечественной психологии под характером понимают сложившийся и укрепившийся под влиянием жизненных факторов и воспитания определенный стиль отношений и в целом поведения человека.</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Проблемами формирования характера занимались С.Л.</w:t>
      </w:r>
      <w:r w:rsidR="000D4E92">
        <w:rPr>
          <w:rFonts w:ascii="Times New Roman" w:hAnsi="Times New Roman" w:cs="Times New Roman"/>
        </w:rPr>
        <w:t xml:space="preserve"> </w:t>
      </w:r>
      <w:r w:rsidRPr="000D4E92">
        <w:rPr>
          <w:rFonts w:ascii="Times New Roman" w:hAnsi="Times New Roman" w:cs="Times New Roman"/>
        </w:rPr>
        <w:t>Рубинштейн, К.Н.</w:t>
      </w:r>
      <w:r w:rsidR="000D4E92">
        <w:rPr>
          <w:rFonts w:ascii="Times New Roman" w:hAnsi="Times New Roman" w:cs="Times New Roman"/>
        </w:rPr>
        <w:t xml:space="preserve"> </w:t>
      </w:r>
      <w:r w:rsidRPr="000D4E92">
        <w:rPr>
          <w:rFonts w:ascii="Times New Roman" w:hAnsi="Times New Roman" w:cs="Times New Roman"/>
        </w:rPr>
        <w:t>Корнилов, Б.М.</w:t>
      </w:r>
      <w:r w:rsidR="000D4E92">
        <w:rPr>
          <w:rFonts w:ascii="Times New Roman" w:hAnsi="Times New Roman" w:cs="Times New Roman"/>
        </w:rPr>
        <w:t xml:space="preserve"> </w:t>
      </w:r>
      <w:r w:rsidRPr="000D4E92">
        <w:rPr>
          <w:rFonts w:ascii="Times New Roman" w:hAnsi="Times New Roman" w:cs="Times New Roman"/>
        </w:rPr>
        <w:t>Теплов, В.Н.</w:t>
      </w:r>
      <w:r w:rsidR="000D4E92">
        <w:rPr>
          <w:rFonts w:ascii="Times New Roman" w:hAnsi="Times New Roman" w:cs="Times New Roman"/>
        </w:rPr>
        <w:t xml:space="preserve"> </w:t>
      </w:r>
      <w:r w:rsidRPr="000D4E92">
        <w:rPr>
          <w:rFonts w:ascii="Times New Roman" w:hAnsi="Times New Roman" w:cs="Times New Roman"/>
        </w:rPr>
        <w:t>Мясищев. А.Г.</w:t>
      </w:r>
      <w:r w:rsidR="000D4E92">
        <w:rPr>
          <w:rFonts w:ascii="Times New Roman" w:hAnsi="Times New Roman" w:cs="Times New Roman"/>
        </w:rPr>
        <w:t xml:space="preserve"> </w:t>
      </w:r>
      <w:r w:rsidRPr="000D4E92">
        <w:rPr>
          <w:rFonts w:ascii="Times New Roman" w:hAnsi="Times New Roman" w:cs="Times New Roman"/>
        </w:rPr>
        <w:t>Ковалев, Б.Г.</w:t>
      </w:r>
      <w:r w:rsidR="000D4E92">
        <w:rPr>
          <w:rFonts w:ascii="Times New Roman" w:hAnsi="Times New Roman" w:cs="Times New Roman"/>
        </w:rPr>
        <w:t xml:space="preserve"> </w:t>
      </w:r>
      <w:r w:rsidRPr="000D4E92">
        <w:rPr>
          <w:rFonts w:ascii="Times New Roman" w:hAnsi="Times New Roman" w:cs="Times New Roman"/>
        </w:rPr>
        <w:t>Ананьев, К.К.</w:t>
      </w:r>
      <w:r w:rsidR="000D4E92">
        <w:rPr>
          <w:rFonts w:ascii="Times New Roman" w:hAnsi="Times New Roman" w:cs="Times New Roman"/>
        </w:rPr>
        <w:t xml:space="preserve"> </w:t>
      </w:r>
      <w:r w:rsidRPr="000D4E92">
        <w:rPr>
          <w:rFonts w:ascii="Times New Roman" w:hAnsi="Times New Roman" w:cs="Times New Roman"/>
        </w:rPr>
        <w:t>Платонов и другие ученые.</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Центральной проблемой для отечественной психологии характера являлось единство формы проявлений характера с жизненным содержанием.</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Б.Г.</w:t>
      </w:r>
      <w:r w:rsidR="000D4E92">
        <w:rPr>
          <w:rFonts w:ascii="Times New Roman" w:hAnsi="Times New Roman" w:cs="Times New Roman"/>
        </w:rPr>
        <w:t xml:space="preserve"> </w:t>
      </w:r>
      <w:r w:rsidRPr="000D4E92">
        <w:rPr>
          <w:rFonts w:ascii="Times New Roman" w:hAnsi="Times New Roman" w:cs="Times New Roman"/>
        </w:rPr>
        <w:t>Ананьев подчеркивал, что каждая черта характера представляет собой определенное отношение личности к окружающей действительности, к жизненным условиям ее развития. Само развитие характера связано с отношением человека:</w:t>
      </w:r>
    </w:p>
    <w:p w:rsidR="00593477" w:rsidRPr="000D4E92" w:rsidRDefault="00593477" w:rsidP="000D4E92">
      <w:pPr>
        <w:pStyle w:val="a5"/>
        <w:keepNext/>
        <w:widowControl w:val="0"/>
        <w:numPr>
          <w:ilvl w:val="0"/>
          <w:numId w:val="1"/>
        </w:numPr>
        <w:ind w:left="0" w:firstLine="709"/>
        <w:rPr>
          <w:rFonts w:ascii="Times New Roman" w:hAnsi="Times New Roman" w:cs="Times New Roman"/>
        </w:rPr>
      </w:pPr>
      <w:r w:rsidRPr="000D4E92">
        <w:rPr>
          <w:rFonts w:ascii="Times New Roman" w:hAnsi="Times New Roman" w:cs="Times New Roman"/>
        </w:rPr>
        <w:t>К природе и обществу</w:t>
      </w:r>
    </w:p>
    <w:p w:rsidR="00593477" w:rsidRPr="000D4E92" w:rsidRDefault="00593477" w:rsidP="000D4E92">
      <w:pPr>
        <w:pStyle w:val="a5"/>
        <w:keepNext/>
        <w:widowControl w:val="0"/>
        <w:numPr>
          <w:ilvl w:val="0"/>
          <w:numId w:val="1"/>
        </w:numPr>
        <w:ind w:left="0" w:firstLine="709"/>
        <w:rPr>
          <w:rFonts w:ascii="Times New Roman" w:hAnsi="Times New Roman" w:cs="Times New Roman"/>
        </w:rPr>
      </w:pPr>
      <w:r w:rsidRPr="000D4E92">
        <w:rPr>
          <w:rFonts w:ascii="Times New Roman" w:hAnsi="Times New Roman" w:cs="Times New Roman"/>
        </w:rPr>
        <w:t>К труду</w:t>
      </w:r>
    </w:p>
    <w:p w:rsidR="00593477" w:rsidRPr="000D4E92" w:rsidRDefault="00593477" w:rsidP="000D4E92">
      <w:pPr>
        <w:pStyle w:val="a5"/>
        <w:keepNext/>
        <w:widowControl w:val="0"/>
        <w:numPr>
          <w:ilvl w:val="0"/>
          <w:numId w:val="1"/>
        </w:numPr>
        <w:ind w:left="0" w:firstLine="709"/>
        <w:rPr>
          <w:rFonts w:ascii="Times New Roman" w:hAnsi="Times New Roman" w:cs="Times New Roman"/>
        </w:rPr>
      </w:pPr>
      <w:r w:rsidRPr="000D4E92">
        <w:rPr>
          <w:rFonts w:ascii="Times New Roman" w:hAnsi="Times New Roman" w:cs="Times New Roman"/>
        </w:rPr>
        <w:t>К другим людям</w:t>
      </w:r>
    </w:p>
    <w:p w:rsidR="00593477" w:rsidRPr="000D4E92" w:rsidRDefault="00593477" w:rsidP="000D4E92">
      <w:pPr>
        <w:pStyle w:val="a5"/>
        <w:keepNext/>
        <w:widowControl w:val="0"/>
        <w:numPr>
          <w:ilvl w:val="0"/>
          <w:numId w:val="1"/>
        </w:numPr>
        <w:ind w:left="0" w:firstLine="709"/>
        <w:rPr>
          <w:rFonts w:ascii="Times New Roman" w:hAnsi="Times New Roman" w:cs="Times New Roman"/>
        </w:rPr>
      </w:pPr>
      <w:r w:rsidRPr="000D4E92">
        <w:rPr>
          <w:rFonts w:ascii="Times New Roman" w:hAnsi="Times New Roman" w:cs="Times New Roman"/>
        </w:rPr>
        <w:t>К самому себе и собственной деятельности.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Черты характера закрепляются в практической деятельности. В формировании характера большую роль играют взаимоотношения интеллектуальных черт, особенности чувств, воспитание.</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Характер развивается на базе темперамента, который является для него природной основой. Кроме того, образование характера связано с развитием материальных и духовных потребностей и интересов. Практически осуществляемое человеком отношение к действительности становится чертой характера, когда оно укореняется в жизни и переходит в привычку.</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Большинство особенностей характера не может быть сведено к типичным особенностям психических процессов: общительность, откровенность, недоверчивость, скромность. Трудолюбие, хитрость, осторожность и т.п.</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По мнению К.К.Платонова, «все черты характера – это свойства личности, которые выражены отчетливее других, тесно взаимосвязаны. Определяют друг друга и свойственный данному человеку стиль действий и отношений к окружающему» (11, с.87).</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Характер представляет собой своеобразную систему свойств личности: направленности, воли, интеллектуальных и эмоциональных свойств, формировавшихся в процессе отражения жизни и деятельности. А также активного взаимодействия личности среды. Характер, отражая образ жизни человека, сам сказывается на его образе жизни.</w:t>
      </w:r>
    </w:p>
    <w:p w:rsidR="000D4E92" w:rsidRDefault="000D4E92" w:rsidP="000D4E92">
      <w:pPr>
        <w:pStyle w:val="3"/>
        <w:widowControl w:val="0"/>
        <w:spacing w:line="360" w:lineRule="auto"/>
        <w:ind w:firstLine="709"/>
        <w:jc w:val="center"/>
        <w:rPr>
          <w:b/>
          <w:sz w:val="28"/>
        </w:rPr>
      </w:pPr>
    </w:p>
    <w:p w:rsidR="00593477" w:rsidRPr="000D4E92" w:rsidRDefault="000D4E92" w:rsidP="000D4E92">
      <w:pPr>
        <w:pStyle w:val="3"/>
        <w:widowControl w:val="0"/>
        <w:spacing w:line="360" w:lineRule="auto"/>
        <w:ind w:firstLine="709"/>
        <w:jc w:val="center"/>
        <w:rPr>
          <w:b/>
          <w:sz w:val="28"/>
        </w:rPr>
      </w:pPr>
      <w:r>
        <w:rPr>
          <w:b/>
          <w:sz w:val="28"/>
        </w:rPr>
        <w:t>Структура характера</w:t>
      </w: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Определить структуру характера – значит выделить в характере основные компоненты и установить обусловленные ими специфические черты в их сложном отношении и взаимодействии.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А.Г.</w:t>
      </w:r>
      <w:r w:rsidR="000D4E92">
        <w:rPr>
          <w:rFonts w:ascii="Times New Roman" w:hAnsi="Times New Roman" w:cs="Times New Roman"/>
        </w:rPr>
        <w:t xml:space="preserve"> </w:t>
      </w:r>
      <w:r w:rsidRPr="000D4E92">
        <w:rPr>
          <w:rFonts w:ascii="Times New Roman" w:hAnsi="Times New Roman" w:cs="Times New Roman"/>
        </w:rPr>
        <w:t>Ковалев в структуре характера человека выделяет форму и содержание. Содержание характера проявляется в форме индивидуально-волевой активности, потребностей, стремлений, привязанностей, интересов и убеждений. Форма характера проявляется в особенностях способа действовать, и поступков человека. Динамика, тонус действий и поступков зависит от темперамента, волевой регуляции и привычек. Форма содействует развитию содержания характера.</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 xml:space="preserve">1. Убеждения – это система твердых взглядов на жизнь. Сложившаяся у человека в определенных условиях жизни и воспитания на основе восприятия человеком идей своего времени. </w:t>
      </w:r>
      <w:r w:rsidRPr="000D4E92">
        <w:rPr>
          <w:rFonts w:ascii="Times New Roman" w:hAnsi="Times New Roman" w:cs="Times New Roman"/>
          <w:iCs/>
        </w:rPr>
        <w:t xml:space="preserve">Убежденность </w:t>
      </w:r>
      <w:r w:rsidRPr="000D4E92">
        <w:rPr>
          <w:rFonts w:ascii="Times New Roman" w:hAnsi="Times New Roman" w:cs="Times New Roman"/>
        </w:rPr>
        <w:t>проявляется в целеустремленности, принципиальности, оптимизме, требовательности к себе и другим людям.</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2. Потребности и интересы определяют избирательность отношений к различным сторонам жизни и деятельности человека; сказываются на всем облике поведения. Доминирующие потребности и интересы определяют направленность дел человека.</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3. Интеллектуальные свойства человека накладывают свой отпечаток на характер и придают ему определенное своеобразие, характеризуя личность с качественной стороны.</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 xml:space="preserve">4. Воля – сознательное регулирование человеком своего поведения (деятельности и общения), связанное с преодолением внешних и внутренних препятствий. Воля выражается в настойчивости, выдержке, решительности, активности, самостоятельности. </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5. Чувства – это эмоциональное отношение к различным сторонам жизни. Динамика чувств связана с ростом осознания отношений человека к событиям, действиям и поступкам других людей.</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6. Темперамент – сторона личности, основанная на свойствах высшей нервной деятельности, которая выражается в эмоциональной возбудимости. Динамике психических процессов и поведения.</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Темперамент непосредственно связан со свойствами нервной системы. Динамикой психических процессов, поведением человека. Темперамент более биологически обусловлен, чем характер; в нем больше унаследованного, он раньше формируется и проявляется, теснее связан с биологическими потребностями организма и более устойчив.</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Качественные преобразования темперамента происходят под влиянием условий жизни, воспитания – вырабатываются новые системы связей и в результате этого маскируются или преобразуются природные особенности человека, относимые к темпераменту.</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И.П.</w:t>
      </w:r>
      <w:r w:rsidR="000D4E92">
        <w:rPr>
          <w:rFonts w:ascii="Times New Roman" w:hAnsi="Times New Roman" w:cs="Times New Roman"/>
        </w:rPr>
        <w:t xml:space="preserve"> </w:t>
      </w:r>
      <w:r w:rsidRPr="000D4E92">
        <w:rPr>
          <w:rFonts w:ascii="Times New Roman" w:hAnsi="Times New Roman" w:cs="Times New Roman"/>
        </w:rPr>
        <w:t>Павлов выделил среди особенностей высшей нервной деятельности основные признаки:</w:t>
      </w:r>
    </w:p>
    <w:p w:rsidR="00593477" w:rsidRPr="000D4E92" w:rsidRDefault="00593477" w:rsidP="000D4E92">
      <w:pPr>
        <w:pStyle w:val="a5"/>
        <w:keepNext/>
        <w:widowControl w:val="0"/>
        <w:numPr>
          <w:ilvl w:val="0"/>
          <w:numId w:val="2"/>
        </w:numPr>
        <w:ind w:left="0" w:firstLine="709"/>
        <w:rPr>
          <w:rFonts w:ascii="Times New Roman" w:hAnsi="Times New Roman" w:cs="Times New Roman"/>
        </w:rPr>
      </w:pPr>
      <w:r w:rsidRPr="000D4E92">
        <w:rPr>
          <w:rFonts w:ascii="Times New Roman" w:hAnsi="Times New Roman" w:cs="Times New Roman"/>
        </w:rPr>
        <w:t>сила (работоспособность) нервной системы</w:t>
      </w:r>
    </w:p>
    <w:p w:rsidR="00593477" w:rsidRPr="000D4E92" w:rsidRDefault="00593477" w:rsidP="000D4E92">
      <w:pPr>
        <w:pStyle w:val="a5"/>
        <w:keepNext/>
        <w:widowControl w:val="0"/>
        <w:numPr>
          <w:ilvl w:val="0"/>
          <w:numId w:val="2"/>
        </w:numPr>
        <w:ind w:left="0" w:firstLine="709"/>
        <w:rPr>
          <w:rFonts w:ascii="Times New Roman" w:hAnsi="Times New Roman" w:cs="Times New Roman"/>
        </w:rPr>
      </w:pPr>
      <w:r w:rsidRPr="000D4E92">
        <w:rPr>
          <w:rFonts w:ascii="Times New Roman" w:hAnsi="Times New Roman" w:cs="Times New Roman"/>
        </w:rPr>
        <w:t>уравновешенность нервных процессов (т.е. соотношение процессов возбуждения и торможения)</w:t>
      </w:r>
    </w:p>
    <w:p w:rsidR="00593477" w:rsidRPr="000D4E92" w:rsidRDefault="00593477" w:rsidP="000D4E92">
      <w:pPr>
        <w:pStyle w:val="a5"/>
        <w:keepNext/>
        <w:widowControl w:val="0"/>
        <w:numPr>
          <w:ilvl w:val="0"/>
          <w:numId w:val="2"/>
        </w:numPr>
        <w:ind w:left="0" w:firstLine="709"/>
        <w:rPr>
          <w:rFonts w:ascii="Times New Roman" w:hAnsi="Times New Roman" w:cs="Times New Roman"/>
        </w:rPr>
      </w:pPr>
      <w:r w:rsidRPr="000D4E92">
        <w:rPr>
          <w:rFonts w:ascii="Times New Roman" w:hAnsi="Times New Roman" w:cs="Times New Roman"/>
        </w:rPr>
        <w:t>подвижность нервных процессов</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На основе этих сочетаний И.П.Павлов выделил 4 типа нервной системы, которые совпали с четырьмя типами темперамента, предложенными Гиппократом:</w:t>
      </w:r>
    </w:p>
    <w:p w:rsidR="00593477" w:rsidRPr="000D4E92" w:rsidRDefault="00593477" w:rsidP="000D4E92">
      <w:pPr>
        <w:pStyle w:val="a5"/>
        <w:keepNext/>
        <w:widowControl w:val="0"/>
        <w:numPr>
          <w:ilvl w:val="0"/>
          <w:numId w:val="3"/>
        </w:numPr>
        <w:tabs>
          <w:tab w:val="clear" w:pos="1260"/>
          <w:tab w:val="num" w:pos="1080"/>
        </w:tabs>
        <w:ind w:left="0" w:firstLine="709"/>
        <w:rPr>
          <w:rFonts w:ascii="Times New Roman" w:hAnsi="Times New Roman" w:cs="Times New Roman"/>
        </w:rPr>
      </w:pPr>
      <w:r w:rsidRPr="000D4E92">
        <w:rPr>
          <w:rFonts w:ascii="Times New Roman" w:hAnsi="Times New Roman" w:cs="Times New Roman"/>
        </w:rPr>
        <w:t>Холерик – сильный, неуравновешенный, подвижный</w:t>
      </w:r>
    </w:p>
    <w:p w:rsidR="00593477" w:rsidRPr="000D4E92" w:rsidRDefault="00593477" w:rsidP="000D4E92">
      <w:pPr>
        <w:pStyle w:val="a5"/>
        <w:keepNext/>
        <w:widowControl w:val="0"/>
        <w:numPr>
          <w:ilvl w:val="0"/>
          <w:numId w:val="3"/>
        </w:numPr>
        <w:tabs>
          <w:tab w:val="clear" w:pos="1260"/>
          <w:tab w:val="num" w:pos="1080"/>
        </w:tabs>
        <w:ind w:left="0" w:firstLine="709"/>
        <w:rPr>
          <w:rFonts w:ascii="Times New Roman" w:hAnsi="Times New Roman" w:cs="Times New Roman"/>
        </w:rPr>
      </w:pPr>
      <w:r w:rsidRPr="000D4E92">
        <w:rPr>
          <w:rFonts w:ascii="Times New Roman" w:hAnsi="Times New Roman" w:cs="Times New Roman"/>
        </w:rPr>
        <w:t>Сангвиник - сильный, уравновешенный, подвижный</w:t>
      </w:r>
    </w:p>
    <w:p w:rsidR="00593477" w:rsidRPr="000D4E92" w:rsidRDefault="00593477" w:rsidP="000D4E92">
      <w:pPr>
        <w:pStyle w:val="a5"/>
        <w:keepNext/>
        <w:widowControl w:val="0"/>
        <w:numPr>
          <w:ilvl w:val="0"/>
          <w:numId w:val="3"/>
        </w:numPr>
        <w:tabs>
          <w:tab w:val="clear" w:pos="1260"/>
          <w:tab w:val="num" w:pos="1080"/>
        </w:tabs>
        <w:ind w:left="0" w:firstLine="709"/>
        <w:rPr>
          <w:rFonts w:ascii="Times New Roman" w:hAnsi="Times New Roman" w:cs="Times New Roman"/>
        </w:rPr>
      </w:pPr>
      <w:r w:rsidRPr="000D4E92">
        <w:rPr>
          <w:rFonts w:ascii="Times New Roman" w:hAnsi="Times New Roman" w:cs="Times New Roman"/>
        </w:rPr>
        <w:t>Флегматик – сильный, уравновешенный, инертный</w:t>
      </w:r>
    </w:p>
    <w:p w:rsidR="00593477" w:rsidRPr="000D4E92" w:rsidRDefault="00593477" w:rsidP="000D4E92">
      <w:pPr>
        <w:pStyle w:val="a5"/>
        <w:keepNext/>
        <w:widowControl w:val="0"/>
        <w:numPr>
          <w:ilvl w:val="0"/>
          <w:numId w:val="3"/>
        </w:numPr>
        <w:tabs>
          <w:tab w:val="clear" w:pos="1260"/>
          <w:tab w:val="num" w:pos="1080"/>
        </w:tabs>
        <w:ind w:left="0" w:firstLine="709"/>
        <w:rPr>
          <w:rFonts w:ascii="Times New Roman" w:hAnsi="Times New Roman" w:cs="Times New Roman"/>
        </w:rPr>
      </w:pPr>
      <w:r w:rsidRPr="000D4E92">
        <w:rPr>
          <w:rFonts w:ascii="Times New Roman" w:hAnsi="Times New Roman" w:cs="Times New Roman"/>
        </w:rPr>
        <w:t>Меланхолик - сильный, неуравновешенный, инертный</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Темперамент, будучи врожденным, является базой большинства свойств личности. Но он определяет лишь динамику их проявления: впечатлительность, эмоциональность, импульсивность, тревожность. Эти особенности темперамента оказывают влияние на характерологические черты человека.</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Структура характера изменяется на протяжении всей жизни человека. По мере роста и развития изменяются обстоятельства его жизни и деятельности. Изменяются требования, которые предъявляются к личности. Что приводит в целом к качественному изменению структуры характера.</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Таким образом, все компоненты психического склада органически связаны и взаимодействуют друг с другом, в целом определяя характер человека.</w:t>
      </w:r>
    </w:p>
    <w:p w:rsidR="000D4E92" w:rsidRDefault="000D4E92" w:rsidP="000D4E92">
      <w:pPr>
        <w:pStyle w:val="3"/>
        <w:widowControl w:val="0"/>
        <w:spacing w:line="360" w:lineRule="auto"/>
        <w:ind w:firstLine="709"/>
        <w:jc w:val="both"/>
        <w:rPr>
          <w:sz w:val="28"/>
        </w:rPr>
      </w:pPr>
    </w:p>
    <w:p w:rsidR="00593477" w:rsidRPr="000D4E92" w:rsidRDefault="00593477" w:rsidP="000D4E92">
      <w:pPr>
        <w:pStyle w:val="3"/>
        <w:widowControl w:val="0"/>
        <w:spacing w:line="360" w:lineRule="auto"/>
        <w:ind w:firstLine="709"/>
        <w:jc w:val="center"/>
        <w:rPr>
          <w:b/>
          <w:sz w:val="28"/>
        </w:rPr>
      </w:pPr>
      <w:r w:rsidRPr="000D4E92">
        <w:rPr>
          <w:b/>
          <w:sz w:val="28"/>
        </w:rPr>
        <w:t>Развитие</w:t>
      </w:r>
      <w:r w:rsidR="000D4E92">
        <w:rPr>
          <w:b/>
          <w:sz w:val="28"/>
        </w:rPr>
        <w:t xml:space="preserve"> характера в возрастном аспекте</w:t>
      </w: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Характер имеет свою возрастную динамику, которая выражается в своеобразии его становления и проявления на различных возрастных этапах.</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Базовые качества личности начинают оформляться в раннем детстве – это фундаментальные черты личности. Предпосылки к их оформлению складываются в тот период жизни ребенка, когда он еще не владеет речью. Основные личностные качества зависят от биологически обусловленных свойств организма (свойства нервной системы, состояние здоровья, физическое развитие), условий ухода за ребенком, удовлетворение потребностей ребенка в питании, движениях, ласке, новых впечатлениях. К числу таких личностных качеств относятся экстраверсия и интроверсия, тревожность и доверие, эмоциональность и общительность, невротичность и уравновешенность и др. Эти качества складываются и закрепляются у ребенка в дошкольном возрасте под воздействием многих факторов: генотипа и среды, сознания и бессознательного, подражания и др. факторов.</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В дошкольный период характер формируется в конкретной деятельности: в игре, в трудовой деятельности, в усвоении бытовых правил. Наличие правил в игре воспитывает у ребенка самоконтроль. Ответственность за свои действия, целенаправленность, инициативность, произвольность движений. В рудовой деятельности ребенок учится быть самостоятельным, аккуратным, дисциплинированным, трудолюбивым. Усвоение бытовых правил способствует формированию организованности, чувства долга, добросовестного отношения к своим обязанностям. Ребенок в этом возрасте любознателен, эмоционален, впечатлителен, общителен.</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В младшем школьном возрасте ведущей для ребенка становится учебная деятельность. Следовательно, характер формируется главным образом в учебно-воспитательном процессе. Особенностью ребенка является доверие к взрослым, подчинение и подражание им, послушание и исполнительность. Происходит усвоение сознательного контроля и волевой регуляции деятельности, воспитание сознательной дисциплины, выдержки. На базе полученного опыта в учебной, игровой деятельности в младшем школьном возрасте складываются предпосылки для мотивации достижения успехов.</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Переход к подростковому возрасту характеризуются изменениями в физиологии организма, в отношениях у подростка со взрослыми и сверстниками, в уровне развития познавательных процессов, интеллекта и способностей. В этот период формируются социальные установки, отношения к себе, к людям, к обществу. Первостепенное значение имеет проблема самопознания, самовыражения и самоутверждения. У подростка усиливается стремление быть похожим на старших, быть самостоятельным, требует обращения с собой как со взрослым. Повышается сознательность и мотивированность интересов, в которых проявляется характер подростка. Для этого периода свойственны эмоциональность, решительность, активность, недостаток выдержки и самоконтроля в поведении, настойчивость в достижении цели, повышенная возбудимость.</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В период ранней юности характер приобретает большую устойчивость, но временами в этом возрасте в поведении может проявляться бурность, противоречивость характера. У юношей и девушек возрастает уверенность в себе, повышается интерес к другим людям. По сравнению с подростковым возрастом, в период ранней юности снижается острота межличностных конфликтов и негативизм, улучшается физические и эмоциональное самочувствие, повышается контактность и общительность. Происходит стабилизация жизни, сдержанность в поведении. Для данного возраста характерны обидчивость, импульсивность, склонность к категоричным суждениям и недостаточно продуманным поступкам, быстрая и частая смена настроений, встречается обостренное чувство одиночества.</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Юношей и девушек волнуют проблемы добра и зла, справедливости и беззакония, порядочности и невежества и другие общечеловеческие ценности. Они стараются лучше познать себя, самостоятельно сделать выбор. Ранний юношеский возраст – начальный период становления социальных, культурных, религиозных, политических, экономических и других позиций человека. Но в ранней юности процесс формирования личности еще не завершается, он активно продолжается и дальше, но уже за пределами школы. Хотя многое из того, что человек приобретает в школьные годы, остается с ним на всю жизнь и в значительной степени определяет его судьбу.</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Характер формируется в процессе активной деятельности и общения ребенка с окружающими людьми. Разнообразная деятельность человека, содержание и тип его общения с окружающими формируют черты его характера. Характер ребенка уже в ранние годы определяется типом нервной системы, и на основе этого складываются привычки поведения. В разнообразной деятельности ребенка упражняются и развиваются различные черты характера.</w:t>
      </w:r>
    </w:p>
    <w:p w:rsidR="000D4E92" w:rsidRDefault="000D4E92" w:rsidP="000D4E92">
      <w:pPr>
        <w:pStyle w:val="3"/>
        <w:widowControl w:val="0"/>
        <w:spacing w:line="360" w:lineRule="auto"/>
        <w:ind w:firstLine="709"/>
        <w:jc w:val="both"/>
        <w:rPr>
          <w:sz w:val="28"/>
        </w:rPr>
      </w:pPr>
    </w:p>
    <w:p w:rsidR="00593477" w:rsidRPr="000D4E92" w:rsidRDefault="00593477" w:rsidP="000D4E92">
      <w:pPr>
        <w:pStyle w:val="3"/>
        <w:widowControl w:val="0"/>
        <w:spacing w:line="360" w:lineRule="auto"/>
        <w:ind w:firstLine="709"/>
        <w:jc w:val="center"/>
        <w:rPr>
          <w:b/>
          <w:sz w:val="28"/>
        </w:rPr>
      </w:pPr>
      <w:r w:rsidRPr="000D4E92">
        <w:rPr>
          <w:b/>
          <w:sz w:val="28"/>
        </w:rPr>
        <w:t>Семья ка</w:t>
      </w:r>
      <w:r w:rsidR="000D4E92">
        <w:rPr>
          <w:b/>
          <w:sz w:val="28"/>
        </w:rPr>
        <w:t>к фактор формирования характера</w:t>
      </w: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Большое влияние на образование характера ребенка оказывает атмосфера жизни в семье. Семейные условия, род занятий, материальный уровень и уровень образования родителей в значительной мере предопределяет жизненный путь ребенка.</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Родители воздействуют на ребенка целенаправленным воспитанием которое сводится к организации образа жизни ребенка в семье и обучению его тому, как себя вести.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 xml:space="preserve"> В подростковом возрасте происходит обострение черт характера. Стремление</w:t>
      </w:r>
      <w:r w:rsidR="000D4E92">
        <w:rPr>
          <w:rFonts w:ascii="Times New Roman" w:hAnsi="Times New Roman" w:cs="Times New Roman"/>
        </w:rPr>
        <w:t xml:space="preserve"> </w:t>
      </w:r>
      <w:r w:rsidRPr="000D4E92">
        <w:rPr>
          <w:rFonts w:ascii="Times New Roman" w:hAnsi="Times New Roman" w:cs="Times New Roman"/>
        </w:rPr>
        <w:t>к самостоятельности, осознание своего физического и духовного возмужания – одна из наиболее ярких черт этого возраста. Родителям необходимо перестраивать свои отношения с подрастающими детьми и изменять стиль воспитания.</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Недостаток педагогической культуры родителей, особенности их личности, ценностные ориентации семьи могут сыграть значительную роль в нарушении взаимоотношений родителей и их подрастающих детей.</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В отечественной психологии преобладает подход к взаимосвязи типа акцентуации характера и вида неправильного воспитания с позиции стилей семейного воспитания. Исследованием стилей семейного воспитания занимались А.Е.Личко, К.Леонгард, В.В.Юстицкий, Э.Г.Эйдемиллер.</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В.В.Юстицкий и Э.Г.Эйдемиллер выделяют 6 типов семейного воспитания (см.19, с.45):</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1. Гипопротекция. В крайней форме проявляется безнадзорностью, недостатком опеки и контроля за поведением ребенка, недостатком внимания, интереса родителей к его делам и увлечениям.</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Скрытая гипопротекция наблюдается тогда, когда контроль за поведением и жизнью ребенка отличается крайним формализмом. Ребенок оказывается предоставленным самому себе, он живет своей жизнью.</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Гипопротекция особенно не благоприятна при акцентуациях по неустойчивому, гипертимному и конформному типам. Такие подростки быстрее других оказываются в асоциальных компаниях и легко заимствуют там праздный, полный поисков и увеселений образ жизни.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2.Доминирующая гиперпротекция отличается чрезмерной опекой, мелочным контролем за каждым шагом ребенка. Ежеминутный контроль вырастает в целую систему постоянных запретов и бдительного наблюдения за подростком.</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Доминирующая гиперпротекция не дает возможности ребенку учиться с ранних лет на собственном опыте пользоваться свободой, не приучает к самостоятельности. Происходит подавление чувства ответственности и долга и подросток убеждается, что за него итак все решат, он может ни за что не отвечать.</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У гипертимных подростков доминирующая гиперпротекция ведет к резкому усилению реакции эмансипации. В какой-то момент такие подростки поднимают бунт против «притеснения» и напрочь рвут все</w:t>
      </w:r>
      <w:r w:rsidR="000D4E92">
        <w:rPr>
          <w:rFonts w:ascii="Times New Roman" w:hAnsi="Times New Roman" w:cs="Times New Roman"/>
        </w:rPr>
        <w:t xml:space="preserve"> </w:t>
      </w:r>
      <w:r w:rsidRPr="000D4E92">
        <w:rPr>
          <w:rFonts w:ascii="Times New Roman" w:hAnsi="Times New Roman" w:cs="Times New Roman"/>
        </w:rPr>
        <w:t>родительские запреты и устремляются туда, где «все можно», т.е. в уличную компанию.</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3. Потворствующая гиперпротекция. В крайнем проявлении потворствующая гиперпротекцияполучила наименование по типу «кумира семьи». Родители покровительствуют ребенку, стремятся освободить его от малейших трудностей и обязанностей. С детства ребенок растет в атмосфере восторгов, похвал и обожания. Это культивирует эгоцентрическое желание всегда быть в центре внимания окружающих, а все желаемое получить без особого труда.</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Потворствующая гиперпротекция создает для подростка кризисную ситуацию: с одной стороны, желание быть на виду, лидировать среди сверстников, жажда престижного положения, а с другой – полное неумение осуществлять лидерские функции, подчинять себе, постоять за себя и за свои интересы.</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4. Эмоциональное отвержение характеризуется тем, что ребенок постоянно ощущает, что он – обуза в жизни родителей, что без него им было бы лучше, свободнее и привольнее.</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Скрытое эмоциональное отвержение состоит в том, что родители, сами не признаваясь в этом, тяготятся ребенком, гонят от себя подобные мысли. Подавленное эмоциональное отвержение гиперкомпенсируется подчеркнутой заботой, утрированными знаками внимания. Но ребенок чувствует искусственность заботы и внимания и ощущает недостаток искреннего эмоционального тепла, любви и ласки.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5. Условия жестких взаимоотношений сочетаются обычно с эмоциональным отвержением. Жесткое отношение может проявляться в суровых расправах за мелкие проступки и непослушание, и в том, что на ребенке срывают зло на других. Но жесткие отношения в семье могут быть скрыты от посторонних взоров. Душевное безразличие друг к другу, забота только о себе, пренебрежение интересами и нуждами других членов семьи; семья, где каждый может рассчитывать только на себя. Такая атмосфера душевной жестокости не может не отразиться на подростке.</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6. Повышенная моральная ответственность. Родители питают большие надежды в отношении будущего своего ребенка, его успехов, способностей и талантов. Они лелеют мысль о том, что их потомок воплотит в жизнь собственные несбывшиеся мечты, подросток чувствует, что от него ждут очень многого.</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В другом</w:t>
      </w:r>
      <w:r w:rsidR="000D4E92">
        <w:rPr>
          <w:rFonts w:ascii="Times New Roman" w:hAnsi="Times New Roman" w:cs="Times New Roman"/>
        </w:rPr>
        <w:t xml:space="preserve"> </w:t>
      </w:r>
      <w:r w:rsidRPr="000D4E92">
        <w:rPr>
          <w:rFonts w:ascii="Times New Roman" w:hAnsi="Times New Roman" w:cs="Times New Roman"/>
        </w:rPr>
        <w:t>случае условия повышенной моральной ответственности создаются, когда на малолетнего подростка возлагаются недетские заботы о благополучии младших и больных или беспомощных членов семьи.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Почти все подростки обнаруживают большую устойчивость в отношении повышенных родительских требований или возложенных на них трудных обязанностей. Несостоятельность и промахи не производят надламливающего действия.</w:t>
      </w:r>
    </w:p>
    <w:p w:rsidR="000D4E92" w:rsidRDefault="000D4E92" w:rsidP="000D4E92">
      <w:pPr>
        <w:pStyle w:val="2"/>
        <w:widowControl w:val="0"/>
        <w:spacing w:line="360" w:lineRule="auto"/>
        <w:ind w:firstLine="709"/>
        <w:jc w:val="both"/>
        <w:rPr>
          <w:rFonts w:ascii="Times New Roman" w:hAnsi="Times New Roman"/>
          <w:sz w:val="28"/>
        </w:rPr>
      </w:pPr>
    </w:p>
    <w:p w:rsidR="00593477" w:rsidRPr="000D4E92" w:rsidRDefault="00593477" w:rsidP="000D4E92">
      <w:pPr>
        <w:pStyle w:val="2"/>
        <w:widowControl w:val="0"/>
        <w:spacing w:line="360" w:lineRule="auto"/>
        <w:ind w:firstLine="709"/>
        <w:jc w:val="center"/>
        <w:rPr>
          <w:rFonts w:ascii="Times New Roman" w:hAnsi="Times New Roman"/>
          <w:b/>
          <w:sz w:val="28"/>
        </w:rPr>
      </w:pPr>
      <w:r w:rsidRPr="000D4E92">
        <w:rPr>
          <w:rFonts w:ascii="Times New Roman" w:hAnsi="Times New Roman"/>
          <w:b/>
          <w:sz w:val="28"/>
        </w:rPr>
        <w:t>Акцентуации характера.</w:t>
      </w:r>
      <w:r w:rsidR="000D4E92">
        <w:rPr>
          <w:rFonts w:ascii="Times New Roman" w:hAnsi="Times New Roman"/>
          <w:b/>
          <w:sz w:val="28"/>
        </w:rPr>
        <w:t xml:space="preserve"> </w:t>
      </w:r>
      <w:r w:rsidR="000D4E92">
        <w:rPr>
          <w:b/>
          <w:sz w:val="28"/>
        </w:rPr>
        <w:t>Понятие акцентуации</w:t>
      </w: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«Акцентуации характера – это крайние варианты его нормы, при которых отдельные черты характера чрезмерно усилены, отчего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 (6, с.10).</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Нередко акцентуация характера развивается на основе прирожденных особенностей темперамента человека и обусловлена врожденными физиологическими особенностями организма.</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Обычно акцентуации развиваются в период становления характера и сглаживаются с повзрослением. Особенности характера при акцентуациях могут проявляться не постоянно, а лишь в некоторых случаях, в определенной обстановке, и почти не обнаруживаются в обычных, привычных для человека условиях. Акцентуации характера большинства типов в подростковом возрасте сказываются наиболее выраженными. К концу подросткового периода проявления акцентуации могут сгладиться или быть компенсированными настолько, что выявляются лишь при особых обстоятельствах.</w:t>
      </w:r>
    </w:p>
    <w:p w:rsidR="000D4E92" w:rsidRDefault="000D4E92" w:rsidP="000D4E92">
      <w:pPr>
        <w:pStyle w:val="3"/>
        <w:widowControl w:val="0"/>
        <w:spacing w:line="360" w:lineRule="auto"/>
        <w:ind w:firstLine="709"/>
        <w:jc w:val="both"/>
        <w:rPr>
          <w:sz w:val="28"/>
        </w:rPr>
      </w:pPr>
    </w:p>
    <w:p w:rsidR="00593477" w:rsidRPr="000D4E92" w:rsidRDefault="00593477" w:rsidP="000D4E92">
      <w:pPr>
        <w:pStyle w:val="3"/>
        <w:widowControl w:val="0"/>
        <w:spacing w:line="360" w:lineRule="auto"/>
        <w:ind w:firstLine="709"/>
        <w:jc w:val="center"/>
        <w:rPr>
          <w:b/>
          <w:sz w:val="28"/>
        </w:rPr>
      </w:pPr>
      <w:r w:rsidRPr="000D4E92">
        <w:rPr>
          <w:b/>
          <w:sz w:val="28"/>
        </w:rPr>
        <w:t>Типы акцен</w:t>
      </w:r>
      <w:r w:rsidR="000D4E92">
        <w:rPr>
          <w:b/>
          <w:sz w:val="28"/>
        </w:rPr>
        <w:t>туации характера (по А.Е.Личко)</w:t>
      </w:r>
    </w:p>
    <w:p w:rsidR="000D4E92" w:rsidRPr="000D4E92" w:rsidRDefault="000D4E92" w:rsidP="000D4E92">
      <w:pPr>
        <w:pStyle w:val="31"/>
        <w:keepNext/>
        <w:widowControl w:val="0"/>
        <w:spacing w:line="360" w:lineRule="auto"/>
        <w:jc w:val="center"/>
        <w:rPr>
          <w:b/>
        </w:rPr>
      </w:pPr>
    </w:p>
    <w:p w:rsidR="00593477" w:rsidRPr="000D4E92" w:rsidRDefault="00593477" w:rsidP="000D4E92">
      <w:pPr>
        <w:pStyle w:val="31"/>
        <w:keepNext/>
        <w:widowControl w:val="0"/>
        <w:spacing w:line="360" w:lineRule="auto"/>
        <w:jc w:val="both"/>
      </w:pPr>
      <w:r w:rsidRPr="000D4E92">
        <w:t>Учет индивидуально-психологических особенностей подростка необходим для более эффективной организации работы с ним</w:t>
      </w:r>
    </w:p>
    <w:p w:rsidR="00593477" w:rsidRPr="000D4E92" w:rsidRDefault="00593477" w:rsidP="000D4E92">
      <w:pPr>
        <w:pStyle w:val="31"/>
        <w:keepNext/>
        <w:widowControl w:val="0"/>
        <w:spacing w:line="360" w:lineRule="auto"/>
        <w:jc w:val="both"/>
      </w:pPr>
      <w:r w:rsidRPr="000D4E92">
        <w:t>На основе работ А.Е.Личко (см.7), Эйдемиллера(см.19) и В.А.Федорова(см.14) мы рассмотрели типы акцентуаций характера и соответствующие им неблагоприятные стили воспитания.</w:t>
      </w:r>
    </w:p>
    <w:p w:rsidR="00593477" w:rsidRPr="000D4E92" w:rsidRDefault="00593477" w:rsidP="000D4E92">
      <w:pPr>
        <w:pStyle w:val="a5"/>
        <w:keepNext/>
        <w:widowControl w:val="0"/>
        <w:rPr>
          <w:rFonts w:ascii="Times New Roman" w:hAnsi="Times New Roman" w:cs="Times New Roman"/>
          <w:iCs/>
        </w:rPr>
      </w:pPr>
      <w:r w:rsidRPr="000D4E92">
        <w:rPr>
          <w:rFonts w:ascii="Times New Roman" w:hAnsi="Times New Roman" w:cs="Times New Roman"/>
        </w:rPr>
        <w:t>1.</w:t>
      </w:r>
      <w:r w:rsidRPr="000D4E92">
        <w:rPr>
          <w:rFonts w:ascii="Times New Roman" w:hAnsi="Times New Roman" w:cs="Times New Roman"/>
          <w:iCs/>
        </w:rPr>
        <w:t>Гипертимный тип.</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Гипертимные подростки отличаются большой подвижностью, общительностью, болтливостью, чрезмерной самостоятельностью, склонностью к озорству, недостатком чувства дистанции в отношении ко взрослым.</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Главная черта гипертимных подростков - почти всегда хорошее, почти приподнятое настроение. Лишь изредка проявляются вспышки гнева, вызванные стремлением окружающих подавить энергию подростка, подчинить его своей воле. Такие подростки плохо переносят жесткую дисциплину, ситуации одиночества, лишения общения.</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Для гипертимного подростка характерна жажда деятельности, они не выносят однообразной обстановки и монотонного труда.</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Перечисленные особенности гипертимных подростков можно сопоставить с гипопротекционным стилем воспитания, когда контроль за поведением ребенка носит формальный характер и подросток оказывается предоставленным самому себе.</w:t>
      </w:r>
    </w:p>
    <w:p w:rsidR="00593477" w:rsidRPr="000D4E92" w:rsidRDefault="00593477" w:rsidP="000D4E92">
      <w:pPr>
        <w:pStyle w:val="a5"/>
        <w:keepNext/>
        <w:widowControl w:val="0"/>
        <w:rPr>
          <w:rFonts w:ascii="Times New Roman" w:hAnsi="Times New Roman" w:cs="Times New Roman"/>
          <w:iCs/>
        </w:rPr>
      </w:pPr>
      <w:r w:rsidRPr="000D4E92">
        <w:rPr>
          <w:rFonts w:ascii="Times New Roman" w:hAnsi="Times New Roman" w:cs="Times New Roman"/>
        </w:rPr>
        <w:t xml:space="preserve">2. </w:t>
      </w:r>
      <w:r w:rsidRPr="000D4E92">
        <w:rPr>
          <w:rFonts w:ascii="Times New Roman" w:hAnsi="Times New Roman" w:cs="Times New Roman"/>
          <w:iCs/>
        </w:rPr>
        <w:t>Циклоидный тип.</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У подростков циклоидного типа отмечается вялость, упадок сил, апатия и раздражительность. Их начинает тяготить общение с окружающими людьми. Циклоидные подростки тяжело переживают мелкие неприятности, неудачи. Данный тип акцентуации характеризуется сонливостью и снижением аппетита. Такие подростки могут отвечать раздражением и гневом на укоры и замечания, хотя в глубине души впадают в еще большее уныние.</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Поведение циклоидов отличается своеобразием: в период подъема подростки выглядят как гипертимы, бросаются в глаза несвойственные им желание вежде и всюду острить и шутить; в период спада легко раздражаются и ссорятся с другими по пустякам.</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Прошлое для подростков циклоидного типа более привлекательно, чем будущее, поэтому они стремятся к стабильности, стереотипности, устоявшимся привычкам, вкусам, ритуалам.</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При эмоциональном отвержении родители не проявляют искренней любви и ласки по отношению к подростку, не оказывают поддержку. Ребенок чувствует искусственность заботливого отношения к себе, некую двойственность, чем и можно объяснить проявление нестабильности поведения</w:t>
      </w:r>
      <w:r w:rsidR="000D4E92">
        <w:rPr>
          <w:rFonts w:ascii="Times New Roman" w:hAnsi="Times New Roman" w:cs="Times New Roman"/>
        </w:rPr>
        <w:t xml:space="preserve"> </w:t>
      </w:r>
      <w:r w:rsidRPr="000D4E92">
        <w:rPr>
          <w:rFonts w:ascii="Times New Roman" w:hAnsi="Times New Roman" w:cs="Times New Roman"/>
        </w:rPr>
        <w:t>с окружающими.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 xml:space="preserve">3. </w:t>
      </w:r>
      <w:r w:rsidRPr="000D4E92">
        <w:rPr>
          <w:rFonts w:ascii="Times New Roman" w:hAnsi="Times New Roman" w:cs="Times New Roman"/>
          <w:iCs/>
        </w:rPr>
        <w:t>Лабильный тип</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Основная черта подростков лабильного типа – крайняя лабильность настроения, которое меняется слишком часто и чрезмерно резко от незаметных для окружающих поводов. От настроения данного момента зависят и самочувствие, и аппетит, и работоспособность, и общительность. Маломотивированные смены настроения создают у окружающих впечатление легкомыслия, поверхностности. На самом деле лабильные подростки отличаются глубиной чувств, большой и искренней привязанностью. Они предпочитают дружить с теми, кто способен прореагировать на возникшие эмоции (как положительные, так и отрицательные).</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Лабильные подростки любят компании, новую обстановку, находя в них новые впечатления. Чуткость к знакам внимания, похвалы, благодарности не сочетаются ни с заносчивостью, ни с самомнением.</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Неблагоприятной ситуацией для данного типа является эмоциональное отвержение со стороны значимых лиц, либо разлука с ними. Следовательно, необходимо наладить эмоциональный контакт с подростком, обеспечить духовную поддержку и оптимистический настрой.</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4</w:t>
      </w:r>
      <w:r w:rsidRPr="000D4E92">
        <w:rPr>
          <w:rFonts w:ascii="Times New Roman" w:hAnsi="Times New Roman" w:cs="Times New Roman"/>
          <w:iCs/>
        </w:rPr>
        <w:t>. Астеноневротический тип.</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Повышенная утомляемость, раздражительность и склонность к ипохондричности являются главными чертами астеноневротического типа акцентуации характера. Утомляемость особенно проявляется при умственных занятиях и эмоциональных напряжениях. Раздражительность ведет к внезапным аффективным вспышкам, возникающих иногда по ничтожному поводу. Склонность к ипохондризации выражается в прислушивании подростка к своим телесным ощущениям, подверженности обследованиям и осмотрам.</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Астеноневротические подростки тянутся к сверстникам, но быстро устают от их компании, предпочитая одиночество или общение с одним близким другом.</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 xml:space="preserve"> В будущее представители данного типа предпочитают не заглядывать, т.к. это повышает и без того высокую тревожность. Но и настоящее их тоже не удовлетворяет.</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Формой психологической защиты астеноневротического подростка является раздражительность и «уход в болезнь». Для данного типа акцентуации характера неприемлема доминирующая гипопротекция, когда подросток вынужден постоянно быть под наблюдением. Подростку важно организовать нормальный, здоровый образ жизни путем чередования умственных и физических нагрузок.</w:t>
      </w:r>
    </w:p>
    <w:p w:rsidR="00593477" w:rsidRPr="000D4E92" w:rsidRDefault="00593477" w:rsidP="000D4E92">
      <w:pPr>
        <w:pStyle w:val="a5"/>
        <w:keepNext/>
        <w:widowControl w:val="0"/>
        <w:rPr>
          <w:rFonts w:ascii="Times New Roman" w:hAnsi="Times New Roman" w:cs="Times New Roman"/>
          <w:iCs/>
        </w:rPr>
      </w:pPr>
      <w:r w:rsidRPr="000D4E92">
        <w:rPr>
          <w:rFonts w:ascii="Times New Roman" w:hAnsi="Times New Roman" w:cs="Times New Roman"/>
        </w:rPr>
        <w:t xml:space="preserve">5. </w:t>
      </w:r>
      <w:r w:rsidRPr="000D4E92">
        <w:rPr>
          <w:rFonts w:ascii="Times New Roman" w:hAnsi="Times New Roman" w:cs="Times New Roman"/>
          <w:iCs/>
        </w:rPr>
        <w:t>Сенситивный тип.</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В подростковом возрасте обозначаются две главные черты сенситивного типа: чрезмерная впечатлительность и периодически возникающее чувство собственной неполноценности. Для данного типа характерны рано формирующееся чувство долга и ответственности, чрезмерные требования к себе и окружающим. В себе подростки видят множество недостатков, особенно в области морально-этических и волевых качеств.</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К родным сохраняется детская привязанность. У представителей сенситивного типа выявляется охотное подчинение опеке со стороны старших. Выраженной бывает гиперкомпенсация. Подростки ищут самоуважения не там, где могут раскрыться их способности, а в той области, где чувствуют слабость.</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На будущее надежд не возлагают, настоящее их не удовлетворяет, а в прошлом видят лишь отрицательные отзывы в свой адрес (истинные или мнимые), обиды, насмешки, унижения.</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Сенситивные подростки воспринимают окружающий мир тревожно, поэтому работа должна быть направлена на укрепление чувства уверенности в себе, поскольку источник дисгармонии – глубокая внутренняя неудовлетворенность собой, чего не может быть при эмоциональном отвержении подростка родителями.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6.</w:t>
      </w:r>
      <w:r w:rsidRPr="000D4E92">
        <w:rPr>
          <w:rFonts w:ascii="Times New Roman" w:hAnsi="Times New Roman" w:cs="Times New Roman"/>
          <w:iCs/>
        </w:rPr>
        <w:t>Психоастенический тип</w:t>
      </w:r>
      <w:r w:rsidRPr="000D4E92">
        <w:rPr>
          <w:rFonts w:ascii="Times New Roman" w:hAnsi="Times New Roman" w:cs="Times New Roman"/>
        </w:rPr>
        <w:t>.</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Для представителей психоастенического типа характерными являются нерешительность, склонность к бесконечным рассуждениям, тревожная мнительность и любовь к самоанализу; а также легкость возникновения навязчивых опасений, действий, страхов, мыслей, представлений. Психологической защитой от постоянных тревог за будущее становятся придуманные приметы и ритуалы, педантизм и формализм.</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Нерешительность в действиях особенно видна в колебаниях, когда необходимо сделать самостоятельный выбор, а уже принятое решение должно быть немедленно исполнено. У психоастенических подростков наблюдается реакция гиперкомпенсации в отношении своей нерешительности и неуверенности, которая проявляется неожиданными самоуверенными суждениями, скоропалительными действиями.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Места наименьшего сопротивления для таких подростков – ситуации, предъявляющие повышенные требования к чувству ответственности. Когда ребенок предоставлен сам себе, он вынужден делать самостоятельный выбор, принимать ответственные решения при гипопротекционном стиле воспитания.</w:t>
      </w:r>
    </w:p>
    <w:p w:rsidR="00593477" w:rsidRPr="000D4E92" w:rsidRDefault="00593477" w:rsidP="000D4E92">
      <w:pPr>
        <w:pStyle w:val="a5"/>
        <w:keepNext/>
        <w:widowControl w:val="0"/>
        <w:rPr>
          <w:rFonts w:ascii="Times New Roman" w:hAnsi="Times New Roman" w:cs="Times New Roman"/>
          <w:iCs/>
        </w:rPr>
      </w:pPr>
      <w:r w:rsidRPr="000D4E92">
        <w:rPr>
          <w:rFonts w:ascii="Times New Roman" w:hAnsi="Times New Roman" w:cs="Times New Roman"/>
        </w:rPr>
        <w:t>7.</w:t>
      </w:r>
      <w:r w:rsidRPr="000D4E92">
        <w:rPr>
          <w:rFonts w:ascii="Times New Roman" w:hAnsi="Times New Roman" w:cs="Times New Roman"/>
          <w:iCs/>
        </w:rPr>
        <w:t>Шизоидный тип.</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В подростковом возрасте бросается в глаза замкнутость, отгороженность от окружающего, нежелание устанавливать контакты, неумение сопереживать, внутренний мир зачастую заполнен фантазиями и увлечениями у представителей шизоидного типа. Многие поступки кажутся взрослым неожиданными и непонятными, т.к. им предшествует скрытая мотивация.</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Подросток шизоидного типа может раскрываться перед незнакомыми людьми, когда его внутренний мир закрыт для близких людей.</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Сдержанность в проявлении чувств, неподатливость влиянию со стороны, сохранение дистанции с окружающими не позволяют устанавливать тесные контакты.</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Условия жестких взаимоотношений проявляются в душевном безразличии друг к другу,</w:t>
      </w:r>
      <w:r w:rsidR="000D4E92">
        <w:rPr>
          <w:rFonts w:ascii="Times New Roman" w:hAnsi="Times New Roman" w:cs="Times New Roman"/>
        </w:rPr>
        <w:t xml:space="preserve"> </w:t>
      </w:r>
      <w:r w:rsidRPr="000D4E92">
        <w:rPr>
          <w:rFonts w:ascii="Times New Roman" w:hAnsi="Times New Roman" w:cs="Times New Roman"/>
        </w:rPr>
        <w:t>пренебрежением интересами и нуждами других членов семьи не может не отразиться на подростке шизоидного типа; замкнутость и «уход в себя» служат психологической защитой подростка.</w:t>
      </w:r>
    </w:p>
    <w:p w:rsidR="00593477" w:rsidRPr="000D4E92" w:rsidRDefault="00593477" w:rsidP="000D4E92">
      <w:pPr>
        <w:pStyle w:val="a5"/>
        <w:keepNext/>
        <w:widowControl w:val="0"/>
        <w:rPr>
          <w:rFonts w:ascii="Times New Roman" w:hAnsi="Times New Roman" w:cs="Times New Roman"/>
          <w:iCs/>
        </w:rPr>
      </w:pPr>
      <w:r w:rsidRPr="000D4E92">
        <w:rPr>
          <w:rFonts w:ascii="Times New Roman" w:hAnsi="Times New Roman" w:cs="Times New Roman"/>
        </w:rPr>
        <w:t>8.</w:t>
      </w:r>
      <w:r w:rsidRPr="000D4E92">
        <w:rPr>
          <w:rFonts w:ascii="Times New Roman" w:hAnsi="Times New Roman" w:cs="Times New Roman"/>
          <w:iCs/>
        </w:rPr>
        <w:t>Эпилептоидный тип.</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Склонность к злобно-тоскливого настроения, аффективная вспыльчивость, напряженность инстинктивной сферы, иногда достигающей аномалии влечений, тугоподвижность и инертность психических процессов являются отличительными чертами эпилептоидного типа.</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Аффекты отличаются большой силой и продолжительностью, возможны ярость, брань, побои. Характерны стремление к властвованию, установлению выгодных для себя порядков в группе, склонность к азартным играм, мелочная скрупулезность, консерватизм и дотошное соблюдение правил и порядков.</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Из увлечения представители эпилептоидного типа предпочитают азартные игры. Накопительные увлечения связаны со страстью к обогащению, а в спорте кажется заманчивым то, что позволяет физическую силу или какие-то навыки.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Эпилептоидные подростки не переносят материальных утрат и неподчинения себе; они не в состоянии унять свое властолюбие и необузданную ревность.</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Данные отличительные особенности подростка являются «копией» жестких взаимоотношений с родителями, когда на ребенке взрослые срывали зло, расправлялись за мелкие проступки и не послушание. Такая атмосфера отражается на поведении подростка по отношению к другим людям.</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 xml:space="preserve">9. </w:t>
      </w:r>
      <w:r w:rsidRPr="000D4E92">
        <w:rPr>
          <w:rFonts w:ascii="Times New Roman" w:hAnsi="Times New Roman" w:cs="Times New Roman"/>
          <w:iCs/>
        </w:rPr>
        <w:t>Истероидный тип</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У подростков истероидного типа характерными чертами являются эгоцентризм, жажда внимания окружающих к своей персоне, восхищения, почитания, удивления, сочувствия. Таких подростков пугает перспектива остаться незамеченными.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Лживость и фантазирование направлены на приукрашивание своей личности. Отсутствуют глубокие искренние чувства, а кажущаяся эмоциональность оборачивается театральной наигранностью переживаний, склонностью к рисовке и позёрству. Для привлечения внимания могут использоваться нарушения поведения: прогулы уроков, вызывающее поведение в общественных местах, суицидальные демонстрации, провокации скандалов, побеги из дома и т.п.</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Истероидный подросток претендует на роль лидера в группе путем пускания «пыли в глаза» историями о своих удачах и приключениях.</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Поскольку по большому счету истероидные подростки стремятся в первую очередь привлечь к себе внимание окружающих, это может быть связано с недостатком внимания, заботы, опеки со стороны родителей.</w:t>
      </w:r>
    </w:p>
    <w:p w:rsidR="00593477" w:rsidRPr="000D4E92" w:rsidRDefault="00593477" w:rsidP="000D4E92">
      <w:pPr>
        <w:pStyle w:val="a5"/>
        <w:keepNext/>
        <w:widowControl w:val="0"/>
        <w:rPr>
          <w:rFonts w:ascii="Times New Roman" w:hAnsi="Times New Roman" w:cs="Times New Roman"/>
          <w:iCs/>
        </w:rPr>
      </w:pPr>
      <w:r w:rsidRPr="000D4E92">
        <w:rPr>
          <w:rFonts w:ascii="Times New Roman" w:hAnsi="Times New Roman" w:cs="Times New Roman"/>
        </w:rPr>
        <w:t xml:space="preserve">10. </w:t>
      </w:r>
      <w:r w:rsidRPr="000D4E92">
        <w:rPr>
          <w:rFonts w:ascii="Times New Roman" w:hAnsi="Times New Roman" w:cs="Times New Roman"/>
          <w:iCs/>
        </w:rPr>
        <w:t>Неустойчивый тип.</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Рано выявляется у детей неустойчивого типа тяга к развлечениям, удовольствиям, к праздности. В подростковом возрасте отличительными чертами являются нарушения поведения, делинквентность, поиск необычных впечатлений, стремление высвободиться из-под родительской опеки.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Очень плохо подростки неустойчивого типа переносят одиночество. Поэтому проявляется реакция группирования к уличным компаниям. Трусость и недостаточная инициативность не позволяют им занять положение лидера.</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Любимое времяпрепровождение – пустая болтовня с приятелями, любовь к азартным играм. К спорту такие подростки питают отвращение.</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У представителей неустойчивого типа легко забрасывается учеба, они не мечтают о какой-либо профессии (только в случае крайней необходимости выбирают себе занятие). Кроме того, выявляется равнодушие к собственному будущему.</w:t>
      </w:r>
      <w:r w:rsidR="000D4E92">
        <w:rPr>
          <w:rFonts w:ascii="Times New Roman" w:hAnsi="Times New Roman" w:cs="Times New Roman"/>
        </w:rPr>
        <w:t xml:space="preserve"> </w:t>
      </w:r>
      <w:r w:rsidRPr="000D4E92">
        <w:rPr>
          <w:rFonts w:ascii="Times New Roman" w:hAnsi="Times New Roman" w:cs="Times New Roman"/>
        </w:rPr>
        <w:t>От трудностей и неприятностей эти подростки стараются убегать.</w:t>
      </w:r>
    </w:p>
    <w:p w:rsidR="00593477" w:rsidRPr="000D4E92" w:rsidRDefault="00593477" w:rsidP="000D4E92">
      <w:pPr>
        <w:pStyle w:val="a5"/>
        <w:keepNext/>
        <w:widowControl w:val="0"/>
        <w:rPr>
          <w:rFonts w:ascii="Times New Roman" w:hAnsi="Times New Roman" w:cs="Times New Roman"/>
          <w:iCs/>
        </w:rPr>
      </w:pPr>
      <w:r w:rsidRPr="000D4E92">
        <w:rPr>
          <w:rFonts w:ascii="Times New Roman" w:hAnsi="Times New Roman" w:cs="Times New Roman"/>
        </w:rPr>
        <w:t xml:space="preserve">11. </w:t>
      </w:r>
      <w:r w:rsidRPr="000D4E92">
        <w:rPr>
          <w:rFonts w:ascii="Times New Roman" w:hAnsi="Times New Roman" w:cs="Times New Roman"/>
          <w:iCs/>
        </w:rPr>
        <w:t>Конформный тип.</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Отличительная черта подростков конформного типа – постоянная и чрезмерная конформность к своему окружению. Их жизненное правило – «думать как все», «поступать как все», стараться, чтобы все было «как у всех». Конформные подростки не любят выделяться, с недоверием относятся к незнакомцам, неспособны противостоять своему окружению, трудно осваиваются в непривычной обстановке.</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Такие подростки очень дорожат своим местом в привычной группе сверстников, постоянством окружения, поэтому они не переносят крутых жизненных перемен.</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Планы на будущее неопределенны, например, решающим фактором в выборе профессии или учебного заведения может послужить тот факт, что так поступило большинство приятелей.</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Для подростков неустойчивого и конформного типа местом наименьшего сопротивления является самостоятельное проявление волевых качеств и возникновение резких жизненных перемен. У таких подростков нет близкого контакта с родителями, которые могут оказать моральную поддержку и вселить уверенность в своего ребенка, т.е. характерна гипопротекция как стиль семейного воспитания.</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Таким образом, выделено 11 типов акцентуаций характера со своими отличительными чертами.</w:t>
      </w:r>
    </w:p>
    <w:p w:rsidR="000D4E92" w:rsidRDefault="000D4E92" w:rsidP="000D4E92">
      <w:pPr>
        <w:pStyle w:val="a5"/>
        <w:keepNext/>
        <w:widowControl w:val="0"/>
        <w:rPr>
          <w:rFonts w:ascii="Times New Roman" w:hAnsi="Times New Roman" w:cs="Times New Roman"/>
        </w:rPr>
      </w:pPr>
    </w:p>
    <w:p w:rsidR="00593477" w:rsidRPr="000D4E92" w:rsidRDefault="00593477" w:rsidP="000D4E92">
      <w:pPr>
        <w:pStyle w:val="a5"/>
        <w:keepNext/>
        <w:widowControl w:val="0"/>
        <w:jc w:val="center"/>
        <w:rPr>
          <w:rFonts w:ascii="Times New Roman" w:hAnsi="Times New Roman" w:cs="Times New Roman"/>
          <w:b/>
        </w:rPr>
      </w:pPr>
      <w:r w:rsidRPr="000D4E92">
        <w:rPr>
          <w:rFonts w:ascii="Times New Roman" w:hAnsi="Times New Roman" w:cs="Times New Roman"/>
          <w:b/>
        </w:rPr>
        <w:t>Программа исследования</w:t>
      </w:r>
    </w:p>
    <w:p w:rsidR="00593477" w:rsidRPr="000D4E92" w:rsidRDefault="00593477" w:rsidP="000D4E92">
      <w:pPr>
        <w:pStyle w:val="a5"/>
        <w:keepNext/>
        <w:widowControl w:val="0"/>
        <w:rPr>
          <w:rFonts w:ascii="Times New Roman" w:hAnsi="Times New Roman" w:cs="Times New Roman"/>
        </w:rPr>
      </w:pP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Цель исследования: выявить взаимосвязь типов акцентуации характера подростков и стиля семейного воспитания.</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Задачи исследования:</w:t>
      </w:r>
    </w:p>
    <w:p w:rsidR="00593477" w:rsidRPr="000D4E92" w:rsidRDefault="00593477" w:rsidP="000D4E92">
      <w:pPr>
        <w:pStyle w:val="a5"/>
        <w:keepNext/>
        <w:widowControl w:val="0"/>
        <w:numPr>
          <w:ilvl w:val="0"/>
          <w:numId w:val="4"/>
        </w:numPr>
        <w:ind w:left="0" w:firstLine="709"/>
        <w:rPr>
          <w:rFonts w:ascii="Times New Roman" w:hAnsi="Times New Roman" w:cs="Times New Roman"/>
        </w:rPr>
      </w:pPr>
      <w:r w:rsidRPr="000D4E92">
        <w:rPr>
          <w:rFonts w:ascii="Times New Roman" w:hAnsi="Times New Roman" w:cs="Times New Roman"/>
        </w:rPr>
        <w:t>определение типов акцентуации характера испытуемых с помощью патохарактерологического диагностического опросника для подростков.</w:t>
      </w:r>
    </w:p>
    <w:p w:rsidR="00593477" w:rsidRPr="000D4E92" w:rsidRDefault="00593477" w:rsidP="000D4E92">
      <w:pPr>
        <w:pStyle w:val="a5"/>
        <w:keepNext/>
        <w:widowControl w:val="0"/>
        <w:numPr>
          <w:ilvl w:val="0"/>
          <w:numId w:val="4"/>
        </w:numPr>
        <w:ind w:left="0" w:firstLine="709"/>
        <w:rPr>
          <w:rFonts w:ascii="Times New Roman" w:hAnsi="Times New Roman" w:cs="Times New Roman"/>
        </w:rPr>
      </w:pPr>
      <w:r w:rsidRPr="000D4E92">
        <w:rPr>
          <w:rFonts w:ascii="Times New Roman" w:hAnsi="Times New Roman" w:cs="Times New Roman"/>
        </w:rPr>
        <w:t xml:space="preserve"> изучение поведения и методов воспитания родителей с точки зрения самих испытуемых с помощью опросника «Подростки о родителях».</w:t>
      </w:r>
    </w:p>
    <w:p w:rsidR="00593477" w:rsidRPr="000D4E92" w:rsidRDefault="00593477" w:rsidP="000D4E92">
      <w:pPr>
        <w:pStyle w:val="a5"/>
        <w:keepNext/>
        <w:widowControl w:val="0"/>
        <w:numPr>
          <w:ilvl w:val="0"/>
          <w:numId w:val="4"/>
        </w:numPr>
        <w:ind w:left="0" w:firstLine="709"/>
        <w:rPr>
          <w:rFonts w:ascii="Times New Roman" w:hAnsi="Times New Roman" w:cs="Times New Roman"/>
        </w:rPr>
      </w:pPr>
      <w:r w:rsidRPr="000D4E92">
        <w:rPr>
          <w:rFonts w:ascii="Times New Roman" w:hAnsi="Times New Roman" w:cs="Times New Roman"/>
        </w:rPr>
        <w:t>выявление взаимосвязи типа акцентуации характера и особенностей семейного воспитания.</w:t>
      </w:r>
    </w:p>
    <w:p w:rsidR="00593477" w:rsidRPr="000D4E92" w:rsidRDefault="00593477" w:rsidP="000D4E92">
      <w:pPr>
        <w:pStyle w:val="a5"/>
        <w:keepNext/>
        <w:widowControl w:val="0"/>
        <w:numPr>
          <w:ilvl w:val="0"/>
          <w:numId w:val="4"/>
        </w:numPr>
        <w:ind w:left="0" w:firstLine="709"/>
        <w:rPr>
          <w:rFonts w:ascii="Times New Roman" w:hAnsi="Times New Roman" w:cs="Times New Roman"/>
        </w:rPr>
      </w:pPr>
      <w:r w:rsidRPr="000D4E92">
        <w:rPr>
          <w:rFonts w:ascii="Times New Roman" w:hAnsi="Times New Roman" w:cs="Times New Roman"/>
        </w:rPr>
        <w:t>конечный анализ результатов проведенного исследования с последующими выводами, подтверждением или опровержением гипотезы.</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Объект исследования: учащиеся 9-10 классов.</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 xml:space="preserve">Предмет исследования: </w:t>
      </w:r>
    </w:p>
    <w:p w:rsidR="00593477" w:rsidRPr="000D4E92" w:rsidRDefault="00593477" w:rsidP="000D4E92">
      <w:pPr>
        <w:pStyle w:val="a5"/>
        <w:keepNext/>
        <w:widowControl w:val="0"/>
        <w:numPr>
          <w:ilvl w:val="0"/>
          <w:numId w:val="5"/>
        </w:numPr>
        <w:ind w:left="0" w:firstLine="709"/>
        <w:rPr>
          <w:rFonts w:ascii="Times New Roman" w:hAnsi="Times New Roman" w:cs="Times New Roman"/>
        </w:rPr>
      </w:pPr>
      <w:r w:rsidRPr="000D4E92">
        <w:rPr>
          <w:rFonts w:ascii="Times New Roman" w:hAnsi="Times New Roman" w:cs="Times New Roman"/>
        </w:rPr>
        <w:t>особенности типов акцентуации характера испытуемых</w:t>
      </w:r>
    </w:p>
    <w:p w:rsidR="00593477" w:rsidRPr="000D4E92" w:rsidRDefault="00593477" w:rsidP="000D4E92">
      <w:pPr>
        <w:pStyle w:val="a5"/>
        <w:keepNext/>
        <w:widowControl w:val="0"/>
        <w:numPr>
          <w:ilvl w:val="0"/>
          <w:numId w:val="5"/>
        </w:numPr>
        <w:ind w:left="0" w:firstLine="709"/>
        <w:rPr>
          <w:rFonts w:ascii="Times New Roman" w:hAnsi="Times New Roman" w:cs="Times New Roman"/>
        </w:rPr>
      </w:pPr>
      <w:r w:rsidRPr="000D4E92">
        <w:rPr>
          <w:rFonts w:ascii="Times New Roman" w:hAnsi="Times New Roman" w:cs="Times New Roman"/>
        </w:rPr>
        <w:t>особенности родительского воспитания</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Общая атмосфера семьи, взаимоотношения родителей в семье. Их отношение к ребенку влияют на становление характера ребенка, способствует или препятствует развитию тех или иных черт характера.</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В соответствии с поставленной целью было выдвинуто предположение о существовании определенных закономерностей между типом акцентуации характера ребенка и стилем семейного воспитания:</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Гипертимный тип – гипопротекция.</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Циклоидный тип - эмоциональное отвержение</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Лабильный тип – эмоциональное отвержение.</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Астеноневротический тип – доминирующая гиперпротекция.</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Сенситивный тип – эмоциональное отвержение.</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Психоастенический тип - гипопротекция.</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Шизоидный тип – условия жестких взаимоотношений</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Эпилептоидный тип – условия жестких взаимоотношений</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Истероидный тип - гипопротекция.</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Неустойчивый тип - гипопротекция.</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Конформный тип - гипопротекция.</w:t>
      </w:r>
    </w:p>
    <w:p w:rsidR="00593477" w:rsidRPr="000D4E92" w:rsidRDefault="00593477" w:rsidP="000D4E92">
      <w:pPr>
        <w:pStyle w:val="3"/>
        <w:widowControl w:val="0"/>
        <w:spacing w:line="360" w:lineRule="auto"/>
        <w:ind w:firstLine="709"/>
        <w:jc w:val="center"/>
        <w:rPr>
          <w:b/>
          <w:sz w:val="28"/>
        </w:rPr>
      </w:pPr>
      <w:r w:rsidRPr="000D4E92">
        <w:rPr>
          <w:sz w:val="28"/>
        </w:rPr>
        <w:br w:type="page"/>
      </w:r>
      <w:r w:rsidR="000D4E92">
        <w:rPr>
          <w:b/>
          <w:sz w:val="28"/>
        </w:rPr>
        <w:t>Описание методик</w:t>
      </w: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Психологическая диагностика типа акцентуации характера осуществлялась с помощью Патохарактерологического диагностического опросника (ПДО) для подростков, автором которого является А.Е.Личко.</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ПДО включает в себя 25 таблиц-наборов, содержащих фразы, которые отражают отношение при разных типах акцентуации характера к ряду жизненных проблем, актуальных для подросткового возраста:</w:t>
      </w:r>
    </w:p>
    <w:p w:rsidR="00593477" w:rsidRPr="000D4E92" w:rsidRDefault="00593477" w:rsidP="000D4E92">
      <w:pPr>
        <w:pStyle w:val="a5"/>
        <w:keepNext/>
        <w:widowControl w:val="0"/>
        <w:numPr>
          <w:ilvl w:val="0"/>
          <w:numId w:val="6"/>
        </w:numPr>
        <w:tabs>
          <w:tab w:val="clear" w:pos="1429"/>
          <w:tab w:val="num" w:pos="900"/>
        </w:tabs>
        <w:ind w:left="0" w:firstLine="709"/>
        <w:rPr>
          <w:rFonts w:ascii="Times New Roman" w:hAnsi="Times New Roman" w:cs="Times New Roman"/>
        </w:rPr>
      </w:pPr>
      <w:r w:rsidRPr="000D4E92">
        <w:rPr>
          <w:rFonts w:ascii="Times New Roman" w:hAnsi="Times New Roman" w:cs="Times New Roman"/>
        </w:rPr>
        <w:t>оценка собственных витальных функций (самочувствие, сон, аппетит, настроение, сексуальное влечение)</w:t>
      </w:r>
    </w:p>
    <w:p w:rsidR="00593477" w:rsidRPr="000D4E92" w:rsidRDefault="00593477" w:rsidP="000D4E92">
      <w:pPr>
        <w:pStyle w:val="a5"/>
        <w:keepNext/>
        <w:widowControl w:val="0"/>
        <w:numPr>
          <w:ilvl w:val="0"/>
          <w:numId w:val="6"/>
        </w:numPr>
        <w:tabs>
          <w:tab w:val="clear" w:pos="1429"/>
          <w:tab w:val="num" w:pos="900"/>
        </w:tabs>
        <w:ind w:left="0" w:firstLine="709"/>
        <w:rPr>
          <w:rFonts w:ascii="Times New Roman" w:hAnsi="Times New Roman" w:cs="Times New Roman"/>
        </w:rPr>
      </w:pPr>
      <w:r w:rsidRPr="000D4E92">
        <w:rPr>
          <w:rFonts w:ascii="Times New Roman" w:hAnsi="Times New Roman" w:cs="Times New Roman"/>
        </w:rPr>
        <w:t>отношение к окружающим (родителям, друзьям, окружающим, незнакомым)</w:t>
      </w:r>
    </w:p>
    <w:p w:rsidR="00593477" w:rsidRPr="000D4E92" w:rsidRDefault="00593477" w:rsidP="000D4E92">
      <w:pPr>
        <w:pStyle w:val="a5"/>
        <w:keepNext/>
        <w:widowControl w:val="0"/>
        <w:numPr>
          <w:ilvl w:val="0"/>
          <w:numId w:val="6"/>
        </w:numPr>
        <w:tabs>
          <w:tab w:val="clear" w:pos="1429"/>
          <w:tab w:val="num" w:pos="900"/>
        </w:tabs>
        <w:ind w:left="0" w:firstLine="709"/>
        <w:rPr>
          <w:rFonts w:ascii="Times New Roman" w:hAnsi="Times New Roman" w:cs="Times New Roman"/>
        </w:rPr>
      </w:pPr>
      <w:r w:rsidRPr="000D4E92">
        <w:rPr>
          <w:rFonts w:ascii="Times New Roman" w:hAnsi="Times New Roman" w:cs="Times New Roman"/>
        </w:rPr>
        <w:t>отношение к вещам (одежде, деньгам)</w:t>
      </w:r>
    </w:p>
    <w:p w:rsidR="00593477" w:rsidRPr="000D4E92" w:rsidRDefault="00593477" w:rsidP="000D4E92">
      <w:pPr>
        <w:pStyle w:val="a5"/>
        <w:keepNext/>
        <w:widowControl w:val="0"/>
        <w:numPr>
          <w:ilvl w:val="0"/>
          <w:numId w:val="6"/>
        </w:numPr>
        <w:tabs>
          <w:tab w:val="clear" w:pos="1429"/>
          <w:tab w:val="num" w:pos="900"/>
        </w:tabs>
        <w:ind w:left="0" w:firstLine="709"/>
        <w:rPr>
          <w:rFonts w:ascii="Times New Roman" w:hAnsi="Times New Roman" w:cs="Times New Roman"/>
        </w:rPr>
      </w:pPr>
      <w:r w:rsidRPr="000D4E92">
        <w:rPr>
          <w:rFonts w:ascii="Times New Roman" w:hAnsi="Times New Roman" w:cs="Times New Roman"/>
        </w:rPr>
        <w:t>отношение к другим категориям (критике, опеке, правилам, законам)</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Процедура обследования и обработка результатов подробно описаны в методических рекомендациях (14, с.6).</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В данном исследовании при обработке результатов использовалась шкала объективной оценки. Далее осуществлялось определение типа акцентуации характера согласно алгоритма, предложенного А.Е.Личко (см.17, с.60).</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Опросник «Поведение родителей и отношение подростков к ним» (сокращенно, «Подростки о родителях») изучает установки, поведение, методы воспитания родителей так, как видят их дети в подростковом возрасте (13, с.5).</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Основой служит опросник, созданный Шафером в 1965г. Он считал, что воспитательское воздействие родителей, по описанию детей, можно охарактеризовать при помощи трех переменных:</w:t>
      </w:r>
    </w:p>
    <w:p w:rsidR="00593477" w:rsidRPr="000D4E92" w:rsidRDefault="00593477" w:rsidP="000D4E92">
      <w:pPr>
        <w:pStyle w:val="a5"/>
        <w:keepNext/>
        <w:widowControl w:val="0"/>
        <w:numPr>
          <w:ilvl w:val="0"/>
          <w:numId w:val="7"/>
        </w:numPr>
        <w:ind w:left="0" w:firstLine="709"/>
        <w:rPr>
          <w:rFonts w:ascii="Times New Roman" w:hAnsi="Times New Roman" w:cs="Times New Roman"/>
        </w:rPr>
      </w:pPr>
      <w:r w:rsidRPr="000D4E92">
        <w:rPr>
          <w:rFonts w:ascii="Times New Roman" w:hAnsi="Times New Roman" w:cs="Times New Roman"/>
        </w:rPr>
        <w:t>Принятие – эмоциональное отвержение.</w:t>
      </w:r>
    </w:p>
    <w:p w:rsidR="00593477" w:rsidRPr="000D4E92" w:rsidRDefault="00593477" w:rsidP="000D4E92">
      <w:pPr>
        <w:pStyle w:val="a5"/>
        <w:keepNext/>
        <w:widowControl w:val="0"/>
        <w:numPr>
          <w:ilvl w:val="0"/>
          <w:numId w:val="7"/>
        </w:numPr>
        <w:ind w:left="0" w:firstLine="709"/>
        <w:rPr>
          <w:rFonts w:ascii="Times New Roman" w:hAnsi="Times New Roman" w:cs="Times New Roman"/>
        </w:rPr>
      </w:pPr>
      <w:r w:rsidRPr="000D4E92">
        <w:rPr>
          <w:rFonts w:ascii="Times New Roman" w:hAnsi="Times New Roman" w:cs="Times New Roman"/>
        </w:rPr>
        <w:t>Психологический контроль – психологическая автономия.</w:t>
      </w:r>
    </w:p>
    <w:p w:rsidR="00593477" w:rsidRPr="000D4E92" w:rsidRDefault="00593477" w:rsidP="000D4E92">
      <w:pPr>
        <w:pStyle w:val="a5"/>
        <w:keepNext/>
        <w:widowControl w:val="0"/>
        <w:numPr>
          <w:ilvl w:val="0"/>
          <w:numId w:val="7"/>
        </w:numPr>
        <w:ind w:left="0" w:firstLine="709"/>
        <w:rPr>
          <w:rFonts w:ascii="Times New Roman" w:hAnsi="Times New Roman" w:cs="Times New Roman"/>
        </w:rPr>
      </w:pPr>
      <w:r w:rsidRPr="000D4E92">
        <w:rPr>
          <w:rFonts w:ascii="Times New Roman" w:hAnsi="Times New Roman" w:cs="Times New Roman"/>
        </w:rPr>
        <w:t>Скрытый контроль – открытый контроль.</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Испытуемым предлагалось оценить каждое из 50-ти утверждений по следующим категориям:</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2б – утверждение полностью передает воспитательные принципы отца (матери)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1б – высказывание частично подходит для отца (матери)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0б – утверждение не относится к отцу (матери)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Испытуемым предлагалось заполнить бланки отдельно для каждого из родителей. Полученные данные с обоих бланков сводились</w:t>
      </w:r>
      <w:r w:rsidR="000D4E92">
        <w:rPr>
          <w:rFonts w:ascii="Times New Roman" w:hAnsi="Times New Roman" w:cs="Times New Roman"/>
        </w:rPr>
        <w:t xml:space="preserve"> </w:t>
      </w:r>
      <w:r w:rsidRPr="000D4E92">
        <w:rPr>
          <w:rFonts w:ascii="Times New Roman" w:hAnsi="Times New Roman" w:cs="Times New Roman"/>
        </w:rPr>
        <w:t>в «оценочный лист» отдельно на мать и на отца. Затем по каждому из параметров подсчитывалась арифметическая сумма сырых баллов:</w:t>
      </w:r>
    </w:p>
    <w:p w:rsidR="00593477" w:rsidRPr="000D4E92" w:rsidRDefault="00593477" w:rsidP="000D4E92">
      <w:pPr>
        <w:pStyle w:val="a5"/>
        <w:keepNext/>
        <w:widowControl w:val="0"/>
        <w:numPr>
          <w:ilvl w:val="0"/>
          <w:numId w:val="9"/>
        </w:numPr>
        <w:ind w:left="0" w:firstLine="709"/>
        <w:rPr>
          <w:rFonts w:ascii="Times New Roman" w:hAnsi="Times New Roman" w:cs="Times New Roman"/>
        </w:rPr>
      </w:pPr>
      <w:r w:rsidRPr="000D4E92">
        <w:rPr>
          <w:rFonts w:ascii="Times New Roman" w:hAnsi="Times New Roman" w:cs="Times New Roman"/>
        </w:rPr>
        <w:t>Позитивный интерес</w:t>
      </w:r>
    </w:p>
    <w:p w:rsidR="00593477" w:rsidRPr="000D4E92" w:rsidRDefault="00593477" w:rsidP="000D4E92">
      <w:pPr>
        <w:pStyle w:val="a5"/>
        <w:keepNext/>
        <w:widowControl w:val="0"/>
        <w:numPr>
          <w:ilvl w:val="0"/>
          <w:numId w:val="9"/>
        </w:numPr>
        <w:ind w:left="0" w:firstLine="709"/>
        <w:rPr>
          <w:rFonts w:ascii="Times New Roman" w:hAnsi="Times New Roman" w:cs="Times New Roman"/>
        </w:rPr>
      </w:pPr>
      <w:r w:rsidRPr="000D4E92">
        <w:rPr>
          <w:rFonts w:ascii="Times New Roman" w:hAnsi="Times New Roman" w:cs="Times New Roman"/>
        </w:rPr>
        <w:t>Директивность</w:t>
      </w:r>
    </w:p>
    <w:p w:rsidR="00593477" w:rsidRPr="000D4E92" w:rsidRDefault="00593477" w:rsidP="000D4E92">
      <w:pPr>
        <w:pStyle w:val="a5"/>
        <w:keepNext/>
        <w:widowControl w:val="0"/>
        <w:numPr>
          <w:ilvl w:val="0"/>
          <w:numId w:val="9"/>
        </w:numPr>
        <w:ind w:left="0" w:firstLine="709"/>
        <w:rPr>
          <w:rFonts w:ascii="Times New Roman" w:hAnsi="Times New Roman" w:cs="Times New Roman"/>
        </w:rPr>
      </w:pPr>
      <w:r w:rsidRPr="000D4E92">
        <w:rPr>
          <w:rFonts w:ascii="Times New Roman" w:hAnsi="Times New Roman" w:cs="Times New Roman"/>
        </w:rPr>
        <w:t>Враждебность</w:t>
      </w:r>
    </w:p>
    <w:p w:rsidR="00593477" w:rsidRPr="000D4E92" w:rsidRDefault="00593477" w:rsidP="000D4E92">
      <w:pPr>
        <w:pStyle w:val="a5"/>
        <w:keepNext/>
        <w:widowControl w:val="0"/>
        <w:numPr>
          <w:ilvl w:val="0"/>
          <w:numId w:val="9"/>
        </w:numPr>
        <w:ind w:left="0" w:firstLine="709"/>
        <w:rPr>
          <w:rFonts w:ascii="Times New Roman" w:hAnsi="Times New Roman" w:cs="Times New Roman"/>
        </w:rPr>
      </w:pPr>
      <w:r w:rsidRPr="000D4E92">
        <w:rPr>
          <w:rFonts w:ascii="Times New Roman" w:hAnsi="Times New Roman" w:cs="Times New Roman"/>
        </w:rPr>
        <w:t>Автономность</w:t>
      </w:r>
    </w:p>
    <w:p w:rsidR="00593477" w:rsidRPr="000D4E92" w:rsidRDefault="00593477" w:rsidP="000D4E92">
      <w:pPr>
        <w:pStyle w:val="a5"/>
        <w:keepNext/>
        <w:widowControl w:val="0"/>
        <w:numPr>
          <w:ilvl w:val="0"/>
          <w:numId w:val="9"/>
        </w:numPr>
        <w:ind w:left="0" w:firstLine="709"/>
        <w:rPr>
          <w:rFonts w:ascii="Times New Roman" w:hAnsi="Times New Roman" w:cs="Times New Roman"/>
        </w:rPr>
      </w:pPr>
      <w:r w:rsidRPr="000D4E92">
        <w:rPr>
          <w:rFonts w:ascii="Times New Roman" w:hAnsi="Times New Roman" w:cs="Times New Roman"/>
        </w:rPr>
        <w:t>Непоследовательность</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Сырые баллы переводились в стандартизированные в соответствии с предложенными таблицами (см. 13, с.28-51). Стандартизированные баллы располагаются от 1 до 5:</w:t>
      </w:r>
    </w:p>
    <w:p w:rsidR="00593477" w:rsidRPr="000D4E92" w:rsidRDefault="00593477" w:rsidP="000D4E92">
      <w:pPr>
        <w:pStyle w:val="a5"/>
        <w:keepNext/>
        <w:widowControl w:val="0"/>
        <w:numPr>
          <w:ilvl w:val="1"/>
          <w:numId w:val="12"/>
        </w:numPr>
        <w:ind w:left="0" w:firstLine="709"/>
        <w:rPr>
          <w:rFonts w:ascii="Times New Roman" w:hAnsi="Times New Roman" w:cs="Times New Roman"/>
        </w:rPr>
      </w:pPr>
      <w:r w:rsidRPr="000D4E92">
        <w:rPr>
          <w:rFonts w:ascii="Times New Roman" w:hAnsi="Times New Roman" w:cs="Times New Roman"/>
        </w:rPr>
        <w:t>1-2б – параметр слабо выражен</w:t>
      </w:r>
    </w:p>
    <w:p w:rsidR="00593477" w:rsidRPr="000D4E92" w:rsidRDefault="00593477" w:rsidP="000D4E92">
      <w:pPr>
        <w:pStyle w:val="a5"/>
        <w:keepNext/>
        <w:widowControl w:val="0"/>
        <w:numPr>
          <w:ilvl w:val="1"/>
          <w:numId w:val="12"/>
        </w:numPr>
        <w:ind w:left="0" w:firstLine="709"/>
        <w:rPr>
          <w:rFonts w:ascii="Times New Roman" w:hAnsi="Times New Roman" w:cs="Times New Roman"/>
        </w:rPr>
      </w:pPr>
      <w:r w:rsidRPr="000D4E92">
        <w:rPr>
          <w:rFonts w:ascii="Times New Roman" w:hAnsi="Times New Roman" w:cs="Times New Roman"/>
        </w:rPr>
        <w:t>3б – норма</w:t>
      </w:r>
    </w:p>
    <w:p w:rsidR="00593477" w:rsidRPr="000D4E92" w:rsidRDefault="00593477" w:rsidP="000D4E92">
      <w:pPr>
        <w:pStyle w:val="a5"/>
        <w:keepNext/>
        <w:widowControl w:val="0"/>
        <w:numPr>
          <w:ilvl w:val="1"/>
          <w:numId w:val="12"/>
        </w:numPr>
        <w:ind w:left="0" w:firstLine="709"/>
        <w:rPr>
          <w:rFonts w:ascii="Times New Roman" w:hAnsi="Times New Roman" w:cs="Times New Roman"/>
        </w:rPr>
      </w:pPr>
      <w:r w:rsidRPr="000D4E92">
        <w:rPr>
          <w:rFonts w:ascii="Times New Roman" w:hAnsi="Times New Roman" w:cs="Times New Roman"/>
        </w:rPr>
        <w:t>4-5б – отчетливо выражено измеряемое качество</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Затем строились оценочные профили отношения как к матери, так и к отцу. Высокие баллы по параметрам, используемым в данной методике, можно соотнести с некоторыми стилями воспитания, предложенными А.Е.Личко:</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1.Директивность – доминирующая гиперпротекция.</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2.Враждебность – эмоциональное отвержение, условия жестких взаимоотношений.</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3.Автономность – гипопротекция.</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А также низкие баллы по шкале:</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4.Позитивный интерес – эмоциональное отвержение, условия жестких взаимоотношений.</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Интерпретация шкал.</w:t>
      </w:r>
    </w:p>
    <w:p w:rsidR="00593477" w:rsidRPr="000D4E92" w:rsidRDefault="00593477" w:rsidP="000D4E92">
      <w:pPr>
        <w:pStyle w:val="a5"/>
        <w:keepNext/>
        <w:widowControl w:val="0"/>
        <w:numPr>
          <w:ilvl w:val="0"/>
          <w:numId w:val="13"/>
        </w:numPr>
        <w:tabs>
          <w:tab w:val="clear" w:pos="1429"/>
          <w:tab w:val="num" w:pos="1080"/>
        </w:tabs>
        <w:ind w:left="0" w:firstLine="709"/>
        <w:rPr>
          <w:rFonts w:ascii="Times New Roman" w:hAnsi="Times New Roman" w:cs="Times New Roman"/>
        </w:rPr>
      </w:pPr>
      <w:r w:rsidRPr="000D4E92">
        <w:rPr>
          <w:rFonts w:ascii="Times New Roman" w:hAnsi="Times New Roman" w:cs="Times New Roman"/>
        </w:rPr>
        <w:t>Шкала позитивного интереса.</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А: Положительное отношение к дочери со стороны матери, которая проявляет заботу и внимание. С одной стороны, такие матери одобряют обращение за помощью дочерей в случае ссор или затруднений, а с другой стороны – ограничивают их самостоятельность.</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Б: Внимание, теплота и открытость отношений между отцом и дочерью. Отсутствие резких перепадов от вседозволенности к наказаниям. Отцовские запреты действуют только на фоне отцовской любви.</w:t>
      </w:r>
    </w:p>
    <w:p w:rsidR="00593477" w:rsidRPr="000D4E92" w:rsidRDefault="00593477" w:rsidP="000D4E92">
      <w:pPr>
        <w:pStyle w:val="a5"/>
        <w:keepNext/>
        <w:widowControl w:val="0"/>
        <w:numPr>
          <w:ilvl w:val="0"/>
          <w:numId w:val="13"/>
        </w:numPr>
        <w:ind w:left="0" w:firstLine="709"/>
        <w:rPr>
          <w:rFonts w:ascii="Times New Roman" w:hAnsi="Times New Roman" w:cs="Times New Roman"/>
        </w:rPr>
      </w:pPr>
      <w:r w:rsidRPr="000D4E92">
        <w:rPr>
          <w:rFonts w:ascii="Times New Roman" w:hAnsi="Times New Roman" w:cs="Times New Roman"/>
        </w:rPr>
        <w:t>Шкала директивности.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А: Жесткий контроль со стороны матери, тенденция к легкому применению своей власти, основанной на амбициях. Мнение дочери не учитывается. Такие матери считают, что они всегда правы и полагаются на строгость наказания.</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Б: Директивность отца проявляется в качестве «твердой мужской руки», направляющей растущую девушку на «путь истинный», заставляя ее подчиняться нормам и правилам поведения, принятым в обществе.</w:t>
      </w:r>
    </w:p>
    <w:p w:rsidR="00593477" w:rsidRPr="000D4E92" w:rsidRDefault="00593477" w:rsidP="000D4E92">
      <w:pPr>
        <w:pStyle w:val="a5"/>
        <w:keepNext/>
        <w:widowControl w:val="0"/>
        <w:numPr>
          <w:ilvl w:val="0"/>
          <w:numId w:val="13"/>
        </w:numPr>
        <w:ind w:left="0" w:firstLine="709"/>
        <w:rPr>
          <w:rFonts w:ascii="Times New Roman" w:hAnsi="Times New Roman" w:cs="Times New Roman"/>
        </w:rPr>
      </w:pPr>
      <w:r w:rsidRPr="000D4E92">
        <w:rPr>
          <w:rFonts w:ascii="Times New Roman" w:hAnsi="Times New Roman" w:cs="Times New Roman"/>
        </w:rPr>
        <w:t>Шкала враждебности.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А: Подозрительное отношение матери к семейной среде и дистанция по отношению к детям. Отказ от социальных норм приводит их к настороженности и возвышению себя над остальными.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Б: Сочетание сверхтребовательности, жесткой зависимости и эмоционально-холодного, отвергающего отношения отца к дочери. Это ведет к нарушениям взаимоотношений, что обусловливает повышенный уровень напряженности и нервозности.</w:t>
      </w:r>
    </w:p>
    <w:p w:rsidR="00593477" w:rsidRPr="000D4E92" w:rsidRDefault="00593477" w:rsidP="000D4E92">
      <w:pPr>
        <w:pStyle w:val="a5"/>
        <w:keepNext/>
        <w:widowControl w:val="0"/>
        <w:numPr>
          <w:ilvl w:val="0"/>
          <w:numId w:val="13"/>
        </w:numPr>
        <w:ind w:left="0" w:firstLine="709"/>
        <w:rPr>
          <w:rFonts w:ascii="Times New Roman" w:hAnsi="Times New Roman" w:cs="Times New Roman"/>
        </w:rPr>
      </w:pPr>
      <w:r w:rsidRPr="000D4E92">
        <w:rPr>
          <w:rFonts w:ascii="Times New Roman" w:hAnsi="Times New Roman" w:cs="Times New Roman"/>
        </w:rPr>
        <w:t>Шкала автономности.</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А: Матери исключают какую-либо зависимость от требований и состояний ребенка. Отрицаются формы заботы и опеки по отношению к дочерям. Такие матери отличаются снисходительностью, они не поощряют детей, редко делают замечания, не обращают внимание на воспитание.</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Б: Отец словно отгорожен от проблем семьи. Ему все равно. Что происходит вокруг. Действия отца часто не согласуются с потребностями близких, интересы которых полностью игнорируются.</w:t>
      </w:r>
    </w:p>
    <w:p w:rsidR="00593477" w:rsidRPr="000D4E92" w:rsidRDefault="00593477" w:rsidP="000D4E92">
      <w:pPr>
        <w:pStyle w:val="a5"/>
        <w:keepNext/>
        <w:widowControl w:val="0"/>
        <w:numPr>
          <w:ilvl w:val="0"/>
          <w:numId w:val="13"/>
        </w:numPr>
        <w:tabs>
          <w:tab w:val="clear" w:pos="1429"/>
          <w:tab w:val="num" w:pos="0"/>
        </w:tabs>
        <w:ind w:left="0" w:firstLine="709"/>
        <w:rPr>
          <w:rFonts w:ascii="Times New Roman" w:hAnsi="Times New Roman" w:cs="Times New Roman"/>
        </w:rPr>
      </w:pPr>
      <w:r w:rsidRPr="000D4E92">
        <w:rPr>
          <w:rFonts w:ascii="Times New Roman" w:hAnsi="Times New Roman" w:cs="Times New Roman"/>
        </w:rPr>
        <w:t>Шкала непоследовательности.</w:t>
      </w:r>
    </w:p>
    <w:p w:rsidR="00593477" w:rsidRPr="000D4E92" w:rsidRDefault="00593477" w:rsidP="000D4E92">
      <w:pPr>
        <w:pStyle w:val="a5"/>
        <w:keepNext/>
        <w:widowControl w:val="0"/>
        <w:tabs>
          <w:tab w:val="num" w:pos="0"/>
        </w:tabs>
        <w:rPr>
          <w:rFonts w:ascii="Times New Roman" w:hAnsi="Times New Roman" w:cs="Times New Roman"/>
        </w:rPr>
      </w:pPr>
      <w:r w:rsidRPr="000D4E92">
        <w:rPr>
          <w:rFonts w:ascii="Times New Roman" w:hAnsi="Times New Roman" w:cs="Times New Roman"/>
        </w:rPr>
        <w:t>А: Со стороны матери девочки ощущают резкую смену стиля, предоставляющего собой переход от очень строгого – к либеральному, и наоборот: переход от психологического принятия дочери</w:t>
      </w:r>
      <w:r w:rsidR="000D4E92">
        <w:rPr>
          <w:rFonts w:ascii="Times New Roman" w:hAnsi="Times New Roman" w:cs="Times New Roman"/>
        </w:rPr>
        <w:t xml:space="preserve"> </w:t>
      </w:r>
      <w:r w:rsidRPr="000D4E92">
        <w:rPr>
          <w:rFonts w:ascii="Times New Roman" w:hAnsi="Times New Roman" w:cs="Times New Roman"/>
        </w:rPr>
        <w:t>к ее отвержению.</w:t>
      </w:r>
    </w:p>
    <w:p w:rsidR="00593477" w:rsidRPr="000D4E92" w:rsidRDefault="00593477" w:rsidP="000D4E92">
      <w:pPr>
        <w:pStyle w:val="a5"/>
        <w:keepNext/>
        <w:widowControl w:val="0"/>
        <w:tabs>
          <w:tab w:val="num" w:pos="0"/>
        </w:tabs>
        <w:rPr>
          <w:rFonts w:ascii="Times New Roman" w:hAnsi="Times New Roman" w:cs="Times New Roman"/>
        </w:rPr>
      </w:pPr>
      <w:r w:rsidRPr="000D4E92">
        <w:rPr>
          <w:rFonts w:ascii="Times New Roman" w:hAnsi="Times New Roman" w:cs="Times New Roman"/>
        </w:rPr>
        <w:t>Б: поведение отца совершенно не предсказуемо. Могут проявляться абсолютно противоречащие друг другу психологические тенденции с максимальной амплитудой колебаний.</w:t>
      </w:r>
    </w:p>
    <w:p w:rsidR="00593477" w:rsidRPr="000D4E92" w:rsidRDefault="00593477" w:rsidP="000D4E92">
      <w:pPr>
        <w:pStyle w:val="a5"/>
        <w:keepNext/>
        <w:widowControl w:val="0"/>
        <w:rPr>
          <w:rFonts w:ascii="Times New Roman" w:hAnsi="Times New Roman" w:cs="Times New Roman"/>
        </w:rPr>
      </w:pPr>
    </w:p>
    <w:p w:rsidR="00593477" w:rsidRPr="000D4E92" w:rsidRDefault="000D4E92" w:rsidP="000D4E92">
      <w:pPr>
        <w:pStyle w:val="3"/>
        <w:widowControl w:val="0"/>
        <w:spacing w:line="360" w:lineRule="auto"/>
        <w:ind w:firstLine="709"/>
        <w:jc w:val="center"/>
        <w:rPr>
          <w:b/>
          <w:sz w:val="28"/>
        </w:rPr>
      </w:pPr>
      <w:r>
        <w:rPr>
          <w:b/>
          <w:sz w:val="28"/>
        </w:rPr>
        <w:t>Выборка</w:t>
      </w: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В данном исследовании принимали участие подростки в возрасте от 13 до 16 лет. Испытуемые являются учениками школы №38 – 9 класс и школы-лицея №40 – 10 класс.</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Всего было исследовано 40 учеников, из них 33 девушки (83% испытуемых) и 7 юношей (17% испытуемых). Поскольку основную часть испытуемых составляли девушки, не производился анализ данных при обработке результатов представителей мужского и женского пола.</w:t>
      </w:r>
    </w:p>
    <w:p w:rsidR="000D4E92" w:rsidRDefault="000D4E92" w:rsidP="000D4E92">
      <w:pPr>
        <w:pStyle w:val="3"/>
        <w:widowControl w:val="0"/>
        <w:spacing w:line="360" w:lineRule="auto"/>
        <w:ind w:firstLine="709"/>
        <w:jc w:val="both"/>
        <w:rPr>
          <w:sz w:val="28"/>
        </w:rPr>
      </w:pPr>
    </w:p>
    <w:p w:rsidR="00593477" w:rsidRPr="000D4E92" w:rsidRDefault="000D4E92" w:rsidP="000D4E92">
      <w:pPr>
        <w:pStyle w:val="3"/>
        <w:widowControl w:val="0"/>
        <w:spacing w:line="360" w:lineRule="auto"/>
        <w:ind w:firstLine="709"/>
        <w:jc w:val="center"/>
        <w:rPr>
          <w:b/>
          <w:sz w:val="28"/>
        </w:rPr>
      </w:pPr>
      <w:r>
        <w:rPr>
          <w:b/>
          <w:sz w:val="28"/>
        </w:rPr>
        <w:t>Результаты</w:t>
      </w:r>
    </w:p>
    <w:p w:rsidR="00593477" w:rsidRPr="000D4E92" w:rsidRDefault="00593477" w:rsidP="000D4E92">
      <w:pPr>
        <w:keepNext/>
        <w:widowControl w:val="0"/>
        <w:spacing w:line="360" w:lineRule="auto"/>
        <w:ind w:firstLine="709"/>
        <w:jc w:val="both"/>
        <w:rPr>
          <w:sz w:val="28"/>
        </w:rPr>
      </w:pP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В ходе проведенного исследования были получены следующие данные.</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1) С помощью патохарактерологического диагностического опросника удалось определить у 40 испытуемых типы акцентуации характера:</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Гипертимный тип – 6 испытуемых</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Циклоидно-лабильный тип – 2 испытуемых</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Лабильный тип –</w:t>
      </w:r>
      <w:r w:rsidR="000D4E92">
        <w:rPr>
          <w:rFonts w:ascii="Times New Roman" w:hAnsi="Times New Roman" w:cs="Times New Roman"/>
        </w:rPr>
        <w:t xml:space="preserve"> </w:t>
      </w:r>
      <w:r w:rsidRPr="000D4E92">
        <w:rPr>
          <w:rFonts w:ascii="Times New Roman" w:hAnsi="Times New Roman" w:cs="Times New Roman"/>
        </w:rPr>
        <w:t>6 испытуемых</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Психоастенический тип -</w:t>
      </w:r>
      <w:r w:rsidR="000D4E92">
        <w:rPr>
          <w:rFonts w:ascii="Times New Roman" w:hAnsi="Times New Roman" w:cs="Times New Roman"/>
        </w:rPr>
        <w:t xml:space="preserve"> </w:t>
      </w:r>
      <w:r w:rsidRPr="000D4E92">
        <w:rPr>
          <w:rFonts w:ascii="Times New Roman" w:hAnsi="Times New Roman" w:cs="Times New Roman"/>
        </w:rPr>
        <w:t>7 испытуемых</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Эпилептоидный тип –</w:t>
      </w:r>
      <w:r w:rsidR="000D4E92">
        <w:rPr>
          <w:rFonts w:ascii="Times New Roman" w:hAnsi="Times New Roman" w:cs="Times New Roman"/>
        </w:rPr>
        <w:t xml:space="preserve"> </w:t>
      </w:r>
      <w:r w:rsidRPr="000D4E92">
        <w:rPr>
          <w:rFonts w:ascii="Times New Roman" w:hAnsi="Times New Roman" w:cs="Times New Roman"/>
        </w:rPr>
        <w:t>7 испытуемых</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Истероидный тип – 9</w:t>
      </w:r>
      <w:r w:rsidR="000D4E92">
        <w:rPr>
          <w:rFonts w:ascii="Times New Roman" w:hAnsi="Times New Roman" w:cs="Times New Roman"/>
        </w:rPr>
        <w:t xml:space="preserve"> </w:t>
      </w:r>
      <w:r w:rsidRPr="000D4E92">
        <w:rPr>
          <w:rFonts w:ascii="Times New Roman" w:hAnsi="Times New Roman" w:cs="Times New Roman"/>
        </w:rPr>
        <w:t>испытуемых</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Лабильно-неустойчивый тип -</w:t>
      </w:r>
      <w:r w:rsidR="000D4E92">
        <w:rPr>
          <w:rFonts w:ascii="Times New Roman" w:hAnsi="Times New Roman" w:cs="Times New Roman"/>
        </w:rPr>
        <w:t xml:space="preserve"> </w:t>
      </w:r>
      <w:r w:rsidRPr="000D4E92">
        <w:rPr>
          <w:rFonts w:ascii="Times New Roman" w:hAnsi="Times New Roman" w:cs="Times New Roman"/>
        </w:rPr>
        <w:t>1 испытуемый</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Лабильно-истероидный тип - 1 испытуемый</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 xml:space="preserve">Гипертимно-истероидный тип -1 испытуемый </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Конформный, астеноневротический, сенситивный, шизоидный типы в данной выборке не выявлены.</w:t>
      </w:r>
    </w:p>
    <w:p w:rsidR="00593477" w:rsidRDefault="00593477" w:rsidP="000D4E92">
      <w:pPr>
        <w:pStyle w:val="a5"/>
        <w:keepNext/>
        <w:widowControl w:val="0"/>
        <w:rPr>
          <w:rFonts w:ascii="Times New Roman" w:hAnsi="Times New Roman" w:cs="Times New Roman"/>
        </w:rPr>
      </w:pPr>
      <w:r w:rsidRPr="000D4E92">
        <w:rPr>
          <w:rFonts w:ascii="Times New Roman" w:hAnsi="Times New Roman" w:cs="Times New Roman"/>
        </w:rPr>
        <w:t>2) С помощью методики «Подростки о родителях» практически у каждого испытуемого представлен оценочный профиль отношений и к матери и к отцу (за исключением четырех испытуемых, лишенных одного из родителей):</w:t>
      </w:r>
    </w:p>
    <w:p w:rsidR="000D4E92" w:rsidRPr="000D4E92" w:rsidRDefault="000D4E92" w:rsidP="000D4E92">
      <w:pPr>
        <w:pStyle w:val="a5"/>
        <w:keepNext/>
        <w:widowControl w:val="0"/>
        <w:rPr>
          <w:rFonts w:ascii="Times New Roman" w:hAnsi="Times New Roman" w:cs="Times New Roman"/>
        </w:rPr>
      </w:pPr>
    </w:p>
    <w:tbl>
      <w:tblPr>
        <w:tblW w:w="0" w:type="auto"/>
        <w:tblInd w:w="108" w:type="dxa"/>
        <w:tblLook w:val="0000" w:firstRow="0" w:lastRow="0" w:firstColumn="0" w:lastColumn="0" w:noHBand="0" w:noVBand="0"/>
      </w:tblPr>
      <w:tblGrid>
        <w:gridCol w:w="3929"/>
        <w:gridCol w:w="5533"/>
      </w:tblGrid>
      <w:tr w:rsidR="00593477" w:rsidRPr="000D4E92">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Шкала позитивного интереса:</w:t>
            </w: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5б – 7 оценок</w:t>
            </w:r>
          </w:p>
        </w:tc>
      </w:tr>
      <w:tr w:rsidR="00593477" w:rsidRPr="000D4E92">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4б – 14 оценок</w:t>
            </w:r>
          </w:p>
        </w:tc>
      </w:tr>
      <w:tr w:rsidR="00593477" w:rsidRPr="000D4E92">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3б – 16 оценок</w:t>
            </w:r>
          </w:p>
        </w:tc>
      </w:tr>
      <w:tr w:rsidR="00593477" w:rsidRPr="000D4E92">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2б – 27 оценок</w:t>
            </w:r>
          </w:p>
        </w:tc>
      </w:tr>
      <w:tr w:rsidR="00593477" w:rsidRPr="000D4E92">
        <w:trPr>
          <w:trHeight w:val="453"/>
        </w:trPr>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1б – 9 оценок</w:t>
            </w:r>
          </w:p>
        </w:tc>
      </w:tr>
      <w:tr w:rsidR="00593477" w:rsidRPr="000D4E92">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Шкала директивности</w:t>
            </w: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5б – 3 оценки</w:t>
            </w:r>
          </w:p>
        </w:tc>
      </w:tr>
      <w:tr w:rsidR="00593477" w:rsidRPr="000D4E92">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4б – 10</w:t>
            </w:r>
            <w:r w:rsidR="000D4E92" w:rsidRPr="000D4E92">
              <w:rPr>
                <w:rFonts w:ascii="Times New Roman" w:hAnsi="Times New Roman" w:cs="Times New Roman"/>
                <w:sz w:val="20"/>
                <w:szCs w:val="20"/>
              </w:rPr>
              <w:t xml:space="preserve"> </w:t>
            </w:r>
            <w:r w:rsidRPr="000D4E92">
              <w:rPr>
                <w:rFonts w:ascii="Times New Roman" w:hAnsi="Times New Roman" w:cs="Times New Roman"/>
                <w:sz w:val="20"/>
                <w:szCs w:val="20"/>
              </w:rPr>
              <w:t>оценок</w:t>
            </w:r>
          </w:p>
        </w:tc>
      </w:tr>
      <w:tr w:rsidR="00593477" w:rsidRPr="000D4E92">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3б – 21 оценка</w:t>
            </w:r>
          </w:p>
        </w:tc>
      </w:tr>
      <w:tr w:rsidR="00593477" w:rsidRPr="000D4E92">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2б – 32 оценки</w:t>
            </w:r>
          </w:p>
        </w:tc>
      </w:tr>
      <w:tr w:rsidR="00593477" w:rsidRPr="000D4E92">
        <w:trPr>
          <w:trHeight w:val="447"/>
        </w:trPr>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1б – 8 оценок</w:t>
            </w:r>
          </w:p>
        </w:tc>
      </w:tr>
      <w:tr w:rsidR="00593477" w:rsidRPr="000D4E92">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Шкала враждебности.</w:t>
            </w: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5б – 4 оценки</w:t>
            </w:r>
          </w:p>
        </w:tc>
      </w:tr>
      <w:tr w:rsidR="00593477" w:rsidRPr="000D4E92">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4б – 12 оценок</w:t>
            </w:r>
          </w:p>
        </w:tc>
      </w:tr>
      <w:tr w:rsidR="00593477" w:rsidRPr="000D4E92">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3б – 28 оценок</w:t>
            </w:r>
          </w:p>
        </w:tc>
      </w:tr>
      <w:tr w:rsidR="00593477" w:rsidRPr="000D4E92">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2б – 21 оценка</w:t>
            </w:r>
          </w:p>
        </w:tc>
      </w:tr>
      <w:tr w:rsidR="00593477" w:rsidRPr="000D4E92">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1б – 10 оценок</w:t>
            </w:r>
          </w:p>
        </w:tc>
      </w:tr>
      <w:tr w:rsidR="00593477" w:rsidRPr="000D4E92">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Шкала автономности.</w:t>
            </w: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5б – 5 оценок</w:t>
            </w:r>
          </w:p>
        </w:tc>
      </w:tr>
      <w:tr w:rsidR="00593477" w:rsidRPr="000D4E92">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4б – 26 оценок</w:t>
            </w:r>
          </w:p>
        </w:tc>
      </w:tr>
      <w:tr w:rsidR="00593477" w:rsidRPr="000D4E92">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3б – 30 оценок</w:t>
            </w:r>
          </w:p>
        </w:tc>
      </w:tr>
      <w:tr w:rsidR="00593477" w:rsidRPr="000D4E92">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2б – 9 оценок</w:t>
            </w:r>
          </w:p>
        </w:tc>
      </w:tr>
      <w:tr w:rsidR="00593477" w:rsidRPr="000D4E92">
        <w:trPr>
          <w:trHeight w:val="457"/>
        </w:trPr>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1б – 5 оценок</w:t>
            </w:r>
          </w:p>
        </w:tc>
      </w:tr>
      <w:tr w:rsidR="00593477" w:rsidRPr="000D4E92">
        <w:trPr>
          <w:trHeight w:val="314"/>
        </w:trPr>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Шкала непоследовательности.</w:t>
            </w: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5б – 4 оценки</w:t>
            </w:r>
          </w:p>
        </w:tc>
      </w:tr>
      <w:tr w:rsidR="00593477" w:rsidRPr="000D4E92">
        <w:trPr>
          <w:trHeight w:val="314"/>
        </w:trPr>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4б – 32 оценок</w:t>
            </w:r>
          </w:p>
        </w:tc>
      </w:tr>
      <w:tr w:rsidR="00593477" w:rsidRPr="000D4E92">
        <w:trPr>
          <w:trHeight w:val="314"/>
        </w:trPr>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3б – 29 оценок</w:t>
            </w:r>
          </w:p>
        </w:tc>
      </w:tr>
      <w:tr w:rsidR="00593477" w:rsidRPr="000D4E92">
        <w:trPr>
          <w:trHeight w:val="314"/>
        </w:trPr>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 xml:space="preserve">2б – 7 оценок </w:t>
            </w:r>
          </w:p>
        </w:tc>
      </w:tr>
      <w:tr w:rsidR="00593477" w:rsidRPr="000D4E92">
        <w:trPr>
          <w:trHeight w:val="314"/>
        </w:trPr>
        <w:tc>
          <w:tcPr>
            <w:tcW w:w="3960" w:type="dxa"/>
          </w:tcPr>
          <w:p w:rsidR="00593477" w:rsidRPr="000D4E92" w:rsidRDefault="00593477" w:rsidP="000D4E92">
            <w:pPr>
              <w:pStyle w:val="a5"/>
              <w:keepNext/>
              <w:widowControl w:val="0"/>
              <w:ind w:firstLine="34"/>
              <w:rPr>
                <w:rFonts w:ascii="Times New Roman" w:hAnsi="Times New Roman" w:cs="Times New Roman"/>
                <w:sz w:val="20"/>
                <w:szCs w:val="20"/>
              </w:rPr>
            </w:pPr>
          </w:p>
        </w:tc>
        <w:tc>
          <w:tcPr>
            <w:tcW w:w="5616" w:type="dxa"/>
          </w:tcPr>
          <w:p w:rsidR="00593477" w:rsidRPr="000D4E92" w:rsidRDefault="00593477" w:rsidP="000D4E92">
            <w:pPr>
              <w:pStyle w:val="a5"/>
              <w:keepNext/>
              <w:widowControl w:val="0"/>
              <w:ind w:firstLine="34"/>
              <w:rPr>
                <w:rFonts w:ascii="Times New Roman" w:hAnsi="Times New Roman" w:cs="Times New Roman"/>
                <w:sz w:val="20"/>
                <w:szCs w:val="20"/>
              </w:rPr>
            </w:pPr>
            <w:r w:rsidRPr="000D4E92">
              <w:rPr>
                <w:rFonts w:ascii="Times New Roman" w:hAnsi="Times New Roman" w:cs="Times New Roman"/>
                <w:sz w:val="20"/>
                <w:szCs w:val="20"/>
              </w:rPr>
              <w:t>1б – 3 оценки</w:t>
            </w:r>
          </w:p>
        </w:tc>
      </w:tr>
    </w:tbl>
    <w:p w:rsidR="00593477" w:rsidRPr="000D4E92" w:rsidRDefault="00593477" w:rsidP="000D4E92">
      <w:pPr>
        <w:pStyle w:val="a5"/>
        <w:keepNext/>
        <w:widowControl w:val="0"/>
        <w:rPr>
          <w:rFonts w:ascii="Times New Roman" w:hAnsi="Times New Roman" w:cs="Times New Roman"/>
        </w:rPr>
      </w:pP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Таким образом, у каждого испытуемого был определен тип акцентуации характера и построены оценочные профили отношений к родителям в виде двух графиков.</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Далее выявлялась взаимосвязь типа акцентуации характера и особенностей семейного воспитания. Анализировались гипертимный, истероидный, психоастенический, эпилептоидный и лабильный типы. Смешанные и типы, которые не выявлены в данной выборке, анализу не подвергались.</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Производился анализ оценочного профиля отношений к родителям по каждому типу. Поскольку все 5 шкал в методике «Подростки о родителях» оценивались по 5-бальной шкале, то определялось процентное соотношение 1, 2, 3, 4, 5 баллов по каждой шкале и определялся наиболее часто встречаемый балл. Анализировалось общее отношение подростков к обоим</w:t>
      </w:r>
      <w:r w:rsidR="000D4E92">
        <w:rPr>
          <w:rFonts w:ascii="Times New Roman" w:hAnsi="Times New Roman" w:cs="Times New Roman"/>
        </w:rPr>
        <w:t xml:space="preserve"> </w:t>
      </w:r>
      <w:r w:rsidRPr="000D4E92">
        <w:rPr>
          <w:rFonts w:ascii="Times New Roman" w:hAnsi="Times New Roman" w:cs="Times New Roman"/>
        </w:rPr>
        <w:t>родителям, т.к. существенной разницы между отношением подростка к отцу и матери не обнаружено. По наиболее часто встречаемым баллам по каждой шкале строится общий оценочный профиль, характерный для каждого типа.</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Таким образом, каждому типу акцентуации характера соответствует определенный оценочный профиль отношений к родителям.</w:t>
      </w:r>
    </w:p>
    <w:p w:rsidR="00593477" w:rsidRPr="000D4E92" w:rsidRDefault="00593477" w:rsidP="000D4E92">
      <w:pPr>
        <w:pStyle w:val="a5"/>
        <w:keepNext/>
        <w:widowControl w:val="0"/>
        <w:rPr>
          <w:rFonts w:ascii="Times New Roman" w:hAnsi="Times New Roman" w:cs="Times New Roman"/>
        </w:rPr>
      </w:pP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520"/>
        <w:gridCol w:w="1735"/>
        <w:gridCol w:w="1497"/>
        <w:gridCol w:w="1553"/>
        <w:gridCol w:w="1351"/>
      </w:tblGrid>
      <w:tr w:rsidR="00593477" w:rsidRPr="000D4E92" w:rsidTr="000D4E92">
        <w:tc>
          <w:tcPr>
            <w:tcW w:w="1560"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Тип акцентуации характера</w:t>
            </w:r>
          </w:p>
        </w:tc>
        <w:tc>
          <w:tcPr>
            <w:tcW w:w="1535"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Позитивный интерес</w:t>
            </w:r>
          </w:p>
        </w:tc>
        <w:tc>
          <w:tcPr>
            <w:tcW w:w="1750"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Директивность</w:t>
            </w:r>
          </w:p>
        </w:tc>
        <w:tc>
          <w:tcPr>
            <w:tcW w:w="1500"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Враждебность</w:t>
            </w:r>
          </w:p>
        </w:tc>
        <w:tc>
          <w:tcPr>
            <w:tcW w:w="1560"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Автономность</w:t>
            </w:r>
          </w:p>
        </w:tc>
        <w:tc>
          <w:tcPr>
            <w:tcW w:w="1372"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Непосле-</w:t>
            </w:r>
          </w:p>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дователь-</w:t>
            </w:r>
          </w:p>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ность</w:t>
            </w:r>
          </w:p>
        </w:tc>
      </w:tr>
      <w:tr w:rsidR="00593477" w:rsidRPr="000D4E92" w:rsidTr="000D4E92">
        <w:trPr>
          <w:cantSplit/>
        </w:trPr>
        <w:tc>
          <w:tcPr>
            <w:tcW w:w="1560" w:type="dxa"/>
            <w:vMerge w:val="restart"/>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Гипер-</w:t>
            </w:r>
          </w:p>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тимный тип</w:t>
            </w: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5б – 18%</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5б – 0</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5б – 0</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5б – 9%</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5б – 9%</w:t>
            </w:r>
          </w:p>
        </w:tc>
      </w:tr>
      <w:tr w:rsidR="00593477" w:rsidRPr="000D4E92" w:rsidTr="000D4E92">
        <w:trPr>
          <w:cantSplit/>
        </w:trPr>
        <w:tc>
          <w:tcPr>
            <w:tcW w:w="1560" w:type="dxa"/>
            <w:vMerge/>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4б – 18%</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4б – 9%</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4б – 0</w:t>
            </w:r>
          </w:p>
        </w:tc>
        <w:tc>
          <w:tcPr>
            <w:tcW w:w="1560" w:type="dxa"/>
          </w:tcPr>
          <w:p w:rsidR="00593477" w:rsidRPr="000D4E92" w:rsidRDefault="00593477" w:rsidP="000D4E92">
            <w:pPr>
              <w:keepNext/>
              <w:widowControl w:val="0"/>
              <w:spacing w:line="360" w:lineRule="auto"/>
              <w:jc w:val="both"/>
              <w:rPr>
                <w:bCs/>
                <w:sz w:val="20"/>
                <w:szCs w:val="20"/>
              </w:rPr>
            </w:pPr>
            <w:r w:rsidRPr="000D4E92">
              <w:rPr>
                <w:bCs/>
                <w:sz w:val="20"/>
                <w:szCs w:val="20"/>
              </w:rPr>
              <w:t>4б – 55%</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4б – 27%</w:t>
            </w:r>
          </w:p>
        </w:tc>
      </w:tr>
      <w:tr w:rsidR="00593477" w:rsidRPr="000D4E92" w:rsidTr="000D4E92">
        <w:trPr>
          <w:cantSplit/>
        </w:trPr>
        <w:tc>
          <w:tcPr>
            <w:tcW w:w="1560" w:type="dxa"/>
            <w:vMerge/>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bCs/>
                <w:sz w:val="20"/>
                <w:szCs w:val="20"/>
              </w:rPr>
            </w:pPr>
            <w:r w:rsidRPr="000D4E92">
              <w:rPr>
                <w:bCs/>
                <w:sz w:val="20"/>
                <w:szCs w:val="20"/>
              </w:rPr>
              <w:t>3б – 37%</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3б – 37%</w:t>
            </w:r>
          </w:p>
        </w:tc>
        <w:tc>
          <w:tcPr>
            <w:tcW w:w="1500" w:type="dxa"/>
          </w:tcPr>
          <w:p w:rsidR="00593477" w:rsidRPr="000D4E92" w:rsidRDefault="00593477" w:rsidP="000D4E92">
            <w:pPr>
              <w:keepNext/>
              <w:widowControl w:val="0"/>
              <w:spacing w:line="360" w:lineRule="auto"/>
              <w:jc w:val="both"/>
              <w:rPr>
                <w:bCs/>
                <w:sz w:val="20"/>
                <w:szCs w:val="20"/>
              </w:rPr>
            </w:pPr>
            <w:r w:rsidRPr="000D4E92">
              <w:rPr>
                <w:bCs/>
                <w:sz w:val="20"/>
                <w:szCs w:val="20"/>
              </w:rPr>
              <w:t>3б – 46%</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3б – 18%</w:t>
            </w:r>
          </w:p>
        </w:tc>
        <w:tc>
          <w:tcPr>
            <w:tcW w:w="1372" w:type="dxa"/>
          </w:tcPr>
          <w:p w:rsidR="00593477" w:rsidRPr="000D4E92" w:rsidRDefault="00593477" w:rsidP="000D4E92">
            <w:pPr>
              <w:keepNext/>
              <w:widowControl w:val="0"/>
              <w:spacing w:line="360" w:lineRule="auto"/>
              <w:jc w:val="both"/>
              <w:rPr>
                <w:bCs/>
                <w:sz w:val="20"/>
                <w:szCs w:val="20"/>
              </w:rPr>
            </w:pPr>
            <w:r w:rsidRPr="000D4E92">
              <w:rPr>
                <w:bCs/>
                <w:sz w:val="20"/>
                <w:szCs w:val="20"/>
              </w:rPr>
              <w:t>3б – 55%</w:t>
            </w:r>
          </w:p>
        </w:tc>
      </w:tr>
      <w:tr w:rsidR="00593477" w:rsidRPr="000D4E92" w:rsidTr="000D4E92">
        <w:trPr>
          <w:cantSplit/>
        </w:trPr>
        <w:tc>
          <w:tcPr>
            <w:tcW w:w="1560" w:type="dxa"/>
            <w:vMerge/>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2б – 18%</w:t>
            </w:r>
          </w:p>
        </w:tc>
        <w:tc>
          <w:tcPr>
            <w:tcW w:w="1750" w:type="dxa"/>
          </w:tcPr>
          <w:p w:rsidR="00593477" w:rsidRPr="000D4E92" w:rsidRDefault="00593477" w:rsidP="000D4E92">
            <w:pPr>
              <w:keepNext/>
              <w:widowControl w:val="0"/>
              <w:spacing w:line="360" w:lineRule="auto"/>
              <w:jc w:val="both"/>
              <w:rPr>
                <w:bCs/>
                <w:sz w:val="20"/>
                <w:szCs w:val="20"/>
              </w:rPr>
            </w:pPr>
            <w:r w:rsidRPr="000D4E92">
              <w:rPr>
                <w:bCs/>
                <w:sz w:val="20"/>
                <w:szCs w:val="20"/>
              </w:rPr>
              <w:t>2б – 54%</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2б – 27%</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2б – 9%</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2б – 9%</w:t>
            </w:r>
          </w:p>
        </w:tc>
      </w:tr>
      <w:tr w:rsidR="00593477" w:rsidRPr="000D4E92" w:rsidTr="000D4E92">
        <w:trPr>
          <w:cantSplit/>
          <w:trHeight w:val="173"/>
        </w:trPr>
        <w:tc>
          <w:tcPr>
            <w:tcW w:w="1560" w:type="dxa"/>
            <w:vMerge/>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1б – 9%</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1б - 0</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1б - 27%</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1б - 9%</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1б - 0</w:t>
            </w:r>
          </w:p>
        </w:tc>
      </w:tr>
      <w:tr w:rsidR="00593477" w:rsidRPr="000D4E92" w:rsidTr="000D4E92">
        <w:trPr>
          <w:cantSplit/>
        </w:trPr>
        <w:tc>
          <w:tcPr>
            <w:tcW w:w="1560" w:type="dxa"/>
            <w:vMerge w:val="restart"/>
            <w:tcBorders>
              <w:left w:val="single" w:sz="6" w:space="0" w:color="auto"/>
            </w:tcBorders>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Истероидный тип</w:t>
            </w: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5б – 11%</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5б – 0</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5б – 5%</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5б – 0</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5б – 0</w:t>
            </w:r>
          </w:p>
        </w:tc>
      </w:tr>
      <w:tr w:rsidR="00593477" w:rsidRPr="000D4E92" w:rsidTr="000D4E92">
        <w:trPr>
          <w:cantSplit/>
        </w:trPr>
        <w:tc>
          <w:tcPr>
            <w:tcW w:w="1560" w:type="dxa"/>
            <w:vMerge/>
            <w:tcBorders>
              <w:left w:val="single" w:sz="6" w:space="0" w:color="auto"/>
            </w:tcBorders>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bCs/>
                <w:sz w:val="20"/>
                <w:szCs w:val="20"/>
              </w:rPr>
            </w:pPr>
            <w:r w:rsidRPr="000D4E92">
              <w:rPr>
                <w:bCs/>
                <w:sz w:val="20"/>
                <w:szCs w:val="20"/>
              </w:rPr>
              <w:t>4б – 39%</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4б – 5%</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4б – 11%</w:t>
            </w:r>
          </w:p>
        </w:tc>
        <w:tc>
          <w:tcPr>
            <w:tcW w:w="1560" w:type="dxa"/>
          </w:tcPr>
          <w:p w:rsidR="00593477" w:rsidRPr="000D4E92" w:rsidRDefault="00593477" w:rsidP="000D4E92">
            <w:pPr>
              <w:keepNext/>
              <w:widowControl w:val="0"/>
              <w:spacing w:line="360" w:lineRule="auto"/>
              <w:jc w:val="both"/>
              <w:rPr>
                <w:bCs/>
                <w:sz w:val="20"/>
                <w:szCs w:val="20"/>
              </w:rPr>
            </w:pPr>
            <w:r w:rsidRPr="000D4E92">
              <w:rPr>
                <w:bCs/>
                <w:sz w:val="20"/>
                <w:szCs w:val="20"/>
              </w:rPr>
              <w:t>4б – 44%</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4б – 33%</w:t>
            </w:r>
          </w:p>
        </w:tc>
      </w:tr>
      <w:tr w:rsidR="00593477" w:rsidRPr="000D4E92" w:rsidTr="000D4E92">
        <w:trPr>
          <w:cantSplit/>
        </w:trPr>
        <w:tc>
          <w:tcPr>
            <w:tcW w:w="1560" w:type="dxa"/>
            <w:vMerge/>
            <w:tcBorders>
              <w:left w:val="single" w:sz="6" w:space="0" w:color="auto"/>
            </w:tcBorders>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3б – 22%</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3б – 40%</w:t>
            </w:r>
          </w:p>
        </w:tc>
        <w:tc>
          <w:tcPr>
            <w:tcW w:w="1500" w:type="dxa"/>
          </w:tcPr>
          <w:p w:rsidR="00593477" w:rsidRPr="000D4E92" w:rsidRDefault="00593477" w:rsidP="000D4E92">
            <w:pPr>
              <w:keepNext/>
              <w:widowControl w:val="0"/>
              <w:spacing w:line="360" w:lineRule="auto"/>
              <w:jc w:val="both"/>
              <w:rPr>
                <w:bCs/>
                <w:sz w:val="20"/>
                <w:szCs w:val="20"/>
              </w:rPr>
            </w:pPr>
            <w:r w:rsidRPr="000D4E92">
              <w:rPr>
                <w:bCs/>
                <w:sz w:val="20"/>
                <w:szCs w:val="20"/>
              </w:rPr>
              <w:t>3б – 33%</w:t>
            </w:r>
          </w:p>
        </w:tc>
        <w:tc>
          <w:tcPr>
            <w:tcW w:w="1560" w:type="dxa"/>
          </w:tcPr>
          <w:p w:rsidR="00593477" w:rsidRPr="000D4E92" w:rsidRDefault="00593477" w:rsidP="000D4E92">
            <w:pPr>
              <w:keepNext/>
              <w:widowControl w:val="0"/>
              <w:spacing w:line="360" w:lineRule="auto"/>
              <w:jc w:val="both"/>
              <w:rPr>
                <w:bCs/>
                <w:sz w:val="20"/>
                <w:szCs w:val="20"/>
              </w:rPr>
            </w:pPr>
            <w:r w:rsidRPr="000D4E92">
              <w:rPr>
                <w:bCs/>
                <w:sz w:val="20"/>
                <w:szCs w:val="20"/>
              </w:rPr>
              <w:t>3б – 44%</w:t>
            </w:r>
          </w:p>
        </w:tc>
        <w:tc>
          <w:tcPr>
            <w:tcW w:w="1372" w:type="dxa"/>
          </w:tcPr>
          <w:p w:rsidR="00593477" w:rsidRPr="000D4E92" w:rsidRDefault="00593477" w:rsidP="000D4E92">
            <w:pPr>
              <w:keepNext/>
              <w:widowControl w:val="0"/>
              <w:spacing w:line="360" w:lineRule="auto"/>
              <w:jc w:val="both"/>
              <w:rPr>
                <w:bCs/>
                <w:sz w:val="20"/>
                <w:szCs w:val="20"/>
              </w:rPr>
            </w:pPr>
            <w:r w:rsidRPr="000D4E92">
              <w:rPr>
                <w:bCs/>
                <w:sz w:val="20"/>
                <w:szCs w:val="20"/>
              </w:rPr>
              <w:t>3б – 44%</w:t>
            </w:r>
          </w:p>
        </w:tc>
      </w:tr>
      <w:tr w:rsidR="00593477" w:rsidRPr="000D4E92" w:rsidTr="000D4E92">
        <w:trPr>
          <w:cantSplit/>
        </w:trPr>
        <w:tc>
          <w:tcPr>
            <w:tcW w:w="1560" w:type="dxa"/>
            <w:vMerge/>
            <w:tcBorders>
              <w:left w:val="single" w:sz="6" w:space="0" w:color="auto"/>
            </w:tcBorders>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2б – 11%</w:t>
            </w:r>
          </w:p>
        </w:tc>
        <w:tc>
          <w:tcPr>
            <w:tcW w:w="1750" w:type="dxa"/>
          </w:tcPr>
          <w:p w:rsidR="00593477" w:rsidRPr="000D4E92" w:rsidRDefault="00593477" w:rsidP="000D4E92">
            <w:pPr>
              <w:keepNext/>
              <w:widowControl w:val="0"/>
              <w:spacing w:line="360" w:lineRule="auto"/>
              <w:jc w:val="both"/>
              <w:rPr>
                <w:bCs/>
                <w:sz w:val="20"/>
                <w:szCs w:val="20"/>
              </w:rPr>
            </w:pPr>
            <w:r w:rsidRPr="000D4E92">
              <w:rPr>
                <w:bCs/>
                <w:sz w:val="20"/>
                <w:szCs w:val="20"/>
              </w:rPr>
              <w:t>2б – 50%</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2б – 22%</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2б – 12%</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2б – 23%</w:t>
            </w:r>
          </w:p>
        </w:tc>
      </w:tr>
      <w:tr w:rsidR="00593477" w:rsidRPr="000D4E92" w:rsidTr="000D4E92">
        <w:trPr>
          <w:cantSplit/>
          <w:trHeight w:val="263"/>
        </w:trPr>
        <w:tc>
          <w:tcPr>
            <w:tcW w:w="1560" w:type="dxa"/>
            <w:vMerge/>
            <w:tcBorders>
              <w:left w:val="single" w:sz="6" w:space="0" w:color="auto"/>
              <w:bottom w:val="single" w:sz="6" w:space="0" w:color="auto"/>
            </w:tcBorders>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1б – 17%</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1б - 5%</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1б –28%</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1б - 0</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1б - 0</w:t>
            </w:r>
          </w:p>
        </w:tc>
      </w:tr>
      <w:tr w:rsidR="00593477" w:rsidRPr="000D4E92" w:rsidTr="000D4E92">
        <w:trPr>
          <w:cantSplit/>
        </w:trPr>
        <w:tc>
          <w:tcPr>
            <w:tcW w:w="1560" w:type="dxa"/>
            <w:vMerge w:val="restart"/>
            <w:tcBorders>
              <w:top w:val="single" w:sz="6" w:space="0" w:color="auto"/>
              <w:left w:val="single" w:sz="6" w:space="0" w:color="auto"/>
            </w:tcBorders>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Психоастенический тип</w:t>
            </w: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5б – 0</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5б – 0</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5б – 0</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5б – 16%</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5б – 8%</w:t>
            </w:r>
          </w:p>
        </w:tc>
      </w:tr>
      <w:tr w:rsidR="00593477" w:rsidRPr="000D4E92" w:rsidTr="000D4E92">
        <w:trPr>
          <w:cantSplit/>
        </w:trPr>
        <w:tc>
          <w:tcPr>
            <w:tcW w:w="1560" w:type="dxa"/>
            <w:vMerge/>
            <w:tcBorders>
              <w:left w:val="single" w:sz="6" w:space="0" w:color="auto"/>
            </w:tcBorders>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4б – 0</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4б – 23%</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4б – 23%</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4б – 23%</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4б – 38%</w:t>
            </w:r>
          </w:p>
        </w:tc>
      </w:tr>
      <w:tr w:rsidR="00593477" w:rsidRPr="000D4E92" w:rsidTr="000D4E92">
        <w:trPr>
          <w:cantSplit/>
        </w:trPr>
        <w:tc>
          <w:tcPr>
            <w:tcW w:w="1560" w:type="dxa"/>
            <w:vMerge/>
            <w:tcBorders>
              <w:left w:val="single" w:sz="6" w:space="0" w:color="auto"/>
            </w:tcBorders>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3б – 16%</w:t>
            </w:r>
          </w:p>
        </w:tc>
        <w:tc>
          <w:tcPr>
            <w:tcW w:w="1750" w:type="dxa"/>
          </w:tcPr>
          <w:p w:rsidR="00593477" w:rsidRPr="000D4E92" w:rsidRDefault="00593477" w:rsidP="000D4E92">
            <w:pPr>
              <w:keepNext/>
              <w:widowControl w:val="0"/>
              <w:spacing w:line="360" w:lineRule="auto"/>
              <w:jc w:val="both"/>
              <w:rPr>
                <w:bCs/>
                <w:sz w:val="20"/>
                <w:szCs w:val="20"/>
              </w:rPr>
            </w:pPr>
            <w:r w:rsidRPr="000D4E92">
              <w:rPr>
                <w:bCs/>
                <w:sz w:val="20"/>
                <w:szCs w:val="20"/>
              </w:rPr>
              <w:t>3б – 31%</w:t>
            </w:r>
          </w:p>
        </w:tc>
        <w:tc>
          <w:tcPr>
            <w:tcW w:w="1500" w:type="dxa"/>
          </w:tcPr>
          <w:p w:rsidR="00593477" w:rsidRPr="000D4E92" w:rsidRDefault="00593477" w:rsidP="000D4E92">
            <w:pPr>
              <w:keepNext/>
              <w:widowControl w:val="0"/>
              <w:spacing w:line="360" w:lineRule="auto"/>
              <w:jc w:val="both"/>
              <w:rPr>
                <w:bCs/>
                <w:sz w:val="20"/>
                <w:szCs w:val="20"/>
              </w:rPr>
            </w:pPr>
            <w:r w:rsidRPr="000D4E92">
              <w:rPr>
                <w:bCs/>
                <w:sz w:val="20"/>
                <w:szCs w:val="20"/>
              </w:rPr>
              <w:t>3б – 46%</w:t>
            </w:r>
          </w:p>
        </w:tc>
        <w:tc>
          <w:tcPr>
            <w:tcW w:w="1560" w:type="dxa"/>
          </w:tcPr>
          <w:p w:rsidR="00593477" w:rsidRPr="000D4E92" w:rsidRDefault="00593477" w:rsidP="000D4E92">
            <w:pPr>
              <w:keepNext/>
              <w:widowControl w:val="0"/>
              <w:spacing w:line="360" w:lineRule="auto"/>
              <w:jc w:val="both"/>
              <w:rPr>
                <w:bCs/>
                <w:sz w:val="20"/>
                <w:szCs w:val="20"/>
              </w:rPr>
            </w:pPr>
            <w:r w:rsidRPr="000D4E92">
              <w:rPr>
                <w:bCs/>
                <w:sz w:val="20"/>
                <w:szCs w:val="20"/>
              </w:rPr>
              <w:t>3б – 61%</w:t>
            </w:r>
          </w:p>
        </w:tc>
        <w:tc>
          <w:tcPr>
            <w:tcW w:w="1372" w:type="dxa"/>
          </w:tcPr>
          <w:p w:rsidR="00593477" w:rsidRPr="000D4E92" w:rsidRDefault="00593477" w:rsidP="000D4E92">
            <w:pPr>
              <w:keepNext/>
              <w:widowControl w:val="0"/>
              <w:spacing w:line="360" w:lineRule="auto"/>
              <w:jc w:val="both"/>
              <w:rPr>
                <w:bCs/>
                <w:sz w:val="20"/>
                <w:szCs w:val="20"/>
              </w:rPr>
            </w:pPr>
            <w:r w:rsidRPr="000D4E92">
              <w:rPr>
                <w:bCs/>
                <w:sz w:val="20"/>
                <w:szCs w:val="20"/>
              </w:rPr>
              <w:t>3б – 46%</w:t>
            </w:r>
          </w:p>
        </w:tc>
      </w:tr>
      <w:tr w:rsidR="00593477" w:rsidRPr="000D4E92" w:rsidTr="000D4E92">
        <w:trPr>
          <w:cantSplit/>
        </w:trPr>
        <w:tc>
          <w:tcPr>
            <w:tcW w:w="1560" w:type="dxa"/>
            <w:vMerge/>
            <w:tcBorders>
              <w:left w:val="single" w:sz="6" w:space="0" w:color="auto"/>
            </w:tcBorders>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bCs/>
                <w:sz w:val="20"/>
                <w:szCs w:val="20"/>
              </w:rPr>
            </w:pPr>
            <w:r w:rsidRPr="000D4E92">
              <w:rPr>
                <w:bCs/>
                <w:sz w:val="20"/>
                <w:szCs w:val="20"/>
              </w:rPr>
              <w:t>2б – 69%</w:t>
            </w:r>
          </w:p>
        </w:tc>
        <w:tc>
          <w:tcPr>
            <w:tcW w:w="1750" w:type="dxa"/>
          </w:tcPr>
          <w:p w:rsidR="00593477" w:rsidRPr="000D4E92" w:rsidRDefault="00593477" w:rsidP="000D4E92">
            <w:pPr>
              <w:keepNext/>
              <w:widowControl w:val="0"/>
              <w:spacing w:line="360" w:lineRule="auto"/>
              <w:jc w:val="both"/>
              <w:rPr>
                <w:bCs/>
                <w:sz w:val="20"/>
                <w:szCs w:val="20"/>
              </w:rPr>
            </w:pPr>
            <w:r w:rsidRPr="000D4E92">
              <w:rPr>
                <w:bCs/>
                <w:sz w:val="20"/>
                <w:szCs w:val="20"/>
              </w:rPr>
              <w:t>2б – 31%</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2б – 31%</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2б – 0</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2б – 8%</w:t>
            </w:r>
          </w:p>
        </w:tc>
      </w:tr>
      <w:tr w:rsidR="00593477" w:rsidRPr="000D4E92" w:rsidTr="000D4E92">
        <w:trPr>
          <w:cantSplit/>
          <w:trHeight w:val="331"/>
        </w:trPr>
        <w:tc>
          <w:tcPr>
            <w:tcW w:w="1560" w:type="dxa"/>
            <w:vMerge/>
            <w:tcBorders>
              <w:left w:val="single" w:sz="6" w:space="0" w:color="auto"/>
            </w:tcBorders>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1б - 16%</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1б - 16%</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1б - 0</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1б - 0</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1б - 0</w:t>
            </w:r>
          </w:p>
        </w:tc>
      </w:tr>
      <w:tr w:rsidR="00593477" w:rsidRPr="000D4E92" w:rsidTr="000D4E92">
        <w:trPr>
          <w:cantSplit/>
        </w:trPr>
        <w:tc>
          <w:tcPr>
            <w:tcW w:w="1560" w:type="dxa"/>
            <w:vMerge w:val="restart"/>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Эпилеп- тоидный тип</w:t>
            </w: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5б – 0</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5б – 0</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5б – 8%</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5б – 8%</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5б – 8%</w:t>
            </w:r>
          </w:p>
        </w:tc>
      </w:tr>
      <w:tr w:rsidR="00593477" w:rsidRPr="000D4E92" w:rsidTr="000D4E92">
        <w:trPr>
          <w:cantSplit/>
        </w:trPr>
        <w:tc>
          <w:tcPr>
            <w:tcW w:w="1560" w:type="dxa"/>
            <w:vMerge/>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4б – 16%</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4б – 16%</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4б – 16%</w:t>
            </w:r>
          </w:p>
        </w:tc>
        <w:tc>
          <w:tcPr>
            <w:tcW w:w="1560" w:type="dxa"/>
          </w:tcPr>
          <w:p w:rsidR="00593477" w:rsidRPr="000D4E92" w:rsidRDefault="00593477" w:rsidP="000D4E92">
            <w:pPr>
              <w:keepNext/>
              <w:widowControl w:val="0"/>
              <w:spacing w:line="360" w:lineRule="auto"/>
              <w:jc w:val="both"/>
              <w:rPr>
                <w:bCs/>
                <w:sz w:val="20"/>
                <w:szCs w:val="20"/>
              </w:rPr>
            </w:pPr>
            <w:r w:rsidRPr="000D4E92">
              <w:rPr>
                <w:bCs/>
                <w:sz w:val="20"/>
                <w:szCs w:val="20"/>
              </w:rPr>
              <w:t>4б – 46%</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4б – 16%</w:t>
            </w:r>
          </w:p>
        </w:tc>
      </w:tr>
      <w:tr w:rsidR="00593477" w:rsidRPr="000D4E92" w:rsidTr="000D4E92">
        <w:trPr>
          <w:cantSplit/>
        </w:trPr>
        <w:tc>
          <w:tcPr>
            <w:tcW w:w="1560" w:type="dxa"/>
            <w:vMerge/>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3б – 16%</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3б – 23%</w:t>
            </w:r>
          </w:p>
        </w:tc>
        <w:tc>
          <w:tcPr>
            <w:tcW w:w="1500" w:type="dxa"/>
          </w:tcPr>
          <w:p w:rsidR="00593477" w:rsidRPr="000D4E92" w:rsidRDefault="00593477" w:rsidP="000D4E92">
            <w:pPr>
              <w:keepNext/>
              <w:widowControl w:val="0"/>
              <w:spacing w:line="360" w:lineRule="auto"/>
              <w:jc w:val="both"/>
              <w:rPr>
                <w:bCs/>
                <w:sz w:val="20"/>
                <w:szCs w:val="20"/>
              </w:rPr>
            </w:pPr>
            <w:r w:rsidRPr="000D4E92">
              <w:rPr>
                <w:bCs/>
                <w:sz w:val="20"/>
                <w:szCs w:val="20"/>
              </w:rPr>
              <w:t>3б – 38%</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3б – 31%</w:t>
            </w:r>
          </w:p>
        </w:tc>
        <w:tc>
          <w:tcPr>
            <w:tcW w:w="1372" w:type="dxa"/>
          </w:tcPr>
          <w:p w:rsidR="00593477" w:rsidRPr="000D4E92" w:rsidRDefault="00593477" w:rsidP="000D4E92">
            <w:pPr>
              <w:keepNext/>
              <w:widowControl w:val="0"/>
              <w:spacing w:line="360" w:lineRule="auto"/>
              <w:jc w:val="both"/>
              <w:rPr>
                <w:bCs/>
                <w:sz w:val="20"/>
                <w:szCs w:val="20"/>
              </w:rPr>
            </w:pPr>
            <w:r w:rsidRPr="000D4E92">
              <w:rPr>
                <w:bCs/>
                <w:sz w:val="20"/>
                <w:szCs w:val="20"/>
              </w:rPr>
              <w:t>3б – 46%</w:t>
            </w:r>
          </w:p>
        </w:tc>
      </w:tr>
      <w:tr w:rsidR="00593477" w:rsidRPr="000D4E92" w:rsidTr="000D4E92">
        <w:trPr>
          <w:cantSplit/>
        </w:trPr>
        <w:tc>
          <w:tcPr>
            <w:tcW w:w="1560" w:type="dxa"/>
            <w:vMerge/>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bCs/>
                <w:sz w:val="20"/>
                <w:szCs w:val="20"/>
              </w:rPr>
            </w:pPr>
            <w:r w:rsidRPr="000D4E92">
              <w:rPr>
                <w:bCs/>
                <w:sz w:val="20"/>
                <w:szCs w:val="20"/>
              </w:rPr>
              <w:t>2б – 70%</w:t>
            </w:r>
          </w:p>
        </w:tc>
        <w:tc>
          <w:tcPr>
            <w:tcW w:w="1750" w:type="dxa"/>
          </w:tcPr>
          <w:p w:rsidR="00593477" w:rsidRPr="000D4E92" w:rsidRDefault="00593477" w:rsidP="000D4E92">
            <w:pPr>
              <w:keepNext/>
              <w:widowControl w:val="0"/>
              <w:spacing w:line="360" w:lineRule="auto"/>
              <w:jc w:val="both"/>
              <w:rPr>
                <w:bCs/>
                <w:sz w:val="20"/>
                <w:szCs w:val="20"/>
              </w:rPr>
            </w:pPr>
            <w:r w:rsidRPr="000D4E92">
              <w:rPr>
                <w:bCs/>
                <w:sz w:val="20"/>
                <w:szCs w:val="20"/>
              </w:rPr>
              <w:t>2б – 38%</w:t>
            </w:r>
          </w:p>
        </w:tc>
        <w:tc>
          <w:tcPr>
            <w:tcW w:w="1500" w:type="dxa"/>
          </w:tcPr>
          <w:p w:rsidR="00593477" w:rsidRPr="000D4E92" w:rsidRDefault="00593477" w:rsidP="000D4E92">
            <w:pPr>
              <w:keepNext/>
              <w:widowControl w:val="0"/>
              <w:spacing w:line="360" w:lineRule="auto"/>
              <w:jc w:val="both"/>
              <w:rPr>
                <w:bCs/>
                <w:sz w:val="20"/>
                <w:szCs w:val="20"/>
              </w:rPr>
            </w:pPr>
            <w:r w:rsidRPr="000D4E92">
              <w:rPr>
                <w:bCs/>
                <w:sz w:val="20"/>
                <w:szCs w:val="20"/>
              </w:rPr>
              <w:t>2б – 38%</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2б – 16%</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2б – 31%</w:t>
            </w:r>
          </w:p>
        </w:tc>
      </w:tr>
      <w:tr w:rsidR="00593477" w:rsidRPr="000D4E92" w:rsidTr="000D4E92">
        <w:trPr>
          <w:cantSplit/>
          <w:trHeight w:val="271"/>
        </w:trPr>
        <w:tc>
          <w:tcPr>
            <w:tcW w:w="1560" w:type="dxa"/>
            <w:vMerge/>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1б - 0</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1б – 23%</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1б - 0</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1б - 0</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1б - 0</w:t>
            </w:r>
          </w:p>
        </w:tc>
      </w:tr>
      <w:tr w:rsidR="00593477" w:rsidRPr="000D4E92" w:rsidTr="000D4E92">
        <w:trPr>
          <w:cantSplit/>
        </w:trPr>
        <w:tc>
          <w:tcPr>
            <w:tcW w:w="1560" w:type="dxa"/>
            <w:vMerge w:val="restart"/>
          </w:tcPr>
          <w:p w:rsidR="00593477" w:rsidRPr="000D4E92" w:rsidRDefault="00593477" w:rsidP="000D4E92">
            <w:pPr>
              <w:keepNext/>
              <w:widowControl w:val="0"/>
              <w:spacing w:line="360" w:lineRule="auto"/>
              <w:jc w:val="both"/>
              <w:rPr>
                <w:sz w:val="20"/>
                <w:szCs w:val="20"/>
              </w:rPr>
            </w:pPr>
            <w:r w:rsidRPr="000D4E92">
              <w:rPr>
                <w:sz w:val="20"/>
                <w:szCs w:val="20"/>
              </w:rPr>
              <w:t>Лабильный тип</w:t>
            </w: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5б – 0</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5б – 0</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5б – 18%</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5б – 0</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5б – 9%</w:t>
            </w:r>
          </w:p>
        </w:tc>
      </w:tr>
      <w:tr w:rsidR="00593477" w:rsidRPr="000D4E92" w:rsidTr="000D4E92">
        <w:trPr>
          <w:cantSplit/>
        </w:trPr>
        <w:tc>
          <w:tcPr>
            <w:tcW w:w="1560" w:type="dxa"/>
            <w:vMerge/>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4б – 27%</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4б – 18%</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4б – 9%</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4б – 27%</w:t>
            </w:r>
          </w:p>
        </w:tc>
        <w:tc>
          <w:tcPr>
            <w:tcW w:w="1372" w:type="dxa"/>
          </w:tcPr>
          <w:p w:rsidR="00593477" w:rsidRPr="000D4E92" w:rsidRDefault="00593477" w:rsidP="000D4E92">
            <w:pPr>
              <w:keepNext/>
              <w:widowControl w:val="0"/>
              <w:spacing w:line="360" w:lineRule="auto"/>
              <w:jc w:val="both"/>
              <w:rPr>
                <w:bCs/>
                <w:sz w:val="20"/>
                <w:szCs w:val="20"/>
              </w:rPr>
            </w:pPr>
            <w:r w:rsidRPr="000D4E92">
              <w:rPr>
                <w:bCs/>
                <w:sz w:val="20"/>
                <w:szCs w:val="20"/>
              </w:rPr>
              <w:t>4б – 91%</w:t>
            </w:r>
          </w:p>
        </w:tc>
      </w:tr>
      <w:tr w:rsidR="00593477" w:rsidRPr="000D4E92" w:rsidTr="000D4E92">
        <w:trPr>
          <w:cantSplit/>
        </w:trPr>
        <w:tc>
          <w:tcPr>
            <w:tcW w:w="1560" w:type="dxa"/>
            <w:vMerge/>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3б – 18%</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3б – 27%</w:t>
            </w:r>
          </w:p>
        </w:tc>
        <w:tc>
          <w:tcPr>
            <w:tcW w:w="1500" w:type="dxa"/>
          </w:tcPr>
          <w:p w:rsidR="00593477" w:rsidRPr="000D4E92" w:rsidRDefault="00593477" w:rsidP="000D4E92">
            <w:pPr>
              <w:keepNext/>
              <w:widowControl w:val="0"/>
              <w:spacing w:line="360" w:lineRule="auto"/>
              <w:jc w:val="both"/>
              <w:rPr>
                <w:bCs/>
                <w:sz w:val="20"/>
                <w:szCs w:val="20"/>
              </w:rPr>
            </w:pPr>
            <w:r w:rsidRPr="000D4E92">
              <w:rPr>
                <w:bCs/>
                <w:sz w:val="20"/>
                <w:szCs w:val="20"/>
              </w:rPr>
              <w:t>3б – 46%</w:t>
            </w:r>
          </w:p>
        </w:tc>
        <w:tc>
          <w:tcPr>
            <w:tcW w:w="1560" w:type="dxa"/>
          </w:tcPr>
          <w:p w:rsidR="00593477" w:rsidRPr="000D4E92" w:rsidRDefault="00593477" w:rsidP="000D4E92">
            <w:pPr>
              <w:keepNext/>
              <w:widowControl w:val="0"/>
              <w:spacing w:line="360" w:lineRule="auto"/>
              <w:jc w:val="both"/>
              <w:rPr>
                <w:bCs/>
                <w:sz w:val="20"/>
                <w:szCs w:val="20"/>
              </w:rPr>
            </w:pPr>
            <w:r w:rsidRPr="000D4E92">
              <w:rPr>
                <w:bCs/>
                <w:sz w:val="20"/>
                <w:szCs w:val="20"/>
              </w:rPr>
              <w:t>3б – 46%</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3б – 0</w:t>
            </w:r>
            <w:r w:rsidR="000D4E92" w:rsidRPr="000D4E92">
              <w:rPr>
                <w:sz w:val="20"/>
                <w:szCs w:val="20"/>
              </w:rPr>
              <w:t xml:space="preserve"> </w:t>
            </w:r>
          </w:p>
        </w:tc>
      </w:tr>
      <w:tr w:rsidR="00593477" w:rsidRPr="000D4E92" w:rsidTr="000D4E92">
        <w:trPr>
          <w:cantSplit/>
        </w:trPr>
        <w:tc>
          <w:tcPr>
            <w:tcW w:w="1560" w:type="dxa"/>
            <w:vMerge/>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bCs/>
                <w:sz w:val="20"/>
                <w:szCs w:val="20"/>
              </w:rPr>
            </w:pPr>
            <w:r w:rsidRPr="000D4E92">
              <w:rPr>
                <w:bCs/>
                <w:sz w:val="20"/>
                <w:szCs w:val="20"/>
              </w:rPr>
              <w:t>2б – 37%</w:t>
            </w:r>
          </w:p>
        </w:tc>
        <w:tc>
          <w:tcPr>
            <w:tcW w:w="1750" w:type="dxa"/>
          </w:tcPr>
          <w:p w:rsidR="00593477" w:rsidRPr="000D4E92" w:rsidRDefault="00593477" w:rsidP="000D4E92">
            <w:pPr>
              <w:keepNext/>
              <w:widowControl w:val="0"/>
              <w:spacing w:line="360" w:lineRule="auto"/>
              <w:jc w:val="both"/>
              <w:rPr>
                <w:bCs/>
                <w:sz w:val="20"/>
                <w:szCs w:val="20"/>
              </w:rPr>
            </w:pPr>
            <w:r w:rsidRPr="000D4E92">
              <w:rPr>
                <w:bCs/>
                <w:sz w:val="20"/>
                <w:szCs w:val="20"/>
              </w:rPr>
              <w:t>2б – 46%</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2б – 27%</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2б – 27%</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2б – 0</w:t>
            </w:r>
          </w:p>
        </w:tc>
      </w:tr>
      <w:tr w:rsidR="00593477" w:rsidRPr="000D4E92" w:rsidTr="000D4E92">
        <w:trPr>
          <w:cantSplit/>
        </w:trPr>
        <w:tc>
          <w:tcPr>
            <w:tcW w:w="1560" w:type="dxa"/>
            <w:vMerge/>
          </w:tcPr>
          <w:p w:rsidR="00593477" w:rsidRPr="000D4E92" w:rsidRDefault="00593477" w:rsidP="000D4E92">
            <w:pPr>
              <w:pStyle w:val="a5"/>
              <w:keepNext/>
              <w:widowControl w:val="0"/>
              <w:ind w:firstLine="0"/>
              <w:rPr>
                <w:rFonts w:ascii="Times New Roman" w:hAnsi="Times New Roman" w:cs="Times New Roman"/>
                <w:sz w:val="20"/>
                <w:szCs w:val="20"/>
              </w:rPr>
            </w:pPr>
          </w:p>
        </w:tc>
        <w:tc>
          <w:tcPr>
            <w:tcW w:w="1535" w:type="dxa"/>
          </w:tcPr>
          <w:p w:rsidR="00593477" w:rsidRPr="000D4E92" w:rsidRDefault="00593477" w:rsidP="000D4E92">
            <w:pPr>
              <w:keepNext/>
              <w:widowControl w:val="0"/>
              <w:spacing w:line="360" w:lineRule="auto"/>
              <w:jc w:val="both"/>
              <w:rPr>
                <w:sz w:val="20"/>
                <w:szCs w:val="20"/>
              </w:rPr>
            </w:pPr>
            <w:r w:rsidRPr="000D4E92">
              <w:rPr>
                <w:sz w:val="20"/>
                <w:szCs w:val="20"/>
              </w:rPr>
              <w:t>1б – 18%</w:t>
            </w:r>
          </w:p>
        </w:tc>
        <w:tc>
          <w:tcPr>
            <w:tcW w:w="1750" w:type="dxa"/>
          </w:tcPr>
          <w:p w:rsidR="00593477" w:rsidRPr="000D4E92" w:rsidRDefault="00593477" w:rsidP="000D4E92">
            <w:pPr>
              <w:keepNext/>
              <w:widowControl w:val="0"/>
              <w:spacing w:line="360" w:lineRule="auto"/>
              <w:jc w:val="both"/>
              <w:rPr>
                <w:sz w:val="20"/>
                <w:szCs w:val="20"/>
              </w:rPr>
            </w:pPr>
            <w:r w:rsidRPr="000D4E92">
              <w:rPr>
                <w:sz w:val="20"/>
                <w:szCs w:val="20"/>
              </w:rPr>
              <w:t>1б - 9%</w:t>
            </w:r>
          </w:p>
        </w:tc>
        <w:tc>
          <w:tcPr>
            <w:tcW w:w="1500" w:type="dxa"/>
          </w:tcPr>
          <w:p w:rsidR="00593477" w:rsidRPr="000D4E92" w:rsidRDefault="00593477" w:rsidP="000D4E92">
            <w:pPr>
              <w:keepNext/>
              <w:widowControl w:val="0"/>
              <w:spacing w:line="360" w:lineRule="auto"/>
              <w:jc w:val="both"/>
              <w:rPr>
                <w:sz w:val="20"/>
                <w:szCs w:val="20"/>
              </w:rPr>
            </w:pPr>
            <w:r w:rsidRPr="000D4E92">
              <w:rPr>
                <w:sz w:val="20"/>
                <w:szCs w:val="20"/>
              </w:rPr>
              <w:t>1б - 0</w:t>
            </w:r>
          </w:p>
        </w:tc>
        <w:tc>
          <w:tcPr>
            <w:tcW w:w="1560" w:type="dxa"/>
          </w:tcPr>
          <w:p w:rsidR="00593477" w:rsidRPr="000D4E92" w:rsidRDefault="00593477" w:rsidP="000D4E92">
            <w:pPr>
              <w:keepNext/>
              <w:widowControl w:val="0"/>
              <w:spacing w:line="360" w:lineRule="auto"/>
              <w:jc w:val="both"/>
              <w:rPr>
                <w:sz w:val="20"/>
                <w:szCs w:val="20"/>
              </w:rPr>
            </w:pPr>
            <w:r w:rsidRPr="000D4E92">
              <w:rPr>
                <w:sz w:val="20"/>
                <w:szCs w:val="20"/>
              </w:rPr>
              <w:t>1б - 0</w:t>
            </w:r>
          </w:p>
        </w:tc>
        <w:tc>
          <w:tcPr>
            <w:tcW w:w="1372" w:type="dxa"/>
          </w:tcPr>
          <w:p w:rsidR="00593477" w:rsidRPr="000D4E92" w:rsidRDefault="00593477" w:rsidP="000D4E92">
            <w:pPr>
              <w:keepNext/>
              <w:widowControl w:val="0"/>
              <w:spacing w:line="360" w:lineRule="auto"/>
              <w:jc w:val="both"/>
              <w:rPr>
                <w:sz w:val="20"/>
                <w:szCs w:val="20"/>
              </w:rPr>
            </w:pPr>
            <w:r w:rsidRPr="000D4E92">
              <w:rPr>
                <w:sz w:val="20"/>
                <w:szCs w:val="20"/>
              </w:rPr>
              <w:t>1б - 0</w:t>
            </w:r>
          </w:p>
        </w:tc>
      </w:tr>
    </w:tbl>
    <w:p w:rsidR="00593477" w:rsidRPr="000D4E92" w:rsidRDefault="00593477" w:rsidP="000D4E92">
      <w:pPr>
        <w:pStyle w:val="a5"/>
        <w:keepNext/>
        <w:widowControl w:val="0"/>
        <w:rPr>
          <w:rFonts w:ascii="Times New Roman" w:hAnsi="Times New Roman"/>
        </w:rPr>
      </w:pPr>
    </w:p>
    <w:p w:rsidR="00593477" w:rsidRPr="000D4E92" w:rsidRDefault="00593477" w:rsidP="000D4E92">
      <w:pPr>
        <w:pStyle w:val="a3"/>
        <w:keepNext/>
        <w:widowControl w:val="0"/>
        <w:spacing w:line="360" w:lineRule="auto"/>
        <w:ind w:firstLine="709"/>
        <w:jc w:val="both"/>
        <w:rPr>
          <w:sz w:val="28"/>
          <w:vertAlign w:val="superscript"/>
        </w:rPr>
      </w:pPr>
      <w:r w:rsidRPr="000D4E92">
        <w:rPr>
          <w:sz w:val="28"/>
        </w:rPr>
        <w:t xml:space="preserve">Для сравнения частот двух эмпирических распределений использовался критерий </w:t>
      </w:r>
      <w:r w:rsidRPr="000D4E92">
        <w:rPr>
          <w:sz w:val="28"/>
          <w:szCs w:val="28"/>
          <w:lang w:val="en-US"/>
        </w:rPr>
        <w:sym w:font="Symbol" w:char="F063"/>
      </w:r>
      <w:r w:rsidRPr="000D4E92">
        <w:rPr>
          <w:sz w:val="28"/>
          <w:vertAlign w:val="superscript"/>
        </w:rPr>
        <w:t>2</w:t>
      </w:r>
      <w:r w:rsidR="000D4E92">
        <w:rPr>
          <w:sz w:val="28"/>
        </w:rPr>
        <w:t xml:space="preserve"> </w:t>
      </w:r>
    </w:p>
    <w:p w:rsidR="00593477" w:rsidRPr="000D4E92" w:rsidRDefault="00593477" w:rsidP="000D4E92">
      <w:pPr>
        <w:pStyle w:val="a3"/>
        <w:keepNext/>
        <w:widowControl w:val="0"/>
        <w:spacing w:line="360" w:lineRule="auto"/>
        <w:ind w:firstLine="709"/>
        <w:jc w:val="both"/>
        <w:rPr>
          <w:sz w:val="28"/>
        </w:rPr>
      </w:pPr>
      <w:r w:rsidRPr="000D4E92">
        <w:rPr>
          <w:sz w:val="28"/>
        </w:rPr>
        <w:t>Обработка результатов производилась по формуле (см.9, с.572):</w:t>
      </w:r>
    </w:p>
    <w:p w:rsidR="000D4E92" w:rsidRDefault="000D4E92" w:rsidP="000D4E92">
      <w:pPr>
        <w:pStyle w:val="a3"/>
        <w:keepNext/>
        <w:widowControl w:val="0"/>
        <w:spacing w:line="360" w:lineRule="auto"/>
        <w:ind w:firstLine="709"/>
        <w:jc w:val="both"/>
        <w:rPr>
          <w:sz w:val="28"/>
        </w:rPr>
      </w:pPr>
    </w:p>
    <w:p w:rsidR="00593477" w:rsidRPr="000D4E92" w:rsidRDefault="000D4E92" w:rsidP="000D4E92">
      <w:pPr>
        <w:pStyle w:val="a3"/>
        <w:keepNext/>
        <w:widowControl w:val="0"/>
        <w:spacing w:line="360" w:lineRule="auto"/>
        <w:ind w:firstLine="709"/>
        <w:jc w:val="both"/>
        <w:rPr>
          <w:sz w:val="28"/>
        </w:rPr>
      </w:pPr>
      <w:r>
        <w:rPr>
          <w:sz w:val="28"/>
        </w:rPr>
        <w:t xml:space="preserve"> </w:t>
      </w:r>
      <w:r w:rsidR="00593477" w:rsidRPr="000D4E92">
        <w:rPr>
          <w:sz w:val="28"/>
        </w:rPr>
        <w:t>m</w:t>
      </w:r>
    </w:p>
    <w:p w:rsidR="00593477" w:rsidRPr="000D4E92" w:rsidRDefault="00593477" w:rsidP="000D4E92">
      <w:pPr>
        <w:pStyle w:val="a3"/>
        <w:keepNext/>
        <w:widowControl w:val="0"/>
        <w:spacing w:line="360" w:lineRule="auto"/>
        <w:ind w:firstLine="709"/>
        <w:jc w:val="both"/>
        <w:rPr>
          <w:sz w:val="28"/>
        </w:rPr>
      </w:pPr>
      <w:r w:rsidRPr="000D4E92">
        <w:rPr>
          <w:sz w:val="28"/>
          <w:szCs w:val="28"/>
          <w:lang w:val="en-US"/>
        </w:rPr>
        <w:sym w:font="Symbol" w:char="F063"/>
      </w:r>
      <w:r w:rsidRPr="000D4E92">
        <w:rPr>
          <w:sz w:val="28"/>
          <w:vertAlign w:val="superscript"/>
        </w:rPr>
        <w:t>2</w:t>
      </w:r>
      <w:r w:rsidRPr="000D4E92">
        <w:rPr>
          <w:sz w:val="28"/>
        </w:rPr>
        <w:t xml:space="preserve"> = </w:t>
      </w:r>
      <w:r w:rsidRPr="000D4E92">
        <w:rPr>
          <w:rFonts w:cs="Tahoma"/>
          <w:sz w:val="28"/>
          <w:szCs w:val="28"/>
        </w:rPr>
        <w:sym w:font="Symbol" w:char="F020"/>
      </w:r>
      <w:r w:rsidRPr="000D4E92">
        <w:rPr>
          <w:sz w:val="28"/>
          <w:szCs w:val="28"/>
          <w:lang w:val="en-US"/>
        </w:rPr>
        <w:sym w:font="Symbol" w:char="F0E5"/>
      </w:r>
      <w:r w:rsidRPr="000D4E92">
        <w:rPr>
          <w:sz w:val="28"/>
        </w:rPr>
        <w:t xml:space="preserve"> ((</w:t>
      </w:r>
      <w:r w:rsidRPr="000D4E92">
        <w:rPr>
          <w:sz w:val="28"/>
          <w:lang w:val="en-US"/>
        </w:rPr>
        <w:t>V</w:t>
      </w:r>
      <w:r w:rsidRPr="000D4E92">
        <w:rPr>
          <w:sz w:val="28"/>
          <w:szCs w:val="28"/>
          <w:lang w:val="en-US"/>
        </w:rPr>
        <w:sym w:font="Symbol" w:char="F06B"/>
      </w:r>
      <w:r w:rsidRPr="000D4E92">
        <w:rPr>
          <w:sz w:val="28"/>
        </w:rPr>
        <w:t xml:space="preserve"> – </w:t>
      </w:r>
      <w:r w:rsidRPr="000D4E92">
        <w:rPr>
          <w:sz w:val="28"/>
          <w:lang w:val="en-US"/>
        </w:rPr>
        <w:t>P</w:t>
      </w:r>
      <w:r w:rsidRPr="000D4E92">
        <w:rPr>
          <w:sz w:val="28"/>
          <w:szCs w:val="28"/>
          <w:lang w:val="en-US"/>
        </w:rPr>
        <w:sym w:font="Symbol" w:char="F06B"/>
      </w:r>
      <w:r w:rsidRPr="000D4E92">
        <w:rPr>
          <w:sz w:val="28"/>
        </w:rPr>
        <w:t>)</w:t>
      </w:r>
      <w:r w:rsidRPr="000D4E92">
        <w:rPr>
          <w:sz w:val="28"/>
          <w:vertAlign w:val="superscript"/>
        </w:rPr>
        <w:t>2</w:t>
      </w:r>
      <w:r w:rsidRPr="000D4E92">
        <w:rPr>
          <w:sz w:val="28"/>
        </w:rPr>
        <w:t>/</w:t>
      </w:r>
      <w:r w:rsidRPr="000D4E92">
        <w:rPr>
          <w:sz w:val="28"/>
          <w:lang w:val="en-US"/>
        </w:rPr>
        <w:t>P</w:t>
      </w:r>
      <w:r w:rsidRPr="000D4E92">
        <w:rPr>
          <w:sz w:val="28"/>
          <w:szCs w:val="28"/>
          <w:lang w:val="en-US"/>
        </w:rPr>
        <w:sym w:font="Symbol" w:char="F06B"/>
      </w:r>
      <w:r w:rsidRPr="000D4E92">
        <w:rPr>
          <w:sz w:val="28"/>
        </w:rPr>
        <w:t>), где</w:t>
      </w:r>
    </w:p>
    <w:p w:rsidR="00593477" w:rsidRPr="000D4E92" w:rsidRDefault="000D4E92" w:rsidP="000D4E92">
      <w:pPr>
        <w:pStyle w:val="a3"/>
        <w:keepNext/>
        <w:widowControl w:val="0"/>
        <w:spacing w:line="360" w:lineRule="auto"/>
        <w:ind w:firstLine="709"/>
        <w:jc w:val="both"/>
        <w:rPr>
          <w:sz w:val="28"/>
        </w:rPr>
      </w:pPr>
      <w:r>
        <w:rPr>
          <w:sz w:val="28"/>
        </w:rPr>
        <w:t xml:space="preserve"> </w:t>
      </w:r>
      <w:r w:rsidR="00593477" w:rsidRPr="000D4E92">
        <w:rPr>
          <w:sz w:val="28"/>
        </w:rPr>
        <w:t>k=1</w:t>
      </w:r>
      <w:r>
        <w:rPr>
          <w:sz w:val="28"/>
        </w:rPr>
        <w:t xml:space="preserve"> </w:t>
      </w:r>
    </w:p>
    <w:p w:rsidR="000D4E92" w:rsidRDefault="000D4E92" w:rsidP="000D4E92">
      <w:pPr>
        <w:pStyle w:val="a3"/>
        <w:keepNext/>
        <w:widowControl w:val="0"/>
        <w:spacing w:line="360" w:lineRule="auto"/>
        <w:ind w:firstLine="709"/>
        <w:jc w:val="both"/>
        <w:rPr>
          <w:sz w:val="28"/>
          <w:lang w:val="en-US"/>
        </w:rPr>
      </w:pPr>
    </w:p>
    <w:p w:rsidR="00593477" w:rsidRPr="000D4E92" w:rsidRDefault="00593477" w:rsidP="000D4E92">
      <w:pPr>
        <w:pStyle w:val="a3"/>
        <w:keepNext/>
        <w:widowControl w:val="0"/>
        <w:spacing w:line="360" w:lineRule="auto"/>
        <w:ind w:firstLine="709"/>
        <w:jc w:val="both"/>
        <w:rPr>
          <w:sz w:val="28"/>
        </w:rPr>
      </w:pPr>
      <w:r w:rsidRPr="000D4E92">
        <w:rPr>
          <w:sz w:val="28"/>
          <w:lang w:val="en-US"/>
        </w:rPr>
        <w:t>P</w:t>
      </w:r>
      <w:r w:rsidRPr="000D4E92">
        <w:rPr>
          <w:sz w:val="28"/>
          <w:szCs w:val="28"/>
          <w:lang w:val="en-US"/>
        </w:rPr>
        <w:sym w:font="Symbol" w:char="F06B"/>
      </w:r>
      <w:r w:rsidRPr="000D4E92">
        <w:rPr>
          <w:sz w:val="28"/>
        </w:rPr>
        <w:t xml:space="preserve"> - частоты результатов наблюдений до эксперимента</w:t>
      </w:r>
    </w:p>
    <w:p w:rsidR="00593477" w:rsidRPr="000D4E92" w:rsidRDefault="00593477" w:rsidP="000D4E92">
      <w:pPr>
        <w:pStyle w:val="a3"/>
        <w:keepNext/>
        <w:widowControl w:val="0"/>
        <w:spacing w:line="360" w:lineRule="auto"/>
        <w:ind w:firstLine="709"/>
        <w:jc w:val="both"/>
        <w:rPr>
          <w:sz w:val="28"/>
        </w:rPr>
      </w:pPr>
      <w:r w:rsidRPr="000D4E92">
        <w:rPr>
          <w:sz w:val="28"/>
          <w:lang w:val="en-US"/>
        </w:rPr>
        <w:t>V</w:t>
      </w:r>
      <w:r w:rsidRPr="000D4E92">
        <w:rPr>
          <w:sz w:val="28"/>
          <w:szCs w:val="28"/>
          <w:lang w:val="en-US"/>
        </w:rPr>
        <w:sym w:font="Symbol" w:char="F06B"/>
      </w:r>
      <w:r w:rsidRPr="000D4E92">
        <w:rPr>
          <w:sz w:val="28"/>
        </w:rPr>
        <w:t xml:space="preserve"> - частоты результатов наблюдений, сделанных после эксперимента</w:t>
      </w:r>
    </w:p>
    <w:p w:rsidR="00593477" w:rsidRPr="000D4E92" w:rsidRDefault="00593477" w:rsidP="000D4E92">
      <w:pPr>
        <w:pStyle w:val="a3"/>
        <w:keepNext/>
        <w:widowControl w:val="0"/>
        <w:spacing w:line="360" w:lineRule="auto"/>
        <w:ind w:firstLine="709"/>
        <w:jc w:val="both"/>
        <w:rPr>
          <w:sz w:val="28"/>
        </w:rPr>
      </w:pPr>
      <w:r w:rsidRPr="000D4E92">
        <w:rPr>
          <w:rFonts w:cs="Tahoma"/>
          <w:sz w:val="28"/>
          <w:lang w:val="en-US"/>
        </w:rPr>
        <w:t>m</w:t>
      </w:r>
      <w:r w:rsidRPr="000D4E92">
        <w:rPr>
          <w:sz w:val="28"/>
        </w:rPr>
        <w:t xml:space="preserve"> – общее число групп, на которые разделились результаты наблюдений.</w:t>
      </w:r>
    </w:p>
    <w:p w:rsidR="00593477" w:rsidRPr="000D4E92" w:rsidRDefault="00593477" w:rsidP="000D4E92">
      <w:pPr>
        <w:pStyle w:val="a3"/>
        <w:keepNext/>
        <w:widowControl w:val="0"/>
        <w:spacing w:line="360" w:lineRule="auto"/>
        <w:ind w:firstLine="709"/>
        <w:jc w:val="both"/>
        <w:rPr>
          <w:sz w:val="28"/>
          <w:vertAlign w:val="superscript"/>
        </w:rPr>
      </w:pPr>
      <w:r w:rsidRPr="000D4E92">
        <w:rPr>
          <w:sz w:val="28"/>
        </w:rPr>
        <w:t xml:space="preserve">Полученная сумма сравнивается со значением таблицы “Доверительные границы критерия </w:t>
      </w:r>
      <w:r w:rsidRPr="000D4E92">
        <w:rPr>
          <w:sz w:val="28"/>
          <w:szCs w:val="28"/>
          <w:lang w:val="en-US"/>
        </w:rPr>
        <w:sym w:font="Symbol" w:char="F063"/>
      </w:r>
      <w:r w:rsidRPr="000D4E92">
        <w:rPr>
          <w:sz w:val="28"/>
          <w:vertAlign w:val="superscript"/>
        </w:rPr>
        <w:t>2</w:t>
      </w:r>
      <w:r w:rsidR="000D4E92">
        <w:rPr>
          <w:sz w:val="28"/>
          <w:vertAlign w:val="superscript"/>
        </w:rPr>
        <w:t xml:space="preserve"> </w:t>
      </w:r>
      <w:r w:rsidRPr="000D4E92">
        <w:rPr>
          <w:sz w:val="28"/>
          <w:vertAlign w:val="superscript"/>
        </w:rPr>
        <w:t>“.</w:t>
      </w:r>
    </w:p>
    <w:p w:rsidR="00593477" w:rsidRPr="000D4E92" w:rsidRDefault="00593477" w:rsidP="000D4E92">
      <w:pPr>
        <w:pStyle w:val="21"/>
        <w:keepNext/>
        <w:widowControl w:val="0"/>
        <w:ind w:firstLine="709"/>
        <w:rPr>
          <w:sz w:val="28"/>
        </w:rPr>
      </w:pPr>
      <w:r w:rsidRPr="000D4E92">
        <w:rPr>
          <w:sz w:val="28"/>
        </w:rPr>
        <w:t xml:space="preserve">В данном случае число степеней свободы равно 3, что соответствует табличному значению </w:t>
      </w:r>
      <w:r w:rsidRPr="000D4E92">
        <w:rPr>
          <w:sz w:val="28"/>
          <w:szCs w:val="28"/>
          <w:lang w:val="en-US"/>
        </w:rPr>
        <w:sym w:font="Symbol" w:char="F063"/>
      </w:r>
      <w:r w:rsidRPr="000D4E92">
        <w:rPr>
          <w:sz w:val="28"/>
          <w:vertAlign w:val="superscript"/>
        </w:rPr>
        <w:t xml:space="preserve">2 </w:t>
      </w:r>
      <w:r w:rsidRPr="000D4E92">
        <w:rPr>
          <w:sz w:val="28"/>
        </w:rPr>
        <w:t>= 7,8</w:t>
      </w:r>
      <w:r w:rsidRPr="000D4E92">
        <w:rPr>
          <w:sz w:val="28"/>
          <w:lang w:val="en-US"/>
        </w:rPr>
        <w:t>1</w:t>
      </w:r>
      <w:r w:rsidRPr="000D4E92">
        <w:rPr>
          <w:sz w:val="28"/>
        </w:rPr>
        <w:t>. Следовательно, полученный результат сравниваем с табличным значением.</w:t>
      </w:r>
    </w:p>
    <w:p w:rsidR="00593477" w:rsidRPr="000D4E92" w:rsidRDefault="00593477" w:rsidP="000D4E92">
      <w:pPr>
        <w:pStyle w:val="a3"/>
        <w:keepNext/>
        <w:widowControl w:val="0"/>
        <w:spacing w:line="360" w:lineRule="auto"/>
        <w:ind w:firstLine="709"/>
        <w:jc w:val="both"/>
        <w:rPr>
          <w:sz w:val="28"/>
        </w:rPr>
      </w:pPr>
      <w:r w:rsidRPr="000D4E92">
        <w:rPr>
          <w:sz w:val="28"/>
        </w:rPr>
        <w:t xml:space="preserve">Если полученный результат </w:t>
      </w:r>
      <w:r w:rsidRPr="000D4E92">
        <w:rPr>
          <w:sz w:val="28"/>
          <w:szCs w:val="28"/>
          <w:lang w:val="en-US"/>
        </w:rPr>
        <w:sym w:font="Symbol" w:char="F03C"/>
      </w:r>
      <w:r w:rsidRPr="000D4E92">
        <w:rPr>
          <w:sz w:val="28"/>
        </w:rPr>
        <w:t xml:space="preserve"> 7,81 , значит, различий между частотами в двух группах испытуемых нет.</w:t>
      </w:r>
    </w:p>
    <w:p w:rsidR="00593477" w:rsidRPr="000D4E92" w:rsidRDefault="00593477" w:rsidP="000D4E92">
      <w:pPr>
        <w:pStyle w:val="a3"/>
        <w:keepNext/>
        <w:widowControl w:val="0"/>
        <w:spacing w:line="360" w:lineRule="auto"/>
        <w:ind w:firstLine="709"/>
        <w:jc w:val="both"/>
        <w:rPr>
          <w:sz w:val="28"/>
        </w:rPr>
      </w:pPr>
      <w:r w:rsidRPr="000D4E92">
        <w:rPr>
          <w:sz w:val="28"/>
        </w:rPr>
        <w:t xml:space="preserve">Если полученный результат </w:t>
      </w:r>
      <w:r w:rsidRPr="000D4E92">
        <w:rPr>
          <w:sz w:val="28"/>
          <w:szCs w:val="28"/>
          <w:lang w:val="en-US"/>
        </w:rPr>
        <w:sym w:font="Symbol" w:char="F03E"/>
      </w:r>
      <w:r w:rsidRPr="000D4E92">
        <w:rPr>
          <w:sz w:val="28"/>
        </w:rPr>
        <w:t xml:space="preserve"> 7,81, значит, существуют различия между частотами в двух группах испытуемых.</w:t>
      </w:r>
    </w:p>
    <w:p w:rsidR="00593477" w:rsidRPr="000D4E92" w:rsidRDefault="00593477" w:rsidP="000D4E92">
      <w:pPr>
        <w:pStyle w:val="a3"/>
        <w:keepNext/>
        <w:widowControl w:val="0"/>
        <w:spacing w:line="360" w:lineRule="auto"/>
        <w:ind w:firstLine="709"/>
        <w:jc w:val="both"/>
        <w:rPr>
          <w:sz w:val="28"/>
        </w:rPr>
      </w:pPr>
      <w:r w:rsidRPr="000D4E92">
        <w:rPr>
          <w:sz w:val="28"/>
        </w:rPr>
        <w:t>Результаты произведенных вычислений приведены в Таблице 2, где указаны полученные значения</w:t>
      </w:r>
      <w:r w:rsidR="000D4E92">
        <w:rPr>
          <w:sz w:val="28"/>
        </w:rPr>
        <w:t xml:space="preserve"> </w:t>
      </w:r>
      <w:r w:rsidRPr="000D4E92">
        <w:rPr>
          <w:sz w:val="28"/>
          <w:szCs w:val="28"/>
          <w:lang w:val="en-US"/>
        </w:rPr>
        <w:sym w:font="Symbol" w:char="F063"/>
      </w:r>
      <w:r w:rsidRPr="000D4E92">
        <w:rPr>
          <w:sz w:val="28"/>
          <w:vertAlign w:val="superscript"/>
        </w:rPr>
        <w:t>2</w:t>
      </w:r>
      <w:r w:rsidR="000D4E92">
        <w:rPr>
          <w:sz w:val="28"/>
          <w:vertAlign w:val="superscript"/>
        </w:rPr>
        <w:t xml:space="preserve"> </w:t>
      </w:r>
      <w:r w:rsidRPr="000D4E92">
        <w:rPr>
          <w:sz w:val="28"/>
        </w:rPr>
        <w:t>по всем исследованным параметрам между сравниваемыми группами.</w:t>
      </w:r>
    </w:p>
    <w:p w:rsidR="00593477" w:rsidRPr="000D4E92" w:rsidRDefault="000D4E92" w:rsidP="000D4E92">
      <w:pPr>
        <w:pStyle w:val="3"/>
        <w:widowControl w:val="0"/>
        <w:spacing w:line="360" w:lineRule="auto"/>
        <w:ind w:firstLine="709"/>
        <w:jc w:val="center"/>
        <w:rPr>
          <w:b/>
          <w:sz w:val="28"/>
        </w:rPr>
      </w:pPr>
      <w:r>
        <w:rPr>
          <w:sz w:val="28"/>
        </w:rPr>
        <w:br w:type="page"/>
      </w:r>
      <w:r>
        <w:rPr>
          <w:b/>
          <w:sz w:val="28"/>
        </w:rPr>
        <w:t>Выводы и заключение</w:t>
      </w:r>
    </w:p>
    <w:p w:rsidR="000D4E92" w:rsidRDefault="000D4E92" w:rsidP="000D4E92">
      <w:pPr>
        <w:pStyle w:val="a5"/>
        <w:keepNext/>
        <w:widowControl w:val="0"/>
        <w:rPr>
          <w:rFonts w:ascii="Times New Roman" w:hAnsi="Times New Roman" w:cs="Times New Roman"/>
        </w:rPr>
      </w:pP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Целью данной работы являлось выявить существование взаимосвязи между типом акцентуации характера и стилем семейного воспитания.</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Исследование включало в себя две составляющие: определение типа акцентуации характера каждого испытуемого и изучение установок, поведения, методов воспитания родителей так, как видят их дети в подростковом возрасте.</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Далее сопоставлялись полученные результаты двух методик в соответствии с нашим предположением относительно того, что существует взаимосвязь между типом акцентуации характера и стилем семейного воспитания. Гипертимному, истероидному, психоастеническому типам соответствует гипопротекция, эпилептоидному типу – условия жестких взаимоотношений, лабильному типу – эмоциональное отвержение.</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Анализируя полученные результаты, можно сделать вывод, что у испытуемых существует определенная взаимосвязь между типом акцентуации характера и стилем семейного воспитания (см. Таблица 1).</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По результатам обработки методик можно проверить, опираясь на полученные данные, наше предположение.</w:t>
      </w:r>
    </w:p>
    <w:p w:rsidR="00593477" w:rsidRPr="000D4E92" w:rsidRDefault="00593477" w:rsidP="000D4E92">
      <w:pPr>
        <w:pStyle w:val="a5"/>
        <w:keepNext/>
        <w:widowControl w:val="0"/>
        <w:rPr>
          <w:rFonts w:ascii="Times New Roman" w:hAnsi="Times New Roman" w:cs="Times New Roman"/>
        </w:rPr>
      </w:pP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Таблица 2.</w:t>
      </w:r>
      <w:r w:rsidR="000D4E92">
        <w:rPr>
          <w:rFonts w:ascii="Times New Roman" w:hAnsi="Times New Roman" w:cs="Times New Roman"/>
        </w:rPr>
        <w:t xml:space="preserve"> </w:t>
      </w:r>
      <w:r w:rsidRPr="000D4E92">
        <w:rPr>
          <w:rFonts w:ascii="Times New Roman" w:hAnsi="Times New Roman" w:cs="Times New Roman"/>
        </w:rPr>
        <w:t xml:space="preserve">Значения </w:t>
      </w:r>
      <w:r w:rsidRPr="000D4E92">
        <w:rPr>
          <w:rFonts w:ascii="Times New Roman" w:hAnsi="Times New Roman" w:cs="Times New Roman"/>
          <w:szCs w:val="28"/>
        </w:rPr>
        <w:sym w:font="Symbol" w:char="F063"/>
      </w:r>
      <w:r w:rsidRPr="000D4E92">
        <w:rPr>
          <w:rFonts w:ascii="Times New Roman" w:hAnsi="Times New Roman" w:cs="Times New Roman"/>
          <w:szCs w:val="28"/>
        </w:rPr>
        <w:sym w:font="Symbol" w:char="F032"/>
      </w:r>
      <w:r w:rsidRPr="000D4E92">
        <w:rPr>
          <w:rFonts w:ascii="Times New Roman" w:hAnsi="Times New Roman" w:cs="Times New Roman"/>
        </w:rPr>
        <w:t>-критерия</w:t>
      </w:r>
      <w:r w:rsidR="000D4E92">
        <w:rPr>
          <w:rFonts w:ascii="Times New Roman" w:hAnsi="Times New Roman" w:cs="Times New Roman"/>
        </w:rPr>
        <w:t xml:space="preserve"> </w:t>
      </w:r>
      <w:r w:rsidRPr="000D4E92">
        <w:rPr>
          <w:rFonts w:ascii="Times New Roman" w:hAnsi="Times New Roman" w:cs="Times New Roman"/>
        </w:rPr>
        <w:t>(сопоставимость типа акцентуации характера и шкалы,</w:t>
      </w:r>
      <w:r w:rsidR="000D4E92">
        <w:rPr>
          <w:rFonts w:ascii="Times New Roman" w:hAnsi="Times New Roman" w:cs="Times New Roman"/>
        </w:rPr>
        <w:t xml:space="preserve"> </w:t>
      </w:r>
      <w:r w:rsidRPr="000D4E92">
        <w:rPr>
          <w:rFonts w:ascii="Times New Roman" w:hAnsi="Times New Roman" w:cs="Times New Roman"/>
        </w:rPr>
        <w:t>соответствующей определенному стилю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9"/>
        <w:gridCol w:w="2489"/>
        <w:gridCol w:w="2882"/>
      </w:tblGrid>
      <w:tr w:rsidR="00593477" w:rsidRPr="000D4E92">
        <w:tc>
          <w:tcPr>
            <w:tcW w:w="4248"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Тип акцентуации характера</w:t>
            </w:r>
          </w:p>
        </w:tc>
        <w:tc>
          <w:tcPr>
            <w:tcW w:w="2520"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sym w:font="Symbol" w:char="F063"/>
            </w:r>
            <w:r w:rsidRPr="000D4E92">
              <w:rPr>
                <w:rFonts w:ascii="Times New Roman" w:hAnsi="Times New Roman" w:cs="Times New Roman"/>
                <w:sz w:val="20"/>
                <w:szCs w:val="20"/>
              </w:rPr>
              <w:sym w:font="Symbol" w:char="F032"/>
            </w:r>
            <w:r w:rsidRPr="000D4E92">
              <w:rPr>
                <w:rFonts w:ascii="Times New Roman" w:hAnsi="Times New Roman" w:cs="Times New Roman"/>
                <w:sz w:val="20"/>
                <w:szCs w:val="20"/>
              </w:rPr>
              <w:t>-критерий</w:t>
            </w:r>
          </w:p>
        </w:tc>
        <w:tc>
          <w:tcPr>
            <w:tcW w:w="2916"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Вероятность допустимой ошибки (0,05)</w:t>
            </w:r>
          </w:p>
        </w:tc>
      </w:tr>
      <w:tr w:rsidR="00593477" w:rsidRPr="000D4E92">
        <w:trPr>
          <w:trHeight w:val="563"/>
        </w:trPr>
        <w:tc>
          <w:tcPr>
            <w:tcW w:w="4248"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Гипертимный тип</w:t>
            </w:r>
          </w:p>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(шкала автономности)</w:t>
            </w:r>
          </w:p>
        </w:tc>
        <w:tc>
          <w:tcPr>
            <w:tcW w:w="2520"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24,8</w:t>
            </w:r>
          </w:p>
        </w:tc>
        <w:tc>
          <w:tcPr>
            <w:tcW w:w="2916"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7,81</w:t>
            </w:r>
          </w:p>
        </w:tc>
      </w:tr>
      <w:tr w:rsidR="00593477" w:rsidRPr="000D4E92">
        <w:trPr>
          <w:trHeight w:val="515"/>
        </w:trPr>
        <w:tc>
          <w:tcPr>
            <w:tcW w:w="4248"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Истероидный тип</w:t>
            </w:r>
          </w:p>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(шкала автономности)</w:t>
            </w:r>
          </w:p>
        </w:tc>
        <w:tc>
          <w:tcPr>
            <w:tcW w:w="2520"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14,6</w:t>
            </w:r>
          </w:p>
        </w:tc>
        <w:tc>
          <w:tcPr>
            <w:tcW w:w="2916"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7,81</w:t>
            </w:r>
          </w:p>
        </w:tc>
      </w:tr>
      <w:tr w:rsidR="00593477" w:rsidRPr="000D4E92">
        <w:trPr>
          <w:trHeight w:val="495"/>
        </w:trPr>
        <w:tc>
          <w:tcPr>
            <w:tcW w:w="4248"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Психоастенический тип</w:t>
            </w:r>
          </w:p>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(шкала автономности))</w:t>
            </w:r>
          </w:p>
        </w:tc>
        <w:tc>
          <w:tcPr>
            <w:tcW w:w="2520"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17.4</w:t>
            </w:r>
          </w:p>
        </w:tc>
        <w:tc>
          <w:tcPr>
            <w:tcW w:w="2916"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7,81</w:t>
            </w:r>
          </w:p>
        </w:tc>
      </w:tr>
      <w:tr w:rsidR="00593477" w:rsidRPr="000D4E92">
        <w:trPr>
          <w:trHeight w:val="577"/>
        </w:trPr>
        <w:tc>
          <w:tcPr>
            <w:tcW w:w="4248"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Эпилептоидный тип</w:t>
            </w:r>
          </w:p>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(шкала позитивного интереса)</w:t>
            </w:r>
          </w:p>
        </w:tc>
        <w:tc>
          <w:tcPr>
            <w:tcW w:w="2520"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17,8</w:t>
            </w:r>
          </w:p>
        </w:tc>
        <w:tc>
          <w:tcPr>
            <w:tcW w:w="2916"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7,81</w:t>
            </w:r>
          </w:p>
        </w:tc>
      </w:tr>
      <w:tr w:rsidR="00593477" w:rsidRPr="000D4E92">
        <w:tc>
          <w:tcPr>
            <w:tcW w:w="4248"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Лабильный тип</w:t>
            </w:r>
          </w:p>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(шкала позитивного интереса)</w:t>
            </w:r>
          </w:p>
        </w:tc>
        <w:tc>
          <w:tcPr>
            <w:tcW w:w="2520"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20,6</w:t>
            </w:r>
          </w:p>
        </w:tc>
        <w:tc>
          <w:tcPr>
            <w:tcW w:w="2916" w:type="dxa"/>
          </w:tcPr>
          <w:p w:rsidR="00593477" w:rsidRPr="000D4E92" w:rsidRDefault="00593477" w:rsidP="000D4E92">
            <w:pPr>
              <w:pStyle w:val="a5"/>
              <w:keepNext/>
              <w:widowControl w:val="0"/>
              <w:ind w:firstLine="0"/>
              <w:rPr>
                <w:rFonts w:ascii="Times New Roman" w:hAnsi="Times New Roman" w:cs="Times New Roman"/>
                <w:sz w:val="20"/>
                <w:szCs w:val="20"/>
              </w:rPr>
            </w:pPr>
            <w:r w:rsidRPr="000D4E92">
              <w:rPr>
                <w:rFonts w:ascii="Times New Roman" w:hAnsi="Times New Roman" w:cs="Times New Roman"/>
                <w:sz w:val="20"/>
                <w:szCs w:val="20"/>
              </w:rPr>
              <w:t>7,81</w:t>
            </w:r>
          </w:p>
        </w:tc>
      </w:tr>
    </w:tbl>
    <w:p w:rsidR="00593477" w:rsidRPr="000D4E92" w:rsidRDefault="00593477" w:rsidP="000D4E92">
      <w:pPr>
        <w:pStyle w:val="a5"/>
        <w:keepNext/>
        <w:widowControl w:val="0"/>
        <w:rPr>
          <w:rFonts w:ascii="Times New Roman" w:hAnsi="Times New Roman" w:cs="Times New Roman"/>
        </w:rPr>
      </w:pP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 xml:space="preserve">Полученные значения </w:t>
      </w:r>
      <w:r w:rsidRPr="000D4E92">
        <w:rPr>
          <w:rFonts w:ascii="Times New Roman" w:hAnsi="Times New Roman" w:cs="Times New Roman"/>
          <w:szCs w:val="28"/>
        </w:rPr>
        <w:sym w:font="Symbol" w:char="F063"/>
      </w:r>
      <w:r w:rsidRPr="000D4E92">
        <w:rPr>
          <w:rFonts w:ascii="Times New Roman" w:hAnsi="Times New Roman" w:cs="Times New Roman"/>
          <w:szCs w:val="28"/>
        </w:rPr>
        <w:sym w:font="Symbol" w:char="F032"/>
      </w:r>
      <w:r w:rsidRPr="000D4E92">
        <w:rPr>
          <w:rFonts w:ascii="Times New Roman" w:hAnsi="Times New Roman" w:cs="Times New Roman"/>
        </w:rPr>
        <w:t xml:space="preserve">-критерия больше табличного значения, составляющего 7,81 при вероятности допустимой ошибки меньше чем 0,05. </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 xml:space="preserve">Следовательно, подтвердилось наше предположение относительно взаимосвязи типа акцентуации характера и стиля семейного воспитания. </w:t>
      </w:r>
    </w:p>
    <w:p w:rsidR="00593477" w:rsidRPr="000D4E92" w:rsidRDefault="00593477" w:rsidP="000D4E92">
      <w:pPr>
        <w:pStyle w:val="a5"/>
        <w:keepNext/>
        <w:widowControl w:val="0"/>
        <w:rPr>
          <w:rFonts w:ascii="Times New Roman" w:hAnsi="Times New Roman" w:cs="Times New Roman"/>
        </w:rPr>
      </w:pPr>
      <w:r w:rsidRPr="000D4E92">
        <w:rPr>
          <w:rFonts w:ascii="Times New Roman" w:hAnsi="Times New Roman" w:cs="Times New Roman"/>
        </w:rPr>
        <w:t>Итак, гипертимному, истероидному, психоастеническому типам акцентуации характера соответствует такой стиль семейного воспитания как гипопротекция. Эпилептоидному и лабильному типам акцентуации характера</w:t>
      </w:r>
      <w:r w:rsidR="000D4E92">
        <w:rPr>
          <w:rFonts w:ascii="Times New Roman" w:hAnsi="Times New Roman" w:cs="Times New Roman"/>
        </w:rPr>
        <w:t xml:space="preserve"> </w:t>
      </w:r>
      <w:r w:rsidRPr="000D4E92">
        <w:rPr>
          <w:rFonts w:ascii="Times New Roman" w:hAnsi="Times New Roman" w:cs="Times New Roman"/>
        </w:rPr>
        <w:t>соответствуют условия жестких взаимоотношений и эмоциональное отвержение.</w:t>
      </w:r>
    </w:p>
    <w:p w:rsidR="00593477" w:rsidRPr="000D4E92" w:rsidRDefault="00593477" w:rsidP="000D4E92">
      <w:pPr>
        <w:pStyle w:val="3"/>
        <w:widowControl w:val="0"/>
        <w:spacing w:line="360" w:lineRule="auto"/>
        <w:ind w:firstLine="709"/>
        <w:jc w:val="center"/>
        <w:rPr>
          <w:b/>
          <w:sz w:val="28"/>
        </w:rPr>
      </w:pPr>
      <w:r w:rsidRPr="000D4E92">
        <w:rPr>
          <w:sz w:val="28"/>
        </w:rPr>
        <w:br w:type="page"/>
      </w:r>
      <w:r w:rsidR="000D4E92">
        <w:rPr>
          <w:b/>
          <w:sz w:val="28"/>
        </w:rPr>
        <w:t>Список литературы</w:t>
      </w:r>
    </w:p>
    <w:p w:rsidR="00593477" w:rsidRPr="000D4E92" w:rsidRDefault="00593477" w:rsidP="000D4E92">
      <w:pPr>
        <w:keepNext/>
        <w:widowControl w:val="0"/>
        <w:spacing w:line="360" w:lineRule="auto"/>
        <w:ind w:firstLine="709"/>
        <w:jc w:val="both"/>
        <w:rPr>
          <w:sz w:val="28"/>
        </w:rPr>
      </w:pP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1.</w:t>
      </w:r>
      <w:r w:rsidRPr="000D4E92">
        <w:rPr>
          <w:rFonts w:ascii="Times New Roman" w:hAnsi="Times New Roman" w:cs="Times New Roman"/>
        </w:rPr>
        <w:tab/>
        <w:t>Ананьев Б.Г. Избранные психологические труды. Т.2,м., 1980г.</w:t>
      </w: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2.</w:t>
      </w:r>
      <w:r w:rsidRPr="000D4E92">
        <w:rPr>
          <w:rFonts w:ascii="Times New Roman" w:hAnsi="Times New Roman" w:cs="Times New Roman"/>
        </w:rPr>
        <w:tab/>
        <w:t>Кон И.С. Психология ранней юности. М., 1989г.</w:t>
      </w: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3.</w:t>
      </w:r>
      <w:r w:rsidRPr="000D4E92">
        <w:rPr>
          <w:rFonts w:ascii="Times New Roman" w:hAnsi="Times New Roman" w:cs="Times New Roman"/>
        </w:rPr>
        <w:tab/>
        <w:t>Кон И.С. Психология старшеклассника. М., 1982г.</w:t>
      </w: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4.</w:t>
      </w:r>
      <w:r w:rsidRPr="000D4E92">
        <w:rPr>
          <w:rFonts w:ascii="Times New Roman" w:hAnsi="Times New Roman" w:cs="Times New Roman"/>
        </w:rPr>
        <w:tab/>
        <w:t>Левитов Н.Д. Психология характера. М.,1969г.</w:t>
      </w: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5.</w:t>
      </w:r>
      <w:r w:rsidRPr="000D4E92">
        <w:rPr>
          <w:rFonts w:ascii="Times New Roman" w:hAnsi="Times New Roman" w:cs="Times New Roman"/>
        </w:rPr>
        <w:tab/>
        <w:t>Леонгард К. Акцентуированные личности. Киев,1989г.</w:t>
      </w: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6.</w:t>
      </w:r>
      <w:r w:rsidRPr="000D4E92">
        <w:rPr>
          <w:rFonts w:ascii="Times New Roman" w:hAnsi="Times New Roman" w:cs="Times New Roman"/>
        </w:rPr>
        <w:tab/>
        <w:t>Личко А.Е. Подростковая психиатрия. Л., 1985г.</w:t>
      </w: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7.</w:t>
      </w:r>
      <w:r w:rsidRPr="000D4E92">
        <w:rPr>
          <w:rFonts w:ascii="Times New Roman" w:hAnsi="Times New Roman" w:cs="Times New Roman"/>
        </w:rPr>
        <w:tab/>
        <w:t>Личко А.Е Психопатии и акцентуации характера у подростков.Л.,1983г.</w:t>
      </w: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8.</w:t>
      </w:r>
      <w:r w:rsidRPr="000D4E92">
        <w:rPr>
          <w:rFonts w:ascii="Times New Roman" w:hAnsi="Times New Roman" w:cs="Times New Roman"/>
        </w:rPr>
        <w:tab/>
        <w:t>Немов Р.С. Психология. Кн.2.М., 1998г.</w:t>
      </w: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9.</w:t>
      </w:r>
      <w:r w:rsidRPr="000D4E92">
        <w:rPr>
          <w:rFonts w:ascii="Times New Roman" w:hAnsi="Times New Roman" w:cs="Times New Roman"/>
        </w:rPr>
        <w:tab/>
        <w:t>Немов Р.С. Психология. Кн.3.М., 1998г.</w:t>
      </w: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10.</w:t>
      </w:r>
      <w:r w:rsidRPr="000D4E92">
        <w:rPr>
          <w:rFonts w:ascii="Times New Roman" w:hAnsi="Times New Roman" w:cs="Times New Roman"/>
        </w:rPr>
        <w:tab/>
        <w:t>Патохарактерологические исследования у подростков (под ред А.Е.Личко, Н.Я.Иванова). Л., 1981г.</w:t>
      </w: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11.</w:t>
      </w:r>
      <w:r w:rsidRPr="000D4E92">
        <w:rPr>
          <w:rFonts w:ascii="Times New Roman" w:hAnsi="Times New Roman" w:cs="Times New Roman"/>
        </w:rPr>
        <w:tab/>
        <w:t>Платонов К.К., Голубев Г.Г. Психология. М., 1977г.</w:t>
      </w: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12.</w:t>
      </w:r>
      <w:r w:rsidRPr="000D4E92">
        <w:rPr>
          <w:rFonts w:ascii="Times New Roman" w:hAnsi="Times New Roman" w:cs="Times New Roman"/>
        </w:rPr>
        <w:tab/>
        <w:t>Платонов К.К. Структура и развитие личности.М.,1986г.</w:t>
      </w: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13.</w:t>
      </w:r>
      <w:r w:rsidRPr="000D4E92">
        <w:rPr>
          <w:rFonts w:ascii="Times New Roman" w:hAnsi="Times New Roman" w:cs="Times New Roman"/>
        </w:rPr>
        <w:tab/>
        <w:t>Психологическая методика «Подростки о родителях» и ее практические применение. М., 1994г.</w:t>
      </w: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14.</w:t>
      </w:r>
      <w:r w:rsidRPr="000D4E92">
        <w:rPr>
          <w:rFonts w:ascii="Times New Roman" w:hAnsi="Times New Roman" w:cs="Times New Roman"/>
        </w:rPr>
        <w:tab/>
        <w:t>Работа практического психолога с акцентуированными подростками (сост. В.А.Федоров) Петрозаводск,1997г.</w:t>
      </w: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15.</w:t>
      </w:r>
      <w:r w:rsidRPr="000D4E92">
        <w:rPr>
          <w:rFonts w:ascii="Times New Roman" w:hAnsi="Times New Roman" w:cs="Times New Roman"/>
        </w:rPr>
        <w:tab/>
        <w:t>Райс Ф. Психология подросткового и юношеского возраста. СПб, 2000г.</w:t>
      </w: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16.</w:t>
      </w:r>
      <w:r w:rsidRPr="000D4E92">
        <w:rPr>
          <w:rFonts w:ascii="Times New Roman" w:hAnsi="Times New Roman" w:cs="Times New Roman"/>
        </w:rPr>
        <w:tab/>
        <w:t>Рувинский Л.И., Хохлов С.И. Как воспитать волю и характер. М., 1988г.</w:t>
      </w: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17.</w:t>
      </w:r>
      <w:r w:rsidRPr="000D4E92">
        <w:rPr>
          <w:rFonts w:ascii="Times New Roman" w:hAnsi="Times New Roman" w:cs="Times New Roman"/>
        </w:rPr>
        <w:tab/>
        <w:t>Семейное воспитание (сост. И.В.Гребенников. Л.В.Ковинько), М.,1990г.</w:t>
      </w: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18.</w:t>
      </w:r>
      <w:r w:rsidRPr="000D4E92">
        <w:rPr>
          <w:rFonts w:ascii="Times New Roman" w:hAnsi="Times New Roman" w:cs="Times New Roman"/>
        </w:rPr>
        <w:tab/>
        <w:t>Шарнхорст Э. Между детством и зрелостью. Минск, 1985г.</w:t>
      </w:r>
    </w:p>
    <w:p w:rsidR="000D4E92" w:rsidRPr="000D4E92" w:rsidRDefault="000D4E92" w:rsidP="000D4E92">
      <w:pPr>
        <w:pStyle w:val="a5"/>
        <w:keepNext/>
        <w:widowControl w:val="0"/>
        <w:tabs>
          <w:tab w:val="left" w:pos="646"/>
        </w:tabs>
        <w:ind w:firstLine="0"/>
        <w:jc w:val="left"/>
        <w:rPr>
          <w:rFonts w:ascii="Times New Roman" w:hAnsi="Times New Roman" w:cs="Times New Roman"/>
        </w:rPr>
      </w:pPr>
      <w:r w:rsidRPr="000D4E92">
        <w:rPr>
          <w:rFonts w:ascii="Times New Roman" w:hAnsi="Times New Roman" w:cs="Times New Roman"/>
        </w:rPr>
        <w:t>19.</w:t>
      </w:r>
      <w:r w:rsidRPr="000D4E92">
        <w:rPr>
          <w:rFonts w:ascii="Times New Roman" w:hAnsi="Times New Roman" w:cs="Times New Roman"/>
        </w:rPr>
        <w:tab/>
        <w:t>Эйдемиллер Э.Г., Юстицкий В.В. Семейная психотерапия. Л., 1990г.</w:t>
      </w:r>
      <w:bookmarkStart w:id="0" w:name="_GoBack"/>
      <w:bookmarkEnd w:id="0"/>
    </w:p>
    <w:sectPr w:rsidR="000D4E92" w:rsidRPr="000D4E92" w:rsidSect="000D4E92">
      <w:foot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364" w:rsidRDefault="00453364">
      <w:r>
        <w:separator/>
      </w:r>
    </w:p>
  </w:endnote>
  <w:endnote w:type="continuationSeparator" w:id="0">
    <w:p w:rsidR="00453364" w:rsidRDefault="0045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3ED" w:rsidRDefault="00EC03ED">
    <w:pPr>
      <w:pStyle w:val="aa"/>
      <w:framePr w:wrap="around" w:vAnchor="text" w:hAnchor="margin" w:xAlign="right" w:y="1"/>
      <w:rPr>
        <w:rStyle w:val="ac"/>
      </w:rPr>
    </w:pPr>
  </w:p>
  <w:p w:rsidR="00EC03ED" w:rsidRDefault="00EC03E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364" w:rsidRDefault="00453364">
      <w:r>
        <w:separator/>
      </w:r>
    </w:p>
  </w:footnote>
  <w:footnote w:type="continuationSeparator" w:id="0">
    <w:p w:rsidR="00453364" w:rsidRDefault="00453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40A67"/>
    <w:multiLevelType w:val="hybridMultilevel"/>
    <w:tmpl w:val="740C5A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6E45805"/>
    <w:multiLevelType w:val="hybridMultilevel"/>
    <w:tmpl w:val="1D2A22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A2C3DB4"/>
    <w:multiLevelType w:val="hybridMultilevel"/>
    <w:tmpl w:val="E7E4A23E"/>
    <w:lvl w:ilvl="0" w:tplc="E64A6604">
      <w:start w:val="1"/>
      <w:numFmt w:val="lowerLetter"/>
      <w:lvlText w:val="%1)"/>
      <w:lvlJc w:val="left"/>
      <w:pPr>
        <w:tabs>
          <w:tab w:val="num" w:pos="1789"/>
        </w:tabs>
        <w:ind w:left="178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3745B8C"/>
    <w:multiLevelType w:val="hybridMultilevel"/>
    <w:tmpl w:val="A23A2874"/>
    <w:lvl w:ilvl="0" w:tplc="37866140">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E212DA"/>
    <w:multiLevelType w:val="hybridMultilevel"/>
    <w:tmpl w:val="544666A0"/>
    <w:lvl w:ilvl="0" w:tplc="FFDA140C">
      <w:start w:val="3"/>
      <w:numFmt w:val="bullet"/>
      <w:lvlText w:val="-"/>
      <w:lvlJc w:val="left"/>
      <w:pPr>
        <w:tabs>
          <w:tab w:val="num" w:pos="1144"/>
        </w:tabs>
        <w:ind w:left="1144" w:hanging="43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2BB32A13"/>
    <w:multiLevelType w:val="multilevel"/>
    <w:tmpl w:val="93908A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6">
    <w:nsid w:val="31776ED6"/>
    <w:multiLevelType w:val="multilevel"/>
    <w:tmpl w:val="C4462D7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320D4E40"/>
    <w:multiLevelType w:val="multilevel"/>
    <w:tmpl w:val="6EAC3EE2"/>
    <w:lvl w:ilvl="0">
      <w:start w:val="3"/>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nsid w:val="3F833CF6"/>
    <w:multiLevelType w:val="hybridMultilevel"/>
    <w:tmpl w:val="C700C5A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6B56379"/>
    <w:multiLevelType w:val="hybridMultilevel"/>
    <w:tmpl w:val="E9EC8C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E6A0106"/>
    <w:multiLevelType w:val="multilevel"/>
    <w:tmpl w:val="93908A36"/>
    <w:lvl w:ilvl="0">
      <w:start w:val="1"/>
      <w:numFmt w:val="bullet"/>
      <w:lvlText w:val=""/>
      <w:lvlJc w:val="left"/>
      <w:pPr>
        <w:tabs>
          <w:tab w:val="num" w:pos="1429"/>
        </w:tabs>
        <w:ind w:left="1429" w:hanging="360"/>
      </w:pPr>
      <w:rPr>
        <w:rFonts w:ascii="Symbol" w:hAnsi="Symbol"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1">
    <w:nsid w:val="5B5E5CFD"/>
    <w:multiLevelType w:val="hybridMultilevel"/>
    <w:tmpl w:val="C6E83088"/>
    <w:lvl w:ilvl="0" w:tplc="5AD4E0A4">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E9A080C"/>
    <w:multiLevelType w:val="hybridMultilevel"/>
    <w:tmpl w:val="A40A9394"/>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63736C09"/>
    <w:multiLevelType w:val="hybridMultilevel"/>
    <w:tmpl w:val="C6E83088"/>
    <w:lvl w:ilvl="0" w:tplc="B002DBB2">
      <w:start w:val="1"/>
      <w:numFmt w:val="bullet"/>
      <w:lvlText w:val="o"/>
      <w:lvlJc w:val="left"/>
      <w:pPr>
        <w:tabs>
          <w:tab w:val="num" w:pos="2138"/>
        </w:tabs>
        <w:ind w:left="2138" w:hanging="360"/>
      </w:pPr>
      <w:rPr>
        <w:rFonts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B027D15"/>
    <w:multiLevelType w:val="hybridMultilevel"/>
    <w:tmpl w:val="B70C0090"/>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782E5E4A"/>
    <w:multiLevelType w:val="hybridMultilevel"/>
    <w:tmpl w:val="20ACD4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12"/>
  </w:num>
  <w:num w:numId="3">
    <w:abstractNumId w:val="0"/>
  </w:num>
  <w:num w:numId="4">
    <w:abstractNumId w:val="8"/>
  </w:num>
  <w:num w:numId="5">
    <w:abstractNumId w:val="15"/>
  </w:num>
  <w:num w:numId="6">
    <w:abstractNumId w:val="3"/>
  </w:num>
  <w:num w:numId="7">
    <w:abstractNumId w:val="1"/>
  </w:num>
  <w:num w:numId="8">
    <w:abstractNumId w:val="13"/>
  </w:num>
  <w:num w:numId="9">
    <w:abstractNumId w:val="11"/>
  </w:num>
  <w:num w:numId="10">
    <w:abstractNumId w:val="5"/>
  </w:num>
  <w:num w:numId="11">
    <w:abstractNumId w:val="10"/>
  </w:num>
  <w:num w:numId="12">
    <w:abstractNumId w:val="2"/>
  </w:num>
  <w:num w:numId="13">
    <w:abstractNumId w:val="14"/>
  </w:num>
  <w:num w:numId="14">
    <w:abstractNumId w:val="6"/>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232"/>
    <w:rsid w:val="000D4E92"/>
    <w:rsid w:val="00181232"/>
    <w:rsid w:val="00453364"/>
    <w:rsid w:val="00593477"/>
    <w:rsid w:val="008E1888"/>
    <w:rsid w:val="00D23358"/>
    <w:rsid w:val="00DF674E"/>
    <w:rsid w:val="00EC0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8190C8-EA78-4D84-BF47-13C6020B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72"/>
    </w:rPr>
  </w:style>
  <w:style w:type="paragraph" w:styleId="2">
    <w:name w:val="heading 2"/>
    <w:basedOn w:val="a"/>
    <w:next w:val="a"/>
    <w:link w:val="20"/>
    <w:uiPriority w:val="9"/>
    <w:qFormat/>
    <w:pPr>
      <w:keepNext/>
      <w:outlineLvl w:val="1"/>
    </w:pPr>
    <w:rPr>
      <w:rFonts w:ascii="Arial" w:hAnsi="Arial" w:cs="Arial"/>
      <w:sz w:val="52"/>
    </w:rPr>
  </w:style>
  <w:style w:type="paragraph" w:styleId="3">
    <w:name w:val="heading 3"/>
    <w:basedOn w:val="a"/>
    <w:next w:val="a"/>
    <w:link w:val="30"/>
    <w:uiPriority w:val="9"/>
    <w:qFormat/>
    <w:pPr>
      <w:keepNext/>
      <w:jc w:val="right"/>
      <w:outlineLvl w:val="2"/>
    </w:pPr>
    <w:rPr>
      <w:sz w:val="36"/>
    </w:rPr>
  </w:style>
  <w:style w:type="paragraph" w:styleId="4">
    <w:name w:val="heading 4"/>
    <w:basedOn w:val="a"/>
    <w:next w:val="a"/>
    <w:link w:val="40"/>
    <w:uiPriority w:val="9"/>
    <w:qFormat/>
    <w:pPr>
      <w:keepNext/>
      <w:ind w:firstLine="567"/>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pPr>
      <w:jc w:val="center"/>
    </w:pPr>
    <w:rPr>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709"/>
      <w:jc w:val="both"/>
    </w:pPr>
    <w:rPr>
      <w:rFonts w:ascii="Arial" w:hAnsi="Arial" w:cs="Arial"/>
      <w:sz w:val="28"/>
    </w:rPr>
  </w:style>
  <w:style w:type="character" w:customStyle="1" w:styleId="a6">
    <w:name w:val="Основной текст с отступом Знак"/>
    <w:link w:val="a5"/>
    <w:uiPriority w:val="99"/>
    <w:semiHidden/>
    <w:rPr>
      <w:sz w:val="24"/>
      <w:szCs w:val="24"/>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character" w:styleId="a9">
    <w:name w:val="line number"/>
    <w:uiPriority w:val="99"/>
    <w:rPr>
      <w:rFonts w:cs="Times New Roman"/>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Pr>
      <w:rFonts w:cs="Times New Roman"/>
    </w:rPr>
  </w:style>
  <w:style w:type="paragraph" w:styleId="21">
    <w:name w:val="Body Text Indent 2"/>
    <w:basedOn w:val="a"/>
    <w:link w:val="22"/>
    <w:uiPriority w:val="99"/>
    <w:pPr>
      <w:spacing w:line="360" w:lineRule="auto"/>
      <w:ind w:firstLine="567"/>
      <w:jc w:val="both"/>
    </w:pPr>
    <w:rPr>
      <w:szCs w:val="2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ind w:firstLine="709"/>
    </w:pPr>
    <w:rPr>
      <w:sz w:val="28"/>
    </w:rPr>
  </w:style>
  <w:style w:type="character" w:customStyle="1" w:styleId="32">
    <w:name w:val="Основной текст с отступом 3 Знак"/>
    <w:link w:val="31"/>
    <w:uiPriority w:val="99"/>
    <w:semiHidden/>
    <w:rPr>
      <w:sz w:val="16"/>
      <w:szCs w:val="16"/>
    </w:rPr>
  </w:style>
  <w:style w:type="paragraph" w:styleId="ad">
    <w:name w:val="header"/>
    <w:basedOn w:val="a"/>
    <w:link w:val="ae"/>
    <w:uiPriority w:val="99"/>
    <w:rsid w:val="000D4E92"/>
    <w:pPr>
      <w:tabs>
        <w:tab w:val="center" w:pos="4677"/>
        <w:tab w:val="right" w:pos="9355"/>
      </w:tabs>
    </w:pPr>
  </w:style>
  <w:style w:type="character" w:customStyle="1" w:styleId="ae">
    <w:name w:val="Верхний колонтитул Знак"/>
    <w:link w:val="ad"/>
    <w:uiPriority w:val="99"/>
    <w:locked/>
    <w:rsid w:val="000D4E9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6983</Words>
  <Characters>39808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Международный Славянский Институт</vt:lpstr>
    </vt:vector>
  </TitlesOfParts>
  <Company>Организация</Company>
  <LinksUpToDate>false</LinksUpToDate>
  <CharactersWithSpaces>46698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Славянский Институт</dc:title>
  <dc:subject/>
  <dc:creator>Пользователь</dc:creator>
  <cp:keywords/>
  <dc:description/>
  <cp:lastModifiedBy>admin</cp:lastModifiedBy>
  <cp:revision>2</cp:revision>
  <dcterms:created xsi:type="dcterms:W3CDTF">2014-02-20T14:24:00Z</dcterms:created>
  <dcterms:modified xsi:type="dcterms:W3CDTF">2014-02-20T14:24:00Z</dcterms:modified>
</cp:coreProperties>
</file>