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79E" w:rsidRPr="00F2468E" w:rsidRDefault="00BB279E" w:rsidP="00F2468E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F2468E">
        <w:rPr>
          <w:sz w:val="28"/>
          <w:szCs w:val="28"/>
        </w:rPr>
        <w:t>ВВЕДЕНИЕ</w:t>
      </w:r>
    </w:p>
    <w:p w:rsidR="00BB279E" w:rsidRPr="00F2468E" w:rsidRDefault="00BB279E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B279E" w:rsidRPr="00F2468E" w:rsidRDefault="00BB279E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Хлеб, хлебобулочные и макаронные изделия -</w:t>
      </w:r>
      <w:r w:rsidR="00F2468E">
        <w:rPr>
          <w:sz w:val="28"/>
          <w:szCs w:val="28"/>
        </w:rPr>
        <w:t xml:space="preserve"> </w:t>
      </w:r>
      <w:r w:rsidRPr="00F2468E">
        <w:rPr>
          <w:sz w:val="28"/>
          <w:szCs w:val="28"/>
        </w:rPr>
        <w:t>пищевые</w:t>
      </w:r>
      <w:r w:rsidR="00F2468E">
        <w:rPr>
          <w:sz w:val="28"/>
          <w:szCs w:val="28"/>
        </w:rPr>
        <w:t xml:space="preserve"> </w:t>
      </w:r>
      <w:r w:rsidRPr="00F2468E">
        <w:rPr>
          <w:sz w:val="28"/>
          <w:szCs w:val="28"/>
        </w:rPr>
        <w:t xml:space="preserve">продукты, выпекаемые из теста, приготовленного из муки с добавлением воды, дрожжей, соли, иногда сахара, жиров, солода, патоки, молока, пряностей (анис, тмин и пр.). Содержит до 56% углеводов (в основном крахмал), 5-8% белков, минеральные вещества, аминокислоты, витамины (главным образом группы В). Энергетическая ценность </w:t>
      </w:r>
      <w:smartTag w:uri="urn:schemas-microsoft-com:office:smarttags" w:element="metricconverter">
        <w:smartTagPr>
          <w:attr w:name="ProductID" w:val="100 г"/>
        </w:smartTagPr>
        <w:r w:rsidRPr="00F2468E">
          <w:rPr>
            <w:sz w:val="28"/>
            <w:szCs w:val="28"/>
          </w:rPr>
          <w:t>100 г</w:t>
        </w:r>
      </w:smartTag>
      <w:r w:rsidRPr="00F2468E">
        <w:rPr>
          <w:sz w:val="28"/>
          <w:szCs w:val="28"/>
        </w:rPr>
        <w:t xml:space="preserve"> от 1,1 до 1,4 МДж (347 ккал).</w:t>
      </w:r>
    </w:p>
    <w:p w:rsidR="00BB279E" w:rsidRPr="00F2468E" w:rsidRDefault="00BB279E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Эти продукты весьма полезны людям: они питательны, хорошо усваиваются организмом, содержат все необходимые для человека витамины (В</w:t>
      </w:r>
      <w:r w:rsidRPr="00F2468E">
        <w:rPr>
          <w:sz w:val="28"/>
          <w:szCs w:val="28"/>
          <w:vertAlign w:val="subscript"/>
        </w:rPr>
        <w:t>1</w:t>
      </w:r>
      <w:r w:rsidRPr="00F2468E">
        <w:rPr>
          <w:sz w:val="28"/>
          <w:szCs w:val="28"/>
        </w:rPr>
        <w:t>, В</w:t>
      </w:r>
      <w:r w:rsidRPr="00F2468E">
        <w:rPr>
          <w:sz w:val="28"/>
          <w:szCs w:val="28"/>
          <w:vertAlign w:val="subscript"/>
        </w:rPr>
        <w:t>2</w:t>
      </w:r>
      <w:r w:rsidRPr="00F2468E">
        <w:rPr>
          <w:sz w:val="28"/>
          <w:szCs w:val="28"/>
        </w:rPr>
        <w:t>, С, А, Д и Е). Как показали научные исследования,</w:t>
      </w:r>
      <w:r w:rsidR="00F2468E">
        <w:rPr>
          <w:sz w:val="28"/>
          <w:szCs w:val="28"/>
        </w:rPr>
        <w:t xml:space="preserve"> </w:t>
      </w:r>
      <w:r w:rsidRPr="00F2468E">
        <w:rPr>
          <w:sz w:val="28"/>
          <w:szCs w:val="28"/>
        </w:rPr>
        <w:t>они калорийны, содержат повышенное количество сухого вещества, жира, белков и минеральных солей.</w:t>
      </w:r>
    </w:p>
    <w:p w:rsidR="00BB279E" w:rsidRPr="00F2468E" w:rsidRDefault="00BB279E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Для автоматического отмеривания (дозирования) заданной массы или объема твердых сыпучих, а также вязко-пластичных материалов, в том числе и теста применяются различные виды</w:t>
      </w:r>
      <w:r w:rsidR="00F2468E">
        <w:rPr>
          <w:sz w:val="28"/>
          <w:szCs w:val="28"/>
        </w:rPr>
        <w:t xml:space="preserve"> </w:t>
      </w:r>
      <w:r w:rsidRPr="00F2468E">
        <w:rPr>
          <w:sz w:val="28"/>
          <w:szCs w:val="28"/>
        </w:rPr>
        <w:t>дозаторов.</w:t>
      </w:r>
    </w:p>
    <w:p w:rsidR="00BB279E" w:rsidRPr="00F2468E" w:rsidRDefault="00BB279E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 xml:space="preserve">Дозаторы обеспечивают выдачу дозы одного или нескольких продуктов (одно- и многокомпонентные дозаторы) одному или разным потребителям (одно- и многоканальные дозаторы); изменяют количество компонентов в заданном соотношении с изменяющимся количеством других дозируемых компонентов (дозаторы соотношения); дозируют вещества в заданной временной или логической последовательности (программные дозаторы). </w:t>
      </w:r>
    </w:p>
    <w:p w:rsidR="00BB279E" w:rsidRPr="00F2468E" w:rsidRDefault="00BB279E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 xml:space="preserve">Блок управления каждого дозаторы - автоматический регулятор. Наибольшая эффективность использования дозаторов достигается, если регулятором или его основой служат микро-ЭВМ или мини-ЭВМ, позволяющие компенсировать влияние внешних возмущающих воздействий (например, параметров технологического режима процесса), вести дозирование по заданной программе, удобно представлять информацию оператору и передавать результаты дозирования (например, общий объем прошедшего продукта) на дозаторы уровня управления. </w:t>
      </w:r>
    </w:p>
    <w:p w:rsidR="00BB279E" w:rsidRDefault="00BB279E" w:rsidP="00F2468E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F351D" w:rsidRPr="00F2468E" w:rsidRDefault="00F2468E" w:rsidP="00F2468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A863AD" w:rsidRPr="00F2468E">
        <w:rPr>
          <w:sz w:val="28"/>
          <w:szCs w:val="28"/>
        </w:rPr>
        <w:t>АНАЛИЗ ДОЗИРУЮЩЕГО ОБОРУДОВАНИЯ</w:t>
      </w:r>
    </w:p>
    <w:p w:rsidR="00A863AD" w:rsidRPr="00F2468E" w:rsidRDefault="00A863AD" w:rsidP="00F2468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B279E" w:rsidRPr="00F2468E" w:rsidRDefault="00BB279E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Рассмотрим некоторые виды дозаторов.</w:t>
      </w:r>
    </w:p>
    <w:p w:rsidR="00BA1F7F" w:rsidRPr="00F2468E" w:rsidRDefault="007F351D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b/>
          <w:sz w:val="28"/>
          <w:szCs w:val="28"/>
        </w:rPr>
        <w:t>Объемные дозаторы</w:t>
      </w:r>
      <w:r w:rsidR="00BA7A71" w:rsidRPr="00F2468E">
        <w:rPr>
          <w:b/>
          <w:sz w:val="28"/>
          <w:szCs w:val="28"/>
        </w:rPr>
        <w:t>.</w:t>
      </w:r>
      <w:r w:rsidRPr="00F2468E">
        <w:rPr>
          <w:sz w:val="28"/>
          <w:szCs w:val="28"/>
        </w:rPr>
        <w:t xml:space="preserve"> Применяют для дозирования газов, жидкостей, паст, </w:t>
      </w:r>
      <w:r w:rsidR="00BA7A71" w:rsidRPr="00F2468E">
        <w:rPr>
          <w:sz w:val="28"/>
          <w:szCs w:val="28"/>
        </w:rPr>
        <w:t>реже твердых сыпучих материалов. Дозы от долей см³</w:t>
      </w:r>
      <w:r w:rsidR="00BA1F7F" w:rsidRPr="00F2468E">
        <w:rPr>
          <w:sz w:val="28"/>
          <w:szCs w:val="28"/>
        </w:rPr>
        <w:t xml:space="preserve"> до сотен (тысяч для газов) м³</w:t>
      </w:r>
      <w:r w:rsidRPr="00F2468E">
        <w:rPr>
          <w:sz w:val="28"/>
          <w:szCs w:val="28"/>
        </w:rPr>
        <w:t>, про</w:t>
      </w:r>
      <w:r w:rsidR="00BA1F7F" w:rsidRPr="00F2468E">
        <w:rPr>
          <w:sz w:val="28"/>
          <w:szCs w:val="28"/>
        </w:rPr>
        <w:t>изводительность от менее чем см³/ч до тысяч м³</w:t>
      </w:r>
      <w:r w:rsidRPr="00F2468E">
        <w:rPr>
          <w:sz w:val="28"/>
          <w:szCs w:val="28"/>
        </w:rPr>
        <w:t>/ч (для газов десятков тысяч), погрешность от 0,5 до 10-20%. Эти дозаторы просты по конструкции, достаточно надежны. Недостатк</w:t>
      </w:r>
      <w:r w:rsidR="00BA1F7F" w:rsidRPr="00F2468E">
        <w:rPr>
          <w:sz w:val="28"/>
          <w:szCs w:val="28"/>
        </w:rPr>
        <w:t>и: зависимость объема дозы от температу</w:t>
      </w:r>
      <w:r w:rsidRPr="00F2468E">
        <w:rPr>
          <w:sz w:val="28"/>
          <w:szCs w:val="28"/>
        </w:rPr>
        <w:t xml:space="preserve">ры и давления (особенно для газов), значительная погрешность при дозировании пенящихся </w:t>
      </w:r>
      <w:r w:rsidR="00BA1F7F" w:rsidRPr="00F2468E">
        <w:rPr>
          <w:sz w:val="28"/>
          <w:szCs w:val="28"/>
        </w:rPr>
        <w:t xml:space="preserve">материалов. </w:t>
      </w:r>
    </w:p>
    <w:p w:rsidR="007F351D" w:rsidRPr="00F2468E" w:rsidRDefault="00BA1F7F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Д</w:t>
      </w:r>
      <w:r w:rsidR="007F351D" w:rsidRPr="00F2468E">
        <w:rPr>
          <w:sz w:val="28"/>
          <w:szCs w:val="28"/>
        </w:rPr>
        <w:t>озаторы дискретного действия в простейшем случае состоят из одной калиброванной емкости, снабженной датчиком уровня, двух клапанов на входе в емкость и выходе из нее (для повышения точности и производительности дозаторы могут иметь несколько разных по объему емкостей) и блока управления - двухпозиционн</w:t>
      </w:r>
      <w:r w:rsidRPr="00F2468E">
        <w:rPr>
          <w:sz w:val="28"/>
          <w:szCs w:val="28"/>
        </w:rPr>
        <w:t>ого автоматического</w:t>
      </w:r>
      <w:r w:rsidR="007F351D" w:rsidRPr="00F2468E">
        <w:rPr>
          <w:sz w:val="28"/>
          <w:szCs w:val="28"/>
        </w:rPr>
        <w:t xml:space="preserve"> регулятора. Погрешность до 1,5%. Наименьшие погрешность и габариты имеют дозаторы дискретного действия</w:t>
      </w:r>
      <w:r w:rsidR="00711A1F" w:rsidRPr="00F2468E">
        <w:rPr>
          <w:sz w:val="28"/>
          <w:szCs w:val="28"/>
        </w:rPr>
        <w:t xml:space="preserve"> (рис.1)</w:t>
      </w:r>
      <w:r w:rsidR="007F351D" w:rsidRPr="00F2468E">
        <w:rPr>
          <w:sz w:val="28"/>
          <w:szCs w:val="28"/>
        </w:rPr>
        <w:t xml:space="preserve"> на основе объемных счетчиков продукта (роторы - лопастные, с овал</w:t>
      </w:r>
      <w:r w:rsidR="00711A1F" w:rsidRPr="00F2468E">
        <w:rPr>
          <w:sz w:val="28"/>
          <w:szCs w:val="28"/>
        </w:rPr>
        <w:t>ьными шестернями, винтовые</w:t>
      </w:r>
      <w:r w:rsidR="007F351D" w:rsidRPr="00F2468E">
        <w:rPr>
          <w:sz w:val="28"/>
          <w:szCs w:val="28"/>
        </w:rPr>
        <w:t>). Угол поворота ротора, соответствующий объему прошедшего продукта, преобразуется в сигнал, п</w:t>
      </w:r>
      <w:r w:rsidR="00711A1F" w:rsidRPr="00F2468E">
        <w:rPr>
          <w:sz w:val="28"/>
          <w:szCs w:val="28"/>
        </w:rPr>
        <w:t>оступающий в блок управления, кото</w:t>
      </w:r>
      <w:r w:rsidR="007F351D" w:rsidRPr="00F2468E">
        <w:rPr>
          <w:sz w:val="28"/>
          <w:szCs w:val="28"/>
        </w:rPr>
        <w:t xml:space="preserve">рый вычисляет общий объем прошедшего продукта, сравнивает его с заданием и формирует сигнал на прекращение подачи продукта. </w:t>
      </w:r>
    </w:p>
    <w:p w:rsidR="0089176D" w:rsidRPr="00F2468E" w:rsidRDefault="0089176D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Объемный дозатор дискретного действия на основе счетчика жидкости работает следующим образом (рис.1). Для</w:t>
      </w:r>
      <w:r w:rsidR="007F351D" w:rsidRPr="00F2468E">
        <w:rPr>
          <w:sz w:val="28"/>
          <w:szCs w:val="28"/>
        </w:rPr>
        <w:t xml:space="preserve"> повышения точности дозирования</w:t>
      </w:r>
      <w:r w:rsidR="00711A1F" w:rsidRPr="00F2468E">
        <w:rPr>
          <w:sz w:val="28"/>
          <w:szCs w:val="28"/>
        </w:rPr>
        <w:t xml:space="preserve"> </w:t>
      </w:r>
      <w:r w:rsidRPr="00F2468E">
        <w:rPr>
          <w:sz w:val="28"/>
          <w:szCs w:val="28"/>
        </w:rPr>
        <w:t>п</w:t>
      </w:r>
      <w:r w:rsidR="007F351D" w:rsidRPr="00F2468E">
        <w:rPr>
          <w:sz w:val="28"/>
          <w:szCs w:val="28"/>
        </w:rPr>
        <w:t>ри достижении 90-95% дозы вентиль 4 закрывают, а расход продукта уменьшают в 4-5 раз с помощью вентиля 5. Для стабилизации или программного изменения расхода блок управления определяет и устанавливает требуемый расход поср</w:t>
      </w:r>
      <w:r w:rsidR="00711A1F" w:rsidRPr="00F2468E">
        <w:rPr>
          <w:sz w:val="28"/>
          <w:szCs w:val="28"/>
        </w:rPr>
        <w:t>едством вентиля 6. Дозы от 1 дм³ до десятков м³</w:t>
      </w:r>
      <w:r w:rsidR="007F351D" w:rsidRPr="00F2468E">
        <w:rPr>
          <w:sz w:val="28"/>
          <w:szCs w:val="28"/>
        </w:rPr>
        <w:t xml:space="preserve">, погрешность 0,5-1,5%. </w:t>
      </w:r>
    </w:p>
    <w:p w:rsidR="00711A1F" w:rsidRPr="00F2468E" w:rsidRDefault="007F351D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Дл</w:t>
      </w:r>
      <w:r w:rsidR="00711A1F" w:rsidRPr="00F2468E">
        <w:rPr>
          <w:sz w:val="28"/>
          <w:szCs w:val="28"/>
        </w:rPr>
        <w:t>я надежной работы таких дозаторов</w:t>
      </w:r>
      <w:r w:rsidRPr="00F2468E">
        <w:rPr>
          <w:sz w:val="28"/>
          <w:szCs w:val="28"/>
        </w:rPr>
        <w:t xml:space="preserve"> дозируемую среду тщательно очищают от твердых и газообразных примесей, не допускают кристаллизацию или полимеризацию продуктов в полостях счетчиков, для вращения ротора создают достаточный перепад давлений между входом и выходом дозаторы</w:t>
      </w:r>
      <w:r w:rsidR="00711A1F" w:rsidRPr="00F2468E">
        <w:rPr>
          <w:sz w:val="28"/>
          <w:szCs w:val="28"/>
        </w:rPr>
        <w:t>.</w:t>
      </w:r>
      <w:r w:rsidRPr="00F2468E">
        <w:rPr>
          <w:sz w:val="28"/>
          <w:szCs w:val="28"/>
        </w:rPr>
        <w:t xml:space="preserve"> </w:t>
      </w:r>
    </w:p>
    <w:p w:rsidR="00711A1F" w:rsidRPr="00F2468E" w:rsidRDefault="007F351D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При дозировании в емкости (реакторы), работающие под давлением, равным или превышающем давление среды на входе в дозаторы, а также для дозирования вязких и пастообразных продуктов применяют дозаторы на основе насосов вытеснения (поршневых, плунжерных, шестеренчатых, диафрагменных).</w:t>
      </w:r>
      <w:r w:rsidR="00711A1F" w:rsidRPr="00F2468E">
        <w:rPr>
          <w:sz w:val="28"/>
          <w:szCs w:val="28"/>
        </w:rPr>
        <w:t xml:space="preserve"> При равенстве задания и фактической</w:t>
      </w:r>
      <w:r w:rsidRPr="00F2468E">
        <w:rPr>
          <w:sz w:val="28"/>
          <w:szCs w:val="28"/>
        </w:rPr>
        <w:t xml:space="preserve"> дозы блок управления отключает насос, перекрывая поток продукта, показывает и регистрирует величину д</w:t>
      </w:r>
      <w:r w:rsidR="00711A1F" w:rsidRPr="00F2468E">
        <w:rPr>
          <w:sz w:val="28"/>
          <w:szCs w:val="28"/>
        </w:rPr>
        <w:t>озы. Диапазон последней от 1 см³ до сотен дм³, минимальная</w:t>
      </w:r>
      <w:r w:rsidRPr="00F2468E">
        <w:rPr>
          <w:sz w:val="28"/>
          <w:szCs w:val="28"/>
        </w:rPr>
        <w:t xml:space="preserve"> погрешность 1-3%, давление продукта на выходе д</w:t>
      </w:r>
      <w:r w:rsidR="00711A1F" w:rsidRPr="00F2468E">
        <w:rPr>
          <w:sz w:val="28"/>
          <w:szCs w:val="28"/>
        </w:rPr>
        <w:t xml:space="preserve">озатора до сотен кПа. </w:t>
      </w:r>
    </w:p>
    <w:p w:rsidR="007F351D" w:rsidRPr="00F2468E" w:rsidRDefault="00711A1F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В дозаторах</w:t>
      </w:r>
      <w:r w:rsidR="007F351D" w:rsidRPr="00F2468E">
        <w:rPr>
          <w:sz w:val="28"/>
          <w:szCs w:val="28"/>
        </w:rPr>
        <w:t xml:space="preserve"> малой производительности (единицы </w:t>
      </w:r>
      <w:r w:rsidRPr="00F2468E">
        <w:rPr>
          <w:sz w:val="28"/>
          <w:szCs w:val="28"/>
        </w:rPr>
        <w:t>см³</w:t>
      </w:r>
      <w:r w:rsidR="007F351D" w:rsidRPr="00F2468E">
        <w:rPr>
          <w:sz w:val="28"/>
          <w:szCs w:val="28"/>
        </w:rPr>
        <w:t xml:space="preserve">/ч) продукт вытесняется с помощью газа или инертной жидкости (рис. 2). При открытом вентиле 4 </w:t>
      </w:r>
      <w:r w:rsidRPr="00F2468E">
        <w:rPr>
          <w:sz w:val="28"/>
          <w:szCs w:val="28"/>
        </w:rPr>
        <w:t>и закрытом вентиле 5 в случае оп</w:t>
      </w:r>
      <w:r w:rsidR="007F351D" w:rsidRPr="00F2468E">
        <w:rPr>
          <w:sz w:val="28"/>
          <w:szCs w:val="28"/>
        </w:rPr>
        <w:t xml:space="preserve">ускания сосуда 2 емкость 1 заполняется дозируемым продуктом. Для выдачи дозы закрывается вентиль 4 и открывается вентиль 5. При этом сосуд 2 поднимается, что обеспечивает вытеснение части продукта из емкости 1. </w:t>
      </w:r>
    </w:p>
    <w:p w:rsidR="007F351D" w:rsidRPr="00F2468E" w:rsidRDefault="00711A1F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Д</w:t>
      </w:r>
      <w:r w:rsidR="007F351D" w:rsidRPr="00F2468E">
        <w:rPr>
          <w:sz w:val="28"/>
          <w:szCs w:val="28"/>
        </w:rPr>
        <w:t xml:space="preserve">озаторы непрерывного действия состоят </w:t>
      </w:r>
      <w:r w:rsidRPr="00F2468E">
        <w:rPr>
          <w:sz w:val="28"/>
          <w:szCs w:val="28"/>
        </w:rPr>
        <w:t>из расходомера (например</w:t>
      </w:r>
      <w:r w:rsidR="007F351D" w:rsidRPr="00F2468E">
        <w:rPr>
          <w:sz w:val="28"/>
          <w:szCs w:val="28"/>
        </w:rPr>
        <w:t>, индукционного), регулятора и запорного органа (вентиль, задвижка), блока управления и информации. Заданный расход обеспечиваетс</w:t>
      </w:r>
      <w:r w:rsidRPr="00F2468E">
        <w:rPr>
          <w:sz w:val="28"/>
          <w:szCs w:val="28"/>
        </w:rPr>
        <w:t>я благодаря изменению гидравлического</w:t>
      </w:r>
      <w:r w:rsidR="007F351D" w:rsidRPr="00F2468E">
        <w:rPr>
          <w:sz w:val="28"/>
          <w:szCs w:val="28"/>
        </w:rPr>
        <w:t xml:space="preserve"> сопротивления регулятора по с</w:t>
      </w:r>
      <w:r w:rsidRPr="00F2468E">
        <w:rPr>
          <w:sz w:val="28"/>
          <w:szCs w:val="28"/>
        </w:rPr>
        <w:t>игналу от блока управления, в кото</w:t>
      </w:r>
      <w:r w:rsidR="007F351D" w:rsidRPr="00F2468E">
        <w:rPr>
          <w:sz w:val="28"/>
          <w:szCs w:val="28"/>
        </w:rPr>
        <w:t>ром определяется также общий объем прошедшего продукта. Запорный орган прекращает его подачу при достижении</w:t>
      </w:r>
      <w:r w:rsidRPr="00F2468E">
        <w:rPr>
          <w:sz w:val="28"/>
          <w:szCs w:val="28"/>
        </w:rPr>
        <w:t xml:space="preserve"> заданного объема. Дозы от 1 см³ до тысяч м³</w:t>
      </w:r>
      <w:r w:rsidR="007F351D" w:rsidRPr="00F2468E">
        <w:rPr>
          <w:sz w:val="28"/>
          <w:szCs w:val="28"/>
        </w:rPr>
        <w:t xml:space="preserve">, точность поддержания расхода в пределах от 1,5- до 2-кратной точности расходомера. Наряду с </w:t>
      </w:r>
      <w:r w:rsidRPr="00F2468E">
        <w:rPr>
          <w:sz w:val="28"/>
          <w:szCs w:val="28"/>
        </w:rPr>
        <w:t>этими дозаторами</w:t>
      </w:r>
      <w:r w:rsidR="007F351D" w:rsidRPr="00F2468E">
        <w:rPr>
          <w:sz w:val="28"/>
          <w:szCs w:val="28"/>
        </w:rPr>
        <w:t xml:space="preserve"> на основе расходомеров используют дозаторы в виде емкости с до</w:t>
      </w:r>
      <w:r w:rsidRPr="00F2468E">
        <w:rPr>
          <w:sz w:val="28"/>
          <w:szCs w:val="28"/>
        </w:rPr>
        <w:t>зируемым продуктом, на выходе кото</w:t>
      </w:r>
      <w:r w:rsidR="007F351D" w:rsidRPr="00F2468E">
        <w:rPr>
          <w:sz w:val="28"/>
          <w:szCs w:val="28"/>
        </w:rPr>
        <w:t>рой у</w:t>
      </w:r>
      <w:r w:rsidRPr="00F2468E">
        <w:rPr>
          <w:sz w:val="28"/>
          <w:szCs w:val="28"/>
        </w:rPr>
        <w:t>становлено постоянное гидравлическое</w:t>
      </w:r>
      <w:r w:rsidR="007F351D" w:rsidRPr="00F2468E">
        <w:rPr>
          <w:sz w:val="28"/>
          <w:szCs w:val="28"/>
        </w:rPr>
        <w:t xml:space="preserve"> сопротивление (диафрагма, спираль, лента, капилляр и т. п.). Стабильность расхода достигается поддержанием уровня или соответствующего давления в емкости. </w:t>
      </w:r>
    </w:p>
    <w:p w:rsidR="007F351D" w:rsidRPr="00F2468E" w:rsidRDefault="007F351D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b/>
          <w:sz w:val="28"/>
          <w:szCs w:val="28"/>
        </w:rPr>
        <w:t>Весовые дозаторы</w:t>
      </w:r>
      <w:r w:rsidR="00711A1F" w:rsidRPr="00F2468E">
        <w:rPr>
          <w:sz w:val="28"/>
          <w:szCs w:val="28"/>
        </w:rPr>
        <w:t>.</w:t>
      </w:r>
      <w:r w:rsidRPr="00F2468E">
        <w:rPr>
          <w:sz w:val="28"/>
          <w:szCs w:val="28"/>
        </w:rPr>
        <w:t xml:space="preserve"> Применяют для дозирования твердых сыпучих материалов, реже - жидкостей. Дозы от нескольких г</w:t>
      </w:r>
      <w:r w:rsidR="00711A1F" w:rsidRPr="00F2468E">
        <w:rPr>
          <w:sz w:val="28"/>
          <w:szCs w:val="28"/>
        </w:rPr>
        <w:t>рамм</w:t>
      </w:r>
      <w:r w:rsidRPr="00F2468E">
        <w:rPr>
          <w:sz w:val="28"/>
          <w:szCs w:val="28"/>
        </w:rPr>
        <w:t xml:space="preserve"> до сотен </w:t>
      </w:r>
      <w:r w:rsidR="00711A1F" w:rsidRPr="00F2468E">
        <w:rPr>
          <w:sz w:val="28"/>
          <w:szCs w:val="28"/>
        </w:rPr>
        <w:t>килограмм</w:t>
      </w:r>
      <w:r w:rsidRPr="00F2468E">
        <w:rPr>
          <w:sz w:val="28"/>
          <w:szCs w:val="28"/>
        </w:rPr>
        <w:t>, производительность от сотен до десятков т/ч, погрешность дозиров</w:t>
      </w:r>
      <w:r w:rsidR="00711A1F" w:rsidRPr="00F2468E">
        <w:rPr>
          <w:sz w:val="28"/>
          <w:szCs w:val="28"/>
        </w:rPr>
        <w:t>ания от 0,1 до 0,5%. Из дозаторов</w:t>
      </w:r>
      <w:r w:rsidRPr="00F2468E">
        <w:rPr>
          <w:sz w:val="28"/>
          <w:szCs w:val="28"/>
        </w:rPr>
        <w:t xml:space="preserve"> дискретного действия </w:t>
      </w:r>
      <w:r w:rsidR="00711A1F" w:rsidRPr="00F2468E">
        <w:rPr>
          <w:sz w:val="28"/>
          <w:szCs w:val="28"/>
        </w:rPr>
        <w:t>наиболее</w:t>
      </w:r>
      <w:r w:rsidR="00F2468E">
        <w:rPr>
          <w:sz w:val="28"/>
          <w:szCs w:val="28"/>
        </w:rPr>
        <w:t xml:space="preserve"> </w:t>
      </w:r>
      <w:r w:rsidRPr="00F2468E">
        <w:rPr>
          <w:sz w:val="28"/>
          <w:szCs w:val="28"/>
        </w:rPr>
        <w:t xml:space="preserve">распространены в </w:t>
      </w:r>
      <w:r w:rsidR="00711A1F" w:rsidRPr="00F2468E">
        <w:rPr>
          <w:sz w:val="28"/>
          <w:szCs w:val="28"/>
        </w:rPr>
        <w:t>промышленности такие, в кото</w:t>
      </w:r>
      <w:r w:rsidRPr="00F2468E">
        <w:rPr>
          <w:sz w:val="28"/>
          <w:szCs w:val="28"/>
        </w:rPr>
        <w:t>рых загружаемая емк</w:t>
      </w:r>
      <w:r w:rsidR="00711A1F" w:rsidRPr="00F2468E">
        <w:rPr>
          <w:sz w:val="28"/>
          <w:szCs w:val="28"/>
        </w:rPr>
        <w:t>ость установлена на силоизмерительных преобразователях - тензометрич</w:t>
      </w:r>
      <w:r w:rsidR="009A1689" w:rsidRPr="00F2468E">
        <w:rPr>
          <w:sz w:val="28"/>
          <w:szCs w:val="28"/>
        </w:rPr>
        <w:t xml:space="preserve">еских или платформенных весах. </w:t>
      </w:r>
      <w:r w:rsidRPr="00F2468E">
        <w:rPr>
          <w:sz w:val="28"/>
          <w:szCs w:val="28"/>
        </w:rPr>
        <w:t>Сигнал от преобразователя 2 (рис. 3) поступает в</w:t>
      </w:r>
      <w:r w:rsidR="009A1689" w:rsidRPr="00F2468E">
        <w:rPr>
          <w:sz w:val="28"/>
          <w:szCs w:val="28"/>
        </w:rPr>
        <w:t xml:space="preserve"> блок управления 3, с помощью кото</w:t>
      </w:r>
      <w:r w:rsidRPr="00F2468E">
        <w:rPr>
          <w:sz w:val="28"/>
          <w:szCs w:val="28"/>
        </w:rPr>
        <w:t>рого автоматически взвешивается емкость 1 и формируется команда для управления устройствами загрузки 4 и выгрузки 5. В открытых емкостях с жидкостями массу продукта при дозировании определяют по пропорциональной ей высоте слоя жидкости. Достоинство таких до</w:t>
      </w:r>
      <w:r w:rsidR="009A1689" w:rsidRPr="00F2468E">
        <w:rPr>
          <w:sz w:val="28"/>
          <w:szCs w:val="28"/>
        </w:rPr>
        <w:t>заторов</w:t>
      </w:r>
      <w:r w:rsidRPr="00F2468E">
        <w:rPr>
          <w:sz w:val="28"/>
          <w:szCs w:val="28"/>
        </w:rPr>
        <w:t xml:space="preserve"> - компактность датчиков давления; недостаток - необходимость предварительной градуировки (опре</w:t>
      </w:r>
      <w:r w:rsidR="00A863AD" w:rsidRPr="00F2468E">
        <w:rPr>
          <w:sz w:val="28"/>
          <w:szCs w:val="28"/>
        </w:rPr>
        <w:t>деление зависимости гидростатического</w:t>
      </w:r>
      <w:r w:rsidRPr="00F2468E">
        <w:rPr>
          <w:sz w:val="28"/>
          <w:szCs w:val="28"/>
        </w:rPr>
        <w:t xml:space="preserve"> давления от веса продукта в емкости). </w:t>
      </w:r>
    </w:p>
    <w:p w:rsidR="007F351D" w:rsidRPr="00F2468E" w:rsidRDefault="00A863AD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В дозаторах</w:t>
      </w:r>
      <w:r w:rsidR="007F351D" w:rsidRPr="00F2468E">
        <w:rPr>
          <w:sz w:val="28"/>
          <w:szCs w:val="28"/>
        </w:rPr>
        <w:t xml:space="preserve"> непрерывного действия регулируется скорость потока материала или площадь поперечного сечения его слоя. Схема одного из таких дозаторы представлена на рис. 4, а. Дозируемый ма</w:t>
      </w:r>
      <w:r w:rsidRPr="00F2468E">
        <w:rPr>
          <w:sz w:val="28"/>
          <w:szCs w:val="28"/>
        </w:rPr>
        <w:t>териал поступает на силоизмерительный</w:t>
      </w:r>
      <w:r w:rsidR="007F351D" w:rsidRPr="00F2468E">
        <w:rPr>
          <w:sz w:val="28"/>
          <w:szCs w:val="28"/>
        </w:rPr>
        <w:t xml:space="preserve"> транспортер. Вес материала на ленте, пропорциональный производительности д</w:t>
      </w:r>
      <w:r w:rsidRPr="00F2468E">
        <w:rPr>
          <w:sz w:val="28"/>
          <w:szCs w:val="28"/>
        </w:rPr>
        <w:t>озаторы, измеряется силоизмерительным</w:t>
      </w:r>
      <w:r w:rsidR="007F351D" w:rsidRPr="00F2468E">
        <w:rPr>
          <w:sz w:val="28"/>
          <w:szCs w:val="28"/>
        </w:rPr>
        <w:t xml:space="preserve"> преобразователем и сравнивается в регуляторе с сигналом задания. В результате устройство 7 вырабатывает корректирующий сигнал, регулирующий высоту слоя материала на ленте. </w:t>
      </w:r>
    </w:p>
    <w:p w:rsidR="007F351D" w:rsidRPr="00F2468E" w:rsidRDefault="007F351D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На р</w:t>
      </w:r>
      <w:r w:rsidR="00A863AD" w:rsidRPr="00F2468E">
        <w:rPr>
          <w:sz w:val="28"/>
          <w:szCs w:val="28"/>
        </w:rPr>
        <w:t xml:space="preserve">ис. </w:t>
      </w:r>
      <w:r w:rsidR="00F2468E">
        <w:rPr>
          <w:sz w:val="28"/>
          <w:szCs w:val="28"/>
          <w:lang w:val="uk-UA"/>
        </w:rPr>
        <w:t>4</w:t>
      </w:r>
      <w:r w:rsidR="00A863AD" w:rsidRPr="00F2468E">
        <w:rPr>
          <w:sz w:val="28"/>
          <w:szCs w:val="28"/>
        </w:rPr>
        <w:t>,</w:t>
      </w:r>
      <w:r w:rsidR="00F2468E">
        <w:rPr>
          <w:sz w:val="28"/>
          <w:szCs w:val="28"/>
          <w:lang w:val="uk-UA"/>
        </w:rPr>
        <w:t xml:space="preserve"> б</w:t>
      </w:r>
      <w:r w:rsidR="00A863AD" w:rsidRPr="00F2468E">
        <w:rPr>
          <w:sz w:val="28"/>
          <w:szCs w:val="28"/>
        </w:rPr>
        <w:t xml:space="preserve"> показана схема дозатора</w:t>
      </w:r>
      <w:r w:rsidRPr="00F2468E">
        <w:rPr>
          <w:sz w:val="28"/>
          <w:szCs w:val="28"/>
        </w:rPr>
        <w:t xml:space="preserve"> с регулируемой скоростью потока материала. Дозируемый ма</w:t>
      </w:r>
      <w:r w:rsidR="00A863AD" w:rsidRPr="00F2468E">
        <w:rPr>
          <w:sz w:val="28"/>
          <w:szCs w:val="28"/>
        </w:rPr>
        <w:t>териал поступает на силоизмерительный</w:t>
      </w:r>
      <w:r w:rsidRPr="00F2468E">
        <w:rPr>
          <w:sz w:val="28"/>
          <w:szCs w:val="28"/>
        </w:rPr>
        <w:t xml:space="preserve"> транспортер через питатель. Сигналы задания и </w:t>
      </w:r>
      <w:r w:rsidR="00A863AD" w:rsidRPr="00F2468E">
        <w:rPr>
          <w:sz w:val="28"/>
          <w:szCs w:val="28"/>
        </w:rPr>
        <w:t>расхода подаются в регулятор, кото</w:t>
      </w:r>
      <w:r w:rsidRPr="00F2468E">
        <w:rPr>
          <w:sz w:val="28"/>
          <w:szCs w:val="28"/>
        </w:rPr>
        <w:t>рый вырабатывает корректирующий сигнал на привод питателя, увеличивая или уменьшая скорость потока материала. Регулирование потока материала можно осуществлять также изменением скоро</w:t>
      </w:r>
      <w:r w:rsidR="00A863AD" w:rsidRPr="00F2468E">
        <w:rPr>
          <w:sz w:val="28"/>
          <w:szCs w:val="28"/>
        </w:rPr>
        <w:t>сти движения самого весоизмерительного</w:t>
      </w:r>
      <w:r w:rsidRPr="00F2468E">
        <w:rPr>
          <w:sz w:val="28"/>
          <w:szCs w:val="28"/>
        </w:rPr>
        <w:t xml:space="preserve"> транспортера. </w:t>
      </w:r>
    </w:p>
    <w:p w:rsidR="00A863AD" w:rsidRPr="00F2468E" w:rsidRDefault="00A863AD" w:rsidP="00F2468E">
      <w:pPr>
        <w:spacing w:line="360" w:lineRule="auto"/>
        <w:ind w:firstLine="709"/>
        <w:jc w:val="both"/>
        <w:rPr>
          <w:sz w:val="28"/>
          <w:szCs w:val="28"/>
        </w:rPr>
      </w:pPr>
    </w:p>
    <w:p w:rsidR="00A863AD" w:rsidRPr="00F2468E" w:rsidRDefault="00FC51EF" w:rsidP="00F246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83.25pt">
            <v:imagedata r:id="rId4" o:title=""/>
          </v:shape>
        </w:pict>
      </w:r>
    </w:p>
    <w:p w:rsidR="00A863AD" w:rsidRPr="00F2468E" w:rsidRDefault="00A863AD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Рис. 1</w:t>
      </w:r>
      <w:r w:rsidR="00B70EEB" w:rsidRPr="00F2468E">
        <w:rPr>
          <w:sz w:val="28"/>
          <w:szCs w:val="28"/>
        </w:rPr>
        <w:t>.</w:t>
      </w:r>
      <w:r w:rsidRPr="00F2468E">
        <w:rPr>
          <w:sz w:val="28"/>
          <w:szCs w:val="28"/>
        </w:rPr>
        <w:t xml:space="preserve"> Объемный дозатор дискретного действия на основе счетчика жидкости: 1</w:t>
      </w:r>
      <w:r w:rsidR="00B70EEB" w:rsidRPr="00F2468E">
        <w:rPr>
          <w:sz w:val="28"/>
          <w:szCs w:val="28"/>
        </w:rPr>
        <w:t>-</w:t>
      </w:r>
      <w:r w:rsidRPr="00F2468E">
        <w:rPr>
          <w:sz w:val="28"/>
          <w:szCs w:val="28"/>
        </w:rPr>
        <w:t xml:space="preserve"> счетчик; 2 </w:t>
      </w:r>
      <w:r w:rsidR="00B70EEB" w:rsidRPr="00F2468E">
        <w:rPr>
          <w:sz w:val="28"/>
          <w:szCs w:val="28"/>
        </w:rPr>
        <w:t>-</w:t>
      </w:r>
      <w:r w:rsidRPr="00F2468E">
        <w:rPr>
          <w:sz w:val="28"/>
          <w:szCs w:val="28"/>
        </w:rPr>
        <w:t>датчик; 3</w:t>
      </w:r>
      <w:r w:rsidR="00B70EEB" w:rsidRPr="00F2468E">
        <w:rPr>
          <w:sz w:val="28"/>
          <w:szCs w:val="28"/>
        </w:rPr>
        <w:t>-</w:t>
      </w:r>
      <w:r w:rsidRPr="00F2468E">
        <w:rPr>
          <w:sz w:val="28"/>
          <w:szCs w:val="28"/>
        </w:rPr>
        <w:t xml:space="preserve"> блок управления; 4-6</w:t>
      </w:r>
      <w:r w:rsidR="00B70EEB" w:rsidRPr="00F2468E">
        <w:rPr>
          <w:sz w:val="28"/>
          <w:szCs w:val="28"/>
        </w:rPr>
        <w:t>-</w:t>
      </w:r>
      <w:r w:rsidRPr="00F2468E">
        <w:rPr>
          <w:sz w:val="28"/>
          <w:szCs w:val="28"/>
        </w:rPr>
        <w:t xml:space="preserve"> вентили.</w:t>
      </w:r>
    </w:p>
    <w:p w:rsidR="00A863AD" w:rsidRPr="00F2468E" w:rsidRDefault="00A863AD" w:rsidP="00F2468E">
      <w:pPr>
        <w:spacing w:line="360" w:lineRule="auto"/>
        <w:ind w:firstLine="709"/>
        <w:jc w:val="both"/>
        <w:rPr>
          <w:sz w:val="28"/>
          <w:szCs w:val="28"/>
        </w:rPr>
      </w:pPr>
    </w:p>
    <w:p w:rsidR="00A863AD" w:rsidRPr="00F2468E" w:rsidRDefault="00FC51EF" w:rsidP="00F246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38.75pt;height:105.75pt">
            <v:imagedata r:id="rId5" o:title=""/>
          </v:shape>
        </w:pict>
      </w:r>
    </w:p>
    <w:p w:rsidR="00A863AD" w:rsidRPr="00F2468E" w:rsidRDefault="00A863AD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Рис. 2. Объемный микродозатор на основе вытеснения дозы: 1</w:t>
      </w:r>
      <w:r w:rsidR="00B70EEB" w:rsidRPr="00F2468E">
        <w:rPr>
          <w:sz w:val="28"/>
          <w:szCs w:val="28"/>
        </w:rPr>
        <w:t>-</w:t>
      </w:r>
      <w:r w:rsidRPr="00F2468E">
        <w:rPr>
          <w:sz w:val="28"/>
          <w:szCs w:val="28"/>
        </w:rPr>
        <w:t>емкость; 2</w:t>
      </w:r>
      <w:r w:rsidR="00B70EEB" w:rsidRPr="00F2468E">
        <w:rPr>
          <w:sz w:val="28"/>
          <w:szCs w:val="28"/>
        </w:rPr>
        <w:t>-</w:t>
      </w:r>
      <w:r w:rsidRPr="00F2468E">
        <w:rPr>
          <w:sz w:val="28"/>
          <w:szCs w:val="28"/>
        </w:rPr>
        <w:t xml:space="preserve"> напорный сосуд; 3 </w:t>
      </w:r>
      <w:r w:rsidR="00B70EEB" w:rsidRPr="00F2468E">
        <w:rPr>
          <w:sz w:val="28"/>
          <w:szCs w:val="28"/>
        </w:rPr>
        <w:t>-</w:t>
      </w:r>
      <w:r w:rsidRPr="00F2468E">
        <w:rPr>
          <w:sz w:val="28"/>
          <w:szCs w:val="28"/>
        </w:rPr>
        <w:t xml:space="preserve">привод; 4,5 </w:t>
      </w:r>
      <w:r w:rsidR="00B70EEB" w:rsidRPr="00F2468E">
        <w:rPr>
          <w:sz w:val="28"/>
          <w:szCs w:val="28"/>
        </w:rPr>
        <w:t>-</w:t>
      </w:r>
      <w:r w:rsidRPr="00F2468E">
        <w:rPr>
          <w:sz w:val="28"/>
          <w:szCs w:val="28"/>
        </w:rPr>
        <w:t>вентили; 6</w:t>
      </w:r>
      <w:r w:rsidR="00B70EEB" w:rsidRPr="00F2468E">
        <w:rPr>
          <w:sz w:val="28"/>
          <w:szCs w:val="28"/>
        </w:rPr>
        <w:t>-</w:t>
      </w:r>
      <w:r w:rsidRPr="00F2468E">
        <w:rPr>
          <w:sz w:val="28"/>
          <w:szCs w:val="28"/>
        </w:rPr>
        <w:t xml:space="preserve"> блок управления.</w:t>
      </w:r>
    </w:p>
    <w:p w:rsidR="00A863AD" w:rsidRPr="00F2468E" w:rsidRDefault="00A863AD" w:rsidP="00F2468E">
      <w:pPr>
        <w:spacing w:line="360" w:lineRule="auto"/>
        <w:ind w:firstLine="709"/>
        <w:jc w:val="both"/>
        <w:rPr>
          <w:sz w:val="28"/>
          <w:szCs w:val="28"/>
        </w:rPr>
      </w:pPr>
    </w:p>
    <w:p w:rsidR="00A863AD" w:rsidRPr="00F2468E" w:rsidRDefault="00FC51EF" w:rsidP="00F246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54.5pt;height:101.25pt">
            <v:imagedata r:id="rId6" o:title=""/>
          </v:shape>
        </w:pict>
      </w:r>
    </w:p>
    <w:p w:rsidR="00A863AD" w:rsidRPr="00F2468E" w:rsidRDefault="00A863AD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Рис. 3. Весовой дозатор дискретного действи</w:t>
      </w:r>
      <w:r w:rsidR="00B70EEB" w:rsidRPr="00F2468E">
        <w:rPr>
          <w:sz w:val="28"/>
          <w:szCs w:val="28"/>
        </w:rPr>
        <w:t>я: 1</w:t>
      </w:r>
      <w:r w:rsidRPr="00F2468E">
        <w:rPr>
          <w:sz w:val="28"/>
          <w:szCs w:val="28"/>
        </w:rPr>
        <w:t>- емкость; 2 - силоизмерительный преобразователь; 3 - блок управления; 4, 5 - устройства загрузки и выгрузки.</w:t>
      </w:r>
    </w:p>
    <w:p w:rsidR="00A863AD" w:rsidRPr="00F2468E" w:rsidRDefault="00A863AD" w:rsidP="00F2468E">
      <w:pPr>
        <w:spacing w:line="360" w:lineRule="auto"/>
        <w:ind w:firstLine="709"/>
        <w:jc w:val="both"/>
        <w:rPr>
          <w:sz w:val="28"/>
          <w:szCs w:val="28"/>
        </w:rPr>
      </w:pPr>
    </w:p>
    <w:p w:rsidR="00A863AD" w:rsidRPr="00F2468E" w:rsidRDefault="00F2468E" w:rsidP="00F246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C51EF">
        <w:rPr>
          <w:sz w:val="28"/>
          <w:szCs w:val="28"/>
        </w:rPr>
        <w:pict>
          <v:shape id="_x0000_i1028" type="#_x0000_t75" style="width:281.25pt;height:129.75pt">
            <v:imagedata r:id="rId7" o:title=""/>
          </v:shape>
        </w:pict>
      </w:r>
    </w:p>
    <w:p w:rsidR="00A863AD" w:rsidRPr="00F2468E" w:rsidRDefault="00A863AD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Рис. 4. Весовые дозаторы непрерывного действия с регулированием высоты слоя материала на ленте (а) и скорости потока материала (б): 1 - привод; 2 - заслонка; 3 - бункер; 4, 6 - силоизмерительные транспортер и преобразователь; 5 - электродвигатель; 7 - регулятор; 8 - питатель.</w:t>
      </w:r>
    </w:p>
    <w:p w:rsidR="001147A2" w:rsidRPr="00F2468E" w:rsidRDefault="001147A2" w:rsidP="00F2468E">
      <w:pPr>
        <w:spacing w:line="360" w:lineRule="auto"/>
        <w:ind w:firstLine="709"/>
        <w:jc w:val="both"/>
        <w:rPr>
          <w:sz w:val="28"/>
          <w:szCs w:val="28"/>
        </w:rPr>
      </w:pPr>
    </w:p>
    <w:p w:rsidR="001147A2" w:rsidRPr="00F2468E" w:rsidRDefault="005D7191" w:rsidP="00F2468E">
      <w:pPr>
        <w:spacing w:line="360" w:lineRule="auto"/>
        <w:ind w:firstLine="709"/>
        <w:jc w:val="center"/>
        <w:rPr>
          <w:sz w:val="28"/>
          <w:szCs w:val="28"/>
        </w:rPr>
      </w:pPr>
      <w:r w:rsidRPr="00F2468E">
        <w:rPr>
          <w:sz w:val="28"/>
          <w:szCs w:val="28"/>
        </w:rPr>
        <w:t>ОПИСАНИ КОНСТРУКЦИИ ДОЗАТОРА</w:t>
      </w:r>
      <w:r w:rsidR="00F2468E">
        <w:rPr>
          <w:sz w:val="28"/>
          <w:szCs w:val="28"/>
        </w:rPr>
        <w:t xml:space="preserve"> </w:t>
      </w:r>
      <w:r w:rsidR="001147A2" w:rsidRPr="00F2468E">
        <w:rPr>
          <w:sz w:val="28"/>
          <w:szCs w:val="28"/>
        </w:rPr>
        <w:t xml:space="preserve">ДОЗАТОР </w:t>
      </w:r>
      <w:r w:rsidR="007C7459" w:rsidRPr="00F2468E">
        <w:rPr>
          <w:sz w:val="28"/>
          <w:szCs w:val="28"/>
        </w:rPr>
        <w:t>ДЛЯ ВЯЗКО-ПЛАСТИЧНЫХ ПРОДУКТОВ</w:t>
      </w:r>
    </w:p>
    <w:p w:rsidR="005D7191" w:rsidRPr="00F2468E" w:rsidRDefault="005D7191" w:rsidP="00F2468E">
      <w:pPr>
        <w:spacing w:line="360" w:lineRule="auto"/>
        <w:ind w:firstLine="709"/>
        <w:jc w:val="center"/>
        <w:rPr>
          <w:sz w:val="28"/>
          <w:szCs w:val="28"/>
        </w:rPr>
      </w:pPr>
    </w:p>
    <w:p w:rsidR="005D7191" w:rsidRPr="00F2468E" w:rsidRDefault="005D7191" w:rsidP="00F2468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468E">
        <w:rPr>
          <w:b/>
          <w:sz w:val="28"/>
          <w:szCs w:val="28"/>
        </w:rPr>
        <w:t>Технические данные:</w:t>
      </w:r>
    </w:p>
    <w:p w:rsidR="005D7191" w:rsidRPr="00F2468E" w:rsidRDefault="005D7191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Диапазон регулировки дозы5-20 мл</w:t>
      </w:r>
    </w:p>
    <w:p w:rsidR="005D7191" w:rsidRPr="00F2468E" w:rsidRDefault="005D7191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Погрешность дозированияне более 3%</w:t>
      </w:r>
    </w:p>
    <w:p w:rsidR="005D7191" w:rsidRPr="00F2468E" w:rsidRDefault="005D7191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Производительностьдо 30 доз/мин</w:t>
      </w:r>
    </w:p>
    <w:p w:rsidR="005D7191" w:rsidRPr="00F2468E" w:rsidRDefault="005D7191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Давление сжатого воздуха6-8 атм</w:t>
      </w:r>
    </w:p>
    <w:p w:rsidR="005D7191" w:rsidRPr="00F2468E" w:rsidRDefault="005D7191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Расход сжатого воздуха13 л/мин</w:t>
      </w:r>
    </w:p>
    <w:p w:rsidR="009E4B15" w:rsidRPr="00F2468E" w:rsidRDefault="005D7191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 xml:space="preserve">Материал изготовления деталей, контактирующих с продуктомнержавеющая сталь </w:t>
      </w:r>
    </w:p>
    <w:p w:rsidR="001147A2" w:rsidRPr="00F2468E" w:rsidRDefault="001147A2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Дозатор объёмно</w:t>
      </w:r>
      <w:r w:rsidR="00276398" w:rsidRPr="00F2468E">
        <w:rPr>
          <w:sz w:val="28"/>
          <w:szCs w:val="28"/>
        </w:rPr>
        <w:t>-</w:t>
      </w:r>
      <w:r w:rsidRPr="00F2468E">
        <w:rPr>
          <w:sz w:val="28"/>
          <w:szCs w:val="28"/>
        </w:rPr>
        <w:t xml:space="preserve">поршневой пневматический предназначен для дозирования жидкостей, эмульсий, суспензий, растворов, неабразивных продуктов (вода, спирт, соус, уксус, кетчуп, сметана, тесто, растительное масло и другие схожие по консистенции продукты). Применяется дозатор в </w:t>
      </w:r>
      <w:r w:rsidR="007C7459" w:rsidRPr="00F2468E">
        <w:rPr>
          <w:sz w:val="28"/>
          <w:szCs w:val="28"/>
        </w:rPr>
        <w:t>пищевой и</w:t>
      </w:r>
      <w:r w:rsidRPr="00F2468E">
        <w:rPr>
          <w:sz w:val="28"/>
          <w:szCs w:val="28"/>
        </w:rPr>
        <w:t xml:space="preserve"> химической промышленности.</w:t>
      </w:r>
    </w:p>
    <w:p w:rsidR="005D7191" w:rsidRPr="00F2468E" w:rsidRDefault="001147A2" w:rsidP="00F2468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468E">
        <w:rPr>
          <w:b/>
          <w:sz w:val="28"/>
          <w:szCs w:val="28"/>
        </w:rPr>
        <w:t>Корпус дозатора:</w:t>
      </w:r>
    </w:p>
    <w:p w:rsidR="001147A2" w:rsidRPr="00F2468E" w:rsidRDefault="001147A2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1) Представляет собой высокоточную металлическую конструкцию, покрытую устойчивой эпоксидной эмалью, стойкой к химическим и механическим воздействиям (возможно изготовление из нержавеющей стали);</w:t>
      </w:r>
    </w:p>
    <w:p w:rsidR="001147A2" w:rsidRPr="00F2468E" w:rsidRDefault="001147A2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2)Обеспечивает стабильную работу на всем протяжении службы.</w:t>
      </w:r>
    </w:p>
    <w:p w:rsidR="007C7459" w:rsidRPr="00F2468E" w:rsidRDefault="007C7459" w:rsidP="00F2468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468E">
        <w:rPr>
          <w:b/>
          <w:sz w:val="28"/>
          <w:szCs w:val="28"/>
        </w:rPr>
        <w:t>Гибкая вставка:</w:t>
      </w:r>
    </w:p>
    <w:p w:rsidR="007C7459" w:rsidRPr="00F2468E" w:rsidRDefault="007C7459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Гибкая вставка рекомендуется к применению при фасовке жидкостей: масло, вода, спирт, и соответственно все остальные жидкие среды не коррозирующие нержавеющую сталь, а также при фасовке вязко-пластичных продуктов.</w:t>
      </w:r>
      <w:r w:rsidR="00F2468E">
        <w:rPr>
          <w:sz w:val="28"/>
          <w:szCs w:val="28"/>
        </w:rPr>
        <w:t xml:space="preserve"> </w:t>
      </w:r>
    </w:p>
    <w:p w:rsidR="007C7459" w:rsidRPr="00F2468E" w:rsidRDefault="007C7459" w:rsidP="00F2468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468E">
        <w:rPr>
          <w:b/>
          <w:sz w:val="28"/>
          <w:szCs w:val="28"/>
        </w:rPr>
        <w:t>Труба для подачи продукта:</w:t>
      </w:r>
    </w:p>
    <w:p w:rsidR="007C7459" w:rsidRPr="00F2468E" w:rsidRDefault="007C7459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 xml:space="preserve">Изготавливается под тару, которая используется для загрузки продукта, при этом учитывают все особенности и подбирают оптимальное решение, учитывая внутренний диаметр горлышка и высоту тары. </w:t>
      </w:r>
    </w:p>
    <w:p w:rsidR="001147A2" w:rsidRPr="00F2468E" w:rsidRDefault="001147A2" w:rsidP="00F2468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468E">
        <w:rPr>
          <w:b/>
          <w:sz w:val="28"/>
          <w:szCs w:val="28"/>
        </w:rPr>
        <w:t>Блок регулировки дозы:</w:t>
      </w:r>
    </w:p>
    <w:p w:rsidR="001147A2" w:rsidRPr="00F2468E" w:rsidRDefault="001147A2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1) Обеспечивает плавную регулировку;</w:t>
      </w:r>
    </w:p>
    <w:p w:rsidR="001147A2" w:rsidRPr="00F2468E" w:rsidRDefault="001147A2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2) Позволяет задавать относительно шкалы требуемую величину дозы.</w:t>
      </w:r>
    </w:p>
    <w:p w:rsidR="001147A2" w:rsidRPr="00F2468E" w:rsidRDefault="005D7191" w:rsidP="00F2468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2468E">
        <w:rPr>
          <w:b/>
          <w:sz w:val="28"/>
          <w:szCs w:val="28"/>
        </w:rPr>
        <w:t>Привод обеспечивает:</w:t>
      </w:r>
    </w:p>
    <w:p w:rsidR="001147A2" w:rsidRPr="00F2468E" w:rsidRDefault="007C7459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1</w:t>
      </w:r>
      <w:r w:rsidR="001147A2" w:rsidRPr="00F2468E">
        <w:rPr>
          <w:sz w:val="28"/>
          <w:szCs w:val="28"/>
        </w:rPr>
        <w:t>) Более плавной регулировки производительности;</w:t>
      </w:r>
    </w:p>
    <w:p w:rsidR="001147A2" w:rsidRPr="00F2468E" w:rsidRDefault="007C7459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2</w:t>
      </w:r>
      <w:r w:rsidR="001147A2" w:rsidRPr="00F2468E">
        <w:rPr>
          <w:sz w:val="28"/>
          <w:szCs w:val="28"/>
        </w:rPr>
        <w:t>) Простоты и надежности при эксплуатации.</w:t>
      </w:r>
    </w:p>
    <w:p w:rsidR="001147A2" w:rsidRPr="00F2468E" w:rsidRDefault="001147A2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b/>
          <w:sz w:val="28"/>
          <w:szCs w:val="28"/>
        </w:rPr>
        <w:t>Режим работы:</w:t>
      </w:r>
      <w:r w:rsidR="007C7459" w:rsidRPr="00F2468E">
        <w:rPr>
          <w:b/>
          <w:sz w:val="28"/>
          <w:szCs w:val="28"/>
        </w:rPr>
        <w:t xml:space="preserve"> </w:t>
      </w:r>
      <w:r w:rsidR="007C7459" w:rsidRPr="00F2468E">
        <w:rPr>
          <w:sz w:val="28"/>
          <w:szCs w:val="28"/>
        </w:rPr>
        <w:t>автоматический</w:t>
      </w:r>
    </w:p>
    <w:p w:rsidR="001147A2" w:rsidRPr="00F2468E" w:rsidRDefault="001147A2" w:rsidP="00F2468E">
      <w:pPr>
        <w:spacing w:line="360" w:lineRule="auto"/>
        <w:ind w:firstLine="709"/>
        <w:jc w:val="both"/>
        <w:rPr>
          <w:sz w:val="28"/>
          <w:szCs w:val="28"/>
        </w:rPr>
      </w:pPr>
    </w:p>
    <w:p w:rsidR="00F754E2" w:rsidRPr="00F2468E" w:rsidRDefault="00F754E2" w:rsidP="00F2468E">
      <w:pPr>
        <w:spacing w:line="360" w:lineRule="auto"/>
        <w:ind w:firstLine="709"/>
        <w:jc w:val="center"/>
        <w:rPr>
          <w:sz w:val="28"/>
          <w:szCs w:val="28"/>
        </w:rPr>
      </w:pPr>
      <w:r w:rsidRPr="00F2468E">
        <w:rPr>
          <w:sz w:val="28"/>
          <w:szCs w:val="28"/>
        </w:rPr>
        <w:t>РАСЧЕТЫ</w:t>
      </w:r>
    </w:p>
    <w:p w:rsidR="00F754E2" w:rsidRPr="00F2468E" w:rsidRDefault="00F754E2" w:rsidP="00F2468E">
      <w:pPr>
        <w:spacing w:line="360" w:lineRule="auto"/>
        <w:ind w:firstLine="709"/>
        <w:jc w:val="both"/>
        <w:rPr>
          <w:sz w:val="28"/>
          <w:szCs w:val="28"/>
        </w:rPr>
      </w:pPr>
    </w:p>
    <w:p w:rsidR="00F754E2" w:rsidRPr="00F2468E" w:rsidRDefault="00F754E2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1. Определим производительность дозатора [5]:</w:t>
      </w:r>
    </w:p>
    <w:p w:rsidR="00F754E2" w:rsidRPr="00F2468E" w:rsidRDefault="00F754E2" w:rsidP="00F2468E">
      <w:pPr>
        <w:spacing w:line="360" w:lineRule="auto"/>
        <w:ind w:firstLine="709"/>
        <w:jc w:val="both"/>
        <w:rPr>
          <w:sz w:val="28"/>
          <w:szCs w:val="28"/>
        </w:rPr>
      </w:pPr>
    </w:p>
    <w:p w:rsidR="00F754E2" w:rsidRPr="00F2468E" w:rsidRDefault="00F754E2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  <w:lang w:val="en-US"/>
        </w:rPr>
        <w:t>Q</w:t>
      </w:r>
      <w:r w:rsidRPr="00F2468E">
        <w:rPr>
          <w:sz w:val="28"/>
          <w:szCs w:val="28"/>
        </w:rPr>
        <w:t xml:space="preserve"> = 47</w:t>
      </w:r>
      <w:r w:rsidRPr="00F2468E">
        <w:rPr>
          <w:sz w:val="28"/>
          <w:szCs w:val="28"/>
          <w:lang w:val="en-US"/>
        </w:rPr>
        <w:t>D</w:t>
      </w:r>
      <w:r w:rsidRPr="00F2468E">
        <w:rPr>
          <w:sz w:val="28"/>
          <w:szCs w:val="28"/>
        </w:rPr>
        <w:t>²</w:t>
      </w:r>
      <w:r w:rsidRPr="00F2468E">
        <w:rPr>
          <w:sz w:val="28"/>
          <w:szCs w:val="28"/>
          <w:lang w:val="en-US"/>
        </w:rPr>
        <w:t>tknρ</w:t>
      </w:r>
      <w:r w:rsidRPr="00F2468E">
        <w:rPr>
          <w:sz w:val="28"/>
          <w:szCs w:val="28"/>
        </w:rPr>
        <w:t xml:space="preserve"> = 47×0,04²×0,9×0,04×0,9×0,5×900 = 1,1 кг/ч,</w:t>
      </w:r>
    </w:p>
    <w:p w:rsidR="00F754E2" w:rsidRPr="00F2468E" w:rsidRDefault="00F754E2" w:rsidP="00F2468E">
      <w:pPr>
        <w:spacing w:line="360" w:lineRule="auto"/>
        <w:ind w:firstLine="709"/>
        <w:jc w:val="both"/>
        <w:rPr>
          <w:sz w:val="28"/>
          <w:szCs w:val="28"/>
        </w:rPr>
      </w:pPr>
    </w:p>
    <w:p w:rsidR="00F754E2" w:rsidRPr="00F2468E" w:rsidRDefault="00F754E2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 xml:space="preserve">где </w:t>
      </w:r>
      <w:r w:rsidRPr="00F2468E">
        <w:rPr>
          <w:sz w:val="28"/>
          <w:szCs w:val="28"/>
          <w:lang w:val="en-US"/>
        </w:rPr>
        <w:t>D</w:t>
      </w:r>
      <w:r w:rsidRPr="00F2468E">
        <w:rPr>
          <w:sz w:val="28"/>
          <w:szCs w:val="28"/>
        </w:rPr>
        <w:t xml:space="preserve"> - диаметр шнека, </w:t>
      </w:r>
      <w:r w:rsidRPr="00F2468E">
        <w:rPr>
          <w:sz w:val="28"/>
          <w:szCs w:val="28"/>
          <w:lang w:val="en-US"/>
        </w:rPr>
        <w:t>D</w:t>
      </w:r>
      <w:r w:rsidRPr="00F2468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4 м"/>
        </w:smartTagPr>
        <w:r w:rsidRPr="00F2468E">
          <w:rPr>
            <w:sz w:val="28"/>
            <w:szCs w:val="28"/>
          </w:rPr>
          <w:t>0,04 м</w:t>
        </w:r>
      </w:smartTag>
      <w:r w:rsidRPr="00F2468E">
        <w:rPr>
          <w:sz w:val="28"/>
          <w:szCs w:val="28"/>
        </w:rPr>
        <w:t>;</w:t>
      </w:r>
    </w:p>
    <w:p w:rsidR="00F754E2" w:rsidRPr="00F2468E" w:rsidRDefault="00F754E2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  <w:lang w:val="en-US"/>
        </w:rPr>
        <w:t>t</w:t>
      </w:r>
      <w:r w:rsidRPr="00F2468E">
        <w:rPr>
          <w:sz w:val="28"/>
          <w:szCs w:val="28"/>
        </w:rPr>
        <w:t xml:space="preserve"> = (0,8…1,0)</w:t>
      </w:r>
      <w:r w:rsidRPr="00F2468E">
        <w:rPr>
          <w:sz w:val="28"/>
          <w:szCs w:val="28"/>
          <w:lang w:val="en-US"/>
        </w:rPr>
        <w:t>D</w:t>
      </w:r>
      <w:r w:rsidRPr="00F2468E">
        <w:rPr>
          <w:sz w:val="28"/>
          <w:szCs w:val="28"/>
        </w:rPr>
        <w:t>;</w:t>
      </w:r>
    </w:p>
    <w:p w:rsidR="00F754E2" w:rsidRPr="00F2468E" w:rsidRDefault="00F754E2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  <w:lang w:val="en-US"/>
        </w:rPr>
        <w:t>k</w:t>
      </w:r>
      <w:r w:rsidRPr="00F2468E">
        <w:rPr>
          <w:sz w:val="28"/>
          <w:szCs w:val="28"/>
        </w:rPr>
        <w:t xml:space="preserve"> = 0,8…1,0;</w:t>
      </w:r>
    </w:p>
    <w:p w:rsidR="00F754E2" w:rsidRPr="00F2468E" w:rsidRDefault="00F754E2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  <w:lang w:val="en-US"/>
        </w:rPr>
        <w:t>n</w:t>
      </w:r>
      <w:r w:rsidRPr="00F2468E">
        <w:rPr>
          <w:sz w:val="28"/>
          <w:szCs w:val="28"/>
        </w:rPr>
        <w:t xml:space="preserve"> – частота вращения, </w:t>
      </w:r>
      <w:r w:rsidRPr="00F2468E">
        <w:rPr>
          <w:sz w:val="28"/>
          <w:szCs w:val="28"/>
          <w:lang w:val="en-US"/>
        </w:rPr>
        <w:t>n</w:t>
      </w:r>
      <w:r w:rsidRPr="00F2468E">
        <w:rPr>
          <w:sz w:val="28"/>
          <w:szCs w:val="28"/>
        </w:rPr>
        <w:t xml:space="preserve"> = 0,33…0,66 об/с;</w:t>
      </w:r>
    </w:p>
    <w:p w:rsidR="00F754E2" w:rsidRPr="00F2468E" w:rsidRDefault="00F754E2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  <w:lang w:val="en-US"/>
        </w:rPr>
        <w:t>ρ</w:t>
      </w:r>
      <w:r w:rsidRPr="00F2468E">
        <w:rPr>
          <w:sz w:val="28"/>
          <w:szCs w:val="28"/>
        </w:rPr>
        <w:t xml:space="preserve"> – плотность дозируемого материала,</w:t>
      </w:r>
      <w:r w:rsidR="00F2468E">
        <w:rPr>
          <w:sz w:val="28"/>
          <w:szCs w:val="28"/>
        </w:rPr>
        <w:t xml:space="preserve"> </w:t>
      </w:r>
      <w:r w:rsidRPr="00F2468E">
        <w:rPr>
          <w:sz w:val="28"/>
          <w:szCs w:val="28"/>
          <w:lang w:val="en-US"/>
        </w:rPr>
        <w:t>ρ</w:t>
      </w:r>
      <w:r w:rsidRPr="00F2468E">
        <w:rPr>
          <w:sz w:val="28"/>
          <w:szCs w:val="28"/>
        </w:rPr>
        <w:t xml:space="preserve"> = 900 кг/м³.</w:t>
      </w:r>
    </w:p>
    <w:p w:rsidR="00F754E2" w:rsidRDefault="00F754E2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Определим мощность дозатора [5]:</w:t>
      </w:r>
    </w:p>
    <w:p w:rsidR="00F2468E" w:rsidRPr="00F2468E" w:rsidRDefault="00F2468E" w:rsidP="00F2468E">
      <w:pPr>
        <w:spacing w:line="360" w:lineRule="auto"/>
        <w:ind w:firstLine="709"/>
        <w:jc w:val="both"/>
        <w:rPr>
          <w:sz w:val="28"/>
          <w:szCs w:val="28"/>
        </w:rPr>
      </w:pPr>
    </w:p>
    <w:p w:rsidR="00F754E2" w:rsidRDefault="00F754E2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  <w:lang w:val="en-US"/>
        </w:rPr>
        <w:t>N</w:t>
      </w:r>
      <w:r w:rsidRPr="00F2468E">
        <w:rPr>
          <w:sz w:val="28"/>
          <w:szCs w:val="28"/>
        </w:rPr>
        <w:t xml:space="preserve"> = </w:t>
      </w:r>
      <w:r w:rsidRPr="00F2468E">
        <w:rPr>
          <w:sz w:val="28"/>
          <w:szCs w:val="28"/>
          <w:lang w:val="en-US"/>
        </w:rPr>
        <w:t>N</w:t>
      </w:r>
      <w:r w:rsidRPr="00F2468E">
        <w:rPr>
          <w:sz w:val="28"/>
          <w:szCs w:val="28"/>
        </w:rPr>
        <w:t>(1) +</w:t>
      </w:r>
      <w:r w:rsidRPr="00F2468E">
        <w:rPr>
          <w:sz w:val="28"/>
          <w:szCs w:val="28"/>
          <w:lang w:val="en-US"/>
        </w:rPr>
        <w:t>N</w:t>
      </w:r>
      <w:r w:rsidRPr="00F2468E">
        <w:rPr>
          <w:sz w:val="28"/>
          <w:szCs w:val="28"/>
        </w:rPr>
        <w:t>(2),</w:t>
      </w:r>
    </w:p>
    <w:p w:rsidR="00F2468E" w:rsidRPr="00F2468E" w:rsidRDefault="00F2468E" w:rsidP="00F2468E">
      <w:pPr>
        <w:spacing w:line="360" w:lineRule="auto"/>
        <w:ind w:firstLine="709"/>
        <w:jc w:val="both"/>
        <w:rPr>
          <w:sz w:val="28"/>
          <w:szCs w:val="28"/>
        </w:rPr>
      </w:pPr>
    </w:p>
    <w:p w:rsidR="00F754E2" w:rsidRPr="00F2468E" w:rsidRDefault="00F754E2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 xml:space="preserve">где </w:t>
      </w:r>
      <w:r w:rsidRPr="00F2468E">
        <w:rPr>
          <w:sz w:val="28"/>
          <w:szCs w:val="28"/>
          <w:lang w:val="en-US"/>
        </w:rPr>
        <w:t>N</w:t>
      </w:r>
      <w:r w:rsidRPr="00F2468E">
        <w:rPr>
          <w:sz w:val="28"/>
          <w:szCs w:val="28"/>
        </w:rPr>
        <w:t xml:space="preserve">(1) – потребляемая мощность, </w:t>
      </w:r>
      <w:r w:rsidRPr="00F2468E">
        <w:rPr>
          <w:sz w:val="28"/>
          <w:szCs w:val="28"/>
          <w:lang w:val="en-US"/>
        </w:rPr>
        <w:t>N</w:t>
      </w:r>
      <w:r w:rsidRPr="00F2468E">
        <w:rPr>
          <w:sz w:val="28"/>
          <w:szCs w:val="28"/>
        </w:rPr>
        <w:t>(1) = 0,8 кВт;</w:t>
      </w:r>
    </w:p>
    <w:p w:rsidR="00F754E2" w:rsidRPr="00F2468E" w:rsidRDefault="00F754E2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  <w:lang w:val="en-US"/>
        </w:rPr>
        <w:t>N</w:t>
      </w:r>
      <w:r w:rsidRPr="00F2468E">
        <w:rPr>
          <w:sz w:val="28"/>
          <w:szCs w:val="28"/>
        </w:rPr>
        <w:t>(2) – мощность на преодоление силы трения в подшипнике.</w:t>
      </w:r>
    </w:p>
    <w:p w:rsidR="00F754E2" w:rsidRPr="00F2468E" w:rsidRDefault="00F754E2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2. Определим мощность на преодоление силы трения в подшипнике [5]:</w:t>
      </w:r>
    </w:p>
    <w:p w:rsidR="00F754E2" w:rsidRPr="00F2468E" w:rsidRDefault="00F754E2" w:rsidP="00F2468E">
      <w:pPr>
        <w:spacing w:line="360" w:lineRule="auto"/>
        <w:ind w:firstLine="709"/>
        <w:jc w:val="both"/>
        <w:rPr>
          <w:sz w:val="28"/>
          <w:szCs w:val="28"/>
        </w:rPr>
      </w:pPr>
    </w:p>
    <w:p w:rsidR="00F754E2" w:rsidRPr="00F2468E" w:rsidRDefault="00F754E2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  <w:lang w:val="en-US"/>
        </w:rPr>
        <w:t>N</w:t>
      </w:r>
      <w:r w:rsidRPr="00F2468E">
        <w:rPr>
          <w:sz w:val="28"/>
          <w:szCs w:val="28"/>
        </w:rPr>
        <w:t xml:space="preserve">(2) = 0,05 </w:t>
      </w:r>
      <w:r w:rsidRPr="00F2468E">
        <w:rPr>
          <w:sz w:val="28"/>
          <w:szCs w:val="28"/>
          <w:lang w:val="en-US"/>
        </w:rPr>
        <w:t>kGDn</w:t>
      </w:r>
      <w:r w:rsidRPr="00F2468E">
        <w:rPr>
          <w:sz w:val="28"/>
          <w:szCs w:val="28"/>
        </w:rPr>
        <w:t xml:space="preserve"> = 0,05*0,8*10*0,02*0,5 = 0,004 кВт,</w:t>
      </w:r>
    </w:p>
    <w:p w:rsidR="00F754E2" w:rsidRPr="00F2468E" w:rsidRDefault="00F754E2" w:rsidP="00F2468E">
      <w:pPr>
        <w:spacing w:line="360" w:lineRule="auto"/>
        <w:ind w:firstLine="709"/>
        <w:jc w:val="both"/>
        <w:rPr>
          <w:sz w:val="28"/>
          <w:szCs w:val="28"/>
        </w:rPr>
      </w:pPr>
    </w:p>
    <w:p w:rsidR="00F754E2" w:rsidRPr="00F2468E" w:rsidRDefault="00F754E2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 xml:space="preserve">где </w:t>
      </w:r>
      <w:r w:rsidRPr="00F2468E">
        <w:rPr>
          <w:sz w:val="28"/>
          <w:szCs w:val="28"/>
          <w:lang w:val="en-US"/>
        </w:rPr>
        <w:t>k</w:t>
      </w:r>
      <w:r w:rsidRPr="00F2468E">
        <w:rPr>
          <w:sz w:val="28"/>
          <w:szCs w:val="28"/>
        </w:rPr>
        <w:t xml:space="preserve"> - коэффициент трения, </w:t>
      </w:r>
      <w:r w:rsidRPr="00F2468E">
        <w:rPr>
          <w:sz w:val="28"/>
          <w:szCs w:val="28"/>
          <w:lang w:val="en-US"/>
        </w:rPr>
        <w:t>k</w:t>
      </w:r>
      <w:r w:rsidRPr="00F2468E">
        <w:rPr>
          <w:sz w:val="28"/>
          <w:szCs w:val="28"/>
        </w:rPr>
        <w:t xml:space="preserve"> = 0,75…0,8;</w:t>
      </w:r>
    </w:p>
    <w:p w:rsidR="00F754E2" w:rsidRPr="00F2468E" w:rsidRDefault="00F754E2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  <w:lang w:val="en-US"/>
        </w:rPr>
        <w:t>G</w:t>
      </w:r>
      <w:r w:rsidRPr="00F2468E">
        <w:rPr>
          <w:sz w:val="28"/>
          <w:szCs w:val="28"/>
        </w:rPr>
        <w:t xml:space="preserve"> - сила тяжести, </w:t>
      </w:r>
      <w:r w:rsidRPr="00F2468E">
        <w:rPr>
          <w:sz w:val="28"/>
          <w:szCs w:val="28"/>
          <w:lang w:val="en-US"/>
        </w:rPr>
        <w:t>G</w:t>
      </w:r>
      <w:r w:rsidRPr="00F2468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кг"/>
        </w:smartTagPr>
        <w:r w:rsidRPr="00F2468E">
          <w:rPr>
            <w:sz w:val="28"/>
            <w:szCs w:val="28"/>
          </w:rPr>
          <w:t>10 кг</w:t>
        </w:r>
      </w:smartTag>
      <w:r w:rsidRPr="00F2468E">
        <w:rPr>
          <w:sz w:val="28"/>
          <w:szCs w:val="28"/>
        </w:rPr>
        <w:t>;</w:t>
      </w:r>
    </w:p>
    <w:p w:rsidR="00F754E2" w:rsidRPr="00F2468E" w:rsidRDefault="00F754E2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  <w:lang w:val="en-US"/>
        </w:rPr>
        <w:t>D</w:t>
      </w:r>
      <w:r w:rsidRPr="00F2468E">
        <w:rPr>
          <w:sz w:val="28"/>
          <w:szCs w:val="28"/>
        </w:rPr>
        <w:t xml:space="preserve"> - диаметр цапфы, </w:t>
      </w:r>
      <w:r w:rsidRPr="00F2468E">
        <w:rPr>
          <w:sz w:val="28"/>
          <w:szCs w:val="28"/>
          <w:lang w:val="en-US"/>
        </w:rPr>
        <w:t>D</w:t>
      </w:r>
      <w:r w:rsidRPr="00F2468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2 м"/>
        </w:smartTagPr>
        <w:r w:rsidRPr="00F2468E">
          <w:rPr>
            <w:sz w:val="28"/>
            <w:szCs w:val="28"/>
          </w:rPr>
          <w:t>0,02 м</w:t>
        </w:r>
      </w:smartTag>
      <w:r w:rsidRPr="00F2468E">
        <w:rPr>
          <w:sz w:val="28"/>
          <w:szCs w:val="28"/>
        </w:rPr>
        <w:t>;</w:t>
      </w:r>
    </w:p>
    <w:p w:rsidR="00F754E2" w:rsidRPr="00F2468E" w:rsidRDefault="00F754E2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  <w:lang w:val="en-US"/>
        </w:rPr>
        <w:t>n</w:t>
      </w:r>
      <w:r w:rsidRPr="00F2468E">
        <w:rPr>
          <w:sz w:val="28"/>
          <w:szCs w:val="28"/>
        </w:rPr>
        <w:t xml:space="preserve"> - частота вращения, </w:t>
      </w:r>
      <w:r w:rsidRPr="00F2468E">
        <w:rPr>
          <w:sz w:val="28"/>
          <w:szCs w:val="28"/>
          <w:lang w:val="en-US"/>
        </w:rPr>
        <w:t>n</w:t>
      </w:r>
      <w:r w:rsidRPr="00F2468E">
        <w:rPr>
          <w:sz w:val="28"/>
          <w:szCs w:val="28"/>
        </w:rPr>
        <w:t xml:space="preserve"> = 0,5 об/с.</w:t>
      </w:r>
    </w:p>
    <w:p w:rsidR="00F754E2" w:rsidRPr="00F2468E" w:rsidRDefault="00F754E2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Тогда общая мощность равна:</w:t>
      </w:r>
    </w:p>
    <w:p w:rsidR="00F754E2" w:rsidRPr="00F2468E" w:rsidRDefault="00F754E2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  <w:lang w:val="en-US"/>
        </w:rPr>
        <w:t>N</w:t>
      </w:r>
      <w:r w:rsidRPr="00F2468E">
        <w:rPr>
          <w:sz w:val="28"/>
          <w:szCs w:val="28"/>
        </w:rPr>
        <w:t xml:space="preserve"> = 0,8 + 0,004= 0,804 кВт.</w:t>
      </w:r>
    </w:p>
    <w:p w:rsidR="00F754E2" w:rsidRPr="00F2468E" w:rsidRDefault="00F754E2" w:rsidP="00F2468E">
      <w:pPr>
        <w:spacing w:line="360" w:lineRule="auto"/>
        <w:ind w:firstLine="709"/>
        <w:jc w:val="both"/>
        <w:rPr>
          <w:sz w:val="28"/>
          <w:szCs w:val="28"/>
        </w:rPr>
      </w:pPr>
    </w:p>
    <w:p w:rsidR="00F754E2" w:rsidRDefault="00F754E2" w:rsidP="00F2468E">
      <w:pPr>
        <w:spacing w:line="360" w:lineRule="auto"/>
        <w:ind w:firstLine="709"/>
        <w:jc w:val="center"/>
        <w:rPr>
          <w:sz w:val="28"/>
          <w:szCs w:val="28"/>
        </w:rPr>
      </w:pPr>
      <w:r w:rsidRPr="00F2468E">
        <w:rPr>
          <w:sz w:val="28"/>
          <w:szCs w:val="28"/>
        </w:rPr>
        <w:t>ПРОЧНОСТНЫЕ РАСЧЕТЫ</w:t>
      </w:r>
    </w:p>
    <w:p w:rsidR="00F2468E" w:rsidRPr="00F2468E" w:rsidRDefault="00F2468E" w:rsidP="00F2468E">
      <w:pPr>
        <w:spacing w:line="360" w:lineRule="auto"/>
        <w:ind w:firstLine="709"/>
        <w:jc w:val="center"/>
        <w:rPr>
          <w:sz w:val="28"/>
          <w:szCs w:val="28"/>
        </w:rPr>
      </w:pPr>
    </w:p>
    <w:p w:rsidR="00F754E2" w:rsidRPr="00F2468E" w:rsidRDefault="00F754E2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1. Определение толщины стенки корпуса дозатора [4]</w:t>
      </w:r>
    </w:p>
    <w:p w:rsidR="00F754E2" w:rsidRPr="00F2468E" w:rsidRDefault="00F754E2" w:rsidP="00F2468E">
      <w:pPr>
        <w:spacing w:line="360" w:lineRule="auto"/>
        <w:ind w:firstLine="709"/>
        <w:jc w:val="both"/>
        <w:rPr>
          <w:sz w:val="28"/>
          <w:szCs w:val="28"/>
        </w:rPr>
      </w:pPr>
    </w:p>
    <w:p w:rsidR="00F754E2" w:rsidRDefault="00F754E2" w:rsidP="00F2468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2468E">
        <w:rPr>
          <w:sz w:val="28"/>
          <w:szCs w:val="28"/>
          <w:lang w:val="en-US"/>
        </w:rPr>
        <w:t>S</w:t>
      </w:r>
      <w:r w:rsidRPr="00F2468E">
        <w:rPr>
          <w:sz w:val="28"/>
          <w:szCs w:val="28"/>
        </w:rPr>
        <w:t xml:space="preserve"> = </w:t>
      </w:r>
      <w:r w:rsidR="00FC51EF">
        <w:rPr>
          <w:position w:val="-30"/>
          <w:sz w:val="28"/>
          <w:szCs w:val="28"/>
          <w:lang w:val="en-US"/>
        </w:rPr>
        <w:pict>
          <v:shape id="_x0000_i1029" type="#_x0000_t75" style="width:132.75pt;height:33.75pt">
            <v:imagedata r:id="rId8" o:title=""/>
          </v:shape>
        </w:pict>
      </w:r>
      <w:r w:rsidRPr="00F2468E">
        <w:rPr>
          <w:sz w:val="28"/>
          <w:szCs w:val="28"/>
        </w:rPr>
        <w:t xml:space="preserve"> = </w:t>
      </w:r>
      <w:r w:rsidR="00FC51EF">
        <w:rPr>
          <w:position w:val="-28"/>
          <w:sz w:val="28"/>
          <w:szCs w:val="28"/>
          <w:lang w:val="en-US"/>
        </w:rPr>
        <w:pict>
          <v:shape id="_x0000_i1030" type="#_x0000_t75" style="width:186.75pt;height:35.25pt">
            <v:imagedata r:id="rId9" o:title=""/>
          </v:shape>
        </w:pict>
      </w:r>
      <w:r w:rsidRPr="00F2468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034 м"/>
        </w:smartTagPr>
        <w:r w:rsidRPr="00F2468E">
          <w:rPr>
            <w:sz w:val="28"/>
            <w:szCs w:val="28"/>
          </w:rPr>
          <w:t>0,0034 м</w:t>
        </w:r>
      </w:smartTag>
      <w:r w:rsidRPr="00F2468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,4 мм"/>
        </w:smartTagPr>
        <w:r w:rsidRPr="00F2468E">
          <w:rPr>
            <w:sz w:val="28"/>
            <w:szCs w:val="28"/>
          </w:rPr>
          <w:t>3,4 мм</w:t>
        </w:r>
      </w:smartTag>
      <w:r w:rsidRPr="00F2468E">
        <w:rPr>
          <w:sz w:val="28"/>
          <w:szCs w:val="28"/>
        </w:rPr>
        <w:t>.,</w:t>
      </w:r>
    </w:p>
    <w:p w:rsidR="00F2468E" w:rsidRPr="00F2468E" w:rsidRDefault="00F2468E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754E2" w:rsidRPr="00F2468E" w:rsidRDefault="00F754E2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 xml:space="preserve">где </w:t>
      </w:r>
      <w:r w:rsidRPr="00F2468E">
        <w:rPr>
          <w:sz w:val="28"/>
          <w:szCs w:val="28"/>
          <w:lang w:val="en-US"/>
        </w:rPr>
        <w:t>Dn</w:t>
      </w:r>
      <w:r w:rsidRPr="00F2468E">
        <w:rPr>
          <w:sz w:val="28"/>
          <w:szCs w:val="28"/>
        </w:rPr>
        <w:t xml:space="preserve"> – наружный диаметр корпуса дозатора, </w:t>
      </w:r>
      <w:r w:rsidRPr="00F2468E">
        <w:rPr>
          <w:sz w:val="28"/>
          <w:szCs w:val="28"/>
          <w:lang w:val="en-US"/>
        </w:rPr>
        <w:t>Dn</w:t>
      </w:r>
      <w:r w:rsidRPr="00F2468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15 м"/>
        </w:smartTagPr>
        <w:r w:rsidRPr="00F2468E">
          <w:rPr>
            <w:sz w:val="28"/>
            <w:szCs w:val="28"/>
          </w:rPr>
          <w:t>0,15 м</w:t>
        </w:r>
      </w:smartTag>
      <w:r w:rsidRPr="00F2468E">
        <w:rPr>
          <w:sz w:val="28"/>
          <w:szCs w:val="28"/>
        </w:rPr>
        <w:t>;</w:t>
      </w:r>
    </w:p>
    <w:p w:rsidR="00F754E2" w:rsidRPr="00F2468E" w:rsidRDefault="00F754E2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  <w:lang w:val="en-US"/>
        </w:rPr>
        <w:t>m</w:t>
      </w:r>
      <w:r w:rsidRPr="00F2468E">
        <w:rPr>
          <w:sz w:val="28"/>
          <w:szCs w:val="28"/>
        </w:rPr>
        <w:t xml:space="preserve"> – запас устойчивости, </w:t>
      </w:r>
      <w:r w:rsidRPr="00F2468E">
        <w:rPr>
          <w:sz w:val="28"/>
          <w:szCs w:val="28"/>
          <w:lang w:val="en-US"/>
        </w:rPr>
        <w:t>m</w:t>
      </w:r>
      <w:r w:rsidRPr="00F2468E">
        <w:rPr>
          <w:sz w:val="28"/>
          <w:szCs w:val="28"/>
        </w:rPr>
        <w:t xml:space="preserve"> = 4,6;</w:t>
      </w:r>
    </w:p>
    <w:p w:rsidR="00F754E2" w:rsidRPr="00F2468E" w:rsidRDefault="00F754E2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Е – модуль упругости, Е = 200 ГПа;</w:t>
      </w:r>
    </w:p>
    <w:p w:rsidR="00F754E2" w:rsidRPr="00F2468E" w:rsidRDefault="00F754E2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Е</w:t>
      </w:r>
      <w:r w:rsidR="00F2468E">
        <w:rPr>
          <w:sz w:val="28"/>
          <w:szCs w:val="28"/>
        </w:rPr>
        <w:t xml:space="preserve"> </w:t>
      </w:r>
      <w:r w:rsidRPr="00F2468E">
        <w:rPr>
          <w:sz w:val="28"/>
          <w:szCs w:val="28"/>
        </w:rPr>
        <w:t>- модуль упругости материала корпуса при температуре 20°С, Е = 210 ГПа;</w:t>
      </w:r>
    </w:p>
    <w:p w:rsidR="00F754E2" w:rsidRPr="00F2468E" w:rsidRDefault="00F754E2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  <w:lang w:val="en-US"/>
        </w:rPr>
        <w:t>L</w:t>
      </w:r>
      <w:r w:rsidRPr="00F2468E">
        <w:rPr>
          <w:sz w:val="28"/>
          <w:szCs w:val="28"/>
        </w:rPr>
        <w:t xml:space="preserve"> – длина корпуса дозатора, </w:t>
      </w:r>
      <w:r w:rsidRPr="00F2468E">
        <w:rPr>
          <w:sz w:val="28"/>
          <w:szCs w:val="28"/>
          <w:lang w:val="en-US"/>
        </w:rPr>
        <w:t>L</w:t>
      </w:r>
      <w:r w:rsidRPr="00F2468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 м"/>
        </w:smartTagPr>
        <w:r w:rsidRPr="00F2468E">
          <w:rPr>
            <w:sz w:val="28"/>
            <w:szCs w:val="28"/>
          </w:rPr>
          <w:t>1 м</w:t>
        </w:r>
      </w:smartTag>
      <w:r w:rsidRPr="00F2468E">
        <w:rPr>
          <w:sz w:val="28"/>
          <w:szCs w:val="28"/>
        </w:rPr>
        <w:t>.;</w:t>
      </w:r>
    </w:p>
    <w:p w:rsidR="00F754E2" w:rsidRPr="00F2468E" w:rsidRDefault="00F754E2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С – прибавка на коррозию, С = 0,002…0,004 м.</w:t>
      </w:r>
    </w:p>
    <w:p w:rsidR="00321ACF" w:rsidRPr="00F2468E" w:rsidRDefault="00623877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2. Расчет болта с шестигранной головкой</w:t>
      </w:r>
      <w:r w:rsidR="002D732E" w:rsidRPr="00F2468E">
        <w:rPr>
          <w:sz w:val="28"/>
          <w:szCs w:val="28"/>
        </w:rPr>
        <w:t xml:space="preserve"> на напряжение растяжения [4]</w:t>
      </w:r>
      <w:r w:rsidRPr="00F2468E">
        <w:rPr>
          <w:sz w:val="28"/>
          <w:szCs w:val="28"/>
        </w:rPr>
        <w:t>.</w:t>
      </w:r>
    </w:p>
    <w:p w:rsidR="00321ACF" w:rsidRPr="00F2468E" w:rsidRDefault="00321ACF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При вращении болта под действием момента, создаваемого усилием на рукоятке ключа, болт получает затяжку. Стержень болта растягивается усилием затяжки и скручивается моментом Мр в резьбе. Поэтому расчет необходимо вести по приведенному напряжению (оно примерно на 80 % больше напряжения растяжения).</w:t>
      </w:r>
    </w:p>
    <w:p w:rsidR="00321ACF" w:rsidRPr="00F2468E" w:rsidRDefault="00321ACF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21ACF" w:rsidRPr="00F2468E" w:rsidRDefault="00FC51EF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91.5pt;height:109.5pt">
            <v:imagedata r:id="rId10" o:title=""/>
          </v:shape>
        </w:pict>
      </w:r>
    </w:p>
    <w:p w:rsidR="00321ACF" w:rsidRPr="00F2468E" w:rsidRDefault="00321ACF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Рисунок 1 – Схема сил, действующих на болт</w:t>
      </w:r>
    </w:p>
    <w:p w:rsidR="00321ACF" w:rsidRPr="00F2468E" w:rsidRDefault="00321ACF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21ACF" w:rsidRDefault="00FC51EF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70.25pt;height:55.5pt">
            <v:imagedata r:id="rId11" o:title=""/>
          </v:shape>
        </w:pict>
      </w:r>
      <w:r w:rsidR="00321ACF" w:rsidRPr="00F2468E">
        <w:rPr>
          <w:sz w:val="28"/>
          <w:szCs w:val="28"/>
        </w:rPr>
        <w:t>,</w:t>
      </w:r>
    </w:p>
    <w:p w:rsidR="00F2468E" w:rsidRPr="00F2468E" w:rsidRDefault="00F2468E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21ACF" w:rsidRPr="00F2468E" w:rsidRDefault="00FC51EF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2"/>
          <w:sz w:val="28"/>
          <w:szCs w:val="28"/>
        </w:rPr>
        <w:pict>
          <v:shape id="_x0000_i1033" type="#_x0000_t75" style="width:26.25pt;height:24.75pt">
            <v:imagedata r:id="rId12" o:title=""/>
          </v:shape>
        </w:pict>
      </w:r>
      <w:r w:rsidR="00321ACF" w:rsidRPr="00F2468E">
        <w:rPr>
          <w:sz w:val="28"/>
          <w:szCs w:val="28"/>
        </w:rPr>
        <w:t xml:space="preserve">= 1,8 </w:t>
      </w:r>
      <w:r>
        <w:rPr>
          <w:position w:val="-42"/>
          <w:sz w:val="28"/>
          <w:szCs w:val="28"/>
        </w:rPr>
        <w:pict>
          <v:shape id="_x0000_i1034" type="#_x0000_t75" style="width:59.25pt;height:39.75pt">
            <v:imagedata r:id="rId13" o:title=""/>
          </v:shape>
        </w:pict>
      </w:r>
      <w:r w:rsidR="002D732E" w:rsidRPr="00F2468E">
        <w:rPr>
          <w:sz w:val="28"/>
          <w:szCs w:val="28"/>
        </w:rPr>
        <w:t>= 35 МПа &lt;=150 МПа</w:t>
      </w:r>
    </w:p>
    <w:p w:rsidR="00321ACF" w:rsidRPr="00F2468E" w:rsidRDefault="00321ACF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где</w:t>
      </w:r>
      <w:r w:rsidR="00F2468E">
        <w:rPr>
          <w:sz w:val="28"/>
          <w:szCs w:val="28"/>
        </w:rPr>
        <w:t xml:space="preserve"> </w:t>
      </w:r>
      <w:r w:rsidRPr="00F2468E">
        <w:rPr>
          <w:sz w:val="28"/>
          <w:szCs w:val="28"/>
          <w:lang w:val="en-US"/>
        </w:rPr>
        <w:t>Q</w:t>
      </w:r>
      <w:r w:rsidR="00F2468E">
        <w:rPr>
          <w:sz w:val="28"/>
          <w:szCs w:val="28"/>
        </w:rPr>
        <w:t xml:space="preserve"> </w:t>
      </w:r>
      <w:r w:rsidRPr="00F2468E">
        <w:rPr>
          <w:sz w:val="28"/>
          <w:szCs w:val="28"/>
        </w:rPr>
        <w:t>- расчетная осевая нагрузка, Н;</w:t>
      </w:r>
    </w:p>
    <w:p w:rsidR="00321ACF" w:rsidRPr="00F2468E" w:rsidRDefault="00321ACF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  <w:lang w:val="en-US"/>
        </w:rPr>
        <w:t>d</w:t>
      </w:r>
      <w:r w:rsidRPr="00F2468E">
        <w:rPr>
          <w:sz w:val="28"/>
          <w:szCs w:val="28"/>
        </w:rPr>
        <w:t xml:space="preserve"> - внутренний диаметр резьбы болта, мм;</w:t>
      </w:r>
    </w:p>
    <w:p w:rsidR="00321ACF" w:rsidRPr="00F2468E" w:rsidRDefault="002D732E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[</w:t>
      </w:r>
      <w:r w:rsidR="00FC51EF">
        <w:rPr>
          <w:position w:val="-22"/>
          <w:sz w:val="28"/>
          <w:szCs w:val="28"/>
        </w:rPr>
        <w:pict>
          <v:shape id="_x0000_i1035" type="#_x0000_t75" style="width:26.25pt;height:24.75pt">
            <v:imagedata r:id="rId14" o:title=""/>
          </v:shape>
        </w:pict>
      </w:r>
      <w:r w:rsidRPr="00F2468E">
        <w:rPr>
          <w:sz w:val="28"/>
          <w:szCs w:val="28"/>
        </w:rPr>
        <w:t>]</w:t>
      </w:r>
      <w:r w:rsidR="00321ACF" w:rsidRPr="00F2468E">
        <w:rPr>
          <w:sz w:val="28"/>
          <w:szCs w:val="28"/>
        </w:rPr>
        <w:t>- допускаемое напряжение растяжения, МПа.</w:t>
      </w:r>
    </w:p>
    <w:p w:rsidR="00321ACF" w:rsidRPr="00F2468E" w:rsidRDefault="00321ACF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 xml:space="preserve">Далее </w:t>
      </w:r>
      <w:r w:rsidR="002D732E" w:rsidRPr="00F2468E">
        <w:rPr>
          <w:sz w:val="28"/>
          <w:szCs w:val="28"/>
        </w:rPr>
        <w:t>можно</w:t>
      </w:r>
      <w:r w:rsidRPr="00F2468E">
        <w:rPr>
          <w:sz w:val="28"/>
          <w:szCs w:val="28"/>
        </w:rPr>
        <w:t xml:space="preserve"> определить коэффициент запаса прочности по формуле:</w:t>
      </w:r>
    </w:p>
    <w:p w:rsidR="00321ACF" w:rsidRDefault="00321ACF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21ACF" w:rsidRDefault="00F2468E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C51EF">
        <w:rPr>
          <w:sz w:val="28"/>
          <w:szCs w:val="28"/>
        </w:rPr>
        <w:pict>
          <v:shape id="_x0000_i1036" type="#_x0000_t75" style="width:66pt;height:65.25pt">
            <v:imagedata r:id="rId15" o:title=""/>
          </v:shape>
        </w:pict>
      </w:r>
      <w:r w:rsidR="002D732E" w:rsidRPr="00F2468E">
        <w:rPr>
          <w:sz w:val="28"/>
          <w:szCs w:val="28"/>
        </w:rPr>
        <w:t>,</w:t>
      </w:r>
    </w:p>
    <w:p w:rsidR="00F2468E" w:rsidRPr="00F2468E" w:rsidRDefault="00F2468E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D732E" w:rsidRPr="00F2468E" w:rsidRDefault="002D732E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  <w:lang w:val="en-US"/>
        </w:rPr>
        <w:t>n</w:t>
      </w:r>
      <w:r w:rsidRPr="00F2468E">
        <w:rPr>
          <w:sz w:val="28"/>
          <w:szCs w:val="28"/>
        </w:rPr>
        <w:t xml:space="preserve"> = </w:t>
      </w:r>
      <w:r w:rsidR="00FC51EF">
        <w:rPr>
          <w:position w:val="-24"/>
          <w:sz w:val="28"/>
          <w:szCs w:val="28"/>
          <w:lang w:val="en-US"/>
        </w:rPr>
        <w:pict>
          <v:shape id="_x0000_i1037" type="#_x0000_t75" style="width:21.75pt;height:30.75pt">
            <v:imagedata r:id="rId16" o:title=""/>
          </v:shape>
        </w:pict>
      </w:r>
      <w:r w:rsidRPr="00F2468E">
        <w:rPr>
          <w:sz w:val="28"/>
          <w:szCs w:val="28"/>
        </w:rPr>
        <w:t>= 4,3.</w:t>
      </w:r>
    </w:p>
    <w:p w:rsidR="00F754E2" w:rsidRPr="00F2468E" w:rsidRDefault="002D732E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3</w:t>
      </w:r>
      <w:r w:rsidR="00F754E2" w:rsidRPr="00F2468E">
        <w:rPr>
          <w:sz w:val="28"/>
          <w:szCs w:val="28"/>
        </w:rPr>
        <w:t>. Расчет вала на прочность [1,2,3]</w:t>
      </w:r>
    </w:p>
    <w:p w:rsidR="00F754E2" w:rsidRDefault="00F754E2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Общий коэффициент запаса прочности</w:t>
      </w:r>
    </w:p>
    <w:p w:rsidR="00F2468E" w:rsidRPr="00F2468E" w:rsidRDefault="00F2468E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754E2" w:rsidRDefault="00F754E2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  <w:lang w:val="en-US"/>
        </w:rPr>
        <w:t>S</w:t>
      </w:r>
      <w:r w:rsidRPr="00F2468E">
        <w:rPr>
          <w:sz w:val="28"/>
          <w:szCs w:val="28"/>
        </w:rPr>
        <w:t xml:space="preserve"> = </w:t>
      </w:r>
      <w:r w:rsidR="00FC51EF">
        <w:rPr>
          <w:position w:val="-18"/>
          <w:sz w:val="28"/>
          <w:szCs w:val="28"/>
        </w:rPr>
        <w:pict>
          <v:shape id="_x0000_i1038" type="#_x0000_t75" style="width:47.25pt;height:23.25pt">
            <v:imagedata r:id="rId17" o:title=""/>
          </v:shape>
        </w:pict>
      </w:r>
      <w:r w:rsidRPr="00F2468E">
        <w:rPr>
          <w:sz w:val="28"/>
          <w:szCs w:val="28"/>
        </w:rPr>
        <w:t>/</w:t>
      </w:r>
      <w:r w:rsidR="00FC51EF">
        <w:rPr>
          <w:position w:val="-20"/>
          <w:sz w:val="28"/>
          <w:szCs w:val="28"/>
        </w:rPr>
        <w:pict>
          <v:shape id="_x0000_i1039" type="#_x0000_t75" style="width:66pt;height:29.25pt">
            <v:imagedata r:id="rId18" o:title=""/>
          </v:shape>
        </w:pict>
      </w:r>
      <w:r w:rsidRPr="00F2468E">
        <w:rPr>
          <w:sz w:val="28"/>
          <w:szCs w:val="28"/>
        </w:rPr>
        <w:t>.</w:t>
      </w:r>
    </w:p>
    <w:p w:rsidR="00F2468E" w:rsidRPr="00F2468E" w:rsidRDefault="00F2468E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754E2" w:rsidRPr="00F2468E" w:rsidRDefault="00F754E2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Коэффициент запаса прочности по нормальным напряжениям</w:t>
      </w:r>
    </w:p>
    <w:p w:rsidR="00F754E2" w:rsidRPr="00F2468E" w:rsidRDefault="00F754E2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754E2" w:rsidRPr="00F2468E" w:rsidRDefault="00FC51EF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40" type="#_x0000_t75" style="width:24.75pt;height:23.25pt">
            <v:imagedata r:id="rId19" o:title=""/>
          </v:shape>
        </w:pict>
      </w:r>
      <w:r w:rsidR="00F754E2" w:rsidRPr="00F2468E">
        <w:rPr>
          <w:sz w:val="28"/>
          <w:szCs w:val="28"/>
        </w:rPr>
        <w:t xml:space="preserve">= </w:t>
      </w:r>
      <w:r>
        <w:rPr>
          <w:position w:val="-18"/>
          <w:sz w:val="28"/>
          <w:szCs w:val="28"/>
          <w:lang w:val="en-US"/>
        </w:rPr>
        <w:pict>
          <v:shape id="_x0000_i1041" type="#_x0000_t75" style="width:27.75pt;height:23.25pt">
            <v:imagedata r:id="rId20" o:title=""/>
          </v:shape>
        </w:pict>
      </w:r>
      <w:r w:rsidR="00F754E2" w:rsidRPr="00F2468E">
        <w:rPr>
          <w:sz w:val="28"/>
          <w:szCs w:val="28"/>
        </w:rPr>
        <w:t xml:space="preserve"> /</w:t>
      </w:r>
      <w:r>
        <w:rPr>
          <w:position w:val="-40"/>
          <w:sz w:val="28"/>
          <w:szCs w:val="28"/>
        </w:rPr>
        <w:pict>
          <v:shape id="_x0000_i1042" type="#_x0000_t75" style="width:36.75pt;height:45.75pt">
            <v:imagedata r:id="rId21" o:title=""/>
          </v:shape>
        </w:pict>
      </w:r>
      <w:r>
        <w:rPr>
          <w:position w:val="-18"/>
          <w:sz w:val="28"/>
          <w:szCs w:val="28"/>
        </w:rPr>
        <w:pict>
          <v:shape id="_x0000_i1043" type="#_x0000_t75" style="width:84.75pt;height:23.25pt">
            <v:imagedata r:id="rId22" o:title=""/>
          </v:shape>
        </w:pict>
      </w:r>
      <w:r w:rsidR="00F754E2" w:rsidRPr="00F2468E">
        <w:rPr>
          <w:sz w:val="28"/>
          <w:szCs w:val="28"/>
        </w:rPr>
        <w:t xml:space="preserve"> </w:t>
      </w:r>
    </w:p>
    <w:p w:rsidR="00F754E2" w:rsidRPr="00F2468E" w:rsidRDefault="00F754E2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754E2" w:rsidRPr="00F2468E" w:rsidRDefault="00F754E2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Коэффициент запаса прочности по касательным напряжениям</w:t>
      </w:r>
    </w:p>
    <w:p w:rsidR="00F754E2" w:rsidRPr="00F2468E" w:rsidRDefault="00F754E2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754E2" w:rsidRPr="00F2468E" w:rsidRDefault="00FC51EF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44" type="#_x0000_t75" style="width:24pt;height:23.25pt">
            <v:imagedata r:id="rId23" o:title=""/>
          </v:shape>
        </w:pict>
      </w:r>
      <w:r w:rsidR="00F754E2" w:rsidRPr="00F2468E">
        <w:rPr>
          <w:sz w:val="28"/>
          <w:szCs w:val="28"/>
        </w:rPr>
        <w:t xml:space="preserve">= </w:t>
      </w:r>
      <w:r>
        <w:rPr>
          <w:position w:val="-18"/>
          <w:sz w:val="28"/>
          <w:szCs w:val="28"/>
          <w:lang w:val="en-US"/>
        </w:rPr>
        <w:pict>
          <v:shape id="_x0000_i1045" type="#_x0000_t75" style="width:26.25pt;height:23.25pt">
            <v:imagedata r:id="rId24" o:title=""/>
          </v:shape>
        </w:pict>
      </w:r>
      <w:r w:rsidR="00F754E2" w:rsidRPr="00F2468E">
        <w:rPr>
          <w:sz w:val="28"/>
          <w:szCs w:val="28"/>
        </w:rPr>
        <w:t xml:space="preserve"> /</w:t>
      </w:r>
      <w:r>
        <w:rPr>
          <w:position w:val="-42"/>
          <w:sz w:val="28"/>
          <w:szCs w:val="28"/>
        </w:rPr>
        <w:pict>
          <v:shape id="_x0000_i1046" type="#_x0000_t75" style="width:47.25pt;height:47.25pt">
            <v:imagedata r:id="rId25" o:title=""/>
          </v:shape>
        </w:pict>
      </w:r>
      <w:r>
        <w:rPr>
          <w:position w:val="-18"/>
          <w:sz w:val="28"/>
          <w:szCs w:val="28"/>
        </w:rPr>
        <w:pict>
          <v:shape id="_x0000_i1047" type="#_x0000_t75" style="width:75.75pt;height:23.25pt">
            <v:imagedata r:id="rId26" o:title=""/>
          </v:shape>
        </w:pict>
      </w:r>
    </w:p>
    <w:p w:rsidR="00F754E2" w:rsidRPr="00F2468E" w:rsidRDefault="00F754E2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754E2" w:rsidRPr="00F2468E" w:rsidRDefault="00F754E2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 xml:space="preserve">Вычислим значения </w:t>
      </w:r>
      <w:r w:rsidR="00FC51EF">
        <w:rPr>
          <w:position w:val="-18"/>
          <w:sz w:val="28"/>
          <w:szCs w:val="28"/>
        </w:rPr>
        <w:pict>
          <v:shape id="_x0000_i1048" type="#_x0000_t75" style="width:27.75pt;height:23.25pt">
            <v:imagedata r:id="rId27" o:title=""/>
          </v:shape>
        </w:pict>
      </w:r>
      <w:r w:rsidRPr="00F2468E">
        <w:rPr>
          <w:sz w:val="28"/>
          <w:szCs w:val="28"/>
        </w:rPr>
        <w:t xml:space="preserve">и </w:t>
      </w:r>
      <w:r w:rsidR="00FC51EF">
        <w:rPr>
          <w:position w:val="-18"/>
          <w:sz w:val="28"/>
          <w:szCs w:val="28"/>
        </w:rPr>
        <w:pict>
          <v:shape id="_x0000_i1049" type="#_x0000_t75" style="width:26.25pt;height:23.25pt">
            <v:imagedata r:id="rId28" o:title=""/>
          </v:shape>
        </w:pict>
      </w:r>
      <w:r w:rsidRPr="00F2468E">
        <w:rPr>
          <w:sz w:val="28"/>
          <w:szCs w:val="28"/>
        </w:rPr>
        <w:t xml:space="preserve">в зависимости от предела прочности </w:t>
      </w:r>
      <w:r w:rsidR="00FC51EF">
        <w:rPr>
          <w:position w:val="-18"/>
          <w:sz w:val="28"/>
          <w:szCs w:val="28"/>
        </w:rPr>
        <w:pict>
          <v:shape id="_x0000_i1050" type="#_x0000_t75" style="width:26.25pt;height:23.25pt">
            <v:imagedata r:id="rId29" o:title=""/>
          </v:shape>
        </w:pict>
      </w:r>
      <w:r w:rsidRPr="00F2468E">
        <w:rPr>
          <w:sz w:val="28"/>
          <w:szCs w:val="28"/>
        </w:rPr>
        <w:t xml:space="preserve"> по эмпирическим формулам:</w:t>
      </w:r>
    </w:p>
    <w:p w:rsidR="00F754E2" w:rsidRPr="00F2468E" w:rsidRDefault="00F754E2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754E2" w:rsidRPr="00F2468E" w:rsidRDefault="00FC51EF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51" type="#_x0000_t75" style="width:27.75pt;height:23.25pt">
            <v:imagedata r:id="rId27" o:title=""/>
          </v:shape>
        </w:pict>
      </w:r>
      <w:r w:rsidR="00F754E2" w:rsidRPr="00F2468E">
        <w:rPr>
          <w:sz w:val="28"/>
          <w:szCs w:val="28"/>
        </w:rPr>
        <w:t xml:space="preserve">= 0,35 </w:t>
      </w:r>
      <w:r>
        <w:rPr>
          <w:position w:val="-18"/>
          <w:sz w:val="28"/>
          <w:szCs w:val="28"/>
        </w:rPr>
        <w:pict>
          <v:shape id="_x0000_i1052" type="#_x0000_t75" style="width:26.25pt;height:23.25pt">
            <v:imagedata r:id="rId29" o:title=""/>
          </v:shape>
        </w:pict>
      </w:r>
      <w:r w:rsidR="00F754E2" w:rsidRPr="00F2468E">
        <w:rPr>
          <w:sz w:val="28"/>
          <w:szCs w:val="28"/>
        </w:rPr>
        <w:t>+ (70…120)МПа,</w:t>
      </w:r>
    </w:p>
    <w:p w:rsidR="00F754E2" w:rsidRDefault="00FC51EF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53" type="#_x0000_t75" style="width:26.25pt;height:23.25pt">
            <v:imagedata r:id="rId28" o:title=""/>
          </v:shape>
        </w:pict>
      </w:r>
      <w:r w:rsidR="00F754E2" w:rsidRPr="00F2468E">
        <w:rPr>
          <w:sz w:val="28"/>
          <w:szCs w:val="28"/>
        </w:rPr>
        <w:t xml:space="preserve"> = 0,58 </w:t>
      </w:r>
      <w:r>
        <w:rPr>
          <w:position w:val="-18"/>
          <w:sz w:val="28"/>
          <w:szCs w:val="28"/>
        </w:rPr>
        <w:pict>
          <v:shape id="_x0000_i1054" type="#_x0000_t75" style="width:27.75pt;height:23.25pt">
            <v:imagedata r:id="rId30" o:title=""/>
          </v:shape>
        </w:pict>
      </w:r>
      <w:r w:rsidR="00F754E2" w:rsidRPr="00F2468E">
        <w:rPr>
          <w:sz w:val="28"/>
          <w:szCs w:val="28"/>
        </w:rPr>
        <w:t>,</w:t>
      </w:r>
    </w:p>
    <w:p w:rsidR="00F2468E" w:rsidRPr="00F2468E" w:rsidRDefault="00F2468E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754E2" w:rsidRPr="00F2468E" w:rsidRDefault="00F754E2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 xml:space="preserve">где </w:t>
      </w:r>
      <w:r w:rsidR="00FC51EF">
        <w:rPr>
          <w:position w:val="-18"/>
          <w:sz w:val="28"/>
          <w:szCs w:val="28"/>
        </w:rPr>
        <w:pict>
          <v:shape id="_x0000_i1055" type="#_x0000_t75" style="width:26.25pt;height:23.25pt">
            <v:imagedata r:id="rId29" o:title=""/>
          </v:shape>
        </w:pict>
      </w:r>
      <w:r w:rsidRPr="00F2468E">
        <w:rPr>
          <w:sz w:val="28"/>
          <w:szCs w:val="28"/>
        </w:rPr>
        <w:t>- предел прочности стали,</w:t>
      </w:r>
    </w:p>
    <w:p w:rsidR="00F754E2" w:rsidRPr="00F2468E" w:rsidRDefault="00FC51EF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56" type="#_x0000_t75" style="width:24pt;height:23.25pt">
            <v:imagedata r:id="rId31" o:title=""/>
          </v:shape>
        </w:pict>
      </w:r>
      <w:r w:rsidR="00F754E2" w:rsidRPr="00F2468E">
        <w:rPr>
          <w:sz w:val="28"/>
          <w:szCs w:val="28"/>
        </w:rPr>
        <w:t xml:space="preserve">и </w:t>
      </w:r>
      <w:r>
        <w:rPr>
          <w:position w:val="-18"/>
          <w:sz w:val="28"/>
          <w:szCs w:val="28"/>
        </w:rPr>
        <w:pict>
          <v:shape id="_x0000_i1057" type="#_x0000_t75" style="width:23.25pt;height:23.25pt">
            <v:imagedata r:id="rId32" o:title=""/>
          </v:shape>
        </w:pict>
      </w:r>
      <w:r w:rsidR="00F754E2" w:rsidRPr="00F2468E">
        <w:rPr>
          <w:sz w:val="28"/>
          <w:szCs w:val="28"/>
        </w:rPr>
        <w:t>- эффективные коэффициенты концентрации напряжений при изгибе и кручении,</w:t>
      </w:r>
    </w:p>
    <w:p w:rsidR="00F754E2" w:rsidRPr="00F2468E" w:rsidRDefault="00FC51EF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58" type="#_x0000_t75" style="width:24pt;height:23.25pt">
            <v:imagedata r:id="rId33" o:title=""/>
          </v:shape>
        </w:pict>
      </w:r>
      <w:r w:rsidR="00F754E2" w:rsidRPr="00F2468E">
        <w:rPr>
          <w:sz w:val="28"/>
          <w:szCs w:val="28"/>
        </w:rPr>
        <w:t xml:space="preserve">и </w:t>
      </w:r>
      <w:r>
        <w:rPr>
          <w:position w:val="-18"/>
          <w:sz w:val="28"/>
          <w:szCs w:val="28"/>
        </w:rPr>
        <w:pict>
          <v:shape id="_x0000_i1059" type="#_x0000_t75" style="width:23.25pt;height:23.25pt">
            <v:imagedata r:id="rId34" o:title=""/>
          </v:shape>
        </w:pict>
      </w:r>
      <w:r w:rsidR="00F754E2" w:rsidRPr="00F2468E">
        <w:rPr>
          <w:sz w:val="28"/>
          <w:szCs w:val="28"/>
        </w:rPr>
        <w:t xml:space="preserve"> - масштабные факторы для нормальных и касательных напряжений,</w:t>
      </w:r>
    </w:p>
    <w:p w:rsidR="00F754E2" w:rsidRPr="00F2468E" w:rsidRDefault="00FC51EF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0" type="#_x0000_t75" style="width:12pt;height:15.75pt">
            <v:imagedata r:id="rId35" o:title=""/>
          </v:shape>
        </w:pict>
      </w:r>
      <w:r w:rsidR="00F754E2" w:rsidRPr="00F2468E">
        <w:rPr>
          <w:sz w:val="28"/>
          <w:szCs w:val="28"/>
        </w:rPr>
        <w:t xml:space="preserve"> - коэффициент, учитывающий влияние шероховатости,</w:t>
      </w:r>
    </w:p>
    <w:p w:rsidR="00F754E2" w:rsidRPr="00F2468E" w:rsidRDefault="00FC51EF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61" type="#_x0000_t75" style="width:24.75pt;height:23.25pt">
            <v:imagedata r:id="rId36" o:title=""/>
          </v:shape>
        </w:pict>
      </w:r>
      <w:r w:rsidR="00F754E2" w:rsidRPr="00F2468E">
        <w:rPr>
          <w:sz w:val="28"/>
          <w:szCs w:val="28"/>
        </w:rPr>
        <w:t>- амплитуда циклов нормальных напряжений,</w:t>
      </w:r>
    </w:p>
    <w:p w:rsidR="00F754E2" w:rsidRPr="00F2468E" w:rsidRDefault="00FC51EF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62" type="#_x0000_t75" style="width:23.25pt;height:23.25pt">
            <v:imagedata r:id="rId37" o:title=""/>
          </v:shape>
        </w:pict>
      </w:r>
      <w:r w:rsidR="00F754E2" w:rsidRPr="00F2468E">
        <w:rPr>
          <w:sz w:val="28"/>
          <w:szCs w:val="28"/>
        </w:rPr>
        <w:t>- амплитуда циклов нормальных напряжений,</w:t>
      </w:r>
    </w:p>
    <w:p w:rsidR="00F754E2" w:rsidRPr="00F2468E" w:rsidRDefault="00FC51EF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63" type="#_x0000_t75" style="width:27pt;height:23.25pt">
            <v:imagedata r:id="rId38" o:title=""/>
          </v:shape>
        </w:pict>
      </w:r>
      <w:r w:rsidR="00F754E2" w:rsidRPr="00F2468E">
        <w:rPr>
          <w:sz w:val="28"/>
          <w:szCs w:val="28"/>
        </w:rPr>
        <w:t xml:space="preserve">и </w:t>
      </w:r>
      <w:r>
        <w:rPr>
          <w:position w:val="-18"/>
          <w:sz w:val="28"/>
          <w:szCs w:val="28"/>
        </w:rPr>
        <w:pict>
          <v:shape id="_x0000_i1064" type="#_x0000_t75" style="width:29.25pt;height:23.25pt">
            <v:imagedata r:id="rId39" o:title=""/>
          </v:shape>
        </w:pict>
      </w:r>
      <w:r w:rsidR="00F754E2" w:rsidRPr="00F2468E">
        <w:rPr>
          <w:sz w:val="28"/>
          <w:szCs w:val="28"/>
        </w:rPr>
        <w:t>- коэффициенты.</w:t>
      </w:r>
    </w:p>
    <w:p w:rsidR="00F754E2" w:rsidRPr="00F2468E" w:rsidRDefault="00FC51EF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65" type="#_x0000_t75" style="width:27.75pt;height:23.25pt">
            <v:imagedata r:id="rId27" o:title=""/>
          </v:shape>
        </w:pict>
      </w:r>
      <w:r w:rsidR="00F754E2" w:rsidRPr="00F2468E">
        <w:rPr>
          <w:sz w:val="28"/>
          <w:szCs w:val="28"/>
        </w:rPr>
        <w:t>= 0,35×700 + 100 = 245 МПа,</w:t>
      </w:r>
    </w:p>
    <w:p w:rsidR="00F754E2" w:rsidRPr="00F2468E" w:rsidRDefault="00FC51EF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66" type="#_x0000_t75" style="width:26.25pt;height:23.25pt">
            <v:imagedata r:id="rId28" o:title=""/>
          </v:shape>
        </w:pict>
      </w:r>
      <w:r w:rsidR="00F754E2" w:rsidRPr="00F2468E">
        <w:rPr>
          <w:sz w:val="28"/>
          <w:szCs w:val="28"/>
        </w:rPr>
        <w:t>= 0,58×700 = 406 МПа,</w:t>
      </w:r>
    </w:p>
    <w:p w:rsidR="00F754E2" w:rsidRPr="00F2468E" w:rsidRDefault="00FC51EF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67" type="#_x0000_t75" style="width:24.75pt;height:23.25pt">
            <v:imagedata r:id="rId19" o:title=""/>
          </v:shape>
        </w:pict>
      </w:r>
      <w:r w:rsidR="00F754E2" w:rsidRPr="00F2468E">
        <w:rPr>
          <w:sz w:val="28"/>
          <w:szCs w:val="28"/>
        </w:rPr>
        <w:t xml:space="preserve">= </w:t>
      </w:r>
      <w:r>
        <w:rPr>
          <w:position w:val="-28"/>
          <w:sz w:val="28"/>
          <w:szCs w:val="28"/>
        </w:rPr>
        <w:pict>
          <v:shape id="_x0000_i1068" type="#_x0000_t75" style="width:78pt;height:33pt">
            <v:imagedata r:id="rId40" o:title=""/>
          </v:shape>
        </w:pict>
      </w:r>
      <w:r w:rsidR="00F754E2" w:rsidRPr="00F2468E">
        <w:rPr>
          <w:sz w:val="28"/>
          <w:szCs w:val="28"/>
        </w:rPr>
        <w:t>= 1,8,</w:t>
      </w:r>
    </w:p>
    <w:p w:rsidR="00F754E2" w:rsidRPr="00F2468E" w:rsidRDefault="00FC51EF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69" type="#_x0000_t75" style="width:24.75pt;height:23.25pt">
            <v:imagedata r:id="rId41" o:title=""/>
          </v:shape>
        </w:pict>
      </w:r>
      <w:r w:rsidR="00F754E2" w:rsidRPr="00F2468E">
        <w:rPr>
          <w:sz w:val="28"/>
          <w:szCs w:val="28"/>
        </w:rPr>
        <w:t xml:space="preserve">= </w:t>
      </w:r>
      <w:r>
        <w:rPr>
          <w:position w:val="-28"/>
          <w:sz w:val="28"/>
          <w:szCs w:val="28"/>
        </w:rPr>
        <w:pict>
          <v:shape id="_x0000_i1070" type="#_x0000_t75" style="width:1in;height:33pt">
            <v:imagedata r:id="rId42" o:title=""/>
          </v:shape>
        </w:pict>
      </w:r>
      <w:r w:rsidR="00F754E2" w:rsidRPr="00F2468E">
        <w:rPr>
          <w:sz w:val="28"/>
          <w:szCs w:val="28"/>
        </w:rPr>
        <w:t>= 2,32,</w:t>
      </w:r>
    </w:p>
    <w:p w:rsidR="00F754E2" w:rsidRPr="00F2468E" w:rsidRDefault="00F754E2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  <w:lang w:val="en-US"/>
        </w:rPr>
        <w:t>S</w:t>
      </w:r>
      <w:r w:rsidRPr="00F2468E">
        <w:rPr>
          <w:sz w:val="28"/>
          <w:szCs w:val="28"/>
        </w:rPr>
        <w:t xml:space="preserve"> = </w:t>
      </w:r>
      <w:r w:rsidR="00FC51EF">
        <w:rPr>
          <w:position w:val="-50"/>
          <w:sz w:val="28"/>
          <w:szCs w:val="28"/>
          <w:lang w:val="en-US"/>
        </w:rPr>
        <w:pict>
          <v:shape id="_x0000_i1071" type="#_x0000_t75" style="width:84.75pt;height:44.25pt">
            <v:imagedata r:id="rId43" o:title=""/>
          </v:shape>
        </w:pict>
      </w:r>
      <w:r w:rsidRPr="00F2468E">
        <w:rPr>
          <w:sz w:val="28"/>
          <w:szCs w:val="28"/>
        </w:rPr>
        <w:t>= 1,44.</w:t>
      </w:r>
    </w:p>
    <w:p w:rsidR="00F754E2" w:rsidRPr="00F2468E" w:rsidRDefault="00F754E2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Определим номинальные напряжения изгиба и кручения:</w:t>
      </w:r>
    </w:p>
    <w:p w:rsidR="00F754E2" w:rsidRPr="00F2468E" w:rsidRDefault="00F754E2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754E2" w:rsidRPr="00F2468E" w:rsidRDefault="00FC51EF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72" type="#_x0000_t75" style="width:27.75pt;height:23.25pt">
            <v:imagedata r:id="rId44" o:title=""/>
          </v:shape>
        </w:pict>
      </w:r>
      <w:r w:rsidR="00F754E2" w:rsidRPr="00F2468E">
        <w:rPr>
          <w:sz w:val="28"/>
          <w:szCs w:val="28"/>
        </w:rPr>
        <w:t xml:space="preserve">= </w:t>
      </w:r>
      <w:r>
        <w:rPr>
          <w:position w:val="-24"/>
          <w:sz w:val="28"/>
          <w:szCs w:val="28"/>
        </w:rPr>
        <w:pict>
          <v:shape id="_x0000_i1073" type="#_x0000_t75" style="width:30.75pt;height:38.25pt">
            <v:imagedata r:id="rId45" o:title=""/>
          </v:shape>
        </w:pict>
      </w:r>
      <w:r w:rsidR="00F754E2" w:rsidRPr="00F2468E">
        <w:rPr>
          <w:sz w:val="28"/>
          <w:szCs w:val="28"/>
        </w:rPr>
        <w:t>,</w:t>
      </w:r>
    </w:p>
    <w:p w:rsidR="00F754E2" w:rsidRDefault="00F754E2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  <w:lang w:val="en-US"/>
        </w:rPr>
        <w:t>W</w:t>
      </w:r>
      <w:r w:rsidRPr="00F2468E">
        <w:rPr>
          <w:sz w:val="28"/>
          <w:szCs w:val="28"/>
        </w:rPr>
        <w:t xml:space="preserve">н = </w:t>
      </w:r>
      <w:r w:rsidR="00FC51EF">
        <w:rPr>
          <w:position w:val="-24"/>
          <w:sz w:val="28"/>
          <w:szCs w:val="28"/>
          <w:lang w:val="en-US"/>
        </w:rPr>
        <w:pict>
          <v:shape id="_x0000_i1074" type="#_x0000_t75" style="width:29.25pt;height:33pt">
            <v:imagedata r:id="rId46" o:title=""/>
          </v:shape>
        </w:pict>
      </w:r>
      <w:r w:rsidRPr="00F2468E">
        <w:rPr>
          <w:sz w:val="28"/>
          <w:szCs w:val="28"/>
        </w:rPr>
        <w:t>( 1- 1,54</w:t>
      </w:r>
      <w:r w:rsidR="00FC51EF">
        <w:rPr>
          <w:position w:val="-24"/>
          <w:sz w:val="28"/>
          <w:szCs w:val="28"/>
          <w:lang w:val="en-US"/>
        </w:rPr>
        <w:pict>
          <v:shape id="_x0000_i1075" type="#_x0000_t75" style="width:12.75pt;height:30.75pt">
            <v:imagedata r:id="rId47" o:title=""/>
          </v:shape>
        </w:pict>
      </w:r>
      <w:r w:rsidRPr="00F2468E">
        <w:rPr>
          <w:sz w:val="28"/>
          <w:szCs w:val="28"/>
        </w:rPr>
        <w:t>),</w:t>
      </w:r>
    </w:p>
    <w:p w:rsidR="00F2468E" w:rsidRPr="00F2468E" w:rsidRDefault="00F2468E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754E2" w:rsidRPr="00F2468E" w:rsidRDefault="00F754E2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где а – диаметр поперечного отверстия, м.</w:t>
      </w:r>
    </w:p>
    <w:p w:rsidR="00F754E2" w:rsidRPr="00F2468E" w:rsidRDefault="00F754E2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754E2" w:rsidRPr="00F2468E" w:rsidRDefault="00FC51EF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76" type="#_x0000_t75" style="width:24.75pt;height:23.25pt">
            <v:imagedata r:id="rId48" o:title=""/>
          </v:shape>
        </w:pict>
      </w:r>
      <w:r w:rsidR="00F754E2" w:rsidRPr="00F2468E">
        <w:rPr>
          <w:sz w:val="28"/>
          <w:szCs w:val="28"/>
        </w:rPr>
        <w:t xml:space="preserve">= </w:t>
      </w:r>
      <w:r>
        <w:rPr>
          <w:position w:val="-40"/>
          <w:sz w:val="28"/>
          <w:szCs w:val="28"/>
        </w:rPr>
        <w:pict>
          <v:shape id="_x0000_i1077" type="#_x0000_t75" style="width:18.75pt;height:27pt">
            <v:imagedata r:id="rId49" o:title=""/>
          </v:shape>
        </w:pict>
      </w:r>
      <w:r w:rsidR="00F754E2" w:rsidRPr="00F2468E">
        <w:rPr>
          <w:sz w:val="28"/>
          <w:szCs w:val="28"/>
        </w:rPr>
        <w:t>,</w:t>
      </w:r>
    </w:p>
    <w:p w:rsidR="00F754E2" w:rsidRDefault="00F754E2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  <w:lang w:val="en-US"/>
        </w:rPr>
        <w:t>W</w:t>
      </w:r>
      <w:r w:rsidRPr="00F2468E">
        <w:rPr>
          <w:sz w:val="28"/>
          <w:szCs w:val="28"/>
        </w:rPr>
        <w:t xml:space="preserve">кн = </w:t>
      </w:r>
      <w:r w:rsidR="00FC51EF">
        <w:rPr>
          <w:position w:val="-24"/>
          <w:sz w:val="28"/>
          <w:szCs w:val="28"/>
          <w:lang w:val="en-US"/>
        </w:rPr>
        <w:pict>
          <v:shape id="_x0000_i1078" type="#_x0000_t75" style="width:29.25pt;height:33pt">
            <v:imagedata r:id="rId50" o:title=""/>
          </v:shape>
        </w:pict>
      </w:r>
      <w:r w:rsidRPr="00F2468E">
        <w:rPr>
          <w:sz w:val="28"/>
          <w:szCs w:val="28"/>
        </w:rPr>
        <w:t xml:space="preserve">( 1- </w:t>
      </w:r>
      <w:r w:rsidR="00FC51EF">
        <w:rPr>
          <w:position w:val="-24"/>
          <w:sz w:val="28"/>
          <w:szCs w:val="28"/>
          <w:lang w:val="en-US"/>
        </w:rPr>
        <w:pict>
          <v:shape id="_x0000_i1079" type="#_x0000_t75" style="width:12.75pt;height:30.75pt">
            <v:imagedata r:id="rId47" o:title=""/>
          </v:shape>
        </w:pict>
      </w:r>
      <w:r w:rsidRPr="00F2468E">
        <w:rPr>
          <w:sz w:val="28"/>
          <w:szCs w:val="28"/>
        </w:rPr>
        <w:t>).</w:t>
      </w:r>
    </w:p>
    <w:p w:rsidR="00F754E2" w:rsidRPr="00F2468E" w:rsidRDefault="00F2468E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754E2" w:rsidRPr="00F2468E">
        <w:rPr>
          <w:sz w:val="28"/>
          <w:szCs w:val="28"/>
          <w:lang w:val="en-US"/>
        </w:rPr>
        <w:t>W</w:t>
      </w:r>
      <w:r w:rsidR="00F754E2" w:rsidRPr="00F2468E">
        <w:rPr>
          <w:sz w:val="28"/>
          <w:szCs w:val="28"/>
        </w:rPr>
        <w:t xml:space="preserve">н = </w:t>
      </w:r>
      <w:r w:rsidR="00FC51EF">
        <w:rPr>
          <w:position w:val="-24"/>
          <w:sz w:val="28"/>
          <w:szCs w:val="28"/>
          <w:lang w:val="en-US"/>
        </w:rPr>
        <w:pict>
          <v:shape id="_x0000_i1080" type="#_x0000_t75" style="width:24.75pt;height:33pt">
            <v:imagedata r:id="rId51" o:title=""/>
          </v:shape>
        </w:pict>
      </w:r>
      <w:r w:rsidR="00F754E2" w:rsidRPr="00F2468E">
        <w:rPr>
          <w:sz w:val="28"/>
          <w:szCs w:val="28"/>
        </w:rPr>
        <w:t>( 1- 1,54</w:t>
      </w:r>
      <w:r w:rsidR="00FC51EF">
        <w:rPr>
          <w:position w:val="-24"/>
          <w:sz w:val="28"/>
          <w:szCs w:val="28"/>
          <w:lang w:val="en-US"/>
        </w:rPr>
        <w:pict>
          <v:shape id="_x0000_i1081" type="#_x0000_t75" style="width:12.75pt;height:30.75pt">
            <v:imagedata r:id="rId47" o:title=""/>
          </v:shape>
        </w:pict>
      </w:r>
      <w:r w:rsidR="00F754E2" w:rsidRPr="00F2468E">
        <w:rPr>
          <w:sz w:val="28"/>
          <w:szCs w:val="28"/>
        </w:rPr>
        <w:t xml:space="preserve">) = </w:t>
      </w:r>
      <w:r w:rsidR="00FC51EF">
        <w:rPr>
          <w:position w:val="-24"/>
          <w:sz w:val="28"/>
          <w:szCs w:val="28"/>
        </w:rPr>
        <w:pict>
          <v:shape id="_x0000_i1082" type="#_x0000_t75" style="width:66.75pt;height:39.75pt">
            <v:imagedata r:id="rId52" o:title=""/>
          </v:shape>
        </w:pict>
      </w:r>
      <w:r w:rsidR="00F754E2" w:rsidRPr="00F2468E">
        <w:rPr>
          <w:sz w:val="28"/>
          <w:szCs w:val="28"/>
        </w:rPr>
        <w:t xml:space="preserve">(1- 1,54 </w:t>
      </w:r>
      <w:r w:rsidR="00FC51EF">
        <w:rPr>
          <w:position w:val="-28"/>
          <w:sz w:val="28"/>
          <w:szCs w:val="28"/>
        </w:rPr>
        <w:pict>
          <v:shape id="_x0000_i1083" type="#_x0000_t75" style="width:38.25pt;height:33pt">
            <v:imagedata r:id="rId53" o:title=""/>
          </v:shape>
        </w:pict>
      </w:r>
      <w:r w:rsidR="00F754E2" w:rsidRPr="00F2468E">
        <w:rPr>
          <w:sz w:val="28"/>
          <w:szCs w:val="28"/>
        </w:rPr>
        <w:t>) = 6,6×</w:t>
      </w:r>
      <w:r w:rsidR="00FC51EF">
        <w:rPr>
          <w:position w:val="-16"/>
          <w:sz w:val="28"/>
          <w:szCs w:val="28"/>
        </w:rPr>
        <w:pict>
          <v:shape id="_x0000_i1084" type="#_x0000_t75" style="width:30.75pt;height:24.75pt">
            <v:imagedata r:id="rId54" o:title=""/>
          </v:shape>
        </w:pict>
      </w:r>
      <w:r w:rsidR="00F754E2" w:rsidRPr="00F2468E">
        <w:rPr>
          <w:sz w:val="28"/>
          <w:szCs w:val="28"/>
        </w:rPr>
        <w:t>м³,</w:t>
      </w:r>
    </w:p>
    <w:p w:rsidR="00F754E2" w:rsidRPr="00F2468E" w:rsidRDefault="00FC51EF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85" type="#_x0000_t75" style="width:27.75pt;height:23.25pt">
            <v:imagedata r:id="rId44" o:title=""/>
          </v:shape>
        </w:pict>
      </w:r>
      <w:r w:rsidR="00F754E2" w:rsidRPr="00F2468E">
        <w:rPr>
          <w:sz w:val="28"/>
          <w:szCs w:val="28"/>
        </w:rPr>
        <w:t xml:space="preserve">= </w:t>
      </w:r>
      <w:r>
        <w:rPr>
          <w:position w:val="-24"/>
          <w:sz w:val="28"/>
          <w:szCs w:val="28"/>
        </w:rPr>
        <w:pict>
          <v:shape id="_x0000_i1086" type="#_x0000_t75" style="width:30.75pt;height:38.25pt">
            <v:imagedata r:id="rId45" o:title=""/>
          </v:shape>
        </w:pict>
      </w:r>
      <w:r w:rsidR="00F754E2" w:rsidRPr="00F2468E">
        <w:rPr>
          <w:sz w:val="28"/>
          <w:szCs w:val="28"/>
        </w:rPr>
        <w:t xml:space="preserve">= </w:t>
      </w:r>
      <w:r>
        <w:rPr>
          <w:position w:val="-42"/>
          <w:sz w:val="28"/>
          <w:szCs w:val="28"/>
        </w:rPr>
        <w:pict>
          <v:shape id="_x0000_i1087" type="#_x0000_t75" style="width:57.75pt;height:39.75pt">
            <v:imagedata r:id="rId55" o:title=""/>
          </v:shape>
        </w:pict>
      </w:r>
      <w:r w:rsidR="00F754E2" w:rsidRPr="00F2468E">
        <w:rPr>
          <w:sz w:val="28"/>
          <w:szCs w:val="28"/>
        </w:rPr>
        <w:t>= 10,6 МПа,</w:t>
      </w:r>
    </w:p>
    <w:p w:rsidR="00F754E2" w:rsidRPr="00F2468E" w:rsidRDefault="00F754E2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  <w:lang w:val="en-US"/>
        </w:rPr>
        <w:t>W</w:t>
      </w:r>
      <w:r w:rsidRPr="00F2468E">
        <w:rPr>
          <w:sz w:val="28"/>
          <w:szCs w:val="28"/>
        </w:rPr>
        <w:t xml:space="preserve">кн = </w:t>
      </w:r>
      <w:r w:rsidR="00FC51EF">
        <w:rPr>
          <w:position w:val="-24"/>
          <w:sz w:val="28"/>
          <w:szCs w:val="28"/>
          <w:lang w:val="en-US"/>
        </w:rPr>
        <w:pict>
          <v:shape id="_x0000_i1088" type="#_x0000_t75" style="width:24.75pt;height:33pt">
            <v:imagedata r:id="rId56" o:title=""/>
          </v:shape>
        </w:pict>
      </w:r>
      <w:r w:rsidRPr="00F2468E">
        <w:rPr>
          <w:sz w:val="28"/>
          <w:szCs w:val="28"/>
        </w:rPr>
        <w:t xml:space="preserve">( 1- </w:t>
      </w:r>
      <w:r w:rsidR="00FC51EF">
        <w:rPr>
          <w:position w:val="-24"/>
          <w:sz w:val="28"/>
          <w:szCs w:val="28"/>
          <w:lang w:val="en-US"/>
        </w:rPr>
        <w:pict>
          <v:shape id="_x0000_i1089" type="#_x0000_t75" style="width:12.75pt;height:30.75pt">
            <v:imagedata r:id="rId47" o:title=""/>
          </v:shape>
        </w:pict>
      </w:r>
      <w:r w:rsidRPr="00F2468E">
        <w:rPr>
          <w:sz w:val="28"/>
          <w:szCs w:val="28"/>
        </w:rPr>
        <w:t xml:space="preserve">) = </w:t>
      </w:r>
      <w:r w:rsidR="00FC51EF">
        <w:rPr>
          <w:position w:val="-24"/>
          <w:sz w:val="28"/>
          <w:szCs w:val="28"/>
        </w:rPr>
        <w:pict>
          <v:shape id="_x0000_i1090" type="#_x0000_t75" style="width:66.75pt;height:39pt">
            <v:imagedata r:id="rId57" o:title=""/>
          </v:shape>
        </w:pict>
      </w:r>
      <w:r w:rsidRPr="00F2468E">
        <w:rPr>
          <w:sz w:val="28"/>
          <w:szCs w:val="28"/>
        </w:rPr>
        <w:t>(1-</w:t>
      </w:r>
      <w:r w:rsidR="00F2468E">
        <w:rPr>
          <w:sz w:val="28"/>
          <w:szCs w:val="28"/>
        </w:rPr>
        <w:t xml:space="preserve"> </w:t>
      </w:r>
      <w:r w:rsidR="00FC51EF">
        <w:rPr>
          <w:position w:val="-28"/>
          <w:sz w:val="28"/>
          <w:szCs w:val="28"/>
        </w:rPr>
        <w:pict>
          <v:shape id="_x0000_i1091" type="#_x0000_t75" style="width:38.25pt;height:33pt">
            <v:imagedata r:id="rId53" o:title=""/>
          </v:shape>
        </w:pict>
      </w:r>
      <w:r w:rsidRPr="00F2468E">
        <w:rPr>
          <w:sz w:val="28"/>
          <w:szCs w:val="28"/>
        </w:rPr>
        <w:t>) = 1,4×</w:t>
      </w:r>
      <w:r w:rsidR="00FC51EF">
        <w:rPr>
          <w:position w:val="-16"/>
          <w:sz w:val="28"/>
          <w:szCs w:val="28"/>
        </w:rPr>
        <w:pict>
          <v:shape id="_x0000_i1092" type="#_x0000_t75" style="width:30.75pt;height:24.75pt">
            <v:imagedata r:id="rId58" o:title=""/>
          </v:shape>
        </w:pict>
      </w:r>
      <w:r w:rsidRPr="00F2468E">
        <w:rPr>
          <w:sz w:val="28"/>
          <w:szCs w:val="28"/>
        </w:rPr>
        <w:t xml:space="preserve"> м³,</w:t>
      </w:r>
    </w:p>
    <w:p w:rsidR="002D732E" w:rsidRPr="00F2468E" w:rsidRDefault="00FC51EF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93" type="#_x0000_t75" style="width:24.75pt;height:23.25pt">
            <v:imagedata r:id="rId48" o:title=""/>
          </v:shape>
        </w:pict>
      </w:r>
      <w:r w:rsidR="00F754E2" w:rsidRPr="00F2468E">
        <w:rPr>
          <w:sz w:val="28"/>
          <w:szCs w:val="28"/>
        </w:rPr>
        <w:t xml:space="preserve">= </w:t>
      </w:r>
      <w:r>
        <w:rPr>
          <w:position w:val="-24"/>
          <w:sz w:val="28"/>
          <w:szCs w:val="28"/>
        </w:rPr>
        <w:pict>
          <v:shape id="_x0000_i1094" type="#_x0000_t75" style="width:26.25pt;height:39pt">
            <v:imagedata r:id="rId59" o:title=""/>
          </v:shape>
        </w:pict>
      </w:r>
      <w:r w:rsidR="00F754E2" w:rsidRPr="00F2468E">
        <w:rPr>
          <w:sz w:val="28"/>
          <w:szCs w:val="28"/>
        </w:rPr>
        <w:t xml:space="preserve">= </w:t>
      </w:r>
      <w:r>
        <w:rPr>
          <w:position w:val="-42"/>
          <w:sz w:val="28"/>
          <w:szCs w:val="28"/>
        </w:rPr>
        <w:pict>
          <v:shape id="_x0000_i1095" type="#_x0000_t75" style="width:56.25pt;height:39.75pt">
            <v:imagedata r:id="rId60" o:title=""/>
          </v:shape>
        </w:pict>
      </w:r>
      <w:r w:rsidR="00F754E2" w:rsidRPr="00F2468E">
        <w:rPr>
          <w:sz w:val="28"/>
          <w:szCs w:val="28"/>
        </w:rPr>
        <w:t>= 42,85МПа.</w:t>
      </w:r>
    </w:p>
    <w:p w:rsidR="00F754E2" w:rsidRPr="00F2468E" w:rsidRDefault="002D732E" w:rsidP="00F2468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4</w:t>
      </w:r>
      <w:r w:rsidR="00F754E2" w:rsidRPr="00F2468E">
        <w:rPr>
          <w:sz w:val="28"/>
          <w:szCs w:val="28"/>
        </w:rPr>
        <w:t>. Расчет вала на изгиб и кручение.[1,2]:</w:t>
      </w:r>
    </w:p>
    <w:p w:rsidR="00F754E2" w:rsidRPr="00F2468E" w:rsidRDefault="00F754E2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Проведем расчета кругового вала кругового поперечного сечения на совместное действие изгиба и кручения (рис. 1).</w:t>
      </w:r>
    </w:p>
    <w:p w:rsidR="00F754E2" w:rsidRPr="00F2468E" w:rsidRDefault="00F754E2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Примем следующий порядок расчета.</w:t>
      </w:r>
    </w:p>
    <w:p w:rsidR="00F754E2" w:rsidRPr="00F2468E" w:rsidRDefault="00F754E2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1. Разлагаем все внешние силы на составляющие P1x, P2x,..., Pnx и P1y, P2y,..., Pny.</w:t>
      </w:r>
    </w:p>
    <w:p w:rsidR="00F754E2" w:rsidRPr="00F2468E" w:rsidRDefault="00F754E2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2. Строим эпюры изгибающих моментов My и My от этих групп сил.</w:t>
      </w:r>
    </w:p>
    <w:p w:rsidR="00F754E2" w:rsidRPr="00F2468E" w:rsidRDefault="00F754E2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 xml:space="preserve"> У кругового поперечного сечения все центральные оси главные, поэтому косого изгиба у вала вообще не может быть, следовательно, нет смысла в каждом сечении иметь два изгибающих момента Mx, и My а целесообразно их заменить результирующим (суммарным) изгибающим моментом (рис. 2).</w:t>
      </w:r>
    </w:p>
    <w:p w:rsidR="00F754E2" w:rsidRPr="00F2468E" w:rsidRDefault="00F754E2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3. Строим эпюра крутящего момента Мz.</w:t>
      </w:r>
    </w:p>
    <w:p w:rsidR="00F754E2" w:rsidRPr="00F2468E" w:rsidRDefault="00F754E2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Наибольшие напряжения изгиба возникают в точках k и k’, наиболее удаленных от нейтральной оси (рис. 3), где Wизг — момент сопротивления при изгибе.</w:t>
      </w:r>
    </w:p>
    <w:p w:rsidR="00F754E2" w:rsidRPr="00F2468E" w:rsidRDefault="00F754E2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В этих же точках имеют место и наибольшие касательные напряжения кручения, где Wр— момент сопротивления при кручении.</w:t>
      </w:r>
    </w:p>
    <w:p w:rsidR="00F754E2" w:rsidRDefault="00F754E2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Имеем</w:t>
      </w:r>
    </w:p>
    <w:p w:rsidR="00F2468E" w:rsidRDefault="00F2468E" w:rsidP="00F2468E">
      <w:pPr>
        <w:spacing w:line="360" w:lineRule="auto"/>
        <w:ind w:firstLine="709"/>
        <w:jc w:val="both"/>
        <w:rPr>
          <w:sz w:val="28"/>
          <w:szCs w:val="28"/>
        </w:rPr>
      </w:pPr>
    </w:p>
    <w:p w:rsidR="00F754E2" w:rsidRDefault="00F2468E" w:rsidP="00F246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C51EF">
        <w:rPr>
          <w:sz w:val="28"/>
          <w:szCs w:val="28"/>
        </w:rPr>
        <w:pict>
          <v:shape id="_x0000_i1096" type="#_x0000_t75" style="width:259.5pt;height:24pt">
            <v:imagedata r:id="rId61" o:title=""/>
          </v:shape>
        </w:pict>
      </w:r>
    </w:p>
    <w:p w:rsidR="00F2468E" w:rsidRPr="00F2468E" w:rsidRDefault="00F2468E" w:rsidP="00F2468E">
      <w:pPr>
        <w:spacing w:line="360" w:lineRule="auto"/>
        <w:ind w:firstLine="709"/>
        <w:jc w:val="both"/>
        <w:rPr>
          <w:sz w:val="28"/>
          <w:szCs w:val="28"/>
        </w:rPr>
      </w:pPr>
    </w:p>
    <w:p w:rsidR="00F754E2" w:rsidRDefault="00F754E2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Учитывая, что Wр=2 Wизг, для эквивалентных напряжений получаем</w:t>
      </w:r>
    </w:p>
    <w:p w:rsidR="00F2468E" w:rsidRPr="00F2468E" w:rsidRDefault="00F2468E" w:rsidP="00F2468E">
      <w:pPr>
        <w:spacing w:line="360" w:lineRule="auto"/>
        <w:ind w:firstLine="709"/>
        <w:jc w:val="both"/>
        <w:rPr>
          <w:sz w:val="28"/>
          <w:szCs w:val="28"/>
        </w:rPr>
      </w:pPr>
    </w:p>
    <w:p w:rsidR="00F754E2" w:rsidRDefault="00FC51EF" w:rsidP="00F246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7" type="#_x0000_t75" style="width:129pt;height:20.25pt">
            <v:imagedata r:id="rId62" o:title=""/>
          </v:shape>
        </w:pict>
      </w:r>
      <w:r w:rsidR="00F754E2" w:rsidRPr="00F2468E">
        <w:rPr>
          <w:sz w:val="28"/>
          <w:szCs w:val="28"/>
        </w:rPr>
        <w:t xml:space="preserve"> ,</w:t>
      </w:r>
    </w:p>
    <w:p w:rsidR="00F754E2" w:rsidRDefault="00FC51EF" w:rsidP="00F246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8" type="#_x0000_t75" style="width:105.75pt;height:19.5pt">
            <v:imagedata r:id="rId63" o:title=""/>
          </v:shape>
        </w:pict>
      </w:r>
      <w:r w:rsidR="00F754E2" w:rsidRPr="00F2468E">
        <w:rPr>
          <w:sz w:val="28"/>
          <w:szCs w:val="28"/>
        </w:rPr>
        <w:t xml:space="preserve"> = </w:t>
      </w:r>
      <w:r>
        <w:rPr>
          <w:position w:val="-24"/>
          <w:sz w:val="28"/>
          <w:szCs w:val="28"/>
        </w:rPr>
        <w:pict>
          <v:shape id="_x0000_i1099" type="#_x0000_t75" style="width:74.25pt;height:30.75pt">
            <v:imagedata r:id="rId64" o:title=""/>
          </v:shape>
        </w:pict>
      </w:r>
      <w:r w:rsidR="00F754E2" w:rsidRPr="00F2468E">
        <w:rPr>
          <w:sz w:val="28"/>
          <w:szCs w:val="28"/>
        </w:rPr>
        <w:t xml:space="preserve"> = 92 Н м </w:t>
      </w:r>
    </w:p>
    <w:p w:rsidR="00F2468E" w:rsidRPr="00F2468E" w:rsidRDefault="00F2468E" w:rsidP="00F2468E">
      <w:pPr>
        <w:spacing w:line="360" w:lineRule="auto"/>
        <w:ind w:firstLine="709"/>
        <w:jc w:val="both"/>
        <w:rPr>
          <w:sz w:val="28"/>
          <w:szCs w:val="28"/>
        </w:rPr>
      </w:pPr>
    </w:p>
    <w:p w:rsidR="00F754E2" w:rsidRPr="00F2468E" w:rsidRDefault="00F754E2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где</w:t>
      </w:r>
      <w:r w:rsidR="00F2468E">
        <w:rPr>
          <w:sz w:val="28"/>
          <w:szCs w:val="28"/>
        </w:rPr>
        <w:t xml:space="preserve"> </w:t>
      </w:r>
      <w:r w:rsidRPr="00F2468E">
        <w:rPr>
          <w:sz w:val="28"/>
          <w:szCs w:val="28"/>
        </w:rPr>
        <w:t xml:space="preserve">М </w:t>
      </w:r>
      <w:r w:rsidRPr="00F2468E">
        <w:rPr>
          <w:i/>
          <w:sz w:val="28"/>
          <w:szCs w:val="28"/>
        </w:rPr>
        <w:t>экв</w:t>
      </w:r>
      <w:r w:rsidRPr="00F2468E">
        <w:rPr>
          <w:sz w:val="28"/>
          <w:szCs w:val="28"/>
        </w:rPr>
        <w:t>— эквивалентный момент .</w:t>
      </w:r>
    </w:p>
    <w:p w:rsidR="00F754E2" w:rsidRDefault="00F754E2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Тогда условие прочности для вала будет иметь вид</w:t>
      </w:r>
    </w:p>
    <w:p w:rsidR="00F2468E" w:rsidRPr="00F2468E" w:rsidRDefault="00F2468E" w:rsidP="00F2468E">
      <w:pPr>
        <w:spacing w:line="360" w:lineRule="auto"/>
        <w:ind w:firstLine="709"/>
        <w:jc w:val="both"/>
        <w:rPr>
          <w:sz w:val="28"/>
          <w:szCs w:val="28"/>
        </w:rPr>
      </w:pPr>
    </w:p>
    <w:p w:rsidR="00F754E2" w:rsidRPr="00F2468E" w:rsidRDefault="00FC51EF" w:rsidP="00F246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0" type="#_x0000_t75" style="width:99pt;height:28.5pt">
            <v:imagedata r:id="rId65" o:title=""/>
          </v:shape>
        </w:pict>
      </w:r>
      <w:r w:rsidR="00F754E2" w:rsidRPr="00F2468E">
        <w:rPr>
          <w:sz w:val="28"/>
          <w:szCs w:val="28"/>
        </w:rPr>
        <w:t>,</w:t>
      </w:r>
    </w:p>
    <w:p w:rsidR="00F754E2" w:rsidRPr="00F2468E" w:rsidRDefault="00F754E2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 xml:space="preserve">σ экв = </w:t>
      </w:r>
      <w:r w:rsidR="00FC51EF">
        <w:rPr>
          <w:position w:val="-10"/>
          <w:sz w:val="28"/>
          <w:szCs w:val="28"/>
        </w:rPr>
        <w:pict>
          <v:shape id="_x0000_i1101" type="#_x0000_t75" style="width:9pt;height:17.25pt">
            <v:imagedata r:id="rId66" o:title=""/>
          </v:shape>
        </w:pict>
      </w:r>
      <w:r w:rsidR="00FC51EF">
        <w:rPr>
          <w:position w:val="-42"/>
          <w:sz w:val="28"/>
          <w:szCs w:val="28"/>
        </w:rPr>
        <w:pict>
          <v:shape id="_x0000_i1102" type="#_x0000_t75" style="width:56.25pt;height:39.75pt">
            <v:imagedata r:id="rId67" o:title=""/>
          </v:shape>
        </w:pict>
      </w:r>
      <w:r w:rsidRPr="00F2468E">
        <w:rPr>
          <w:sz w:val="28"/>
          <w:szCs w:val="28"/>
        </w:rPr>
        <w:t>= 66×</w:t>
      </w:r>
      <w:r w:rsidR="00FC51EF">
        <w:rPr>
          <w:position w:val="-16"/>
          <w:sz w:val="28"/>
          <w:szCs w:val="28"/>
        </w:rPr>
        <w:pict>
          <v:shape id="_x0000_i1103" type="#_x0000_t75" style="width:27pt;height:24.75pt">
            <v:imagedata r:id="rId68" o:title=""/>
          </v:shape>
        </w:pict>
      </w:r>
      <w:r w:rsidRPr="00F2468E">
        <w:rPr>
          <w:sz w:val="28"/>
          <w:szCs w:val="28"/>
        </w:rPr>
        <w:t>Н</w:t>
      </w:r>
    </w:p>
    <w:p w:rsidR="00F754E2" w:rsidRPr="00F2468E" w:rsidRDefault="00F754E2" w:rsidP="00F2468E">
      <w:pPr>
        <w:spacing w:line="360" w:lineRule="auto"/>
        <w:ind w:firstLine="709"/>
        <w:jc w:val="both"/>
        <w:rPr>
          <w:sz w:val="28"/>
          <w:szCs w:val="28"/>
        </w:rPr>
      </w:pPr>
    </w:p>
    <w:p w:rsidR="00F754E2" w:rsidRPr="00F2468E" w:rsidRDefault="00FC51EF" w:rsidP="00F246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4" type="#_x0000_t75" style="width:161.25pt;height:180.75pt">
            <v:imagedata r:id="rId69" o:title=""/>
          </v:shape>
        </w:pict>
      </w:r>
    </w:p>
    <w:p w:rsidR="00F754E2" w:rsidRPr="00F2468E" w:rsidRDefault="00F754E2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Рис.1. Расчетная схема изогнутого и скрученного вала</w:t>
      </w:r>
    </w:p>
    <w:p w:rsidR="00F754E2" w:rsidRDefault="00F754E2" w:rsidP="00F2468E">
      <w:pPr>
        <w:spacing w:line="360" w:lineRule="auto"/>
        <w:ind w:firstLine="709"/>
        <w:jc w:val="both"/>
        <w:rPr>
          <w:sz w:val="28"/>
          <w:szCs w:val="28"/>
        </w:rPr>
      </w:pPr>
    </w:p>
    <w:p w:rsidR="00F754E2" w:rsidRPr="00F2468E" w:rsidRDefault="00F2468E" w:rsidP="00F246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C51EF">
        <w:rPr>
          <w:sz w:val="28"/>
          <w:szCs w:val="28"/>
        </w:rPr>
        <w:pict>
          <v:shape id="_x0000_i1105" type="#_x0000_t75" style="width:105.75pt;height:95.25pt">
            <v:imagedata r:id="rId70" o:title=""/>
          </v:shape>
        </w:pict>
      </w:r>
    </w:p>
    <w:p w:rsidR="00F754E2" w:rsidRDefault="00F754E2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Рис.2. Формирование результирующего изгибающего момента</w:t>
      </w:r>
    </w:p>
    <w:p w:rsidR="00F2468E" w:rsidRPr="00F2468E" w:rsidRDefault="00F2468E" w:rsidP="00F2468E">
      <w:pPr>
        <w:spacing w:line="360" w:lineRule="auto"/>
        <w:ind w:firstLine="709"/>
        <w:jc w:val="both"/>
        <w:rPr>
          <w:sz w:val="28"/>
          <w:szCs w:val="28"/>
        </w:rPr>
      </w:pPr>
    </w:p>
    <w:p w:rsidR="00F754E2" w:rsidRPr="00F2468E" w:rsidRDefault="00FC51EF" w:rsidP="00F2468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6" type="#_x0000_t75" style="width:89.25pt;height:171pt">
            <v:imagedata r:id="rId71" o:title=""/>
          </v:shape>
        </w:pict>
      </w:r>
    </w:p>
    <w:p w:rsidR="00F754E2" w:rsidRPr="00F2468E" w:rsidRDefault="00F2468E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Рис.3. Напряженное состояние вала:</w:t>
      </w:r>
      <w:r>
        <w:rPr>
          <w:sz w:val="28"/>
          <w:szCs w:val="28"/>
        </w:rPr>
        <w:t xml:space="preserve"> </w:t>
      </w:r>
      <w:r w:rsidR="00F754E2" w:rsidRPr="00F2468E">
        <w:rPr>
          <w:sz w:val="28"/>
          <w:szCs w:val="28"/>
        </w:rPr>
        <w:t>а) эпюры напряжений б) распределение напряжений</w:t>
      </w:r>
    </w:p>
    <w:p w:rsidR="00F754E2" w:rsidRPr="00F2468E" w:rsidRDefault="00F754E2" w:rsidP="00F2468E">
      <w:pPr>
        <w:spacing w:line="360" w:lineRule="auto"/>
        <w:ind w:firstLine="709"/>
        <w:jc w:val="both"/>
        <w:rPr>
          <w:sz w:val="28"/>
          <w:szCs w:val="28"/>
        </w:rPr>
      </w:pPr>
    </w:p>
    <w:p w:rsidR="00685470" w:rsidRPr="00F2468E" w:rsidRDefault="00F2468E" w:rsidP="00F2468E">
      <w:pPr>
        <w:shd w:val="clear" w:color="auto" w:fill="FFFFFF"/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685470" w:rsidRPr="00F2468E">
        <w:rPr>
          <w:caps/>
          <w:sz w:val="28"/>
          <w:szCs w:val="28"/>
        </w:rPr>
        <w:t>ЗАКЛЮЧЕНИЕ</w:t>
      </w:r>
    </w:p>
    <w:p w:rsidR="00685470" w:rsidRPr="00F2468E" w:rsidRDefault="00685470" w:rsidP="00F2468E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</w:p>
    <w:p w:rsidR="00685470" w:rsidRPr="00F2468E" w:rsidRDefault="00685470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Рассмотренный дозатор обладает высокими технологическими, энергетическими и прочностными характеристиками.</w:t>
      </w:r>
    </w:p>
    <w:p w:rsidR="00685470" w:rsidRPr="00F2468E" w:rsidRDefault="00685470" w:rsidP="00F2468E">
      <w:pPr>
        <w:spacing w:line="360" w:lineRule="auto"/>
        <w:ind w:firstLine="709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Кроме того, в этом дозаторе используются высококачественные комплектующие. При изготовлении производится подбор химически стойких материалов контактирующих с фасуемым продуктом, что обеспечивает высокие показатели точности. Для удобства эксплуатации в нем предусматривается плавная регулировка производительности.</w:t>
      </w:r>
    </w:p>
    <w:p w:rsidR="00685470" w:rsidRPr="00F2468E" w:rsidRDefault="00685470" w:rsidP="00F2468E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</w:p>
    <w:p w:rsidR="00F754E2" w:rsidRPr="00F2468E" w:rsidRDefault="00F2468E" w:rsidP="00F2468E">
      <w:pPr>
        <w:shd w:val="clear" w:color="auto" w:fill="FFFFFF"/>
        <w:spacing w:line="360" w:lineRule="auto"/>
        <w:ind w:firstLine="709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F754E2" w:rsidRPr="00F2468E">
        <w:rPr>
          <w:caps/>
          <w:sz w:val="28"/>
          <w:szCs w:val="28"/>
        </w:rPr>
        <w:t>Список используемой литературы</w:t>
      </w:r>
    </w:p>
    <w:p w:rsidR="00F754E2" w:rsidRPr="00F2468E" w:rsidRDefault="00F754E2" w:rsidP="00F2468E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</w:p>
    <w:p w:rsidR="00F754E2" w:rsidRPr="00F2468E" w:rsidRDefault="00F754E2" w:rsidP="00F2468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1. Голубев А. И. Современные уплотнения вращающихся валов. -</w:t>
      </w:r>
      <w:r w:rsidR="00F2468E">
        <w:rPr>
          <w:sz w:val="28"/>
          <w:szCs w:val="28"/>
        </w:rPr>
        <w:t xml:space="preserve"> </w:t>
      </w:r>
      <w:r w:rsidRPr="00F2468E">
        <w:rPr>
          <w:sz w:val="28"/>
          <w:szCs w:val="28"/>
        </w:rPr>
        <w:t>М.: Машгиз, 1991. – 324 с.</w:t>
      </w:r>
    </w:p>
    <w:p w:rsidR="00F754E2" w:rsidRPr="00F2468E" w:rsidRDefault="00F754E2" w:rsidP="00F2468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2. Данилевский В. В. Справочник техника машиностроителя. - М.: Высшая школа, 1962. – 489 с.</w:t>
      </w:r>
    </w:p>
    <w:p w:rsidR="00F754E2" w:rsidRPr="00F2468E" w:rsidRDefault="00F754E2" w:rsidP="00F2468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3. Детали машин. Атлас конструкций. Под ред. доктора техн. наук проф. Д. Н. Решетова. - М.:</w:t>
      </w:r>
      <w:r w:rsidR="00F2468E">
        <w:rPr>
          <w:sz w:val="28"/>
          <w:szCs w:val="28"/>
        </w:rPr>
        <w:t xml:space="preserve"> </w:t>
      </w:r>
      <w:r w:rsidRPr="00F2468E">
        <w:rPr>
          <w:sz w:val="28"/>
          <w:szCs w:val="28"/>
        </w:rPr>
        <w:t>Машгиз, 1963. - 56 с.</w:t>
      </w:r>
    </w:p>
    <w:p w:rsidR="00F754E2" w:rsidRPr="00F2468E" w:rsidRDefault="00F754E2" w:rsidP="00F2468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4. Затворы, дозаторы и питатели (Чертежи общих видов). М.: ГОСИНТИ, 1962. – 38 с.</w:t>
      </w:r>
    </w:p>
    <w:p w:rsidR="00C673A8" w:rsidRPr="00F2468E" w:rsidRDefault="00F754E2" w:rsidP="00F2468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2468E">
        <w:rPr>
          <w:sz w:val="28"/>
          <w:szCs w:val="28"/>
        </w:rPr>
        <w:t>5. Курочкин А. А. и другие. Дипломное проектирование по механизации переработки сельскохозяйственной продукции. – М.: КолоС, 2006. – 424 с.</w:t>
      </w:r>
      <w:bookmarkStart w:id="0" w:name="_GoBack"/>
      <w:bookmarkEnd w:id="0"/>
    </w:p>
    <w:sectPr w:rsidR="00C673A8" w:rsidRPr="00F2468E" w:rsidSect="00F2468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51D"/>
    <w:rsid w:val="001147A2"/>
    <w:rsid w:val="00160D3C"/>
    <w:rsid w:val="001643A4"/>
    <w:rsid w:val="001774B9"/>
    <w:rsid w:val="00276398"/>
    <w:rsid w:val="002D246A"/>
    <w:rsid w:val="002D732E"/>
    <w:rsid w:val="00321ACF"/>
    <w:rsid w:val="003473B9"/>
    <w:rsid w:val="00395C1A"/>
    <w:rsid w:val="00452994"/>
    <w:rsid w:val="0046226A"/>
    <w:rsid w:val="005D7191"/>
    <w:rsid w:val="00623877"/>
    <w:rsid w:val="00685470"/>
    <w:rsid w:val="0068602B"/>
    <w:rsid w:val="00711A1F"/>
    <w:rsid w:val="00732152"/>
    <w:rsid w:val="00751717"/>
    <w:rsid w:val="00781D67"/>
    <w:rsid w:val="007C7459"/>
    <w:rsid w:val="007F351D"/>
    <w:rsid w:val="0089176D"/>
    <w:rsid w:val="00897F66"/>
    <w:rsid w:val="009256A7"/>
    <w:rsid w:val="009424B3"/>
    <w:rsid w:val="00965C19"/>
    <w:rsid w:val="009A1689"/>
    <w:rsid w:val="009E4B15"/>
    <w:rsid w:val="00A02D9B"/>
    <w:rsid w:val="00A627D8"/>
    <w:rsid w:val="00A863AD"/>
    <w:rsid w:val="00B70EEB"/>
    <w:rsid w:val="00BA1F7F"/>
    <w:rsid w:val="00BA7A71"/>
    <w:rsid w:val="00BB279E"/>
    <w:rsid w:val="00C673A8"/>
    <w:rsid w:val="00C80B1D"/>
    <w:rsid w:val="00CC4751"/>
    <w:rsid w:val="00D025D3"/>
    <w:rsid w:val="00F2468E"/>
    <w:rsid w:val="00F754E2"/>
    <w:rsid w:val="00FC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08"/>
    <o:shapelayout v:ext="edit">
      <o:idmap v:ext="edit" data="1"/>
    </o:shapelayout>
  </w:shapeDefaults>
  <w:decimalSymbol w:val=","/>
  <w:listSeparator w:val=";"/>
  <w14:defaultImageDpi w14:val="0"/>
  <w15:chartTrackingRefBased/>
  <w15:docId w15:val="{0D44A707-0E72-4345-A4D2-BFED96AA0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63" Type="http://schemas.openxmlformats.org/officeDocument/2006/relationships/image" Target="media/image60.png"/><Relationship Id="rId68" Type="http://schemas.openxmlformats.org/officeDocument/2006/relationships/image" Target="media/image65.wmf"/><Relationship Id="rId7" Type="http://schemas.openxmlformats.org/officeDocument/2006/relationships/image" Target="media/image4.jpe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1" Type="http://schemas.openxmlformats.org/officeDocument/2006/relationships/image" Target="media/image8.png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66" Type="http://schemas.openxmlformats.org/officeDocument/2006/relationships/image" Target="media/image63.wmf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png"/><Relationship Id="rId73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69" Type="http://schemas.openxmlformats.org/officeDocument/2006/relationships/image" Target="media/image66.png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1" Type="http://schemas.openxmlformats.org/officeDocument/2006/relationships/styles" Target="styles.xml"/><Relationship Id="rId6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2233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ДОЗАТОРЫ -  устройства для автоматич</vt:lpstr>
    </vt:vector>
  </TitlesOfParts>
  <Company/>
  <LinksUpToDate>false</LinksUpToDate>
  <CharactersWithSpaces>14936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ДОЗАТОРЫ -  устройства для автоматич</dc:title>
  <dc:subject/>
  <dc:creator>User</dc:creator>
  <cp:keywords/>
  <dc:description/>
  <cp:lastModifiedBy>admin</cp:lastModifiedBy>
  <cp:revision>2</cp:revision>
  <cp:lastPrinted>2008-02-04T07:48:00Z</cp:lastPrinted>
  <dcterms:created xsi:type="dcterms:W3CDTF">2014-02-20T13:57:00Z</dcterms:created>
  <dcterms:modified xsi:type="dcterms:W3CDTF">2014-02-20T13:57:00Z</dcterms:modified>
</cp:coreProperties>
</file>