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3A" w:rsidRDefault="003D4101" w:rsidP="005D7CD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Toc185185460"/>
      <w:r w:rsidRPr="005D7CDB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</w:p>
    <w:p w:rsidR="005D7CDB" w:rsidRPr="005D7CDB" w:rsidRDefault="005D7CDB" w:rsidP="005D7CDB">
      <w:pPr>
        <w:widowControl/>
        <w:spacing w:line="240" w:lineRule="auto"/>
        <w:ind w:left="0" w:right="0"/>
        <w:jc w:val="left"/>
        <w:rPr>
          <w:b w:val="0"/>
          <w:sz w:val="24"/>
          <w:szCs w:val="24"/>
          <w:lang w:val="en-US"/>
        </w:rPr>
      </w:pPr>
    </w:p>
    <w:p w:rsidR="002D093B" w:rsidRPr="005D7CDB" w:rsidRDefault="00D42218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r w:rsidRPr="005D7CDB">
        <w:rPr>
          <w:sz w:val="28"/>
          <w:szCs w:val="28"/>
        </w:rPr>
        <w:fldChar w:fldCharType="begin"/>
      </w:r>
      <w:r w:rsidRPr="005D7CDB">
        <w:rPr>
          <w:sz w:val="28"/>
          <w:szCs w:val="28"/>
        </w:rPr>
        <w:instrText xml:space="preserve"> TOC \o "1-3" \h \z \u </w:instrText>
      </w:r>
      <w:r w:rsidRPr="005D7CDB">
        <w:rPr>
          <w:sz w:val="28"/>
          <w:szCs w:val="28"/>
        </w:rPr>
        <w:fldChar w:fldCharType="separate"/>
      </w:r>
      <w:hyperlink w:anchor="_Toc185185460" w:history="1">
        <w:r w:rsidR="002D093B" w:rsidRPr="005D7CDB">
          <w:rPr>
            <w:rStyle w:val="a6"/>
            <w:noProof/>
            <w:sz w:val="28"/>
            <w:szCs w:val="28"/>
          </w:rPr>
          <w:t>Содержание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_Toc185185460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2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61" w:history="1">
        <w:r w:rsidR="002D093B" w:rsidRPr="005D7CDB">
          <w:rPr>
            <w:rStyle w:val="a6"/>
            <w:noProof/>
            <w:sz w:val="28"/>
            <w:szCs w:val="28"/>
          </w:rPr>
          <w:t>Введение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_Toc185185461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3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62" w:history="1">
        <w:r w:rsidR="002D093B" w:rsidRPr="005D7CDB">
          <w:rPr>
            <w:rStyle w:val="a6"/>
            <w:noProof/>
            <w:sz w:val="28"/>
            <w:szCs w:val="28"/>
          </w:rPr>
          <w:t>1. Сущность, значение и состав капитала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_Toc185185462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4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63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1.1. Понятие капитала и его структура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_Toc185185463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4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64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1.2. Понятия заемного и собственного капиталов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_Toc185185464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4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65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1.3. Основные и оборотные средства как составляющие капитала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_Toc185185465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6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66" w:history="1">
        <w:r w:rsidR="002D093B" w:rsidRPr="005D7CDB">
          <w:rPr>
            <w:rStyle w:val="a6"/>
            <w:noProof/>
            <w:sz w:val="28"/>
            <w:szCs w:val="28"/>
          </w:rPr>
          <w:t>2. Анализ использования капитала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_Toc185185466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8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67" w:history="1">
        <w:r w:rsidR="002D093B" w:rsidRPr="005D7CDB">
          <w:rPr>
            <w:rStyle w:val="a6"/>
            <w:noProof/>
            <w:sz w:val="28"/>
            <w:szCs w:val="28"/>
          </w:rPr>
          <w:t>ОАО «ЗОМЗ»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_Toc185185467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8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68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2.1. Эффективность использования заемного капитала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_Toc185185468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8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69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2.2. Доходность собственного капитала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_Toc185185469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10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21"/>
        <w:tabs>
          <w:tab w:val="clear" w:pos="9345"/>
          <w:tab w:val="right" w:leader="dot" w:pos="9214"/>
        </w:tabs>
        <w:ind w:left="0"/>
        <w:rPr>
          <w:noProof/>
          <w:sz w:val="28"/>
          <w:szCs w:val="28"/>
        </w:rPr>
      </w:pPr>
      <w:hyperlink w:anchor="_Toc185185470" w:history="1">
        <w:r w:rsidR="002D093B" w:rsidRPr="005D7CDB">
          <w:rPr>
            <w:rStyle w:val="a6"/>
            <w:noProof/>
            <w:kern w:val="32"/>
            <w:sz w:val="28"/>
            <w:szCs w:val="28"/>
          </w:rPr>
          <w:t>2.3. Оборачиваемость капитала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_Toc185185470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12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71" w:history="1">
        <w:r w:rsidR="002D093B" w:rsidRPr="005D7CDB">
          <w:rPr>
            <w:rStyle w:val="a6"/>
            <w:noProof/>
            <w:sz w:val="28"/>
            <w:szCs w:val="28"/>
          </w:rPr>
          <w:t>3. Пути повышения эффективности использования капитала предприятия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_Toc185185471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19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72" w:history="1">
        <w:r w:rsidR="002D093B" w:rsidRPr="005D7CDB">
          <w:rPr>
            <w:rStyle w:val="a6"/>
            <w:noProof/>
            <w:sz w:val="28"/>
            <w:szCs w:val="28"/>
          </w:rPr>
          <w:t>Заключение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_Toc185185472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20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2D093B" w:rsidRPr="005D7CDB" w:rsidRDefault="00D42BCF" w:rsidP="005D7CDB">
      <w:pPr>
        <w:pStyle w:val="11"/>
        <w:tabs>
          <w:tab w:val="right" w:leader="dot" w:pos="9214"/>
        </w:tabs>
        <w:spacing w:line="360" w:lineRule="auto"/>
        <w:rPr>
          <w:noProof/>
          <w:sz w:val="28"/>
          <w:szCs w:val="28"/>
        </w:rPr>
      </w:pPr>
      <w:hyperlink w:anchor="_Toc185185473" w:history="1">
        <w:r w:rsidR="002D093B" w:rsidRPr="005D7CDB">
          <w:rPr>
            <w:rStyle w:val="a6"/>
            <w:noProof/>
            <w:sz w:val="28"/>
            <w:szCs w:val="28"/>
          </w:rPr>
          <w:t>Список использованных источников</w:t>
        </w:r>
        <w:r w:rsidR="002D093B" w:rsidRPr="005D7CDB">
          <w:rPr>
            <w:noProof/>
            <w:webHidden/>
            <w:sz w:val="28"/>
            <w:szCs w:val="28"/>
          </w:rPr>
          <w:tab/>
        </w:r>
        <w:r w:rsidR="002D093B" w:rsidRPr="005D7CDB">
          <w:rPr>
            <w:noProof/>
            <w:webHidden/>
            <w:sz w:val="28"/>
            <w:szCs w:val="28"/>
          </w:rPr>
          <w:fldChar w:fldCharType="begin"/>
        </w:r>
        <w:r w:rsidR="002D093B" w:rsidRPr="005D7CDB">
          <w:rPr>
            <w:noProof/>
            <w:webHidden/>
            <w:sz w:val="28"/>
            <w:szCs w:val="28"/>
          </w:rPr>
          <w:instrText xml:space="preserve"> PAGEREF _Toc185185473 \h </w:instrText>
        </w:r>
        <w:r w:rsidR="002D093B" w:rsidRPr="005D7CDB">
          <w:rPr>
            <w:noProof/>
            <w:webHidden/>
            <w:sz w:val="28"/>
            <w:szCs w:val="28"/>
          </w:rPr>
        </w:r>
        <w:r w:rsidR="002D093B" w:rsidRPr="005D7CDB">
          <w:rPr>
            <w:noProof/>
            <w:webHidden/>
            <w:sz w:val="28"/>
            <w:szCs w:val="28"/>
          </w:rPr>
          <w:fldChar w:fldCharType="separate"/>
        </w:r>
        <w:r w:rsidR="00F752A8" w:rsidRPr="005D7CDB">
          <w:rPr>
            <w:noProof/>
            <w:webHidden/>
            <w:sz w:val="28"/>
            <w:szCs w:val="28"/>
          </w:rPr>
          <w:t>21</w:t>
        </w:r>
        <w:r w:rsidR="002D093B" w:rsidRPr="005D7CDB">
          <w:rPr>
            <w:noProof/>
            <w:webHidden/>
            <w:sz w:val="28"/>
            <w:szCs w:val="28"/>
          </w:rPr>
          <w:fldChar w:fldCharType="end"/>
        </w:r>
      </w:hyperlink>
    </w:p>
    <w:p w:rsidR="003D4101" w:rsidRPr="005D7CDB" w:rsidRDefault="00D42218" w:rsidP="005D7CDB">
      <w:pPr>
        <w:pStyle w:val="1"/>
        <w:tabs>
          <w:tab w:val="right" w:leader="dot" w:pos="9214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r w:rsidRPr="005D7CDB">
        <w:rPr>
          <w:sz w:val="28"/>
          <w:szCs w:val="28"/>
        </w:rPr>
        <w:fldChar w:fldCharType="end"/>
      </w:r>
      <w:r w:rsidR="003D4101" w:rsidRPr="005D7CDB">
        <w:rPr>
          <w:rFonts w:ascii="Times New Roman" w:hAnsi="Times New Roman" w:cs="Times New Roman"/>
          <w:sz w:val="28"/>
          <w:szCs w:val="28"/>
        </w:rPr>
        <w:br w:type="page"/>
      </w:r>
      <w:bookmarkStart w:id="1" w:name="_Toc185185461"/>
      <w:r w:rsidR="003D4101" w:rsidRPr="005D7CDB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  <w:bookmarkEnd w:id="1"/>
    </w:p>
    <w:p w:rsidR="002B452B" w:rsidRPr="005D7CDB" w:rsidRDefault="002B452B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01790E" w:rsidRPr="005D7CDB" w:rsidRDefault="0001790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В условиях рыночной экономики эти вопросы выдвигаются на первый план. Резко повышается значимость финансо</w:t>
      </w:r>
      <w:r w:rsidRPr="005D7CDB">
        <w:rPr>
          <w:b w:val="0"/>
          <w:sz w:val="28"/>
          <w:szCs w:val="28"/>
        </w:rPr>
        <w:softHyphen/>
        <w:t>вых ресурсов, с помощью которых осу</w:t>
      </w:r>
      <w:r w:rsidRPr="005D7CDB">
        <w:rPr>
          <w:b w:val="0"/>
          <w:sz w:val="28"/>
          <w:szCs w:val="28"/>
        </w:rPr>
        <w:softHyphen/>
        <w:t>ществляется формирование оптималь</w:t>
      </w:r>
      <w:r w:rsidRPr="005D7CDB">
        <w:rPr>
          <w:b w:val="0"/>
          <w:sz w:val="28"/>
          <w:szCs w:val="28"/>
        </w:rPr>
        <w:softHyphen/>
        <w:t>ной структуры и наращивание производственного потенциала предприятия, а также финансирование текущей хозяй</w:t>
      </w:r>
      <w:r w:rsidRPr="005D7CDB">
        <w:rPr>
          <w:b w:val="0"/>
          <w:sz w:val="28"/>
          <w:szCs w:val="28"/>
        </w:rPr>
        <w:softHyphen/>
        <w:t>ственной деятельности. От того, каким капиталом располагает субъект хозяйствования, насколько оп</w:t>
      </w:r>
      <w:r w:rsidRPr="005D7CDB">
        <w:rPr>
          <w:b w:val="0"/>
          <w:sz w:val="28"/>
          <w:szCs w:val="28"/>
        </w:rPr>
        <w:softHyphen/>
        <w:t>тимальна его структура, насколько целесообразно он трансфор</w:t>
      </w:r>
      <w:r w:rsidRPr="005D7CDB">
        <w:rPr>
          <w:b w:val="0"/>
          <w:sz w:val="28"/>
          <w:szCs w:val="28"/>
        </w:rPr>
        <w:softHyphen/>
        <w:t>мируется в основные и оборотные фонды, зависит финансовое благополучие предприятия и результаты его деятельности. Поэ</w:t>
      </w:r>
      <w:r w:rsidRPr="005D7CDB">
        <w:rPr>
          <w:b w:val="0"/>
          <w:sz w:val="28"/>
          <w:szCs w:val="28"/>
        </w:rPr>
        <w:softHyphen/>
        <w:t>тому анализ наличия, источников формирования и размещения капитала имеет исключительно важное значение. Анализ хо</w:t>
      </w:r>
      <w:r w:rsidRPr="005D7CDB">
        <w:rPr>
          <w:b w:val="0"/>
          <w:sz w:val="28"/>
          <w:szCs w:val="28"/>
        </w:rPr>
        <w:softHyphen/>
        <w:t>зяйственной деятельности должен начинаться и заканчиваться изучением состояния финансов на предприятии. Основные задачи анализа:</w:t>
      </w:r>
    </w:p>
    <w:p w:rsidR="0001790E" w:rsidRPr="005D7CDB" w:rsidRDefault="0001790E" w:rsidP="005D7CDB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изучение исходных условий функционирования пред</w:t>
      </w:r>
      <w:r w:rsidRPr="005D7CDB">
        <w:rPr>
          <w:b w:val="0"/>
          <w:sz w:val="28"/>
          <w:szCs w:val="28"/>
        </w:rPr>
        <w:softHyphen/>
        <w:t>приятия;</w:t>
      </w:r>
    </w:p>
    <w:p w:rsidR="0001790E" w:rsidRPr="005D7CDB" w:rsidRDefault="0001790E" w:rsidP="005D7CDB">
      <w:pPr>
        <w:numPr>
          <w:ilvl w:val="0"/>
          <w:numId w:val="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установление изменений в наличии и структуре капитала за отчетный период и оценка происшедших изменений;</w:t>
      </w:r>
    </w:p>
    <w:p w:rsidR="0001790E" w:rsidRPr="005D7CDB" w:rsidRDefault="0001790E" w:rsidP="005D7CDB">
      <w:pPr>
        <w:widowControl/>
        <w:shd w:val="clear" w:color="auto" w:fill="FFFFFF"/>
        <w:tabs>
          <w:tab w:val="left" w:pos="658"/>
        </w:tabs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3)</w:t>
      </w:r>
      <w:r w:rsidRPr="005D7CDB">
        <w:rPr>
          <w:b w:val="0"/>
          <w:sz w:val="28"/>
          <w:szCs w:val="28"/>
        </w:rPr>
        <w:tab/>
        <w:t>изыскание путей наращивания капитала, повышения</w:t>
      </w:r>
      <w:r w:rsidRPr="005D7CDB">
        <w:rPr>
          <w:b w:val="0"/>
          <w:sz w:val="28"/>
          <w:szCs w:val="28"/>
        </w:rPr>
        <w:br/>
        <w:t>уровня его отдачи и укрепления финансовой устойчивости</w:t>
      </w:r>
      <w:r w:rsidRPr="005D7CDB">
        <w:rPr>
          <w:b w:val="0"/>
          <w:sz w:val="28"/>
          <w:szCs w:val="28"/>
        </w:rPr>
        <w:br/>
        <w:t>предприятия.</w:t>
      </w:r>
    </w:p>
    <w:p w:rsidR="002B452B" w:rsidRPr="005D7CDB" w:rsidRDefault="002B452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bCs/>
          <w:iCs/>
          <w:sz w:val="28"/>
          <w:szCs w:val="28"/>
        </w:rPr>
        <w:t xml:space="preserve">Основными источниками информации </w:t>
      </w:r>
      <w:r w:rsidRPr="005D7CDB">
        <w:rPr>
          <w:b w:val="0"/>
          <w:sz w:val="28"/>
          <w:szCs w:val="28"/>
        </w:rPr>
        <w:t>для анализа сос</w:t>
      </w:r>
      <w:r w:rsidRPr="005D7CDB">
        <w:rPr>
          <w:b w:val="0"/>
          <w:sz w:val="28"/>
          <w:szCs w:val="28"/>
        </w:rPr>
        <w:softHyphen/>
        <w:t>тояния финансов предприятия, формирования и размещения его капитала служат отчетный бухгалтерский баланс, отчеты о прибылях и убытках, о движении капитала, о движении денеж</w:t>
      </w:r>
      <w:r w:rsidRPr="005D7CDB">
        <w:rPr>
          <w:b w:val="0"/>
          <w:sz w:val="28"/>
          <w:szCs w:val="28"/>
        </w:rPr>
        <w:softHyphen/>
        <w:t>ных средств, о наличии и движении основных средств и другие формы отчетности, которые расшифровывают и детализируют отдельные статьи баланса.</w:t>
      </w:r>
    </w:p>
    <w:p w:rsidR="003D4101" w:rsidRPr="005D7CDB" w:rsidRDefault="003D4101" w:rsidP="005D7CD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DB">
        <w:rPr>
          <w:rFonts w:ascii="Times New Roman" w:hAnsi="Times New Roman" w:cs="Times New Roman"/>
          <w:sz w:val="28"/>
          <w:szCs w:val="28"/>
        </w:rPr>
        <w:br w:type="page"/>
      </w:r>
      <w:bookmarkStart w:id="2" w:name="_Toc185185462"/>
      <w:r w:rsidR="00DF7FD2" w:rsidRPr="005D7CDB">
        <w:rPr>
          <w:rFonts w:ascii="Times New Roman" w:hAnsi="Times New Roman" w:cs="Times New Roman"/>
          <w:sz w:val="28"/>
          <w:szCs w:val="28"/>
        </w:rPr>
        <w:t>1. Сущность, значение и состав капитала предприятия</w:t>
      </w:r>
      <w:bookmarkEnd w:id="2"/>
    </w:p>
    <w:p w:rsidR="005D7CDB" w:rsidRDefault="005D7CD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  <w:lang w:val="en-US"/>
        </w:rPr>
      </w:pPr>
      <w:bookmarkStart w:id="3" w:name="_Toc185185463"/>
    </w:p>
    <w:p w:rsidR="00FC5F01" w:rsidRPr="005D7CDB" w:rsidRDefault="00DF7FD2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r w:rsidRPr="005D7CDB">
        <w:rPr>
          <w:rFonts w:ascii="Times New Roman" w:hAnsi="Times New Roman" w:cs="Times New Roman"/>
          <w:kern w:val="32"/>
        </w:rPr>
        <w:t>1.1. Понятие капитала и его структура</w:t>
      </w:r>
      <w:bookmarkEnd w:id="3"/>
    </w:p>
    <w:p w:rsidR="002B452B" w:rsidRPr="005D7CDB" w:rsidRDefault="002B452B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01790E" w:rsidRPr="005D7CDB" w:rsidRDefault="0001790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Для осуществления своей деятельности предприятие должно рас</w:t>
      </w:r>
      <w:r w:rsidRPr="005D7CDB">
        <w:rPr>
          <w:b w:val="0"/>
          <w:sz w:val="28"/>
          <w:szCs w:val="28"/>
        </w:rPr>
        <w:softHyphen/>
        <w:t xml:space="preserve">полагать определенным набором </w:t>
      </w:r>
      <w:r w:rsidRPr="005D7CDB">
        <w:rPr>
          <w:b w:val="0"/>
          <w:iCs/>
          <w:sz w:val="28"/>
          <w:szCs w:val="28"/>
        </w:rPr>
        <w:t xml:space="preserve">экономических ресурсов </w:t>
      </w:r>
      <w:r w:rsidRPr="005D7CDB">
        <w:rPr>
          <w:b w:val="0"/>
          <w:sz w:val="28"/>
          <w:szCs w:val="28"/>
        </w:rPr>
        <w:t>(или факто</w:t>
      </w:r>
      <w:r w:rsidRPr="005D7CDB">
        <w:rPr>
          <w:b w:val="0"/>
          <w:sz w:val="28"/>
          <w:szCs w:val="28"/>
        </w:rPr>
        <w:softHyphen/>
        <w:t>ров производства) — элементов, используемых для производства эко</w:t>
      </w:r>
      <w:r w:rsidRPr="005D7CDB">
        <w:rPr>
          <w:b w:val="0"/>
          <w:sz w:val="28"/>
          <w:szCs w:val="28"/>
        </w:rPr>
        <w:softHyphen/>
        <w:t>номических благ. Обычно в экономической литературе все, что пред</w:t>
      </w:r>
      <w:r w:rsidRPr="005D7CDB">
        <w:rPr>
          <w:b w:val="0"/>
          <w:sz w:val="28"/>
          <w:szCs w:val="28"/>
        </w:rPr>
        <w:softHyphen/>
        <w:t>приятие имеет и использует в производственной деятельности, на</w:t>
      </w:r>
      <w:r w:rsidRPr="005D7CDB">
        <w:rPr>
          <w:b w:val="0"/>
          <w:sz w:val="28"/>
          <w:szCs w:val="28"/>
        </w:rPr>
        <w:softHyphen/>
        <w:t>зывается имуществом предприятия.</w:t>
      </w:r>
    </w:p>
    <w:p w:rsidR="0001790E" w:rsidRPr="005D7CDB" w:rsidRDefault="0001790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Состав применяемых предприятием экономических ресурсов раз</w:t>
      </w:r>
      <w:r w:rsidRPr="005D7CDB">
        <w:rPr>
          <w:b w:val="0"/>
          <w:sz w:val="28"/>
          <w:szCs w:val="28"/>
        </w:rPr>
        <w:softHyphen/>
        <w:t>личен. Особое значение для успеха производственной деятельности имеет наличие определенного запаса ресурсов длительного пользо</w:t>
      </w:r>
      <w:r w:rsidRPr="005D7CDB">
        <w:rPr>
          <w:b w:val="0"/>
          <w:sz w:val="28"/>
          <w:szCs w:val="28"/>
        </w:rPr>
        <w:softHyphen/>
        <w:t>вания, или капитала.</w:t>
      </w:r>
    </w:p>
    <w:p w:rsidR="00C51D68" w:rsidRPr="005D7CDB" w:rsidRDefault="00C51D68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 xml:space="preserve">Капитал - </w:t>
      </w:r>
      <w:r w:rsidRPr="005D7CDB">
        <w:rPr>
          <w:b w:val="0"/>
          <w:sz w:val="28"/>
          <w:szCs w:val="28"/>
        </w:rPr>
        <w:t>это средства, которыми располагает субъект хо</w:t>
      </w:r>
      <w:r w:rsidRPr="005D7CDB">
        <w:rPr>
          <w:b w:val="0"/>
          <w:sz w:val="28"/>
          <w:szCs w:val="28"/>
        </w:rPr>
        <w:softHyphen/>
        <w:t>зяйствования для осуществления своей деятельности с целью получения прибыли.</w:t>
      </w:r>
    </w:p>
    <w:p w:rsidR="00C51D68" w:rsidRPr="005D7CDB" w:rsidRDefault="002B452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Капитал предприятия можно рассматривать с нескольких точек зрения. Прежде всего, целесообразно различать капитал </w:t>
      </w:r>
      <w:r w:rsidRPr="005D7CDB">
        <w:rPr>
          <w:b w:val="0"/>
          <w:iCs/>
          <w:sz w:val="28"/>
          <w:szCs w:val="28"/>
        </w:rPr>
        <w:t xml:space="preserve">реальный, </w:t>
      </w:r>
      <w:r w:rsidRPr="005D7CDB">
        <w:rPr>
          <w:b w:val="0"/>
          <w:sz w:val="28"/>
          <w:szCs w:val="28"/>
        </w:rPr>
        <w:t xml:space="preserve">т.е. существующий в форме средств производствам и капитал </w:t>
      </w:r>
      <w:r w:rsidRPr="005D7CDB">
        <w:rPr>
          <w:b w:val="0"/>
          <w:iCs/>
          <w:sz w:val="28"/>
          <w:szCs w:val="28"/>
        </w:rPr>
        <w:t>денежный, т.</w:t>
      </w:r>
      <w:r w:rsidRPr="005D7CDB">
        <w:rPr>
          <w:b w:val="0"/>
          <w:sz w:val="28"/>
          <w:szCs w:val="28"/>
        </w:rPr>
        <w:t xml:space="preserve">е. существующий в форме денег и используемый для приобретения средств производства, как совокупность источников средств для обеспечения хозяйственной деятельности предприятия. </w:t>
      </w:r>
    </w:p>
    <w:p w:rsidR="005D7CDB" w:rsidRDefault="005D7CD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  <w:lang w:val="en-US"/>
        </w:rPr>
      </w:pPr>
      <w:bookmarkStart w:id="4" w:name="_Toc185185464"/>
    </w:p>
    <w:p w:rsidR="00DF7FD2" w:rsidRPr="005D7CDB" w:rsidRDefault="00FC5F01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r w:rsidRPr="005D7CDB">
        <w:rPr>
          <w:rFonts w:ascii="Times New Roman" w:hAnsi="Times New Roman" w:cs="Times New Roman"/>
          <w:kern w:val="32"/>
        </w:rPr>
        <w:t>1.2. Понятия заемного и собственного капиталов</w:t>
      </w:r>
      <w:r w:rsidR="009C798B" w:rsidRPr="005D7CDB">
        <w:rPr>
          <w:rFonts w:ascii="Times New Roman" w:hAnsi="Times New Roman" w:cs="Times New Roman"/>
          <w:kern w:val="32"/>
        </w:rPr>
        <w:t xml:space="preserve"> предприятия</w:t>
      </w:r>
      <w:bookmarkEnd w:id="4"/>
    </w:p>
    <w:p w:rsidR="008C173B" w:rsidRPr="005D7CDB" w:rsidRDefault="008C173B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8C173B" w:rsidRPr="005D7CDB" w:rsidRDefault="008C173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 xml:space="preserve">Заемный капитал </w:t>
      </w:r>
      <w:r w:rsidRPr="005D7CDB">
        <w:rPr>
          <w:b w:val="0"/>
          <w:sz w:val="28"/>
          <w:szCs w:val="28"/>
        </w:rPr>
        <w:t>— это капитал, который привлекается предпри</w:t>
      </w:r>
      <w:r w:rsidR="00D114A0" w:rsidRPr="005D7CDB">
        <w:rPr>
          <w:b w:val="0"/>
          <w:sz w:val="28"/>
          <w:szCs w:val="28"/>
        </w:rPr>
        <w:t>яти</w:t>
      </w:r>
      <w:r w:rsidRPr="005D7CDB">
        <w:rPr>
          <w:b w:val="0"/>
          <w:sz w:val="28"/>
          <w:szCs w:val="28"/>
        </w:rPr>
        <w:t>ем со стороны в виде кредитов, финансовой помощи, сумм, полученных под залог, и других внешних источников на конкретный срок, на определенных условиях под какие-либо гарантии.</w:t>
      </w:r>
      <w:r w:rsidR="008E2770" w:rsidRPr="005D7CDB">
        <w:rPr>
          <w:b w:val="0"/>
          <w:sz w:val="28"/>
          <w:szCs w:val="28"/>
        </w:rPr>
        <w:t xml:space="preserve"> Структура заемного капитала представлена на рисунке 1.</w:t>
      </w:r>
    </w:p>
    <w:p w:rsidR="008E2770" w:rsidRDefault="008E2770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  <w:r w:rsidRPr="005D7CDB">
        <w:rPr>
          <w:b w:val="0"/>
          <w:bCs/>
          <w:iCs/>
          <w:sz w:val="28"/>
          <w:szCs w:val="28"/>
        </w:rPr>
        <w:t xml:space="preserve">Используется заемный капитал </w:t>
      </w:r>
      <w:r w:rsidRPr="005D7CDB">
        <w:rPr>
          <w:b w:val="0"/>
          <w:sz w:val="28"/>
          <w:szCs w:val="28"/>
        </w:rPr>
        <w:t>на приобретение и аренду основ</w:t>
      </w:r>
      <w:r w:rsidRPr="005D7CDB">
        <w:rPr>
          <w:b w:val="0"/>
          <w:sz w:val="28"/>
          <w:szCs w:val="28"/>
        </w:rPr>
        <w:softHyphen/>
        <w:t>ных средств, нематериальных активов, строительство объектов производственного и непроизводственного назначения, закупку сырья, материалов, топлива, энергии, оплату труда работников предприятия, уплату налогов, процентов за кредиты, дивидендов и т.д., т.е. он может быть вложен в долгосрочные активы и оборотные (текущие) активы. Долгосрочные активы создаются, как правило, за счет собственного капитала и дол</w:t>
      </w:r>
      <w:r w:rsidRPr="005D7CDB">
        <w:rPr>
          <w:b w:val="0"/>
          <w:sz w:val="28"/>
          <w:szCs w:val="28"/>
        </w:rPr>
        <w:softHyphen/>
        <w:t>госрочных кредитов банка и займов. Текущие затраты финанси</w:t>
      </w:r>
      <w:r w:rsidRPr="005D7CDB">
        <w:rPr>
          <w:b w:val="0"/>
          <w:sz w:val="28"/>
          <w:szCs w:val="28"/>
        </w:rPr>
        <w:softHyphen/>
        <w:t>руются за счет собственного и заемного капитала.</w:t>
      </w:r>
    </w:p>
    <w:p w:rsidR="005D7CDB" w:rsidRP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</w:p>
    <w:p w:rsidR="008E2770" w:rsidRPr="005D7CDB" w:rsidRDefault="00D42BC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pict>
          <v:group id="_x0000_s1026" editas="canvas" style="width:352.6pt;height:144.85pt;mso-position-horizontal-relative:char;mso-position-vertical-relative:line" coordorigin="2887,1494" coordsize="5427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87;top:1494;width:5427;height:2230" o:preferrelative="f">
              <v:fill o:detectmouseclick="t"/>
              <v:path o:extrusionok="t" o:connecttype="none"/>
              <o:lock v:ext="edit" text="t"/>
            </v:shape>
            <v:rect id="_x0000_s1028" style="position:absolute;left:4290;top:1500;width:2240;height:485">
              <v:textbox style="mso-next-textbox:#_x0000_s1028">
                <w:txbxContent>
                  <w:p w:rsidR="00961A02" w:rsidRDefault="00961A02" w:rsidP="00D114A0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Заемный капитал</w:t>
                    </w:r>
                  </w:p>
                </w:txbxContent>
              </v:textbox>
            </v:rect>
            <v:rect id="_x0000_s1029" style="position:absolute;left:3527;top:2147;width:1537;height:450">
              <v:textbox style="mso-next-textbox:#_x0000_s1029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Долгосрочный</w:t>
                    </w:r>
                  </w:p>
                </w:txbxContent>
              </v:textbox>
            </v:rect>
            <v:rect id="_x0000_s1030" style="position:absolute;left:5848;top:2170;width:1490;height:417">
              <v:textbox style="mso-next-textbox:#_x0000_s1030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Краткосрочный</w:t>
                    </w:r>
                  </w:p>
                </w:txbxContent>
              </v:textbox>
            </v:rect>
            <v:rect id="_x0000_s1031" style="position:absolute;left:2893;top:3186;width:888;height:519">
              <v:textbox style="mso-next-textbox:#_x0000_s1031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Лизинг</w:t>
                    </w:r>
                  </w:p>
                </w:txbxContent>
              </v:textbox>
            </v:rect>
            <v:rect id="_x0000_s1032" style="position:absolute;left:4070;top:3150;width:1340;height:532">
              <v:textbox style="mso-next-textbox:#_x0000_s1032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Кредиты банков</w:t>
                    </w:r>
                  </w:p>
                </w:txbxContent>
              </v:textbox>
            </v:rect>
            <v:rect id="_x0000_s1033" style="position:absolute;left:5722;top:3151;width:842;height:450">
              <v:textbox style="mso-next-textbox:#_x0000_s1033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Займы</w:t>
                    </w:r>
                  </w:p>
                </w:txbxContent>
              </v:textbox>
            </v:rect>
            <v:rect id="_x0000_s1034" style="position:absolute;left:6808;top:3163;width:1500;height:555">
              <v:textbox style="mso-next-textbox:#_x0000_s1034"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Кредиторская задолженность</w:t>
                    </w:r>
                  </w:p>
                </w:txbxContent>
              </v:textbox>
            </v:rect>
            <v:line id="_x0000_s1035" style="position:absolute" from="6519,1750" to="6830,1750"/>
            <v:line id="_x0000_s1036" style="position:absolute" from="6842,1762" to="6842,2166"/>
            <v:line id="_x0000_s1037" style="position:absolute;flip:x" from="4037,1750" to="4279,1750"/>
            <v:line id="_x0000_s1038" style="position:absolute" from="4025,1750" to="4025,2131"/>
            <v:line id="_x0000_s1039" style="position:absolute" from="4014,2593" to="4014,2720"/>
            <v:line id="_x0000_s1040" style="position:absolute;flip:y" from="4014,2709" to="6830,2720"/>
            <v:line id="_x0000_s1041" style="position:absolute;flip:x y" from="6807,2582" to="6819,2709"/>
            <v:line id="_x0000_s1042" style="position:absolute" from="3367,2893" to="7661,2893"/>
            <v:line id="_x0000_s1043" style="position:absolute" from="3356,2882" to="3357,3171"/>
            <v:line id="_x0000_s1044" style="position:absolute;flip:x" from="7650,2882" to="7651,3147"/>
            <v:line id="_x0000_s1045" style="position:absolute" from="5502,2709" to="5502,2882"/>
            <v:line id="_x0000_s1046" style="position:absolute" from="4752,2882" to="4752,3147"/>
            <v:line id="_x0000_s1047" style="position:absolute" from="6137,2882" to="6137,3159"/>
            <w10:wrap type="none"/>
            <w10:anchorlock/>
          </v:group>
        </w:pict>
      </w:r>
    </w:p>
    <w:p w:rsidR="009C798B" w:rsidRPr="005D7CDB" w:rsidRDefault="002105A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Рис. 1. Классификация заемного капитала</w:t>
      </w:r>
    </w:p>
    <w:p w:rsid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iCs/>
          <w:sz w:val="28"/>
          <w:szCs w:val="28"/>
          <w:lang w:val="en-US"/>
        </w:rPr>
      </w:pPr>
    </w:p>
    <w:p w:rsidR="004246CA" w:rsidRPr="005D7CDB" w:rsidRDefault="004246CA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 xml:space="preserve">Собственный капитал </w:t>
      </w:r>
      <w:r w:rsidRPr="005D7CDB">
        <w:rPr>
          <w:b w:val="0"/>
          <w:sz w:val="28"/>
          <w:szCs w:val="28"/>
        </w:rPr>
        <w:t xml:space="preserve">предприятия представляет собой стоимость (денежную оценку) имущества предприятия, полностью находящегося в его собственности. </w:t>
      </w:r>
    </w:p>
    <w:p w:rsidR="002105AF" w:rsidRPr="005D7CDB" w:rsidRDefault="00EC4DA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Собственный капитал предприятия складывается из различных источников: уставного, или складочного, капитала, различных взно</w:t>
      </w:r>
      <w:r w:rsidRPr="005D7CDB">
        <w:rPr>
          <w:b w:val="0"/>
          <w:sz w:val="28"/>
          <w:szCs w:val="28"/>
        </w:rPr>
        <w:softHyphen/>
        <w:t>сов и пожертвований, прибыли, непосредственно зависящей от результатов деятельности предприятия (рис.2).</w:t>
      </w:r>
    </w:p>
    <w:p w:rsidR="004246CA" w:rsidRDefault="004246CA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  <w:r w:rsidRPr="005D7CDB">
        <w:rPr>
          <w:b w:val="0"/>
          <w:iCs/>
          <w:sz w:val="28"/>
          <w:szCs w:val="28"/>
        </w:rPr>
        <w:t xml:space="preserve">Уставный капитал - </w:t>
      </w:r>
      <w:r w:rsidRPr="005D7CDB">
        <w:rPr>
          <w:b w:val="0"/>
          <w:sz w:val="28"/>
          <w:szCs w:val="28"/>
        </w:rPr>
        <w:t>это сумма средств учредителей для обеспечения уставной деятельности. Уставный капитал формируется в процессе первоначаль</w:t>
      </w:r>
      <w:r w:rsidRPr="005D7CDB">
        <w:rPr>
          <w:b w:val="0"/>
          <w:sz w:val="28"/>
          <w:szCs w:val="28"/>
        </w:rPr>
        <w:softHyphen/>
        <w:t>ного инвестирования средств. Вклады учредителей в устав</w:t>
      </w:r>
      <w:r w:rsidRPr="005D7CDB">
        <w:rPr>
          <w:b w:val="0"/>
          <w:sz w:val="28"/>
          <w:szCs w:val="28"/>
        </w:rPr>
        <w:softHyphen/>
        <w:t>ный капитал могут быть в виде денежных средств, имущес</w:t>
      </w:r>
      <w:r w:rsidRPr="005D7CDB">
        <w:rPr>
          <w:b w:val="0"/>
          <w:sz w:val="28"/>
          <w:szCs w:val="28"/>
        </w:rPr>
        <w:softHyphen/>
        <w:t>твенной форме и нематериальных активов. Величина устав</w:t>
      </w:r>
      <w:r w:rsidRPr="005D7CDB">
        <w:rPr>
          <w:b w:val="0"/>
          <w:sz w:val="28"/>
          <w:szCs w:val="28"/>
        </w:rPr>
        <w:softHyphen/>
        <w:t>ного капитала объявляется при регистрации предприятия и при корректировке его величины требуется перерегистрация учредительных документов.</w:t>
      </w:r>
    </w:p>
    <w:p w:rsidR="005D7CDB" w:rsidRP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</w:p>
    <w:p w:rsidR="004246CA" w:rsidRPr="005D7CDB" w:rsidRDefault="00D42BC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pict>
          <v:group id="_x0000_s1048" editas="canvas" style="width:426.1pt;height:189.05pt;mso-position-horizontal-relative:char;mso-position-vertical-relative:line" coordorigin="2598,9001" coordsize="6559,2910">
            <o:lock v:ext="edit" aspectratio="t"/>
            <v:shape id="_x0000_s1049" type="#_x0000_t75" style="position:absolute;left:2598;top:9001;width:6559;height:2910" o:preferrelative="f">
              <v:fill o:detectmouseclick="t"/>
              <v:path o:extrusionok="t" o:connecttype="none"/>
              <o:lock v:ext="edit" text="t"/>
            </v:shape>
            <v:rect id="_x0000_s1050" style="position:absolute;left:4798;top:9007;width:2043;height:601">
              <v:textbox style="mso-next-textbox:#_x0000_s1050">
                <w:txbxContent>
                  <w:p w:rsidR="00961A02" w:rsidRPr="003709E1" w:rsidRDefault="00961A02" w:rsidP="004246CA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Собственный капитал</w:t>
                    </w:r>
                  </w:p>
                </w:txbxContent>
              </v:textbox>
            </v:rect>
            <v:rect id="_x0000_s1051" style="position:absolute;left:2604;top:10058;width:1802;height:519">
              <v:textbox style="mso-next-textbox:#_x0000_s1051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Уставный капитал</w:t>
                    </w:r>
                  </w:p>
                </w:txbxContent>
              </v:textbox>
            </v:rect>
            <v:rect id="_x0000_s1052" style="position:absolute;left:4983;top:10047;width:1869;height:553">
              <v:textbox style="mso-next-textbox:#_x0000_s1052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Накопленный капитал</w:t>
                    </w:r>
                  </w:p>
                </w:txbxContent>
              </v:textbox>
            </v:rect>
            <v:rect id="_x0000_s1053" style="position:absolute;left:7315;top:9989;width:1836;height:830">
              <v:textbox style="mso-next-textbox:#_x0000_s1053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Целевое финансирование и поступление</w:t>
                    </w:r>
                  </w:p>
                </w:txbxContent>
              </v:textbox>
            </v:rect>
            <v:rect id="_x0000_s1054" style="position:absolute;left:2650;top:11178;width:1767;height:727">
              <v:textbox style="mso-next-textbox:#_x0000_s1054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Резервный капитал</w:t>
                    </w:r>
                  </w:p>
                </w:txbxContent>
              </v:textbox>
            </v:rect>
            <v:rect id="_x0000_s1055" style="position:absolute;left:4625;top:11179;width:1558;height:704">
              <v:textbox style="mso-next-textbox:#_x0000_s1055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Добавленный капитал</w:t>
                    </w:r>
                  </w:p>
                </w:txbxContent>
              </v:textbox>
            </v:rect>
            <v:rect id="_x0000_s1056" style="position:absolute;left:6379;top:11177;width:1431;height:705">
              <v:textbox style="mso-next-textbox:#_x0000_s1056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Фонд накопления</w:t>
                    </w:r>
                  </w:p>
                </w:txbxContent>
              </v:textbox>
            </v:rect>
            <v:rect id="_x0000_s1057" style="position:absolute;left:7984;top:11178;width:1155;height:733">
              <v:textbox style="mso-next-textbox:#_x0000_s1057">
                <w:txbxContent>
                  <w:p w:rsidR="00961A02" w:rsidRDefault="00961A02" w:rsidP="004246CA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 xml:space="preserve">Нераспределенная прибыль </w:t>
                    </w:r>
                  </w:p>
                </w:txbxContent>
              </v:textbox>
            </v:rect>
            <v:line id="_x0000_s1058" style="position:absolute" from="5780,9603" to="5780,10042"/>
            <v:line id="_x0000_s1059" style="position:absolute" from="3436,9776" to="7939,9776"/>
            <v:line id="_x0000_s1060" style="position:absolute" from="3436,9776" to="3436,10053"/>
            <v:line id="_x0000_s1061" style="position:absolute;flip:y" from="7938,9776" to="7939,9984"/>
            <v:line id="_x0000_s1062" style="position:absolute" from="5791,10596" to="5792,11185"/>
            <v:line id="_x0000_s1063" style="position:absolute;flip:y" from="3309,10919" to="8377,10930"/>
            <v:line id="_x0000_s1064" style="position:absolute" from="3321,10930" to="3321,11161"/>
            <v:line id="_x0000_s1065" style="position:absolute;flip:x" from="7050,10919" to="7061,11173"/>
            <v:line id="_x0000_s1066" style="position:absolute;flip:x" from="8366,10919" to="8367,11161"/>
            <w10:wrap type="none"/>
            <w10:anchorlock/>
          </v:group>
        </w:pict>
      </w:r>
    </w:p>
    <w:p w:rsidR="002105AF" w:rsidRPr="005D7CDB" w:rsidRDefault="002105A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Рис. 2. Состав собственного капитала предприятия</w:t>
      </w:r>
    </w:p>
    <w:p w:rsid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</w:p>
    <w:p w:rsidR="00296E34" w:rsidRPr="005D7CDB" w:rsidRDefault="00811D0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 </w:t>
      </w:r>
      <w:r w:rsidR="00296E34" w:rsidRPr="005D7CDB">
        <w:rPr>
          <w:b w:val="0"/>
          <w:iCs/>
          <w:sz w:val="28"/>
          <w:szCs w:val="28"/>
        </w:rPr>
        <w:t xml:space="preserve">Добавленный капитал </w:t>
      </w:r>
      <w:r w:rsidR="00296E34" w:rsidRPr="005D7CDB">
        <w:rPr>
          <w:b w:val="0"/>
          <w:sz w:val="28"/>
          <w:szCs w:val="28"/>
        </w:rPr>
        <w:t>как источник средств предприя</w:t>
      </w:r>
      <w:r w:rsidR="00296E34" w:rsidRPr="005D7CDB">
        <w:rPr>
          <w:b w:val="0"/>
          <w:sz w:val="28"/>
          <w:szCs w:val="28"/>
        </w:rPr>
        <w:softHyphen/>
        <w:t>тия образуется в результате переоценки имущества или про</w:t>
      </w:r>
      <w:r w:rsidR="00296E34" w:rsidRPr="005D7CDB">
        <w:rPr>
          <w:b w:val="0"/>
          <w:sz w:val="28"/>
          <w:szCs w:val="28"/>
        </w:rPr>
        <w:softHyphen/>
        <w:t>дажи акций выше номинальной их стоимости.</w:t>
      </w:r>
    </w:p>
    <w:p w:rsidR="00296E34" w:rsidRPr="005D7CDB" w:rsidRDefault="00296E34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 xml:space="preserve">Фонд накопления </w:t>
      </w:r>
      <w:r w:rsidRPr="005D7CDB">
        <w:rPr>
          <w:b w:val="0"/>
          <w:sz w:val="28"/>
          <w:szCs w:val="28"/>
        </w:rPr>
        <w:t>создается за счет прибыли предприятия, амортизационных отчислений и продажи части имущества.</w:t>
      </w:r>
    </w:p>
    <w:p w:rsidR="00296E34" w:rsidRPr="005D7CDB" w:rsidRDefault="00296E34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Основным источником пополнения собственного капитала является прибыль предприятия, за счет которой создаются фон</w:t>
      </w:r>
      <w:r w:rsidRPr="005D7CDB">
        <w:rPr>
          <w:b w:val="0"/>
          <w:sz w:val="28"/>
          <w:szCs w:val="28"/>
        </w:rPr>
        <w:softHyphen/>
        <w:t xml:space="preserve">ды накопления, потребления и резервный. Может быть </w:t>
      </w:r>
      <w:r w:rsidRPr="005D7CDB">
        <w:rPr>
          <w:b w:val="0"/>
          <w:iCs/>
          <w:sz w:val="28"/>
          <w:szCs w:val="28"/>
        </w:rPr>
        <w:t>оста</w:t>
      </w:r>
      <w:r w:rsidRPr="005D7CDB">
        <w:rPr>
          <w:b w:val="0"/>
          <w:iCs/>
          <w:sz w:val="28"/>
          <w:szCs w:val="28"/>
        </w:rPr>
        <w:softHyphen/>
        <w:t xml:space="preserve">ток нераспределенной прибыли, </w:t>
      </w:r>
      <w:r w:rsidRPr="005D7CDB">
        <w:rPr>
          <w:b w:val="0"/>
          <w:sz w:val="28"/>
          <w:szCs w:val="28"/>
        </w:rPr>
        <w:t>который до ее распределения используется в обороте предприятия, а также выпуск дополни</w:t>
      </w:r>
      <w:r w:rsidRPr="005D7CDB">
        <w:rPr>
          <w:b w:val="0"/>
          <w:sz w:val="28"/>
          <w:szCs w:val="28"/>
        </w:rPr>
        <w:softHyphen/>
        <w:t>тельных акций.</w:t>
      </w:r>
    </w:p>
    <w:p w:rsidR="00296E34" w:rsidRPr="005D7CDB" w:rsidRDefault="00296E34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>Средства специального назначения и целевого финанси</w:t>
      </w:r>
      <w:r w:rsidRPr="005D7CDB">
        <w:rPr>
          <w:b w:val="0"/>
          <w:iCs/>
          <w:sz w:val="28"/>
          <w:szCs w:val="28"/>
        </w:rPr>
        <w:softHyphen/>
        <w:t xml:space="preserve">рования - </w:t>
      </w:r>
      <w:r w:rsidRPr="005D7CDB">
        <w:rPr>
          <w:b w:val="0"/>
          <w:sz w:val="28"/>
          <w:szCs w:val="28"/>
        </w:rPr>
        <w:t>это безвозмездно полученные ценности, а также безвозвратные и возвратные бюджетные ассигнования на со</w:t>
      </w:r>
      <w:r w:rsidRPr="005D7CDB">
        <w:rPr>
          <w:b w:val="0"/>
          <w:sz w:val="28"/>
          <w:szCs w:val="28"/>
        </w:rPr>
        <w:softHyphen/>
        <w:t>держание объектов соцкультбыта и на восстановление плате</w:t>
      </w:r>
      <w:r w:rsidRPr="005D7CDB">
        <w:rPr>
          <w:b w:val="0"/>
          <w:sz w:val="28"/>
          <w:szCs w:val="28"/>
        </w:rPr>
        <w:softHyphen/>
        <w:t>жеспособности предприятий, находящихся на бюджетном фи</w:t>
      </w:r>
      <w:r w:rsidRPr="005D7CDB">
        <w:rPr>
          <w:b w:val="0"/>
          <w:sz w:val="28"/>
          <w:szCs w:val="28"/>
        </w:rPr>
        <w:softHyphen/>
        <w:t>нансировании.</w:t>
      </w:r>
    </w:p>
    <w:p w:rsidR="009C798B" w:rsidRPr="005D7CDB" w:rsidRDefault="009C798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bookmarkStart w:id="5" w:name="_Toc185185465"/>
      <w:r w:rsidRPr="005D7CDB">
        <w:rPr>
          <w:rFonts w:ascii="Times New Roman" w:hAnsi="Times New Roman" w:cs="Times New Roman"/>
          <w:kern w:val="32"/>
        </w:rPr>
        <w:t>1.3. Основные и оборотные средства как составляющие капитала предприятия</w:t>
      </w:r>
      <w:bookmarkEnd w:id="5"/>
    </w:p>
    <w:p w:rsidR="0001790E" w:rsidRPr="005D7CDB" w:rsidRDefault="0001790E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F72675" w:rsidRPr="005D7CDB" w:rsidRDefault="00F7267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Капитал в материально-вещественном воплощении подразделя</w:t>
      </w:r>
      <w:r w:rsidRPr="005D7CDB">
        <w:rPr>
          <w:b w:val="0"/>
          <w:sz w:val="28"/>
          <w:szCs w:val="28"/>
        </w:rPr>
        <w:softHyphen/>
        <w:t>ется на основной и оборотный капитал</w:t>
      </w:r>
      <w:r w:rsidR="000D1033" w:rsidRPr="005D7CDB">
        <w:rPr>
          <w:b w:val="0"/>
          <w:sz w:val="28"/>
          <w:szCs w:val="28"/>
        </w:rPr>
        <w:t xml:space="preserve"> (рис. 3)</w:t>
      </w:r>
      <w:r w:rsidRPr="005D7CDB">
        <w:rPr>
          <w:b w:val="0"/>
          <w:sz w:val="28"/>
          <w:szCs w:val="28"/>
        </w:rPr>
        <w:t>.</w:t>
      </w:r>
    </w:p>
    <w:p w:rsidR="000D1033" w:rsidRPr="005D7CDB" w:rsidRDefault="00D42BC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  <w:pict>
          <v:group id="_x0000_s1067" editas="canvas" style="width:467.75pt;height:280.65pt;mso-position-horizontal-relative:char;mso-position-vertical-relative:line" coordorigin="2355,600" coordsize="7200,4320">
            <o:lock v:ext="edit" aspectratio="t"/>
            <v:shape id="_x0000_s1068" type="#_x0000_t75" style="position:absolute;left:2355;top:600;width:7200;height:4320" o:preferrelative="f">
              <v:fill o:detectmouseclick="t"/>
              <v:path o:extrusionok="t" o:connecttype="none"/>
              <o:lock v:ext="edit" text="t"/>
            </v:shape>
            <v:rect id="_x0000_s1069" style="position:absolute;left:2570;top:1563;width:2828;height:623">
              <v:textbox>
                <w:txbxContent>
                  <w:p w:rsidR="00961A02" w:rsidRDefault="00961A02" w:rsidP="000D1033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Основной капитал (внеоборотные активы)</w:t>
                    </w:r>
                  </w:p>
                </w:txbxContent>
              </v:textbox>
            </v:rect>
            <v:rect id="_x0000_s1070" style="position:absolute;left:4729;top:732;width:2217;height:588">
              <v:textbox>
                <w:txbxContent>
                  <w:p w:rsidR="00961A02" w:rsidRDefault="00961A02" w:rsidP="000D1033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Капитал предприятия</w:t>
                    </w:r>
                  </w:p>
                </w:txbxContent>
              </v:textbox>
            </v:rect>
            <v:rect id="_x0000_s1071" style="position:absolute;left:3066;top:2394;width:1813;height:475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Основные средства</w:t>
                    </w:r>
                  </w:p>
                </w:txbxContent>
              </v:textbox>
            </v:rect>
            <v:rect id="_x0000_s1072" style="position:absolute;left:6052;top:1575;width:2772;height:592">
              <v:textbox>
                <w:txbxContent>
                  <w:p w:rsidR="00961A02" w:rsidRDefault="00961A02" w:rsidP="000D1033">
                    <w:pPr>
                      <w:widowControl/>
                      <w:spacing w:line="240" w:lineRule="auto"/>
                      <w:ind w:left="0" w:right="0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Оборотный капитал (текущие активы)</w:t>
                    </w:r>
                  </w:p>
                </w:txbxContent>
              </v:textbox>
            </v:rect>
            <v:rect id="_x0000_s1073" style="position:absolute;left:3074;top:3689;width:1813;height:521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Нематериальные активы</w:t>
                    </w:r>
                  </w:p>
                </w:txbxContent>
              </v:textbox>
            </v:rect>
            <v:rect id="_x0000_s1074" style="position:absolute;left:3075;top:3007;width:1812;height:521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Долгосрочные вложения</w:t>
                    </w:r>
                  </w:p>
                </w:txbxContent>
              </v:textbox>
            </v:rect>
            <v:rect id="_x0000_s1075" style="position:absolute;left:6319;top:2326;width:1812;height:360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Запасы и затраты</w:t>
                    </w:r>
                  </w:p>
                </w:txbxContent>
              </v:textbox>
            </v:rect>
            <v:rect id="_x0000_s1076" style="position:absolute;left:6329;top:2777;width:1814;height:521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Дебиторская задолженность</w:t>
                    </w:r>
                  </w:p>
                </w:txbxContent>
              </v:textbox>
            </v:rect>
            <v:rect id="_x0000_s1077" style="position:absolute;left:6330;top:3400;width:1811;height:729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Краткосрочные финансовые вложения</w:t>
                    </w:r>
                  </w:p>
                </w:txbxContent>
              </v:textbox>
            </v:rect>
            <v:rect id="_x0000_s1078" style="position:absolute;left:6331;top:4197;width:1811;height:521">
              <v:textbox>
                <w:txbxContent>
                  <w:p w:rsidR="00961A02" w:rsidRDefault="00961A02">
                    <w:pPr>
                      <w:widowControl/>
                      <w:spacing w:line="240" w:lineRule="auto"/>
                      <w:ind w:left="0" w:right="0"/>
                      <w:jc w:val="left"/>
                      <w:rPr>
                        <w:b w:val="0"/>
                        <w:sz w:val="24"/>
                        <w:szCs w:val="24"/>
                      </w:rPr>
                    </w:pPr>
                    <w:r>
                      <w:rPr>
                        <w:b w:val="0"/>
                        <w:sz w:val="24"/>
                        <w:szCs w:val="24"/>
                      </w:rPr>
                      <w:t>Денежная наличность</w:t>
                    </w:r>
                  </w:p>
                </w:txbxContent>
              </v:textbox>
            </v:rect>
            <v:line id="_x0000_s1079" style="position:absolute" from="4059,1055" to="4059,1563"/>
            <v:line id="_x0000_s1080" style="position:absolute" from="4059,1066" to="4717,1066"/>
            <v:line id="_x0000_s1081" style="position:absolute" from="6945,1066" to="7430,1066"/>
            <v:line id="_x0000_s1082" style="position:absolute" from="7430,1055" to="7442,1574"/>
            <v:line id="_x0000_s1083" style="position:absolute" from="2824,2186" to="2824,3918"/>
            <v:line id="_x0000_s1084" style="position:absolute" from="2824,3895" to="3066,3895"/>
            <v:line id="_x0000_s1085" style="position:absolute" from="2824,3214" to="3066,3214"/>
            <v:line id="_x0000_s1086" style="position:absolute" from="2824,2613" to="3066,2613"/>
            <v:line id="_x0000_s1087" style="position:absolute" from="8561,2163" to="8561,4414"/>
            <v:line id="_x0000_s1088" style="position:absolute;flip:x" from="8134,4380" to="8550,4380"/>
            <v:line id="_x0000_s1089" style="position:absolute;flip:x" from="8134,3687" to="8550,3687"/>
            <v:line id="_x0000_s1090" style="position:absolute;flip:x" from="8134,3006" to="8550,3006"/>
            <v:line id="_x0000_s1091" style="position:absolute;flip:x" from="8123,2475" to="8550,2475"/>
            <w10:wrap type="none"/>
            <w10:anchorlock/>
          </v:group>
        </w:pict>
      </w:r>
    </w:p>
    <w:p w:rsidR="000D1033" w:rsidRPr="005D7CDB" w:rsidRDefault="000D103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Рис. 3. Размещение капитала предприятия</w:t>
      </w:r>
    </w:p>
    <w:p w:rsidR="00F72675" w:rsidRPr="005D7CDB" w:rsidRDefault="00F7267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К </w:t>
      </w:r>
      <w:r w:rsidRPr="005D7CDB">
        <w:rPr>
          <w:b w:val="0"/>
          <w:iCs/>
          <w:sz w:val="28"/>
          <w:szCs w:val="28"/>
        </w:rPr>
        <w:t xml:space="preserve">основному капиталу </w:t>
      </w:r>
      <w:r w:rsidRPr="005D7CDB">
        <w:rPr>
          <w:b w:val="0"/>
          <w:sz w:val="28"/>
          <w:szCs w:val="28"/>
        </w:rPr>
        <w:t>относятся материальные факторы длитель</w:t>
      </w:r>
      <w:r w:rsidRPr="005D7CDB">
        <w:rPr>
          <w:b w:val="0"/>
          <w:sz w:val="28"/>
          <w:szCs w:val="28"/>
        </w:rPr>
        <w:softHyphen/>
        <w:t>ного пользования, такие, как здания, сооружения, машины, обору</w:t>
      </w:r>
      <w:r w:rsidRPr="005D7CDB">
        <w:rPr>
          <w:b w:val="0"/>
          <w:sz w:val="28"/>
          <w:szCs w:val="28"/>
        </w:rPr>
        <w:softHyphen/>
        <w:t xml:space="preserve">дование и т.п. </w:t>
      </w:r>
      <w:r w:rsidRPr="005D7CDB">
        <w:rPr>
          <w:b w:val="0"/>
          <w:iCs/>
          <w:sz w:val="28"/>
          <w:szCs w:val="28"/>
        </w:rPr>
        <w:t xml:space="preserve">Оборотный капитал </w:t>
      </w:r>
      <w:r w:rsidRPr="005D7CDB">
        <w:rPr>
          <w:b w:val="0"/>
          <w:sz w:val="28"/>
          <w:szCs w:val="28"/>
        </w:rPr>
        <w:t>расходуется на покупку средств для каждого производственного цикла (сырья, основных и вспомо</w:t>
      </w:r>
      <w:r w:rsidRPr="005D7CDB">
        <w:rPr>
          <w:b w:val="0"/>
          <w:sz w:val="28"/>
          <w:szCs w:val="28"/>
        </w:rPr>
        <w:softHyphen/>
        <w:t>гательных материалов и т.п.), а также на оплату труда. Основной ка</w:t>
      </w:r>
      <w:r w:rsidRPr="005D7CDB">
        <w:rPr>
          <w:b w:val="0"/>
          <w:sz w:val="28"/>
          <w:szCs w:val="28"/>
        </w:rPr>
        <w:softHyphen/>
        <w:t>питал служит в течение ряда лет, оборотный — полностью потребля</w:t>
      </w:r>
      <w:r w:rsidRPr="005D7CDB">
        <w:rPr>
          <w:b w:val="0"/>
          <w:sz w:val="28"/>
          <w:szCs w:val="28"/>
        </w:rPr>
        <w:softHyphen/>
        <w:t>ется в течение одного цикла производства.</w:t>
      </w:r>
    </w:p>
    <w:p w:rsidR="00F72675" w:rsidRPr="005D7CDB" w:rsidRDefault="00F7267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Основной капитал в большинстве случаев отождествляется с ос</w:t>
      </w:r>
      <w:r w:rsidRPr="005D7CDB">
        <w:rPr>
          <w:b w:val="0"/>
          <w:sz w:val="28"/>
          <w:szCs w:val="28"/>
        </w:rPr>
        <w:softHyphen/>
        <w:t>новными средствами (фондами) предприятия. Однако понятие ос</w:t>
      </w:r>
      <w:r w:rsidRPr="005D7CDB">
        <w:rPr>
          <w:b w:val="0"/>
          <w:sz w:val="28"/>
          <w:szCs w:val="28"/>
        </w:rPr>
        <w:softHyphen/>
        <w:t>новного капитала шире, так как кроме основных средств (зданий, сооружений, машин и оборудования), представляющих его значи</w:t>
      </w:r>
      <w:r w:rsidRPr="005D7CDB">
        <w:rPr>
          <w:b w:val="0"/>
          <w:sz w:val="28"/>
          <w:szCs w:val="28"/>
        </w:rPr>
        <w:softHyphen/>
        <w:t>тельную часть, в состав основного капитала включается также неза</w:t>
      </w:r>
      <w:r w:rsidRPr="005D7CDB">
        <w:rPr>
          <w:b w:val="0"/>
          <w:sz w:val="28"/>
          <w:szCs w:val="28"/>
        </w:rPr>
        <w:softHyphen/>
        <w:t>вершенное строительство и долгосрочные инвестиции — денежные средства, направленные на прирост запаса капитала.</w:t>
      </w:r>
    </w:p>
    <w:p w:rsidR="00811D05" w:rsidRPr="005D7CDB" w:rsidRDefault="00811D0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От того, как размещен капитал, в каких сферах и видах дея</w:t>
      </w:r>
      <w:r w:rsidRPr="005D7CDB">
        <w:rPr>
          <w:b w:val="0"/>
          <w:sz w:val="28"/>
          <w:szCs w:val="28"/>
        </w:rPr>
        <w:softHyphen/>
        <w:t xml:space="preserve">тельности он используется, во многом зависит эффективность работы предприятия и его финансовое положение. </w:t>
      </w:r>
    </w:p>
    <w:p w:rsidR="00FC5F01" w:rsidRPr="005D7CDB" w:rsidRDefault="009C798B" w:rsidP="005D7CD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DB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85185466"/>
      <w:r w:rsidRPr="005D7CDB">
        <w:rPr>
          <w:rFonts w:ascii="Times New Roman" w:hAnsi="Times New Roman" w:cs="Times New Roman"/>
          <w:sz w:val="28"/>
          <w:szCs w:val="28"/>
        </w:rPr>
        <w:t>2. Анализ использования капитала предприятия</w:t>
      </w:r>
      <w:bookmarkEnd w:id="6"/>
      <w:r w:rsidRPr="005D7CDB">
        <w:rPr>
          <w:rFonts w:ascii="Times New Roman" w:hAnsi="Times New Roman" w:cs="Times New Roman"/>
          <w:sz w:val="28"/>
          <w:szCs w:val="28"/>
        </w:rPr>
        <w:t xml:space="preserve"> </w:t>
      </w:r>
      <w:bookmarkStart w:id="7" w:name="_Toc185185467"/>
      <w:r w:rsidRPr="005D7CDB">
        <w:rPr>
          <w:rFonts w:ascii="Times New Roman" w:hAnsi="Times New Roman" w:cs="Times New Roman"/>
          <w:sz w:val="28"/>
          <w:szCs w:val="28"/>
        </w:rPr>
        <w:t>ОАО «ЗОМЗ»</w:t>
      </w:r>
      <w:bookmarkEnd w:id="7"/>
    </w:p>
    <w:p w:rsid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</w:p>
    <w:p w:rsidR="002B452B" w:rsidRPr="005D7CDB" w:rsidRDefault="00EC4DA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ОАО «Загорский оптико-механический завод» - одно из основных предприятий страны, выпускающее медицинские, фотометрические, поляризационные, наблюдательные и другие оптико-электронные приборы, которые по своим техническим параметрам полностью соответствуют требованиям к продукции на данный период времени. </w:t>
      </w:r>
      <w:r w:rsidR="00333776" w:rsidRPr="005D7CDB">
        <w:rPr>
          <w:b w:val="0"/>
          <w:sz w:val="28"/>
          <w:szCs w:val="28"/>
        </w:rPr>
        <w:t>Производимые изделия широко используются в промышленности, в сельском хозяйстве, научно - исследовательских институтах и лабораториях, медицинских учреждениях внутри страны, а также экспортируются в другие страны.</w:t>
      </w:r>
    </w:p>
    <w:p w:rsidR="005D7CDB" w:rsidRDefault="005D7CD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  <w:lang w:val="en-US"/>
        </w:rPr>
      </w:pPr>
      <w:bookmarkStart w:id="8" w:name="_Toc185185468"/>
    </w:p>
    <w:p w:rsidR="009C798B" w:rsidRPr="005D7CDB" w:rsidRDefault="009C798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r w:rsidRPr="005D7CDB">
        <w:rPr>
          <w:rFonts w:ascii="Times New Roman" w:hAnsi="Times New Roman" w:cs="Times New Roman"/>
          <w:kern w:val="32"/>
        </w:rPr>
        <w:t>2.1. Эффективность использования заемного капитала</w:t>
      </w:r>
      <w:bookmarkEnd w:id="8"/>
    </w:p>
    <w:p w:rsidR="00A75FCE" w:rsidRPr="005D7CDB" w:rsidRDefault="00A75FCE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1F73B9" w:rsidRPr="005D7CDB" w:rsidRDefault="00592C3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Одним из показателей, применяемых для оценки эффективности использования заемного капитала, является </w:t>
      </w:r>
      <w:r w:rsidR="00A17051" w:rsidRPr="005D7CDB">
        <w:rPr>
          <w:b w:val="0"/>
          <w:sz w:val="28"/>
          <w:szCs w:val="28"/>
        </w:rPr>
        <w:t>эффект финансового рычага (ЭФР):</w:t>
      </w:r>
    </w:p>
    <w:p w:rsidR="00A17051" w:rsidRPr="005D7CDB" w:rsidRDefault="00A17051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</w:t>
      </w:r>
      <w:r w:rsidR="00A75FCE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=</w:t>
      </w:r>
      <w:r w:rsidR="00A75FCE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(</w:t>
      </w:r>
      <w:r w:rsidRPr="005D7CDB">
        <w:rPr>
          <w:b w:val="0"/>
          <w:sz w:val="28"/>
          <w:szCs w:val="28"/>
          <w:lang w:val="en-US"/>
        </w:rPr>
        <w:t>ROA</w:t>
      </w:r>
      <w:r w:rsidRPr="005D7CDB">
        <w:rPr>
          <w:b w:val="0"/>
          <w:sz w:val="28"/>
          <w:szCs w:val="28"/>
        </w:rPr>
        <w:t>-С</w:t>
      </w:r>
      <w:r w:rsidR="002F5FB2" w:rsidRPr="005D7CDB">
        <w:rPr>
          <w:b w:val="0"/>
          <w:sz w:val="28"/>
          <w:szCs w:val="28"/>
        </w:rPr>
        <w:t>П</w:t>
      </w:r>
      <w:r w:rsidRPr="005D7CDB">
        <w:rPr>
          <w:b w:val="0"/>
          <w:sz w:val="28"/>
          <w:szCs w:val="28"/>
        </w:rPr>
        <w:t>) (1-</w:t>
      </w:r>
      <w:r w:rsidRPr="005D7CDB">
        <w:rPr>
          <w:b w:val="0"/>
          <w:sz w:val="28"/>
          <w:szCs w:val="28"/>
          <w:lang w:val="en-US"/>
        </w:rPr>
        <w:t>K</w:t>
      </w:r>
      <w:r w:rsidRPr="005D7CDB">
        <w:rPr>
          <w:b w:val="0"/>
          <w:sz w:val="28"/>
          <w:szCs w:val="28"/>
          <w:vertAlign w:val="subscript"/>
        </w:rPr>
        <w:t>н</w:t>
      </w:r>
      <w:r w:rsidRPr="005D7CDB">
        <w:rPr>
          <w:b w:val="0"/>
          <w:sz w:val="28"/>
          <w:szCs w:val="28"/>
        </w:rPr>
        <w:t>)(ЗК/СК), где:</w:t>
      </w:r>
    </w:p>
    <w:p w:rsidR="006A3BED" w:rsidRPr="005D7CDB" w:rsidRDefault="006A3B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ЗК – сумма заемного капитала;</w:t>
      </w:r>
    </w:p>
    <w:p w:rsidR="006A3BED" w:rsidRPr="005D7CDB" w:rsidRDefault="006A3B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СК – сумма собственного капитала;</w:t>
      </w:r>
    </w:p>
    <w:p w:rsidR="006A3BED" w:rsidRPr="005D7CDB" w:rsidRDefault="006A3B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</w:t>
      </w:r>
      <w:r w:rsidR="002F5FB2" w:rsidRPr="005D7CDB">
        <w:rPr>
          <w:b w:val="0"/>
          <w:sz w:val="28"/>
          <w:szCs w:val="28"/>
        </w:rPr>
        <w:t>П</w:t>
      </w:r>
      <w:r w:rsidRPr="005D7CDB">
        <w:rPr>
          <w:b w:val="0"/>
          <w:sz w:val="28"/>
          <w:szCs w:val="28"/>
        </w:rPr>
        <w:t xml:space="preserve"> – ставка ссудного процента, предусмотренная контрактом;</w:t>
      </w:r>
    </w:p>
    <w:p w:rsidR="00F73EC0" w:rsidRPr="005D7CDB" w:rsidRDefault="00A1705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ROA</w:t>
      </w:r>
      <w:r w:rsidR="00A75FCE" w:rsidRPr="005D7CDB">
        <w:rPr>
          <w:b w:val="0"/>
          <w:sz w:val="28"/>
          <w:szCs w:val="28"/>
        </w:rPr>
        <w:t xml:space="preserve"> – экономическая рентабельность совокупного капитала до уплаты налогов. Рассчитывается по следующей формуле: </w:t>
      </w:r>
    </w:p>
    <w:p w:rsidR="00A17051" w:rsidRPr="005D7CDB" w:rsidRDefault="00A75FCE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ROA</w:t>
      </w:r>
      <w:r w:rsidRPr="005D7CDB">
        <w:rPr>
          <w:b w:val="0"/>
          <w:sz w:val="28"/>
          <w:szCs w:val="28"/>
        </w:rPr>
        <w:t xml:space="preserve"> = </w:t>
      </w:r>
      <w:r w:rsidR="00B4002E" w:rsidRPr="005D7CDB">
        <w:rPr>
          <w:b w:val="0"/>
          <w:sz w:val="28"/>
          <w:szCs w:val="28"/>
        </w:rPr>
        <w:t>П/К</w:t>
      </w:r>
      <w:r w:rsidR="00B4002E" w:rsidRPr="005D7CDB">
        <w:rPr>
          <w:b w:val="0"/>
          <w:sz w:val="28"/>
          <w:szCs w:val="28"/>
          <w:vertAlign w:val="subscript"/>
        </w:rPr>
        <w:t>ср</w:t>
      </w:r>
      <w:r w:rsidR="00B4002E" w:rsidRPr="005D7CDB">
        <w:rPr>
          <w:b w:val="0"/>
          <w:sz w:val="28"/>
          <w:szCs w:val="28"/>
        </w:rPr>
        <w:t>, где:</w:t>
      </w:r>
    </w:p>
    <w:p w:rsidR="00B4002E" w:rsidRPr="005D7CDB" w:rsidRDefault="00B4002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П </w:t>
      </w:r>
      <w:r w:rsidR="008E76E4" w:rsidRPr="005D7CDB">
        <w:rPr>
          <w:b w:val="0"/>
          <w:sz w:val="28"/>
          <w:szCs w:val="28"/>
        </w:rPr>
        <w:t>–</w:t>
      </w:r>
      <w:r w:rsidRPr="005D7CDB">
        <w:rPr>
          <w:b w:val="0"/>
          <w:sz w:val="28"/>
          <w:szCs w:val="28"/>
        </w:rPr>
        <w:t xml:space="preserve"> </w:t>
      </w:r>
      <w:r w:rsidR="008E76E4" w:rsidRPr="005D7CDB">
        <w:rPr>
          <w:b w:val="0"/>
          <w:sz w:val="28"/>
          <w:szCs w:val="28"/>
        </w:rPr>
        <w:t>сумма прибыли за рассматриваемый период;</w:t>
      </w:r>
    </w:p>
    <w:p w:rsidR="00B4002E" w:rsidRPr="005D7CDB" w:rsidRDefault="00B4002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К</w:t>
      </w:r>
      <w:r w:rsidRPr="005D7CDB">
        <w:rPr>
          <w:b w:val="0"/>
          <w:sz w:val="28"/>
          <w:szCs w:val="28"/>
          <w:vertAlign w:val="subscript"/>
        </w:rPr>
        <w:t>ср</w:t>
      </w:r>
      <w:r w:rsidRPr="005D7CDB">
        <w:rPr>
          <w:b w:val="0"/>
          <w:sz w:val="28"/>
          <w:szCs w:val="28"/>
        </w:rPr>
        <w:t xml:space="preserve"> </w:t>
      </w:r>
      <w:r w:rsidR="008E76E4" w:rsidRPr="005D7CDB">
        <w:rPr>
          <w:b w:val="0"/>
          <w:sz w:val="28"/>
          <w:szCs w:val="28"/>
        </w:rPr>
        <w:t>–</w:t>
      </w:r>
      <w:r w:rsidRPr="005D7CDB">
        <w:rPr>
          <w:b w:val="0"/>
          <w:sz w:val="28"/>
          <w:szCs w:val="28"/>
        </w:rPr>
        <w:t xml:space="preserve"> </w:t>
      </w:r>
      <w:r w:rsidR="008E76E4" w:rsidRPr="005D7CDB">
        <w:rPr>
          <w:b w:val="0"/>
          <w:sz w:val="28"/>
          <w:szCs w:val="28"/>
        </w:rPr>
        <w:t>средне годовая сумма совокупного капитала;</w:t>
      </w:r>
    </w:p>
    <w:p w:rsidR="00EA3B4E" w:rsidRPr="005D7CDB" w:rsidRDefault="00A1705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K</w:t>
      </w:r>
      <w:r w:rsidRPr="005D7CDB">
        <w:rPr>
          <w:b w:val="0"/>
          <w:sz w:val="28"/>
          <w:szCs w:val="28"/>
          <w:vertAlign w:val="subscript"/>
        </w:rPr>
        <w:t>н</w:t>
      </w:r>
      <w:r w:rsidR="00B4002E" w:rsidRPr="005D7CDB">
        <w:rPr>
          <w:b w:val="0"/>
          <w:sz w:val="28"/>
          <w:szCs w:val="28"/>
        </w:rPr>
        <w:t xml:space="preserve"> </w:t>
      </w:r>
      <w:r w:rsidR="008E76E4" w:rsidRPr="005D7CDB">
        <w:rPr>
          <w:b w:val="0"/>
          <w:sz w:val="28"/>
          <w:szCs w:val="28"/>
        </w:rPr>
        <w:t>–</w:t>
      </w:r>
      <w:r w:rsidR="00B4002E" w:rsidRPr="005D7CDB">
        <w:rPr>
          <w:b w:val="0"/>
          <w:sz w:val="28"/>
          <w:szCs w:val="28"/>
        </w:rPr>
        <w:t xml:space="preserve"> </w:t>
      </w:r>
      <w:r w:rsidR="008E76E4" w:rsidRPr="005D7CDB">
        <w:rPr>
          <w:b w:val="0"/>
          <w:sz w:val="28"/>
          <w:szCs w:val="28"/>
        </w:rPr>
        <w:t>коэффициент налогообложения, исчисляющейся по следующей формуле:</w:t>
      </w:r>
      <w:r w:rsidR="00F73EC0" w:rsidRPr="005D7CDB">
        <w:rPr>
          <w:b w:val="0"/>
          <w:sz w:val="28"/>
          <w:szCs w:val="28"/>
        </w:rPr>
        <w:t xml:space="preserve"> </w:t>
      </w:r>
    </w:p>
    <w:p w:rsidR="008E76E4" w:rsidRPr="005D7CDB" w:rsidRDefault="008E76E4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K</w:t>
      </w:r>
      <w:r w:rsidRPr="005D7CDB">
        <w:rPr>
          <w:b w:val="0"/>
          <w:sz w:val="28"/>
          <w:szCs w:val="28"/>
          <w:vertAlign w:val="subscript"/>
        </w:rPr>
        <w:t>н</w:t>
      </w:r>
      <w:r w:rsidR="006A3BED" w:rsidRPr="005D7CDB">
        <w:rPr>
          <w:b w:val="0"/>
          <w:sz w:val="28"/>
          <w:szCs w:val="28"/>
        </w:rPr>
        <w:t xml:space="preserve"> = Н/П, где:</w:t>
      </w:r>
    </w:p>
    <w:p w:rsidR="006A3BED" w:rsidRPr="005D7CDB" w:rsidRDefault="006A3B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Н – сумма налогов за отчетный период;</w:t>
      </w:r>
    </w:p>
    <w:p w:rsidR="006A3BED" w:rsidRPr="005D7CDB" w:rsidRDefault="006A3B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 – сумма прибыли за рассматриваемый период.</w:t>
      </w:r>
    </w:p>
    <w:p w:rsidR="006A3BED" w:rsidRPr="005D7CDB" w:rsidRDefault="00D4747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Эффект финансового рычага показывает, на сколько процентов увеличивается рентабельность собственного капитала за счет привлечения заемных средств в оборот предприятия. </w:t>
      </w:r>
      <w:r w:rsidR="00410529" w:rsidRPr="005D7CDB">
        <w:rPr>
          <w:b w:val="0"/>
          <w:sz w:val="28"/>
          <w:szCs w:val="28"/>
        </w:rPr>
        <w:t>Он возникает в тех случаях, когда экономическая рентабельность капитала выше ссудного процента.</w:t>
      </w:r>
    </w:p>
    <w:p w:rsidR="0062002D" w:rsidRPr="005D7CDB" w:rsidRDefault="0062002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Эффект финансового рычага состоит из двух компонентов:</w:t>
      </w:r>
      <w:r w:rsidR="00B25269" w:rsidRPr="005D7CDB">
        <w:rPr>
          <w:b w:val="0"/>
          <w:sz w:val="28"/>
          <w:szCs w:val="28"/>
        </w:rPr>
        <w:t xml:space="preserve"> 1); 2) плеча финансового рычага.</w:t>
      </w:r>
    </w:p>
    <w:p w:rsidR="00CD31E1" w:rsidRPr="005D7CDB" w:rsidRDefault="00CD31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В данном случае на основании таблицы 1 рассчитаем разности между рентабельностью совокупного капитала после уплаты налога и ставкой  процента за кредиты: </w:t>
      </w:r>
    </w:p>
    <w:p w:rsidR="00CD31E1" w:rsidRPr="005D7CDB" w:rsidRDefault="00CD31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1) за 2005 год 2,6(1-0,77)-16=</w:t>
      </w:r>
      <w:r w:rsidR="00B139D2" w:rsidRPr="005D7CDB">
        <w:rPr>
          <w:b w:val="0"/>
          <w:sz w:val="28"/>
          <w:szCs w:val="28"/>
        </w:rPr>
        <w:t>-15,402</w:t>
      </w:r>
    </w:p>
    <w:p w:rsidR="00C92183" w:rsidRPr="005D7CDB" w:rsidRDefault="00C9218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2) за 2006 год 4(1-0,91)-14=-10,4</w:t>
      </w:r>
    </w:p>
    <w:p w:rsidR="006A3BED" w:rsidRPr="005D7CDB" w:rsidRDefault="00DF7037" w:rsidP="005D7CDB">
      <w:pPr>
        <w:widowControl/>
        <w:shd w:val="clear" w:color="auto" w:fill="FFFFFF"/>
        <w:spacing w:line="360" w:lineRule="auto"/>
        <w:ind w:left="0" w:right="0" w:firstLine="709"/>
        <w:jc w:val="right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Таблица 1</w:t>
      </w:r>
    </w:p>
    <w:p w:rsidR="003B3167" w:rsidRPr="005D7CDB" w:rsidRDefault="003B3167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Исходные </w:t>
      </w:r>
      <w:r w:rsidR="00B70399" w:rsidRPr="005D7CDB">
        <w:rPr>
          <w:b w:val="0"/>
          <w:sz w:val="28"/>
          <w:szCs w:val="28"/>
        </w:rPr>
        <w:t>данные для расчета эффекта финансового рычага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5636"/>
        <w:gridCol w:w="1984"/>
        <w:gridCol w:w="1950"/>
      </w:tblGrid>
      <w:tr w:rsidR="00317200" w:rsidRPr="005D7CDB">
        <w:tc>
          <w:tcPr>
            <w:tcW w:w="5637" w:type="dxa"/>
          </w:tcPr>
          <w:p w:rsidR="00317200" w:rsidRPr="005D7CDB" w:rsidRDefault="00317200" w:rsidP="005D7CDB">
            <w:pPr>
              <w:widowControl/>
              <w:shd w:val="clear" w:color="auto" w:fill="FFFFFF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Показатель</w:t>
            </w:r>
          </w:p>
        </w:tc>
        <w:tc>
          <w:tcPr>
            <w:tcW w:w="1984" w:type="dxa"/>
          </w:tcPr>
          <w:p w:rsidR="00317200" w:rsidRPr="005D7CDB" w:rsidRDefault="0031720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2005 год</w:t>
            </w:r>
          </w:p>
        </w:tc>
        <w:tc>
          <w:tcPr>
            <w:tcW w:w="1950" w:type="dxa"/>
          </w:tcPr>
          <w:p w:rsidR="00317200" w:rsidRPr="005D7CDB" w:rsidRDefault="0031720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2006 год</w:t>
            </w:r>
          </w:p>
        </w:tc>
      </w:tr>
      <w:tr w:rsidR="00317200" w:rsidRPr="005D7CDB">
        <w:tc>
          <w:tcPr>
            <w:tcW w:w="5637" w:type="dxa"/>
          </w:tcPr>
          <w:p w:rsidR="00D4409C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Балансовая прибыль, млн. руб.</w:t>
            </w:r>
          </w:p>
        </w:tc>
        <w:tc>
          <w:tcPr>
            <w:tcW w:w="1984" w:type="dxa"/>
          </w:tcPr>
          <w:p w:rsidR="00317200" w:rsidRPr="005D7CDB" w:rsidRDefault="00520D5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10435</w:t>
            </w:r>
          </w:p>
        </w:tc>
        <w:tc>
          <w:tcPr>
            <w:tcW w:w="1950" w:type="dxa"/>
          </w:tcPr>
          <w:p w:rsidR="00317200" w:rsidRPr="005D7CDB" w:rsidRDefault="00520D5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15387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Налоги из прибыли, млн. руб.</w:t>
            </w:r>
          </w:p>
        </w:tc>
        <w:tc>
          <w:tcPr>
            <w:tcW w:w="1984" w:type="dxa"/>
          </w:tcPr>
          <w:p w:rsidR="00317200" w:rsidRPr="005D7CDB" w:rsidRDefault="00520D5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8055</w:t>
            </w:r>
          </w:p>
        </w:tc>
        <w:tc>
          <w:tcPr>
            <w:tcW w:w="1950" w:type="dxa"/>
          </w:tcPr>
          <w:p w:rsidR="00317200" w:rsidRPr="005D7CDB" w:rsidRDefault="001B4792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14052</w:t>
            </w:r>
          </w:p>
        </w:tc>
      </w:tr>
      <w:tr w:rsidR="00317200" w:rsidRPr="005D7CDB">
        <w:trPr>
          <w:trHeight w:val="311"/>
        </w:trPr>
        <w:tc>
          <w:tcPr>
            <w:tcW w:w="5637" w:type="dxa"/>
          </w:tcPr>
          <w:p w:rsidR="00317200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Уровень налогообложения, коэф-т</w:t>
            </w:r>
          </w:p>
        </w:tc>
        <w:tc>
          <w:tcPr>
            <w:tcW w:w="1984" w:type="dxa"/>
          </w:tcPr>
          <w:p w:rsidR="00317200" w:rsidRPr="005D7CDB" w:rsidRDefault="00C4382A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0,77</w:t>
            </w:r>
          </w:p>
        </w:tc>
        <w:tc>
          <w:tcPr>
            <w:tcW w:w="1950" w:type="dxa"/>
          </w:tcPr>
          <w:p w:rsidR="00317200" w:rsidRPr="005D7CDB" w:rsidRDefault="00C4382A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0,91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Среднегодовая сумма капитала, млн. руб.:</w:t>
            </w:r>
          </w:p>
          <w:p w:rsidR="00D4409C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Собственного </w:t>
            </w:r>
          </w:p>
          <w:p w:rsidR="00D4409C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Заемного </w:t>
            </w:r>
          </w:p>
        </w:tc>
        <w:tc>
          <w:tcPr>
            <w:tcW w:w="1984" w:type="dxa"/>
          </w:tcPr>
          <w:p w:rsidR="00317200" w:rsidRPr="005D7CDB" w:rsidRDefault="0031720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</w:p>
          <w:p w:rsidR="00193343" w:rsidRPr="005D7CDB" w:rsidRDefault="00193343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280308</w:t>
            </w:r>
          </w:p>
          <w:p w:rsidR="00193343" w:rsidRPr="005D7CDB" w:rsidRDefault="00193343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124715</w:t>
            </w:r>
          </w:p>
        </w:tc>
        <w:tc>
          <w:tcPr>
            <w:tcW w:w="1950" w:type="dxa"/>
          </w:tcPr>
          <w:p w:rsidR="00193343" w:rsidRPr="005D7CDB" w:rsidRDefault="00193343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</w:p>
          <w:p w:rsidR="00193343" w:rsidRPr="005D7CDB" w:rsidRDefault="00193343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282648</w:t>
            </w:r>
          </w:p>
          <w:p w:rsidR="00317200" w:rsidRPr="005D7CDB" w:rsidRDefault="00193343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105132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D4409C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Плечо финансового рычага (ЗК/СК)</w:t>
            </w:r>
          </w:p>
        </w:tc>
        <w:tc>
          <w:tcPr>
            <w:tcW w:w="1984" w:type="dxa"/>
          </w:tcPr>
          <w:p w:rsidR="00317200" w:rsidRPr="005D7CDB" w:rsidRDefault="000A229D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0,44</w:t>
            </w:r>
          </w:p>
        </w:tc>
        <w:tc>
          <w:tcPr>
            <w:tcW w:w="1950" w:type="dxa"/>
          </w:tcPr>
          <w:p w:rsidR="00317200" w:rsidRPr="005D7CDB" w:rsidRDefault="000A229D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0,37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1F73B9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Эконом. рент-ть совокупного капитала, %</w:t>
            </w:r>
          </w:p>
        </w:tc>
        <w:tc>
          <w:tcPr>
            <w:tcW w:w="1984" w:type="dxa"/>
          </w:tcPr>
          <w:p w:rsidR="00317200" w:rsidRPr="005D7CDB" w:rsidRDefault="0042139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</w:t>
            </w:r>
            <w:r w:rsidR="00D4457A" w:rsidRPr="005D7CDB">
              <w:rPr>
                <w:b w:val="0"/>
                <w:sz w:val="20"/>
              </w:rPr>
              <w:t>,</w:t>
            </w:r>
            <w:r w:rsidRPr="005D7CDB">
              <w:rPr>
                <w:b w:val="0"/>
                <w:sz w:val="20"/>
              </w:rPr>
              <w:t>6</w:t>
            </w:r>
          </w:p>
        </w:tc>
        <w:tc>
          <w:tcPr>
            <w:tcW w:w="1950" w:type="dxa"/>
          </w:tcPr>
          <w:p w:rsidR="00317200" w:rsidRPr="005D7CDB" w:rsidRDefault="0042139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1F73B9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Средняя ставка процента за кредит, %</w:t>
            </w:r>
          </w:p>
        </w:tc>
        <w:tc>
          <w:tcPr>
            <w:tcW w:w="1984" w:type="dxa"/>
          </w:tcPr>
          <w:p w:rsidR="00317200" w:rsidRPr="005D7CDB" w:rsidRDefault="000A229D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  <w:r w:rsidR="00D26EC6" w:rsidRPr="005D7CDB">
              <w:rPr>
                <w:b w:val="0"/>
                <w:sz w:val="20"/>
              </w:rPr>
              <w:t>6</w:t>
            </w:r>
          </w:p>
        </w:tc>
        <w:tc>
          <w:tcPr>
            <w:tcW w:w="1950" w:type="dxa"/>
          </w:tcPr>
          <w:p w:rsidR="00317200" w:rsidRPr="005D7CDB" w:rsidRDefault="003B3167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  <w:r w:rsidR="00D26EC6" w:rsidRPr="005D7CDB">
              <w:rPr>
                <w:b w:val="0"/>
                <w:sz w:val="20"/>
              </w:rPr>
              <w:t>4</w:t>
            </w:r>
          </w:p>
        </w:tc>
      </w:tr>
      <w:tr w:rsidR="00317200" w:rsidRPr="005D7CDB">
        <w:tc>
          <w:tcPr>
            <w:tcW w:w="5637" w:type="dxa"/>
          </w:tcPr>
          <w:p w:rsidR="00317200" w:rsidRPr="005D7CDB" w:rsidRDefault="001F73B9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Темп инфляции</w:t>
            </w:r>
          </w:p>
        </w:tc>
        <w:tc>
          <w:tcPr>
            <w:tcW w:w="1984" w:type="dxa"/>
          </w:tcPr>
          <w:p w:rsidR="00317200" w:rsidRPr="005D7CDB" w:rsidRDefault="001B4792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10,7</w:t>
            </w:r>
          </w:p>
        </w:tc>
        <w:tc>
          <w:tcPr>
            <w:tcW w:w="1950" w:type="dxa"/>
          </w:tcPr>
          <w:p w:rsidR="00317200" w:rsidRPr="005D7CDB" w:rsidRDefault="00946808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9</w:t>
            </w:r>
          </w:p>
        </w:tc>
      </w:tr>
    </w:tbl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В обоих случаях эта величина отрицательна, что говорит о «проедании» собственного капитала и это может стать причиной банкротства предприятия.</w:t>
      </w:r>
    </w:p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Рассчитаем ЭФР по данным за два года:</w:t>
      </w:r>
    </w:p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</w:t>
      </w:r>
      <w:r w:rsidRPr="005D7CDB">
        <w:rPr>
          <w:b w:val="0"/>
          <w:sz w:val="28"/>
          <w:szCs w:val="28"/>
          <w:vertAlign w:val="subscript"/>
        </w:rPr>
        <w:t>0</w:t>
      </w:r>
      <w:r w:rsidRPr="005D7CDB">
        <w:rPr>
          <w:b w:val="0"/>
          <w:sz w:val="28"/>
          <w:szCs w:val="28"/>
        </w:rPr>
        <w:t xml:space="preserve"> = (2,6-16)*(1-0,77)*0,44= -1,36%</w:t>
      </w:r>
    </w:p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</w:t>
      </w:r>
      <w:r w:rsidRPr="005D7CDB">
        <w:rPr>
          <w:b w:val="0"/>
          <w:sz w:val="28"/>
          <w:szCs w:val="28"/>
          <w:vertAlign w:val="subscript"/>
        </w:rPr>
        <w:t>1</w:t>
      </w:r>
      <w:r w:rsidRPr="005D7CDB">
        <w:rPr>
          <w:b w:val="0"/>
          <w:sz w:val="28"/>
          <w:szCs w:val="28"/>
        </w:rPr>
        <w:t xml:space="preserve"> = (4-14)*(1-0,91)*0,37= -3,33%</w:t>
      </w:r>
    </w:p>
    <w:p w:rsidR="00392D3F" w:rsidRPr="005D7CDB" w:rsidRDefault="00392D3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В нашем случае за каждый рубль вложенного капитала предприятие получило прибыль 4 коп., а за пользование заемными средствами капитала оно уплатило 14 коп. В результате получился отрицательный эффект, т.е. предприятие имеет убыток в размере 10 коп. за каждый рубль капитала. Также ЭФР сильно снижается за счет уплаты налогов на 91% и зависит, несомненно, от плеча финансового рычага.</w:t>
      </w:r>
    </w:p>
    <w:p w:rsidR="00EA3B4E" w:rsidRPr="005D7CDB" w:rsidRDefault="00EA3B4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Однако, следует иметь в виду, что данные расчеты были выполнены без учета влияния инфляции. Что </w:t>
      </w:r>
      <w:r w:rsidR="00AB5F2C" w:rsidRPr="005D7CDB">
        <w:rPr>
          <w:b w:val="0"/>
          <w:sz w:val="28"/>
          <w:szCs w:val="28"/>
        </w:rPr>
        <w:t>может</w:t>
      </w:r>
      <w:r w:rsidRPr="005D7CDB">
        <w:rPr>
          <w:b w:val="0"/>
          <w:sz w:val="28"/>
          <w:szCs w:val="28"/>
        </w:rPr>
        <w:t xml:space="preserve"> искажает полученные результаты. </w:t>
      </w:r>
      <w:r w:rsidR="002F5FB2" w:rsidRPr="005D7CDB">
        <w:rPr>
          <w:b w:val="0"/>
          <w:sz w:val="28"/>
          <w:szCs w:val="28"/>
        </w:rPr>
        <w:t xml:space="preserve">Поэтому следует рассчитать ЭФР, проиндексировав его составляющие на уровень инфляции, </w:t>
      </w:r>
      <w:r w:rsidR="001533C3" w:rsidRPr="005D7CDB">
        <w:rPr>
          <w:b w:val="0"/>
          <w:sz w:val="28"/>
          <w:szCs w:val="28"/>
        </w:rPr>
        <w:t xml:space="preserve">на основании данных таблицы 1 </w:t>
      </w:r>
      <w:r w:rsidR="002F5FB2" w:rsidRPr="005D7CDB">
        <w:rPr>
          <w:b w:val="0"/>
          <w:sz w:val="28"/>
          <w:szCs w:val="28"/>
        </w:rPr>
        <w:t>по следующей формуле:</w:t>
      </w:r>
    </w:p>
    <w:p w:rsidR="002F5FB2" w:rsidRPr="005D7CDB" w:rsidRDefault="002F5FB2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 = (</w:t>
      </w:r>
      <w:r w:rsidRPr="005D7CDB">
        <w:rPr>
          <w:b w:val="0"/>
          <w:sz w:val="28"/>
          <w:szCs w:val="28"/>
          <w:lang w:val="en-US"/>
        </w:rPr>
        <w:t>ROA</w:t>
      </w:r>
      <w:r w:rsidRPr="005D7CDB">
        <w:rPr>
          <w:b w:val="0"/>
          <w:sz w:val="28"/>
          <w:szCs w:val="28"/>
        </w:rPr>
        <w:t xml:space="preserve"> – (</w:t>
      </w:r>
      <w:r w:rsidRPr="005D7CDB">
        <w:rPr>
          <w:b w:val="0"/>
          <w:sz w:val="28"/>
          <w:szCs w:val="28"/>
          <w:lang w:val="en-US"/>
        </w:rPr>
        <w:t>C</w:t>
      </w:r>
      <w:r w:rsidRPr="005D7CDB">
        <w:rPr>
          <w:b w:val="0"/>
          <w:sz w:val="28"/>
          <w:szCs w:val="28"/>
        </w:rPr>
        <w:t>П/(</w:t>
      </w:r>
      <w:r w:rsidR="001533C3" w:rsidRPr="005D7CDB">
        <w:rPr>
          <w:b w:val="0"/>
          <w:sz w:val="28"/>
          <w:szCs w:val="28"/>
        </w:rPr>
        <w:t>1+</w:t>
      </w:r>
      <w:r w:rsidRPr="005D7CDB">
        <w:rPr>
          <w:b w:val="0"/>
          <w:sz w:val="28"/>
          <w:szCs w:val="28"/>
        </w:rPr>
        <w:t>И))</w:t>
      </w:r>
      <w:r w:rsidR="001533C3" w:rsidRPr="005D7CDB">
        <w:rPr>
          <w:b w:val="0"/>
          <w:sz w:val="28"/>
          <w:szCs w:val="28"/>
        </w:rPr>
        <w:t>*(( 1-Kн)* (ЗК/СК)</w:t>
      </w:r>
      <w:r w:rsidRPr="005D7CDB">
        <w:rPr>
          <w:b w:val="0"/>
          <w:sz w:val="28"/>
          <w:szCs w:val="28"/>
        </w:rPr>
        <w:t>)</w:t>
      </w:r>
      <w:r w:rsidR="001533C3" w:rsidRPr="005D7CDB">
        <w:rPr>
          <w:b w:val="0"/>
          <w:sz w:val="28"/>
          <w:szCs w:val="28"/>
        </w:rPr>
        <w:t>+(И*ЗК)/((1+И)*СК)</w:t>
      </w:r>
    </w:p>
    <w:p w:rsidR="00EA2417" w:rsidRPr="005D7CDB" w:rsidRDefault="001533C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</w:t>
      </w:r>
      <w:r w:rsidR="00EA2417" w:rsidRPr="005D7CDB">
        <w:rPr>
          <w:b w:val="0"/>
          <w:sz w:val="28"/>
          <w:szCs w:val="28"/>
        </w:rPr>
        <w:t>о</w:t>
      </w:r>
      <w:r w:rsidR="00392D3F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=</w:t>
      </w:r>
      <w:r w:rsidR="00392D3F" w:rsidRPr="005D7CDB">
        <w:rPr>
          <w:b w:val="0"/>
          <w:sz w:val="28"/>
          <w:szCs w:val="28"/>
        </w:rPr>
        <w:t xml:space="preserve"> </w:t>
      </w:r>
      <w:r w:rsidR="004B740D" w:rsidRPr="005D7CDB">
        <w:rPr>
          <w:b w:val="0"/>
          <w:sz w:val="28"/>
          <w:szCs w:val="28"/>
        </w:rPr>
        <w:t>(2,6-(16/1,107))</w:t>
      </w:r>
      <w:r w:rsidR="002E749A" w:rsidRPr="005D7CDB">
        <w:rPr>
          <w:b w:val="0"/>
          <w:sz w:val="28"/>
          <w:szCs w:val="28"/>
        </w:rPr>
        <w:t>*((1-0,77)0,44+(0,107*124715)/(1,107*2</w:t>
      </w:r>
      <w:r w:rsidR="00EA2417" w:rsidRPr="005D7CDB">
        <w:rPr>
          <w:b w:val="0"/>
          <w:sz w:val="28"/>
          <w:szCs w:val="28"/>
        </w:rPr>
        <w:t>80308</w:t>
      </w:r>
      <w:r w:rsidR="002E749A" w:rsidRPr="005D7CDB">
        <w:rPr>
          <w:b w:val="0"/>
          <w:sz w:val="28"/>
          <w:szCs w:val="28"/>
        </w:rPr>
        <w:t>)=</w:t>
      </w:r>
    </w:p>
    <w:p w:rsidR="001533C3" w:rsidRPr="005D7CDB" w:rsidRDefault="00EA241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=</w:t>
      </w:r>
      <w:r w:rsidR="001D502E" w:rsidRPr="005D7CDB">
        <w:rPr>
          <w:b w:val="0"/>
          <w:sz w:val="28"/>
          <w:szCs w:val="28"/>
        </w:rPr>
        <w:t xml:space="preserve"> </w:t>
      </w:r>
      <w:r w:rsidR="002F6666" w:rsidRPr="005D7CDB">
        <w:rPr>
          <w:b w:val="0"/>
          <w:sz w:val="28"/>
          <w:szCs w:val="28"/>
        </w:rPr>
        <w:t>-</w:t>
      </w:r>
      <w:r w:rsidR="001D502E" w:rsidRPr="005D7CDB">
        <w:rPr>
          <w:b w:val="0"/>
          <w:sz w:val="28"/>
          <w:szCs w:val="28"/>
        </w:rPr>
        <w:t xml:space="preserve"> </w:t>
      </w:r>
      <w:r w:rsidR="002F6666" w:rsidRPr="005D7CDB">
        <w:rPr>
          <w:b w:val="0"/>
          <w:sz w:val="28"/>
          <w:szCs w:val="28"/>
        </w:rPr>
        <w:t>1,156</w:t>
      </w:r>
      <w:r w:rsidRPr="005D7CDB">
        <w:rPr>
          <w:b w:val="0"/>
          <w:sz w:val="28"/>
          <w:szCs w:val="28"/>
        </w:rPr>
        <w:t>%</w:t>
      </w:r>
    </w:p>
    <w:p w:rsidR="00EA2417" w:rsidRPr="005D7CDB" w:rsidRDefault="00EA241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ЭФР</w:t>
      </w:r>
      <w:r w:rsidR="000359E9" w:rsidRPr="005D7CDB">
        <w:rPr>
          <w:b w:val="0"/>
          <w:sz w:val="28"/>
          <w:szCs w:val="28"/>
          <w:vertAlign w:val="subscript"/>
        </w:rPr>
        <w:t>1</w:t>
      </w:r>
      <w:r w:rsidR="000359E9" w:rsidRPr="005D7CDB">
        <w:rPr>
          <w:b w:val="0"/>
          <w:sz w:val="28"/>
          <w:szCs w:val="28"/>
        </w:rPr>
        <w:t>=(4-(14/1,</w:t>
      </w:r>
      <w:r w:rsidR="004F35AE" w:rsidRPr="005D7CDB">
        <w:rPr>
          <w:b w:val="0"/>
          <w:sz w:val="28"/>
          <w:szCs w:val="28"/>
        </w:rPr>
        <w:t>0</w:t>
      </w:r>
      <w:r w:rsidR="000359E9" w:rsidRPr="005D7CDB">
        <w:rPr>
          <w:b w:val="0"/>
          <w:sz w:val="28"/>
          <w:szCs w:val="28"/>
        </w:rPr>
        <w:t>9))*((1-0,91)0,37+(0,09</w:t>
      </w:r>
      <w:r w:rsidR="004F35AE" w:rsidRPr="005D7CDB">
        <w:rPr>
          <w:b w:val="0"/>
          <w:sz w:val="28"/>
          <w:szCs w:val="28"/>
        </w:rPr>
        <w:t>*105387</w:t>
      </w:r>
      <w:r w:rsidR="000359E9" w:rsidRPr="005D7CDB">
        <w:rPr>
          <w:b w:val="0"/>
          <w:sz w:val="28"/>
          <w:szCs w:val="28"/>
        </w:rPr>
        <w:t>)</w:t>
      </w:r>
      <w:r w:rsidR="004F35AE" w:rsidRPr="005D7CDB">
        <w:rPr>
          <w:b w:val="0"/>
          <w:sz w:val="28"/>
          <w:szCs w:val="28"/>
        </w:rPr>
        <w:t xml:space="preserve">/(1,09*282648) = </w:t>
      </w:r>
      <w:r w:rsidR="002F6666" w:rsidRPr="005D7CDB">
        <w:rPr>
          <w:b w:val="0"/>
          <w:sz w:val="28"/>
          <w:szCs w:val="28"/>
        </w:rPr>
        <w:t>- 2,91%</w:t>
      </w:r>
    </w:p>
    <w:p w:rsidR="00AB5F2C" w:rsidRPr="005D7CDB" w:rsidRDefault="000C0E6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Таким образом, ЭФР в отчетном году уменьшился еще на 1,754%. На эт</w:t>
      </w:r>
      <w:r w:rsidR="00F131E6" w:rsidRPr="005D7CDB">
        <w:rPr>
          <w:b w:val="0"/>
          <w:sz w:val="28"/>
          <w:szCs w:val="28"/>
        </w:rPr>
        <w:t>о повлияло значительное увеличение коэффициента налогообложения  на 14% из-за погашения налоговых обязательств прошлых периодов</w:t>
      </w:r>
      <w:r w:rsidR="00187FCB" w:rsidRPr="005D7CDB">
        <w:rPr>
          <w:b w:val="0"/>
          <w:sz w:val="28"/>
          <w:szCs w:val="28"/>
        </w:rPr>
        <w:t xml:space="preserve"> и изменение плеча финансового рычага за счет увеличения доли собственного капитала, который в обоих временных периодах использовался неэффективно.</w:t>
      </w:r>
    </w:p>
    <w:p w:rsidR="005D7CDB" w:rsidRDefault="005D7CD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  <w:lang w:val="en-US"/>
        </w:rPr>
      </w:pPr>
      <w:bookmarkStart w:id="9" w:name="_Toc185185469"/>
    </w:p>
    <w:p w:rsidR="009C798B" w:rsidRPr="005D7CDB" w:rsidRDefault="009C798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r w:rsidRPr="005D7CDB">
        <w:rPr>
          <w:rFonts w:ascii="Times New Roman" w:hAnsi="Times New Roman" w:cs="Times New Roman"/>
          <w:kern w:val="32"/>
        </w:rPr>
        <w:t>2.2. Доходность собственного капитала</w:t>
      </w:r>
      <w:bookmarkEnd w:id="9"/>
    </w:p>
    <w:p w:rsidR="003E06B5" w:rsidRPr="005D7CDB" w:rsidRDefault="003E06B5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3E06B5" w:rsidRPr="005D7CDB" w:rsidRDefault="007A64C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Доходность собственного капитала </w:t>
      </w:r>
      <w:r w:rsidR="00F44028" w:rsidRPr="005D7CDB">
        <w:rPr>
          <w:b w:val="0"/>
          <w:sz w:val="28"/>
          <w:szCs w:val="28"/>
        </w:rPr>
        <w:t xml:space="preserve">будем рассматривать по следующей формуле </w:t>
      </w:r>
      <w:r w:rsidRPr="005D7CDB">
        <w:rPr>
          <w:b w:val="0"/>
          <w:sz w:val="28"/>
          <w:szCs w:val="28"/>
        </w:rPr>
        <w:t xml:space="preserve"> </w:t>
      </w:r>
      <w:r w:rsidR="00F44028" w:rsidRPr="005D7CDB">
        <w:rPr>
          <w:b w:val="0"/>
          <w:sz w:val="28"/>
          <w:szCs w:val="28"/>
        </w:rPr>
        <w:t>р</w:t>
      </w:r>
      <w:r w:rsidR="003E06B5" w:rsidRPr="005D7CDB">
        <w:rPr>
          <w:b w:val="0"/>
          <w:sz w:val="28"/>
          <w:szCs w:val="28"/>
        </w:rPr>
        <w:t>ентабель</w:t>
      </w:r>
      <w:r w:rsidR="00F44028" w:rsidRPr="005D7CDB">
        <w:rPr>
          <w:b w:val="0"/>
          <w:sz w:val="28"/>
          <w:szCs w:val="28"/>
        </w:rPr>
        <w:t>ности собственного капитала:</w:t>
      </w:r>
    </w:p>
    <w:p w:rsidR="009A6B67" w:rsidRPr="005D7CDB" w:rsidRDefault="009A6B67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ROE</w:t>
      </w:r>
      <w:r w:rsidRPr="005D7CDB">
        <w:rPr>
          <w:b w:val="0"/>
          <w:sz w:val="28"/>
          <w:szCs w:val="28"/>
        </w:rPr>
        <w:t xml:space="preserve"> = </w:t>
      </w:r>
      <w:r w:rsidRPr="005D7CDB">
        <w:rPr>
          <w:b w:val="0"/>
          <w:sz w:val="28"/>
          <w:szCs w:val="28"/>
          <w:lang w:val="en-US"/>
        </w:rPr>
        <w:t>ROA</w:t>
      </w:r>
      <w:r w:rsidRPr="005D7CDB">
        <w:rPr>
          <w:b w:val="0"/>
          <w:sz w:val="28"/>
          <w:szCs w:val="28"/>
        </w:rPr>
        <w:t>*</w:t>
      </w:r>
      <w:r w:rsidRPr="005D7CDB">
        <w:rPr>
          <w:b w:val="0"/>
          <w:sz w:val="28"/>
          <w:szCs w:val="28"/>
          <w:lang w:val="en-US"/>
        </w:rPr>
        <w:t>MK</w:t>
      </w:r>
      <w:r w:rsidR="00F44028" w:rsidRPr="005D7CDB">
        <w:rPr>
          <w:b w:val="0"/>
          <w:sz w:val="28"/>
          <w:szCs w:val="28"/>
        </w:rPr>
        <w:t>, где:</w:t>
      </w:r>
    </w:p>
    <w:p w:rsidR="009A6B67" w:rsidRPr="005D7CDB" w:rsidRDefault="009A6B6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ROA</w:t>
      </w:r>
      <w:r w:rsidRPr="005D7CDB">
        <w:rPr>
          <w:b w:val="0"/>
          <w:sz w:val="28"/>
          <w:szCs w:val="28"/>
        </w:rPr>
        <w:t xml:space="preserve"> – экономическая рентабельность совокупного капитала до уплаты налогов.</w:t>
      </w:r>
    </w:p>
    <w:p w:rsidR="009A6B67" w:rsidRPr="005D7CDB" w:rsidRDefault="009A6B6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MK</w:t>
      </w:r>
      <w:r w:rsidRPr="005D7CDB">
        <w:rPr>
          <w:b w:val="0"/>
          <w:sz w:val="28"/>
          <w:szCs w:val="28"/>
        </w:rPr>
        <w:t xml:space="preserve"> -</w:t>
      </w:r>
      <w:r w:rsidR="00D01206" w:rsidRPr="005D7CDB">
        <w:rPr>
          <w:b w:val="0"/>
          <w:sz w:val="28"/>
          <w:szCs w:val="28"/>
        </w:rPr>
        <w:t xml:space="preserve"> мультипликатор</w:t>
      </w:r>
      <w:r w:rsidRPr="005D7CDB">
        <w:rPr>
          <w:b w:val="0"/>
          <w:sz w:val="28"/>
          <w:szCs w:val="28"/>
        </w:rPr>
        <w:t xml:space="preserve"> </w:t>
      </w:r>
      <w:r w:rsidR="00D01206" w:rsidRPr="005D7CDB">
        <w:rPr>
          <w:b w:val="0"/>
          <w:sz w:val="28"/>
          <w:szCs w:val="28"/>
        </w:rPr>
        <w:t>капитала или плечо финансовый рычага (</w:t>
      </w:r>
      <w:r w:rsidRPr="005D7CDB">
        <w:rPr>
          <w:b w:val="0"/>
          <w:sz w:val="28"/>
          <w:szCs w:val="28"/>
        </w:rPr>
        <w:t>ЗК/СК</w:t>
      </w:r>
      <w:r w:rsidR="00D01206" w:rsidRPr="005D7CDB">
        <w:rPr>
          <w:b w:val="0"/>
          <w:sz w:val="28"/>
          <w:szCs w:val="28"/>
        </w:rPr>
        <w:t>)</w:t>
      </w:r>
    </w:p>
    <w:p w:rsidR="00D01206" w:rsidRPr="005D7CDB" w:rsidRDefault="00F44028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Данная взаимосвязь показывает зависимость между степенью финансового риска и прибыльностью собственного капитала. Очевидно, что по мере снижения рентабельности совокупного ка</w:t>
      </w:r>
      <w:r w:rsidR="00572DA5" w:rsidRPr="005D7CDB">
        <w:rPr>
          <w:b w:val="0"/>
          <w:sz w:val="28"/>
          <w:szCs w:val="28"/>
        </w:rPr>
        <w:t>п</w:t>
      </w:r>
      <w:r w:rsidRPr="005D7CDB">
        <w:rPr>
          <w:b w:val="0"/>
          <w:sz w:val="28"/>
          <w:szCs w:val="28"/>
        </w:rPr>
        <w:t>итала</w:t>
      </w:r>
      <w:r w:rsidR="00572DA5" w:rsidRPr="005D7CDB">
        <w:rPr>
          <w:b w:val="0"/>
          <w:sz w:val="28"/>
          <w:szCs w:val="28"/>
        </w:rPr>
        <w:t xml:space="preserve"> предприятие должно увеличивать степень финансового риска (увеличивать сумму заемного капитала), чтобы обеспечить желаемый уровень доходности собственного капитала.</w:t>
      </w:r>
    </w:p>
    <w:p w:rsidR="00572DA5" w:rsidRPr="005D7CDB" w:rsidRDefault="00572DA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Расширим факторную модель</w:t>
      </w:r>
      <w:r w:rsidR="00042D3E" w:rsidRPr="005D7CDB">
        <w:rPr>
          <w:b w:val="0"/>
          <w:sz w:val="28"/>
          <w:szCs w:val="28"/>
        </w:rPr>
        <w:t xml:space="preserve"> </w:t>
      </w:r>
      <w:r w:rsidR="00042D3E" w:rsidRPr="005D7CDB">
        <w:rPr>
          <w:b w:val="0"/>
          <w:sz w:val="28"/>
          <w:szCs w:val="28"/>
          <w:lang w:val="en-US"/>
        </w:rPr>
        <w:t>ROE</w:t>
      </w:r>
      <w:r w:rsidR="00042D3E" w:rsidRPr="005D7CDB">
        <w:rPr>
          <w:b w:val="0"/>
          <w:sz w:val="28"/>
          <w:szCs w:val="28"/>
        </w:rPr>
        <w:t xml:space="preserve"> за счет разложения на составные части показателя </w:t>
      </w:r>
      <w:r w:rsidR="00042D3E" w:rsidRPr="005D7CDB">
        <w:rPr>
          <w:b w:val="0"/>
          <w:sz w:val="28"/>
          <w:szCs w:val="28"/>
          <w:lang w:val="en-US"/>
        </w:rPr>
        <w:t>ROA</w:t>
      </w:r>
      <w:r w:rsidR="00042D3E" w:rsidRPr="005D7CDB">
        <w:rPr>
          <w:b w:val="0"/>
          <w:sz w:val="28"/>
          <w:szCs w:val="28"/>
        </w:rPr>
        <w:t>:</w:t>
      </w:r>
    </w:p>
    <w:p w:rsidR="00042D3E" w:rsidRPr="005D7CDB" w:rsidRDefault="00042D3E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ROE</w:t>
      </w:r>
      <w:r w:rsidRPr="005D7CDB">
        <w:rPr>
          <w:b w:val="0"/>
          <w:sz w:val="28"/>
          <w:szCs w:val="28"/>
        </w:rPr>
        <w:t xml:space="preserve"> = </w:t>
      </w:r>
      <w:r w:rsidRPr="005D7CDB">
        <w:rPr>
          <w:b w:val="0"/>
          <w:sz w:val="28"/>
          <w:szCs w:val="28"/>
          <w:lang w:val="en-US"/>
        </w:rPr>
        <w:t>R</w:t>
      </w:r>
      <w:r w:rsidRPr="005D7CDB">
        <w:rPr>
          <w:b w:val="0"/>
          <w:sz w:val="28"/>
          <w:szCs w:val="28"/>
        </w:rPr>
        <w:t>п*Коб*МК, где</w:t>
      </w:r>
    </w:p>
    <w:p w:rsidR="00042D3E" w:rsidRPr="005D7CDB" w:rsidRDefault="00042D3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R</w:t>
      </w:r>
      <w:r w:rsidRPr="005D7CDB">
        <w:rPr>
          <w:b w:val="0"/>
          <w:sz w:val="28"/>
          <w:szCs w:val="28"/>
        </w:rPr>
        <w:t>п – рентабельность продаж</w:t>
      </w:r>
      <w:r w:rsidR="003209A2" w:rsidRPr="005D7CDB">
        <w:rPr>
          <w:b w:val="0"/>
          <w:sz w:val="28"/>
          <w:szCs w:val="28"/>
        </w:rPr>
        <w:t xml:space="preserve"> (отношение прибыли предприятия к выручке);</w:t>
      </w:r>
    </w:p>
    <w:p w:rsidR="003209A2" w:rsidRP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Коб</w:t>
      </w:r>
      <w:r w:rsidRPr="005D7CDB">
        <w:rPr>
          <w:b w:val="0"/>
          <w:sz w:val="28"/>
          <w:szCs w:val="28"/>
        </w:rPr>
        <w:t xml:space="preserve"> </w:t>
      </w:r>
      <w:r w:rsidR="003209A2" w:rsidRPr="005D7CDB">
        <w:rPr>
          <w:b w:val="0"/>
          <w:sz w:val="28"/>
          <w:szCs w:val="28"/>
        </w:rPr>
        <w:t>- коэффициент оборачиваемости капитала предприятия (отношение выручки предприятия к стоимости капитала);</w:t>
      </w:r>
    </w:p>
    <w:p w:rsidR="003209A2" w:rsidRPr="005D7CDB" w:rsidRDefault="003209A2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  <w:lang w:val="en-US"/>
        </w:rPr>
        <w:t>MK</w:t>
      </w:r>
      <w:r w:rsidRPr="005D7CDB">
        <w:rPr>
          <w:b w:val="0"/>
          <w:sz w:val="28"/>
          <w:szCs w:val="28"/>
        </w:rPr>
        <w:t xml:space="preserve"> - мультипликатор капитала или плечо финансовый рычага (ЗК/СК).</w:t>
      </w:r>
    </w:p>
    <w:p w:rsidR="00DB2D46" w:rsidRPr="005D7CDB" w:rsidRDefault="00DB2D46" w:rsidP="005D7CDB">
      <w:pPr>
        <w:widowControl/>
        <w:shd w:val="clear" w:color="auto" w:fill="FFFFFF"/>
        <w:spacing w:line="360" w:lineRule="auto"/>
        <w:ind w:left="0" w:right="0" w:firstLine="709"/>
        <w:jc w:val="right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Таблица 2</w:t>
      </w:r>
    </w:p>
    <w:p w:rsidR="00DB2D46" w:rsidRPr="005D7CDB" w:rsidRDefault="00DB2D46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Показатели эффективности использования совокупного капитала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6203"/>
        <w:gridCol w:w="1701"/>
        <w:gridCol w:w="1666"/>
      </w:tblGrid>
      <w:tr w:rsidR="00DB2D46" w:rsidRPr="005D7CDB">
        <w:tc>
          <w:tcPr>
            <w:tcW w:w="6204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Показатель</w:t>
            </w:r>
          </w:p>
        </w:tc>
        <w:tc>
          <w:tcPr>
            <w:tcW w:w="1701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2005 год</w:t>
            </w:r>
          </w:p>
        </w:tc>
        <w:tc>
          <w:tcPr>
            <w:tcW w:w="1666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2006 год</w:t>
            </w:r>
          </w:p>
        </w:tc>
      </w:tr>
      <w:tr w:rsidR="00DB2D46" w:rsidRPr="005D7CDB">
        <w:tc>
          <w:tcPr>
            <w:tcW w:w="6204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Балансовая прибыль, млн. руб.</w:t>
            </w:r>
          </w:p>
        </w:tc>
        <w:tc>
          <w:tcPr>
            <w:tcW w:w="1701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10435</w:t>
            </w:r>
          </w:p>
        </w:tc>
        <w:tc>
          <w:tcPr>
            <w:tcW w:w="1666" w:type="dxa"/>
          </w:tcPr>
          <w:p w:rsidR="00DB2D46" w:rsidRPr="005D7CDB" w:rsidRDefault="00DB2D46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15387</w:t>
            </w:r>
          </w:p>
        </w:tc>
      </w:tr>
      <w:tr w:rsidR="00DB2D46" w:rsidRPr="005D7CDB">
        <w:trPr>
          <w:trHeight w:val="375"/>
        </w:trPr>
        <w:tc>
          <w:tcPr>
            <w:tcW w:w="6204" w:type="dxa"/>
          </w:tcPr>
          <w:p w:rsidR="00DB2D46" w:rsidRPr="005D7CDB" w:rsidRDefault="00F60288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</w:t>
            </w:r>
            <w:r w:rsidR="00DB2D46" w:rsidRPr="005D7CDB">
              <w:rPr>
                <w:b w:val="0"/>
                <w:sz w:val="20"/>
              </w:rPr>
              <w:t>ыручка от всех видов продаж, млн. руб.</w:t>
            </w:r>
          </w:p>
        </w:tc>
        <w:tc>
          <w:tcPr>
            <w:tcW w:w="1701" w:type="dxa"/>
          </w:tcPr>
          <w:p w:rsidR="00DB2D46" w:rsidRPr="005D7CDB" w:rsidRDefault="00F60288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309064</w:t>
            </w:r>
          </w:p>
        </w:tc>
        <w:tc>
          <w:tcPr>
            <w:tcW w:w="1666" w:type="dxa"/>
          </w:tcPr>
          <w:p w:rsidR="00DB2D46" w:rsidRPr="005D7CDB" w:rsidRDefault="00F60288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321</w:t>
            </w:r>
            <w:r w:rsidR="00865F04" w:rsidRPr="005D7CDB">
              <w:rPr>
                <w:b w:val="0"/>
                <w:sz w:val="20"/>
              </w:rPr>
              <w:t>593</w:t>
            </w:r>
          </w:p>
        </w:tc>
      </w:tr>
      <w:tr w:rsidR="00B77490" w:rsidRPr="005D7CDB">
        <w:trPr>
          <w:trHeight w:val="105"/>
        </w:trPr>
        <w:tc>
          <w:tcPr>
            <w:tcW w:w="6204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Прибыль после уплаты налогов, млн. руб.</w:t>
            </w:r>
          </w:p>
        </w:tc>
        <w:tc>
          <w:tcPr>
            <w:tcW w:w="1701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2380</w:t>
            </w:r>
          </w:p>
        </w:tc>
        <w:tc>
          <w:tcPr>
            <w:tcW w:w="1666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1335</w:t>
            </w:r>
          </w:p>
        </w:tc>
      </w:tr>
      <w:tr w:rsidR="00B77490" w:rsidRPr="005D7CDB">
        <w:trPr>
          <w:trHeight w:val="311"/>
        </w:trPr>
        <w:tc>
          <w:tcPr>
            <w:tcW w:w="6204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Среднегодовая сумма капитала, млн. руб.:</w:t>
            </w:r>
          </w:p>
        </w:tc>
        <w:tc>
          <w:tcPr>
            <w:tcW w:w="1701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405023</w:t>
            </w:r>
          </w:p>
        </w:tc>
        <w:tc>
          <w:tcPr>
            <w:tcW w:w="1666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387780</w:t>
            </w:r>
          </w:p>
        </w:tc>
      </w:tr>
      <w:tr w:rsidR="00B77490" w:rsidRPr="005D7CDB">
        <w:tc>
          <w:tcPr>
            <w:tcW w:w="6204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Эконом. рент-ть совокупного капитала, %</w:t>
            </w:r>
          </w:p>
        </w:tc>
        <w:tc>
          <w:tcPr>
            <w:tcW w:w="1701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2,6</w:t>
            </w:r>
          </w:p>
        </w:tc>
        <w:tc>
          <w:tcPr>
            <w:tcW w:w="1666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</w:t>
            </w:r>
          </w:p>
        </w:tc>
      </w:tr>
      <w:tr w:rsidR="00B77490" w:rsidRPr="005D7CDB">
        <w:tc>
          <w:tcPr>
            <w:tcW w:w="6204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Рентабельность продаж, %</w:t>
            </w:r>
          </w:p>
        </w:tc>
        <w:tc>
          <w:tcPr>
            <w:tcW w:w="1701" w:type="dxa"/>
          </w:tcPr>
          <w:p w:rsidR="00B77490" w:rsidRPr="005D7CDB" w:rsidRDefault="00040B17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0,77</w:t>
            </w:r>
          </w:p>
        </w:tc>
        <w:tc>
          <w:tcPr>
            <w:tcW w:w="1666" w:type="dxa"/>
          </w:tcPr>
          <w:p w:rsidR="00B77490" w:rsidRPr="005D7CDB" w:rsidRDefault="00040B17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0,41</w:t>
            </w:r>
          </w:p>
        </w:tc>
      </w:tr>
      <w:tr w:rsidR="00B77490" w:rsidRPr="005D7CDB">
        <w:trPr>
          <w:trHeight w:val="180"/>
        </w:trPr>
        <w:tc>
          <w:tcPr>
            <w:tcW w:w="6204" w:type="dxa"/>
          </w:tcPr>
          <w:p w:rsidR="00B77490" w:rsidRPr="005D7CDB" w:rsidRDefault="00B77490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Коэф-т оборачиваемости капитала</w:t>
            </w:r>
          </w:p>
        </w:tc>
        <w:tc>
          <w:tcPr>
            <w:tcW w:w="1701" w:type="dxa"/>
          </w:tcPr>
          <w:p w:rsidR="00B77490" w:rsidRPr="005D7CDB" w:rsidRDefault="00FA2B75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0,76</w:t>
            </w:r>
          </w:p>
        </w:tc>
        <w:tc>
          <w:tcPr>
            <w:tcW w:w="1666" w:type="dxa"/>
          </w:tcPr>
          <w:p w:rsidR="00B77490" w:rsidRPr="005D7CDB" w:rsidRDefault="00FA2B75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0,83</w:t>
            </w:r>
          </w:p>
        </w:tc>
      </w:tr>
      <w:tr w:rsidR="00155D2F" w:rsidRPr="005D7CDB">
        <w:trPr>
          <w:trHeight w:val="285"/>
        </w:trPr>
        <w:tc>
          <w:tcPr>
            <w:tcW w:w="6204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Мультипликатор капитала</w:t>
            </w:r>
          </w:p>
        </w:tc>
        <w:tc>
          <w:tcPr>
            <w:tcW w:w="1701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0,44</w:t>
            </w:r>
          </w:p>
        </w:tc>
        <w:tc>
          <w:tcPr>
            <w:tcW w:w="1666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0,37</w:t>
            </w:r>
          </w:p>
        </w:tc>
      </w:tr>
      <w:tr w:rsidR="00155D2F" w:rsidRPr="005D7CDB">
        <w:trPr>
          <w:trHeight w:val="135"/>
        </w:trPr>
        <w:tc>
          <w:tcPr>
            <w:tcW w:w="6204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Рентабельность собственного капитала после уплаты налогов, %</w:t>
            </w:r>
          </w:p>
        </w:tc>
        <w:tc>
          <w:tcPr>
            <w:tcW w:w="1701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0,25</w:t>
            </w:r>
          </w:p>
        </w:tc>
        <w:tc>
          <w:tcPr>
            <w:tcW w:w="1666" w:type="dxa"/>
          </w:tcPr>
          <w:p w:rsidR="00155D2F" w:rsidRPr="005D7CDB" w:rsidRDefault="00155D2F" w:rsidP="005D7CDB">
            <w:pPr>
              <w:widowControl/>
              <w:shd w:val="clear" w:color="auto" w:fill="FFFFFF"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0,126</w:t>
            </w:r>
          </w:p>
        </w:tc>
      </w:tr>
    </w:tbl>
    <w:p w:rsidR="005D7CDB" w:rsidRDefault="005D7CD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  <w:lang w:val="en-US"/>
        </w:rPr>
      </w:pPr>
    </w:p>
    <w:p w:rsidR="003209A2" w:rsidRPr="005D7CDB" w:rsidRDefault="00155D2F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Общее изменение рентабельности собственного капитала 2006 года по сравнению с 2005 составляет </w:t>
      </w:r>
      <w:r w:rsidR="00364922" w:rsidRPr="005D7CDB">
        <w:rPr>
          <w:b w:val="0"/>
          <w:sz w:val="28"/>
          <w:szCs w:val="28"/>
        </w:rPr>
        <w:t>–</w:t>
      </w:r>
      <w:r w:rsidRPr="005D7CDB">
        <w:rPr>
          <w:b w:val="0"/>
          <w:sz w:val="28"/>
          <w:szCs w:val="28"/>
        </w:rPr>
        <w:t xml:space="preserve"> </w:t>
      </w:r>
      <w:r w:rsidR="00364922" w:rsidRPr="005D7CDB">
        <w:rPr>
          <w:b w:val="0"/>
          <w:sz w:val="28"/>
          <w:szCs w:val="28"/>
        </w:rPr>
        <w:t>0,124%. Это произошло в том числе за счет изменения следующих составляющих:</w:t>
      </w:r>
    </w:p>
    <w:p w:rsidR="00364922" w:rsidRPr="005D7CDB" w:rsidRDefault="00364922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1) рентабельности продаж:</w:t>
      </w:r>
    </w:p>
    <w:p w:rsidR="00364922" w:rsidRPr="005D7CDB" w:rsidRDefault="00364922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(</w:t>
      </w:r>
      <w:r w:rsidR="008E0FED" w:rsidRPr="005D7CDB">
        <w:rPr>
          <w:b w:val="0"/>
          <w:sz w:val="28"/>
          <w:szCs w:val="28"/>
        </w:rPr>
        <w:t>0,41-0,77</w:t>
      </w:r>
      <w:r w:rsidRPr="005D7CDB">
        <w:rPr>
          <w:b w:val="0"/>
          <w:sz w:val="28"/>
          <w:szCs w:val="28"/>
        </w:rPr>
        <w:t>)</w:t>
      </w:r>
      <w:r w:rsidR="008E0FED" w:rsidRPr="005D7CDB">
        <w:rPr>
          <w:b w:val="0"/>
          <w:sz w:val="28"/>
          <w:szCs w:val="28"/>
        </w:rPr>
        <w:t xml:space="preserve">* </w:t>
      </w:r>
      <w:r w:rsidR="00AB18DA" w:rsidRPr="005D7CDB">
        <w:rPr>
          <w:b w:val="0"/>
          <w:sz w:val="28"/>
          <w:szCs w:val="28"/>
        </w:rPr>
        <w:t>0,76</w:t>
      </w:r>
      <w:r w:rsidR="008E0FED" w:rsidRPr="005D7CDB">
        <w:rPr>
          <w:b w:val="0"/>
          <w:sz w:val="28"/>
          <w:szCs w:val="28"/>
        </w:rPr>
        <w:t>*0,44= -0, 12%</w:t>
      </w:r>
    </w:p>
    <w:p w:rsidR="008E0FED" w:rsidRPr="005D7CDB" w:rsidRDefault="008E0F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2) оборачиваемости капитала:</w:t>
      </w:r>
    </w:p>
    <w:p w:rsidR="008E0FED" w:rsidRPr="005D7CDB" w:rsidRDefault="008E0F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(</w:t>
      </w:r>
      <w:r w:rsidR="00431E5C" w:rsidRPr="005D7CDB">
        <w:rPr>
          <w:b w:val="0"/>
          <w:sz w:val="28"/>
          <w:szCs w:val="28"/>
        </w:rPr>
        <w:t>0,76</w:t>
      </w:r>
      <w:r w:rsidRPr="005D7CDB">
        <w:rPr>
          <w:b w:val="0"/>
          <w:sz w:val="28"/>
          <w:szCs w:val="28"/>
        </w:rPr>
        <w:t>-</w:t>
      </w:r>
      <w:r w:rsidR="00431E5C" w:rsidRPr="005D7CDB">
        <w:rPr>
          <w:b w:val="0"/>
          <w:sz w:val="28"/>
          <w:szCs w:val="28"/>
        </w:rPr>
        <w:t>0,83</w:t>
      </w:r>
      <w:r w:rsidRPr="005D7CDB">
        <w:rPr>
          <w:b w:val="0"/>
          <w:sz w:val="28"/>
          <w:szCs w:val="28"/>
        </w:rPr>
        <w:t xml:space="preserve">)* </w:t>
      </w:r>
      <w:r w:rsidR="00431E5C" w:rsidRPr="005D7CDB">
        <w:rPr>
          <w:b w:val="0"/>
          <w:sz w:val="28"/>
          <w:szCs w:val="28"/>
        </w:rPr>
        <w:t>0,41</w:t>
      </w:r>
      <w:r w:rsidRPr="005D7CDB">
        <w:rPr>
          <w:b w:val="0"/>
          <w:sz w:val="28"/>
          <w:szCs w:val="28"/>
        </w:rPr>
        <w:t xml:space="preserve">*0,44= -0, </w:t>
      </w:r>
      <w:r w:rsidR="00431E5C" w:rsidRPr="005D7CDB">
        <w:rPr>
          <w:b w:val="0"/>
          <w:sz w:val="28"/>
          <w:szCs w:val="28"/>
        </w:rPr>
        <w:t>0</w:t>
      </w:r>
      <w:r w:rsidRPr="005D7CDB">
        <w:rPr>
          <w:b w:val="0"/>
          <w:sz w:val="28"/>
          <w:szCs w:val="28"/>
        </w:rPr>
        <w:t>12</w:t>
      </w:r>
      <w:r w:rsidR="00431E5C" w:rsidRPr="005D7CDB">
        <w:rPr>
          <w:b w:val="0"/>
          <w:sz w:val="28"/>
          <w:szCs w:val="28"/>
        </w:rPr>
        <w:t>6</w:t>
      </w:r>
      <w:r w:rsidRPr="005D7CDB">
        <w:rPr>
          <w:b w:val="0"/>
          <w:sz w:val="28"/>
          <w:szCs w:val="28"/>
        </w:rPr>
        <w:t>%</w:t>
      </w:r>
    </w:p>
    <w:p w:rsidR="00431E5C" w:rsidRPr="005D7CDB" w:rsidRDefault="00431E5C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3) мультипликатора капитала:</w:t>
      </w:r>
    </w:p>
    <w:p w:rsidR="008E0FED" w:rsidRPr="005D7CDB" w:rsidRDefault="008E0FE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(</w:t>
      </w:r>
      <w:r w:rsidR="00AB18DA" w:rsidRPr="005D7CDB">
        <w:rPr>
          <w:b w:val="0"/>
          <w:sz w:val="28"/>
          <w:szCs w:val="28"/>
        </w:rPr>
        <w:t>0,37</w:t>
      </w:r>
      <w:r w:rsidRPr="005D7CDB">
        <w:rPr>
          <w:b w:val="0"/>
          <w:sz w:val="28"/>
          <w:szCs w:val="28"/>
        </w:rPr>
        <w:t>-</w:t>
      </w:r>
      <w:r w:rsidR="00AB18DA" w:rsidRPr="005D7CDB">
        <w:rPr>
          <w:b w:val="0"/>
          <w:sz w:val="28"/>
          <w:szCs w:val="28"/>
        </w:rPr>
        <w:t>0,44</w:t>
      </w:r>
      <w:r w:rsidRPr="005D7CDB">
        <w:rPr>
          <w:b w:val="0"/>
          <w:sz w:val="28"/>
          <w:szCs w:val="28"/>
        </w:rPr>
        <w:t xml:space="preserve">)* </w:t>
      </w:r>
      <w:r w:rsidR="00AB18DA" w:rsidRPr="005D7CDB">
        <w:rPr>
          <w:b w:val="0"/>
          <w:sz w:val="28"/>
          <w:szCs w:val="28"/>
        </w:rPr>
        <w:t>0,83</w:t>
      </w:r>
      <w:r w:rsidRPr="005D7CDB">
        <w:rPr>
          <w:b w:val="0"/>
          <w:sz w:val="28"/>
          <w:szCs w:val="28"/>
        </w:rPr>
        <w:t>*0,</w:t>
      </w:r>
      <w:r w:rsidR="00AB18DA" w:rsidRPr="005D7CDB">
        <w:rPr>
          <w:b w:val="0"/>
          <w:sz w:val="28"/>
          <w:szCs w:val="28"/>
        </w:rPr>
        <w:t>41</w:t>
      </w:r>
      <w:r w:rsidRPr="005D7CDB">
        <w:rPr>
          <w:b w:val="0"/>
          <w:sz w:val="28"/>
          <w:szCs w:val="28"/>
        </w:rPr>
        <w:t>= -0</w:t>
      </w:r>
      <w:r w:rsidR="00AB18DA" w:rsidRPr="005D7CDB">
        <w:rPr>
          <w:b w:val="0"/>
          <w:sz w:val="28"/>
          <w:szCs w:val="28"/>
        </w:rPr>
        <w:t>, 024</w:t>
      </w:r>
      <w:r w:rsidRPr="005D7CDB">
        <w:rPr>
          <w:b w:val="0"/>
          <w:sz w:val="28"/>
          <w:szCs w:val="28"/>
        </w:rPr>
        <w:t>%</w:t>
      </w:r>
    </w:p>
    <w:p w:rsidR="00AB18DA" w:rsidRPr="005D7CDB" w:rsidRDefault="00AB18DA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Следовательно, на снижение доходности собственного капитала наибольшее влияние оказало </w:t>
      </w:r>
      <w:r w:rsidR="00FD7E93" w:rsidRPr="005D7CDB">
        <w:rPr>
          <w:b w:val="0"/>
          <w:sz w:val="28"/>
          <w:szCs w:val="28"/>
        </w:rPr>
        <w:t xml:space="preserve">изменение такого показателя как рентабельность продаж (-0,12%). </w:t>
      </w:r>
    </w:p>
    <w:p w:rsidR="00BC73BA" w:rsidRPr="005D7CDB" w:rsidRDefault="00BC73BA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Получение достаточно высокой прибыли на средства вложенные в предприятие, зависит главным образом от изобретательности , мастерства и мотивации руководства. </w:t>
      </w:r>
      <w:r w:rsidR="005467B5" w:rsidRPr="005D7CDB">
        <w:rPr>
          <w:b w:val="0"/>
          <w:sz w:val="28"/>
          <w:szCs w:val="28"/>
        </w:rPr>
        <w:t>Следовательно</w:t>
      </w:r>
      <w:r w:rsidR="00DE1FFF" w:rsidRPr="005D7CDB">
        <w:rPr>
          <w:b w:val="0"/>
          <w:sz w:val="28"/>
          <w:szCs w:val="28"/>
        </w:rPr>
        <w:t>,</w:t>
      </w:r>
      <w:r w:rsidR="005467B5" w:rsidRPr="005D7CDB">
        <w:rPr>
          <w:b w:val="0"/>
          <w:sz w:val="28"/>
          <w:szCs w:val="28"/>
        </w:rPr>
        <w:t xml:space="preserve"> такие показатели как </w:t>
      </w:r>
      <w:r w:rsidR="005467B5" w:rsidRPr="005D7CDB">
        <w:rPr>
          <w:b w:val="0"/>
          <w:sz w:val="28"/>
          <w:szCs w:val="28"/>
          <w:lang w:val="en-US"/>
        </w:rPr>
        <w:t>ROA</w:t>
      </w:r>
      <w:r w:rsidR="005467B5" w:rsidRPr="005D7CDB">
        <w:rPr>
          <w:b w:val="0"/>
          <w:sz w:val="28"/>
          <w:szCs w:val="28"/>
        </w:rPr>
        <w:t xml:space="preserve"> и </w:t>
      </w:r>
      <w:r w:rsidR="005467B5" w:rsidRPr="005D7CDB">
        <w:rPr>
          <w:b w:val="0"/>
          <w:sz w:val="28"/>
          <w:szCs w:val="28"/>
          <w:lang w:val="en-US"/>
        </w:rPr>
        <w:t>ROE</w:t>
      </w:r>
      <w:r w:rsidR="005467B5" w:rsidRPr="005D7CDB">
        <w:rPr>
          <w:b w:val="0"/>
          <w:sz w:val="28"/>
          <w:szCs w:val="28"/>
        </w:rPr>
        <w:t xml:space="preserve"> являются  хорошим средством для оценки качества управления. Связанный с эффективностью управления эти показатели намного надежнее других показателей оценки финансовой устойчивости предприятия, основанных на соотношении отдельных статей баланса</w:t>
      </w:r>
      <w:r w:rsidR="00721908" w:rsidRPr="005D7CDB">
        <w:rPr>
          <w:b w:val="0"/>
          <w:sz w:val="28"/>
          <w:szCs w:val="28"/>
        </w:rPr>
        <w:t>. Поэтому он составляет большой интерес для всех субъектов хозяйствования.</w:t>
      </w:r>
    </w:p>
    <w:p w:rsidR="005D7CDB" w:rsidRDefault="005D7CD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  <w:lang w:val="en-US"/>
        </w:rPr>
      </w:pPr>
      <w:bookmarkStart w:id="10" w:name="_Toc185185470"/>
    </w:p>
    <w:p w:rsidR="009C798B" w:rsidRPr="005D7CDB" w:rsidRDefault="009C798B" w:rsidP="005D7CDB">
      <w:pPr>
        <w:pStyle w:val="2"/>
        <w:spacing w:before="0" w:after="0" w:line="360" w:lineRule="auto"/>
        <w:ind w:firstLine="709"/>
        <w:rPr>
          <w:rFonts w:ascii="Times New Roman" w:hAnsi="Times New Roman" w:cs="Times New Roman"/>
          <w:kern w:val="32"/>
        </w:rPr>
      </w:pPr>
      <w:r w:rsidRPr="005D7CDB">
        <w:rPr>
          <w:rFonts w:ascii="Times New Roman" w:hAnsi="Times New Roman" w:cs="Times New Roman"/>
          <w:kern w:val="32"/>
        </w:rPr>
        <w:t>2.3. Оборачиваемость капитала предприятия</w:t>
      </w:r>
      <w:bookmarkEnd w:id="10"/>
    </w:p>
    <w:p w:rsidR="00FD7E93" w:rsidRPr="005D7CDB" w:rsidRDefault="00FD7E93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082E09" w:rsidRPr="005D7CDB" w:rsidRDefault="00082E0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3"/>
          <w:sz w:val="28"/>
          <w:szCs w:val="28"/>
        </w:rPr>
        <w:t>Бизнес в любой сфере деятельности на</w:t>
      </w:r>
      <w:r w:rsidRPr="005D7CDB">
        <w:rPr>
          <w:b w:val="0"/>
          <w:spacing w:val="-3"/>
          <w:sz w:val="28"/>
          <w:szCs w:val="28"/>
        </w:rPr>
        <w:softHyphen/>
      </w:r>
      <w:r w:rsidRPr="005D7CDB">
        <w:rPr>
          <w:b w:val="0"/>
          <w:spacing w:val="-4"/>
          <w:sz w:val="28"/>
          <w:szCs w:val="28"/>
        </w:rPr>
        <w:t xml:space="preserve">чинается с определенной суммы денежной наличности, за счет которой приобретается </w:t>
      </w:r>
      <w:r w:rsidRPr="005D7CDB">
        <w:rPr>
          <w:b w:val="0"/>
          <w:spacing w:val="-5"/>
          <w:sz w:val="28"/>
          <w:szCs w:val="28"/>
        </w:rPr>
        <w:t>необходимое количество ресурсов, органи</w:t>
      </w:r>
      <w:r w:rsidRPr="005D7CDB">
        <w:rPr>
          <w:b w:val="0"/>
          <w:spacing w:val="-5"/>
          <w:sz w:val="28"/>
          <w:szCs w:val="28"/>
        </w:rPr>
        <w:softHyphen/>
      </w:r>
      <w:r w:rsidRPr="005D7CDB">
        <w:rPr>
          <w:b w:val="0"/>
          <w:spacing w:val="-6"/>
          <w:sz w:val="28"/>
          <w:szCs w:val="28"/>
        </w:rPr>
        <w:t>зуется процесс производства и сбыт продук</w:t>
      </w:r>
      <w:r w:rsidRPr="005D7CDB">
        <w:rPr>
          <w:b w:val="0"/>
          <w:spacing w:val="-6"/>
          <w:sz w:val="28"/>
          <w:szCs w:val="28"/>
        </w:rPr>
        <w:softHyphen/>
      </w:r>
      <w:r w:rsidRPr="005D7CDB">
        <w:rPr>
          <w:b w:val="0"/>
          <w:spacing w:val="-4"/>
          <w:sz w:val="28"/>
          <w:szCs w:val="28"/>
        </w:rPr>
        <w:t xml:space="preserve">ции. Капитал в процессе своего движения </w:t>
      </w:r>
      <w:r w:rsidRPr="005D7CDB">
        <w:rPr>
          <w:b w:val="0"/>
          <w:spacing w:val="-5"/>
          <w:sz w:val="28"/>
          <w:szCs w:val="28"/>
        </w:rPr>
        <w:t>проходит последовательно три стадии кру</w:t>
      </w:r>
      <w:r w:rsidRPr="005D7CDB">
        <w:rPr>
          <w:b w:val="0"/>
          <w:spacing w:val="-5"/>
          <w:sz w:val="28"/>
          <w:szCs w:val="28"/>
        </w:rPr>
        <w:softHyphen/>
      </w:r>
      <w:r w:rsidRPr="005D7CDB">
        <w:rPr>
          <w:b w:val="0"/>
          <w:spacing w:val="-2"/>
          <w:sz w:val="28"/>
          <w:szCs w:val="28"/>
        </w:rPr>
        <w:t>гооборота: заготовительную, производст</w:t>
      </w:r>
      <w:r w:rsidRPr="005D7CDB">
        <w:rPr>
          <w:b w:val="0"/>
          <w:spacing w:val="-2"/>
          <w:sz w:val="28"/>
          <w:szCs w:val="28"/>
        </w:rPr>
        <w:softHyphen/>
      </w:r>
      <w:r w:rsidRPr="005D7CDB">
        <w:rPr>
          <w:b w:val="0"/>
          <w:spacing w:val="-1"/>
          <w:sz w:val="28"/>
          <w:szCs w:val="28"/>
        </w:rPr>
        <w:t xml:space="preserve">венную и сбытовую </w:t>
      </w:r>
    </w:p>
    <w:p w:rsidR="00082E09" w:rsidRPr="005D7CDB" w:rsidRDefault="00082E0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5"/>
          <w:sz w:val="28"/>
          <w:szCs w:val="28"/>
        </w:rPr>
        <w:t>На первой стадии предприятие приобре</w:t>
      </w:r>
      <w:r w:rsidRPr="005D7CDB">
        <w:rPr>
          <w:b w:val="0"/>
          <w:spacing w:val="-5"/>
          <w:sz w:val="28"/>
          <w:szCs w:val="28"/>
        </w:rPr>
        <w:softHyphen/>
        <w:t xml:space="preserve">тает необходимые ему основные фонды, </w:t>
      </w:r>
      <w:r w:rsidRPr="005D7CDB">
        <w:rPr>
          <w:b w:val="0"/>
          <w:sz w:val="28"/>
          <w:szCs w:val="28"/>
        </w:rPr>
        <w:t>производственные запасы, на второй -</w:t>
      </w:r>
      <w:r w:rsidRPr="005D7CDB">
        <w:rPr>
          <w:b w:val="0"/>
          <w:spacing w:val="-4"/>
          <w:sz w:val="28"/>
          <w:szCs w:val="28"/>
        </w:rPr>
        <w:t xml:space="preserve">часть средств в форме запасов поступает в </w:t>
      </w:r>
      <w:r w:rsidRPr="005D7CDB">
        <w:rPr>
          <w:b w:val="0"/>
          <w:spacing w:val="-5"/>
          <w:sz w:val="28"/>
          <w:szCs w:val="28"/>
        </w:rPr>
        <w:t>производство, а часть используется на опла</w:t>
      </w:r>
      <w:r w:rsidRPr="005D7CDB">
        <w:rPr>
          <w:b w:val="0"/>
          <w:spacing w:val="-5"/>
          <w:sz w:val="28"/>
          <w:szCs w:val="28"/>
        </w:rPr>
        <w:softHyphen/>
        <w:t>ту труда работников, выплату налогов, пла</w:t>
      </w:r>
      <w:r w:rsidRPr="005D7CDB">
        <w:rPr>
          <w:b w:val="0"/>
          <w:spacing w:val="-5"/>
          <w:sz w:val="28"/>
          <w:szCs w:val="28"/>
        </w:rPr>
        <w:softHyphen/>
        <w:t>тежей по социальному страхованию и дру</w:t>
      </w:r>
      <w:r w:rsidRPr="005D7CDB">
        <w:rPr>
          <w:b w:val="0"/>
          <w:spacing w:val="-5"/>
          <w:sz w:val="28"/>
          <w:szCs w:val="28"/>
        </w:rPr>
        <w:softHyphen/>
      </w:r>
      <w:r w:rsidRPr="005D7CDB">
        <w:rPr>
          <w:b w:val="0"/>
          <w:spacing w:val="-3"/>
          <w:sz w:val="28"/>
          <w:szCs w:val="28"/>
        </w:rPr>
        <w:t>гие расходы. Заканчивается эта стадия вы</w:t>
      </w:r>
      <w:r w:rsidRPr="005D7CDB">
        <w:rPr>
          <w:b w:val="0"/>
          <w:spacing w:val="-3"/>
          <w:sz w:val="28"/>
          <w:szCs w:val="28"/>
        </w:rPr>
        <w:softHyphen/>
      </w:r>
      <w:r w:rsidRPr="005D7CDB">
        <w:rPr>
          <w:b w:val="0"/>
          <w:sz w:val="28"/>
          <w:szCs w:val="28"/>
        </w:rPr>
        <w:t xml:space="preserve">пуском готовой продукции. На третьей </w:t>
      </w:r>
      <w:r w:rsidRPr="005D7CDB">
        <w:rPr>
          <w:b w:val="0"/>
          <w:spacing w:val="-4"/>
          <w:sz w:val="28"/>
          <w:szCs w:val="28"/>
        </w:rPr>
        <w:t xml:space="preserve">стадии готовая продукция реализуется и на </w:t>
      </w:r>
      <w:r w:rsidRPr="005D7CDB">
        <w:rPr>
          <w:b w:val="0"/>
          <w:spacing w:val="-3"/>
          <w:sz w:val="28"/>
          <w:szCs w:val="28"/>
        </w:rPr>
        <w:t xml:space="preserve">счет предприятия поступают денежные </w:t>
      </w:r>
      <w:r w:rsidRPr="005D7CDB">
        <w:rPr>
          <w:b w:val="0"/>
          <w:spacing w:val="-5"/>
          <w:sz w:val="28"/>
          <w:szCs w:val="28"/>
        </w:rPr>
        <w:t>средства, причем, как правило, больше пер</w:t>
      </w:r>
      <w:r w:rsidRPr="005D7CDB">
        <w:rPr>
          <w:b w:val="0"/>
          <w:spacing w:val="-5"/>
          <w:sz w:val="28"/>
          <w:szCs w:val="28"/>
        </w:rPr>
        <w:softHyphen/>
      </w:r>
      <w:r w:rsidRPr="005D7CDB">
        <w:rPr>
          <w:b w:val="0"/>
          <w:spacing w:val="-4"/>
          <w:sz w:val="28"/>
          <w:szCs w:val="28"/>
        </w:rPr>
        <w:t>воначальной суммы на величину получен</w:t>
      </w:r>
      <w:r w:rsidRPr="005D7CDB">
        <w:rPr>
          <w:b w:val="0"/>
          <w:spacing w:val="-4"/>
          <w:sz w:val="28"/>
          <w:szCs w:val="28"/>
        </w:rPr>
        <w:softHyphen/>
      </w:r>
      <w:r w:rsidRPr="005D7CDB">
        <w:rPr>
          <w:b w:val="0"/>
          <w:sz w:val="28"/>
          <w:szCs w:val="28"/>
        </w:rPr>
        <w:t xml:space="preserve">ной прибыли от бизнеса. Следовательно, </w:t>
      </w:r>
      <w:r w:rsidRPr="005D7CDB">
        <w:rPr>
          <w:b w:val="0"/>
          <w:spacing w:val="-4"/>
          <w:sz w:val="28"/>
          <w:szCs w:val="28"/>
        </w:rPr>
        <w:t xml:space="preserve">чем быстрее капитал сделает кругооборот, </w:t>
      </w:r>
      <w:r w:rsidRPr="005D7CDB">
        <w:rPr>
          <w:b w:val="0"/>
          <w:spacing w:val="-5"/>
          <w:sz w:val="28"/>
          <w:szCs w:val="28"/>
        </w:rPr>
        <w:t>тем больше предприятие получит и реали</w:t>
      </w:r>
      <w:r w:rsidRPr="005D7CDB">
        <w:rPr>
          <w:b w:val="0"/>
          <w:spacing w:val="-5"/>
          <w:sz w:val="28"/>
          <w:szCs w:val="28"/>
        </w:rPr>
        <w:softHyphen/>
        <w:t xml:space="preserve">зует продукции при одной и той же сумме капитала за определенный отрезок времени. </w:t>
      </w:r>
      <w:r w:rsidRPr="005D7CDB">
        <w:rPr>
          <w:b w:val="0"/>
          <w:spacing w:val="-2"/>
          <w:sz w:val="28"/>
          <w:szCs w:val="28"/>
        </w:rPr>
        <w:t>Задержка движения средств на любой ста</w:t>
      </w:r>
      <w:r w:rsidRPr="005D7CDB">
        <w:rPr>
          <w:b w:val="0"/>
          <w:spacing w:val="-4"/>
          <w:sz w:val="28"/>
          <w:szCs w:val="28"/>
        </w:rPr>
        <w:t>дии ведет к замедлению оборачиваемости капитала, требует допол</w:t>
      </w:r>
      <w:r w:rsidRPr="005D7CDB">
        <w:rPr>
          <w:b w:val="0"/>
          <w:spacing w:val="-4"/>
          <w:sz w:val="28"/>
          <w:szCs w:val="28"/>
        </w:rPr>
        <w:softHyphen/>
        <w:t>нительного вложения средств и может вызвать значительное ухуд</w:t>
      </w:r>
      <w:r w:rsidRPr="005D7CDB">
        <w:rPr>
          <w:b w:val="0"/>
          <w:spacing w:val="-4"/>
          <w:sz w:val="28"/>
          <w:szCs w:val="28"/>
        </w:rPr>
        <w:softHyphen/>
      </w:r>
      <w:r w:rsidRPr="005D7CDB">
        <w:rPr>
          <w:b w:val="0"/>
          <w:sz w:val="28"/>
          <w:szCs w:val="28"/>
        </w:rPr>
        <w:t>шение финансового состояния предприятия.</w:t>
      </w:r>
    </w:p>
    <w:p w:rsidR="002552CA" w:rsidRPr="005D7CDB" w:rsidRDefault="00AD2A7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Оборачиваемость капитала тесно связана с его </w:t>
      </w:r>
      <w:r w:rsidR="002552CA" w:rsidRPr="005D7CDB">
        <w:rPr>
          <w:b w:val="0"/>
          <w:sz w:val="28"/>
          <w:szCs w:val="28"/>
        </w:rPr>
        <w:t xml:space="preserve">рентабельностью и служит одним из важнейших показателей, характеризующих интенсивность использования средств предприятия и его деловую активность. </w:t>
      </w:r>
    </w:p>
    <w:p w:rsidR="00717DE4" w:rsidRPr="005D7CDB" w:rsidRDefault="00717DE4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Скорость оборачиваемости капитала характеризуется следующими показателями: </w:t>
      </w:r>
    </w:p>
    <w:p w:rsidR="00D026B7" w:rsidRPr="005D7CDB" w:rsidRDefault="00717DE4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1) коэффициентом оборачиваемости капитала (отношение </w:t>
      </w:r>
      <w:r w:rsidR="00D026B7" w:rsidRPr="005D7CDB">
        <w:rPr>
          <w:b w:val="0"/>
          <w:sz w:val="28"/>
          <w:szCs w:val="28"/>
        </w:rPr>
        <w:t>выручки от реализации и среднегодовой суммы капитала</w:t>
      </w:r>
      <w:r w:rsidRPr="005D7CDB">
        <w:rPr>
          <w:b w:val="0"/>
          <w:sz w:val="28"/>
          <w:szCs w:val="28"/>
        </w:rPr>
        <w:t>)</w:t>
      </w:r>
      <w:r w:rsidR="00D026B7" w:rsidRPr="005D7CDB">
        <w:rPr>
          <w:b w:val="0"/>
          <w:sz w:val="28"/>
          <w:szCs w:val="28"/>
        </w:rPr>
        <w:t>;</w:t>
      </w:r>
    </w:p>
    <w:p w:rsidR="00D026B7" w:rsidRPr="005D7CDB" w:rsidRDefault="00D026B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2) продолжительностью оборота капитала:</w:t>
      </w:r>
    </w:p>
    <w:p w:rsidR="00D026B7" w:rsidRPr="005D7CDB" w:rsidRDefault="00D026B7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Поб=Д/Коб или</w:t>
      </w:r>
    </w:p>
    <w:p w:rsidR="00D026B7" w:rsidRPr="005D7CDB" w:rsidRDefault="00D026B7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Поб= (сргод капитал*Д)/выручка от реал-ции</w:t>
      </w:r>
      <w:r w:rsidR="009A51D0" w:rsidRPr="005D7CDB">
        <w:rPr>
          <w:b w:val="0"/>
          <w:sz w:val="28"/>
          <w:szCs w:val="28"/>
        </w:rPr>
        <w:t>, где:</w:t>
      </w:r>
    </w:p>
    <w:p w:rsidR="009A51D0" w:rsidRPr="005D7CDB" w:rsidRDefault="009A51D0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Д – количество календарных дней в анализируемом периоде;</w:t>
      </w:r>
    </w:p>
    <w:p w:rsidR="009A51D0" w:rsidRPr="005D7CDB" w:rsidRDefault="009A51D0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Коб- коэффициентом оборачиваемости капитала.</w:t>
      </w:r>
    </w:p>
    <w:p w:rsidR="009A51D0" w:rsidRPr="005D7CDB" w:rsidRDefault="009A51D0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Средние остатки всего капитала и его составных частей рассчитываются по средней хронологической: половина суммы на начало периода плюс остатки на начало каждого следующего месяца</w:t>
      </w:r>
      <w:r w:rsidR="0076312E" w:rsidRPr="005D7CDB">
        <w:rPr>
          <w:b w:val="0"/>
          <w:sz w:val="28"/>
          <w:szCs w:val="28"/>
        </w:rPr>
        <w:t xml:space="preserve"> плюс половина остатка на конец периода и результат делится на количество месяцев в отчетном периоде.</w:t>
      </w:r>
    </w:p>
    <w:p w:rsidR="0076312E" w:rsidRPr="005D7CDB" w:rsidRDefault="0076312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При определении оборачиваемости всего капитала сумма оборота должна включать общую выручку от всех ви</w:t>
      </w:r>
      <w:r w:rsidR="00C741C7" w:rsidRPr="005D7CDB">
        <w:rPr>
          <w:b w:val="0"/>
          <w:sz w:val="28"/>
          <w:szCs w:val="28"/>
        </w:rPr>
        <w:t>дов продаж. Если же рассчитываются показатели оборачиваемости только функционирующего капитала</w:t>
      </w:r>
      <w:r w:rsidR="007E1D76" w:rsidRPr="005D7CDB">
        <w:rPr>
          <w:b w:val="0"/>
          <w:sz w:val="28"/>
          <w:szCs w:val="28"/>
        </w:rPr>
        <w:t>, то в</w:t>
      </w:r>
      <w:r w:rsidR="00C741C7" w:rsidRPr="005D7CDB">
        <w:rPr>
          <w:b w:val="0"/>
          <w:sz w:val="28"/>
          <w:szCs w:val="28"/>
        </w:rPr>
        <w:t xml:space="preserve"> расчет берется только выручка от реализации продукции</w:t>
      </w:r>
      <w:r w:rsidR="00C264FB" w:rsidRPr="005D7CDB">
        <w:rPr>
          <w:b w:val="0"/>
          <w:sz w:val="28"/>
          <w:szCs w:val="28"/>
        </w:rPr>
        <w:t>, работ, услуг, а в знаменателе - сумма активов за вычетом долгосрочных и  и краткосрочных финансовых вложений, неустановленного оборудования, остатков незаконченного капитального строительства и др.</w:t>
      </w:r>
    </w:p>
    <w:p w:rsidR="00537E69" w:rsidRPr="005D7CDB" w:rsidRDefault="0032262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На основании данных представленных в таблице 3</w:t>
      </w:r>
      <w:r w:rsidR="00F5628F" w:rsidRPr="005D7CDB">
        <w:rPr>
          <w:b w:val="0"/>
          <w:sz w:val="28"/>
          <w:szCs w:val="28"/>
        </w:rPr>
        <w:t xml:space="preserve"> с помощью метода цепной подстановки рассчи</w:t>
      </w:r>
      <w:r w:rsidR="00EC4DAE" w:rsidRPr="005D7CDB">
        <w:rPr>
          <w:b w:val="0"/>
          <w:sz w:val="28"/>
          <w:szCs w:val="28"/>
        </w:rPr>
        <w:t xml:space="preserve">таем, как изменились показатели, </w:t>
      </w:r>
      <w:r w:rsidR="00F5628F" w:rsidRPr="005D7CDB">
        <w:rPr>
          <w:b w:val="0"/>
          <w:sz w:val="28"/>
          <w:szCs w:val="28"/>
        </w:rPr>
        <w:t>характеризующие продолжительность оборота капитала предприятия за счет его структуры и скорости оборота оборотного капитала.</w:t>
      </w:r>
    </w:p>
    <w:p w:rsidR="00C06FC6" w:rsidRPr="005D7CDB" w:rsidRDefault="00C06FC6" w:rsidP="005D7CDB">
      <w:pPr>
        <w:widowControl/>
        <w:shd w:val="clear" w:color="auto" w:fill="FFFFFF"/>
        <w:spacing w:line="360" w:lineRule="auto"/>
        <w:ind w:left="0" w:right="0" w:firstLine="709"/>
        <w:jc w:val="right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Таблица 3</w:t>
      </w:r>
    </w:p>
    <w:p w:rsidR="007E1D76" w:rsidRPr="005D7CDB" w:rsidRDefault="007E1D76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Анализ продолжительности оборота капитала</w:t>
      </w:r>
    </w:p>
    <w:tbl>
      <w:tblPr>
        <w:tblW w:w="98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17"/>
        <w:gridCol w:w="1277"/>
        <w:gridCol w:w="1305"/>
      </w:tblGrid>
      <w:tr w:rsidR="007E1D76" w:rsidRPr="005D7CDB">
        <w:trPr>
          <w:trHeight w:val="385"/>
        </w:trPr>
        <w:tc>
          <w:tcPr>
            <w:tcW w:w="5812" w:type="dxa"/>
          </w:tcPr>
          <w:p w:rsidR="007E1D76" w:rsidRPr="005D7CDB" w:rsidRDefault="007E1D76" w:rsidP="005D7CDB">
            <w:pPr>
              <w:widowControl/>
              <w:spacing w:line="360" w:lineRule="auto"/>
              <w:ind w:left="0" w:right="0" w:firstLine="34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Показатель</w:t>
            </w:r>
          </w:p>
        </w:tc>
        <w:tc>
          <w:tcPr>
            <w:tcW w:w="1417" w:type="dxa"/>
          </w:tcPr>
          <w:p w:rsidR="007E1D76" w:rsidRPr="005D7CDB" w:rsidRDefault="007E1D76" w:rsidP="005D7CDB">
            <w:pPr>
              <w:widowControl/>
              <w:spacing w:line="360" w:lineRule="auto"/>
              <w:ind w:left="0" w:right="0" w:firstLine="34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2005 год</w:t>
            </w:r>
          </w:p>
        </w:tc>
        <w:tc>
          <w:tcPr>
            <w:tcW w:w="1277" w:type="dxa"/>
          </w:tcPr>
          <w:p w:rsidR="007E1D76" w:rsidRPr="005D7CDB" w:rsidRDefault="007E1D76" w:rsidP="005D7CDB">
            <w:pPr>
              <w:widowControl/>
              <w:spacing w:line="360" w:lineRule="auto"/>
              <w:ind w:left="0" w:right="0" w:firstLine="34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2006 год</w:t>
            </w:r>
          </w:p>
        </w:tc>
        <w:tc>
          <w:tcPr>
            <w:tcW w:w="1305" w:type="dxa"/>
          </w:tcPr>
          <w:p w:rsidR="007E1D76" w:rsidRPr="005D7CDB" w:rsidRDefault="00C06FC6" w:rsidP="005D7CDB">
            <w:pPr>
              <w:widowControl/>
              <w:spacing w:line="360" w:lineRule="auto"/>
              <w:ind w:left="49" w:right="0" w:firstLine="34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Изм-</w:t>
            </w:r>
            <w:r w:rsidR="007E1D76" w:rsidRPr="005D7CDB">
              <w:rPr>
                <w:b w:val="0"/>
                <w:sz w:val="20"/>
              </w:rPr>
              <w:t>ние</w:t>
            </w:r>
          </w:p>
        </w:tc>
      </w:tr>
      <w:tr w:rsidR="00312A9B" w:rsidRPr="005D7CDB">
        <w:trPr>
          <w:trHeight w:val="380"/>
        </w:trPr>
        <w:tc>
          <w:tcPr>
            <w:tcW w:w="5812" w:type="dxa"/>
          </w:tcPr>
          <w:p w:rsidR="00312A9B" w:rsidRPr="005D7CDB" w:rsidRDefault="00312A9B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Выручка от реал-ции продукции, млн. руб.</w:t>
            </w:r>
          </w:p>
        </w:tc>
        <w:tc>
          <w:tcPr>
            <w:tcW w:w="1417" w:type="dxa"/>
          </w:tcPr>
          <w:p w:rsidR="00312A9B" w:rsidRPr="005D7CDB" w:rsidRDefault="00312A9B" w:rsidP="005D7CDB">
            <w:pPr>
              <w:widowControl/>
              <w:shd w:val="clear" w:color="auto" w:fill="FFFFFF"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309064</w:t>
            </w:r>
          </w:p>
        </w:tc>
        <w:tc>
          <w:tcPr>
            <w:tcW w:w="1277" w:type="dxa"/>
          </w:tcPr>
          <w:p w:rsidR="00312A9B" w:rsidRPr="005D7CDB" w:rsidRDefault="00312A9B" w:rsidP="005D7CDB">
            <w:pPr>
              <w:widowControl/>
              <w:shd w:val="clear" w:color="auto" w:fill="FFFFFF"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321593</w:t>
            </w:r>
          </w:p>
        </w:tc>
        <w:tc>
          <w:tcPr>
            <w:tcW w:w="1305" w:type="dxa"/>
          </w:tcPr>
          <w:p w:rsidR="00312A9B" w:rsidRPr="005D7CDB" w:rsidRDefault="00312A9B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+12529</w:t>
            </w:r>
          </w:p>
        </w:tc>
      </w:tr>
      <w:tr w:rsidR="00C06FC6" w:rsidRPr="005D7CDB">
        <w:trPr>
          <w:trHeight w:val="380"/>
        </w:trPr>
        <w:tc>
          <w:tcPr>
            <w:tcW w:w="5812" w:type="dxa"/>
          </w:tcPr>
          <w:p w:rsidR="00C06FC6" w:rsidRPr="005D7CDB" w:rsidRDefault="00000461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Сргод ст-ть функц-го </w:t>
            </w:r>
            <w:r w:rsidR="00EC4DAE" w:rsidRPr="005D7CDB">
              <w:rPr>
                <w:b w:val="0"/>
                <w:sz w:val="20"/>
              </w:rPr>
              <w:t>капитала</w:t>
            </w:r>
            <w:r w:rsidRPr="005D7CDB">
              <w:rPr>
                <w:b w:val="0"/>
                <w:sz w:val="20"/>
              </w:rPr>
              <w:t xml:space="preserve">, млн. </w:t>
            </w:r>
            <w:r w:rsidR="00EC4DAE" w:rsidRPr="005D7CDB">
              <w:rPr>
                <w:b w:val="0"/>
                <w:sz w:val="20"/>
              </w:rPr>
              <w:t>руб.</w:t>
            </w:r>
          </w:p>
        </w:tc>
        <w:tc>
          <w:tcPr>
            <w:tcW w:w="1417" w:type="dxa"/>
          </w:tcPr>
          <w:p w:rsidR="00C06FC6" w:rsidRPr="005D7CDB" w:rsidRDefault="002D093B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400653</w:t>
            </w:r>
          </w:p>
        </w:tc>
        <w:tc>
          <w:tcPr>
            <w:tcW w:w="1277" w:type="dxa"/>
          </w:tcPr>
          <w:p w:rsidR="00C06FC6" w:rsidRPr="005D7CDB" w:rsidRDefault="00312A9B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383019</w:t>
            </w:r>
          </w:p>
        </w:tc>
        <w:tc>
          <w:tcPr>
            <w:tcW w:w="1305" w:type="dxa"/>
          </w:tcPr>
          <w:p w:rsidR="00C06FC6" w:rsidRPr="005D7CDB" w:rsidRDefault="00387BB5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</w:t>
            </w:r>
            <w:r w:rsidR="00312A9B" w:rsidRPr="005D7CDB">
              <w:rPr>
                <w:b w:val="0"/>
                <w:sz w:val="20"/>
              </w:rPr>
              <w:t>17634</w:t>
            </w:r>
          </w:p>
        </w:tc>
      </w:tr>
      <w:tr w:rsidR="00C06FC6" w:rsidRPr="005D7CDB">
        <w:trPr>
          <w:trHeight w:val="240"/>
        </w:trPr>
        <w:tc>
          <w:tcPr>
            <w:tcW w:w="5812" w:type="dxa"/>
          </w:tcPr>
          <w:p w:rsidR="00C06FC6" w:rsidRPr="005D7CDB" w:rsidRDefault="00000461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 том числе оборотного</w:t>
            </w:r>
          </w:p>
        </w:tc>
        <w:tc>
          <w:tcPr>
            <w:tcW w:w="1417" w:type="dxa"/>
          </w:tcPr>
          <w:p w:rsidR="00C06FC6" w:rsidRPr="005D7CDB" w:rsidRDefault="007D4092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1557</w:t>
            </w:r>
            <w:r w:rsidR="00915022" w:rsidRPr="005D7CDB">
              <w:rPr>
                <w:b w:val="0"/>
                <w:sz w:val="20"/>
              </w:rPr>
              <w:t>8</w:t>
            </w:r>
            <w:r w:rsidRPr="005D7CDB">
              <w:rPr>
                <w:b w:val="0"/>
                <w:sz w:val="20"/>
              </w:rPr>
              <w:t>4</w:t>
            </w:r>
          </w:p>
        </w:tc>
        <w:tc>
          <w:tcPr>
            <w:tcW w:w="1277" w:type="dxa"/>
          </w:tcPr>
          <w:p w:rsidR="00C06FC6" w:rsidRPr="005D7CDB" w:rsidRDefault="00ED1858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173786</w:t>
            </w:r>
          </w:p>
        </w:tc>
        <w:tc>
          <w:tcPr>
            <w:tcW w:w="1305" w:type="dxa"/>
          </w:tcPr>
          <w:p w:rsidR="00C06FC6" w:rsidRPr="005D7CDB" w:rsidRDefault="00915022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</w:t>
            </w:r>
            <w:r w:rsidR="00ED1858" w:rsidRPr="005D7CDB">
              <w:rPr>
                <w:b w:val="0"/>
                <w:sz w:val="20"/>
              </w:rPr>
              <w:t>8002</w:t>
            </w:r>
          </w:p>
        </w:tc>
      </w:tr>
      <w:tr w:rsidR="00312A9B" w:rsidRPr="005D7CDB">
        <w:trPr>
          <w:trHeight w:val="225"/>
        </w:trPr>
        <w:tc>
          <w:tcPr>
            <w:tcW w:w="5812" w:type="dxa"/>
          </w:tcPr>
          <w:p w:rsidR="00312A9B" w:rsidRPr="005D7CDB" w:rsidRDefault="00312A9B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Удельный вес оборотных активов в общей сумме капитала</w:t>
            </w:r>
          </w:p>
        </w:tc>
        <w:tc>
          <w:tcPr>
            <w:tcW w:w="1417" w:type="dxa"/>
          </w:tcPr>
          <w:p w:rsidR="00312A9B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0,39</w:t>
            </w:r>
          </w:p>
        </w:tc>
        <w:tc>
          <w:tcPr>
            <w:tcW w:w="1277" w:type="dxa"/>
          </w:tcPr>
          <w:p w:rsidR="00312A9B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0,4</w:t>
            </w:r>
            <w:r w:rsidR="00ED1858" w:rsidRPr="005D7CDB">
              <w:rPr>
                <w:b w:val="0"/>
                <w:sz w:val="20"/>
              </w:rPr>
              <w:t>5</w:t>
            </w:r>
          </w:p>
        </w:tc>
        <w:tc>
          <w:tcPr>
            <w:tcW w:w="1305" w:type="dxa"/>
          </w:tcPr>
          <w:p w:rsidR="00312A9B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+0,0</w:t>
            </w:r>
            <w:r w:rsidR="00ED1858" w:rsidRPr="005D7CDB">
              <w:rPr>
                <w:b w:val="0"/>
                <w:sz w:val="20"/>
              </w:rPr>
              <w:t>6</w:t>
            </w:r>
          </w:p>
        </w:tc>
      </w:tr>
      <w:tr w:rsidR="00C06FC6" w:rsidRPr="005D7CDB">
        <w:trPr>
          <w:trHeight w:val="380"/>
        </w:trPr>
        <w:tc>
          <w:tcPr>
            <w:tcW w:w="5812" w:type="dxa"/>
          </w:tcPr>
          <w:p w:rsidR="00C06FC6" w:rsidRPr="005D7CDB" w:rsidRDefault="00C06FC6" w:rsidP="005D7CDB">
            <w:pPr>
              <w:widowControl/>
              <w:shd w:val="clear" w:color="auto" w:fill="FFFFFF"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Коэф-т оборачиваемости капитала</w:t>
            </w:r>
          </w:p>
        </w:tc>
        <w:tc>
          <w:tcPr>
            <w:tcW w:w="1417" w:type="dxa"/>
          </w:tcPr>
          <w:p w:rsidR="00C06FC6" w:rsidRPr="005D7CDB" w:rsidRDefault="00C06FC6" w:rsidP="005D7CDB">
            <w:pPr>
              <w:widowControl/>
              <w:shd w:val="clear" w:color="auto" w:fill="FFFFFF"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0,76</w:t>
            </w:r>
          </w:p>
        </w:tc>
        <w:tc>
          <w:tcPr>
            <w:tcW w:w="1277" w:type="dxa"/>
          </w:tcPr>
          <w:p w:rsidR="00C06FC6" w:rsidRPr="005D7CDB" w:rsidRDefault="00C06FC6" w:rsidP="005D7CDB">
            <w:pPr>
              <w:widowControl/>
              <w:shd w:val="clear" w:color="auto" w:fill="FFFFFF"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0,83</w:t>
            </w:r>
          </w:p>
        </w:tc>
        <w:tc>
          <w:tcPr>
            <w:tcW w:w="1305" w:type="dxa"/>
          </w:tcPr>
          <w:p w:rsidR="00C06FC6" w:rsidRPr="005D7CDB" w:rsidRDefault="00ED4D43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+0,07</w:t>
            </w:r>
          </w:p>
        </w:tc>
      </w:tr>
      <w:tr w:rsidR="00C06FC6" w:rsidRPr="005D7CDB">
        <w:trPr>
          <w:trHeight w:val="380"/>
        </w:trPr>
        <w:tc>
          <w:tcPr>
            <w:tcW w:w="5812" w:type="dxa"/>
          </w:tcPr>
          <w:p w:rsidR="00C06FC6" w:rsidRPr="005D7CDB" w:rsidRDefault="00ED4D43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 том числе оборотного</w:t>
            </w:r>
          </w:p>
        </w:tc>
        <w:tc>
          <w:tcPr>
            <w:tcW w:w="1417" w:type="dxa"/>
          </w:tcPr>
          <w:p w:rsidR="00C06FC6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1,9</w:t>
            </w:r>
            <w:r w:rsidR="00ED1858" w:rsidRPr="005D7CDB">
              <w:rPr>
                <w:b w:val="0"/>
                <w:sz w:val="20"/>
              </w:rPr>
              <w:t>8</w:t>
            </w:r>
          </w:p>
        </w:tc>
        <w:tc>
          <w:tcPr>
            <w:tcW w:w="1277" w:type="dxa"/>
          </w:tcPr>
          <w:p w:rsidR="00C06FC6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1,85</w:t>
            </w:r>
          </w:p>
        </w:tc>
        <w:tc>
          <w:tcPr>
            <w:tcW w:w="1305" w:type="dxa"/>
          </w:tcPr>
          <w:p w:rsidR="00C06FC6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-0,1</w:t>
            </w:r>
            <w:r w:rsidR="00776A7F" w:rsidRPr="005D7CDB">
              <w:rPr>
                <w:b w:val="0"/>
                <w:sz w:val="20"/>
              </w:rPr>
              <w:t>3</w:t>
            </w:r>
          </w:p>
        </w:tc>
      </w:tr>
      <w:tr w:rsidR="00C06FC6" w:rsidRPr="005D7CDB">
        <w:trPr>
          <w:trHeight w:val="380"/>
        </w:trPr>
        <w:tc>
          <w:tcPr>
            <w:tcW w:w="5812" w:type="dxa"/>
          </w:tcPr>
          <w:p w:rsidR="00C06FC6" w:rsidRPr="005D7CDB" w:rsidRDefault="00ED4D43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Продол-ть оборота всего капитала, дни</w:t>
            </w:r>
          </w:p>
        </w:tc>
        <w:tc>
          <w:tcPr>
            <w:tcW w:w="1417" w:type="dxa"/>
          </w:tcPr>
          <w:p w:rsidR="00C06FC6" w:rsidRPr="005D7CDB" w:rsidRDefault="00376444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467</w:t>
            </w:r>
          </w:p>
        </w:tc>
        <w:tc>
          <w:tcPr>
            <w:tcW w:w="1277" w:type="dxa"/>
          </w:tcPr>
          <w:p w:rsidR="00C06FC6" w:rsidRPr="005D7CDB" w:rsidRDefault="00537E69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429</w:t>
            </w:r>
          </w:p>
        </w:tc>
        <w:tc>
          <w:tcPr>
            <w:tcW w:w="1305" w:type="dxa"/>
          </w:tcPr>
          <w:p w:rsidR="00C06FC6" w:rsidRPr="005D7CDB" w:rsidRDefault="00537E69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-38</w:t>
            </w:r>
          </w:p>
        </w:tc>
      </w:tr>
      <w:tr w:rsidR="00C06FC6" w:rsidRPr="005D7CDB">
        <w:trPr>
          <w:trHeight w:val="380"/>
        </w:trPr>
        <w:tc>
          <w:tcPr>
            <w:tcW w:w="5812" w:type="dxa"/>
          </w:tcPr>
          <w:p w:rsidR="00C06FC6" w:rsidRPr="005D7CDB" w:rsidRDefault="00ED4D43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 том числе оборотного</w:t>
            </w:r>
          </w:p>
        </w:tc>
        <w:tc>
          <w:tcPr>
            <w:tcW w:w="1417" w:type="dxa"/>
          </w:tcPr>
          <w:p w:rsidR="00C06FC6" w:rsidRPr="005D7CDB" w:rsidRDefault="00537E69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18</w:t>
            </w:r>
            <w:r w:rsidR="00776A7F" w:rsidRPr="005D7CDB">
              <w:rPr>
                <w:b w:val="0"/>
                <w:sz w:val="20"/>
              </w:rPr>
              <w:t>2</w:t>
            </w:r>
          </w:p>
        </w:tc>
        <w:tc>
          <w:tcPr>
            <w:tcW w:w="1277" w:type="dxa"/>
          </w:tcPr>
          <w:p w:rsidR="00C06FC6" w:rsidRPr="005D7CDB" w:rsidRDefault="00537E69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  <w:r w:rsidR="00776A7F" w:rsidRPr="005D7CDB">
              <w:rPr>
                <w:b w:val="0"/>
                <w:sz w:val="20"/>
              </w:rPr>
              <w:t>95</w:t>
            </w:r>
          </w:p>
        </w:tc>
        <w:tc>
          <w:tcPr>
            <w:tcW w:w="1305" w:type="dxa"/>
          </w:tcPr>
          <w:p w:rsidR="00C06FC6" w:rsidRPr="005D7CDB" w:rsidRDefault="00537E69" w:rsidP="005D7CDB">
            <w:pPr>
              <w:widowControl/>
              <w:spacing w:line="360" w:lineRule="auto"/>
              <w:ind w:left="0" w:right="0" w:firstLine="34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</w:t>
            </w:r>
            <w:r w:rsidR="00776A7F" w:rsidRPr="005D7CDB">
              <w:rPr>
                <w:b w:val="0"/>
                <w:sz w:val="20"/>
              </w:rPr>
              <w:t>3</w:t>
            </w:r>
          </w:p>
        </w:tc>
      </w:tr>
    </w:tbl>
    <w:p w:rsidR="00BF2477" w:rsidRPr="005D7CDB" w:rsidRDefault="00BF247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</w:p>
    <w:p w:rsidR="00DC0563" w:rsidRPr="005D7CDB" w:rsidRDefault="00DC056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Таким образом, за рассматриваемый период произошло </w:t>
      </w:r>
      <w:r w:rsidR="00193784" w:rsidRPr="005D7CDB">
        <w:rPr>
          <w:b w:val="0"/>
          <w:sz w:val="28"/>
          <w:szCs w:val="28"/>
        </w:rPr>
        <w:t>у</w:t>
      </w:r>
      <w:r w:rsidR="00740F57" w:rsidRPr="005D7CDB">
        <w:rPr>
          <w:b w:val="0"/>
          <w:sz w:val="28"/>
          <w:szCs w:val="28"/>
        </w:rPr>
        <w:t>меньшение</w:t>
      </w:r>
      <w:r w:rsidR="00193784" w:rsidRPr="005D7CDB">
        <w:rPr>
          <w:b w:val="0"/>
          <w:sz w:val="28"/>
          <w:szCs w:val="28"/>
        </w:rPr>
        <w:t xml:space="preserve"> среднегодовой стоимости функционирующего капитала на 17634 млн. руб., а </w:t>
      </w:r>
      <w:r w:rsidR="00740F57" w:rsidRPr="005D7CDB">
        <w:rPr>
          <w:b w:val="0"/>
          <w:sz w:val="28"/>
          <w:szCs w:val="28"/>
        </w:rPr>
        <w:t xml:space="preserve">оборотный капитал, наоборот, увеличился </w:t>
      </w:r>
      <w:r w:rsidR="00193784" w:rsidRPr="005D7CDB">
        <w:rPr>
          <w:b w:val="0"/>
          <w:sz w:val="28"/>
          <w:szCs w:val="28"/>
        </w:rPr>
        <w:t xml:space="preserve"> на 18002 млн. руб., что составляет 6% по сравнению с предыдущим годом. </w:t>
      </w:r>
      <w:r w:rsidR="008710F0" w:rsidRPr="005D7CDB">
        <w:rPr>
          <w:b w:val="0"/>
          <w:sz w:val="28"/>
          <w:szCs w:val="28"/>
        </w:rPr>
        <w:t xml:space="preserve">Благодаря этому увеличилась продолжительность оборота оборотного капитала на 13 дней, а функционирующего уменьшилась на 38 дней. </w:t>
      </w:r>
      <w:r w:rsidR="00740F57" w:rsidRPr="005D7CDB">
        <w:rPr>
          <w:b w:val="0"/>
          <w:sz w:val="28"/>
          <w:szCs w:val="28"/>
        </w:rPr>
        <w:t>Коэф-т оборачиваемости функционирующего капитала увеличился на 7%, а оборотного уменьшился на 13%, за счет увеличения его стоимости.</w:t>
      </w:r>
    </w:p>
    <w:p w:rsidR="00740F57" w:rsidRPr="005D7CDB" w:rsidRDefault="00C12E0E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В процессе последующего анализа необходимо изучить изменение оборачиваемости оборотного капитала на всех стадиях его кругооборота, что позволит проследить, на каких стадиях произошло ускорение или замедление оборачиваемости капитала.</w:t>
      </w:r>
      <w:r w:rsidR="00B96DA9" w:rsidRPr="005D7CDB">
        <w:rPr>
          <w:b w:val="0"/>
          <w:sz w:val="28"/>
          <w:szCs w:val="28"/>
        </w:rPr>
        <w:t xml:space="preserve"> Рассмотрим результаты расчетов в таблице 4.</w:t>
      </w:r>
    </w:p>
    <w:p w:rsidR="00B96DA9" w:rsidRPr="005D7CDB" w:rsidRDefault="00B96DA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Резко произошло сокращение продолжительности капитала в дебиторской задолженности, что свидетельствует о</w:t>
      </w:r>
      <w:r w:rsidR="00C30E82" w:rsidRPr="005D7CDB">
        <w:rPr>
          <w:b w:val="0"/>
          <w:sz w:val="28"/>
          <w:szCs w:val="28"/>
        </w:rPr>
        <w:t xml:space="preserve"> своевременности возвращения долгов предприятию. </w:t>
      </w:r>
      <w:r w:rsidR="00D10BE8" w:rsidRPr="005D7CDB">
        <w:rPr>
          <w:b w:val="0"/>
          <w:sz w:val="28"/>
          <w:szCs w:val="28"/>
        </w:rPr>
        <w:t>Вм</w:t>
      </w:r>
      <w:r w:rsidR="00C30E82" w:rsidRPr="005D7CDB">
        <w:rPr>
          <w:b w:val="0"/>
          <w:sz w:val="28"/>
          <w:szCs w:val="28"/>
        </w:rPr>
        <w:t xml:space="preserve">есте с тем увеличилась продолжительность </w:t>
      </w:r>
      <w:r w:rsidR="00D10BE8" w:rsidRPr="005D7CDB">
        <w:rPr>
          <w:b w:val="0"/>
          <w:sz w:val="28"/>
          <w:szCs w:val="28"/>
        </w:rPr>
        <w:t xml:space="preserve">периода обращения средств в незавершенном производстве и готовой продукции, что говорит о трудностях предприятия в </w:t>
      </w:r>
      <w:r w:rsidR="00E26BD8" w:rsidRPr="005D7CDB">
        <w:rPr>
          <w:b w:val="0"/>
          <w:sz w:val="28"/>
          <w:szCs w:val="28"/>
        </w:rPr>
        <w:t xml:space="preserve">производстве и </w:t>
      </w:r>
      <w:r w:rsidR="00D10BE8" w:rsidRPr="005D7CDB">
        <w:rPr>
          <w:b w:val="0"/>
          <w:sz w:val="28"/>
          <w:szCs w:val="28"/>
        </w:rPr>
        <w:t xml:space="preserve">сбыте </w:t>
      </w:r>
      <w:r w:rsidR="00E26BD8" w:rsidRPr="005D7CDB">
        <w:rPr>
          <w:b w:val="0"/>
          <w:sz w:val="28"/>
          <w:szCs w:val="28"/>
        </w:rPr>
        <w:t>своей продукции.</w:t>
      </w:r>
    </w:p>
    <w:p w:rsidR="00E26BD8" w:rsidRPr="005D7CDB" w:rsidRDefault="00E26BD8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На основе таблицы 4 проведем факторный анализ </w:t>
      </w:r>
      <w:r w:rsidR="006450CA" w:rsidRPr="005D7CDB">
        <w:rPr>
          <w:b w:val="0"/>
          <w:sz w:val="28"/>
          <w:szCs w:val="28"/>
        </w:rPr>
        <w:t>продолжительно</w:t>
      </w:r>
      <w:r w:rsidR="0081280C" w:rsidRPr="005D7CDB">
        <w:rPr>
          <w:b w:val="0"/>
          <w:sz w:val="28"/>
          <w:szCs w:val="28"/>
        </w:rPr>
        <w:t>сти оборота оборотного капитала, т.к. продолжительность оборота как всех текущих активов, так и отдельных видов (Поб) может изменится за счет суммы выручки (В)</w:t>
      </w:r>
      <w:r w:rsidR="00A63B39" w:rsidRPr="005D7CDB">
        <w:rPr>
          <w:b w:val="0"/>
          <w:sz w:val="28"/>
          <w:szCs w:val="28"/>
        </w:rPr>
        <w:t xml:space="preserve"> и средних остатков оборотных средств (Ост). Для расчета влияния данных факторов используем способ цепной подстановки:</w:t>
      </w:r>
    </w:p>
    <w:p w:rsidR="00A63B39" w:rsidRPr="005D7CDB" w:rsidRDefault="00A63B3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Поб</w:t>
      </w:r>
      <w:r w:rsidRPr="005D7CDB">
        <w:rPr>
          <w:b w:val="0"/>
          <w:sz w:val="28"/>
          <w:szCs w:val="28"/>
          <w:vertAlign w:val="subscript"/>
        </w:rPr>
        <w:t>о</w:t>
      </w:r>
      <w:r w:rsidR="00AB4C46" w:rsidRPr="005D7CDB">
        <w:rPr>
          <w:b w:val="0"/>
          <w:sz w:val="28"/>
          <w:szCs w:val="28"/>
          <w:vertAlign w:val="subscript"/>
        </w:rPr>
        <w:t xml:space="preserve"> </w:t>
      </w:r>
      <w:r w:rsidRPr="005D7CDB">
        <w:rPr>
          <w:b w:val="0"/>
          <w:sz w:val="28"/>
          <w:szCs w:val="28"/>
        </w:rPr>
        <w:t>=</w:t>
      </w:r>
      <w:r w:rsidR="00AB4C46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Ост</w:t>
      </w:r>
      <w:r w:rsidRPr="005D7CDB">
        <w:rPr>
          <w:b w:val="0"/>
          <w:sz w:val="28"/>
          <w:szCs w:val="28"/>
          <w:vertAlign w:val="subscript"/>
        </w:rPr>
        <w:t>о</w:t>
      </w:r>
      <w:r w:rsidRPr="005D7CDB">
        <w:rPr>
          <w:b w:val="0"/>
          <w:sz w:val="28"/>
          <w:szCs w:val="28"/>
        </w:rPr>
        <w:t>*360/В</w:t>
      </w:r>
      <w:r w:rsidRPr="005D7CDB">
        <w:rPr>
          <w:b w:val="0"/>
          <w:sz w:val="28"/>
          <w:szCs w:val="28"/>
          <w:vertAlign w:val="subscript"/>
        </w:rPr>
        <w:t>о</w:t>
      </w:r>
      <w:r w:rsidR="00AB4C46" w:rsidRPr="005D7CDB">
        <w:rPr>
          <w:b w:val="0"/>
          <w:sz w:val="28"/>
          <w:szCs w:val="28"/>
        </w:rPr>
        <w:t>= 155784*360/30906</w:t>
      </w:r>
      <w:r w:rsidR="002E60D5" w:rsidRPr="005D7CDB">
        <w:rPr>
          <w:b w:val="0"/>
          <w:sz w:val="28"/>
          <w:szCs w:val="28"/>
        </w:rPr>
        <w:t>4</w:t>
      </w:r>
      <w:r w:rsidR="00AB4C46" w:rsidRPr="005D7CDB">
        <w:rPr>
          <w:b w:val="0"/>
          <w:sz w:val="28"/>
          <w:szCs w:val="28"/>
        </w:rPr>
        <w:t xml:space="preserve"> = 182</w:t>
      </w:r>
      <w:r w:rsidR="002E60D5" w:rsidRPr="005D7CDB">
        <w:rPr>
          <w:b w:val="0"/>
          <w:sz w:val="28"/>
          <w:szCs w:val="28"/>
        </w:rPr>
        <w:t xml:space="preserve"> дня</w:t>
      </w:r>
    </w:p>
    <w:p w:rsidR="00A63B39" w:rsidRPr="005D7CDB" w:rsidRDefault="00A63B3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Поб</w:t>
      </w:r>
      <w:r w:rsidR="00AB4C46" w:rsidRPr="005D7CDB">
        <w:rPr>
          <w:b w:val="0"/>
          <w:sz w:val="28"/>
          <w:szCs w:val="28"/>
          <w:vertAlign w:val="subscript"/>
        </w:rPr>
        <w:t xml:space="preserve">усл </w:t>
      </w:r>
      <w:r w:rsidRPr="005D7CDB">
        <w:rPr>
          <w:b w:val="0"/>
          <w:sz w:val="28"/>
          <w:szCs w:val="28"/>
        </w:rPr>
        <w:t>=</w:t>
      </w:r>
      <w:r w:rsidR="00AB4C46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Ост</w:t>
      </w:r>
      <w:r w:rsidR="00AB4C46" w:rsidRPr="005D7CDB">
        <w:rPr>
          <w:b w:val="0"/>
          <w:sz w:val="28"/>
          <w:szCs w:val="28"/>
          <w:vertAlign w:val="subscript"/>
        </w:rPr>
        <w:t>1</w:t>
      </w:r>
      <w:r w:rsidRPr="005D7CDB">
        <w:rPr>
          <w:b w:val="0"/>
          <w:sz w:val="28"/>
          <w:szCs w:val="28"/>
        </w:rPr>
        <w:t>*360/В</w:t>
      </w:r>
      <w:r w:rsidRPr="005D7CDB">
        <w:rPr>
          <w:b w:val="0"/>
          <w:sz w:val="28"/>
          <w:szCs w:val="28"/>
          <w:vertAlign w:val="subscript"/>
        </w:rPr>
        <w:t>о</w:t>
      </w:r>
      <w:r w:rsidR="00AB4C46" w:rsidRPr="005D7CDB">
        <w:rPr>
          <w:b w:val="0"/>
          <w:sz w:val="28"/>
          <w:szCs w:val="28"/>
        </w:rPr>
        <w:t xml:space="preserve"> = 173786*360/3</w:t>
      </w:r>
      <w:r w:rsidR="002E60D5" w:rsidRPr="005D7CDB">
        <w:rPr>
          <w:b w:val="0"/>
          <w:sz w:val="28"/>
          <w:szCs w:val="28"/>
        </w:rPr>
        <w:t>09064</w:t>
      </w:r>
      <w:r w:rsidR="00AB4C46" w:rsidRPr="005D7CDB">
        <w:rPr>
          <w:b w:val="0"/>
          <w:sz w:val="28"/>
          <w:szCs w:val="28"/>
        </w:rPr>
        <w:t>=</w:t>
      </w:r>
      <w:r w:rsidR="002E60D5" w:rsidRPr="005D7CDB">
        <w:rPr>
          <w:b w:val="0"/>
          <w:sz w:val="28"/>
          <w:szCs w:val="28"/>
        </w:rPr>
        <w:t>203 дня</w:t>
      </w:r>
    </w:p>
    <w:p w:rsidR="00A63B39" w:rsidRPr="005D7CDB" w:rsidRDefault="00A63B3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Поб</w:t>
      </w:r>
      <w:r w:rsidR="00AB4C46" w:rsidRPr="005D7CDB">
        <w:rPr>
          <w:b w:val="0"/>
          <w:sz w:val="28"/>
          <w:szCs w:val="28"/>
          <w:vertAlign w:val="subscript"/>
        </w:rPr>
        <w:t xml:space="preserve">1 </w:t>
      </w:r>
      <w:r w:rsidRPr="005D7CDB">
        <w:rPr>
          <w:b w:val="0"/>
          <w:sz w:val="28"/>
          <w:szCs w:val="28"/>
        </w:rPr>
        <w:t>=</w:t>
      </w:r>
      <w:r w:rsidR="00AB4C46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z w:val="28"/>
          <w:szCs w:val="28"/>
        </w:rPr>
        <w:t>Ост</w:t>
      </w:r>
      <w:r w:rsidR="00AB4C46" w:rsidRPr="005D7CDB">
        <w:rPr>
          <w:b w:val="0"/>
          <w:sz w:val="28"/>
          <w:szCs w:val="28"/>
          <w:vertAlign w:val="subscript"/>
        </w:rPr>
        <w:t>1</w:t>
      </w:r>
      <w:r w:rsidRPr="005D7CDB">
        <w:rPr>
          <w:b w:val="0"/>
          <w:sz w:val="28"/>
          <w:szCs w:val="28"/>
        </w:rPr>
        <w:t>*360/В</w:t>
      </w:r>
      <w:r w:rsidR="00AB4C46" w:rsidRPr="005D7CDB">
        <w:rPr>
          <w:b w:val="0"/>
          <w:sz w:val="28"/>
          <w:szCs w:val="28"/>
          <w:vertAlign w:val="subscript"/>
        </w:rPr>
        <w:t>1</w:t>
      </w:r>
      <w:r w:rsidR="00AB4C46" w:rsidRPr="005D7CDB">
        <w:rPr>
          <w:b w:val="0"/>
          <w:sz w:val="28"/>
          <w:szCs w:val="28"/>
        </w:rPr>
        <w:t xml:space="preserve"> = </w:t>
      </w:r>
      <w:r w:rsidR="002E60D5" w:rsidRPr="005D7CDB">
        <w:rPr>
          <w:b w:val="0"/>
          <w:sz w:val="28"/>
          <w:szCs w:val="28"/>
        </w:rPr>
        <w:t>173786*360/321593=195 дней</w:t>
      </w:r>
    </w:p>
    <w:p w:rsidR="002E60D5" w:rsidRPr="005D7CDB" w:rsidRDefault="002E60D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Отсюда изменение продолжительности оборота оборотного капитала за счет суммы оборота оборотного капитала </w:t>
      </w:r>
      <w:r w:rsidR="001C7A29" w:rsidRPr="005D7CDB">
        <w:rPr>
          <w:b w:val="0"/>
          <w:sz w:val="28"/>
          <w:szCs w:val="28"/>
        </w:rPr>
        <w:t xml:space="preserve">195-203 = </w:t>
      </w:r>
      <w:r w:rsidRPr="005D7CDB">
        <w:rPr>
          <w:b w:val="0"/>
          <w:sz w:val="28"/>
          <w:szCs w:val="28"/>
        </w:rPr>
        <w:t xml:space="preserve">– </w:t>
      </w:r>
      <w:r w:rsidR="001C7A29" w:rsidRPr="005D7CDB">
        <w:rPr>
          <w:b w:val="0"/>
          <w:sz w:val="28"/>
          <w:szCs w:val="28"/>
        </w:rPr>
        <w:t>8</w:t>
      </w:r>
      <w:r w:rsidRPr="005D7CDB">
        <w:rPr>
          <w:b w:val="0"/>
          <w:sz w:val="28"/>
          <w:szCs w:val="28"/>
        </w:rPr>
        <w:t xml:space="preserve"> день, за счет средних остатков оборотного капитала </w:t>
      </w:r>
      <w:r w:rsidR="001C7A29" w:rsidRPr="005D7CDB">
        <w:rPr>
          <w:b w:val="0"/>
          <w:sz w:val="28"/>
          <w:szCs w:val="28"/>
        </w:rPr>
        <w:t>203 – 182 = +21 день, в том числе из-за изменения средних остатков:</w:t>
      </w:r>
    </w:p>
    <w:p w:rsidR="001C7A29" w:rsidRPr="005D7CDB" w:rsidRDefault="001C7A29" w:rsidP="005D7CDB">
      <w:pPr>
        <w:widowControl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сырье, материалы и др. аналогичные ценности</w:t>
      </w:r>
      <w:r w:rsidR="00952B3B" w:rsidRPr="005D7CDB">
        <w:rPr>
          <w:b w:val="0"/>
          <w:sz w:val="28"/>
          <w:szCs w:val="28"/>
        </w:rPr>
        <w:t xml:space="preserve"> </w:t>
      </w:r>
      <w:r w:rsidR="00B44397" w:rsidRPr="005D7CDB">
        <w:rPr>
          <w:b w:val="0"/>
          <w:sz w:val="28"/>
          <w:szCs w:val="28"/>
        </w:rPr>
        <w:t xml:space="preserve">= </w:t>
      </w:r>
      <w:r w:rsidR="00952B3B" w:rsidRPr="005D7CDB">
        <w:rPr>
          <w:b w:val="0"/>
          <w:sz w:val="28"/>
          <w:szCs w:val="28"/>
        </w:rPr>
        <w:t>6 дней</w:t>
      </w:r>
    </w:p>
    <w:p w:rsidR="001C7A29" w:rsidRPr="005D7CDB" w:rsidRDefault="001C7A29" w:rsidP="005D7CDB">
      <w:pPr>
        <w:widowControl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затраты в незавершенном производстве</w:t>
      </w:r>
      <w:r w:rsidR="00B44397" w:rsidRPr="005D7CDB">
        <w:rPr>
          <w:b w:val="0"/>
          <w:sz w:val="28"/>
          <w:szCs w:val="28"/>
        </w:rPr>
        <w:t xml:space="preserve"> = </w:t>
      </w:r>
      <w:r w:rsidR="00C67483" w:rsidRPr="005D7CDB">
        <w:rPr>
          <w:b w:val="0"/>
          <w:sz w:val="28"/>
          <w:szCs w:val="28"/>
        </w:rPr>
        <w:t>25</w:t>
      </w:r>
      <w:r w:rsidR="00B44397" w:rsidRPr="005D7CDB">
        <w:rPr>
          <w:b w:val="0"/>
          <w:sz w:val="28"/>
          <w:szCs w:val="28"/>
        </w:rPr>
        <w:t xml:space="preserve"> дней</w:t>
      </w:r>
    </w:p>
    <w:p w:rsidR="001C7A29" w:rsidRPr="005D7CDB" w:rsidRDefault="001C7A29" w:rsidP="005D7CDB">
      <w:pPr>
        <w:widowControl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готовая продукция и товары для перепродажи</w:t>
      </w:r>
      <w:r w:rsidR="00B44397" w:rsidRPr="005D7CDB">
        <w:rPr>
          <w:b w:val="0"/>
          <w:sz w:val="28"/>
          <w:szCs w:val="28"/>
        </w:rPr>
        <w:t xml:space="preserve"> = </w:t>
      </w:r>
      <w:r w:rsidR="00C67483" w:rsidRPr="005D7CDB">
        <w:rPr>
          <w:b w:val="0"/>
          <w:sz w:val="28"/>
          <w:szCs w:val="28"/>
        </w:rPr>
        <w:t>13</w:t>
      </w:r>
      <w:r w:rsidR="00B44397" w:rsidRPr="005D7CDB">
        <w:rPr>
          <w:b w:val="0"/>
          <w:sz w:val="28"/>
          <w:szCs w:val="28"/>
        </w:rPr>
        <w:t xml:space="preserve"> дней</w:t>
      </w:r>
    </w:p>
    <w:p w:rsidR="001C7A29" w:rsidRPr="005D7CDB" w:rsidRDefault="001C7A29" w:rsidP="005D7CDB">
      <w:pPr>
        <w:widowControl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товары отгруженные</w:t>
      </w:r>
      <w:r w:rsidR="00B44397" w:rsidRPr="005D7CDB">
        <w:rPr>
          <w:b w:val="0"/>
          <w:sz w:val="28"/>
          <w:szCs w:val="28"/>
        </w:rPr>
        <w:t xml:space="preserve"> = - </w:t>
      </w:r>
      <w:r w:rsidR="00C67483" w:rsidRPr="005D7CDB">
        <w:rPr>
          <w:b w:val="0"/>
          <w:sz w:val="28"/>
          <w:szCs w:val="28"/>
        </w:rPr>
        <w:t xml:space="preserve">6 </w:t>
      </w:r>
      <w:r w:rsidR="00B44397" w:rsidRPr="005D7CDB">
        <w:rPr>
          <w:b w:val="0"/>
          <w:sz w:val="28"/>
          <w:szCs w:val="28"/>
        </w:rPr>
        <w:t>дней</w:t>
      </w:r>
    </w:p>
    <w:p w:rsidR="001C7A29" w:rsidRPr="005D7CDB" w:rsidRDefault="001C7A29" w:rsidP="005D7CDB">
      <w:pPr>
        <w:widowControl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расходы будущих периодов</w:t>
      </w:r>
      <w:r w:rsidR="00C67483" w:rsidRPr="005D7CDB">
        <w:rPr>
          <w:b w:val="0"/>
          <w:sz w:val="28"/>
          <w:szCs w:val="28"/>
        </w:rPr>
        <w:t xml:space="preserve"> </w:t>
      </w:r>
      <w:r w:rsidR="00B44397" w:rsidRPr="005D7CDB">
        <w:rPr>
          <w:b w:val="0"/>
          <w:sz w:val="28"/>
          <w:szCs w:val="28"/>
        </w:rPr>
        <w:t xml:space="preserve">= </w:t>
      </w:r>
      <w:r w:rsidR="00C67483" w:rsidRPr="005D7CDB">
        <w:rPr>
          <w:b w:val="0"/>
          <w:sz w:val="28"/>
          <w:szCs w:val="28"/>
        </w:rPr>
        <w:t>- 3</w:t>
      </w:r>
      <w:r w:rsidR="00B44397" w:rsidRPr="005D7CDB">
        <w:rPr>
          <w:b w:val="0"/>
          <w:sz w:val="28"/>
          <w:szCs w:val="28"/>
        </w:rPr>
        <w:t xml:space="preserve"> дня</w:t>
      </w:r>
    </w:p>
    <w:p w:rsidR="001C7A29" w:rsidRPr="005D7CDB" w:rsidRDefault="001C7A29" w:rsidP="005D7CDB">
      <w:pPr>
        <w:widowControl/>
        <w:autoSpaceDE w:val="0"/>
        <w:autoSpaceDN w:val="0"/>
        <w:adjustRightInd w:val="0"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Дебиторская задолженность </w:t>
      </w:r>
      <w:r w:rsidR="00C67483" w:rsidRPr="005D7CDB">
        <w:rPr>
          <w:b w:val="0"/>
          <w:sz w:val="28"/>
          <w:szCs w:val="28"/>
        </w:rPr>
        <w:t xml:space="preserve"> </w:t>
      </w:r>
      <w:r w:rsidR="00B44397" w:rsidRPr="005D7CDB">
        <w:rPr>
          <w:b w:val="0"/>
          <w:sz w:val="28"/>
          <w:szCs w:val="28"/>
        </w:rPr>
        <w:t xml:space="preserve">= </w:t>
      </w:r>
      <w:r w:rsidR="00C67483" w:rsidRPr="005D7CDB">
        <w:rPr>
          <w:b w:val="0"/>
          <w:sz w:val="28"/>
          <w:szCs w:val="28"/>
        </w:rPr>
        <w:t>- 13</w:t>
      </w:r>
      <w:r w:rsidR="00B44397" w:rsidRPr="005D7CDB">
        <w:rPr>
          <w:b w:val="0"/>
          <w:sz w:val="28"/>
          <w:szCs w:val="28"/>
        </w:rPr>
        <w:t xml:space="preserve"> дней</w:t>
      </w:r>
    </w:p>
    <w:p w:rsidR="00CE4885" w:rsidRPr="005D7CDB" w:rsidRDefault="001C7A2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Денежные средства</w:t>
      </w:r>
      <w:r w:rsidR="00C67483" w:rsidRPr="005D7CDB">
        <w:rPr>
          <w:b w:val="0"/>
          <w:sz w:val="28"/>
          <w:szCs w:val="28"/>
        </w:rPr>
        <w:t xml:space="preserve"> </w:t>
      </w:r>
      <w:r w:rsidR="00B44397" w:rsidRPr="005D7CDB">
        <w:rPr>
          <w:b w:val="0"/>
          <w:sz w:val="28"/>
          <w:szCs w:val="28"/>
        </w:rPr>
        <w:t xml:space="preserve">= </w:t>
      </w:r>
      <w:r w:rsidR="00C67483" w:rsidRPr="005D7CDB">
        <w:rPr>
          <w:b w:val="0"/>
          <w:sz w:val="28"/>
          <w:szCs w:val="28"/>
        </w:rPr>
        <w:t>-1</w:t>
      </w:r>
      <w:r w:rsidR="00B44397" w:rsidRPr="005D7CDB">
        <w:rPr>
          <w:b w:val="0"/>
          <w:sz w:val="28"/>
          <w:szCs w:val="28"/>
        </w:rPr>
        <w:t xml:space="preserve"> день</w:t>
      </w:r>
      <w:r w:rsidR="00CE4885" w:rsidRPr="005D7CDB">
        <w:rPr>
          <w:b w:val="0"/>
          <w:sz w:val="28"/>
          <w:szCs w:val="28"/>
        </w:rPr>
        <w:t xml:space="preserve"> </w:t>
      </w:r>
    </w:p>
    <w:p w:rsidR="00CE4885" w:rsidRPr="005D7CDB" w:rsidRDefault="00CE4885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Таким образом, наибольшее влияние на продолжительность оборота оборотного капитала предприятия оказали затраты в незавершенном производстве, что увеличило продолжительность на 25 дней, и дебиторской задолженности, которая уменьшилась за счет нее на 13 дней.</w:t>
      </w:r>
    </w:p>
    <w:p w:rsidR="00BF2477" w:rsidRPr="005D7CDB" w:rsidRDefault="00BF2477" w:rsidP="005D7CDB">
      <w:pPr>
        <w:widowControl/>
        <w:shd w:val="clear" w:color="auto" w:fill="FFFFFF"/>
        <w:spacing w:line="360" w:lineRule="auto"/>
        <w:ind w:left="0" w:right="0" w:firstLine="709"/>
        <w:jc w:val="right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Таблица 4</w:t>
      </w:r>
    </w:p>
    <w:p w:rsidR="00C741C7" w:rsidRPr="005D7CDB" w:rsidRDefault="00BF2477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Анализ продолжительности оборота оборотного капитала</w:t>
      </w:r>
    </w:p>
    <w:tbl>
      <w:tblPr>
        <w:tblW w:w="949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2"/>
        <w:gridCol w:w="1102"/>
        <w:gridCol w:w="1093"/>
        <w:gridCol w:w="1225"/>
      </w:tblGrid>
      <w:tr w:rsidR="00657F06" w:rsidRPr="005D7CDB">
        <w:trPr>
          <w:trHeight w:val="270"/>
        </w:trPr>
        <w:tc>
          <w:tcPr>
            <w:tcW w:w="6072" w:type="dxa"/>
          </w:tcPr>
          <w:p w:rsidR="00657F06" w:rsidRPr="005D7CDB" w:rsidRDefault="00657F06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Показатель</w:t>
            </w:r>
          </w:p>
        </w:tc>
        <w:tc>
          <w:tcPr>
            <w:tcW w:w="1102" w:type="dxa"/>
          </w:tcPr>
          <w:p w:rsidR="00657F06" w:rsidRPr="005D7CDB" w:rsidRDefault="00657F06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2005</w:t>
            </w:r>
            <w:r w:rsidR="00C67D4F" w:rsidRPr="005D7CDB">
              <w:rPr>
                <w:b w:val="0"/>
                <w:sz w:val="20"/>
              </w:rPr>
              <w:t xml:space="preserve"> г</w:t>
            </w:r>
          </w:p>
        </w:tc>
        <w:tc>
          <w:tcPr>
            <w:tcW w:w="1093" w:type="dxa"/>
          </w:tcPr>
          <w:p w:rsidR="00657F06" w:rsidRPr="005D7CDB" w:rsidRDefault="00657F06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2006</w:t>
            </w:r>
            <w:r w:rsidR="00C67D4F" w:rsidRPr="005D7CDB">
              <w:rPr>
                <w:b w:val="0"/>
                <w:sz w:val="20"/>
              </w:rPr>
              <w:t xml:space="preserve"> г</w:t>
            </w:r>
          </w:p>
        </w:tc>
        <w:tc>
          <w:tcPr>
            <w:tcW w:w="1225" w:type="dxa"/>
          </w:tcPr>
          <w:p w:rsidR="00657F06" w:rsidRPr="005D7CDB" w:rsidRDefault="00657F06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Изм-ние</w:t>
            </w:r>
          </w:p>
        </w:tc>
      </w:tr>
      <w:tr w:rsidR="00ED1858" w:rsidRPr="005D7CDB">
        <w:trPr>
          <w:trHeight w:val="263"/>
        </w:trPr>
        <w:tc>
          <w:tcPr>
            <w:tcW w:w="6072" w:type="dxa"/>
          </w:tcPr>
          <w:p w:rsidR="00ED1858" w:rsidRPr="005D7CDB" w:rsidRDefault="00ED1858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Общая сумма оборотного капитала, млн. </w:t>
            </w:r>
            <w:r w:rsidR="00EC4DAE" w:rsidRPr="005D7CDB">
              <w:rPr>
                <w:b w:val="0"/>
                <w:sz w:val="20"/>
              </w:rPr>
              <w:t>руб.</w:t>
            </w:r>
          </w:p>
        </w:tc>
        <w:tc>
          <w:tcPr>
            <w:tcW w:w="1102" w:type="dxa"/>
          </w:tcPr>
          <w:p w:rsidR="00ED1858" w:rsidRPr="005D7CDB" w:rsidRDefault="00ED1858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155784</w:t>
            </w:r>
          </w:p>
        </w:tc>
        <w:tc>
          <w:tcPr>
            <w:tcW w:w="1093" w:type="dxa"/>
          </w:tcPr>
          <w:p w:rsidR="00ED1858" w:rsidRPr="005D7CDB" w:rsidRDefault="00ED1858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173786</w:t>
            </w:r>
          </w:p>
        </w:tc>
        <w:tc>
          <w:tcPr>
            <w:tcW w:w="1225" w:type="dxa"/>
          </w:tcPr>
          <w:p w:rsidR="00ED1858" w:rsidRPr="005D7CDB" w:rsidRDefault="00ED1858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+18002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 том числе в: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225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сырье, материалы и др. аналогичные ценности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23537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28698</w:t>
            </w:r>
          </w:p>
        </w:tc>
        <w:tc>
          <w:tcPr>
            <w:tcW w:w="1225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+5161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затраты в незавершенном производстве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28975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50043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+21068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готовая продукция и товары для перепродажи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54058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65420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+11362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товары отгруженные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5173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-5173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расходы будущих периодов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3299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781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-2518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Дебиторская задолженность 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39960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28696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-11264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Денежные средства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782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148</w:t>
            </w:r>
          </w:p>
        </w:tc>
        <w:tc>
          <w:tcPr>
            <w:tcW w:w="1225" w:type="dxa"/>
          </w:tcPr>
          <w:p w:rsidR="007D4092" w:rsidRPr="005D7CDB" w:rsidRDefault="00FB3365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-634</w:t>
            </w:r>
          </w:p>
        </w:tc>
      </w:tr>
      <w:tr w:rsidR="007D4092" w:rsidRPr="005D7CDB">
        <w:trPr>
          <w:trHeight w:val="263"/>
        </w:trPr>
        <w:tc>
          <w:tcPr>
            <w:tcW w:w="6072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Выручка от реал-ции продукции, млн. руб.</w:t>
            </w:r>
          </w:p>
        </w:tc>
        <w:tc>
          <w:tcPr>
            <w:tcW w:w="1102" w:type="dxa"/>
          </w:tcPr>
          <w:p w:rsidR="007D4092" w:rsidRPr="005D7CDB" w:rsidRDefault="007D4092" w:rsidP="005D7CDB">
            <w:pPr>
              <w:widowControl/>
              <w:shd w:val="clear" w:color="auto" w:fill="FFFFFF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309064</w:t>
            </w:r>
          </w:p>
        </w:tc>
        <w:tc>
          <w:tcPr>
            <w:tcW w:w="1093" w:type="dxa"/>
          </w:tcPr>
          <w:p w:rsidR="007D4092" w:rsidRPr="005D7CDB" w:rsidRDefault="007D4092" w:rsidP="005D7CDB">
            <w:pPr>
              <w:widowControl/>
              <w:shd w:val="clear" w:color="auto" w:fill="FFFFFF"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321593</w:t>
            </w:r>
          </w:p>
        </w:tc>
        <w:tc>
          <w:tcPr>
            <w:tcW w:w="1225" w:type="dxa"/>
          </w:tcPr>
          <w:p w:rsidR="007D4092" w:rsidRPr="005D7CDB" w:rsidRDefault="007D4092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+12529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Продол-ть оборота оборотного капитала, дни</w:t>
            </w:r>
          </w:p>
        </w:tc>
        <w:tc>
          <w:tcPr>
            <w:tcW w:w="110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182</w:t>
            </w:r>
          </w:p>
        </w:tc>
        <w:tc>
          <w:tcPr>
            <w:tcW w:w="1093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195</w:t>
            </w:r>
          </w:p>
        </w:tc>
        <w:tc>
          <w:tcPr>
            <w:tcW w:w="1225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+13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В том числе:</w:t>
            </w:r>
          </w:p>
        </w:tc>
        <w:tc>
          <w:tcPr>
            <w:tcW w:w="110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093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  <w:tc>
          <w:tcPr>
            <w:tcW w:w="1225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сырье, материалы и др. аналогичные ценности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28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33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+5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затраты в незавершенном производстве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34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56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+22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готовая продукция и товары для перепродажи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63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74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+11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товары отгруженные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6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-6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spacing w:line="360" w:lineRule="auto"/>
              <w:ind w:left="0" w:right="0"/>
              <w:jc w:val="both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расходы будущих периодов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-3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 xml:space="preserve">Дебиторская задолженность 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47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33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-14</w:t>
            </w:r>
          </w:p>
        </w:tc>
      </w:tr>
      <w:tr w:rsidR="00FB3365" w:rsidRPr="005D7CDB">
        <w:trPr>
          <w:trHeight w:val="263"/>
        </w:trPr>
        <w:tc>
          <w:tcPr>
            <w:tcW w:w="6072" w:type="dxa"/>
          </w:tcPr>
          <w:p w:rsidR="00FB3365" w:rsidRPr="005D7CDB" w:rsidRDefault="00FB3365" w:rsidP="005D7CDB">
            <w:pPr>
              <w:widowControl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Денежные средства</w:t>
            </w:r>
          </w:p>
        </w:tc>
        <w:tc>
          <w:tcPr>
            <w:tcW w:w="1102" w:type="dxa"/>
          </w:tcPr>
          <w:p w:rsidR="00FB3365" w:rsidRPr="005D7CDB" w:rsidRDefault="003A490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</w:p>
        </w:tc>
        <w:tc>
          <w:tcPr>
            <w:tcW w:w="1093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1</w:t>
            </w:r>
          </w:p>
        </w:tc>
        <w:tc>
          <w:tcPr>
            <w:tcW w:w="1225" w:type="dxa"/>
          </w:tcPr>
          <w:p w:rsidR="00FB3365" w:rsidRPr="005D7CDB" w:rsidRDefault="000842BF" w:rsidP="005D7CDB">
            <w:pPr>
              <w:widowControl/>
              <w:spacing w:line="360" w:lineRule="auto"/>
              <w:ind w:left="0" w:right="0"/>
              <w:rPr>
                <w:b w:val="0"/>
                <w:sz w:val="20"/>
              </w:rPr>
            </w:pPr>
            <w:r w:rsidRPr="005D7CDB">
              <w:rPr>
                <w:b w:val="0"/>
                <w:sz w:val="20"/>
              </w:rPr>
              <w:t>0</w:t>
            </w:r>
          </w:p>
        </w:tc>
      </w:tr>
    </w:tbl>
    <w:p w:rsidR="0076312E" w:rsidRPr="005D7CDB" w:rsidRDefault="0076312E" w:rsidP="005D7CDB">
      <w:pPr>
        <w:widowControl/>
        <w:shd w:val="clear" w:color="auto" w:fill="FFFFFF"/>
        <w:spacing w:line="360" w:lineRule="auto"/>
        <w:ind w:left="0" w:right="0"/>
        <w:jc w:val="both"/>
        <w:rPr>
          <w:b w:val="0"/>
          <w:sz w:val="20"/>
        </w:rPr>
      </w:pPr>
    </w:p>
    <w:p w:rsidR="008341C6" w:rsidRPr="005D7CDB" w:rsidRDefault="00F748C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Экономический эффект в результате ускорения оборачиваемости капитала выражается в относительном высвобождении суммы </w:t>
      </w:r>
      <w:r w:rsidR="008341C6" w:rsidRPr="005D7CDB">
        <w:rPr>
          <w:b w:val="0"/>
          <w:sz w:val="28"/>
          <w:szCs w:val="28"/>
        </w:rPr>
        <w:t>выручки и суммы прибыли, и рассчитывается по формуле:</w:t>
      </w:r>
    </w:p>
    <w:p w:rsidR="009A37FD" w:rsidRPr="005D7CDB" w:rsidRDefault="008341C6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Э = </w:t>
      </w:r>
      <w:r w:rsidR="009A37FD" w:rsidRPr="005D7CDB">
        <w:rPr>
          <w:b w:val="0"/>
          <w:sz w:val="28"/>
          <w:szCs w:val="28"/>
        </w:rPr>
        <w:t>Фактич. В/360*</w:t>
      </w:r>
      <w:r w:rsidR="00673591" w:rsidRPr="005D7CDB">
        <w:rPr>
          <w:b w:val="0"/>
          <w:sz w:val="28"/>
          <w:szCs w:val="28"/>
        </w:rPr>
        <w:t>∆Поб</w:t>
      </w:r>
    </w:p>
    <w:p w:rsidR="00673591" w:rsidRPr="005D7CDB" w:rsidRDefault="0067359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Э=321593/360*(</w:t>
      </w:r>
      <w:r w:rsidR="00687AA8" w:rsidRPr="005D7CDB">
        <w:rPr>
          <w:b w:val="0"/>
          <w:sz w:val="28"/>
          <w:szCs w:val="28"/>
        </w:rPr>
        <w:t>195-182</w:t>
      </w:r>
      <w:r w:rsidRPr="005D7CDB">
        <w:rPr>
          <w:b w:val="0"/>
          <w:sz w:val="28"/>
          <w:szCs w:val="28"/>
        </w:rPr>
        <w:t xml:space="preserve">) = 11 613, 1 млн. руб. </w:t>
      </w:r>
    </w:p>
    <w:p w:rsidR="009A37FD" w:rsidRPr="005D7CDB" w:rsidRDefault="009A37F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11"/>
          <w:sz w:val="28"/>
          <w:szCs w:val="28"/>
        </w:rPr>
        <w:t xml:space="preserve">В нашем примере в связи с </w:t>
      </w:r>
      <w:r w:rsidR="00082E09" w:rsidRPr="005D7CDB">
        <w:rPr>
          <w:b w:val="0"/>
          <w:spacing w:val="-11"/>
          <w:sz w:val="28"/>
          <w:szCs w:val="28"/>
        </w:rPr>
        <w:t>замедлением</w:t>
      </w:r>
      <w:r w:rsidRPr="005D7CDB">
        <w:rPr>
          <w:b w:val="0"/>
          <w:spacing w:val="-11"/>
          <w:sz w:val="28"/>
          <w:szCs w:val="28"/>
        </w:rPr>
        <w:t xml:space="preserve"> оборачиваемости обо</w:t>
      </w:r>
      <w:r w:rsidRPr="005D7CDB">
        <w:rPr>
          <w:b w:val="0"/>
          <w:spacing w:val="-11"/>
          <w:sz w:val="28"/>
          <w:szCs w:val="28"/>
        </w:rPr>
        <w:softHyphen/>
        <w:t xml:space="preserve">ротного капитала на </w:t>
      </w:r>
      <w:r w:rsidR="00082E09" w:rsidRPr="005D7CDB">
        <w:rPr>
          <w:b w:val="0"/>
          <w:spacing w:val="-11"/>
          <w:sz w:val="28"/>
          <w:szCs w:val="28"/>
        </w:rPr>
        <w:t>тринадцать</w:t>
      </w:r>
      <w:r w:rsidRPr="005D7CDB">
        <w:rPr>
          <w:b w:val="0"/>
          <w:spacing w:val="-11"/>
          <w:sz w:val="28"/>
          <w:szCs w:val="28"/>
        </w:rPr>
        <w:t xml:space="preserve"> дней произошло </w:t>
      </w:r>
      <w:r w:rsidR="00B474C9" w:rsidRPr="005D7CDB">
        <w:rPr>
          <w:b w:val="0"/>
          <w:spacing w:val="-11"/>
          <w:sz w:val="28"/>
          <w:szCs w:val="28"/>
        </w:rPr>
        <w:t>привлечение</w:t>
      </w:r>
      <w:r w:rsidRPr="005D7CDB">
        <w:rPr>
          <w:b w:val="0"/>
          <w:spacing w:val="-12"/>
          <w:sz w:val="28"/>
          <w:szCs w:val="28"/>
        </w:rPr>
        <w:t xml:space="preserve"> средств из оборота на сумму </w:t>
      </w:r>
      <w:r w:rsidR="00082E09" w:rsidRPr="005D7CDB">
        <w:rPr>
          <w:b w:val="0"/>
          <w:spacing w:val="-12"/>
          <w:sz w:val="28"/>
          <w:szCs w:val="28"/>
        </w:rPr>
        <w:t>11613,1</w:t>
      </w:r>
      <w:r w:rsidRPr="005D7CDB">
        <w:rPr>
          <w:b w:val="0"/>
          <w:spacing w:val="-12"/>
          <w:sz w:val="28"/>
          <w:szCs w:val="28"/>
        </w:rPr>
        <w:t xml:space="preserve"> млн руб. Если бы </w:t>
      </w:r>
      <w:r w:rsidRPr="005D7CDB">
        <w:rPr>
          <w:b w:val="0"/>
          <w:spacing w:val="-10"/>
          <w:sz w:val="28"/>
          <w:szCs w:val="28"/>
        </w:rPr>
        <w:t>капитал обора</w:t>
      </w:r>
      <w:r w:rsidR="00B474C9" w:rsidRPr="005D7CDB">
        <w:rPr>
          <w:b w:val="0"/>
          <w:spacing w:val="-10"/>
          <w:sz w:val="28"/>
          <w:szCs w:val="28"/>
        </w:rPr>
        <w:t>чивался в отчетном году не за 182 дней, а за 195</w:t>
      </w:r>
      <w:r w:rsidRPr="005D7CDB">
        <w:rPr>
          <w:b w:val="0"/>
          <w:spacing w:val="-10"/>
          <w:sz w:val="28"/>
          <w:szCs w:val="28"/>
        </w:rPr>
        <w:t xml:space="preserve">, то для обеспечения фактической выручки в размере </w:t>
      </w:r>
      <w:r w:rsidR="00B474C9" w:rsidRPr="005D7CDB">
        <w:rPr>
          <w:b w:val="0"/>
          <w:spacing w:val="-10"/>
          <w:sz w:val="28"/>
          <w:szCs w:val="28"/>
        </w:rPr>
        <w:t>321593</w:t>
      </w:r>
      <w:r w:rsidRPr="005D7CDB">
        <w:rPr>
          <w:b w:val="0"/>
          <w:spacing w:val="-10"/>
          <w:sz w:val="28"/>
          <w:szCs w:val="28"/>
        </w:rPr>
        <w:t xml:space="preserve"> млн руб. </w:t>
      </w:r>
      <w:r w:rsidRPr="005D7CDB">
        <w:rPr>
          <w:b w:val="0"/>
          <w:spacing w:val="-11"/>
          <w:sz w:val="28"/>
          <w:szCs w:val="28"/>
        </w:rPr>
        <w:t xml:space="preserve">потребовалось бы иметь в обороте не </w:t>
      </w:r>
      <w:r w:rsidR="00B474C9" w:rsidRPr="005D7CDB">
        <w:rPr>
          <w:b w:val="0"/>
          <w:sz w:val="28"/>
          <w:szCs w:val="28"/>
        </w:rPr>
        <w:t>173786</w:t>
      </w:r>
      <w:r w:rsidR="0024662D"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spacing w:val="-11"/>
          <w:sz w:val="28"/>
          <w:szCs w:val="28"/>
        </w:rPr>
        <w:t xml:space="preserve">млн руб. оборотного </w:t>
      </w:r>
      <w:r w:rsidRPr="005D7CDB">
        <w:rPr>
          <w:b w:val="0"/>
          <w:spacing w:val="-4"/>
          <w:sz w:val="28"/>
          <w:szCs w:val="28"/>
        </w:rPr>
        <w:t xml:space="preserve">капитала, а </w:t>
      </w:r>
      <w:r w:rsidR="0024662D" w:rsidRPr="005D7CDB">
        <w:rPr>
          <w:b w:val="0"/>
          <w:spacing w:val="-4"/>
          <w:sz w:val="28"/>
          <w:szCs w:val="28"/>
        </w:rPr>
        <w:t xml:space="preserve">185399,1 </w:t>
      </w:r>
      <w:r w:rsidRPr="005D7CDB">
        <w:rPr>
          <w:b w:val="0"/>
          <w:spacing w:val="-4"/>
          <w:sz w:val="28"/>
          <w:szCs w:val="28"/>
        </w:rPr>
        <w:t>млн руб, т.е. на</w:t>
      </w:r>
      <w:r w:rsidR="0024662D" w:rsidRPr="005D7CDB">
        <w:rPr>
          <w:b w:val="0"/>
          <w:spacing w:val="-4"/>
          <w:sz w:val="28"/>
          <w:szCs w:val="28"/>
        </w:rPr>
        <w:t xml:space="preserve"> </w:t>
      </w:r>
      <w:r w:rsidR="0024662D" w:rsidRPr="005D7CDB">
        <w:rPr>
          <w:b w:val="0"/>
          <w:spacing w:val="-12"/>
          <w:sz w:val="28"/>
          <w:szCs w:val="28"/>
        </w:rPr>
        <w:t xml:space="preserve">11613,1 </w:t>
      </w:r>
      <w:r w:rsidRPr="005D7CDB">
        <w:rPr>
          <w:b w:val="0"/>
          <w:spacing w:val="-4"/>
          <w:sz w:val="28"/>
          <w:szCs w:val="28"/>
        </w:rPr>
        <w:t>млн руб. больше.</w:t>
      </w:r>
    </w:p>
    <w:p w:rsidR="009A37FD" w:rsidRPr="005D7CDB" w:rsidRDefault="009A37F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8"/>
          <w:sz w:val="28"/>
          <w:szCs w:val="28"/>
        </w:rPr>
        <w:t>Такой же результат можно получить и другим способом, ис</w:t>
      </w:r>
      <w:r w:rsidRPr="005D7CDB">
        <w:rPr>
          <w:b w:val="0"/>
          <w:spacing w:val="-8"/>
          <w:sz w:val="28"/>
          <w:szCs w:val="28"/>
        </w:rPr>
        <w:softHyphen/>
      </w:r>
      <w:r w:rsidRPr="005D7CDB">
        <w:rPr>
          <w:b w:val="0"/>
          <w:spacing w:val="-7"/>
          <w:sz w:val="28"/>
          <w:szCs w:val="28"/>
        </w:rPr>
        <w:t xml:space="preserve">пользуя коэффициент оборачиваемости капитала. Для этого из </w:t>
      </w:r>
      <w:r w:rsidRPr="005D7CDB">
        <w:rPr>
          <w:b w:val="0"/>
          <w:spacing w:val="-8"/>
          <w:sz w:val="28"/>
          <w:szCs w:val="28"/>
        </w:rPr>
        <w:t>фактической среднегодовой суммы оборотного капитала отчет</w:t>
      </w:r>
      <w:r w:rsidRPr="005D7CDB">
        <w:rPr>
          <w:b w:val="0"/>
          <w:spacing w:val="-8"/>
          <w:sz w:val="28"/>
          <w:szCs w:val="28"/>
        </w:rPr>
        <w:softHyphen/>
      </w:r>
      <w:r w:rsidRPr="005D7CDB">
        <w:rPr>
          <w:b w:val="0"/>
          <w:spacing w:val="-1"/>
          <w:sz w:val="28"/>
          <w:szCs w:val="28"/>
        </w:rPr>
        <w:t xml:space="preserve">ного года следует вычесть расчетную его величину, которая </w:t>
      </w:r>
      <w:r w:rsidRPr="005D7CDB">
        <w:rPr>
          <w:b w:val="0"/>
          <w:sz w:val="28"/>
          <w:szCs w:val="28"/>
        </w:rPr>
        <w:t>потребовалась бы для обеспечения фактической суммы оборота при коэффициенте оборачиваемости капитала прошлого года:</w:t>
      </w:r>
    </w:p>
    <w:p w:rsidR="009A37FD" w:rsidRPr="005D7CDB" w:rsidRDefault="009A37F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 xml:space="preserve">±Э = </w:t>
      </w:r>
      <w:r w:rsidR="0024662D" w:rsidRPr="005D7CDB">
        <w:rPr>
          <w:b w:val="0"/>
          <w:sz w:val="28"/>
          <w:szCs w:val="28"/>
        </w:rPr>
        <w:t>173786</w:t>
      </w:r>
      <w:r w:rsidRPr="005D7CDB">
        <w:rPr>
          <w:b w:val="0"/>
          <w:sz w:val="28"/>
          <w:szCs w:val="28"/>
        </w:rPr>
        <w:t xml:space="preserve">- </w:t>
      </w:r>
      <w:r w:rsidR="0024662D" w:rsidRPr="005D7CDB">
        <w:rPr>
          <w:b w:val="0"/>
          <w:sz w:val="28"/>
          <w:szCs w:val="28"/>
        </w:rPr>
        <w:t>321593</w:t>
      </w:r>
      <w:r w:rsidRPr="005D7CDB">
        <w:rPr>
          <w:b w:val="0"/>
          <w:sz w:val="28"/>
          <w:szCs w:val="28"/>
        </w:rPr>
        <w:t>/</w:t>
      </w:r>
      <w:r w:rsidR="0024662D" w:rsidRPr="005D7CDB">
        <w:rPr>
          <w:b w:val="0"/>
          <w:sz w:val="28"/>
          <w:szCs w:val="28"/>
        </w:rPr>
        <w:t>1,98</w:t>
      </w:r>
      <w:r w:rsidRPr="005D7CDB">
        <w:rPr>
          <w:b w:val="0"/>
          <w:sz w:val="28"/>
          <w:szCs w:val="28"/>
        </w:rPr>
        <w:t xml:space="preserve">= </w:t>
      </w:r>
      <w:r w:rsidR="007C357B" w:rsidRPr="005D7CDB">
        <w:rPr>
          <w:b w:val="0"/>
          <w:spacing w:val="-12"/>
          <w:sz w:val="28"/>
          <w:szCs w:val="28"/>
        </w:rPr>
        <w:t xml:space="preserve">11613,1 </w:t>
      </w:r>
      <w:r w:rsidRPr="005D7CDB">
        <w:rPr>
          <w:b w:val="0"/>
          <w:sz w:val="28"/>
          <w:szCs w:val="28"/>
        </w:rPr>
        <w:t>млн руб.</w:t>
      </w:r>
    </w:p>
    <w:p w:rsidR="009A37FD" w:rsidRPr="005D7CDB" w:rsidRDefault="009A37FD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Чтобы установить влияние коэффициента оборачиваемости на изменение суммы выручки, можно использовать следующую факторную модель:</w:t>
      </w:r>
    </w:p>
    <w:p w:rsidR="007C357B" w:rsidRPr="005D7CDB" w:rsidRDefault="007C357B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bCs/>
          <w:iCs/>
          <w:sz w:val="28"/>
          <w:szCs w:val="28"/>
        </w:rPr>
        <w:t xml:space="preserve">В </w:t>
      </w:r>
      <w:r w:rsidRPr="005D7CDB">
        <w:rPr>
          <w:b w:val="0"/>
          <w:iCs/>
          <w:sz w:val="28"/>
          <w:szCs w:val="28"/>
        </w:rPr>
        <w:t xml:space="preserve">= </w:t>
      </w:r>
      <w:r w:rsidR="00195D21" w:rsidRPr="005D7CDB">
        <w:rPr>
          <w:b w:val="0"/>
          <w:iCs/>
          <w:sz w:val="28"/>
          <w:szCs w:val="28"/>
          <w:lang w:val="en-US"/>
        </w:rPr>
        <w:t>KL</w:t>
      </w:r>
      <w:r w:rsidR="00195D21" w:rsidRPr="005D7CDB">
        <w:rPr>
          <w:b w:val="0"/>
          <w:iCs/>
          <w:sz w:val="28"/>
          <w:szCs w:val="28"/>
        </w:rPr>
        <w:t>*</w:t>
      </w:r>
      <w:r w:rsidRPr="005D7CDB">
        <w:rPr>
          <w:b w:val="0"/>
          <w:iCs/>
          <w:sz w:val="28"/>
          <w:szCs w:val="28"/>
        </w:rPr>
        <w:t>К</w:t>
      </w:r>
      <w:r w:rsidRPr="005D7CDB">
        <w:rPr>
          <w:b w:val="0"/>
          <w:iCs/>
          <w:sz w:val="28"/>
          <w:szCs w:val="28"/>
          <w:vertAlign w:val="subscript"/>
        </w:rPr>
        <w:t>об</w:t>
      </w:r>
    </w:p>
    <w:p w:rsidR="007C357B" w:rsidRPr="005D7CDB" w:rsidRDefault="007C357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3"/>
          <w:sz w:val="28"/>
          <w:szCs w:val="28"/>
        </w:rPr>
        <w:t>Отсюда</w:t>
      </w:r>
    </w:p>
    <w:p w:rsidR="007C357B" w:rsidRPr="005D7CDB" w:rsidRDefault="00195D2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>∆</w:t>
      </w:r>
      <w:r w:rsidR="007C357B" w:rsidRPr="005D7CDB">
        <w:rPr>
          <w:b w:val="0"/>
          <w:iCs/>
          <w:sz w:val="28"/>
          <w:szCs w:val="28"/>
        </w:rPr>
        <w:t>В</w:t>
      </w:r>
      <w:r w:rsidR="007C357B" w:rsidRPr="005D7CDB">
        <w:rPr>
          <w:b w:val="0"/>
          <w:iCs/>
          <w:sz w:val="28"/>
          <w:szCs w:val="28"/>
          <w:vertAlign w:val="subscript"/>
        </w:rPr>
        <w:t>Коб</w:t>
      </w:r>
      <w:r w:rsidR="007C357B" w:rsidRPr="005D7CDB">
        <w:rPr>
          <w:b w:val="0"/>
          <w:iCs/>
          <w:sz w:val="28"/>
          <w:szCs w:val="28"/>
        </w:rPr>
        <w:t xml:space="preserve"> = </w:t>
      </w:r>
      <w:r w:rsidR="007C357B" w:rsidRPr="005D7CDB">
        <w:rPr>
          <w:b w:val="0"/>
          <w:iCs/>
          <w:sz w:val="28"/>
          <w:szCs w:val="28"/>
          <w:lang w:val="en-US"/>
        </w:rPr>
        <w:t>KL</w:t>
      </w:r>
      <w:r w:rsidRPr="005D7CDB">
        <w:rPr>
          <w:b w:val="0"/>
          <w:iCs/>
          <w:sz w:val="28"/>
          <w:szCs w:val="28"/>
          <w:vertAlign w:val="subscript"/>
        </w:rPr>
        <w:t>1</w:t>
      </w:r>
      <w:r w:rsidRPr="005D7CDB">
        <w:rPr>
          <w:b w:val="0"/>
          <w:iCs/>
          <w:sz w:val="28"/>
          <w:szCs w:val="28"/>
        </w:rPr>
        <w:t>*</w:t>
      </w:r>
      <w:r w:rsidRPr="005D7CDB">
        <w:rPr>
          <w:b w:val="0"/>
          <w:iCs/>
          <w:spacing w:val="-1"/>
          <w:sz w:val="28"/>
          <w:szCs w:val="28"/>
        </w:rPr>
        <w:t>∆</w:t>
      </w:r>
      <w:r w:rsidR="007C357B" w:rsidRPr="005D7CDB">
        <w:rPr>
          <w:b w:val="0"/>
          <w:iCs/>
          <w:sz w:val="28"/>
          <w:szCs w:val="28"/>
        </w:rPr>
        <w:t xml:space="preserve">Коб = </w:t>
      </w:r>
      <w:r w:rsidR="00F85FE1" w:rsidRPr="005D7CDB">
        <w:rPr>
          <w:b w:val="0"/>
          <w:sz w:val="28"/>
          <w:szCs w:val="28"/>
        </w:rPr>
        <w:t>173786</w:t>
      </w:r>
      <w:r w:rsidR="007C357B" w:rsidRPr="005D7CDB">
        <w:rPr>
          <w:b w:val="0"/>
          <w:sz w:val="28"/>
          <w:szCs w:val="28"/>
        </w:rPr>
        <w:t>(</w:t>
      </w:r>
      <w:r w:rsidR="00F85FE1" w:rsidRPr="005D7CDB">
        <w:rPr>
          <w:b w:val="0"/>
          <w:sz w:val="28"/>
          <w:szCs w:val="28"/>
        </w:rPr>
        <w:t>1,85</w:t>
      </w:r>
      <w:r w:rsidR="007C357B" w:rsidRPr="005D7CDB">
        <w:rPr>
          <w:b w:val="0"/>
          <w:sz w:val="28"/>
          <w:szCs w:val="28"/>
        </w:rPr>
        <w:t xml:space="preserve"> </w:t>
      </w:r>
      <w:r w:rsidR="0094641D" w:rsidRPr="005D7CDB">
        <w:rPr>
          <w:b w:val="0"/>
          <w:sz w:val="28"/>
          <w:szCs w:val="28"/>
        </w:rPr>
        <w:t xml:space="preserve">- </w:t>
      </w:r>
      <w:r w:rsidR="00F85FE1" w:rsidRPr="005D7CDB">
        <w:rPr>
          <w:b w:val="0"/>
          <w:sz w:val="28"/>
          <w:szCs w:val="28"/>
        </w:rPr>
        <w:t>1,98</w:t>
      </w:r>
      <w:r w:rsidR="0094641D" w:rsidRPr="005D7CDB">
        <w:rPr>
          <w:b w:val="0"/>
          <w:sz w:val="28"/>
          <w:szCs w:val="28"/>
        </w:rPr>
        <w:t>) = -22592,18</w:t>
      </w:r>
      <w:r w:rsidR="007C357B" w:rsidRPr="005D7CDB">
        <w:rPr>
          <w:b w:val="0"/>
          <w:sz w:val="28"/>
          <w:szCs w:val="28"/>
        </w:rPr>
        <w:t xml:space="preserve"> млн руб.,</w:t>
      </w:r>
    </w:p>
    <w:p w:rsidR="007C357B" w:rsidRPr="005D7CDB" w:rsidRDefault="00195D2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pacing w:val="-1"/>
          <w:sz w:val="28"/>
          <w:szCs w:val="28"/>
        </w:rPr>
        <w:t>∆</w:t>
      </w:r>
      <w:r w:rsidR="007C357B" w:rsidRPr="005D7CDB">
        <w:rPr>
          <w:b w:val="0"/>
          <w:iCs/>
          <w:spacing w:val="-1"/>
          <w:sz w:val="28"/>
          <w:szCs w:val="28"/>
          <w:lang w:val="en-US"/>
        </w:rPr>
        <w:t>B</w:t>
      </w:r>
      <w:r w:rsidR="007C357B" w:rsidRPr="005D7CDB">
        <w:rPr>
          <w:b w:val="0"/>
          <w:iCs/>
          <w:spacing w:val="-1"/>
          <w:sz w:val="28"/>
          <w:szCs w:val="28"/>
          <w:vertAlign w:val="subscript"/>
          <w:lang w:val="en-US"/>
        </w:rPr>
        <w:t>KL</w:t>
      </w:r>
      <w:r w:rsidR="007C357B" w:rsidRPr="005D7CDB">
        <w:rPr>
          <w:b w:val="0"/>
          <w:iCs/>
          <w:spacing w:val="-1"/>
          <w:sz w:val="28"/>
          <w:szCs w:val="28"/>
        </w:rPr>
        <w:t xml:space="preserve"> = </w:t>
      </w:r>
      <w:r w:rsidRPr="005D7CDB">
        <w:rPr>
          <w:b w:val="0"/>
          <w:iCs/>
          <w:spacing w:val="-1"/>
          <w:sz w:val="28"/>
          <w:szCs w:val="28"/>
        </w:rPr>
        <w:t>∆</w:t>
      </w:r>
      <w:r w:rsidRPr="005D7CDB">
        <w:rPr>
          <w:b w:val="0"/>
          <w:iCs/>
          <w:spacing w:val="-1"/>
          <w:sz w:val="28"/>
          <w:szCs w:val="28"/>
          <w:lang w:val="en-US"/>
        </w:rPr>
        <w:t>KL</w:t>
      </w:r>
      <w:r w:rsidRPr="005D7CDB">
        <w:rPr>
          <w:b w:val="0"/>
          <w:iCs/>
          <w:spacing w:val="-1"/>
          <w:sz w:val="28"/>
          <w:szCs w:val="28"/>
        </w:rPr>
        <w:t>*</w:t>
      </w:r>
      <w:r w:rsidR="007C357B" w:rsidRPr="005D7CDB">
        <w:rPr>
          <w:b w:val="0"/>
          <w:iCs/>
          <w:spacing w:val="-1"/>
          <w:sz w:val="28"/>
          <w:szCs w:val="28"/>
        </w:rPr>
        <w:t xml:space="preserve"> Коб</w:t>
      </w:r>
      <w:r w:rsidR="007C357B" w:rsidRPr="005D7CDB">
        <w:rPr>
          <w:b w:val="0"/>
          <w:iCs/>
          <w:spacing w:val="-1"/>
          <w:sz w:val="28"/>
          <w:szCs w:val="28"/>
          <w:vertAlign w:val="subscript"/>
        </w:rPr>
        <w:t>0</w:t>
      </w:r>
      <w:r w:rsidR="007C357B" w:rsidRPr="005D7CDB">
        <w:rPr>
          <w:b w:val="0"/>
          <w:iCs/>
          <w:spacing w:val="-1"/>
          <w:sz w:val="28"/>
          <w:szCs w:val="28"/>
        </w:rPr>
        <w:t xml:space="preserve"> = </w:t>
      </w:r>
      <w:r w:rsidR="007C357B" w:rsidRPr="005D7CDB">
        <w:rPr>
          <w:b w:val="0"/>
          <w:spacing w:val="-1"/>
          <w:sz w:val="28"/>
          <w:szCs w:val="28"/>
        </w:rPr>
        <w:t>(</w:t>
      </w:r>
      <w:r w:rsidR="0094641D" w:rsidRPr="005D7CDB">
        <w:rPr>
          <w:b w:val="0"/>
          <w:sz w:val="28"/>
          <w:szCs w:val="28"/>
        </w:rPr>
        <w:t>173786</w:t>
      </w:r>
      <w:r w:rsidR="007C357B" w:rsidRPr="005D7CDB">
        <w:rPr>
          <w:b w:val="0"/>
          <w:spacing w:val="-1"/>
          <w:sz w:val="28"/>
          <w:szCs w:val="28"/>
        </w:rPr>
        <w:t xml:space="preserve">- </w:t>
      </w:r>
      <w:r w:rsidR="0094641D" w:rsidRPr="005D7CDB">
        <w:rPr>
          <w:b w:val="0"/>
          <w:spacing w:val="-1"/>
          <w:sz w:val="28"/>
          <w:szCs w:val="28"/>
        </w:rPr>
        <w:t>155784</w:t>
      </w:r>
      <w:r w:rsidR="007C357B" w:rsidRPr="005D7CDB">
        <w:rPr>
          <w:b w:val="0"/>
          <w:spacing w:val="-1"/>
          <w:sz w:val="28"/>
          <w:szCs w:val="28"/>
        </w:rPr>
        <w:t xml:space="preserve">) </w:t>
      </w:r>
      <w:r w:rsidR="0094641D" w:rsidRPr="005D7CDB">
        <w:rPr>
          <w:b w:val="0"/>
          <w:spacing w:val="-1"/>
          <w:sz w:val="28"/>
          <w:szCs w:val="28"/>
        </w:rPr>
        <w:t>1,98</w:t>
      </w:r>
      <w:r w:rsidR="007C357B" w:rsidRPr="005D7CDB">
        <w:rPr>
          <w:b w:val="0"/>
          <w:spacing w:val="-1"/>
          <w:sz w:val="28"/>
          <w:szCs w:val="28"/>
        </w:rPr>
        <w:t xml:space="preserve">= </w:t>
      </w:r>
      <w:r w:rsidR="0094641D" w:rsidRPr="005D7CDB">
        <w:rPr>
          <w:b w:val="0"/>
          <w:spacing w:val="-1"/>
          <w:sz w:val="28"/>
          <w:szCs w:val="28"/>
        </w:rPr>
        <w:t>35643,96</w:t>
      </w:r>
      <w:r w:rsidR="007C357B" w:rsidRPr="005D7CDB">
        <w:rPr>
          <w:b w:val="0"/>
          <w:spacing w:val="-1"/>
          <w:sz w:val="28"/>
          <w:szCs w:val="28"/>
        </w:rPr>
        <w:t xml:space="preserve"> млн руб.,</w:t>
      </w:r>
    </w:p>
    <w:p w:rsidR="007C357B" w:rsidRPr="005D7CDB" w:rsidRDefault="00195D2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z w:val="28"/>
          <w:szCs w:val="28"/>
        </w:rPr>
        <w:t>∆</w:t>
      </w:r>
      <w:r w:rsidR="007C357B" w:rsidRPr="005D7CDB">
        <w:rPr>
          <w:b w:val="0"/>
          <w:iCs/>
          <w:sz w:val="28"/>
          <w:szCs w:val="28"/>
        </w:rPr>
        <w:t>В</w:t>
      </w:r>
      <w:r w:rsidR="007C357B" w:rsidRPr="005D7CDB">
        <w:rPr>
          <w:b w:val="0"/>
          <w:iCs/>
          <w:sz w:val="28"/>
          <w:szCs w:val="28"/>
          <w:vertAlign w:val="subscript"/>
        </w:rPr>
        <w:t>о6щ</w:t>
      </w:r>
      <w:r w:rsidR="007C357B" w:rsidRPr="005D7CDB">
        <w:rPr>
          <w:b w:val="0"/>
          <w:iCs/>
          <w:sz w:val="28"/>
          <w:szCs w:val="28"/>
        </w:rPr>
        <w:t xml:space="preserve"> = </w:t>
      </w:r>
      <w:r w:rsidRPr="005D7CDB">
        <w:rPr>
          <w:b w:val="0"/>
          <w:iCs/>
          <w:sz w:val="28"/>
          <w:szCs w:val="28"/>
        </w:rPr>
        <w:t>В</w:t>
      </w:r>
      <w:r w:rsidRPr="005D7CDB">
        <w:rPr>
          <w:b w:val="0"/>
          <w:iCs/>
          <w:sz w:val="28"/>
          <w:szCs w:val="28"/>
          <w:vertAlign w:val="subscript"/>
        </w:rPr>
        <w:t>1</w:t>
      </w:r>
      <w:r w:rsidR="007C357B" w:rsidRPr="005D7CDB">
        <w:rPr>
          <w:b w:val="0"/>
          <w:sz w:val="28"/>
          <w:szCs w:val="28"/>
        </w:rPr>
        <w:t xml:space="preserve"> - </w:t>
      </w:r>
      <w:r w:rsidR="007C357B" w:rsidRPr="005D7CDB">
        <w:rPr>
          <w:b w:val="0"/>
          <w:iCs/>
          <w:sz w:val="28"/>
          <w:szCs w:val="28"/>
        </w:rPr>
        <w:t>В</w:t>
      </w:r>
      <w:r w:rsidR="007C357B" w:rsidRPr="005D7CDB">
        <w:rPr>
          <w:b w:val="0"/>
          <w:iCs/>
          <w:sz w:val="28"/>
          <w:szCs w:val="28"/>
          <w:vertAlign w:val="subscript"/>
        </w:rPr>
        <w:t>0</w:t>
      </w:r>
      <w:r w:rsidR="007C357B" w:rsidRPr="005D7CDB">
        <w:rPr>
          <w:b w:val="0"/>
          <w:iCs/>
          <w:sz w:val="28"/>
          <w:szCs w:val="28"/>
        </w:rPr>
        <w:t xml:space="preserve"> </w:t>
      </w:r>
      <w:r w:rsidR="007C357B" w:rsidRPr="005D7CDB">
        <w:rPr>
          <w:b w:val="0"/>
          <w:sz w:val="28"/>
          <w:szCs w:val="28"/>
        </w:rPr>
        <w:t xml:space="preserve">= </w:t>
      </w:r>
      <w:r w:rsidR="0094641D" w:rsidRPr="005D7CDB">
        <w:rPr>
          <w:b w:val="0"/>
          <w:sz w:val="28"/>
          <w:szCs w:val="28"/>
        </w:rPr>
        <w:t>321593 - 309064</w:t>
      </w:r>
      <w:r w:rsidR="007C357B" w:rsidRPr="005D7CDB">
        <w:rPr>
          <w:b w:val="0"/>
          <w:sz w:val="28"/>
          <w:szCs w:val="28"/>
        </w:rPr>
        <w:t xml:space="preserve">= </w:t>
      </w:r>
      <w:r w:rsidR="00C24A3A" w:rsidRPr="005D7CDB">
        <w:rPr>
          <w:b w:val="0"/>
          <w:sz w:val="28"/>
          <w:szCs w:val="28"/>
        </w:rPr>
        <w:t xml:space="preserve">12592 </w:t>
      </w:r>
      <w:r w:rsidR="007C357B" w:rsidRPr="005D7CDB">
        <w:rPr>
          <w:b w:val="0"/>
          <w:sz w:val="28"/>
          <w:szCs w:val="28"/>
        </w:rPr>
        <w:t>млн руб.</w:t>
      </w:r>
    </w:p>
    <w:p w:rsidR="00C24A3A" w:rsidRPr="005D7CDB" w:rsidRDefault="00C24A3A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Таким образом на величину выручки отрицательно повлияло увеличение значения коэффициента оборачиваемости оборотного капитала, а положительно </w:t>
      </w:r>
      <w:r w:rsidR="00F752A8" w:rsidRPr="005D7CDB">
        <w:rPr>
          <w:b w:val="0"/>
          <w:sz w:val="28"/>
          <w:szCs w:val="28"/>
        </w:rPr>
        <w:t>увеличение его стоимости в отчетном году.</w:t>
      </w:r>
    </w:p>
    <w:p w:rsidR="007C357B" w:rsidRPr="005D7CDB" w:rsidRDefault="007C357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Поскольку прибыль можно представить</w:t>
      </w:r>
      <w:r w:rsidR="00195D21" w:rsidRPr="005D7CDB">
        <w:rPr>
          <w:b w:val="0"/>
          <w:sz w:val="28"/>
          <w:szCs w:val="28"/>
        </w:rPr>
        <w:t xml:space="preserve"> в виде произведения факторов (П</w:t>
      </w:r>
      <w:r w:rsidRPr="005D7CDB">
        <w:rPr>
          <w:b w:val="0"/>
          <w:sz w:val="28"/>
          <w:szCs w:val="28"/>
        </w:rPr>
        <w:t xml:space="preserve"> = </w:t>
      </w:r>
      <w:r w:rsidRPr="005D7CDB">
        <w:rPr>
          <w:b w:val="0"/>
          <w:iCs/>
          <w:sz w:val="28"/>
          <w:szCs w:val="28"/>
          <w:lang w:val="en-US"/>
        </w:rPr>
        <w:t>KL</w:t>
      </w:r>
      <w:r w:rsidRPr="005D7CDB">
        <w:rPr>
          <w:b w:val="0"/>
          <w:iCs/>
          <w:sz w:val="28"/>
          <w:szCs w:val="28"/>
        </w:rPr>
        <w:t xml:space="preserve"> </w:t>
      </w:r>
      <w:r w:rsidRPr="005D7CDB">
        <w:rPr>
          <w:b w:val="0"/>
          <w:sz w:val="28"/>
          <w:szCs w:val="28"/>
          <w:lang w:val="en-US"/>
        </w:rPr>
        <w:t>x</w:t>
      </w:r>
      <w:r w:rsidRPr="005D7CDB">
        <w:rPr>
          <w:b w:val="0"/>
          <w:sz w:val="28"/>
          <w:szCs w:val="28"/>
        </w:rPr>
        <w:t xml:space="preserve"> </w:t>
      </w:r>
      <w:r w:rsidRPr="005D7CDB">
        <w:rPr>
          <w:b w:val="0"/>
          <w:iCs/>
          <w:sz w:val="28"/>
          <w:szCs w:val="28"/>
          <w:lang w:val="en-US"/>
        </w:rPr>
        <w:t>RO</w:t>
      </w:r>
      <w:r w:rsidRPr="005D7CDB">
        <w:rPr>
          <w:b w:val="0"/>
          <w:iCs/>
          <w:sz w:val="28"/>
          <w:szCs w:val="28"/>
          <w:vertAlign w:val="subscript"/>
          <w:lang w:val="en-US"/>
        </w:rPr>
        <w:t>ma</w:t>
      </w:r>
      <w:r w:rsidRPr="005D7CDB">
        <w:rPr>
          <w:b w:val="0"/>
          <w:iCs/>
          <w:sz w:val="28"/>
          <w:szCs w:val="28"/>
        </w:rPr>
        <w:t xml:space="preserve"> = </w:t>
      </w:r>
      <w:r w:rsidR="00F85FE1" w:rsidRPr="005D7CDB">
        <w:rPr>
          <w:b w:val="0"/>
          <w:iCs/>
          <w:sz w:val="28"/>
          <w:szCs w:val="28"/>
          <w:lang w:val="en-US"/>
        </w:rPr>
        <w:t>KL</w:t>
      </w:r>
      <w:r w:rsidR="00F85FE1" w:rsidRPr="005D7CDB">
        <w:rPr>
          <w:b w:val="0"/>
          <w:iCs/>
          <w:sz w:val="28"/>
          <w:szCs w:val="28"/>
        </w:rPr>
        <w:t>* Коб *</w:t>
      </w:r>
      <w:r w:rsidRPr="005D7CDB">
        <w:rPr>
          <w:b w:val="0"/>
          <w:iCs/>
          <w:sz w:val="28"/>
          <w:szCs w:val="28"/>
        </w:rPr>
        <w:t xml:space="preserve"> </w:t>
      </w:r>
      <w:r w:rsidRPr="005D7CDB">
        <w:rPr>
          <w:b w:val="0"/>
          <w:iCs/>
          <w:sz w:val="28"/>
          <w:szCs w:val="28"/>
          <w:lang w:val="en-US"/>
        </w:rPr>
        <w:t>Rpn</w:t>
      </w:r>
      <w:r w:rsidRPr="005D7CDB">
        <w:rPr>
          <w:b w:val="0"/>
          <w:iCs/>
          <w:sz w:val="28"/>
          <w:szCs w:val="28"/>
        </w:rPr>
        <w:t xml:space="preserve">), </w:t>
      </w:r>
      <w:r w:rsidRPr="005D7CDB">
        <w:rPr>
          <w:b w:val="0"/>
          <w:sz w:val="28"/>
          <w:szCs w:val="28"/>
        </w:rPr>
        <w:t>то увеличение ее суммы за счет изменения коэффициента оборачиваемости ка</w:t>
      </w:r>
      <w:r w:rsidRPr="005D7CDB">
        <w:rPr>
          <w:b w:val="0"/>
          <w:sz w:val="28"/>
          <w:szCs w:val="28"/>
        </w:rPr>
        <w:softHyphen/>
        <w:t>питала можно рассчитать умножением прироста последнего на базовый уровень коэффициента рентабельности продаж и на фактическую среднегодовую сумму оборотного капитала:</w:t>
      </w:r>
    </w:p>
    <w:p w:rsidR="007C357B" w:rsidRPr="005D7CDB" w:rsidRDefault="00F85F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iCs/>
          <w:spacing w:val="-1"/>
          <w:sz w:val="28"/>
          <w:szCs w:val="28"/>
        </w:rPr>
        <w:t>∆</w:t>
      </w:r>
      <w:r w:rsidR="007C357B" w:rsidRPr="005D7CDB">
        <w:rPr>
          <w:b w:val="0"/>
          <w:iCs/>
          <w:sz w:val="28"/>
          <w:szCs w:val="28"/>
        </w:rPr>
        <w:t xml:space="preserve">П </w:t>
      </w:r>
      <w:r w:rsidR="007C357B" w:rsidRPr="005D7CDB">
        <w:rPr>
          <w:b w:val="0"/>
          <w:sz w:val="28"/>
          <w:szCs w:val="28"/>
        </w:rPr>
        <w:t xml:space="preserve">= </w:t>
      </w:r>
      <w:r w:rsidRPr="005D7CDB">
        <w:rPr>
          <w:b w:val="0"/>
          <w:iCs/>
          <w:spacing w:val="-1"/>
          <w:sz w:val="28"/>
          <w:szCs w:val="28"/>
        </w:rPr>
        <w:t>∆</w:t>
      </w:r>
      <w:r w:rsidR="007C357B" w:rsidRPr="005D7CDB">
        <w:rPr>
          <w:b w:val="0"/>
          <w:iCs/>
          <w:sz w:val="28"/>
          <w:szCs w:val="28"/>
        </w:rPr>
        <w:t xml:space="preserve">Коб х </w:t>
      </w:r>
      <w:r w:rsidRPr="005D7CDB">
        <w:rPr>
          <w:b w:val="0"/>
          <w:iCs/>
          <w:sz w:val="28"/>
          <w:szCs w:val="28"/>
          <w:lang w:val="en-US"/>
        </w:rPr>
        <w:t>Rpn</w:t>
      </w:r>
      <w:r w:rsidRPr="005D7CDB">
        <w:rPr>
          <w:b w:val="0"/>
          <w:iCs/>
          <w:sz w:val="28"/>
          <w:szCs w:val="28"/>
          <w:vertAlign w:val="subscript"/>
        </w:rPr>
        <w:t>0</w:t>
      </w:r>
      <w:r w:rsidR="007C357B" w:rsidRPr="005D7CDB">
        <w:rPr>
          <w:b w:val="0"/>
          <w:iCs/>
          <w:sz w:val="28"/>
          <w:szCs w:val="28"/>
        </w:rPr>
        <w:t xml:space="preserve"> х </w:t>
      </w:r>
      <w:r w:rsidR="007C357B" w:rsidRPr="005D7CDB">
        <w:rPr>
          <w:b w:val="0"/>
          <w:iCs/>
          <w:sz w:val="28"/>
          <w:szCs w:val="28"/>
          <w:lang w:val="en-US"/>
        </w:rPr>
        <w:t>KL</w:t>
      </w:r>
      <w:r w:rsidRPr="005D7CDB">
        <w:rPr>
          <w:b w:val="0"/>
          <w:iCs/>
          <w:sz w:val="28"/>
          <w:szCs w:val="28"/>
          <w:vertAlign w:val="subscript"/>
        </w:rPr>
        <w:t>1</w:t>
      </w:r>
      <w:r w:rsidR="007C357B" w:rsidRPr="005D7CDB">
        <w:rPr>
          <w:b w:val="0"/>
          <w:iCs/>
          <w:sz w:val="28"/>
          <w:szCs w:val="28"/>
        </w:rPr>
        <w:t xml:space="preserve"> = = </w:t>
      </w:r>
      <w:r w:rsidR="00F752A8" w:rsidRPr="005D7CDB">
        <w:rPr>
          <w:b w:val="0"/>
          <w:sz w:val="28"/>
          <w:szCs w:val="28"/>
        </w:rPr>
        <w:t>(</w:t>
      </w:r>
      <w:r w:rsidR="00687AA8" w:rsidRPr="005D7CDB">
        <w:rPr>
          <w:b w:val="0"/>
          <w:sz w:val="28"/>
          <w:szCs w:val="28"/>
        </w:rPr>
        <w:t>1,</w:t>
      </w:r>
      <w:r w:rsidR="00F752A8" w:rsidRPr="005D7CDB">
        <w:rPr>
          <w:b w:val="0"/>
          <w:sz w:val="28"/>
          <w:szCs w:val="28"/>
        </w:rPr>
        <w:t>8</w:t>
      </w:r>
      <w:r w:rsidR="00687AA8" w:rsidRPr="005D7CDB">
        <w:rPr>
          <w:b w:val="0"/>
          <w:sz w:val="28"/>
          <w:szCs w:val="28"/>
        </w:rPr>
        <w:t>5</w:t>
      </w:r>
      <w:r w:rsidR="007C357B" w:rsidRPr="005D7CDB">
        <w:rPr>
          <w:b w:val="0"/>
          <w:sz w:val="28"/>
          <w:szCs w:val="28"/>
        </w:rPr>
        <w:t xml:space="preserve"> </w:t>
      </w:r>
      <w:r w:rsidR="00F752A8" w:rsidRPr="005D7CDB">
        <w:rPr>
          <w:b w:val="0"/>
          <w:sz w:val="28"/>
          <w:szCs w:val="28"/>
        </w:rPr>
        <w:t>–</w:t>
      </w:r>
      <w:r w:rsidR="007C357B" w:rsidRPr="005D7CDB">
        <w:rPr>
          <w:b w:val="0"/>
          <w:sz w:val="28"/>
          <w:szCs w:val="28"/>
        </w:rPr>
        <w:t xml:space="preserve"> </w:t>
      </w:r>
      <w:r w:rsidR="00F752A8" w:rsidRPr="005D7CDB">
        <w:rPr>
          <w:b w:val="0"/>
          <w:sz w:val="28"/>
          <w:szCs w:val="28"/>
        </w:rPr>
        <w:t>1,</w:t>
      </w:r>
      <w:r w:rsidR="00687AA8" w:rsidRPr="005D7CDB">
        <w:rPr>
          <w:b w:val="0"/>
          <w:sz w:val="28"/>
          <w:szCs w:val="28"/>
        </w:rPr>
        <w:t>98</w:t>
      </w:r>
      <w:r w:rsidR="00F752A8" w:rsidRPr="005D7CDB">
        <w:rPr>
          <w:b w:val="0"/>
          <w:sz w:val="28"/>
          <w:szCs w:val="28"/>
        </w:rPr>
        <w:t>)* 0,77 * 173786</w:t>
      </w:r>
      <w:r w:rsidR="007C357B" w:rsidRPr="005D7CDB">
        <w:rPr>
          <w:b w:val="0"/>
          <w:sz w:val="28"/>
          <w:szCs w:val="28"/>
        </w:rPr>
        <w:t xml:space="preserve">= </w:t>
      </w:r>
      <w:r w:rsidR="00687AA8" w:rsidRPr="005D7CDB">
        <w:rPr>
          <w:b w:val="0"/>
          <w:sz w:val="28"/>
          <w:szCs w:val="28"/>
        </w:rPr>
        <w:t>- 17395,98</w:t>
      </w:r>
      <w:r w:rsidR="007C357B" w:rsidRPr="005D7CDB">
        <w:rPr>
          <w:b w:val="0"/>
          <w:sz w:val="28"/>
          <w:szCs w:val="28"/>
        </w:rPr>
        <w:t xml:space="preserve"> млн руб.</w:t>
      </w:r>
    </w:p>
    <w:p w:rsidR="007C357B" w:rsidRPr="005D7CDB" w:rsidRDefault="007C357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В нашем примере за счет </w:t>
      </w:r>
      <w:r w:rsidR="00687AA8" w:rsidRPr="005D7CDB">
        <w:rPr>
          <w:b w:val="0"/>
          <w:sz w:val="28"/>
          <w:szCs w:val="28"/>
        </w:rPr>
        <w:t>увеличения</w:t>
      </w:r>
      <w:r w:rsidRPr="005D7CDB">
        <w:rPr>
          <w:b w:val="0"/>
          <w:sz w:val="28"/>
          <w:szCs w:val="28"/>
        </w:rPr>
        <w:t xml:space="preserve"> </w:t>
      </w:r>
      <w:r w:rsidR="00687AA8" w:rsidRPr="005D7CDB">
        <w:rPr>
          <w:b w:val="0"/>
          <w:sz w:val="28"/>
          <w:szCs w:val="28"/>
        </w:rPr>
        <w:t xml:space="preserve">коэффициента </w:t>
      </w:r>
      <w:r w:rsidRPr="005D7CDB">
        <w:rPr>
          <w:b w:val="0"/>
          <w:sz w:val="28"/>
          <w:szCs w:val="28"/>
        </w:rPr>
        <w:t>оборачиваемости обо</w:t>
      </w:r>
      <w:r w:rsidRPr="005D7CDB">
        <w:rPr>
          <w:b w:val="0"/>
          <w:sz w:val="28"/>
          <w:szCs w:val="28"/>
        </w:rPr>
        <w:softHyphen/>
        <w:t xml:space="preserve">ротного капитала в отчетном году предприятие получило </w:t>
      </w:r>
      <w:r w:rsidR="00687AA8" w:rsidRPr="005D7CDB">
        <w:rPr>
          <w:b w:val="0"/>
          <w:sz w:val="28"/>
          <w:szCs w:val="28"/>
        </w:rPr>
        <w:t>убыток</w:t>
      </w:r>
      <w:r w:rsidRPr="005D7CDB">
        <w:rPr>
          <w:b w:val="0"/>
          <w:sz w:val="28"/>
          <w:szCs w:val="28"/>
        </w:rPr>
        <w:t xml:space="preserve"> на сумму </w:t>
      </w:r>
      <w:r w:rsidR="00687AA8" w:rsidRPr="005D7CDB">
        <w:rPr>
          <w:b w:val="0"/>
          <w:sz w:val="28"/>
          <w:szCs w:val="28"/>
        </w:rPr>
        <w:t xml:space="preserve">17395,98 </w:t>
      </w:r>
      <w:r w:rsidRPr="005D7CDB">
        <w:rPr>
          <w:b w:val="0"/>
          <w:sz w:val="28"/>
          <w:szCs w:val="28"/>
        </w:rPr>
        <w:t>млн руб.</w:t>
      </w:r>
    </w:p>
    <w:p w:rsidR="00687AA8" w:rsidRPr="005D7CDB" w:rsidRDefault="00570AA9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Как видно из проведенных видов анализа эффективность и интенсивность использования капитала ОАО «ЗОМЗ» оставляет желать лучшего. Этому мог послужить довольно обширный ряд факторов, но главным, на мой взгляд, является неэффективность использования собственного капитала</w:t>
      </w:r>
      <w:r w:rsidR="00C935A6" w:rsidRPr="005D7CDB">
        <w:rPr>
          <w:b w:val="0"/>
          <w:sz w:val="28"/>
          <w:szCs w:val="28"/>
        </w:rPr>
        <w:t>. На основании этого можно предложить некоторые пути совершенствования использования капитала для повышения его эффективности, рассматриваемые далее.</w:t>
      </w:r>
    </w:p>
    <w:p w:rsidR="00D42218" w:rsidRPr="005D7CDB" w:rsidRDefault="00DE6847" w:rsidP="005D7CDB">
      <w:pPr>
        <w:widowControl/>
        <w:shd w:val="clear" w:color="auto" w:fill="FFFFFF"/>
        <w:spacing w:line="360" w:lineRule="auto"/>
        <w:ind w:left="0" w:right="0" w:firstLine="709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br w:type="page"/>
      </w:r>
      <w:bookmarkStart w:id="11" w:name="_Toc185185471"/>
      <w:r w:rsidR="009C798B" w:rsidRPr="005D7CDB">
        <w:rPr>
          <w:rStyle w:val="10"/>
          <w:rFonts w:ascii="Times New Roman" w:hAnsi="Times New Roman" w:cs="Times New Roman"/>
          <w:b/>
          <w:sz w:val="28"/>
          <w:szCs w:val="28"/>
        </w:rPr>
        <w:t xml:space="preserve">3. </w:t>
      </w:r>
      <w:r w:rsidR="00D42218" w:rsidRPr="005D7CDB">
        <w:rPr>
          <w:rStyle w:val="10"/>
          <w:rFonts w:ascii="Times New Roman" w:hAnsi="Times New Roman" w:cs="Times New Roman"/>
          <w:b/>
          <w:sz w:val="28"/>
          <w:szCs w:val="28"/>
        </w:rPr>
        <w:t>Пути повышения эффективности использования капитала предприятия</w:t>
      </w:r>
      <w:bookmarkEnd w:id="11"/>
    </w:p>
    <w:p w:rsidR="00D42218" w:rsidRPr="005D7CDB" w:rsidRDefault="009C798B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  </w:t>
      </w:r>
    </w:p>
    <w:p w:rsidR="00F752A8" w:rsidRPr="005D7CDB" w:rsidRDefault="00F752A8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bCs/>
          <w:iCs/>
          <w:sz w:val="28"/>
          <w:szCs w:val="28"/>
        </w:rPr>
        <w:t>Основные пу</w:t>
      </w:r>
      <w:r w:rsidRPr="005D7CDB">
        <w:rPr>
          <w:b w:val="0"/>
          <w:bCs/>
          <w:iCs/>
          <w:sz w:val="28"/>
          <w:szCs w:val="28"/>
        </w:rPr>
        <w:softHyphen/>
        <w:t>ти ускорения оборачиваемости капитала:</w:t>
      </w:r>
    </w:p>
    <w:p w:rsidR="00F752A8" w:rsidRPr="005D7CDB" w:rsidRDefault="006620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 xml:space="preserve">1) </w:t>
      </w:r>
      <w:r w:rsidR="00F752A8" w:rsidRPr="005D7CDB">
        <w:rPr>
          <w:b w:val="0"/>
          <w:sz w:val="28"/>
          <w:szCs w:val="28"/>
        </w:rPr>
        <w:t>сокращение продолжительности производственного цикла за счет интенсификации производства (использование новей</w:t>
      </w:r>
      <w:r w:rsidR="00F752A8" w:rsidRPr="005D7CDB">
        <w:rPr>
          <w:b w:val="0"/>
          <w:sz w:val="28"/>
          <w:szCs w:val="28"/>
        </w:rPr>
        <w:softHyphen/>
        <w:t>ших технологий, механизации и автоматизации производствен</w:t>
      </w:r>
      <w:r w:rsidR="00F752A8" w:rsidRPr="005D7CDB">
        <w:rPr>
          <w:b w:val="0"/>
          <w:sz w:val="28"/>
          <w:szCs w:val="28"/>
        </w:rPr>
        <w:softHyphen/>
        <w:t>ных процессов, повышение уровня производительности труда, более полное использование производственных мощностей предприятия, трудовых и материальных ресурсов и др.);</w:t>
      </w:r>
    </w:p>
    <w:p w:rsidR="00F752A8" w:rsidRPr="005D7CDB" w:rsidRDefault="006620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7"/>
          <w:sz w:val="28"/>
          <w:szCs w:val="28"/>
        </w:rPr>
        <w:t xml:space="preserve">2) </w:t>
      </w:r>
      <w:r w:rsidR="00F752A8" w:rsidRPr="005D7CDB">
        <w:rPr>
          <w:b w:val="0"/>
          <w:spacing w:val="-7"/>
          <w:sz w:val="28"/>
          <w:szCs w:val="28"/>
        </w:rPr>
        <w:t>улучшение организации материально-технического снабже</w:t>
      </w:r>
      <w:r w:rsidR="00F752A8" w:rsidRPr="005D7CDB">
        <w:rPr>
          <w:b w:val="0"/>
          <w:spacing w:val="-7"/>
          <w:sz w:val="28"/>
          <w:szCs w:val="28"/>
        </w:rPr>
        <w:softHyphen/>
      </w:r>
      <w:r w:rsidR="00F752A8" w:rsidRPr="005D7CDB">
        <w:rPr>
          <w:b w:val="0"/>
          <w:spacing w:val="-8"/>
          <w:sz w:val="28"/>
          <w:szCs w:val="28"/>
        </w:rPr>
        <w:t>ния с целью бесперебойного обеспечения производства необхо</w:t>
      </w:r>
      <w:r w:rsidR="00F752A8" w:rsidRPr="005D7CDB">
        <w:rPr>
          <w:b w:val="0"/>
          <w:spacing w:val="-8"/>
          <w:sz w:val="28"/>
          <w:szCs w:val="28"/>
        </w:rPr>
        <w:softHyphen/>
        <w:t>димыми материальными ресурсами и сокращения времени на</w:t>
      </w:r>
      <w:r w:rsidR="00F752A8" w:rsidRPr="005D7CDB">
        <w:rPr>
          <w:b w:val="0"/>
          <w:spacing w:val="-8"/>
          <w:sz w:val="28"/>
          <w:szCs w:val="28"/>
        </w:rPr>
        <w:softHyphen/>
      </w:r>
      <w:r w:rsidR="00F752A8" w:rsidRPr="005D7CDB">
        <w:rPr>
          <w:b w:val="0"/>
          <w:sz w:val="28"/>
          <w:szCs w:val="28"/>
        </w:rPr>
        <w:t>хождения капитала в запасах;</w:t>
      </w:r>
    </w:p>
    <w:p w:rsidR="00F752A8" w:rsidRPr="005D7CDB" w:rsidRDefault="006620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7"/>
          <w:sz w:val="28"/>
          <w:szCs w:val="28"/>
        </w:rPr>
        <w:t xml:space="preserve">3) </w:t>
      </w:r>
      <w:r w:rsidR="00F752A8" w:rsidRPr="005D7CDB">
        <w:rPr>
          <w:b w:val="0"/>
          <w:spacing w:val="-7"/>
          <w:sz w:val="28"/>
          <w:szCs w:val="28"/>
        </w:rPr>
        <w:t>ускорение процесса отгрузки продукции и оформления рас</w:t>
      </w:r>
      <w:r w:rsidR="00F752A8" w:rsidRPr="005D7CDB">
        <w:rPr>
          <w:b w:val="0"/>
          <w:spacing w:val="-7"/>
          <w:sz w:val="28"/>
          <w:szCs w:val="28"/>
        </w:rPr>
        <w:softHyphen/>
      </w:r>
      <w:r w:rsidR="00F752A8" w:rsidRPr="005D7CDB">
        <w:rPr>
          <w:b w:val="0"/>
          <w:sz w:val="28"/>
          <w:szCs w:val="28"/>
        </w:rPr>
        <w:t>четных документов;</w:t>
      </w:r>
    </w:p>
    <w:p w:rsidR="00F752A8" w:rsidRPr="005D7CDB" w:rsidRDefault="006620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7"/>
          <w:sz w:val="28"/>
          <w:szCs w:val="28"/>
        </w:rPr>
        <w:t xml:space="preserve">4) </w:t>
      </w:r>
      <w:r w:rsidR="00F752A8" w:rsidRPr="005D7CDB">
        <w:rPr>
          <w:b w:val="0"/>
          <w:spacing w:val="-7"/>
          <w:sz w:val="28"/>
          <w:szCs w:val="28"/>
        </w:rPr>
        <w:t>сокращение времени нахождения средств в дебиторской за</w:t>
      </w:r>
      <w:r w:rsidR="00F752A8" w:rsidRPr="005D7CDB">
        <w:rPr>
          <w:b w:val="0"/>
          <w:spacing w:val="-7"/>
          <w:sz w:val="28"/>
          <w:szCs w:val="28"/>
        </w:rPr>
        <w:softHyphen/>
      </w:r>
      <w:r w:rsidR="00F752A8" w:rsidRPr="005D7CDB">
        <w:rPr>
          <w:b w:val="0"/>
          <w:sz w:val="28"/>
          <w:szCs w:val="28"/>
        </w:rPr>
        <w:t>долженности.</w:t>
      </w:r>
    </w:p>
    <w:p w:rsidR="00F752A8" w:rsidRPr="005D7CDB" w:rsidRDefault="006620E1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r w:rsidRPr="005D7CDB">
        <w:rPr>
          <w:b w:val="0"/>
          <w:spacing w:val="-7"/>
          <w:sz w:val="28"/>
          <w:szCs w:val="28"/>
        </w:rPr>
        <w:t xml:space="preserve">5) </w:t>
      </w:r>
      <w:r w:rsidR="00F752A8" w:rsidRPr="005D7CDB">
        <w:rPr>
          <w:b w:val="0"/>
          <w:spacing w:val="-7"/>
          <w:sz w:val="28"/>
          <w:szCs w:val="28"/>
        </w:rPr>
        <w:t>повышение уровня маркетинговых исследований, направ</w:t>
      </w:r>
      <w:r w:rsidR="00F752A8" w:rsidRPr="005D7CDB">
        <w:rPr>
          <w:b w:val="0"/>
          <w:spacing w:val="-7"/>
          <w:sz w:val="28"/>
          <w:szCs w:val="28"/>
        </w:rPr>
        <w:softHyphen/>
      </w:r>
      <w:r w:rsidR="00F752A8" w:rsidRPr="005D7CDB">
        <w:rPr>
          <w:b w:val="0"/>
          <w:spacing w:val="-8"/>
          <w:sz w:val="28"/>
          <w:szCs w:val="28"/>
        </w:rPr>
        <w:t>ленных на ускорение продвижения товаров от производителя к потребителю (включая изучение рынка, совершенствование то</w:t>
      </w:r>
      <w:r w:rsidR="00F752A8" w:rsidRPr="005D7CDB">
        <w:rPr>
          <w:b w:val="0"/>
          <w:spacing w:val="-8"/>
          <w:sz w:val="28"/>
          <w:szCs w:val="28"/>
        </w:rPr>
        <w:softHyphen/>
        <w:t>вара и форм его продвижения к потребителю, формирование правильной ценовой политики, организацию эффективной рек</w:t>
      </w:r>
      <w:r w:rsidR="00F752A8" w:rsidRPr="005D7CDB">
        <w:rPr>
          <w:b w:val="0"/>
          <w:spacing w:val="-8"/>
          <w:sz w:val="28"/>
          <w:szCs w:val="28"/>
        </w:rPr>
        <w:softHyphen/>
      </w:r>
      <w:r w:rsidR="00F752A8" w:rsidRPr="005D7CDB">
        <w:rPr>
          <w:b w:val="0"/>
          <w:sz w:val="28"/>
          <w:szCs w:val="28"/>
        </w:rPr>
        <w:t>ламы и т.п.).</w:t>
      </w:r>
    </w:p>
    <w:p w:rsidR="00DF7FD2" w:rsidRPr="005D7CDB" w:rsidRDefault="00D42218" w:rsidP="005D7CDB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D7CDB">
        <w:rPr>
          <w:rFonts w:ascii="Times New Roman" w:hAnsi="Times New Roman" w:cs="Times New Roman"/>
          <w:sz w:val="28"/>
          <w:szCs w:val="28"/>
        </w:rPr>
        <w:br w:type="page"/>
      </w:r>
      <w:bookmarkStart w:id="12" w:name="_Toc185185473"/>
      <w:r w:rsidRPr="005D7CDB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  <w:bookmarkEnd w:id="12"/>
    </w:p>
    <w:p w:rsidR="00A465E9" w:rsidRPr="005D7CDB" w:rsidRDefault="00A465E9" w:rsidP="005D7CDB">
      <w:pPr>
        <w:widowControl/>
        <w:spacing w:line="360" w:lineRule="auto"/>
        <w:ind w:left="0" w:right="0" w:firstLine="709"/>
        <w:jc w:val="left"/>
        <w:rPr>
          <w:b w:val="0"/>
          <w:sz w:val="28"/>
          <w:szCs w:val="28"/>
        </w:rPr>
      </w:pPr>
    </w:p>
    <w:p w:rsidR="00D42218" w:rsidRPr="005D7CDB" w:rsidRDefault="00A465E9" w:rsidP="005D7CDB">
      <w:pPr>
        <w:widowControl/>
        <w:numPr>
          <w:ilvl w:val="0"/>
          <w:numId w:val="10"/>
        </w:numPr>
        <w:shd w:val="clear" w:color="auto" w:fill="FFFFFF"/>
        <w:tabs>
          <w:tab w:val="clear" w:pos="1005"/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Савицкая Г.В. Анализ хозяйственной деятельности предприятия: 4-е изд., перераб. и доп. – Минск: ООО «Новое знание», 1999. – 688 с.</w:t>
      </w:r>
      <w:r w:rsidR="00BF7218" w:rsidRPr="005D7CDB">
        <w:rPr>
          <w:b w:val="0"/>
          <w:sz w:val="28"/>
          <w:szCs w:val="28"/>
        </w:rPr>
        <w:t>;</w:t>
      </w:r>
    </w:p>
    <w:p w:rsidR="00147963" w:rsidRPr="005D7CDB" w:rsidRDefault="00147963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iCs/>
          <w:sz w:val="28"/>
          <w:szCs w:val="28"/>
        </w:rPr>
      </w:pPr>
      <w:r w:rsidRPr="005D7CDB">
        <w:rPr>
          <w:b w:val="0"/>
          <w:iCs/>
          <w:sz w:val="28"/>
          <w:szCs w:val="28"/>
        </w:rPr>
        <w:t>Карпей</w:t>
      </w:r>
      <w:r w:rsidR="001862B3" w:rsidRPr="005D7CDB">
        <w:rPr>
          <w:b w:val="0"/>
          <w:iCs/>
          <w:sz w:val="28"/>
          <w:szCs w:val="28"/>
        </w:rPr>
        <w:t xml:space="preserve"> Т.В.</w:t>
      </w:r>
      <w:r w:rsidRPr="005D7CDB">
        <w:rPr>
          <w:b w:val="0"/>
          <w:iCs/>
          <w:sz w:val="28"/>
          <w:szCs w:val="28"/>
        </w:rPr>
        <w:t>, Лазученкова</w:t>
      </w:r>
      <w:r w:rsidR="001862B3" w:rsidRPr="005D7CDB">
        <w:rPr>
          <w:b w:val="0"/>
          <w:iCs/>
          <w:sz w:val="28"/>
          <w:szCs w:val="28"/>
        </w:rPr>
        <w:t xml:space="preserve"> Л.С.</w:t>
      </w:r>
      <w:r w:rsidRPr="005D7CDB">
        <w:rPr>
          <w:b w:val="0"/>
          <w:iCs/>
          <w:sz w:val="28"/>
          <w:szCs w:val="28"/>
        </w:rPr>
        <w:t>, «Экономика, организация и планирование промышленного производства», Мн «Дизайн ПРО», 1999г. – 365 с.</w:t>
      </w:r>
      <w:r w:rsidR="00BF7218" w:rsidRPr="005D7CDB">
        <w:rPr>
          <w:b w:val="0"/>
          <w:iCs/>
          <w:sz w:val="28"/>
          <w:szCs w:val="28"/>
        </w:rPr>
        <w:t>;</w:t>
      </w:r>
    </w:p>
    <w:p w:rsidR="00A465E9" w:rsidRPr="005D7CDB" w:rsidRDefault="00147963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iCs/>
          <w:sz w:val="28"/>
          <w:szCs w:val="28"/>
        </w:rPr>
      </w:pPr>
      <w:r w:rsidRPr="005D7CDB">
        <w:rPr>
          <w:b w:val="0"/>
          <w:iCs/>
          <w:sz w:val="28"/>
          <w:szCs w:val="28"/>
        </w:rPr>
        <w:t>Кожекин</w:t>
      </w:r>
      <w:r w:rsidR="001862B3" w:rsidRPr="005D7CDB">
        <w:rPr>
          <w:b w:val="0"/>
          <w:iCs/>
          <w:sz w:val="28"/>
          <w:szCs w:val="28"/>
        </w:rPr>
        <w:t xml:space="preserve"> Г. Я.</w:t>
      </w:r>
      <w:r w:rsidRPr="005D7CDB">
        <w:rPr>
          <w:b w:val="0"/>
          <w:iCs/>
          <w:sz w:val="28"/>
          <w:szCs w:val="28"/>
        </w:rPr>
        <w:t>, Л.М. Синица «Организация производства», Мн ИП «Экоперспектива», 1998г – 127 с.</w:t>
      </w:r>
      <w:r w:rsidR="00BF7218" w:rsidRPr="005D7CDB">
        <w:rPr>
          <w:b w:val="0"/>
          <w:iCs/>
          <w:sz w:val="28"/>
          <w:szCs w:val="28"/>
        </w:rPr>
        <w:t>;</w:t>
      </w:r>
    </w:p>
    <w:p w:rsidR="00147963" w:rsidRPr="005D7CDB" w:rsidRDefault="00147963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Ковалев В.В. «Финансовый анализ», М., Финансы и статистика, 1998. - 512с.</w:t>
      </w:r>
      <w:r w:rsidR="001862B3" w:rsidRPr="005D7CDB">
        <w:rPr>
          <w:b w:val="0"/>
          <w:sz w:val="28"/>
          <w:szCs w:val="28"/>
        </w:rPr>
        <w:t>;</w:t>
      </w:r>
    </w:p>
    <w:p w:rsidR="00CB2A57" w:rsidRPr="005D7CDB" w:rsidRDefault="00CB2A57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color w:val="000000"/>
          <w:sz w:val="28"/>
          <w:szCs w:val="28"/>
        </w:rPr>
        <w:t>Экономика организации (предприятия): учебник/ под ред. Н.А.Сафронова. – 2-е изд., перераб. и доп. – М.: Экономистъ, 2005. – 618с.</w:t>
      </w:r>
      <w:r w:rsidR="001862B3" w:rsidRPr="005D7CDB">
        <w:rPr>
          <w:b w:val="0"/>
          <w:color w:val="000000"/>
          <w:sz w:val="28"/>
          <w:szCs w:val="28"/>
        </w:rPr>
        <w:t>;</w:t>
      </w:r>
    </w:p>
    <w:p w:rsidR="00CB2A57" w:rsidRPr="005D7CDB" w:rsidRDefault="00CB2A57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Организация и планирование машиностроительного производства (производственный менеджмент): Учебник/ К.А. Грачева, М.К. Захарова, Л.А. Одинцова и др.; под ред. Ю.В. Скворцова, Л.А. Некрасова. – М.: Высш. шк., 2003. – 470 с.: ил.</w:t>
      </w:r>
      <w:r w:rsidR="001862B3" w:rsidRPr="005D7CDB">
        <w:rPr>
          <w:b w:val="0"/>
          <w:sz w:val="28"/>
          <w:szCs w:val="28"/>
        </w:rPr>
        <w:t>;</w:t>
      </w:r>
    </w:p>
    <w:p w:rsidR="001862B3" w:rsidRPr="005D7CDB" w:rsidRDefault="001862B3" w:rsidP="005D7CDB">
      <w:pPr>
        <w:widowControl/>
        <w:numPr>
          <w:ilvl w:val="0"/>
          <w:numId w:val="10"/>
        </w:numPr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Грузинов В.П., Грибов В.Д. Экономика предприятия: Учебное пособие.– 2-е изд. – М.: Финансы и статистика, 1998 – 208с.: ил.</w:t>
      </w:r>
    </w:p>
    <w:p w:rsidR="001862B3" w:rsidRPr="005D7CDB" w:rsidRDefault="000375C1" w:rsidP="005D7CDB">
      <w:pPr>
        <w:widowControl/>
        <w:numPr>
          <w:ilvl w:val="0"/>
          <w:numId w:val="10"/>
        </w:numPr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Волков О.И.Экономика предприятия: Учебник / Под ред. проф. О.И. Волкова. – М.: ИНФРА – М, 1998.-416с</w:t>
      </w:r>
    </w:p>
    <w:p w:rsidR="000375C1" w:rsidRPr="005D7CDB" w:rsidRDefault="000375C1" w:rsidP="005D7CDB">
      <w:pPr>
        <w:widowControl/>
        <w:numPr>
          <w:ilvl w:val="0"/>
          <w:numId w:val="10"/>
        </w:numPr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sz w:val="28"/>
          <w:szCs w:val="28"/>
        </w:rPr>
        <w:t>Фатхудинов Р.А. Организация производства: Учебник. – М.: ИНФРА-М, 2000. – 627с. - (Серия «Высшее образование»)</w:t>
      </w:r>
    </w:p>
    <w:p w:rsidR="00F1343E" w:rsidRPr="005D7CDB" w:rsidRDefault="00F1343E" w:rsidP="005D7CDB">
      <w:pPr>
        <w:widowControl/>
        <w:numPr>
          <w:ilvl w:val="0"/>
          <w:numId w:val="10"/>
        </w:numPr>
        <w:shd w:val="clear" w:color="auto" w:fill="FFFFFF"/>
        <w:tabs>
          <w:tab w:val="left" w:pos="0"/>
        </w:tabs>
        <w:spacing w:line="360" w:lineRule="auto"/>
        <w:ind w:left="0" w:right="0" w:firstLine="0"/>
        <w:jc w:val="both"/>
        <w:rPr>
          <w:b w:val="0"/>
          <w:sz w:val="28"/>
          <w:szCs w:val="28"/>
        </w:rPr>
      </w:pPr>
      <w:r w:rsidRPr="005D7CDB">
        <w:rPr>
          <w:b w:val="0"/>
          <w:bCs/>
          <w:color w:val="000000"/>
          <w:spacing w:val="3"/>
          <w:sz w:val="28"/>
          <w:szCs w:val="28"/>
        </w:rPr>
        <w:t xml:space="preserve">Экономика организации </w:t>
      </w:r>
      <w:r w:rsidRPr="005D7CDB">
        <w:rPr>
          <w:b w:val="0"/>
          <w:color w:val="000000"/>
          <w:spacing w:val="3"/>
          <w:sz w:val="28"/>
          <w:szCs w:val="28"/>
        </w:rPr>
        <w:t>(предприятия): учебник / под ред.</w:t>
      </w:r>
      <w:r w:rsidRPr="005D7CDB">
        <w:rPr>
          <w:b w:val="0"/>
          <w:color w:val="000000"/>
          <w:spacing w:val="2"/>
          <w:sz w:val="28"/>
          <w:szCs w:val="28"/>
        </w:rPr>
        <w:t xml:space="preserve">Н.А. Сафронова. — 2-е изд., перераб. и доп. — М. : Экопомистъ, </w:t>
      </w:r>
      <w:r w:rsidRPr="005D7CDB">
        <w:rPr>
          <w:b w:val="0"/>
          <w:color w:val="000000"/>
          <w:spacing w:val="12"/>
          <w:sz w:val="28"/>
          <w:szCs w:val="28"/>
        </w:rPr>
        <w:t>2005. - 618с.</w:t>
      </w:r>
    </w:p>
    <w:p w:rsidR="00147963" w:rsidRPr="005D7CDB" w:rsidRDefault="00147963" w:rsidP="005D7CDB">
      <w:pPr>
        <w:widowControl/>
        <w:shd w:val="clear" w:color="auto" w:fill="FFFFFF"/>
        <w:spacing w:line="360" w:lineRule="auto"/>
        <w:ind w:left="0" w:right="0" w:firstLine="709"/>
        <w:jc w:val="both"/>
        <w:rPr>
          <w:b w:val="0"/>
          <w:sz w:val="28"/>
          <w:szCs w:val="28"/>
        </w:rPr>
      </w:pPr>
      <w:bookmarkStart w:id="13" w:name="_GoBack"/>
      <w:bookmarkEnd w:id="13"/>
    </w:p>
    <w:sectPr w:rsidR="00147963" w:rsidRPr="005D7CDB" w:rsidSect="005D7CDB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DB" w:rsidRDefault="005D7CDB">
      <w:pPr>
        <w:widowControl/>
        <w:spacing w:line="240" w:lineRule="auto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endnote>
  <w:endnote w:type="continuationSeparator" w:id="0">
    <w:p w:rsidR="005D7CDB" w:rsidRDefault="005D7CDB">
      <w:pPr>
        <w:widowControl/>
        <w:spacing w:line="240" w:lineRule="auto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02" w:rsidRDefault="00961A02" w:rsidP="005436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A02" w:rsidRDefault="00961A02" w:rsidP="00D422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A02" w:rsidRDefault="00961A02" w:rsidP="005436F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D7CDB">
      <w:rPr>
        <w:rStyle w:val="a5"/>
        <w:noProof/>
      </w:rPr>
      <w:t>20</w:t>
    </w:r>
    <w:r>
      <w:rPr>
        <w:rStyle w:val="a5"/>
      </w:rPr>
      <w:fldChar w:fldCharType="end"/>
    </w:r>
  </w:p>
  <w:p w:rsidR="00961A02" w:rsidRDefault="00961A02" w:rsidP="00D422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DB" w:rsidRDefault="005D7CDB">
      <w:pPr>
        <w:widowControl/>
        <w:spacing w:line="240" w:lineRule="auto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separator/>
      </w:r>
    </w:p>
  </w:footnote>
  <w:footnote w:type="continuationSeparator" w:id="0">
    <w:p w:rsidR="005D7CDB" w:rsidRDefault="005D7CDB">
      <w:pPr>
        <w:widowControl/>
        <w:spacing w:line="240" w:lineRule="auto"/>
        <w:ind w:left="0" w:right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66796"/>
    <w:multiLevelType w:val="singleLevel"/>
    <w:tmpl w:val="A318591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1">
    <w:nsid w:val="242C602B"/>
    <w:multiLevelType w:val="hybridMultilevel"/>
    <w:tmpl w:val="52BEA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5E56C06"/>
    <w:multiLevelType w:val="hybridMultilevel"/>
    <w:tmpl w:val="FE780F5C"/>
    <w:lvl w:ilvl="0" w:tplc="03481A5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300475"/>
    <w:multiLevelType w:val="singleLevel"/>
    <w:tmpl w:val="73CCDBC4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32953B67"/>
    <w:multiLevelType w:val="hybridMultilevel"/>
    <w:tmpl w:val="E1D09C6A"/>
    <w:lvl w:ilvl="0" w:tplc="007A9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0506D29"/>
    <w:multiLevelType w:val="hybridMultilevel"/>
    <w:tmpl w:val="E2A6B35A"/>
    <w:lvl w:ilvl="0" w:tplc="03481A54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  <w:rPr>
        <w:rFonts w:cs="Times New Roman"/>
      </w:rPr>
    </w:lvl>
  </w:abstractNum>
  <w:abstractNum w:abstractNumId="6">
    <w:nsid w:val="478334FA"/>
    <w:multiLevelType w:val="hybridMultilevel"/>
    <w:tmpl w:val="34D65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D925EB"/>
    <w:multiLevelType w:val="hybridMultilevel"/>
    <w:tmpl w:val="C3CE3CC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8CEC43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75EE3"/>
    <w:multiLevelType w:val="hybridMultilevel"/>
    <w:tmpl w:val="026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77D00AA"/>
    <w:multiLevelType w:val="hybridMultilevel"/>
    <w:tmpl w:val="63845226"/>
    <w:lvl w:ilvl="0" w:tplc="03481A5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6E6C7033"/>
    <w:multiLevelType w:val="hybridMultilevel"/>
    <w:tmpl w:val="44C002D8"/>
    <w:lvl w:ilvl="0" w:tplc="03481A5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C7D"/>
    <w:rsid w:val="00000461"/>
    <w:rsid w:val="00006162"/>
    <w:rsid w:val="0001790E"/>
    <w:rsid w:val="000359E9"/>
    <w:rsid w:val="000375C1"/>
    <w:rsid w:val="00040B17"/>
    <w:rsid w:val="00042D3E"/>
    <w:rsid w:val="00063F01"/>
    <w:rsid w:val="000666EE"/>
    <w:rsid w:val="00082E09"/>
    <w:rsid w:val="00083AF9"/>
    <w:rsid w:val="000842BF"/>
    <w:rsid w:val="000A229D"/>
    <w:rsid w:val="000C0E67"/>
    <w:rsid w:val="000D1033"/>
    <w:rsid w:val="000D3196"/>
    <w:rsid w:val="0014694B"/>
    <w:rsid w:val="00147963"/>
    <w:rsid w:val="001533C3"/>
    <w:rsid w:val="00155D2F"/>
    <w:rsid w:val="001862B3"/>
    <w:rsid w:val="00187FCB"/>
    <w:rsid w:val="00193343"/>
    <w:rsid w:val="00193784"/>
    <w:rsid w:val="00195D21"/>
    <w:rsid w:val="001B4792"/>
    <w:rsid w:val="001C7A29"/>
    <w:rsid w:val="001D502E"/>
    <w:rsid w:val="001E3D4E"/>
    <w:rsid w:val="001F73B9"/>
    <w:rsid w:val="00202C44"/>
    <w:rsid w:val="002105AF"/>
    <w:rsid w:val="00213DB8"/>
    <w:rsid w:val="00241AC0"/>
    <w:rsid w:val="0024662D"/>
    <w:rsid w:val="002552CA"/>
    <w:rsid w:val="00296E34"/>
    <w:rsid w:val="002B452B"/>
    <w:rsid w:val="002D093B"/>
    <w:rsid w:val="002E60D5"/>
    <w:rsid w:val="002E749A"/>
    <w:rsid w:val="002F5FB2"/>
    <w:rsid w:val="002F6666"/>
    <w:rsid w:val="00312A9B"/>
    <w:rsid w:val="00317200"/>
    <w:rsid w:val="003209A2"/>
    <w:rsid w:val="00322629"/>
    <w:rsid w:val="00333776"/>
    <w:rsid w:val="00364922"/>
    <w:rsid w:val="003709E1"/>
    <w:rsid w:val="00376444"/>
    <w:rsid w:val="00387BB5"/>
    <w:rsid w:val="00392D3F"/>
    <w:rsid w:val="003A490F"/>
    <w:rsid w:val="003B3167"/>
    <w:rsid w:val="003D4101"/>
    <w:rsid w:val="003E06B5"/>
    <w:rsid w:val="003E365A"/>
    <w:rsid w:val="00410529"/>
    <w:rsid w:val="0042139F"/>
    <w:rsid w:val="004246CA"/>
    <w:rsid w:val="00431E5C"/>
    <w:rsid w:val="00463EEB"/>
    <w:rsid w:val="004B731B"/>
    <w:rsid w:val="004B740D"/>
    <w:rsid w:val="004F35AE"/>
    <w:rsid w:val="00520D50"/>
    <w:rsid w:val="00537E69"/>
    <w:rsid w:val="005436F2"/>
    <w:rsid w:val="005467B5"/>
    <w:rsid w:val="00570AA9"/>
    <w:rsid w:val="00572DA5"/>
    <w:rsid w:val="00592C37"/>
    <w:rsid w:val="005D7CDB"/>
    <w:rsid w:val="0062002D"/>
    <w:rsid w:val="00640F3A"/>
    <w:rsid w:val="006450CA"/>
    <w:rsid w:val="00657F06"/>
    <w:rsid w:val="006620E1"/>
    <w:rsid w:val="00673591"/>
    <w:rsid w:val="00687AA8"/>
    <w:rsid w:val="006A1041"/>
    <w:rsid w:val="006A3BED"/>
    <w:rsid w:val="006B5599"/>
    <w:rsid w:val="00717DE4"/>
    <w:rsid w:val="00721908"/>
    <w:rsid w:val="00740844"/>
    <w:rsid w:val="00740F57"/>
    <w:rsid w:val="0076312E"/>
    <w:rsid w:val="00776A7F"/>
    <w:rsid w:val="007A64C3"/>
    <w:rsid w:val="007A7483"/>
    <w:rsid w:val="007B0BB4"/>
    <w:rsid w:val="007C357B"/>
    <w:rsid w:val="007C5785"/>
    <w:rsid w:val="007D4092"/>
    <w:rsid w:val="007E1D76"/>
    <w:rsid w:val="00811D05"/>
    <w:rsid w:val="0081280C"/>
    <w:rsid w:val="008341C6"/>
    <w:rsid w:val="00865F04"/>
    <w:rsid w:val="008710F0"/>
    <w:rsid w:val="008C173B"/>
    <w:rsid w:val="008E0FED"/>
    <w:rsid w:val="008E2770"/>
    <w:rsid w:val="008E76E4"/>
    <w:rsid w:val="00914C7D"/>
    <w:rsid w:val="00915022"/>
    <w:rsid w:val="009364BC"/>
    <w:rsid w:val="0094641D"/>
    <w:rsid w:val="00946808"/>
    <w:rsid w:val="00952B3B"/>
    <w:rsid w:val="00961A02"/>
    <w:rsid w:val="009655D1"/>
    <w:rsid w:val="009A37FD"/>
    <w:rsid w:val="009A51D0"/>
    <w:rsid w:val="009A6B67"/>
    <w:rsid w:val="009C798B"/>
    <w:rsid w:val="009D6630"/>
    <w:rsid w:val="00A05E1C"/>
    <w:rsid w:val="00A17051"/>
    <w:rsid w:val="00A37E60"/>
    <w:rsid w:val="00A426BE"/>
    <w:rsid w:val="00A465E9"/>
    <w:rsid w:val="00A63B39"/>
    <w:rsid w:val="00A75FCE"/>
    <w:rsid w:val="00AB18DA"/>
    <w:rsid w:val="00AB4C46"/>
    <w:rsid w:val="00AB5F2C"/>
    <w:rsid w:val="00AD2A71"/>
    <w:rsid w:val="00AF0C8B"/>
    <w:rsid w:val="00B139D2"/>
    <w:rsid w:val="00B25269"/>
    <w:rsid w:val="00B4002E"/>
    <w:rsid w:val="00B44397"/>
    <w:rsid w:val="00B474C9"/>
    <w:rsid w:val="00B604BB"/>
    <w:rsid w:val="00B70399"/>
    <w:rsid w:val="00B77490"/>
    <w:rsid w:val="00B96DA9"/>
    <w:rsid w:val="00B97E67"/>
    <w:rsid w:val="00BA7F18"/>
    <w:rsid w:val="00BC73BA"/>
    <w:rsid w:val="00BF2477"/>
    <w:rsid w:val="00BF7218"/>
    <w:rsid w:val="00C06FC6"/>
    <w:rsid w:val="00C12E0E"/>
    <w:rsid w:val="00C24A3A"/>
    <w:rsid w:val="00C264FB"/>
    <w:rsid w:val="00C30E82"/>
    <w:rsid w:val="00C4382A"/>
    <w:rsid w:val="00C51D68"/>
    <w:rsid w:val="00C67483"/>
    <w:rsid w:val="00C67D4F"/>
    <w:rsid w:val="00C741C7"/>
    <w:rsid w:val="00C92183"/>
    <w:rsid w:val="00C935A6"/>
    <w:rsid w:val="00CB2A57"/>
    <w:rsid w:val="00CD31E1"/>
    <w:rsid w:val="00CE4885"/>
    <w:rsid w:val="00D01206"/>
    <w:rsid w:val="00D026B7"/>
    <w:rsid w:val="00D10BE8"/>
    <w:rsid w:val="00D114A0"/>
    <w:rsid w:val="00D26EC6"/>
    <w:rsid w:val="00D42218"/>
    <w:rsid w:val="00D42BCF"/>
    <w:rsid w:val="00D4409C"/>
    <w:rsid w:val="00D4457A"/>
    <w:rsid w:val="00D47477"/>
    <w:rsid w:val="00DB2D46"/>
    <w:rsid w:val="00DC0563"/>
    <w:rsid w:val="00DE1FFF"/>
    <w:rsid w:val="00DE6847"/>
    <w:rsid w:val="00DF7037"/>
    <w:rsid w:val="00DF7FD2"/>
    <w:rsid w:val="00E26BD8"/>
    <w:rsid w:val="00EA2417"/>
    <w:rsid w:val="00EA3B4E"/>
    <w:rsid w:val="00EC4DAE"/>
    <w:rsid w:val="00ED1858"/>
    <w:rsid w:val="00ED4D43"/>
    <w:rsid w:val="00ED649C"/>
    <w:rsid w:val="00F131E6"/>
    <w:rsid w:val="00F1343E"/>
    <w:rsid w:val="00F44028"/>
    <w:rsid w:val="00F5628F"/>
    <w:rsid w:val="00F60288"/>
    <w:rsid w:val="00F66CEC"/>
    <w:rsid w:val="00F72675"/>
    <w:rsid w:val="00F73EC0"/>
    <w:rsid w:val="00F748C3"/>
    <w:rsid w:val="00F752A8"/>
    <w:rsid w:val="00F84AF4"/>
    <w:rsid w:val="00F85FE1"/>
    <w:rsid w:val="00FA2B75"/>
    <w:rsid w:val="00FB3365"/>
    <w:rsid w:val="00FB359D"/>
    <w:rsid w:val="00FC5F01"/>
    <w:rsid w:val="00FD2FDD"/>
    <w:rsid w:val="00FD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docId w15:val="{92C7B51E-9BA6-417C-BB8A-82040506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47963"/>
    <w:pPr>
      <w:widowControl w:val="0"/>
      <w:spacing w:line="300" w:lineRule="auto"/>
      <w:ind w:left="1560" w:right="600"/>
      <w:jc w:val="center"/>
    </w:pPr>
    <w:rPr>
      <w:b/>
      <w:sz w:val="32"/>
    </w:rPr>
  </w:style>
  <w:style w:type="paragraph" w:styleId="1">
    <w:name w:val="heading 1"/>
    <w:basedOn w:val="a"/>
    <w:next w:val="a"/>
    <w:link w:val="10"/>
    <w:uiPriority w:val="9"/>
    <w:qFormat/>
    <w:rsid w:val="003D4101"/>
    <w:pPr>
      <w:keepNext/>
      <w:widowControl/>
      <w:spacing w:before="240" w:after="60" w:line="240" w:lineRule="auto"/>
      <w:ind w:left="0" w:right="0"/>
      <w:jc w:val="left"/>
      <w:outlineLvl w:val="0"/>
    </w:pPr>
    <w:rPr>
      <w:rFonts w:ascii="Arial" w:hAnsi="Arial" w:cs="Arial"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DF7FD2"/>
    <w:pPr>
      <w:keepNext/>
      <w:widowControl/>
      <w:spacing w:before="240" w:after="60" w:line="240" w:lineRule="auto"/>
      <w:ind w:left="0" w:right="0"/>
      <w:jc w:val="left"/>
      <w:outlineLvl w:val="1"/>
    </w:pPr>
    <w:rPr>
      <w:rFonts w:ascii="Arial" w:hAnsi="Arial" w:cs="Arial"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4439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D42218"/>
    <w:pPr>
      <w:widowControl/>
      <w:tabs>
        <w:tab w:val="center" w:pos="4677"/>
        <w:tab w:val="right" w:pos="9355"/>
      </w:tabs>
      <w:spacing w:line="240" w:lineRule="auto"/>
      <w:ind w:left="0" w:right="0"/>
      <w:jc w:val="left"/>
    </w:pPr>
    <w:rPr>
      <w:b w:val="0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D42218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D42218"/>
    <w:pPr>
      <w:widowControl/>
      <w:spacing w:line="240" w:lineRule="auto"/>
      <w:ind w:left="0" w:right="0"/>
      <w:jc w:val="left"/>
    </w:pPr>
    <w:rPr>
      <w:b w:val="0"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rsid w:val="00D42218"/>
    <w:pPr>
      <w:widowControl/>
      <w:tabs>
        <w:tab w:val="right" w:leader="dot" w:pos="9345"/>
      </w:tabs>
      <w:spacing w:line="360" w:lineRule="auto"/>
      <w:ind w:left="238" w:right="0"/>
      <w:jc w:val="left"/>
    </w:pPr>
    <w:rPr>
      <w:b w:val="0"/>
      <w:sz w:val="24"/>
      <w:szCs w:val="24"/>
    </w:rPr>
  </w:style>
  <w:style w:type="character" w:styleId="a6">
    <w:name w:val="Hyperlink"/>
    <w:basedOn w:val="a0"/>
    <w:uiPriority w:val="99"/>
    <w:rsid w:val="00D42218"/>
    <w:rPr>
      <w:rFonts w:cs="Times New Roman"/>
      <w:color w:val="0000FF"/>
      <w:u w:val="single"/>
    </w:rPr>
  </w:style>
  <w:style w:type="table" w:styleId="a7">
    <w:name w:val="Table Grid"/>
    <w:basedOn w:val="a1"/>
    <w:uiPriority w:val="39"/>
    <w:rsid w:val="003172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2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3906</Words>
  <Characters>22265</Characters>
  <Application>Microsoft Office Word</Application>
  <DocSecurity>0</DocSecurity>
  <Lines>185</Lines>
  <Paragraphs>52</Paragraphs>
  <ScaleCrop>false</ScaleCrop>
  <Company/>
  <LinksUpToDate>false</LinksUpToDate>
  <CharactersWithSpaces>26119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Gorunov</dc:creator>
  <cp:keywords/>
  <dc:description/>
  <cp:lastModifiedBy>admin</cp:lastModifiedBy>
  <cp:revision>2</cp:revision>
  <dcterms:created xsi:type="dcterms:W3CDTF">2014-02-23T09:41:00Z</dcterms:created>
  <dcterms:modified xsi:type="dcterms:W3CDTF">2014-02-23T09:41:00Z</dcterms:modified>
</cp:coreProperties>
</file>