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2C" w:rsidRDefault="00115C2C" w:rsidP="00B71E79">
      <w:pPr>
        <w:ind w:firstLine="720"/>
        <w:jc w:val="center"/>
        <w:rPr>
          <w:sz w:val="28"/>
          <w:szCs w:val="28"/>
        </w:rPr>
      </w:pPr>
    </w:p>
    <w:p w:rsidR="006E23AC" w:rsidRPr="00B71E79" w:rsidRDefault="00222033" w:rsidP="00B71E79">
      <w:pPr>
        <w:ind w:firstLine="720"/>
        <w:jc w:val="center"/>
        <w:rPr>
          <w:sz w:val="28"/>
          <w:szCs w:val="28"/>
        </w:rPr>
      </w:pPr>
      <w:r w:rsidRPr="00B71E79">
        <w:rPr>
          <w:sz w:val="28"/>
          <w:szCs w:val="28"/>
        </w:rPr>
        <w:t>Содержание</w:t>
      </w:r>
    </w:p>
    <w:p w:rsidR="006D1140" w:rsidRPr="00B71E79" w:rsidRDefault="006D1140" w:rsidP="00B71E79">
      <w:pPr>
        <w:ind w:firstLine="720"/>
        <w:rPr>
          <w:sz w:val="28"/>
          <w:szCs w:val="28"/>
        </w:rPr>
      </w:pPr>
    </w:p>
    <w:p w:rsidR="006D1140" w:rsidRPr="00B71E79" w:rsidRDefault="006D1140" w:rsidP="00B71E79">
      <w:pPr>
        <w:rPr>
          <w:sz w:val="28"/>
          <w:szCs w:val="28"/>
        </w:rPr>
      </w:pPr>
      <w:r w:rsidRPr="00B71E79">
        <w:rPr>
          <w:sz w:val="28"/>
          <w:szCs w:val="28"/>
        </w:rPr>
        <w:t>Введение</w:t>
      </w:r>
    </w:p>
    <w:p w:rsidR="006D1140" w:rsidRPr="00B71E79" w:rsidRDefault="006D1140" w:rsidP="00B71E79">
      <w:pPr>
        <w:numPr>
          <w:ilvl w:val="0"/>
          <w:numId w:val="1"/>
        </w:numPr>
        <w:tabs>
          <w:tab w:val="clear" w:pos="1080"/>
        </w:tabs>
        <w:ind w:left="0" w:firstLine="0"/>
        <w:rPr>
          <w:sz w:val="28"/>
          <w:szCs w:val="28"/>
        </w:rPr>
      </w:pPr>
      <w:r w:rsidRPr="00B71E79">
        <w:rPr>
          <w:sz w:val="28"/>
          <w:szCs w:val="28"/>
        </w:rPr>
        <w:t>Определение годовой трудоемкости выполняемых работ</w:t>
      </w:r>
    </w:p>
    <w:p w:rsidR="006D1140" w:rsidRPr="00B71E79" w:rsidRDefault="006D1140" w:rsidP="00B71E79">
      <w:pPr>
        <w:numPr>
          <w:ilvl w:val="0"/>
          <w:numId w:val="1"/>
        </w:numPr>
        <w:tabs>
          <w:tab w:val="clear" w:pos="1080"/>
        </w:tabs>
        <w:ind w:left="0" w:firstLine="0"/>
        <w:rPr>
          <w:sz w:val="28"/>
          <w:szCs w:val="28"/>
        </w:rPr>
      </w:pPr>
      <w:r w:rsidRPr="00B71E79">
        <w:rPr>
          <w:sz w:val="28"/>
          <w:szCs w:val="28"/>
        </w:rPr>
        <w:t>Режим работы предприятия и фонды времени</w:t>
      </w:r>
    </w:p>
    <w:p w:rsidR="006D1140" w:rsidRPr="00B71E79" w:rsidRDefault="006D1140" w:rsidP="00B71E79">
      <w:pPr>
        <w:numPr>
          <w:ilvl w:val="0"/>
          <w:numId w:val="1"/>
        </w:numPr>
        <w:tabs>
          <w:tab w:val="clear" w:pos="1080"/>
        </w:tabs>
        <w:ind w:left="0" w:firstLine="0"/>
        <w:rPr>
          <w:sz w:val="28"/>
          <w:szCs w:val="28"/>
        </w:rPr>
      </w:pPr>
      <w:r w:rsidRPr="00B71E79">
        <w:rPr>
          <w:sz w:val="28"/>
          <w:szCs w:val="28"/>
        </w:rPr>
        <w:t>Расчет количества оборудования</w:t>
      </w:r>
    </w:p>
    <w:p w:rsidR="006D1140" w:rsidRPr="00B71E79" w:rsidRDefault="006D1140" w:rsidP="00B71E79">
      <w:pPr>
        <w:numPr>
          <w:ilvl w:val="1"/>
          <w:numId w:val="1"/>
        </w:numPr>
        <w:tabs>
          <w:tab w:val="clear" w:pos="1140"/>
        </w:tabs>
        <w:ind w:left="0" w:firstLine="0"/>
        <w:rPr>
          <w:sz w:val="28"/>
          <w:szCs w:val="28"/>
        </w:rPr>
      </w:pPr>
      <w:r w:rsidRPr="00B71E79">
        <w:rPr>
          <w:sz w:val="28"/>
          <w:szCs w:val="28"/>
        </w:rPr>
        <w:t>Расчет потребности в производственном персонале</w:t>
      </w:r>
    </w:p>
    <w:p w:rsidR="006D1140" w:rsidRPr="00B71E79" w:rsidRDefault="006D1140" w:rsidP="00B71E79">
      <w:pPr>
        <w:numPr>
          <w:ilvl w:val="1"/>
          <w:numId w:val="1"/>
        </w:numPr>
        <w:tabs>
          <w:tab w:val="clear" w:pos="1140"/>
        </w:tabs>
        <w:ind w:left="0" w:firstLine="0"/>
        <w:rPr>
          <w:sz w:val="28"/>
          <w:szCs w:val="28"/>
        </w:rPr>
      </w:pPr>
      <w:r w:rsidRPr="00B71E79">
        <w:rPr>
          <w:sz w:val="28"/>
          <w:szCs w:val="28"/>
        </w:rPr>
        <w:t>Технико-экономические расчеты</w:t>
      </w:r>
    </w:p>
    <w:p w:rsidR="006D1140" w:rsidRPr="00B71E79" w:rsidRDefault="006D1140" w:rsidP="00B71E79">
      <w:pPr>
        <w:numPr>
          <w:ilvl w:val="2"/>
          <w:numId w:val="1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B71E79">
        <w:rPr>
          <w:sz w:val="28"/>
          <w:szCs w:val="28"/>
        </w:rPr>
        <w:t>Расчет стоимости основных производственных фондов и</w:t>
      </w:r>
    </w:p>
    <w:p w:rsidR="006D1140" w:rsidRPr="00B71E79" w:rsidRDefault="006D1140" w:rsidP="00B71E79">
      <w:pPr>
        <w:rPr>
          <w:sz w:val="28"/>
          <w:szCs w:val="28"/>
        </w:rPr>
      </w:pPr>
      <w:r w:rsidRPr="00B71E79">
        <w:rPr>
          <w:sz w:val="28"/>
          <w:szCs w:val="28"/>
        </w:rPr>
        <w:t>амортизационных отчислений</w:t>
      </w:r>
    </w:p>
    <w:p w:rsidR="006D1140" w:rsidRPr="00B71E79" w:rsidRDefault="006D1140" w:rsidP="00B71E79">
      <w:pPr>
        <w:numPr>
          <w:ilvl w:val="2"/>
          <w:numId w:val="1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B71E79">
        <w:rPr>
          <w:sz w:val="28"/>
          <w:szCs w:val="28"/>
        </w:rPr>
        <w:t>Определение материальных затрат</w:t>
      </w:r>
    </w:p>
    <w:p w:rsidR="006D1140" w:rsidRPr="00B71E79" w:rsidRDefault="006D1140" w:rsidP="00B71E79">
      <w:pPr>
        <w:numPr>
          <w:ilvl w:val="2"/>
          <w:numId w:val="1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B71E79">
        <w:rPr>
          <w:sz w:val="28"/>
          <w:szCs w:val="28"/>
        </w:rPr>
        <w:t>Расчет стоимости основных и вспомогательных материалов</w:t>
      </w:r>
    </w:p>
    <w:p w:rsidR="006D1140" w:rsidRPr="00B71E79" w:rsidRDefault="006D1140" w:rsidP="00B71E79">
      <w:pPr>
        <w:numPr>
          <w:ilvl w:val="2"/>
          <w:numId w:val="1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B71E79">
        <w:rPr>
          <w:sz w:val="28"/>
          <w:szCs w:val="28"/>
        </w:rPr>
        <w:t>Определение потребности участка в энергии</w:t>
      </w:r>
    </w:p>
    <w:p w:rsidR="006D1140" w:rsidRPr="00B71E79" w:rsidRDefault="006D1140" w:rsidP="00B71E79">
      <w:pPr>
        <w:numPr>
          <w:ilvl w:val="2"/>
          <w:numId w:val="1"/>
        </w:numPr>
        <w:tabs>
          <w:tab w:val="clear" w:pos="1440"/>
        </w:tabs>
        <w:ind w:left="0" w:firstLine="0"/>
        <w:rPr>
          <w:sz w:val="28"/>
          <w:szCs w:val="28"/>
        </w:rPr>
      </w:pPr>
      <w:r w:rsidRPr="00B71E79">
        <w:rPr>
          <w:sz w:val="28"/>
          <w:szCs w:val="28"/>
        </w:rPr>
        <w:t>Расчет прочих расходов</w:t>
      </w:r>
    </w:p>
    <w:p w:rsidR="006D1140" w:rsidRPr="00B71E79" w:rsidRDefault="006D1140" w:rsidP="00B71E79">
      <w:pPr>
        <w:numPr>
          <w:ilvl w:val="2"/>
          <w:numId w:val="1"/>
        </w:numPr>
        <w:tabs>
          <w:tab w:val="clear" w:pos="1440"/>
        </w:tabs>
        <w:ind w:left="0" w:firstLine="0"/>
        <w:rPr>
          <w:caps/>
          <w:sz w:val="28"/>
          <w:szCs w:val="28"/>
        </w:rPr>
      </w:pPr>
      <w:r w:rsidRPr="00B71E79">
        <w:rPr>
          <w:sz w:val="28"/>
          <w:szCs w:val="28"/>
        </w:rPr>
        <w:t>Расчет платежей по обязательному страхованию имущества</w:t>
      </w:r>
    </w:p>
    <w:p w:rsidR="006D1140" w:rsidRPr="00B71E79" w:rsidRDefault="006D1140" w:rsidP="00B71E79">
      <w:pPr>
        <w:rPr>
          <w:sz w:val="28"/>
          <w:szCs w:val="28"/>
        </w:rPr>
      </w:pPr>
      <w:r w:rsidRPr="00B71E79">
        <w:rPr>
          <w:sz w:val="28"/>
          <w:szCs w:val="28"/>
        </w:rPr>
        <w:t>3.3 Расчет затрат на оплату труда и отчислений на социальное страхование</w:t>
      </w:r>
    </w:p>
    <w:p w:rsidR="0052785B" w:rsidRPr="00B71E79" w:rsidRDefault="00F840AC" w:rsidP="00B71E79">
      <w:pPr>
        <w:rPr>
          <w:sz w:val="28"/>
          <w:szCs w:val="28"/>
        </w:rPr>
      </w:pPr>
      <w:r w:rsidRPr="00B71E79">
        <w:rPr>
          <w:sz w:val="28"/>
          <w:szCs w:val="28"/>
        </w:rPr>
        <w:t>3.4</w:t>
      </w:r>
      <w:r w:rsidR="0052785B" w:rsidRPr="00B71E79">
        <w:rPr>
          <w:sz w:val="28"/>
          <w:szCs w:val="28"/>
        </w:rPr>
        <w:t xml:space="preserve"> Калькулирование себестоимости изготовления узлов</w:t>
      </w:r>
    </w:p>
    <w:p w:rsidR="0052785B" w:rsidRPr="00B71E79" w:rsidRDefault="00F840AC" w:rsidP="00B71E79">
      <w:pPr>
        <w:rPr>
          <w:sz w:val="28"/>
          <w:szCs w:val="28"/>
        </w:rPr>
      </w:pPr>
      <w:r w:rsidRPr="00B71E79">
        <w:rPr>
          <w:sz w:val="28"/>
          <w:szCs w:val="28"/>
        </w:rPr>
        <w:t>3.5</w:t>
      </w:r>
      <w:r w:rsidR="0052785B" w:rsidRPr="00B71E79">
        <w:rPr>
          <w:sz w:val="28"/>
          <w:szCs w:val="28"/>
        </w:rPr>
        <w:t xml:space="preserve"> Определение отпускной цены узлов</w:t>
      </w:r>
    </w:p>
    <w:p w:rsidR="0052785B" w:rsidRPr="00B71E79" w:rsidRDefault="00F840AC" w:rsidP="00B71E79">
      <w:pPr>
        <w:rPr>
          <w:sz w:val="28"/>
          <w:szCs w:val="28"/>
        </w:rPr>
      </w:pPr>
      <w:r w:rsidRPr="00B71E79">
        <w:rPr>
          <w:sz w:val="28"/>
          <w:szCs w:val="28"/>
        </w:rPr>
        <w:t>3.6</w:t>
      </w:r>
      <w:r w:rsidR="0052785B" w:rsidRPr="00B71E79">
        <w:rPr>
          <w:sz w:val="28"/>
          <w:szCs w:val="28"/>
        </w:rPr>
        <w:t xml:space="preserve"> Расчет технико-экономических показателей участка</w:t>
      </w:r>
    </w:p>
    <w:p w:rsidR="0052785B" w:rsidRPr="00B71E79" w:rsidRDefault="0052785B" w:rsidP="00B71E79">
      <w:pPr>
        <w:rPr>
          <w:sz w:val="28"/>
          <w:szCs w:val="28"/>
        </w:rPr>
      </w:pPr>
      <w:r w:rsidRPr="00B71E79">
        <w:rPr>
          <w:sz w:val="28"/>
          <w:szCs w:val="28"/>
        </w:rPr>
        <w:t>Заключение</w:t>
      </w:r>
    </w:p>
    <w:p w:rsidR="006D1140" w:rsidRPr="00B71E79" w:rsidRDefault="006D1140" w:rsidP="00B71E7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F11711" w:rsidRPr="00B71E79" w:rsidRDefault="00B71E79" w:rsidP="00B71E7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199E" w:rsidRPr="00B71E79">
        <w:rPr>
          <w:sz w:val="28"/>
          <w:szCs w:val="28"/>
        </w:rPr>
        <w:lastRenderedPageBreak/>
        <w:t>В</w:t>
      </w:r>
      <w:r w:rsidR="00F11711" w:rsidRPr="00B71E79">
        <w:rPr>
          <w:sz w:val="28"/>
          <w:szCs w:val="28"/>
        </w:rPr>
        <w:t>ведение</w:t>
      </w:r>
    </w:p>
    <w:p w:rsidR="00CD02D8" w:rsidRPr="00B71E79" w:rsidRDefault="00CD02D8" w:rsidP="00B71E79">
      <w:pPr>
        <w:ind w:firstLine="720"/>
        <w:rPr>
          <w:sz w:val="28"/>
          <w:szCs w:val="28"/>
        </w:rPr>
      </w:pPr>
    </w:p>
    <w:p w:rsidR="00F11711" w:rsidRPr="00B71E79" w:rsidRDefault="00F11711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Существует множество научно обоснованных методов технико-экономического анализа, позволяющих эффективно организовать производство и спрогнозировать его развитие.</w:t>
      </w:r>
    </w:p>
    <w:p w:rsidR="00F11711" w:rsidRPr="00B71E79" w:rsidRDefault="00F11711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Данные методы заранее оценивают и улучшают эффективность проектируемых и уже существующих производств даже при неизменности применяемого в производственных процессах оборудования, помогают наиболее рационально организовать производство.</w:t>
      </w:r>
    </w:p>
    <w:p w:rsidR="00F11711" w:rsidRPr="00B71E79" w:rsidRDefault="00F11711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Поэтому достаточно очевидна важность умения применять эти методы, что становится особенно актуально в условиях рыночной экономики.</w:t>
      </w:r>
    </w:p>
    <w:p w:rsidR="00F11711" w:rsidRPr="00B71E79" w:rsidRDefault="00F11711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Вместе с тем следует отметить, что реальная ситуация на предприятии далеко не всегда укладывается в теоретические схемы. Таким образом, указанные методы должны допускать свободу варьирования многих важных параметров, чтобы полученная экономическая модель наиболее полно соответствовала существующей ситуации.</w:t>
      </w:r>
    </w:p>
    <w:p w:rsidR="00F11711" w:rsidRPr="00B71E79" w:rsidRDefault="00F11711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В данной работе произведен расчет основных показателей для поставленных конкретных условий с применением методов технико-экономического анализа. Ряд принятых в работе допущений не оказывает существенного влияния на полученную экономическую модель.</w:t>
      </w:r>
    </w:p>
    <w:p w:rsidR="006E23AC" w:rsidRPr="00B71E79" w:rsidRDefault="006E23AC" w:rsidP="00B71E79">
      <w:pPr>
        <w:ind w:firstLine="720"/>
        <w:rPr>
          <w:sz w:val="28"/>
          <w:szCs w:val="28"/>
        </w:rPr>
      </w:pPr>
    </w:p>
    <w:p w:rsidR="00FF443C" w:rsidRPr="00B71E79" w:rsidRDefault="00B71E79" w:rsidP="00B71E79">
      <w:pPr>
        <w:ind w:firstLine="720"/>
        <w:jc w:val="center"/>
        <w:rPr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Hlt501038569"/>
      <w:bookmarkStart w:id="1" w:name="_Toc483802664"/>
      <w:bookmarkStart w:id="2" w:name="_Toc500778665"/>
      <w:bookmarkStart w:id="3" w:name="_Toc500779074"/>
      <w:bookmarkStart w:id="4" w:name="_Toc500779355"/>
      <w:bookmarkStart w:id="5" w:name="_Toc500779445"/>
      <w:bookmarkStart w:id="6" w:name="_Toc500779510"/>
      <w:bookmarkStart w:id="7" w:name="_Toc500780081"/>
      <w:bookmarkStart w:id="8" w:name="_Toc501208028"/>
      <w:bookmarkStart w:id="9" w:name="_Toc501777150"/>
      <w:bookmarkStart w:id="10" w:name="_Toc501786166"/>
      <w:bookmarkStart w:id="11" w:name="_Toc502561777"/>
      <w:bookmarkStart w:id="12" w:name="_Toc502736315"/>
      <w:bookmarkEnd w:id="0"/>
      <w:r w:rsidR="00FF443C" w:rsidRPr="00B71E79">
        <w:rPr>
          <w:iCs/>
          <w:sz w:val="28"/>
          <w:szCs w:val="28"/>
        </w:rPr>
        <w:t>1</w:t>
      </w:r>
      <w:r w:rsidRPr="00B71E79">
        <w:rPr>
          <w:iCs/>
          <w:sz w:val="28"/>
          <w:szCs w:val="28"/>
        </w:rPr>
        <w:t xml:space="preserve">. </w:t>
      </w:r>
      <w:r w:rsidR="00FF443C" w:rsidRPr="00B71E79">
        <w:rPr>
          <w:iCs/>
          <w:sz w:val="28"/>
          <w:szCs w:val="28"/>
        </w:rPr>
        <w:t>Определение годовой трудоемкости выполняемых</w:t>
      </w:r>
      <w:bookmarkEnd w:id="1"/>
      <w:bookmarkEnd w:id="2"/>
      <w:bookmarkEnd w:id="3"/>
      <w:bookmarkEnd w:id="4"/>
      <w:bookmarkEnd w:id="5"/>
      <w:bookmarkEnd w:id="6"/>
      <w:bookmarkEnd w:id="7"/>
      <w:r w:rsidR="00FF443C" w:rsidRPr="00B71E79">
        <w:rPr>
          <w:iCs/>
          <w:sz w:val="28"/>
          <w:szCs w:val="28"/>
        </w:rPr>
        <w:t xml:space="preserve"> работ</w:t>
      </w:r>
      <w:bookmarkStart w:id="13" w:name="_Hlt501157884"/>
      <w:bookmarkEnd w:id="8"/>
      <w:bookmarkEnd w:id="9"/>
      <w:bookmarkEnd w:id="10"/>
      <w:bookmarkEnd w:id="11"/>
      <w:bookmarkEnd w:id="12"/>
      <w:bookmarkEnd w:id="13"/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Для определения трудоемкости годовой программы необходимо использовать нормы времени по операциям на один узел и производственную программу. Расчет выполняется по формуле:</w:t>
      </w:r>
    </w:p>
    <w:p w:rsidR="00B71E79" w:rsidRP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Default="00BB773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noProof w:val="0"/>
          <w:position w:val="-24"/>
          <w:sz w:val="28"/>
          <w:szCs w:val="28"/>
        </w:rPr>
        <w:object w:dxaOrig="1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.75pt" o:ole="">
            <v:imagedata r:id="rId7" o:title=""/>
          </v:shape>
          <o:OLEObject Type="Embed" ProgID="Equation.3" ShapeID="_x0000_i1025" DrawAspect="Content" ObjectID="_1459216869" r:id="rId8"/>
        </w:object>
      </w:r>
      <w:r w:rsidR="00FF443C" w:rsidRPr="00B71E79">
        <w:rPr>
          <w:rFonts w:ascii="Times New Roman" w:hAnsi="Times New Roman" w:cs="Times New Roman"/>
          <w:noProof w:val="0"/>
          <w:sz w:val="28"/>
          <w:szCs w:val="28"/>
          <w:lang w:val="ru-RU"/>
        </w:rPr>
        <w:t>,</w:t>
      </w:r>
      <w:r w:rsidR="00B71E79">
        <w:rPr>
          <w:rFonts w:ascii="Times New Roman" w:hAnsi="Times New Roman" w:cs="Times New Roman"/>
          <w:noProof w:val="0"/>
          <w:sz w:val="28"/>
          <w:szCs w:val="28"/>
          <w:lang w:val="ru-RU"/>
        </w:rPr>
        <w:t xml:space="preserve"> </w:t>
      </w:r>
      <w:r w:rsidR="00FF443C" w:rsidRPr="00B71E79">
        <w:rPr>
          <w:rFonts w:ascii="Times New Roman" w:hAnsi="Times New Roman" w:cs="Times New Roman"/>
          <w:noProof w:val="0"/>
          <w:sz w:val="28"/>
          <w:szCs w:val="28"/>
          <w:lang w:val="ru-RU"/>
        </w:rPr>
        <w:t>(1)</w:t>
      </w:r>
    </w:p>
    <w:p w:rsidR="00B71E79" w:rsidRPr="00B71E79" w:rsidRDefault="00B71E79" w:rsidP="00B71E79">
      <w:pPr>
        <w:pStyle w:val="21"/>
      </w:pPr>
    </w:p>
    <w:p w:rsidR="00FF443C" w:rsidRPr="00B71E79" w:rsidRDefault="00FF443C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sz w:val="28"/>
          <w:szCs w:val="28"/>
          <w:lang w:val="ru-RU"/>
        </w:rPr>
        <w:t>где Т</w:t>
      </w:r>
      <w:r w:rsidRPr="00B71E7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г</w:t>
      </w:r>
      <w:r w:rsidRPr="00B71E79">
        <w:rPr>
          <w:rFonts w:ascii="Times New Roman" w:hAnsi="Times New Roman" w:cs="Times New Roman"/>
          <w:sz w:val="28"/>
          <w:szCs w:val="28"/>
          <w:lang w:val="ru-RU"/>
        </w:rPr>
        <w:t xml:space="preserve"> – трудоемкость годового выпуска продукции, н-час;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А – годовая программа выпуска данного узла, шт.;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  <w:lang w:val="en-US"/>
        </w:rPr>
        <w:t>t</w:t>
      </w:r>
      <w:r w:rsidR="00BB773B" w:rsidRPr="00B71E79">
        <w:rPr>
          <w:position w:val="-12"/>
          <w:sz w:val="28"/>
          <w:szCs w:val="28"/>
          <w:lang w:val="en-US"/>
        </w:rPr>
        <w:object w:dxaOrig="279" w:dyaOrig="360">
          <v:shape id="_x0000_i1026" type="#_x0000_t75" style="width:14.25pt;height:18pt" o:ole="">
            <v:imagedata r:id="rId9" o:title=""/>
          </v:shape>
          <o:OLEObject Type="Embed" ProgID="Equation.3" ShapeID="_x0000_i1026" DrawAspect="Content" ObjectID="_1459216870" r:id="rId10"/>
        </w:object>
      </w:r>
      <w:r w:rsidRPr="00B71E79">
        <w:rPr>
          <w:sz w:val="28"/>
          <w:szCs w:val="28"/>
          <w:vertAlign w:val="subscript"/>
        </w:rPr>
        <w:t xml:space="preserve"> </w:t>
      </w:r>
      <w:r w:rsidRPr="00B71E79">
        <w:rPr>
          <w:sz w:val="28"/>
          <w:szCs w:val="28"/>
        </w:rPr>
        <w:t>– норма времени на операцию, мин.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Для первой операции трудоемкость годового выпуска продукции будет равна: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2520" w:dyaOrig="620">
          <v:shape id="_x0000_i1027" type="#_x0000_t75" style="width:126pt;height:30.75pt" o:ole="">
            <v:imagedata r:id="rId11" o:title=""/>
          </v:shape>
          <o:OLEObject Type="Embed" ProgID="Equation.3" ShapeID="_x0000_i1027" DrawAspect="Content" ObjectID="_1459216871" r:id="rId12"/>
        </w:object>
      </w:r>
      <w:r w:rsidR="00FF443C" w:rsidRPr="00B71E79">
        <w:rPr>
          <w:sz w:val="28"/>
          <w:szCs w:val="28"/>
        </w:rPr>
        <w:t xml:space="preserve"> н-час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Результаты расчетов представлены в таблице 1.</w:t>
      </w:r>
    </w:p>
    <w:p w:rsidR="00FF443C" w:rsidRPr="00B71E79" w:rsidRDefault="00FF443C" w:rsidP="00B71E79">
      <w:pPr>
        <w:ind w:firstLine="720"/>
        <w:rPr>
          <w:iCs/>
          <w:sz w:val="28"/>
          <w:szCs w:val="28"/>
        </w:rPr>
      </w:pPr>
      <w:bookmarkStart w:id="14" w:name="_Ref484394614"/>
    </w:p>
    <w:p w:rsidR="00FF443C" w:rsidRPr="00B71E79" w:rsidRDefault="00FF443C" w:rsidP="00B71E79">
      <w:pPr>
        <w:ind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 xml:space="preserve">Таблица </w:t>
      </w:r>
      <w:r w:rsidRPr="00B71E79">
        <w:rPr>
          <w:iCs/>
          <w:sz w:val="28"/>
          <w:szCs w:val="28"/>
        </w:rPr>
        <w:fldChar w:fldCharType="begin"/>
      </w:r>
      <w:r w:rsidRPr="00B71E79">
        <w:rPr>
          <w:iCs/>
          <w:sz w:val="28"/>
          <w:szCs w:val="28"/>
        </w:rPr>
        <w:instrText xml:space="preserve"> SEQ Таблица \* ARABIC </w:instrText>
      </w:r>
      <w:r w:rsidRPr="00B71E79">
        <w:rPr>
          <w:iCs/>
          <w:sz w:val="28"/>
          <w:szCs w:val="28"/>
        </w:rPr>
        <w:fldChar w:fldCharType="separate"/>
      </w:r>
      <w:r w:rsidRPr="00B71E79">
        <w:rPr>
          <w:iCs/>
          <w:noProof/>
          <w:sz w:val="28"/>
          <w:szCs w:val="28"/>
        </w:rPr>
        <w:t>1</w:t>
      </w:r>
      <w:r w:rsidRPr="00B71E79">
        <w:rPr>
          <w:iCs/>
          <w:sz w:val="28"/>
          <w:szCs w:val="28"/>
        </w:rPr>
        <w:fldChar w:fldCharType="end"/>
      </w:r>
      <w:bookmarkEnd w:id="14"/>
      <w:r w:rsidRPr="00B71E79">
        <w:rPr>
          <w:iCs/>
          <w:sz w:val="28"/>
          <w:szCs w:val="28"/>
        </w:rPr>
        <w:t xml:space="preserve"> - Определение трудоемкости годового выпуска деталей</w:t>
      </w:r>
      <w:bookmarkStart w:id="15" w:name="_Hlt502201973"/>
      <w:bookmarkStart w:id="16" w:name="_Toc500780082"/>
      <w:bookmarkStart w:id="17" w:name="_Toc501208029"/>
      <w:bookmarkStart w:id="18" w:name="_Toc501777151"/>
      <w:bookmarkStart w:id="19" w:name="_Toc501786167"/>
      <w:bookmarkStart w:id="20" w:name="_Toc502561778"/>
      <w:bookmarkStart w:id="21" w:name="_Toc502736316"/>
      <w:bookmarkEnd w:id="15"/>
    </w:p>
    <w:tbl>
      <w:tblPr>
        <w:tblW w:w="8930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1858"/>
        <w:gridCol w:w="2286"/>
        <w:gridCol w:w="2072"/>
      </w:tblGrid>
      <w:tr w:rsidR="00FF443C" w:rsidRPr="00B71E79">
        <w:trPr>
          <w:trHeight w:val="886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Наименование операции</w:t>
            </w:r>
          </w:p>
        </w:tc>
        <w:tc>
          <w:tcPr>
            <w:tcW w:w="1858" w:type="dxa"/>
          </w:tcPr>
          <w:p w:rsidR="00FF443C" w:rsidRPr="00B71E79" w:rsidRDefault="00FF443C" w:rsidP="00B71E79">
            <w:r w:rsidRPr="00B71E79">
              <w:t>Штучное время, t</w:t>
            </w:r>
            <w:r w:rsidRPr="00B71E79">
              <w:rPr>
                <w:vertAlign w:val="subscript"/>
              </w:rPr>
              <w:t>шт</w:t>
            </w:r>
            <w:r w:rsidRPr="00B71E79">
              <w:t xml:space="preserve"> , мин</w:t>
            </w:r>
          </w:p>
        </w:tc>
        <w:tc>
          <w:tcPr>
            <w:tcW w:w="2286" w:type="dxa"/>
          </w:tcPr>
          <w:p w:rsidR="00FF443C" w:rsidRPr="00B71E79" w:rsidRDefault="00FF443C" w:rsidP="00B71E79">
            <w:r w:rsidRPr="00B71E79">
              <w:t>Годовая трудоемкость выполняемых работ, Т</w:t>
            </w:r>
            <w:r w:rsidRPr="00B71E79">
              <w:rPr>
                <w:vertAlign w:val="subscript"/>
              </w:rPr>
              <w:t>г</w:t>
            </w:r>
            <w:r w:rsidRPr="00B71E79">
              <w:t>, н-ч</w:t>
            </w:r>
          </w:p>
        </w:tc>
        <w:tc>
          <w:tcPr>
            <w:tcW w:w="2072" w:type="dxa"/>
          </w:tcPr>
          <w:p w:rsidR="00FF443C" w:rsidRPr="00B71E79" w:rsidRDefault="00FF443C" w:rsidP="00B71E79">
            <w:r w:rsidRPr="00B71E79">
              <w:t>Годовая программа, шт</w:t>
            </w:r>
          </w:p>
        </w:tc>
      </w:tr>
      <w:tr w:rsidR="00FF443C" w:rsidRPr="00B71E79">
        <w:trPr>
          <w:trHeight w:val="537"/>
        </w:trPr>
        <w:tc>
          <w:tcPr>
            <w:tcW w:w="2714" w:type="dxa"/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Кронштейн в сборе</w:t>
            </w:r>
          </w:p>
        </w:tc>
        <w:tc>
          <w:tcPr>
            <w:tcW w:w="1858" w:type="dxa"/>
          </w:tcPr>
          <w:p w:rsidR="00FF443C" w:rsidRPr="00B71E79" w:rsidRDefault="00FF443C" w:rsidP="00B71E79"/>
        </w:tc>
        <w:tc>
          <w:tcPr>
            <w:tcW w:w="2286" w:type="dxa"/>
          </w:tcPr>
          <w:p w:rsidR="00FF443C" w:rsidRPr="00B71E79" w:rsidRDefault="00FF443C" w:rsidP="00B71E79"/>
        </w:tc>
        <w:tc>
          <w:tcPr>
            <w:tcW w:w="2072" w:type="dxa"/>
            <w:vAlign w:val="center"/>
          </w:tcPr>
          <w:p w:rsidR="00FF443C" w:rsidRPr="00B71E79" w:rsidRDefault="00FF443C" w:rsidP="00B71E79">
            <w:r w:rsidRPr="00B71E79">
              <w:t>210000</w:t>
            </w:r>
          </w:p>
        </w:tc>
      </w:tr>
      <w:tr w:rsidR="00FF443C" w:rsidRPr="00B71E79">
        <w:trPr>
          <w:trHeight w:val="375"/>
        </w:trPr>
        <w:tc>
          <w:tcPr>
            <w:tcW w:w="2714" w:type="dxa"/>
          </w:tcPr>
          <w:p w:rsidR="00FF443C" w:rsidRPr="00B71E79" w:rsidRDefault="00FF443C" w:rsidP="00B71E79">
            <w:bookmarkStart w:id="22" w:name="_Hlk154837675"/>
            <w:r w:rsidRPr="00B71E79">
              <w:t>Операция 1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0,16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560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375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2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0,16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560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10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3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0,6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2100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07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4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1,42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4970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07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5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0,15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525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07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6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0,18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630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375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Итого</w:t>
            </w:r>
          </w:p>
        </w:tc>
        <w:tc>
          <w:tcPr>
            <w:tcW w:w="1858" w:type="dxa"/>
            <w:vAlign w:val="bottom"/>
          </w:tcPr>
          <w:p w:rsidR="00FF443C" w:rsidRPr="00B71E79" w:rsidRDefault="00FF443C" w:rsidP="00B71E79">
            <w:r w:rsidRPr="00B71E79">
              <w:t>2,67</w:t>
            </w:r>
          </w:p>
        </w:tc>
        <w:tc>
          <w:tcPr>
            <w:tcW w:w="2286" w:type="dxa"/>
          </w:tcPr>
          <w:p w:rsidR="00FF443C" w:rsidRPr="00B71E79" w:rsidRDefault="00FF443C" w:rsidP="00B71E79">
            <w:r w:rsidRPr="00B71E79">
              <w:t>9345</w:t>
            </w:r>
          </w:p>
        </w:tc>
        <w:tc>
          <w:tcPr>
            <w:tcW w:w="2072" w:type="dxa"/>
          </w:tcPr>
          <w:p w:rsidR="00FF443C" w:rsidRPr="00B71E79" w:rsidRDefault="00FF443C" w:rsidP="00B71E79"/>
        </w:tc>
      </w:tr>
      <w:bookmarkEnd w:id="22"/>
      <w:tr w:rsidR="00FF443C" w:rsidRPr="00B71E79">
        <w:trPr>
          <w:trHeight w:val="273"/>
        </w:trPr>
        <w:tc>
          <w:tcPr>
            <w:tcW w:w="2714" w:type="dxa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Кронштейн крепления рулевого механизма в сборе</w:t>
            </w:r>
          </w:p>
        </w:tc>
        <w:tc>
          <w:tcPr>
            <w:tcW w:w="1858" w:type="dxa"/>
          </w:tcPr>
          <w:p w:rsidR="00FF443C" w:rsidRPr="00B71E79" w:rsidRDefault="00FF443C" w:rsidP="00B71E79"/>
        </w:tc>
        <w:tc>
          <w:tcPr>
            <w:tcW w:w="2286" w:type="dxa"/>
          </w:tcPr>
          <w:p w:rsidR="00FF443C" w:rsidRPr="00B71E79" w:rsidRDefault="00FF443C" w:rsidP="00B71E79"/>
        </w:tc>
        <w:tc>
          <w:tcPr>
            <w:tcW w:w="2072" w:type="dxa"/>
            <w:vAlign w:val="center"/>
          </w:tcPr>
          <w:p w:rsidR="00FF443C" w:rsidRPr="00B71E79" w:rsidRDefault="00FF443C" w:rsidP="00B71E79">
            <w:r w:rsidRPr="00B71E79">
              <w:t>210000</w:t>
            </w:r>
          </w:p>
        </w:tc>
      </w:tr>
      <w:tr w:rsidR="00FF443C" w:rsidRPr="00B71E79">
        <w:trPr>
          <w:trHeight w:val="188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1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rPr>
                <w:lang w:val="en-US"/>
              </w:rPr>
              <w:t>0</w:t>
            </w:r>
            <w:r w:rsidRPr="00B71E79">
              <w:t>,18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630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87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2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rPr>
                <w:lang w:val="en-US"/>
              </w:rPr>
              <w:t>0</w:t>
            </w:r>
            <w:r w:rsidRPr="00B71E79">
              <w:t>,22</w:t>
            </w:r>
          </w:p>
        </w:tc>
        <w:tc>
          <w:tcPr>
            <w:tcW w:w="2286" w:type="dxa"/>
            <w:vAlign w:val="center"/>
          </w:tcPr>
          <w:p w:rsidR="00FF443C" w:rsidRPr="00B71E79" w:rsidRDefault="00FF443C" w:rsidP="00B71E79">
            <w:r w:rsidRPr="00B71E79">
              <w:t>770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29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3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0,4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1400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29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4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0,2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700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29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5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0,1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350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29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6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1,89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6615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29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7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0,51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1785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29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8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0</w:t>
            </w:r>
            <w:r w:rsidRPr="00B71E79">
              <w:rPr>
                <w:lang w:val="en-US"/>
              </w:rPr>
              <w:t>,</w:t>
            </w:r>
            <w:r w:rsidRPr="00B71E79">
              <w:t>12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420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29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Операция 9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0,43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1505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49"/>
        </w:trPr>
        <w:tc>
          <w:tcPr>
            <w:tcW w:w="2714" w:type="dxa"/>
          </w:tcPr>
          <w:p w:rsidR="00FF443C" w:rsidRPr="00B71E79" w:rsidRDefault="00FF443C" w:rsidP="00B71E79">
            <w:r w:rsidRPr="00B71E79">
              <w:t>Итого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>
            <w:r w:rsidRPr="00B71E79">
              <w:t>4</w:t>
            </w:r>
            <w:r w:rsidRPr="00B71E79">
              <w:rPr>
                <w:lang w:val="en-US"/>
              </w:rPr>
              <w:t>,</w:t>
            </w:r>
            <w:r w:rsidRPr="00B71E79">
              <w:t>05</w:t>
            </w:r>
          </w:p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14175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360"/>
        </w:trPr>
        <w:tc>
          <w:tcPr>
            <w:tcW w:w="2714" w:type="dxa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Всего по участку</w:t>
            </w:r>
          </w:p>
        </w:tc>
        <w:tc>
          <w:tcPr>
            <w:tcW w:w="1858" w:type="dxa"/>
            <w:vAlign w:val="center"/>
          </w:tcPr>
          <w:p w:rsidR="00FF443C" w:rsidRPr="00B71E79" w:rsidRDefault="00FF443C" w:rsidP="00B71E79"/>
        </w:tc>
        <w:tc>
          <w:tcPr>
            <w:tcW w:w="2286" w:type="dxa"/>
            <w:vAlign w:val="bottom"/>
          </w:tcPr>
          <w:p w:rsidR="00FF443C" w:rsidRPr="00B71E79" w:rsidRDefault="00FF443C" w:rsidP="00B71E79">
            <w:r w:rsidRPr="00B71E79">
              <w:t>23520</w:t>
            </w:r>
          </w:p>
        </w:tc>
        <w:tc>
          <w:tcPr>
            <w:tcW w:w="2072" w:type="dxa"/>
            <w:vAlign w:val="center"/>
          </w:tcPr>
          <w:p w:rsidR="00FF443C" w:rsidRPr="00B71E79" w:rsidRDefault="00FF443C" w:rsidP="00B71E79"/>
        </w:tc>
      </w:tr>
    </w:tbl>
    <w:p w:rsidR="00FF443C" w:rsidRPr="00B71E79" w:rsidRDefault="00FF443C" w:rsidP="00B71E79">
      <w:pPr>
        <w:pStyle w:val="3"/>
        <w:spacing w:before="0"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FF443C" w:rsidRPr="00B71E79" w:rsidRDefault="00B71E79" w:rsidP="00B71E79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443C" w:rsidRPr="00B71E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FF443C" w:rsidRPr="00B71E79">
        <w:rPr>
          <w:b/>
          <w:sz w:val="28"/>
          <w:szCs w:val="28"/>
        </w:rPr>
        <w:t xml:space="preserve"> Режим работы предприятия и фонды времени</w:t>
      </w:r>
      <w:bookmarkEnd w:id="16"/>
      <w:bookmarkEnd w:id="17"/>
      <w:bookmarkEnd w:id="18"/>
      <w:bookmarkEnd w:id="19"/>
      <w:bookmarkEnd w:id="20"/>
      <w:bookmarkEnd w:id="21"/>
    </w:p>
    <w:p w:rsidR="00FF443C" w:rsidRPr="00B71E79" w:rsidRDefault="00FF443C" w:rsidP="00B71E79">
      <w:pPr>
        <w:ind w:firstLine="720"/>
        <w:rPr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Режим работы предприятия определяется количеством рабочих дней в году, продолжительностью рабочей смены и числом смен. При пятидневной рабочей неделе продолжительность смены составляет 8 часов. Сборочно-сварочные участки (цеха) проектируются с учетом</w:t>
      </w:r>
      <w:r w:rsidR="00B71E79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>двухсменного режима работы.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Различают номинальный и действительный фонд времени. При выполнении курсовой работы определяется годовой действительный фонд времени рабочих и оборудования.</w:t>
      </w:r>
    </w:p>
    <w:p w:rsidR="00FF443C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bookmarkStart w:id="23" w:name="_Hlt500781573"/>
      <w:bookmarkEnd w:id="23"/>
      <w:r w:rsidRPr="00B71E79">
        <w:rPr>
          <w:iCs/>
          <w:sz w:val="28"/>
          <w:szCs w:val="28"/>
        </w:rPr>
        <w:t xml:space="preserve">Действительный фонд времени работы единицы оборудования </w:t>
      </w:r>
      <w:r w:rsidR="00BB773B" w:rsidRPr="00B71E79">
        <w:rPr>
          <w:iCs/>
          <w:position w:val="-14"/>
          <w:sz w:val="28"/>
          <w:szCs w:val="28"/>
        </w:rPr>
        <w:object w:dxaOrig="380" w:dyaOrig="400">
          <v:shape id="_x0000_i1028" type="#_x0000_t75" style="width:18.75pt;height:20.25pt" o:ole="">
            <v:imagedata r:id="rId13" o:title=""/>
          </v:shape>
          <o:OLEObject Type="Embed" ProgID="Equation.3" ShapeID="_x0000_i1028" DrawAspect="Content" ObjectID="_1459216872" r:id="rId14"/>
        </w:object>
      </w:r>
      <w:r w:rsidRPr="00B71E79">
        <w:rPr>
          <w:iCs/>
          <w:sz w:val="28"/>
          <w:szCs w:val="28"/>
        </w:rPr>
        <w:t xml:space="preserve"> рассчитываем по формуле:</w:t>
      </w:r>
    </w:p>
    <w:p w:rsidR="00B71E79" w:rsidRP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Default="00BB773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position w:val="-14"/>
          <w:sz w:val="28"/>
          <w:szCs w:val="28"/>
        </w:rPr>
        <w:object w:dxaOrig="3159" w:dyaOrig="400">
          <v:shape id="_x0000_i1029" type="#_x0000_t75" style="width:181.5pt;height:23.25pt" o:ole="">
            <v:imagedata r:id="rId15" o:title=""/>
          </v:shape>
          <o:OLEObject Type="Embed" ProgID="Equation.3" ShapeID="_x0000_i1029" DrawAspect="Content" ObjectID="_1459216873" r:id="rId16"/>
        </w:object>
      </w:r>
      <w:r w:rsidR="00FF443C" w:rsidRPr="00B71E7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71E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43C" w:rsidRPr="00B71E79">
        <w:rPr>
          <w:rFonts w:ascii="Times New Roman" w:hAnsi="Times New Roman" w:cs="Times New Roman"/>
          <w:sz w:val="28"/>
          <w:szCs w:val="28"/>
          <w:lang w:val="ru-RU"/>
        </w:rPr>
        <w:t>(2)</w:t>
      </w:r>
    </w:p>
    <w:p w:rsid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</w:t>
      </w:r>
      <w:r w:rsidR="00B71E79">
        <w:rPr>
          <w:sz w:val="28"/>
          <w:szCs w:val="28"/>
        </w:rPr>
        <w:t xml:space="preserve"> </w:t>
      </w:r>
      <w:r w:rsidR="00BB773B" w:rsidRPr="00B71E79">
        <w:rPr>
          <w:position w:val="-10"/>
          <w:sz w:val="28"/>
          <w:szCs w:val="28"/>
        </w:rPr>
        <w:object w:dxaOrig="400" w:dyaOrig="340">
          <v:shape id="_x0000_i1030" type="#_x0000_t75" style="width:20.25pt;height:21pt" o:ole="">
            <v:imagedata r:id="rId17" o:title=""/>
          </v:shape>
          <o:OLEObject Type="Embed" ProgID="Equation.3" ShapeID="_x0000_i1030" DrawAspect="Content" ObjectID="_1459216874" r:id="rId18"/>
        </w:object>
      </w:r>
      <w:r w:rsidRPr="00B71E79">
        <w:rPr>
          <w:sz w:val="28"/>
          <w:szCs w:val="28"/>
        </w:rPr>
        <w:t xml:space="preserve"> и </w:t>
      </w:r>
      <w:r w:rsidR="00BB773B" w:rsidRPr="00B71E79">
        <w:rPr>
          <w:position w:val="-12"/>
          <w:sz w:val="28"/>
          <w:szCs w:val="28"/>
        </w:rPr>
        <w:object w:dxaOrig="380" w:dyaOrig="360">
          <v:shape id="_x0000_i1031" type="#_x0000_t75" style="width:18.75pt;height:20.25pt" o:ole="">
            <v:imagedata r:id="rId19" o:title=""/>
          </v:shape>
          <o:OLEObject Type="Embed" ProgID="Equation.3" ShapeID="_x0000_i1031" DrawAspect="Content" ObjectID="_1459216875" r:id="rId20"/>
        </w:object>
      </w:r>
      <w:r w:rsidRPr="00B71E79">
        <w:rPr>
          <w:sz w:val="28"/>
          <w:szCs w:val="28"/>
        </w:rPr>
        <w:t xml:space="preserve"> –соответственно количество рабочих дней в году с полной и сокращенной продолжительностью (предпраздничные), </w:t>
      </w:r>
      <w:r w:rsidR="00BB773B" w:rsidRPr="00B71E79">
        <w:rPr>
          <w:position w:val="-10"/>
          <w:sz w:val="28"/>
          <w:szCs w:val="28"/>
        </w:rPr>
        <w:object w:dxaOrig="400" w:dyaOrig="340">
          <v:shape id="_x0000_i1032" type="#_x0000_t75" style="width:20.25pt;height:21pt" o:ole="">
            <v:imagedata r:id="rId17" o:title=""/>
          </v:shape>
          <o:OLEObject Type="Embed" ProgID="Equation.3" ShapeID="_x0000_i1032" DrawAspect="Content" ObjectID="_1459216876" r:id="rId21"/>
        </w:object>
      </w:r>
      <w:r w:rsidRPr="00B71E79">
        <w:rPr>
          <w:sz w:val="28"/>
          <w:szCs w:val="28"/>
        </w:rPr>
        <w:t xml:space="preserve">=246, </w:t>
      </w:r>
      <w:r w:rsidR="00BB773B" w:rsidRPr="00B71E79">
        <w:rPr>
          <w:position w:val="-12"/>
          <w:sz w:val="28"/>
          <w:szCs w:val="28"/>
        </w:rPr>
        <w:object w:dxaOrig="380" w:dyaOrig="360">
          <v:shape id="_x0000_i1033" type="#_x0000_t75" style="width:18.75pt;height:20.25pt" o:ole="">
            <v:imagedata r:id="rId19" o:title=""/>
          </v:shape>
          <o:OLEObject Type="Embed" ProgID="Equation.3" ShapeID="_x0000_i1033" DrawAspect="Content" ObjectID="_1459216877" r:id="rId22"/>
        </w:object>
      </w:r>
      <w:r w:rsidRPr="00B71E79">
        <w:rPr>
          <w:sz w:val="28"/>
          <w:szCs w:val="28"/>
        </w:rPr>
        <w:t>=7;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2"/>
          <w:sz w:val="28"/>
          <w:szCs w:val="28"/>
        </w:rPr>
        <w:object w:dxaOrig="499" w:dyaOrig="360">
          <v:shape id="_x0000_i1034" type="#_x0000_t75" style="width:24.75pt;height:20.25pt" o:ole="">
            <v:imagedata r:id="rId23" o:title=""/>
          </v:shape>
          <o:OLEObject Type="Embed" ProgID="Equation.3" ShapeID="_x0000_i1034" DrawAspect="Content" ObjectID="_1459216878" r:id="rId24"/>
        </w:object>
      </w:r>
      <w:r w:rsidR="00FF443C" w:rsidRPr="00B71E79">
        <w:rPr>
          <w:sz w:val="28"/>
          <w:szCs w:val="28"/>
        </w:rPr>
        <w:t xml:space="preserve"> –коэффициент сменности, </w:t>
      </w:r>
      <w:r w:rsidRPr="00B71E79">
        <w:rPr>
          <w:position w:val="-12"/>
          <w:sz w:val="28"/>
          <w:szCs w:val="28"/>
        </w:rPr>
        <w:object w:dxaOrig="499" w:dyaOrig="360">
          <v:shape id="_x0000_i1035" type="#_x0000_t75" style="width:24.75pt;height:20.25pt" o:ole="">
            <v:imagedata r:id="rId25" o:title=""/>
          </v:shape>
          <o:OLEObject Type="Embed" ProgID="Equation.3" ShapeID="_x0000_i1035" DrawAspect="Content" ObjectID="_1459216879" r:id="rId26"/>
        </w:object>
      </w:r>
      <w:r w:rsidR="00FF443C" w:rsidRPr="00B71E79">
        <w:rPr>
          <w:sz w:val="28"/>
          <w:szCs w:val="28"/>
        </w:rPr>
        <w:t>=2;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400" w:dyaOrig="340">
          <v:shape id="_x0000_i1036" type="#_x0000_t75" style="width:19.5pt;height:18.75pt" o:ole="">
            <v:imagedata r:id="rId27" o:title=""/>
          </v:shape>
          <o:OLEObject Type="Embed" ProgID="Equation.3" ShapeID="_x0000_i1036" DrawAspect="Content" ObjectID="_1459216880" r:id="rId28"/>
        </w:object>
      </w:r>
      <w:r w:rsidR="00FF443C" w:rsidRPr="00B71E79">
        <w:rPr>
          <w:sz w:val="28"/>
          <w:szCs w:val="28"/>
        </w:rPr>
        <w:t xml:space="preserve"> –коэффициент, учитывающий время пребывания оборудования в ремонте, </w:t>
      </w:r>
      <w:r w:rsidRPr="00B71E79">
        <w:rPr>
          <w:position w:val="-10"/>
          <w:sz w:val="28"/>
          <w:szCs w:val="28"/>
        </w:rPr>
        <w:object w:dxaOrig="400" w:dyaOrig="340">
          <v:shape id="_x0000_i1037" type="#_x0000_t75" style="width:19.5pt;height:18.75pt" o:ole="">
            <v:imagedata r:id="rId29" o:title=""/>
          </v:shape>
          <o:OLEObject Type="Embed" ProgID="Equation.3" ShapeID="_x0000_i1037" DrawAspect="Content" ObjectID="_1459216881" r:id="rId30"/>
        </w:object>
      </w:r>
      <w:r w:rsidR="00FF443C" w:rsidRPr="00B71E79">
        <w:rPr>
          <w:sz w:val="28"/>
          <w:szCs w:val="28"/>
        </w:rPr>
        <w:t>=0,94.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Тогда:</w:t>
      </w:r>
      <w:r w:rsidR="00B71E79">
        <w:rPr>
          <w:iCs/>
          <w:sz w:val="28"/>
          <w:szCs w:val="28"/>
        </w:rPr>
        <w:t xml:space="preserve"> </w:t>
      </w:r>
      <w:r w:rsidR="00BB773B" w:rsidRPr="00B71E79">
        <w:rPr>
          <w:position w:val="-14"/>
          <w:sz w:val="28"/>
          <w:szCs w:val="28"/>
        </w:rPr>
        <w:object w:dxaOrig="4520" w:dyaOrig="400">
          <v:shape id="_x0000_i1038" type="#_x0000_t75" style="width:230.25pt;height:20.25pt" o:ole="">
            <v:imagedata r:id="rId31" o:title=""/>
          </v:shape>
          <o:OLEObject Type="Embed" ProgID="Equation.3" ShapeID="_x0000_i1038" DrawAspect="Content" ObjectID="_1459216882" r:id="rId32"/>
        </w:object>
      </w:r>
      <w:r w:rsidRPr="00B71E79">
        <w:rPr>
          <w:iCs/>
          <w:sz w:val="28"/>
          <w:szCs w:val="28"/>
        </w:rPr>
        <w:t>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 xml:space="preserve">При определении действительного годового фонда работы рабочего коэффициент </w:t>
      </w:r>
      <w:r w:rsidR="00BB773B" w:rsidRPr="00B71E79">
        <w:rPr>
          <w:position w:val="-10"/>
          <w:sz w:val="28"/>
          <w:szCs w:val="28"/>
        </w:rPr>
        <w:object w:dxaOrig="400" w:dyaOrig="340">
          <v:shape id="_x0000_i1039" type="#_x0000_t75" style="width:19.5pt;height:18.75pt" o:ole="">
            <v:imagedata r:id="rId27" o:title=""/>
          </v:shape>
          <o:OLEObject Type="Embed" ProgID="Equation.3" ShapeID="_x0000_i1039" DrawAspect="Content" ObjectID="_1459216883" r:id="rId33"/>
        </w:object>
      </w:r>
      <w:r w:rsidRPr="00B71E79">
        <w:rPr>
          <w:iCs/>
          <w:sz w:val="28"/>
          <w:szCs w:val="28"/>
        </w:rPr>
        <w:t xml:space="preserve"> не учитывается.</w:t>
      </w:r>
    </w:p>
    <w:p w:rsidR="00FF443C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Действительный годовой фонд времени работы рабочего Ф</w:t>
      </w:r>
      <w:r w:rsidR="00BB773B" w:rsidRPr="00B71E79">
        <w:rPr>
          <w:iCs/>
          <w:position w:val="-14"/>
          <w:sz w:val="28"/>
          <w:szCs w:val="28"/>
        </w:rPr>
        <w:object w:dxaOrig="200" w:dyaOrig="400">
          <v:shape id="_x0000_i1040" type="#_x0000_t75" style="width:9.75pt;height:20.25pt" o:ole="">
            <v:imagedata r:id="rId34" o:title=""/>
          </v:shape>
          <o:OLEObject Type="Embed" ProgID="Equation.3" ShapeID="_x0000_i1040" DrawAspect="Content" ObjectID="_1459216884" r:id="rId35"/>
        </w:object>
      </w:r>
      <w:r w:rsidRPr="00B71E79">
        <w:rPr>
          <w:iCs/>
          <w:sz w:val="28"/>
          <w:szCs w:val="28"/>
        </w:rPr>
        <w:t xml:space="preserve"> определяют по формуле:</w:t>
      </w:r>
    </w:p>
    <w:p w:rsid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BB773B" w:rsidRPr="00B71E79">
        <w:rPr>
          <w:position w:val="-14"/>
          <w:sz w:val="28"/>
          <w:szCs w:val="28"/>
        </w:rPr>
        <w:object w:dxaOrig="2700" w:dyaOrig="400">
          <v:shape id="_x0000_i1041" type="#_x0000_t75" style="width:145.5pt;height:21.75pt" o:ole="">
            <v:imagedata r:id="rId36" o:title=""/>
          </v:shape>
          <o:OLEObject Type="Embed" ProgID="Equation.3" ShapeID="_x0000_i1041" DrawAspect="Content" ObjectID="_1459216885" r:id="rId37"/>
        </w:object>
      </w:r>
      <w:r w:rsidR="00FF443C" w:rsidRPr="00B71E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(3)</w:t>
      </w:r>
    </w:p>
    <w:p w:rsidR="00B71E79" w:rsidRP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К</w:t>
      </w:r>
      <w:r w:rsidRPr="00B71E79">
        <w:rPr>
          <w:sz w:val="28"/>
          <w:szCs w:val="28"/>
          <w:vertAlign w:val="subscript"/>
        </w:rPr>
        <w:t>пр</w:t>
      </w:r>
      <w:r w:rsidRPr="00B71E79">
        <w:rPr>
          <w:sz w:val="28"/>
          <w:szCs w:val="28"/>
        </w:rPr>
        <w:t xml:space="preserve"> =0,88 – коэффициент, учитывающий отпуск и невыходы на работу по</w:t>
      </w:r>
      <w:r w:rsidR="00B71E79">
        <w:rPr>
          <w:sz w:val="28"/>
          <w:szCs w:val="28"/>
        </w:rPr>
        <w:t xml:space="preserve"> </w:t>
      </w:r>
      <w:r w:rsidRPr="00B71E79">
        <w:rPr>
          <w:sz w:val="28"/>
          <w:szCs w:val="28"/>
        </w:rPr>
        <w:t>уважительным причинам.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Тогда: </w:t>
      </w:r>
      <w:r w:rsidR="00BB773B" w:rsidRPr="00B71E79">
        <w:rPr>
          <w:position w:val="-14"/>
          <w:sz w:val="28"/>
          <w:szCs w:val="28"/>
        </w:rPr>
        <w:object w:dxaOrig="3540" w:dyaOrig="400">
          <v:shape id="_x0000_i1042" type="#_x0000_t75" style="width:225pt;height:25.5pt" o:ole="">
            <v:imagedata r:id="rId38" o:title=""/>
          </v:shape>
          <o:OLEObject Type="Embed" ProgID="Equation.3" ShapeID="_x0000_i1042" DrawAspect="Content" ObjectID="_1459216886" r:id="rId39"/>
        </w:object>
      </w:r>
      <w:r w:rsidRPr="00B71E79">
        <w:rPr>
          <w:sz w:val="28"/>
          <w:szCs w:val="28"/>
        </w:rPr>
        <w:t xml:space="preserve"> н-ч.</w:t>
      </w:r>
    </w:p>
    <w:p w:rsidR="00FF443C" w:rsidRDefault="00FF443C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B71E79" w:rsidP="00B71E79">
      <w:pPr>
        <w:pStyle w:val="31"/>
        <w:spacing w:after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443C" w:rsidRPr="00B71E7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F443C" w:rsidRPr="00B71E79">
        <w:rPr>
          <w:sz w:val="28"/>
          <w:szCs w:val="28"/>
        </w:rPr>
        <w:t xml:space="preserve"> Расчет количества оборудования</w:t>
      </w:r>
    </w:p>
    <w:p w:rsidR="00FF443C" w:rsidRPr="00B71E79" w:rsidRDefault="00FF443C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31"/>
        <w:suppressAutoHyphens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Расчет потребного количества оборудования зависит от типа производства.</w:t>
      </w:r>
    </w:p>
    <w:p w:rsidR="00FF443C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На участках серийного и массового производства расчетное количество оборудования</w:t>
      </w:r>
      <w:r w:rsidR="00B71E79">
        <w:rPr>
          <w:iCs/>
          <w:sz w:val="28"/>
          <w:szCs w:val="28"/>
        </w:rPr>
        <w:t xml:space="preserve"> </w:t>
      </w:r>
      <w:r w:rsidR="00BB773B" w:rsidRPr="00B71E79">
        <w:rPr>
          <w:position w:val="-10"/>
          <w:sz w:val="28"/>
          <w:szCs w:val="28"/>
        </w:rPr>
        <w:object w:dxaOrig="420" w:dyaOrig="320">
          <v:shape id="_x0000_i1043" type="#_x0000_t75" style="width:23.25pt;height:16.5pt" o:ole="">
            <v:imagedata r:id="rId40" o:title=""/>
          </v:shape>
          <o:OLEObject Type="Embed" ProgID="Equation.3" ShapeID="_x0000_i1043" DrawAspect="Content" ObjectID="_1459216887" r:id="rId41"/>
        </w:object>
      </w:r>
      <w:r w:rsidRPr="00B71E79">
        <w:rPr>
          <w:iCs/>
          <w:sz w:val="28"/>
          <w:szCs w:val="28"/>
        </w:rPr>
        <w:t xml:space="preserve"> определяется по следующей формуле:</w:t>
      </w:r>
    </w:p>
    <w:p w:rsidR="00B71E79" w:rsidRP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Default="00BB773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position w:val="-32"/>
          <w:sz w:val="28"/>
          <w:szCs w:val="28"/>
        </w:rPr>
        <w:object w:dxaOrig="2079" w:dyaOrig="740">
          <v:shape id="_x0000_i1044" type="#_x0000_t75" style="width:114pt;height:37.5pt" o:ole="">
            <v:imagedata r:id="rId42" o:title=""/>
          </v:shape>
          <o:OLEObject Type="Embed" ProgID="Equation.3" ShapeID="_x0000_i1044" DrawAspect="Content" ObjectID="_1459216888" r:id="rId43"/>
        </w:object>
      </w:r>
      <w:r w:rsidR="00FF443C" w:rsidRPr="00B71E79">
        <w:rPr>
          <w:rFonts w:ascii="Times New Roman" w:hAnsi="Times New Roman" w:cs="Times New Roman"/>
          <w:noProof w:val="0"/>
          <w:sz w:val="28"/>
          <w:szCs w:val="28"/>
          <w:lang w:val="ru-RU"/>
        </w:rPr>
        <w:t>,</w:t>
      </w:r>
      <w:r w:rsidR="00B71E79">
        <w:rPr>
          <w:rFonts w:ascii="Times New Roman" w:hAnsi="Times New Roman" w:cs="Times New Roman"/>
          <w:noProof w:val="0"/>
          <w:sz w:val="28"/>
          <w:szCs w:val="28"/>
          <w:lang w:val="ru-RU"/>
        </w:rPr>
        <w:t xml:space="preserve"> </w:t>
      </w:r>
      <w:r w:rsidR="00FF443C" w:rsidRPr="00B71E79">
        <w:rPr>
          <w:rFonts w:ascii="Times New Roman" w:hAnsi="Times New Roman" w:cs="Times New Roman"/>
          <w:noProof w:val="0"/>
          <w:sz w:val="28"/>
          <w:szCs w:val="28"/>
          <w:lang w:val="ru-RU"/>
        </w:rPr>
        <w:t>(4)</w:t>
      </w:r>
    </w:p>
    <w:p w:rsidR="00B71E79" w:rsidRDefault="00B71E79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3C" w:rsidRPr="00B71E79" w:rsidRDefault="00FF443C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BB773B" w:rsidRPr="00B71E79">
        <w:rPr>
          <w:rFonts w:ascii="Times New Roman" w:hAnsi="Times New Roman" w:cs="Times New Roman"/>
          <w:b/>
          <w:position w:val="-14"/>
          <w:sz w:val="28"/>
          <w:szCs w:val="28"/>
        </w:rPr>
        <w:object w:dxaOrig="360" w:dyaOrig="380">
          <v:shape id="_x0000_i1045" type="#_x0000_t75" style="width:20.25pt;height:24pt" o:ole="">
            <v:imagedata r:id="rId44" o:title=""/>
          </v:shape>
          <o:OLEObject Type="Embed" ProgID="Equation.3" ShapeID="_x0000_i1045" DrawAspect="Content" ObjectID="_1459216889" r:id="rId45"/>
        </w:object>
      </w:r>
      <w:r w:rsidRPr="00B71E79">
        <w:rPr>
          <w:rFonts w:ascii="Times New Roman" w:hAnsi="Times New Roman" w:cs="Times New Roman"/>
          <w:sz w:val="28"/>
          <w:szCs w:val="28"/>
          <w:lang w:val="ru-RU"/>
        </w:rPr>
        <w:t xml:space="preserve"> – трудоёмкость годового выпуска </w:t>
      </w:r>
      <w:r w:rsidRPr="00B71E79">
        <w:rPr>
          <w:rFonts w:ascii="Times New Roman" w:hAnsi="Times New Roman" w:cs="Times New Roman"/>
          <w:sz w:val="28"/>
          <w:szCs w:val="28"/>
        </w:rPr>
        <w:t>i</w:t>
      </w:r>
      <w:r w:rsidRPr="00B71E79">
        <w:rPr>
          <w:rFonts w:ascii="Times New Roman" w:hAnsi="Times New Roman" w:cs="Times New Roman"/>
          <w:sz w:val="28"/>
          <w:szCs w:val="28"/>
          <w:lang w:val="ru-RU"/>
        </w:rPr>
        <w:t xml:space="preserve">-го узла на </w:t>
      </w:r>
      <w:r w:rsidRPr="00B71E79">
        <w:rPr>
          <w:rFonts w:ascii="Times New Roman" w:hAnsi="Times New Roman" w:cs="Times New Roman"/>
          <w:sz w:val="28"/>
          <w:szCs w:val="28"/>
        </w:rPr>
        <w:t>j</w:t>
      </w:r>
      <w:r w:rsidRPr="00B71E79">
        <w:rPr>
          <w:rFonts w:ascii="Times New Roman" w:hAnsi="Times New Roman" w:cs="Times New Roman"/>
          <w:sz w:val="28"/>
          <w:szCs w:val="28"/>
          <w:lang w:val="ru-RU"/>
        </w:rPr>
        <w:t>-ой операции, н-ч;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iCs/>
          <w:position w:val="-14"/>
          <w:sz w:val="28"/>
          <w:szCs w:val="28"/>
        </w:rPr>
        <w:object w:dxaOrig="380" w:dyaOrig="400">
          <v:shape id="_x0000_i1046" type="#_x0000_t75" style="width:18.75pt;height:20.25pt" o:ole="">
            <v:imagedata r:id="rId13" o:title=""/>
          </v:shape>
          <o:OLEObject Type="Embed" ProgID="Equation.3" ShapeID="_x0000_i1046" DrawAspect="Content" ObjectID="_1459216890" r:id="rId46"/>
        </w:object>
      </w:r>
      <w:r w:rsidR="00FF443C" w:rsidRPr="00B71E79">
        <w:rPr>
          <w:iCs/>
          <w:sz w:val="28"/>
          <w:szCs w:val="28"/>
        </w:rPr>
        <w:t>- годовой действительный фонд времени работы единицы оборудования, н-ч;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</w:t>
      </w:r>
      <w:r w:rsidRPr="00B71E79">
        <w:rPr>
          <w:sz w:val="28"/>
          <w:szCs w:val="28"/>
          <w:vertAlign w:val="subscript"/>
        </w:rPr>
        <w:t>в</w:t>
      </w:r>
      <w:r w:rsidRPr="00B71E79">
        <w:rPr>
          <w:sz w:val="28"/>
          <w:szCs w:val="28"/>
        </w:rPr>
        <w:t xml:space="preserve"> – коэффициент выполнения норм, К</w:t>
      </w:r>
      <w:r w:rsidRPr="00B71E79">
        <w:rPr>
          <w:sz w:val="28"/>
          <w:szCs w:val="28"/>
          <w:vertAlign w:val="subscript"/>
        </w:rPr>
        <w:t>в</w:t>
      </w:r>
      <w:r w:rsidRPr="00B71E79">
        <w:rPr>
          <w:sz w:val="28"/>
          <w:szCs w:val="28"/>
        </w:rPr>
        <w:t xml:space="preserve"> =1,1;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</w:t>
      </w:r>
      <w:r w:rsidRPr="00B71E79">
        <w:rPr>
          <w:sz w:val="28"/>
          <w:szCs w:val="28"/>
          <w:vertAlign w:val="subscript"/>
        </w:rPr>
        <w:t>пер</w:t>
      </w:r>
      <w:r w:rsidR="00B71E79">
        <w:rPr>
          <w:sz w:val="28"/>
          <w:szCs w:val="28"/>
          <w:vertAlign w:val="subscript"/>
        </w:rPr>
        <w:t xml:space="preserve"> </w:t>
      </w:r>
      <w:r w:rsidRPr="00B71E79">
        <w:rPr>
          <w:sz w:val="28"/>
          <w:szCs w:val="28"/>
        </w:rPr>
        <w:t>– коэффициент, учитывающий затраты времени на переналадку,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</w:t>
      </w:r>
      <w:r w:rsidRPr="00B71E79">
        <w:rPr>
          <w:sz w:val="28"/>
          <w:szCs w:val="28"/>
          <w:vertAlign w:val="subscript"/>
        </w:rPr>
        <w:t xml:space="preserve">пер </w:t>
      </w:r>
      <w:r w:rsidRPr="00B71E79">
        <w:rPr>
          <w:sz w:val="28"/>
          <w:szCs w:val="28"/>
        </w:rPr>
        <w:t>=0,95.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Тогда расчётное количество оборудования для 1-го узла на 1-ой операции будет равно: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8"/>
          <w:sz w:val="28"/>
          <w:szCs w:val="28"/>
        </w:rPr>
        <w:object w:dxaOrig="3540" w:dyaOrig="660">
          <v:shape id="_x0000_i1047" type="#_x0000_t75" style="width:177pt;height:33pt" o:ole="">
            <v:imagedata r:id="rId47" o:title=""/>
          </v:shape>
          <o:OLEObject Type="Embed" ProgID="Equation.3" ShapeID="_x0000_i1047" DrawAspect="Content" ObjectID="_1459216891" r:id="rId48"/>
        </w:object>
      </w:r>
      <w:r w:rsidR="00FF443C" w:rsidRPr="00B71E79">
        <w:rPr>
          <w:sz w:val="28"/>
          <w:szCs w:val="28"/>
        </w:rPr>
        <w:t>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Данные расчета потребности в оборудовании сводятся в таблицу 2.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Таблица 2 – Расчет потребного количества оборудования и его</w:t>
      </w:r>
      <w:r w:rsidR="00B71E79">
        <w:rPr>
          <w:sz w:val="28"/>
          <w:szCs w:val="28"/>
        </w:rPr>
        <w:t xml:space="preserve"> </w:t>
      </w:r>
      <w:r w:rsidRPr="00B71E79">
        <w:rPr>
          <w:sz w:val="28"/>
          <w:szCs w:val="28"/>
        </w:rPr>
        <w:t>загрузки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701"/>
        <w:gridCol w:w="1417"/>
        <w:gridCol w:w="1701"/>
      </w:tblGrid>
      <w:tr w:rsidR="00FF443C" w:rsidRPr="00B71E79">
        <w:trPr>
          <w:trHeight w:val="7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Узел и операция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F443C" w:rsidRPr="00B71E79" w:rsidRDefault="00FF443C" w:rsidP="00B71E79">
            <w:r w:rsidRPr="00B71E79">
              <w:t>Количество станков</w:t>
            </w:r>
            <w:r w:rsidRPr="00B71E79">
              <w:rPr>
                <w:lang w:val="en-US"/>
              </w:rPr>
              <w:t>,</w:t>
            </w:r>
            <w:r w:rsidRPr="00B71E79">
              <w:t xml:space="preserve"> шт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Годовая трудоемкость</w:t>
            </w:r>
            <w:r w:rsidR="00B71E79">
              <w:t xml:space="preserve"> </w:t>
            </w:r>
            <w:r w:rsidRPr="00B71E79">
              <w:t>Т</w:t>
            </w:r>
            <w:r w:rsidRPr="00B71E79">
              <w:rPr>
                <w:vertAlign w:val="subscript"/>
              </w:rPr>
              <w:t>г</w:t>
            </w:r>
            <w:r w:rsidRPr="00B71E79">
              <w:t>, н-ч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Коэф.</w:t>
            </w:r>
            <w:r w:rsidR="00B71E79">
              <w:t xml:space="preserve"> </w:t>
            </w:r>
            <w:r w:rsidRPr="00B71E79">
              <w:t>загрузки оборудов-я, Кз</w:t>
            </w:r>
          </w:p>
        </w:tc>
      </w:tr>
      <w:tr w:rsidR="00FF443C" w:rsidRPr="00B71E79">
        <w:trPr>
          <w:trHeight w:val="694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 xml:space="preserve">Расчетное </w:t>
            </w:r>
            <w:r w:rsidR="00BB773B" w:rsidRPr="00B71E79">
              <w:rPr>
                <w:position w:val="-10"/>
              </w:rPr>
              <w:object w:dxaOrig="360" w:dyaOrig="320">
                <v:shape id="_x0000_i1048" type="#_x0000_t75" style="width:19.5pt;height:16.5pt" o:ole="">
                  <v:imagedata r:id="rId49" o:title=""/>
                </v:shape>
                <o:OLEObject Type="Embed" ProgID="Equation.3" ShapeID="_x0000_i1048" DrawAspect="Content" ObjectID="_1459216892" r:id="rId50"/>
              </w:objec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Принятое</w:t>
            </w:r>
            <w:r w:rsidR="00B71E79">
              <w:t xml:space="preserve"> </w:t>
            </w:r>
            <w:r w:rsidR="00BB773B" w:rsidRPr="00B71E79">
              <w:rPr>
                <w:position w:val="-10"/>
              </w:rPr>
              <w:object w:dxaOrig="360" w:dyaOrig="340">
                <v:shape id="_x0000_i1049" type="#_x0000_t75" style="width:19.5pt;height:17.25pt" o:ole="">
                  <v:imagedata r:id="rId51" o:title=""/>
                </v:shape>
                <o:OLEObject Type="Embed" ProgID="Equation.3" ShapeID="_x0000_i1049" DrawAspect="Content" ObjectID="_1459216893" r:id="rId52"/>
              </w:objec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41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r w:rsidRPr="00B71E79">
              <w:t>5</w:t>
            </w:r>
          </w:p>
        </w:tc>
      </w:tr>
      <w:tr w:rsidR="00FF443C" w:rsidRPr="00B71E79">
        <w:trPr>
          <w:trHeight w:val="41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Кронштейн в сборе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 xml:space="preserve">Операция </w:t>
            </w:r>
            <w:r w:rsidRPr="00B71E79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0,141321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bCs/>
              </w:rPr>
              <w:t>0,141321</w:t>
            </w:r>
          </w:p>
        </w:tc>
      </w:tr>
      <w:tr w:rsidR="00FF443C" w:rsidRPr="00B71E79">
        <w:trPr>
          <w:trHeight w:val="1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0,141321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</w:tr>
      <w:tr w:rsidR="00FF443C" w:rsidRPr="00B71E79">
        <w:trPr>
          <w:trHeight w:val="5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0,529955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bCs/>
              </w:rPr>
              <w:t>0,529955</w:t>
            </w:r>
          </w:p>
        </w:tc>
      </w:tr>
      <w:tr w:rsidR="00FF443C" w:rsidRPr="00B71E79">
        <w:trPr>
          <w:trHeight w:val="4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  <w:lang w:val="en-US"/>
              </w:rPr>
            </w:pPr>
            <w:r w:rsidRPr="00B71E79">
              <w:rPr>
                <w:bCs/>
              </w:rPr>
              <w:t>1</w:t>
            </w:r>
            <w:r w:rsidRPr="00B71E79">
              <w:rPr>
                <w:bCs/>
                <w:lang w:val="en-US"/>
              </w:rPr>
              <w:t>,004228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4970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bCs/>
              </w:rPr>
              <w:t>1</w:t>
            </w:r>
            <w:r w:rsidRPr="00B71E79">
              <w:rPr>
                <w:bCs/>
                <w:lang w:val="en-US"/>
              </w:rPr>
              <w:t>,004228</w:t>
            </w:r>
          </w:p>
        </w:tc>
      </w:tr>
      <w:tr w:rsidR="00FF443C" w:rsidRPr="00B71E79">
        <w:trPr>
          <w:trHeight w:val="4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  <w:lang w:val="en-US"/>
              </w:rPr>
            </w:pPr>
            <w:r w:rsidRPr="00B71E79">
              <w:rPr>
                <w:bCs/>
              </w:rPr>
              <w:t>0,</w:t>
            </w:r>
            <w:r w:rsidRPr="00B71E79">
              <w:rPr>
                <w:bCs/>
                <w:lang w:val="en-US"/>
              </w:rPr>
              <w:t>132489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525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</w:tr>
      <w:tr w:rsidR="00FF443C" w:rsidRPr="00B71E79">
        <w:trPr>
          <w:trHeight w:val="4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0,158987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630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</w:tr>
      <w:tr w:rsidR="00FF443C" w:rsidRPr="00B71E79">
        <w:trPr>
          <w:trHeight w:val="4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Итого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  <w:lang w:val="en-US"/>
              </w:rPr>
            </w:pPr>
            <w:r w:rsidRPr="00B71E79">
              <w:rPr>
                <w:bCs/>
              </w:rPr>
              <w:t>2,358301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9345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0,786</w:t>
            </w:r>
          </w:p>
        </w:tc>
      </w:tr>
      <w:tr w:rsidR="00FF443C" w:rsidRPr="00B71E79">
        <w:trPr>
          <w:trHeight w:val="97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Кронштейн крепления рулевого механизма в сборе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  <w:p w:rsidR="00FF443C" w:rsidRPr="00B71E79" w:rsidRDefault="00FF443C" w:rsidP="00B71E79"/>
          <w:p w:rsidR="00FF443C" w:rsidRPr="00B71E79" w:rsidRDefault="00FF443C" w:rsidP="00B71E7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  <w:p w:rsidR="00FF443C" w:rsidRPr="00B71E79" w:rsidRDefault="00FF443C" w:rsidP="00B71E79"/>
        </w:tc>
      </w:tr>
      <w:tr w:rsidR="00FF443C" w:rsidRPr="00B71E79">
        <w:trPr>
          <w:trHeight w:val="1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r w:rsidRPr="00B71E79">
              <w:t>5</w:t>
            </w:r>
          </w:p>
        </w:tc>
      </w:tr>
      <w:tr w:rsidR="00FF443C" w:rsidRPr="00B71E79">
        <w:trPr>
          <w:trHeight w:val="1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0,1</w:t>
            </w:r>
            <w:r w:rsidRPr="00B71E79">
              <w:rPr>
                <w:lang w:val="en-US"/>
              </w:rPr>
              <w:t>58987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1</w:t>
            </w:r>
          </w:p>
          <w:p w:rsidR="00FF443C" w:rsidRPr="00B71E79" w:rsidRDefault="00FF443C" w:rsidP="00B71E79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630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r w:rsidRPr="00B71E79">
              <w:t>0,</w:t>
            </w:r>
            <w:r w:rsidRPr="00B71E79">
              <w:rPr>
                <w:lang w:val="en-US"/>
              </w:rPr>
              <w:t>971586</w:t>
            </w:r>
          </w:p>
        </w:tc>
      </w:tr>
      <w:tr w:rsidR="00FF443C" w:rsidRPr="00B71E79">
        <w:trPr>
          <w:trHeight w:val="158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194316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770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</w:tr>
      <w:tr w:rsidR="00FF443C" w:rsidRPr="00B71E79">
        <w:trPr>
          <w:trHeight w:val="6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353304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1400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</w:tr>
      <w:tr w:rsidR="00FF443C" w:rsidRPr="00B71E79">
        <w:trPr>
          <w:trHeight w:val="62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176652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700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</w:tr>
      <w:tr w:rsidR="00FF443C" w:rsidRPr="00B71E79">
        <w:trPr>
          <w:trHeight w:val="62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088326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350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</w:tr>
      <w:tr w:rsidR="00FF443C" w:rsidRPr="00B71E79">
        <w:trPr>
          <w:trHeight w:val="62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1,667062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6615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0,70584</w:t>
            </w:r>
          </w:p>
        </w:tc>
      </w:tr>
      <w:tr w:rsidR="00FF443C" w:rsidRPr="00B71E79">
        <w:trPr>
          <w:trHeight w:val="62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0,450462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1785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</w:tr>
      <w:tr w:rsidR="00FF443C" w:rsidRPr="00B71E79">
        <w:trPr>
          <w:trHeight w:val="62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 xml:space="preserve">Операция </w:t>
            </w:r>
            <w:r w:rsidRPr="00B71E79">
              <w:rPr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0,105991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</w:tr>
      <w:tr w:rsidR="00FF443C" w:rsidRPr="00B71E79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 xml:space="preserve">Операция </w:t>
            </w:r>
            <w:r w:rsidRPr="00B71E79">
              <w:rPr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0,379801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1505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3,577198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14175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0,915439</w:t>
            </w:r>
          </w:p>
        </w:tc>
      </w:tr>
      <w:tr w:rsidR="00FF443C" w:rsidRPr="00B71E79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Всего по участку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5,935499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23520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0,847928</w:t>
            </w:r>
          </w:p>
        </w:tc>
      </w:tr>
    </w:tbl>
    <w:p w:rsid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Коэффициент загрузки оборудования по данной операции</w:t>
      </w:r>
      <w:r w:rsidR="00BB773B" w:rsidRPr="00B71E79">
        <w:rPr>
          <w:position w:val="-12"/>
          <w:sz w:val="28"/>
          <w:szCs w:val="28"/>
        </w:rPr>
        <w:object w:dxaOrig="380" w:dyaOrig="360">
          <v:shape id="_x0000_i1050" type="#_x0000_t75" style="width:30.75pt;height:24pt" o:ole="">
            <v:imagedata r:id="rId53" o:title=""/>
          </v:shape>
          <o:OLEObject Type="Embed" ProgID="Equation.3" ShapeID="_x0000_i1050" DrawAspect="Content" ObjectID="_1459216894" r:id="rId54"/>
        </w:object>
      </w:r>
      <w:r w:rsidRPr="00B71E79">
        <w:rPr>
          <w:sz w:val="28"/>
          <w:szCs w:val="28"/>
        </w:rPr>
        <w:t xml:space="preserve"> определяется по формуле:</w:t>
      </w:r>
    </w:p>
    <w:p w:rsidR="00B71E79" w:rsidRP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30"/>
          <w:sz w:val="28"/>
          <w:szCs w:val="28"/>
        </w:rPr>
        <w:object w:dxaOrig="1100" w:dyaOrig="680">
          <v:shape id="_x0000_i1051" type="#_x0000_t75" style="width:82.5pt;height:46.5pt" o:ole="">
            <v:imagedata r:id="rId55" o:title=""/>
          </v:shape>
          <o:OLEObject Type="Embed" ProgID="Equation.3" ShapeID="_x0000_i1051" DrawAspect="Content" ObjectID="_1459216895" r:id="rId56"/>
        </w:objec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(5)</w:t>
      </w:r>
    </w:p>
    <w:p w:rsid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где </w:t>
      </w:r>
      <w:r w:rsidR="00BB773B" w:rsidRPr="00B71E79">
        <w:rPr>
          <w:position w:val="-12"/>
          <w:sz w:val="28"/>
          <w:szCs w:val="28"/>
        </w:rPr>
        <w:object w:dxaOrig="440" w:dyaOrig="380">
          <v:shape id="_x0000_i1052" type="#_x0000_t75" style="width:21.75pt;height:18.75pt" o:ole="">
            <v:imagedata r:id="rId57" o:title=""/>
          </v:shape>
          <o:OLEObject Type="Embed" ProgID="Equation.3" ShapeID="_x0000_i1052" DrawAspect="Content" ObjectID="_1459216896" r:id="rId58"/>
        </w:object>
      </w:r>
      <w:r w:rsidRPr="00B71E79">
        <w:rPr>
          <w:sz w:val="28"/>
          <w:szCs w:val="28"/>
        </w:rPr>
        <w:t xml:space="preserve"> - расчетное число оборудования на данной операции;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2"/>
          <w:sz w:val="28"/>
          <w:szCs w:val="28"/>
        </w:rPr>
        <w:object w:dxaOrig="400" w:dyaOrig="360">
          <v:shape id="_x0000_i1053" type="#_x0000_t75" style="width:28.5pt;height:24pt" o:ole="">
            <v:imagedata r:id="rId59" o:title=""/>
          </v:shape>
          <o:OLEObject Type="Embed" ProgID="Equation.3" ShapeID="_x0000_i1053" DrawAspect="Content" ObjectID="_1459216897" r:id="rId60"/>
        </w:object>
      </w:r>
      <w:r w:rsidR="00FF443C" w:rsidRPr="00B71E79">
        <w:rPr>
          <w:sz w:val="28"/>
          <w:szCs w:val="28"/>
        </w:rPr>
        <w:t xml:space="preserve"> -</w: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принятое число оборудования на данной операции.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Для 1-го узла на 1-ой операции </w:t>
      </w:r>
      <w:r w:rsidR="00BB773B" w:rsidRPr="00B71E79">
        <w:rPr>
          <w:position w:val="-12"/>
          <w:sz w:val="28"/>
          <w:szCs w:val="28"/>
        </w:rPr>
        <w:object w:dxaOrig="340" w:dyaOrig="360">
          <v:shape id="_x0000_i1054" type="#_x0000_t75" style="width:27pt;height:24pt" o:ole="">
            <v:imagedata r:id="rId61" o:title=""/>
          </v:shape>
          <o:OLEObject Type="Embed" ProgID="Equation.3" ShapeID="_x0000_i1054" DrawAspect="Content" ObjectID="_1459216898" r:id="rId62"/>
        </w:object>
      </w:r>
      <w:r w:rsidRPr="00B71E79">
        <w:rPr>
          <w:sz w:val="28"/>
          <w:szCs w:val="28"/>
        </w:rPr>
        <w:t>будет равен:</w:t>
      </w:r>
    </w:p>
    <w:p w:rsidR="00FF443C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2600" w:dyaOrig="620">
          <v:shape id="_x0000_i1055" type="#_x0000_t75" style="width:129.75pt;height:30.75pt" o:ole="">
            <v:imagedata r:id="rId63" o:title=""/>
          </v:shape>
          <o:OLEObject Type="Embed" ProgID="Equation.3" ShapeID="_x0000_i1055" DrawAspect="Content" ObjectID="_1459216899" r:id="rId64"/>
        </w:object>
      </w:r>
    </w:p>
    <w:p w:rsidR="00B71E79" w:rsidRP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  <w:lang w:val="en-US"/>
        </w:rPr>
      </w:pPr>
    </w:p>
    <w:p w:rsidR="00FF443C" w:rsidRPr="00B71E79" w:rsidRDefault="00B71E79" w:rsidP="00B71E79">
      <w:pPr>
        <w:ind w:firstLine="720"/>
        <w:jc w:val="center"/>
        <w:rPr>
          <w:sz w:val="28"/>
          <w:szCs w:val="28"/>
        </w:rPr>
      </w:pPr>
      <w:r w:rsidRPr="00340E66">
        <w:rPr>
          <w:sz w:val="28"/>
          <w:szCs w:val="28"/>
        </w:rPr>
        <w:br w:type="page"/>
      </w:r>
      <w:r w:rsidR="00FF443C" w:rsidRPr="00B71E79">
        <w:rPr>
          <w:sz w:val="28"/>
          <w:szCs w:val="28"/>
        </w:rPr>
        <w:t>3.1 Расчет потребности в производственном персонале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Количество основных производственных рабочих, занятых непосредственно выполнением технологических операций, определяется по формуле:</w:t>
      </w:r>
    </w:p>
    <w:p w:rsidR="00B71E79" w:rsidRP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Default="00BB773B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position w:val="-32"/>
          <w:sz w:val="28"/>
          <w:szCs w:val="28"/>
        </w:rPr>
        <w:object w:dxaOrig="1359" w:dyaOrig="700">
          <v:shape id="_x0000_i1056" type="#_x0000_t75" style="width:93pt;height:39.75pt" o:ole="">
            <v:imagedata r:id="rId65" o:title=""/>
          </v:shape>
          <o:OLEObject Type="Embed" ProgID="Equation.3" ShapeID="_x0000_i1056" DrawAspect="Content" ObjectID="_1459216900" r:id="rId66"/>
        </w:object>
      </w:r>
      <w:r w:rsidR="00B71E79">
        <w:rPr>
          <w:iCs/>
          <w:sz w:val="28"/>
          <w:szCs w:val="28"/>
        </w:rPr>
        <w:t xml:space="preserve"> </w:t>
      </w:r>
      <w:r w:rsidR="00FF443C" w:rsidRPr="00B71E79">
        <w:rPr>
          <w:iCs/>
          <w:sz w:val="28"/>
          <w:szCs w:val="28"/>
        </w:rPr>
        <w:t>(6)</w:t>
      </w:r>
    </w:p>
    <w:p w:rsidR="00B71E79" w:rsidRP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где Т</w:t>
      </w:r>
      <w:r w:rsidRPr="00B71E79">
        <w:rPr>
          <w:iCs/>
          <w:sz w:val="28"/>
          <w:szCs w:val="28"/>
          <w:vertAlign w:val="subscript"/>
        </w:rPr>
        <w:t xml:space="preserve">г </w:t>
      </w:r>
      <w:r w:rsidRPr="00B71E79">
        <w:rPr>
          <w:iCs/>
          <w:sz w:val="28"/>
          <w:szCs w:val="28"/>
        </w:rPr>
        <w:t xml:space="preserve">– годовая трудоемкость выпуска </w:t>
      </w:r>
      <w:r w:rsidRPr="00B71E79">
        <w:rPr>
          <w:iCs/>
          <w:sz w:val="28"/>
          <w:szCs w:val="28"/>
          <w:lang w:val="en-US"/>
        </w:rPr>
        <w:t>i</w:t>
      </w:r>
      <w:r w:rsidRPr="00B71E79">
        <w:rPr>
          <w:iCs/>
          <w:sz w:val="28"/>
          <w:szCs w:val="28"/>
        </w:rPr>
        <w:t xml:space="preserve">-го узла на </w:t>
      </w:r>
      <w:r w:rsidRPr="00B71E79">
        <w:rPr>
          <w:iCs/>
          <w:sz w:val="28"/>
          <w:szCs w:val="28"/>
          <w:lang w:val="en-US"/>
        </w:rPr>
        <w:t>j</w:t>
      </w:r>
      <w:r w:rsidRPr="00B71E79">
        <w:rPr>
          <w:iCs/>
          <w:sz w:val="28"/>
          <w:szCs w:val="28"/>
        </w:rPr>
        <w:t>-ой</w:t>
      </w:r>
      <w:r w:rsidR="00B71E79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>операции, н-ч;</w:t>
      </w: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position w:val="-14"/>
          <w:sz w:val="28"/>
          <w:szCs w:val="28"/>
        </w:rPr>
        <w:object w:dxaOrig="380" w:dyaOrig="400">
          <v:shape id="_x0000_i1057" type="#_x0000_t75" style="width:18.75pt;height:20.25pt" o:ole="">
            <v:imagedata r:id="rId67" o:title=""/>
          </v:shape>
          <o:OLEObject Type="Embed" ProgID="Equation.3" ShapeID="_x0000_i1057" DrawAspect="Content" ObjectID="_1459216901" r:id="rId68"/>
        </w:object>
      </w:r>
      <w:r w:rsidR="00FF443C" w:rsidRPr="00B71E79">
        <w:rPr>
          <w:iCs/>
          <w:sz w:val="28"/>
          <w:szCs w:val="28"/>
          <w:vertAlign w:val="subscript"/>
        </w:rPr>
        <w:t xml:space="preserve"> </w:t>
      </w:r>
      <w:r w:rsidR="00FF443C" w:rsidRPr="00B71E79">
        <w:rPr>
          <w:iCs/>
          <w:sz w:val="28"/>
          <w:szCs w:val="28"/>
        </w:rPr>
        <w:t>- действительный годовой фонд времени работы одного рабочего, ч;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К</w:t>
      </w:r>
      <w:r w:rsidRPr="00B71E79">
        <w:rPr>
          <w:iCs/>
          <w:sz w:val="28"/>
          <w:szCs w:val="28"/>
          <w:vertAlign w:val="subscript"/>
        </w:rPr>
        <w:t>в</w:t>
      </w:r>
      <w:r w:rsidRPr="00B71E79">
        <w:rPr>
          <w:iCs/>
          <w:sz w:val="28"/>
          <w:szCs w:val="28"/>
        </w:rPr>
        <w:t xml:space="preserve"> – коэффициент выполнения норм, К</w:t>
      </w:r>
      <w:r w:rsidRPr="00B71E79">
        <w:rPr>
          <w:iCs/>
          <w:sz w:val="28"/>
          <w:szCs w:val="28"/>
          <w:vertAlign w:val="subscript"/>
        </w:rPr>
        <w:t>в</w:t>
      </w:r>
      <w:r w:rsidRPr="00B71E79">
        <w:rPr>
          <w:iCs/>
          <w:sz w:val="28"/>
          <w:szCs w:val="28"/>
        </w:rPr>
        <w:t>=1,1.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Численность основных производственных рабочих, занятых на производстве 1-го узла на 1-ой операции равна:</w:t>
      </w: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  <w:lang w:val="en-US"/>
        </w:rPr>
      </w:pPr>
      <w:r w:rsidRPr="00B71E79">
        <w:rPr>
          <w:position w:val="-28"/>
          <w:sz w:val="28"/>
          <w:szCs w:val="28"/>
        </w:rPr>
        <w:object w:dxaOrig="2940" w:dyaOrig="660">
          <v:shape id="_x0000_i1058" type="#_x0000_t75" style="width:147pt;height:33pt" o:ole="">
            <v:imagedata r:id="rId69" o:title=""/>
          </v:shape>
          <o:OLEObject Type="Embed" ProgID="Equation.3" ShapeID="_x0000_i1058" DrawAspect="Content" ObjectID="_1459216902" r:id="rId70"/>
        </w:objec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Расчеты потребной численности основных производственных рабочих сводим в таблицу 3.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Таблица 3 – Расчет численности производственных рабочих по</w:t>
      </w:r>
      <w:r w:rsidR="00B71E79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>участку</w:t>
      </w:r>
    </w:p>
    <w:tbl>
      <w:tblPr>
        <w:tblW w:w="8930" w:type="dxa"/>
        <w:tblInd w:w="250" w:type="dxa"/>
        <w:tblLook w:val="0000" w:firstRow="0" w:lastRow="0" w:firstColumn="0" w:lastColumn="0" w:noHBand="0" w:noVBand="0"/>
      </w:tblPr>
      <w:tblGrid>
        <w:gridCol w:w="1974"/>
        <w:gridCol w:w="2150"/>
        <w:gridCol w:w="1700"/>
        <w:gridCol w:w="1579"/>
        <w:gridCol w:w="1527"/>
      </w:tblGrid>
      <w:tr w:rsidR="00FF443C" w:rsidRPr="00B71E79">
        <w:trPr>
          <w:trHeight w:val="475"/>
        </w:trPr>
        <w:tc>
          <w:tcPr>
            <w:tcW w:w="1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Узел и операция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Трудоемкость годового выпуска, н-ч</w:t>
            </w:r>
          </w:p>
        </w:tc>
        <w:tc>
          <w:tcPr>
            <w:tcW w:w="3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443C" w:rsidRPr="00B71E79" w:rsidRDefault="00FF443C" w:rsidP="00B71E79">
            <w:r w:rsidRPr="00B71E79">
              <w:t>Численность рабочих, чел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Годовая программа, шт</w:t>
            </w:r>
          </w:p>
        </w:tc>
      </w:tr>
      <w:tr w:rsidR="00FF443C" w:rsidRPr="00B71E79">
        <w:trPr>
          <w:trHeight w:val="403"/>
        </w:trPr>
        <w:tc>
          <w:tcPr>
            <w:tcW w:w="1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расчетное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443C" w:rsidRPr="00B71E79" w:rsidRDefault="00FF443C" w:rsidP="00B71E79">
            <w:r w:rsidRPr="00B71E79">
              <w:t>принятое</w:t>
            </w:r>
          </w:p>
        </w:tc>
        <w:tc>
          <w:tcPr>
            <w:tcW w:w="1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475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Кронштейн в сборе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rPr>
                <w:lang w:val="en-US"/>
              </w:rPr>
              <w:t>21</w:t>
            </w:r>
            <w:r w:rsidRPr="00B71E79">
              <w:t>0000</w:t>
            </w:r>
          </w:p>
        </w:tc>
      </w:tr>
      <w:tr w:rsidR="00FF443C" w:rsidRPr="00B71E79">
        <w:trPr>
          <w:trHeight w:val="431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 xml:space="preserve">Операция </w:t>
            </w:r>
            <w:r w:rsidRPr="00B71E79">
              <w:rPr>
                <w:lang w:val="en-US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560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r w:rsidRPr="00B71E79">
              <w:t>0,286818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r w:rsidRPr="00B71E79"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495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560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r w:rsidRPr="00B71E79">
              <w:t>0,286818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390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2100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0,975568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r w:rsidRPr="00B71E79">
              <w:t>1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60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4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4970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2,695512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55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5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525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268892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55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6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630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0,322670</w:t>
            </w:r>
          </w:p>
        </w:tc>
        <w:tc>
          <w:tcPr>
            <w:tcW w:w="1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55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rPr>
                <w:bCs/>
              </w:rPr>
              <w:t>Итого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9345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4,786278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8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390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Кронштейн крепления рулевого механизма в сборе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2</w:t>
            </w:r>
            <w:r w:rsidRPr="00B71E79">
              <w:rPr>
                <w:lang w:val="en-US"/>
              </w:rPr>
              <w:t>1</w:t>
            </w:r>
            <w:r w:rsidRPr="00B71E79">
              <w:t>0000</w:t>
            </w:r>
          </w:p>
        </w:tc>
      </w:tr>
      <w:tr w:rsidR="00FF443C" w:rsidRPr="00B71E79">
        <w:trPr>
          <w:trHeight w:val="390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r w:rsidRPr="00B71E79">
              <w:rPr>
                <w:lang w:val="en-US"/>
              </w:rPr>
              <w:t>0,322670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390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770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0,394375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390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1400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0,717046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7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4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700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0,358523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7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5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350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0,179261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7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6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6615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3,38804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4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78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Операция 7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1785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914223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78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 xml:space="preserve">Операция </w:t>
            </w:r>
            <w:r w:rsidRPr="00B71E79">
              <w:rPr>
                <w:lang w:val="en-US"/>
              </w:rPr>
              <w:t>8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420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0,215114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39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 xml:space="preserve">Операция </w:t>
            </w:r>
            <w:r w:rsidRPr="00B71E79">
              <w:rPr>
                <w:lang w:val="en-US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1505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0,610824</w:t>
            </w:r>
          </w:p>
        </w:tc>
        <w:tc>
          <w:tcPr>
            <w:tcW w:w="157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78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t>Итого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14175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7,260076</w:t>
            </w:r>
          </w:p>
        </w:tc>
        <w:tc>
          <w:tcPr>
            <w:tcW w:w="15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</w:tr>
      <w:tr w:rsidR="00FF443C" w:rsidRPr="00B71E79">
        <w:trPr>
          <w:trHeight w:val="39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Всего по участку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23520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12,0046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/>
        </w:tc>
      </w:tr>
    </w:tbl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  <w:lang w:val="en-US"/>
        </w:rPr>
      </w:pPr>
    </w:p>
    <w:p w:rsidR="00FF443C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Численность вспомогательных рабочих принимаем в размере 15-20% от численности производственных рабочих. Определив общую численность вспомогательных рабочих, производим распределение их по профессиям на основании норм обслуживания.</w:t>
      </w:r>
    </w:p>
    <w:p w:rsidR="00B71E79" w:rsidRP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Default="00BB773B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position w:val="-10"/>
          <w:sz w:val="28"/>
          <w:szCs w:val="28"/>
        </w:rPr>
        <w:object w:dxaOrig="1560" w:dyaOrig="320">
          <v:shape id="_x0000_i1059" type="#_x0000_t75" style="width:78pt;height:15.75pt" o:ole="">
            <v:imagedata r:id="rId71" o:title=""/>
          </v:shape>
          <o:OLEObject Type="Embed" ProgID="Equation.3" ShapeID="_x0000_i1059" DrawAspect="Content" ObjectID="_1459216903" r:id="rId72"/>
        </w:object>
      </w:r>
      <w:r w:rsidR="00B71E79">
        <w:rPr>
          <w:iCs/>
          <w:sz w:val="28"/>
          <w:szCs w:val="28"/>
          <w:lang w:val="en-US"/>
        </w:rPr>
        <w:t xml:space="preserve"> </w:t>
      </w:r>
      <w:r w:rsidR="00FF443C" w:rsidRPr="00B71E79">
        <w:rPr>
          <w:iCs/>
          <w:sz w:val="28"/>
          <w:szCs w:val="28"/>
          <w:lang w:val="en-US"/>
        </w:rPr>
        <w:t>(7)</w:t>
      </w:r>
    </w:p>
    <w:p w:rsidR="00B71E79" w:rsidRP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  <w:lang w:val="en-US"/>
        </w:rPr>
      </w:pPr>
      <w:r w:rsidRPr="00B71E79">
        <w:rPr>
          <w:position w:val="-10"/>
          <w:sz w:val="28"/>
          <w:szCs w:val="28"/>
        </w:rPr>
        <w:object w:dxaOrig="2720" w:dyaOrig="320">
          <v:shape id="_x0000_i1060" type="#_x0000_t75" style="width:135.75pt;height:15.75pt" o:ole="">
            <v:imagedata r:id="rId73" o:title=""/>
          </v:shape>
          <o:OLEObject Type="Embed" ProgID="Equation.3" ShapeID="_x0000_i1060" DrawAspect="Content" ObjectID="_1459216904" r:id="rId74"/>
        </w:objec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Расчет численности вспомогательных рабочих сводим в таблицу 4.</w:t>
      </w:r>
    </w:p>
    <w:p w:rsid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Таблица 4 - Расчет численности вспомогательных рабочих</w:t>
      </w:r>
    </w:p>
    <w:tbl>
      <w:tblPr>
        <w:tblW w:w="8505" w:type="dxa"/>
        <w:tblInd w:w="534" w:type="dxa"/>
        <w:tblLook w:val="0000" w:firstRow="0" w:lastRow="0" w:firstColumn="0" w:lastColumn="0" w:noHBand="0" w:noVBand="0"/>
      </w:tblPr>
      <w:tblGrid>
        <w:gridCol w:w="1701"/>
        <w:gridCol w:w="2077"/>
        <w:gridCol w:w="1999"/>
        <w:gridCol w:w="1530"/>
        <w:gridCol w:w="1198"/>
      </w:tblGrid>
      <w:tr w:rsidR="00FF443C" w:rsidRPr="00B71E79">
        <w:trPr>
          <w:trHeight w:val="39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Профессия</w:t>
            </w:r>
          </w:p>
        </w:tc>
        <w:tc>
          <w:tcPr>
            <w:tcW w:w="2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Норма обслуживания</w:t>
            </w:r>
          </w:p>
        </w:tc>
        <w:tc>
          <w:tcPr>
            <w:tcW w:w="35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Численность рабочих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Разряд рабочего</w:t>
            </w:r>
          </w:p>
        </w:tc>
      </w:tr>
      <w:tr w:rsidR="00FF443C" w:rsidRPr="00B71E79">
        <w:trPr>
          <w:trHeight w:val="28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2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расчетная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принятое</w:t>
            </w: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3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Слесарь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840AC" w:rsidP="00B71E79">
            <w:r w:rsidRPr="00B71E79">
              <w:t>12 станков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  <w:r w:rsidRPr="00B71E79">
              <w:t>,</w:t>
            </w:r>
            <w:r w:rsidRPr="00B71E79">
              <w:rPr>
                <w:lang w:val="en-US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</w:p>
        </w:tc>
      </w:tr>
      <w:tr w:rsidR="00FF443C" w:rsidRPr="00B71E79">
        <w:trPr>
          <w:trHeight w:val="40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Уборщик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840AC" w:rsidP="00B71E79">
            <w:pPr>
              <w:rPr>
                <w:lang w:val="en-US"/>
              </w:rPr>
            </w:pPr>
            <w:r w:rsidRPr="00B71E79">
              <w:t>1500 м</w:t>
            </w:r>
            <w:r w:rsidR="00BB773B" w:rsidRPr="00B71E79">
              <w:rPr>
                <w:position w:val="-4"/>
              </w:rPr>
              <w:object w:dxaOrig="160" w:dyaOrig="300">
                <v:shape id="_x0000_i1061" type="#_x0000_t75" style="width:8.25pt;height:15pt" o:ole="">
                  <v:imagedata r:id="rId75" o:title=""/>
                </v:shape>
                <o:OLEObject Type="Embed" ProgID="Equation.3" ShapeID="_x0000_i1061" DrawAspect="Content" ObjectID="_1459216905" r:id="rId76"/>
              </w:objec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0</w:t>
            </w:r>
            <w:r w:rsidRPr="00B71E79">
              <w:rPr>
                <w:lang w:val="en-US"/>
              </w:rPr>
              <w:t>,26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1</w:t>
            </w:r>
          </w:p>
        </w:tc>
      </w:tr>
      <w:tr w:rsidR="00FF443C" w:rsidRPr="00B71E79">
        <w:trPr>
          <w:trHeight w:val="3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3,32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</w:tbl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Численность служащих принимается в процентном соотношении от общего числа рабочих 7-8%.</w:t>
      </w: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  <w:lang w:val="en-US"/>
        </w:rPr>
      </w:pPr>
      <w:r w:rsidRPr="00B71E79">
        <w:rPr>
          <w:iCs/>
          <w:position w:val="-10"/>
          <w:sz w:val="28"/>
          <w:szCs w:val="28"/>
        </w:rPr>
        <w:object w:dxaOrig="2220" w:dyaOrig="320">
          <v:shape id="_x0000_i1062" type="#_x0000_t75" style="width:111pt;height:15.75pt" o:ole="">
            <v:imagedata r:id="rId77" o:title=""/>
          </v:shape>
          <o:OLEObject Type="Embed" ProgID="Equation.3" ShapeID="_x0000_i1062" DrawAspect="Content" ObjectID="_1459216906" r:id="rId78"/>
        </w:object>
      </w:r>
      <w:r w:rsidR="00B71E79">
        <w:rPr>
          <w:iCs/>
          <w:sz w:val="28"/>
          <w:szCs w:val="28"/>
          <w:lang w:val="en-US"/>
        </w:rPr>
        <w:t xml:space="preserve"> </w:t>
      </w:r>
      <w:r w:rsidR="00FF443C" w:rsidRPr="00B71E79">
        <w:rPr>
          <w:iCs/>
          <w:sz w:val="28"/>
          <w:szCs w:val="28"/>
          <w:lang w:val="en-US"/>
        </w:rPr>
        <w:t>(8)</w:t>
      </w: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  <w:lang w:val="en-US"/>
        </w:rPr>
      </w:pPr>
      <w:r w:rsidRPr="00B71E79">
        <w:rPr>
          <w:iCs/>
          <w:position w:val="-10"/>
          <w:sz w:val="28"/>
          <w:szCs w:val="28"/>
        </w:rPr>
        <w:object w:dxaOrig="2840" w:dyaOrig="320">
          <v:shape id="_x0000_i1063" type="#_x0000_t75" style="width:141.75pt;height:15.75pt" o:ole="">
            <v:imagedata r:id="rId79" o:title=""/>
          </v:shape>
          <o:OLEObject Type="Embed" ProgID="Equation.3" ShapeID="_x0000_i1063" DrawAspect="Content" ObjectID="_1459216907" r:id="rId80"/>
        </w:object>
      </w:r>
    </w:p>
    <w:p w:rsidR="00FF443C" w:rsidRPr="00B71E79" w:rsidRDefault="00FF443C" w:rsidP="00B71E79">
      <w:pPr>
        <w:pStyle w:val="31"/>
        <w:spacing w:after="0"/>
        <w:ind w:left="0" w:firstLine="720"/>
        <w:jc w:val="center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jc w:val="center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3.2 Технико-экономические расчеты</w:t>
      </w:r>
    </w:p>
    <w:p w:rsidR="00B71E79" w:rsidRDefault="00B71E79" w:rsidP="00B71E79">
      <w:pPr>
        <w:pStyle w:val="31"/>
        <w:spacing w:after="0"/>
        <w:ind w:left="0" w:firstLine="720"/>
        <w:jc w:val="center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jc w:val="center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3.2.1 Расчет стоимости основных производственных фондов и амортизационные отчисления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В стоимость основных фондов включают: стоимость зданий и сооружений, основного технологического, вспомогательного, подъемно-транспортного оборудования, инструмента, приспособлений, производственного и хозяйственного инвентаря. Стоимость зданий определяем, исходя из объёма здания и стоимости 1м</w:t>
      </w:r>
      <w:r w:rsidRPr="00B71E79">
        <w:rPr>
          <w:iCs/>
          <w:sz w:val="28"/>
          <w:szCs w:val="28"/>
          <w:vertAlign w:val="superscript"/>
        </w:rPr>
        <w:t xml:space="preserve">3 </w:t>
      </w:r>
      <w:r w:rsidRPr="00B71E79">
        <w:rPr>
          <w:iCs/>
          <w:sz w:val="28"/>
          <w:szCs w:val="28"/>
        </w:rPr>
        <w:t>. Площадь сборочно-сварочного участка рассчитываем с учетом коэффициента Кд, учитывающий дополнительную площадь на проезды, проходы, складирование [3]. Высоту здания принимаем в размере 10м. Площадь вспомогательных и служебно-бытовых помещений принимаем в размере 25% от производственной площади. Расчет стоимости зданий сводим в таблицу 5.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 xml:space="preserve">п/а А-537 площадь аппарата=2,5м І. Стол сварочный площадь = </w:t>
      </w:r>
      <w:smartTag w:uri="urn:schemas-microsoft-com:office:smarttags" w:element="metricconverter">
        <w:smartTagPr>
          <w:attr w:name="ProductID" w:val="4 м²"/>
        </w:smartTagPr>
        <w:r w:rsidRPr="00B71E79">
          <w:rPr>
            <w:iCs/>
            <w:sz w:val="28"/>
            <w:szCs w:val="28"/>
          </w:rPr>
          <w:t>4 мІ</w:t>
        </w:r>
      </w:smartTag>
      <w:r w:rsidRPr="00B71E79">
        <w:rPr>
          <w:iCs/>
          <w:sz w:val="28"/>
          <w:szCs w:val="28"/>
        </w:rPr>
        <w:t xml:space="preserve"> Площадь участка А(узел</w:t>
      </w:r>
      <w:r w:rsidRPr="00B71E79">
        <w:rPr>
          <w:bCs/>
          <w:iCs/>
          <w:sz w:val="28"/>
          <w:szCs w:val="28"/>
        </w:rPr>
        <w:t>№3</w:t>
      </w:r>
      <w:r w:rsidRPr="00B71E79">
        <w:rPr>
          <w:iCs/>
          <w:sz w:val="28"/>
          <w:szCs w:val="28"/>
        </w:rPr>
        <w:t xml:space="preserve"> ): </w:t>
      </w:r>
      <w:r w:rsidR="00BB773B" w:rsidRPr="00B71E79">
        <w:rPr>
          <w:iCs/>
          <w:position w:val="-10"/>
          <w:sz w:val="28"/>
          <w:szCs w:val="28"/>
        </w:rPr>
        <w:object w:dxaOrig="2760" w:dyaOrig="360">
          <v:shape id="_x0000_i1064" type="#_x0000_t75" style="width:138pt;height:18pt" o:ole="">
            <v:imagedata r:id="rId81" o:title=""/>
          </v:shape>
          <o:OLEObject Type="Embed" ProgID="Equation.3" ShapeID="_x0000_i1064" DrawAspect="Content" ObjectID="_1459216908" r:id="rId82"/>
        </w:objec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 xml:space="preserve">п/а А-547 площадь аппарата = </w:t>
      </w:r>
      <w:smartTag w:uri="urn:schemas-microsoft-com:office:smarttags" w:element="metricconverter">
        <w:smartTagPr>
          <w:attr w:name="ProductID" w:val="2,5 м²"/>
        </w:smartTagPr>
        <w:r w:rsidRPr="00B71E79">
          <w:rPr>
            <w:iCs/>
            <w:sz w:val="28"/>
            <w:szCs w:val="28"/>
          </w:rPr>
          <w:t>2,5 мІ</w:t>
        </w:r>
      </w:smartTag>
      <w:r w:rsidRPr="00B71E79">
        <w:rPr>
          <w:iCs/>
          <w:sz w:val="28"/>
          <w:szCs w:val="28"/>
        </w:rPr>
        <w:t xml:space="preserve"> . Стол сварочный площадь = </w:t>
      </w:r>
      <w:smartTag w:uri="urn:schemas-microsoft-com:office:smarttags" w:element="metricconverter">
        <w:smartTagPr>
          <w:attr w:name="ProductID" w:val="4 м²"/>
        </w:smartTagPr>
        <w:r w:rsidRPr="00B71E79">
          <w:rPr>
            <w:iCs/>
            <w:sz w:val="28"/>
            <w:szCs w:val="28"/>
          </w:rPr>
          <w:t>4 мІ</w:t>
        </w:r>
      </w:smartTag>
      <w:r w:rsidRPr="00B71E79">
        <w:rPr>
          <w:iCs/>
          <w:sz w:val="28"/>
          <w:szCs w:val="28"/>
        </w:rPr>
        <w:t xml:space="preserve"> Площадь участка Б (узел</w:t>
      </w:r>
      <w:r w:rsidRPr="00B71E79">
        <w:rPr>
          <w:bCs/>
          <w:iCs/>
          <w:sz w:val="28"/>
          <w:szCs w:val="28"/>
        </w:rPr>
        <w:t>№4</w:t>
      </w:r>
      <w:r w:rsidRPr="00B71E79">
        <w:rPr>
          <w:iCs/>
          <w:sz w:val="28"/>
          <w:szCs w:val="28"/>
        </w:rPr>
        <w:t xml:space="preserve"> ) :</w:t>
      </w:r>
      <w:r w:rsidR="00BB773B" w:rsidRPr="00B71E79">
        <w:rPr>
          <w:iCs/>
          <w:position w:val="-10"/>
          <w:sz w:val="28"/>
          <w:szCs w:val="28"/>
        </w:rPr>
        <w:object w:dxaOrig="2760" w:dyaOrig="360">
          <v:shape id="_x0000_i1065" type="#_x0000_t75" style="width:138pt;height:18pt" o:ole="">
            <v:imagedata r:id="rId83" o:title=""/>
          </v:shape>
          <o:OLEObject Type="Embed" ProgID="Equation.3" ShapeID="_x0000_i1065" DrawAspect="Content" ObjectID="_1459216909" r:id="rId84"/>
        </w:object>
      </w:r>
    </w:p>
    <w:p w:rsidR="00B71E79" w:rsidRDefault="00B71E79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Таблица 5 – Определение стоимости зданий.</w:t>
      </w:r>
    </w:p>
    <w:tbl>
      <w:tblPr>
        <w:tblStyle w:val="ac"/>
        <w:tblW w:w="907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843"/>
        <w:gridCol w:w="850"/>
        <w:gridCol w:w="709"/>
        <w:gridCol w:w="709"/>
        <w:gridCol w:w="850"/>
        <w:gridCol w:w="851"/>
        <w:gridCol w:w="1417"/>
        <w:gridCol w:w="992"/>
        <w:gridCol w:w="851"/>
      </w:tblGrid>
      <w:tr w:rsidR="00FF443C" w:rsidRPr="00B71E79">
        <w:trPr>
          <w:trHeight w:val="389"/>
        </w:trPr>
        <w:tc>
          <w:tcPr>
            <w:tcW w:w="1843" w:type="dxa"/>
            <w:vMerge w:val="restart"/>
            <w:vAlign w:val="center"/>
          </w:tcPr>
          <w:p w:rsidR="00FF443C" w:rsidRPr="00B71E79" w:rsidRDefault="00FF443C" w:rsidP="00B71E79">
            <w:r w:rsidRPr="00B71E79">
              <w:t>Группы помещений</w:t>
            </w:r>
          </w:p>
        </w:tc>
        <w:tc>
          <w:tcPr>
            <w:tcW w:w="1559" w:type="dxa"/>
            <w:gridSpan w:val="2"/>
            <w:vAlign w:val="center"/>
          </w:tcPr>
          <w:p w:rsidR="00FF443C" w:rsidRPr="00B71E79" w:rsidRDefault="00FF443C" w:rsidP="00B71E79">
            <w:r w:rsidRPr="00B71E79">
              <w:t>Площадь, м</w:t>
            </w:r>
            <w:r w:rsidRPr="00B71E79">
              <w:rPr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F443C" w:rsidRPr="00B71E79" w:rsidRDefault="00FF443C" w:rsidP="00B71E79">
            <w:r w:rsidRPr="00B71E79">
              <w:t>Высо-та, м</w:t>
            </w:r>
          </w:p>
        </w:tc>
        <w:tc>
          <w:tcPr>
            <w:tcW w:w="1701" w:type="dxa"/>
            <w:gridSpan w:val="2"/>
            <w:vAlign w:val="center"/>
          </w:tcPr>
          <w:p w:rsidR="00FF443C" w:rsidRPr="00B71E79" w:rsidRDefault="00FF443C" w:rsidP="00B71E79">
            <w:r w:rsidRPr="00B71E79">
              <w:t>Объем, м</w:t>
            </w:r>
            <w:r w:rsidRPr="00B71E79">
              <w:rPr>
                <w:vertAlign w:val="superscript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FF443C" w:rsidRPr="00B71E79" w:rsidRDefault="00FF443C" w:rsidP="00B71E79">
            <w:r w:rsidRPr="00B71E79">
              <w:t>Стоимость за 1м</w:t>
            </w:r>
            <w:r w:rsidRPr="00B71E79">
              <w:rPr>
                <w:vertAlign w:val="superscript"/>
              </w:rPr>
              <w:t>3</w:t>
            </w:r>
            <w:r w:rsidRPr="00B71E79">
              <w:t>, тыс.р.</w:t>
            </w:r>
          </w:p>
        </w:tc>
        <w:tc>
          <w:tcPr>
            <w:tcW w:w="1843" w:type="dxa"/>
            <w:gridSpan w:val="2"/>
            <w:vAlign w:val="center"/>
          </w:tcPr>
          <w:p w:rsidR="00FF443C" w:rsidRPr="00B71E79" w:rsidRDefault="00FF443C" w:rsidP="00B71E79">
            <w:r w:rsidRPr="00B71E79">
              <w:t>Стоимость здания, тыс.р.</w:t>
            </w:r>
          </w:p>
        </w:tc>
      </w:tr>
      <w:tr w:rsidR="00FF443C" w:rsidRPr="00B71E79">
        <w:trPr>
          <w:trHeight w:val="244"/>
        </w:trPr>
        <w:tc>
          <w:tcPr>
            <w:tcW w:w="1843" w:type="dxa"/>
            <w:vMerge/>
            <w:vAlign w:val="center"/>
          </w:tcPr>
          <w:p w:rsidR="00FF443C" w:rsidRPr="00B71E79" w:rsidRDefault="00FF443C" w:rsidP="00B71E79"/>
        </w:tc>
        <w:tc>
          <w:tcPr>
            <w:tcW w:w="850" w:type="dxa"/>
            <w:vAlign w:val="center"/>
          </w:tcPr>
          <w:p w:rsidR="00FF443C" w:rsidRPr="00B71E79" w:rsidRDefault="00FF443C" w:rsidP="00B71E79">
            <w:r w:rsidRPr="00B71E79">
              <w:t>А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>
            <w:r w:rsidRPr="00B71E79">
              <w:t>Б</w:t>
            </w:r>
          </w:p>
        </w:tc>
        <w:tc>
          <w:tcPr>
            <w:tcW w:w="709" w:type="dxa"/>
            <w:vMerge/>
            <w:vAlign w:val="center"/>
          </w:tcPr>
          <w:p w:rsidR="00FF443C" w:rsidRPr="00B71E79" w:rsidRDefault="00FF443C" w:rsidP="00B71E79"/>
        </w:tc>
        <w:tc>
          <w:tcPr>
            <w:tcW w:w="850" w:type="dxa"/>
            <w:vAlign w:val="center"/>
          </w:tcPr>
          <w:p w:rsidR="00FF443C" w:rsidRPr="00B71E79" w:rsidRDefault="00FF443C" w:rsidP="00B71E79">
            <w:r w:rsidRPr="00B71E79">
              <w:t>А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r w:rsidRPr="00B71E79">
              <w:t>Б</w:t>
            </w:r>
          </w:p>
        </w:tc>
        <w:tc>
          <w:tcPr>
            <w:tcW w:w="1417" w:type="dxa"/>
            <w:vMerge/>
            <w:vAlign w:val="center"/>
          </w:tcPr>
          <w:p w:rsidR="00FF443C" w:rsidRPr="00B71E79" w:rsidRDefault="00FF443C" w:rsidP="00B71E79"/>
        </w:tc>
        <w:tc>
          <w:tcPr>
            <w:tcW w:w="992" w:type="dxa"/>
            <w:vAlign w:val="center"/>
          </w:tcPr>
          <w:p w:rsidR="00FF443C" w:rsidRPr="00B71E79" w:rsidRDefault="00FF443C" w:rsidP="00B71E79">
            <w:r w:rsidRPr="00B71E79">
              <w:t>А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r w:rsidRPr="00B71E79">
              <w:t>Б</w:t>
            </w:r>
          </w:p>
        </w:tc>
      </w:tr>
      <w:tr w:rsidR="00FF443C" w:rsidRPr="00B71E79">
        <w:trPr>
          <w:trHeight w:hRule="exact" w:val="353"/>
        </w:trPr>
        <w:tc>
          <w:tcPr>
            <w:tcW w:w="1843" w:type="dxa"/>
            <w:vAlign w:val="center"/>
          </w:tcPr>
          <w:p w:rsidR="00FF443C" w:rsidRPr="00B71E79" w:rsidRDefault="00FF443C" w:rsidP="00B71E79">
            <w:r w:rsidRPr="00B71E79">
              <w:t>1</w:t>
            </w:r>
          </w:p>
        </w:tc>
        <w:tc>
          <w:tcPr>
            <w:tcW w:w="850" w:type="dxa"/>
            <w:vAlign w:val="center"/>
          </w:tcPr>
          <w:p w:rsidR="00FF443C" w:rsidRPr="00B71E79" w:rsidRDefault="00FF443C" w:rsidP="00B71E79">
            <w:r w:rsidRPr="00B71E79">
              <w:t>2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>
            <w:r w:rsidRPr="00B71E79">
              <w:t>3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>
            <w:r w:rsidRPr="00B71E79">
              <w:t>4</w:t>
            </w:r>
          </w:p>
        </w:tc>
        <w:tc>
          <w:tcPr>
            <w:tcW w:w="850" w:type="dxa"/>
            <w:vAlign w:val="center"/>
          </w:tcPr>
          <w:p w:rsidR="00FF443C" w:rsidRPr="00B71E79" w:rsidRDefault="00FF443C" w:rsidP="00B71E79">
            <w:r w:rsidRPr="00B71E79">
              <w:t>5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r w:rsidRPr="00B71E79">
              <w:t>6</w:t>
            </w:r>
          </w:p>
        </w:tc>
        <w:tc>
          <w:tcPr>
            <w:tcW w:w="1417" w:type="dxa"/>
            <w:vAlign w:val="center"/>
          </w:tcPr>
          <w:p w:rsidR="00FF443C" w:rsidRPr="00B71E79" w:rsidRDefault="00FF443C" w:rsidP="00B71E79">
            <w:r w:rsidRPr="00B71E79">
              <w:t>7</w:t>
            </w:r>
          </w:p>
        </w:tc>
        <w:tc>
          <w:tcPr>
            <w:tcW w:w="992" w:type="dxa"/>
            <w:vAlign w:val="center"/>
          </w:tcPr>
          <w:p w:rsidR="00FF443C" w:rsidRPr="00B71E79" w:rsidRDefault="00FF443C" w:rsidP="00B71E79">
            <w:r w:rsidRPr="00B71E79">
              <w:t>8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r w:rsidRPr="00B71E79">
              <w:t>9</w:t>
            </w:r>
          </w:p>
        </w:tc>
      </w:tr>
      <w:tr w:rsidR="00FF443C" w:rsidRPr="00B71E79">
        <w:trPr>
          <w:trHeight w:hRule="exact" w:val="557"/>
        </w:trPr>
        <w:tc>
          <w:tcPr>
            <w:tcW w:w="1843" w:type="dxa"/>
            <w:vAlign w:val="center"/>
          </w:tcPr>
          <w:p w:rsidR="00FF443C" w:rsidRPr="00B71E79" w:rsidRDefault="00FF443C" w:rsidP="00B71E79">
            <w:r w:rsidRPr="00B71E79">
              <w:t>Производственные</w:t>
            </w:r>
          </w:p>
        </w:tc>
        <w:tc>
          <w:tcPr>
            <w:tcW w:w="850" w:type="dxa"/>
            <w:vAlign w:val="center"/>
          </w:tcPr>
          <w:p w:rsidR="00FF443C" w:rsidRPr="00B71E79" w:rsidRDefault="00FF443C" w:rsidP="00B71E79">
            <w:r w:rsidRPr="00B71E79">
              <w:t>104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>
            <w:r w:rsidRPr="00B71E79">
              <w:t>130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>
            <w:r w:rsidRPr="00B71E79">
              <w:t>10</w:t>
            </w:r>
          </w:p>
        </w:tc>
        <w:tc>
          <w:tcPr>
            <w:tcW w:w="850" w:type="dxa"/>
            <w:vAlign w:val="center"/>
          </w:tcPr>
          <w:p w:rsidR="00FF443C" w:rsidRPr="00B71E79" w:rsidRDefault="00FF443C" w:rsidP="00B71E79">
            <w:r w:rsidRPr="00B71E79">
              <w:t>1040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1</w:t>
            </w:r>
            <w:r w:rsidRPr="00B71E79">
              <w:rPr>
                <w:lang w:val="en-US"/>
              </w:rPr>
              <w:t>300</w:t>
            </w:r>
          </w:p>
        </w:tc>
        <w:tc>
          <w:tcPr>
            <w:tcW w:w="1417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43</w:t>
            </w:r>
            <w:r w:rsidRPr="00B71E79"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451360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564200</w:t>
            </w:r>
          </w:p>
        </w:tc>
      </w:tr>
      <w:tr w:rsidR="00FF443C" w:rsidRPr="00B71E79">
        <w:trPr>
          <w:trHeight w:val="262"/>
        </w:trPr>
        <w:tc>
          <w:tcPr>
            <w:tcW w:w="1843" w:type="dxa"/>
            <w:vAlign w:val="center"/>
          </w:tcPr>
          <w:p w:rsidR="00FF443C" w:rsidRPr="00B71E79" w:rsidRDefault="00FF443C" w:rsidP="00B71E79">
            <w:r w:rsidRPr="00B71E79">
              <w:t>Вспомогательные</w:t>
            </w:r>
          </w:p>
        </w:tc>
        <w:tc>
          <w:tcPr>
            <w:tcW w:w="850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26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>
            <w:r w:rsidRPr="00B71E79">
              <w:t>32</w:t>
            </w:r>
            <w:r w:rsidRPr="00B71E79">
              <w:rPr>
                <w:lang w:val="en-US"/>
              </w:rPr>
              <w:t>,</w:t>
            </w:r>
            <w:r w:rsidRPr="00B71E79">
              <w:t>5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>
            <w:r w:rsidRPr="00B71E79">
              <w:t>8</w:t>
            </w:r>
          </w:p>
        </w:tc>
        <w:tc>
          <w:tcPr>
            <w:tcW w:w="850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208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260</w:t>
            </w:r>
          </w:p>
        </w:tc>
        <w:tc>
          <w:tcPr>
            <w:tcW w:w="1417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21</w:t>
            </w:r>
            <w:r w:rsidRPr="00B71E79">
              <w:rPr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45136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56420</w:t>
            </w:r>
          </w:p>
        </w:tc>
      </w:tr>
      <w:tr w:rsidR="00FF443C" w:rsidRPr="00B71E79">
        <w:trPr>
          <w:trHeight w:val="600"/>
        </w:trPr>
        <w:tc>
          <w:tcPr>
            <w:tcW w:w="1843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Служебно-бытовые</w:t>
            </w:r>
          </w:p>
        </w:tc>
        <w:tc>
          <w:tcPr>
            <w:tcW w:w="850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15,6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19,5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>
            <w:r w:rsidRPr="00B71E79">
              <w:t>3</w:t>
            </w:r>
          </w:p>
        </w:tc>
        <w:tc>
          <w:tcPr>
            <w:tcW w:w="850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46,8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58,5</w:t>
            </w:r>
          </w:p>
        </w:tc>
        <w:tc>
          <w:tcPr>
            <w:tcW w:w="1417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326</w:t>
            </w:r>
          </w:p>
        </w:tc>
        <w:tc>
          <w:tcPr>
            <w:tcW w:w="992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152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19071</w:t>
            </w:r>
          </w:p>
        </w:tc>
      </w:tr>
      <w:tr w:rsidR="00FF443C" w:rsidRPr="00B71E79">
        <w:trPr>
          <w:trHeight w:val="543"/>
        </w:trPr>
        <w:tc>
          <w:tcPr>
            <w:tcW w:w="1843" w:type="dxa"/>
            <w:vAlign w:val="center"/>
          </w:tcPr>
          <w:p w:rsidR="00FF443C" w:rsidRPr="00B71E79" w:rsidRDefault="00FF443C" w:rsidP="00B71E79">
            <w:r w:rsidRPr="00B71E79">
              <w:t>Итого по участку</w:t>
            </w:r>
          </w:p>
        </w:tc>
        <w:tc>
          <w:tcPr>
            <w:tcW w:w="850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145,6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182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/>
        </w:tc>
        <w:tc>
          <w:tcPr>
            <w:tcW w:w="850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1294,8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1618,5</w:t>
            </w:r>
          </w:p>
        </w:tc>
        <w:tc>
          <w:tcPr>
            <w:tcW w:w="1417" w:type="dxa"/>
            <w:vAlign w:val="center"/>
          </w:tcPr>
          <w:p w:rsidR="00FF443C" w:rsidRPr="00B71E79" w:rsidRDefault="00FF443C" w:rsidP="00B71E79"/>
        </w:tc>
        <w:tc>
          <w:tcPr>
            <w:tcW w:w="992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511752,8</w:t>
            </w:r>
          </w:p>
        </w:tc>
        <w:tc>
          <w:tcPr>
            <w:tcW w:w="851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639691</w:t>
            </w:r>
          </w:p>
        </w:tc>
      </w:tr>
      <w:tr w:rsidR="00FF443C" w:rsidRPr="00B71E79">
        <w:trPr>
          <w:trHeight w:hRule="exact" w:val="314"/>
        </w:trPr>
        <w:tc>
          <w:tcPr>
            <w:tcW w:w="1843" w:type="dxa"/>
            <w:vAlign w:val="center"/>
          </w:tcPr>
          <w:p w:rsidR="00FF443C" w:rsidRPr="00B71E79" w:rsidRDefault="00FF443C" w:rsidP="00B71E79">
            <w:r w:rsidRPr="00B71E79">
              <w:t>Всего по цеху</w:t>
            </w:r>
          </w:p>
        </w:tc>
        <w:tc>
          <w:tcPr>
            <w:tcW w:w="1559" w:type="dxa"/>
            <w:gridSpan w:val="2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327,6</w:t>
            </w:r>
          </w:p>
        </w:tc>
        <w:tc>
          <w:tcPr>
            <w:tcW w:w="709" w:type="dxa"/>
            <w:vAlign w:val="center"/>
          </w:tcPr>
          <w:p w:rsidR="00FF443C" w:rsidRPr="00B71E79" w:rsidRDefault="00FF443C" w:rsidP="00B71E79"/>
        </w:tc>
        <w:tc>
          <w:tcPr>
            <w:tcW w:w="1701" w:type="dxa"/>
            <w:gridSpan w:val="2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2913,3</w:t>
            </w:r>
          </w:p>
        </w:tc>
        <w:tc>
          <w:tcPr>
            <w:tcW w:w="1417" w:type="dxa"/>
            <w:vAlign w:val="center"/>
          </w:tcPr>
          <w:p w:rsidR="00FF443C" w:rsidRPr="00B71E79" w:rsidRDefault="00FF443C" w:rsidP="00B71E79"/>
        </w:tc>
        <w:tc>
          <w:tcPr>
            <w:tcW w:w="1843" w:type="dxa"/>
            <w:gridSpan w:val="2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1151443,8</w:t>
            </w:r>
          </w:p>
        </w:tc>
      </w:tr>
    </w:tbl>
    <w:p w:rsid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Расчет стоимости основного технологического оборудования сводим в таблицу 6.</w:t>
      </w:r>
    </w:p>
    <w:p w:rsidR="00B71E79" w:rsidRDefault="00B71E79" w:rsidP="00B71E79">
      <w:pPr>
        <w:pStyle w:val="aa"/>
        <w:spacing w:after="0"/>
        <w:ind w:left="0"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a"/>
        <w:spacing w:after="0"/>
        <w:ind w:left="0"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Таблица 6 – Расчет стоимости основного технологического оборудования.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675"/>
        <w:gridCol w:w="1160"/>
        <w:gridCol w:w="1276"/>
        <w:gridCol w:w="709"/>
        <w:gridCol w:w="1134"/>
        <w:gridCol w:w="1842"/>
        <w:gridCol w:w="1418"/>
      </w:tblGrid>
      <w:tr w:rsidR="00FF443C" w:rsidRPr="00B71E79">
        <w:trPr>
          <w:trHeight w:val="390"/>
        </w:trPr>
        <w:tc>
          <w:tcPr>
            <w:tcW w:w="1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443C" w:rsidRPr="00B71E79" w:rsidRDefault="00FF443C" w:rsidP="00B71E79">
            <w:r w:rsidRPr="00B71E79">
              <w:t>Оборудование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Количество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F443C" w:rsidRPr="00B71E79" w:rsidRDefault="00FF443C" w:rsidP="00B71E79">
            <w:r w:rsidRPr="00B71E79">
              <w:t>Мощность, кВт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Оптовая цена, тыс.р.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З-ты на транспортировку и монтаж, тыс. р.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Балансовая стоимость, тыс.р.</w:t>
            </w:r>
          </w:p>
        </w:tc>
      </w:tr>
      <w:tr w:rsidR="00FF443C" w:rsidRPr="00B71E79">
        <w:trPr>
          <w:trHeight w:val="463"/>
        </w:trPr>
        <w:tc>
          <w:tcPr>
            <w:tcW w:w="1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443C" w:rsidRPr="00B71E79" w:rsidRDefault="00FF443C" w:rsidP="00B71E79"/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F443C" w:rsidRPr="00B71E79" w:rsidRDefault="00FF443C" w:rsidP="00B71E79">
            <w:r w:rsidRPr="00B71E79"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C" w:rsidRPr="00B71E79" w:rsidRDefault="00FF443C" w:rsidP="00B71E79">
            <w:r w:rsidRPr="00B71E79">
              <w:t>Всего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390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Технологическое оборудование</w:t>
            </w:r>
          </w:p>
        </w:tc>
      </w:tr>
      <w:tr w:rsidR="00FF443C" w:rsidRPr="00B71E79">
        <w:trPr>
          <w:trHeight w:val="794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Узел №3</w:t>
            </w:r>
          </w:p>
          <w:p w:rsidR="00FF443C" w:rsidRPr="00B71E79" w:rsidRDefault="00FF443C" w:rsidP="00B71E79">
            <w:pPr>
              <w:rPr>
                <w:bCs/>
              </w:rPr>
            </w:pPr>
            <w:r w:rsidRPr="00B71E79">
              <w:t>п/а А-547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r w:rsidRPr="00B71E79">
              <w:rPr>
                <w:lang w:val="en-US"/>
              </w:rPr>
              <w:t>1</w:t>
            </w:r>
            <w:r w:rsidRPr="00B71E7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r w:rsidRPr="00B71E79">
              <w:rPr>
                <w:lang w:val="en-US"/>
              </w:rPr>
              <w:t>3</w:t>
            </w:r>
            <w:r w:rsidRPr="00B71E7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1750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5775</w:t>
            </w:r>
          </w:p>
        </w:tc>
      </w:tr>
      <w:tr w:rsidR="00FF443C" w:rsidRPr="00B71E79">
        <w:trPr>
          <w:trHeight w:val="260"/>
        </w:trPr>
        <w:tc>
          <w:tcPr>
            <w:tcW w:w="1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Узел №4</w:t>
            </w:r>
          </w:p>
          <w:p w:rsidR="00FF443C" w:rsidRPr="00B71E79" w:rsidRDefault="00FF443C" w:rsidP="00B71E79">
            <w:pPr>
              <w:rPr>
                <w:bCs/>
              </w:rPr>
            </w:pPr>
            <w:r w:rsidRPr="00B71E79">
              <w:t>п/а А-537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r w:rsidRPr="00B71E79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16</w:t>
            </w:r>
            <w:r w:rsidRPr="00B71E79">
              <w:rPr>
                <w:lang w:val="en-US"/>
              </w:rPr>
              <w:t>8</w:t>
            </w:r>
            <w:r w:rsidRPr="00B71E79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16</w:t>
            </w:r>
            <w:r w:rsidRPr="00B71E79">
              <w:rPr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6888</w:t>
            </w:r>
          </w:p>
        </w:tc>
      </w:tr>
      <w:tr w:rsidR="00FF443C" w:rsidRPr="00B71E79">
        <w:trPr>
          <w:trHeight w:val="26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Всего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/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/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12663</w:t>
            </w:r>
          </w:p>
        </w:tc>
      </w:tr>
    </w:tbl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Затраты на транспортировку и монтаж оборудования принимаем в размере 10% от отпускной цены оборудования.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Балансовая стоимость включает оптовую цену и затраты на транспортировку и монтаж.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bookmarkStart w:id="24" w:name="OLE_LINK2"/>
      <w:r w:rsidRPr="00B71E79">
        <w:rPr>
          <w:iCs/>
          <w:sz w:val="28"/>
          <w:szCs w:val="28"/>
        </w:rPr>
        <w:t>Стоимость вспомогательного оборудования</w:t>
      </w:r>
      <w:r w:rsidR="00B71E79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 xml:space="preserve">(ВО) принимаем в размере 8% от стоимости основного технологического оборудования, </w:t>
      </w:r>
      <w:bookmarkEnd w:id="24"/>
      <w:r w:rsidRPr="00B71E79">
        <w:rPr>
          <w:iCs/>
          <w:sz w:val="28"/>
          <w:szCs w:val="28"/>
        </w:rPr>
        <w:t>ВО=</w:t>
      </w:r>
      <w:r w:rsidRPr="00B71E79">
        <w:rPr>
          <w:sz w:val="28"/>
          <w:szCs w:val="28"/>
        </w:rPr>
        <w:t xml:space="preserve"> 1013,04</w:t>
      </w:r>
      <w:r w:rsidRPr="00B71E79">
        <w:rPr>
          <w:iCs/>
          <w:sz w:val="28"/>
          <w:szCs w:val="28"/>
        </w:rPr>
        <w:t xml:space="preserve"> тыс. руб.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bookmarkStart w:id="25" w:name="OLE_LINK3"/>
      <w:bookmarkStart w:id="26" w:name="OLE_LINK1"/>
      <w:r w:rsidRPr="00B71E79">
        <w:rPr>
          <w:iCs/>
          <w:sz w:val="28"/>
          <w:szCs w:val="28"/>
        </w:rPr>
        <w:t>Стоимость подъемно-транспортное оборудования</w:t>
      </w:r>
      <w:r w:rsidR="00B71E79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>(ПТО) принимаем в размере 7% от стоимости основного технологического оборудования</w:t>
      </w:r>
      <w:bookmarkEnd w:id="25"/>
      <w:r w:rsidRPr="00B71E79">
        <w:rPr>
          <w:iCs/>
          <w:sz w:val="28"/>
          <w:szCs w:val="28"/>
        </w:rPr>
        <w:t>, ПТО=886,41 тыс. руб.</w:t>
      </w:r>
      <w:bookmarkEnd w:id="26"/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bookmarkStart w:id="27" w:name="OLE_LINK4"/>
      <w:r w:rsidRPr="00B71E79">
        <w:rPr>
          <w:iCs/>
          <w:sz w:val="28"/>
          <w:szCs w:val="28"/>
        </w:rPr>
        <w:t xml:space="preserve">Стоимость инструментов и приспособлений (ИП) принимаем в размере 10%, а производственно-хозяйственного инвентаря (ПХИ) в размере 2% от стоимости основного технологического оборудования, </w:t>
      </w:r>
      <w:bookmarkEnd w:id="27"/>
      <w:r w:rsidRPr="00B71E79">
        <w:rPr>
          <w:iCs/>
          <w:sz w:val="28"/>
          <w:szCs w:val="28"/>
        </w:rPr>
        <w:t>ИП=1266,3 тыс. руб., ПХИ=253,26 тыс. руб.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Размер амортизационных отчислений производим по следующей формуле:</w:t>
      </w:r>
    </w:p>
    <w:p w:rsidR="00B71E79" w:rsidRDefault="00B71E79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3C" w:rsidRPr="00B71E79" w:rsidRDefault="00BB773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position w:val="-24"/>
          <w:sz w:val="28"/>
          <w:szCs w:val="28"/>
        </w:rPr>
        <w:object w:dxaOrig="1480" w:dyaOrig="620">
          <v:shape id="_x0000_i1066" type="#_x0000_t75" style="width:90pt;height:37.5pt" o:ole="">
            <v:imagedata r:id="rId85" o:title=""/>
          </v:shape>
          <o:OLEObject Type="Embed" ProgID="Equation.3" ShapeID="_x0000_i1066" DrawAspect="Content" ObjectID="_1459216910" r:id="rId86"/>
        </w:object>
      </w:r>
      <w:r w:rsidR="00FF443C" w:rsidRPr="00B71E79">
        <w:rPr>
          <w:rFonts w:ascii="Times New Roman" w:hAnsi="Times New Roman" w:cs="Times New Roman"/>
          <w:noProof w:val="0"/>
          <w:sz w:val="28"/>
          <w:szCs w:val="28"/>
          <w:lang w:val="ru-RU"/>
        </w:rPr>
        <w:t>,</w:t>
      </w:r>
      <w:r w:rsidR="00B71E79">
        <w:rPr>
          <w:rFonts w:ascii="Times New Roman" w:hAnsi="Times New Roman" w:cs="Times New Roman"/>
          <w:noProof w:val="0"/>
          <w:sz w:val="28"/>
          <w:szCs w:val="28"/>
          <w:lang w:val="ru-RU"/>
        </w:rPr>
        <w:t xml:space="preserve"> </w:t>
      </w:r>
      <w:r w:rsidR="00FF443C" w:rsidRPr="00B71E79">
        <w:rPr>
          <w:rFonts w:ascii="Times New Roman" w:hAnsi="Times New Roman" w:cs="Times New Roman"/>
          <w:noProof w:val="0"/>
          <w:sz w:val="28"/>
          <w:szCs w:val="28"/>
          <w:lang w:val="ru-RU"/>
        </w:rPr>
        <w:t>(9)</w:t>
      </w:r>
    </w:p>
    <w:p w:rsidR="00B71E79" w:rsidRDefault="00B71E79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3C" w:rsidRPr="00B71E79" w:rsidRDefault="00FF443C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sz w:val="28"/>
          <w:szCs w:val="28"/>
          <w:lang w:val="ru-RU"/>
        </w:rPr>
        <w:t>где Фо</w:t>
      </w:r>
      <w:r w:rsidRPr="00B71E7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71E7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B71E79">
        <w:rPr>
          <w:rFonts w:ascii="Times New Roman" w:hAnsi="Times New Roman" w:cs="Times New Roman"/>
          <w:sz w:val="28"/>
          <w:szCs w:val="28"/>
          <w:lang w:val="ru-RU"/>
        </w:rPr>
        <w:t xml:space="preserve">– балансовая стоимость </w:t>
      </w:r>
      <w:r w:rsidRPr="00B71E79">
        <w:rPr>
          <w:rFonts w:ascii="Times New Roman" w:hAnsi="Times New Roman" w:cs="Times New Roman"/>
          <w:sz w:val="28"/>
          <w:szCs w:val="28"/>
        </w:rPr>
        <w:t>i</w:t>
      </w:r>
      <w:r w:rsidRPr="00B71E79">
        <w:rPr>
          <w:rFonts w:ascii="Times New Roman" w:hAnsi="Times New Roman" w:cs="Times New Roman"/>
          <w:sz w:val="28"/>
          <w:szCs w:val="28"/>
          <w:lang w:val="ru-RU"/>
        </w:rPr>
        <w:t xml:space="preserve"> – группы основных фондов, тыс. р.;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На</w:t>
      </w:r>
      <w:r w:rsidRPr="00B71E79">
        <w:rPr>
          <w:sz w:val="28"/>
          <w:szCs w:val="28"/>
          <w:lang w:val="en-US"/>
        </w:rPr>
        <w:t>i</w:t>
      </w:r>
      <w:r w:rsidRPr="00B71E79">
        <w:rPr>
          <w:sz w:val="28"/>
          <w:szCs w:val="28"/>
        </w:rPr>
        <w:t xml:space="preserve"> – годовая норма амортизации на полное восстановление, %.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Тогда для зданий и сооружений </w:t>
      </w:r>
      <w:r w:rsidRPr="00B71E79">
        <w:rPr>
          <w:iCs/>
          <w:sz w:val="28"/>
          <w:szCs w:val="28"/>
        </w:rPr>
        <w:t>амортизационные отчисления будут равны: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  <w:lang w:val="en-US"/>
        </w:rPr>
      </w:pPr>
      <w:r w:rsidRPr="00B71E79">
        <w:rPr>
          <w:position w:val="-24"/>
          <w:sz w:val="28"/>
          <w:szCs w:val="28"/>
        </w:rPr>
        <w:object w:dxaOrig="3780" w:dyaOrig="620">
          <v:shape id="_x0000_i1067" type="#_x0000_t75" style="width:189pt;height:30.75pt" o:ole="">
            <v:imagedata r:id="rId87" o:title=""/>
          </v:shape>
          <o:OLEObject Type="Embed" ProgID="Equation.3" ShapeID="_x0000_i1067" DrawAspect="Content" ObjectID="_1459216911" r:id="rId88"/>
        </w:objec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Расчет стоимости основных фондов с учетом амортизационных отчислений сводим в таблицу 7.</w:t>
      </w:r>
    </w:p>
    <w:p w:rsidR="00B71E79" w:rsidRDefault="00B71E79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Таблица 7 – Стоимость осн</w:t>
      </w:r>
      <w:bookmarkStart w:id="28" w:name="_Hlt501773477"/>
      <w:bookmarkEnd w:id="28"/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овных фондов и их амортизация.</w:t>
      </w:r>
    </w:p>
    <w:tbl>
      <w:tblPr>
        <w:tblStyle w:val="ac"/>
        <w:tblW w:w="0" w:type="auto"/>
        <w:tblInd w:w="392" w:type="dxa"/>
        <w:tblLook w:val="01E0" w:firstRow="1" w:lastRow="1" w:firstColumn="1" w:lastColumn="1" w:noHBand="0" w:noVBand="0"/>
      </w:tblPr>
      <w:tblGrid>
        <w:gridCol w:w="2551"/>
        <w:gridCol w:w="1996"/>
        <w:gridCol w:w="2257"/>
        <w:gridCol w:w="2126"/>
      </w:tblGrid>
      <w:tr w:rsidR="00FF443C" w:rsidRPr="00B71E79">
        <w:tc>
          <w:tcPr>
            <w:tcW w:w="2551" w:type="dxa"/>
          </w:tcPr>
          <w:p w:rsidR="00FF443C" w:rsidRPr="00B71E79" w:rsidRDefault="00FF443C" w:rsidP="00B71E79">
            <w:bookmarkStart w:id="29" w:name="_Hlt503163084"/>
            <w:bookmarkEnd w:id="29"/>
            <w:r w:rsidRPr="00B71E79">
              <w:t>Группа основных фондов</w:t>
            </w:r>
          </w:p>
        </w:tc>
        <w:tc>
          <w:tcPr>
            <w:tcW w:w="1996" w:type="dxa"/>
          </w:tcPr>
          <w:p w:rsidR="00FF443C" w:rsidRPr="00B71E79" w:rsidRDefault="00FF443C" w:rsidP="00B71E79">
            <w:r w:rsidRPr="00B71E79">
              <w:t>Норма амортизации, %</w:t>
            </w:r>
          </w:p>
        </w:tc>
        <w:tc>
          <w:tcPr>
            <w:tcW w:w="2257" w:type="dxa"/>
          </w:tcPr>
          <w:p w:rsidR="00FF443C" w:rsidRPr="00B71E79" w:rsidRDefault="00FF443C" w:rsidP="00B71E79">
            <w:r w:rsidRPr="00B71E79">
              <w:t>Амортизация осн. фондов, тыс.р</w:t>
            </w:r>
          </w:p>
        </w:tc>
        <w:tc>
          <w:tcPr>
            <w:tcW w:w="2126" w:type="dxa"/>
          </w:tcPr>
          <w:p w:rsidR="00FF443C" w:rsidRPr="00B71E79" w:rsidRDefault="00FF443C" w:rsidP="00B71E79">
            <w:r w:rsidRPr="00B71E79">
              <w:t>Балансовая стоимость, тыс.р.</w:t>
            </w:r>
          </w:p>
        </w:tc>
      </w:tr>
      <w:tr w:rsidR="00FF443C" w:rsidRPr="00B71E79">
        <w:tc>
          <w:tcPr>
            <w:tcW w:w="2551" w:type="dxa"/>
          </w:tcPr>
          <w:p w:rsidR="00FF443C" w:rsidRPr="00B71E79" w:rsidRDefault="00FF443C" w:rsidP="00B71E79">
            <w:r w:rsidRPr="00B71E79">
              <w:t>Здания и сооружения</w:t>
            </w:r>
          </w:p>
        </w:tc>
        <w:tc>
          <w:tcPr>
            <w:tcW w:w="1996" w:type="dxa"/>
            <w:vAlign w:val="bottom"/>
          </w:tcPr>
          <w:p w:rsidR="00FF443C" w:rsidRPr="00B71E79" w:rsidRDefault="00FF443C" w:rsidP="00B71E79">
            <w:r w:rsidRPr="00B71E79">
              <w:t>1,2</w:t>
            </w:r>
          </w:p>
        </w:tc>
        <w:tc>
          <w:tcPr>
            <w:tcW w:w="2257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13817,33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1151443,8</w:t>
            </w:r>
          </w:p>
        </w:tc>
      </w:tr>
      <w:tr w:rsidR="00FF443C" w:rsidRPr="00B71E79">
        <w:tc>
          <w:tcPr>
            <w:tcW w:w="2551" w:type="dxa"/>
          </w:tcPr>
          <w:p w:rsidR="00FF443C" w:rsidRPr="00B71E79" w:rsidRDefault="00FF443C" w:rsidP="00B71E79">
            <w:r w:rsidRPr="00B71E79">
              <w:t>Оборудование технологическое</w:t>
            </w:r>
          </w:p>
        </w:tc>
        <w:tc>
          <w:tcPr>
            <w:tcW w:w="1996" w:type="dxa"/>
            <w:vAlign w:val="bottom"/>
          </w:tcPr>
          <w:p w:rsidR="00FF443C" w:rsidRPr="00B71E79" w:rsidRDefault="00FF443C" w:rsidP="00B71E79">
            <w:r w:rsidRPr="00B71E79">
              <w:t>12,4</w:t>
            </w:r>
          </w:p>
        </w:tc>
        <w:tc>
          <w:tcPr>
            <w:tcW w:w="2257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1570,212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iCs/>
                <w:lang w:val="en-US"/>
              </w:rPr>
              <w:t>12663</w:t>
            </w:r>
          </w:p>
        </w:tc>
      </w:tr>
      <w:tr w:rsidR="00FF443C" w:rsidRPr="00B71E79">
        <w:tc>
          <w:tcPr>
            <w:tcW w:w="2551" w:type="dxa"/>
          </w:tcPr>
          <w:p w:rsidR="00FF443C" w:rsidRPr="00B71E79" w:rsidRDefault="00FF443C" w:rsidP="00B71E79">
            <w:r w:rsidRPr="00B71E79">
              <w:t>Подъемно-транспортное оборудование</w:t>
            </w:r>
          </w:p>
        </w:tc>
        <w:tc>
          <w:tcPr>
            <w:tcW w:w="1996" w:type="dxa"/>
            <w:vAlign w:val="bottom"/>
          </w:tcPr>
          <w:p w:rsidR="00FF443C" w:rsidRPr="00B71E79" w:rsidRDefault="00FF443C" w:rsidP="00B71E79">
            <w:r w:rsidRPr="00B71E79">
              <w:t>8,2</w:t>
            </w:r>
          </w:p>
        </w:tc>
        <w:tc>
          <w:tcPr>
            <w:tcW w:w="2257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72,67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iCs/>
              </w:rPr>
              <w:t>886,41</w:t>
            </w:r>
          </w:p>
        </w:tc>
      </w:tr>
      <w:tr w:rsidR="00FF443C" w:rsidRPr="00B71E79">
        <w:tc>
          <w:tcPr>
            <w:tcW w:w="2551" w:type="dxa"/>
          </w:tcPr>
          <w:p w:rsidR="00FF443C" w:rsidRPr="00B71E79" w:rsidRDefault="00FF443C" w:rsidP="00B71E79">
            <w:r w:rsidRPr="00B71E79">
              <w:t>Вспомогательное оборудование</w:t>
            </w:r>
          </w:p>
        </w:tc>
        <w:tc>
          <w:tcPr>
            <w:tcW w:w="1996" w:type="dxa"/>
            <w:vAlign w:val="bottom"/>
          </w:tcPr>
          <w:p w:rsidR="00FF443C" w:rsidRPr="00B71E79" w:rsidRDefault="00FF443C" w:rsidP="00B71E79">
            <w:r w:rsidRPr="00B71E79">
              <w:t>8,2</w:t>
            </w:r>
          </w:p>
        </w:tc>
        <w:tc>
          <w:tcPr>
            <w:tcW w:w="2257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83,07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1013,04</w:t>
            </w:r>
          </w:p>
        </w:tc>
      </w:tr>
      <w:tr w:rsidR="00FF443C" w:rsidRPr="00B71E79">
        <w:tc>
          <w:tcPr>
            <w:tcW w:w="2551" w:type="dxa"/>
          </w:tcPr>
          <w:p w:rsidR="00FF443C" w:rsidRPr="00B71E79" w:rsidRDefault="00FF443C" w:rsidP="00B71E79">
            <w:r w:rsidRPr="00B71E79">
              <w:t>Инструменты</w:t>
            </w:r>
          </w:p>
        </w:tc>
        <w:tc>
          <w:tcPr>
            <w:tcW w:w="1996" w:type="dxa"/>
            <w:vAlign w:val="bottom"/>
          </w:tcPr>
          <w:p w:rsidR="00FF443C" w:rsidRPr="00B71E79" w:rsidRDefault="00FF443C" w:rsidP="00B71E79">
            <w:r w:rsidRPr="00B71E79">
              <w:t>20</w:t>
            </w:r>
          </w:p>
        </w:tc>
        <w:tc>
          <w:tcPr>
            <w:tcW w:w="2257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253,26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iCs/>
              </w:rPr>
              <w:t>1266,3</w:t>
            </w:r>
          </w:p>
        </w:tc>
      </w:tr>
      <w:tr w:rsidR="00FF443C" w:rsidRPr="00B71E79">
        <w:tc>
          <w:tcPr>
            <w:tcW w:w="2551" w:type="dxa"/>
          </w:tcPr>
          <w:p w:rsidR="00FF443C" w:rsidRPr="00B71E79" w:rsidRDefault="00FF443C" w:rsidP="00B71E79">
            <w:r w:rsidRPr="00B71E79">
              <w:t>Производственно- хоз. инвентарь</w:t>
            </w:r>
          </w:p>
        </w:tc>
        <w:tc>
          <w:tcPr>
            <w:tcW w:w="1996" w:type="dxa"/>
            <w:vAlign w:val="bottom"/>
          </w:tcPr>
          <w:p w:rsidR="00FF443C" w:rsidRPr="00B71E79" w:rsidRDefault="00FF443C" w:rsidP="00B71E79">
            <w:r w:rsidRPr="00B71E79">
              <w:t>10</w:t>
            </w:r>
          </w:p>
        </w:tc>
        <w:tc>
          <w:tcPr>
            <w:tcW w:w="2257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25,326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iCs/>
              </w:rPr>
              <w:t>253,26</w:t>
            </w:r>
          </w:p>
        </w:tc>
      </w:tr>
      <w:tr w:rsidR="00FF443C" w:rsidRPr="00B71E79">
        <w:tc>
          <w:tcPr>
            <w:tcW w:w="2551" w:type="dxa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Итого</w:t>
            </w:r>
          </w:p>
        </w:tc>
        <w:tc>
          <w:tcPr>
            <w:tcW w:w="1996" w:type="dxa"/>
            <w:vAlign w:val="bottom"/>
          </w:tcPr>
          <w:p w:rsidR="00FF443C" w:rsidRPr="00B71E79" w:rsidRDefault="00FF443C" w:rsidP="00B71E79"/>
        </w:tc>
        <w:tc>
          <w:tcPr>
            <w:tcW w:w="2257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15821,868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1167525,81</w:t>
            </w:r>
          </w:p>
        </w:tc>
      </w:tr>
    </w:tbl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bookmarkStart w:id="30" w:name="_Hlt502373945"/>
      <w:bookmarkStart w:id="31" w:name="_Toc501777153"/>
      <w:bookmarkStart w:id="32" w:name="_Toc501786169"/>
      <w:bookmarkStart w:id="33" w:name="_Toc502561780"/>
      <w:bookmarkStart w:id="34" w:name="_Toc502736318"/>
      <w:bookmarkEnd w:id="30"/>
    </w:p>
    <w:p w:rsidR="00FF443C" w:rsidRPr="00B71E79" w:rsidRDefault="00FF443C" w:rsidP="00B71E79">
      <w:pPr>
        <w:pStyle w:val="ad"/>
        <w:ind w:firstLine="720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3.2.2 Определение материальных затрат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В состав материальных затрат включается стоимость основных и вспомогательных материалов, комплектующих изделий и полуфабрикатов, энергии, платежей по обязательному страхованию имущества, налогов и отчислений, прочих материальных затрат.</w:t>
      </w:r>
    </w:p>
    <w:p w:rsidR="00FF443C" w:rsidRPr="00340E66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3.2.3 Расчет стоимости основных и вспомогательных материалов</w:t>
      </w:r>
      <w:bookmarkEnd w:id="31"/>
      <w:bookmarkEnd w:id="32"/>
      <w:bookmarkEnd w:id="33"/>
      <w:bookmarkEnd w:id="34"/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bookmarkStart w:id="35" w:name="OLE_LINK5"/>
      <w:r w:rsidRPr="00B71E79">
        <w:rPr>
          <w:iCs/>
          <w:sz w:val="28"/>
          <w:szCs w:val="28"/>
        </w:rPr>
        <w:t>К основным материалам относятся конструкционные материалы, сварочные материалы, электроды, сварочная проволока, флюс, присадочные материалы. Определение стоимости основных материалов производят исходя из норм расхода, программы выпуска и стоимости на 1 т материала.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Затраты на конструкционные материалы определяем по формуле:</w:t>
      </w:r>
    </w:p>
    <w:p w:rsidR="00B71E79" w:rsidRDefault="00B71E79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3C" w:rsidRPr="00B71E79" w:rsidRDefault="00BB773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position w:val="-12"/>
          <w:sz w:val="28"/>
          <w:szCs w:val="28"/>
        </w:rPr>
        <w:object w:dxaOrig="2960" w:dyaOrig="360">
          <v:shape id="_x0000_i1068" type="#_x0000_t75" style="width:205.5pt;height:24.75pt" o:ole="">
            <v:imagedata r:id="rId89" o:title=""/>
          </v:shape>
          <o:OLEObject Type="Embed" ProgID="Equation.3" ShapeID="_x0000_i1068" DrawAspect="Content" ObjectID="_1459216912" r:id="rId90"/>
        </w:object>
      </w:r>
      <w:r w:rsidR="00B71E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43C" w:rsidRPr="00B71E79">
        <w:rPr>
          <w:rFonts w:ascii="Times New Roman" w:hAnsi="Times New Roman" w:cs="Times New Roman"/>
          <w:sz w:val="28"/>
          <w:szCs w:val="28"/>
          <w:lang w:val="ru-RU"/>
        </w:rPr>
        <w:t>(10)</w:t>
      </w:r>
    </w:p>
    <w:p w:rsidR="00B71E79" w:rsidRDefault="00B71E79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3C" w:rsidRPr="00B71E79" w:rsidRDefault="00FF443C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sz w:val="28"/>
          <w:szCs w:val="28"/>
          <w:lang w:val="ru-RU"/>
        </w:rPr>
        <w:t>где Нм – расход материалов на программу, т.;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Цм – цена материалов за 1 т., тыс. руб.;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Ктз – коэффициент, учитывающий транспортно-заготовительные расходы, Ктз =1,05;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Цо – цена возвратных отходов за 1т., тыс. руб., равна 10% от </w:t>
      </w:r>
      <w:r w:rsidR="00BB773B" w:rsidRPr="00B71E79">
        <w:rPr>
          <w:position w:val="-10"/>
          <w:sz w:val="28"/>
          <w:szCs w:val="28"/>
          <w:lang w:val="en-US"/>
        </w:rPr>
        <w:object w:dxaOrig="440" w:dyaOrig="340">
          <v:shape id="_x0000_i1069" type="#_x0000_t75" style="width:21.75pt;height:17.25pt" o:ole="">
            <v:imagedata r:id="rId91" o:title=""/>
          </v:shape>
          <o:OLEObject Type="Embed" ProgID="Equation.3" ShapeID="_x0000_i1069" DrawAspect="Content" ObjectID="_1459216913" r:id="rId92"/>
        </w:object>
      </w:r>
      <w:r w:rsidRPr="00B71E79">
        <w:rPr>
          <w:sz w:val="28"/>
          <w:szCs w:val="28"/>
        </w:rPr>
        <w:t>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Но – отходы на программу в т.</w:t>
      </w:r>
    </w:p>
    <w:bookmarkEnd w:id="35"/>
    <w:p w:rsidR="00FF443C" w:rsidRPr="00B71E79" w:rsidRDefault="00FF443C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Расчет потребности в основных материалах сводим в таблицу 8.</w:t>
      </w:r>
    </w:p>
    <w:p w:rsidR="00FF443C" w:rsidRPr="00B71E79" w:rsidRDefault="00BB773B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3720" w:dyaOrig="340">
          <v:shape id="_x0000_i1070" type="#_x0000_t75" style="width:223.5pt;height:21pt" o:ole="">
            <v:imagedata r:id="rId93" o:title=""/>
          </v:shape>
          <o:OLEObject Type="Embed" ProgID="Equation.3" ShapeID="_x0000_i1070" DrawAspect="Content" ObjectID="_1459216914" r:id="rId94"/>
        </w:object>
      </w:r>
      <w:r w:rsidR="00FF443C" w:rsidRPr="00B71E79">
        <w:rPr>
          <w:sz w:val="28"/>
          <w:szCs w:val="28"/>
        </w:rPr>
        <w:t>+7309,575+2998,8=2788696,575 тыс.р</w:t>
      </w:r>
    </w:p>
    <w:p w:rsidR="00FF443C" w:rsidRPr="00B71E79" w:rsidRDefault="00BB773B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position w:val="-12"/>
          <w:sz w:val="28"/>
          <w:szCs w:val="28"/>
        </w:rPr>
        <w:object w:dxaOrig="660" w:dyaOrig="360">
          <v:shape id="_x0000_i1071" type="#_x0000_t75" style="width:40.5pt;height:22.5pt" o:ole="">
            <v:imagedata r:id="rId95" o:title=""/>
          </v:shape>
          <o:OLEObject Type="Embed" ProgID="Equation.3" ShapeID="_x0000_i1071" DrawAspect="Content" ObjectID="_1459216915" r:id="rId96"/>
        </w:object>
      </w:r>
      <w:r w:rsidR="00FF443C" w:rsidRPr="00B71E79">
        <w:rPr>
          <w:sz w:val="28"/>
          <w:szCs w:val="28"/>
        </w:rPr>
        <w:t>137481,75 тыс. р</w:t>
      </w:r>
    </w:p>
    <w:p w:rsid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  <w:sectPr w:rsidR="00B71E79" w:rsidSect="00B71E79"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FF443C" w:rsidRPr="00B71E79" w:rsidRDefault="00FF443C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Таблица 8 – Определение потребности в основных материалах.</w:t>
      </w:r>
    </w:p>
    <w:tbl>
      <w:tblPr>
        <w:tblStyle w:val="ac"/>
        <w:tblW w:w="141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701"/>
        <w:gridCol w:w="1134"/>
        <w:gridCol w:w="1276"/>
        <w:gridCol w:w="1559"/>
        <w:gridCol w:w="992"/>
        <w:gridCol w:w="1418"/>
        <w:gridCol w:w="1559"/>
        <w:gridCol w:w="1417"/>
      </w:tblGrid>
      <w:tr w:rsidR="00B71E79" w:rsidRPr="00B71E79">
        <w:tc>
          <w:tcPr>
            <w:tcW w:w="1985" w:type="dxa"/>
            <w:vMerge w:val="restart"/>
          </w:tcPr>
          <w:p w:rsidR="00FF443C" w:rsidRPr="00B71E79" w:rsidRDefault="00FF443C" w:rsidP="00B71E79">
            <w:r w:rsidRPr="00B71E79">
              <w:t>Марка материала, профиль</w:t>
            </w:r>
          </w:p>
        </w:tc>
        <w:tc>
          <w:tcPr>
            <w:tcW w:w="3969" w:type="dxa"/>
            <w:gridSpan w:val="3"/>
          </w:tcPr>
          <w:p w:rsidR="00FF443C" w:rsidRPr="00B71E79" w:rsidRDefault="00FF443C" w:rsidP="00B71E79">
            <w:r w:rsidRPr="00B71E79">
              <w:t>Расход материала</w:t>
            </w:r>
          </w:p>
        </w:tc>
        <w:tc>
          <w:tcPr>
            <w:tcW w:w="1276" w:type="dxa"/>
            <w:vMerge w:val="restart"/>
          </w:tcPr>
          <w:p w:rsidR="00FF443C" w:rsidRPr="00B71E79" w:rsidRDefault="00FF443C" w:rsidP="00B71E79">
            <w:r w:rsidRPr="00B71E79">
              <w:t>Отходы на программу, т</w:t>
            </w:r>
          </w:p>
        </w:tc>
        <w:tc>
          <w:tcPr>
            <w:tcW w:w="1559" w:type="dxa"/>
            <w:vMerge w:val="restart"/>
          </w:tcPr>
          <w:p w:rsidR="00FF443C" w:rsidRPr="00B71E79" w:rsidRDefault="00FF443C" w:rsidP="00B71E79">
            <w:r w:rsidRPr="00B71E79">
              <w:t>Цена материала за 1тонну с учетом Ктз, тыс.р.</w:t>
            </w:r>
          </w:p>
        </w:tc>
        <w:tc>
          <w:tcPr>
            <w:tcW w:w="992" w:type="dxa"/>
            <w:vMerge w:val="restart"/>
          </w:tcPr>
          <w:p w:rsidR="00FF443C" w:rsidRPr="00B71E79" w:rsidRDefault="00FF443C" w:rsidP="00B71E79">
            <w:r w:rsidRPr="00B71E79">
              <w:t>Цена отходов за 1 т, тыс.р.</w:t>
            </w:r>
          </w:p>
        </w:tc>
        <w:tc>
          <w:tcPr>
            <w:tcW w:w="1418" w:type="dxa"/>
            <w:vMerge w:val="restart"/>
          </w:tcPr>
          <w:p w:rsidR="00FF443C" w:rsidRPr="00B71E79" w:rsidRDefault="00FF443C" w:rsidP="00B71E79">
            <w:r w:rsidRPr="00B71E79">
              <w:t>Затраты материалов на программу, тыс.р.</w:t>
            </w:r>
          </w:p>
        </w:tc>
        <w:tc>
          <w:tcPr>
            <w:tcW w:w="1559" w:type="dxa"/>
            <w:vMerge w:val="restart"/>
          </w:tcPr>
          <w:p w:rsidR="00FF443C" w:rsidRPr="00B71E79" w:rsidRDefault="00FF443C" w:rsidP="00B71E79">
            <w:r w:rsidRPr="00B71E79">
              <w:t>Стоимость реализуемых отходов, тыс.р.</w:t>
            </w:r>
          </w:p>
        </w:tc>
        <w:tc>
          <w:tcPr>
            <w:tcW w:w="1417" w:type="dxa"/>
            <w:vMerge w:val="restart"/>
          </w:tcPr>
          <w:p w:rsidR="00FF443C" w:rsidRPr="00B71E79" w:rsidRDefault="00FF443C" w:rsidP="00B71E79">
            <w:r w:rsidRPr="00B71E79">
              <w:t>Затраты материалов за вычетом отходов</w:t>
            </w:r>
          </w:p>
        </w:tc>
      </w:tr>
      <w:tr w:rsidR="00B71E79" w:rsidRPr="00B71E79">
        <w:tc>
          <w:tcPr>
            <w:tcW w:w="1985" w:type="dxa"/>
            <w:vMerge/>
          </w:tcPr>
          <w:p w:rsidR="00FF443C" w:rsidRPr="00B71E79" w:rsidRDefault="00FF443C" w:rsidP="00B71E79"/>
        </w:tc>
        <w:tc>
          <w:tcPr>
            <w:tcW w:w="2835" w:type="dxa"/>
            <w:gridSpan w:val="2"/>
          </w:tcPr>
          <w:p w:rsidR="00FF443C" w:rsidRPr="00B71E79" w:rsidRDefault="00FF443C" w:rsidP="00B71E79">
            <w:r w:rsidRPr="00B71E79">
              <w:t>На единицу</w:t>
            </w:r>
          </w:p>
        </w:tc>
        <w:tc>
          <w:tcPr>
            <w:tcW w:w="1134" w:type="dxa"/>
            <w:vMerge w:val="restart"/>
          </w:tcPr>
          <w:p w:rsidR="00FF443C" w:rsidRPr="00B71E79" w:rsidRDefault="00FF443C" w:rsidP="00B71E79">
            <w:r w:rsidRPr="00B71E79">
              <w:t>На годовую программу, т</w:t>
            </w:r>
          </w:p>
        </w:tc>
        <w:tc>
          <w:tcPr>
            <w:tcW w:w="1276" w:type="dxa"/>
            <w:vMerge/>
          </w:tcPr>
          <w:p w:rsidR="00FF443C" w:rsidRPr="00B71E79" w:rsidRDefault="00FF443C" w:rsidP="00B71E79"/>
        </w:tc>
        <w:tc>
          <w:tcPr>
            <w:tcW w:w="1559" w:type="dxa"/>
            <w:vMerge/>
          </w:tcPr>
          <w:p w:rsidR="00FF443C" w:rsidRPr="00B71E79" w:rsidRDefault="00FF443C" w:rsidP="00B71E79"/>
        </w:tc>
        <w:tc>
          <w:tcPr>
            <w:tcW w:w="992" w:type="dxa"/>
            <w:vMerge/>
          </w:tcPr>
          <w:p w:rsidR="00FF443C" w:rsidRPr="00B71E79" w:rsidRDefault="00FF443C" w:rsidP="00B71E79"/>
        </w:tc>
        <w:tc>
          <w:tcPr>
            <w:tcW w:w="1418" w:type="dxa"/>
            <w:vMerge/>
          </w:tcPr>
          <w:p w:rsidR="00FF443C" w:rsidRPr="00B71E79" w:rsidRDefault="00FF443C" w:rsidP="00B71E79"/>
        </w:tc>
        <w:tc>
          <w:tcPr>
            <w:tcW w:w="1559" w:type="dxa"/>
            <w:vMerge/>
          </w:tcPr>
          <w:p w:rsidR="00FF443C" w:rsidRPr="00B71E79" w:rsidRDefault="00FF443C" w:rsidP="00B71E79"/>
        </w:tc>
        <w:tc>
          <w:tcPr>
            <w:tcW w:w="1417" w:type="dxa"/>
            <w:vMerge/>
          </w:tcPr>
          <w:p w:rsidR="00FF443C" w:rsidRPr="00B71E79" w:rsidRDefault="00FF443C" w:rsidP="00B71E79"/>
        </w:tc>
      </w:tr>
      <w:tr w:rsidR="00B71E79" w:rsidRPr="00B71E79">
        <w:trPr>
          <w:trHeight w:val="934"/>
        </w:trPr>
        <w:tc>
          <w:tcPr>
            <w:tcW w:w="1985" w:type="dxa"/>
            <w:vMerge/>
          </w:tcPr>
          <w:p w:rsidR="00FF443C" w:rsidRPr="00B71E79" w:rsidRDefault="00FF443C" w:rsidP="00B71E79"/>
        </w:tc>
        <w:tc>
          <w:tcPr>
            <w:tcW w:w="1134" w:type="dxa"/>
          </w:tcPr>
          <w:p w:rsidR="00FF443C" w:rsidRPr="00B71E79" w:rsidRDefault="00FF443C" w:rsidP="00B71E79">
            <w:r w:rsidRPr="00B71E79">
              <w:t>Чистая масса, т</w:t>
            </w:r>
          </w:p>
        </w:tc>
        <w:tc>
          <w:tcPr>
            <w:tcW w:w="1701" w:type="dxa"/>
          </w:tcPr>
          <w:p w:rsidR="00FF443C" w:rsidRPr="00B71E79" w:rsidRDefault="00FF443C" w:rsidP="00B71E79">
            <w:r w:rsidRPr="00B71E79">
              <w:t>Черная масса, т</w:t>
            </w:r>
          </w:p>
        </w:tc>
        <w:tc>
          <w:tcPr>
            <w:tcW w:w="1134" w:type="dxa"/>
            <w:vMerge/>
          </w:tcPr>
          <w:p w:rsidR="00FF443C" w:rsidRPr="00B71E79" w:rsidRDefault="00FF443C" w:rsidP="00B71E79"/>
        </w:tc>
        <w:tc>
          <w:tcPr>
            <w:tcW w:w="1276" w:type="dxa"/>
            <w:vMerge/>
          </w:tcPr>
          <w:p w:rsidR="00FF443C" w:rsidRPr="00B71E79" w:rsidRDefault="00FF443C" w:rsidP="00B71E79"/>
        </w:tc>
        <w:tc>
          <w:tcPr>
            <w:tcW w:w="1559" w:type="dxa"/>
            <w:vMerge/>
          </w:tcPr>
          <w:p w:rsidR="00FF443C" w:rsidRPr="00B71E79" w:rsidRDefault="00FF443C" w:rsidP="00B71E79"/>
        </w:tc>
        <w:tc>
          <w:tcPr>
            <w:tcW w:w="992" w:type="dxa"/>
            <w:vMerge/>
          </w:tcPr>
          <w:p w:rsidR="00FF443C" w:rsidRPr="00B71E79" w:rsidRDefault="00FF443C" w:rsidP="00B71E79"/>
        </w:tc>
        <w:tc>
          <w:tcPr>
            <w:tcW w:w="1418" w:type="dxa"/>
            <w:vMerge/>
          </w:tcPr>
          <w:p w:rsidR="00FF443C" w:rsidRPr="00B71E79" w:rsidRDefault="00FF443C" w:rsidP="00B71E79"/>
        </w:tc>
        <w:tc>
          <w:tcPr>
            <w:tcW w:w="1559" w:type="dxa"/>
            <w:vMerge/>
          </w:tcPr>
          <w:p w:rsidR="00FF443C" w:rsidRPr="00B71E79" w:rsidRDefault="00FF443C" w:rsidP="00B71E79"/>
        </w:tc>
        <w:tc>
          <w:tcPr>
            <w:tcW w:w="1417" w:type="dxa"/>
            <w:vMerge/>
          </w:tcPr>
          <w:p w:rsidR="00FF443C" w:rsidRPr="00B71E79" w:rsidRDefault="00FF443C" w:rsidP="00B71E79"/>
        </w:tc>
      </w:tr>
      <w:tr w:rsidR="00B71E79" w:rsidRPr="00B71E79">
        <w:trPr>
          <w:trHeight w:val="592"/>
        </w:trPr>
        <w:tc>
          <w:tcPr>
            <w:tcW w:w="1985" w:type="dxa"/>
          </w:tcPr>
          <w:p w:rsidR="00FF443C" w:rsidRPr="00B71E79" w:rsidRDefault="00FF443C" w:rsidP="00B71E79">
            <w:r w:rsidRPr="00B71E79">
              <w:t>Узел№4</w:t>
            </w:r>
          </w:p>
          <w:p w:rsidR="00FF443C" w:rsidRPr="00B71E79" w:rsidRDefault="00FF443C" w:rsidP="00B71E79">
            <w:r w:rsidRPr="00B71E79">
              <w:t>09Г2с-6</w:t>
            </w:r>
          </w:p>
        </w:tc>
        <w:tc>
          <w:tcPr>
            <w:tcW w:w="1134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0,0068</w:t>
            </w:r>
          </w:p>
        </w:tc>
        <w:tc>
          <w:tcPr>
            <w:tcW w:w="1701" w:type="dxa"/>
            <w:vAlign w:val="center"/>
          </w:tcPr>
          <w:p w:rsidR="00FF443C" w:rsidRPr="00B71E79" w:rsidRDefault="00FF443C" w:rsidP="00B71E79">
            <w:r w:rsidRPr="00B71E79">
              <w:t>0,00748</w:t>
            </w:r>
          </w:p>
        </w:tc>
        <w:tc>
          <w:tcPr>
            <w:tcW w:w="1134" w:type="dxa"/>
            <w:vAlign w:val="center"/>
          </w:tcPr>
          <w:p w:rsidR="00FF443C" w:rsidRPr="00B71E79" w:rsidRDefault="00FF443C" w:rsidP="00B71E79">
            <w:r w:rsidRPr="00B71E79">
              <w:t>1570,8</w:t>
            </w:r>
          </w:p>
        </w:tc>
        <w:tc>
          <w:tcPr>
            <w:tcW w:w="1276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142,8</w:t>
            </w:r>
          </w:p>
        </w:tc>
        <w:tc>
          <w:tcPr>
            <w:tcW w:w="1559" w:type="dxa"/>
            <w:vAlign w:val="center"/>
          </w:tcPr>
          <w:p w:rsidR="00FF443C" w:rsidRPr="00B71E79" w:rsidRDefault="00FF443C" w:rsidP="00B71E79">
            <w:r w:rsidRPr="00B71E79">
              <w:t>1785</w:t>
            </w:r>
          </w:p>
        </w:tc>
        <w:tc>
          <w:tcPr>
            <w:tcW w:w="992" w:type="dxa"/>
            <w:vAlign w:val="center"/>
          </w:tcPr>
          <w:p w:rsidR="00FF443C" w:rsidRPr="00B71E79" w:rsidRDefault="00FF443C" w:rsidP="00B71E79">
            <w:r w:rsidRPr="00B71E79">
              <w:t>178,5</w:t>
            </w:r>
          </w:p>
        </w:tc>
        <w:tc>
          <w:tcPr>
            <w:tcW w:w="1418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2803878</w:t>
            </w:r>
          </w:p>
        </w:tc>
        <w:tc>
          <w:tcPr>
            <w:tcW w:w="1559" w:type="dxa"/>
            <w:vAlign w:val="center"/>
          </w:tcPr>
          <w:p w:rsidR="00FF443C" w:rsidRPr="00B71E79" w:rsidRDefault="00FF443C" w:rsidP="00B71E79">
            <w:r w:rsidRPr="00B71E79">
              <w:t>20634,6</w:t>
            </w:r>
          </w:p>
        </w:tc>
        <w:tc>
          <w:tcPr>
            <w:tcW w:w="1417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2</w:t>
            </w:r>
            <w:r w:rsidRPr="00B71E79">
              <w:rPr>
                <w:lang w:val="en-US"/>
              </w:rPr>
              <w:t>54898</w:t>
            </w:r>
          </w:p>
        </w:tc>
      </w:tr>
      <w:tr w:rsidR="00B71E79" w:rsidRPr="00B71E79">
        <w:trPr>
          <w:trHeight w:val="69"/>
        </w:trPr>
        <w:tc>
          <w:tcPr>
            <w:tcW w:w="1985" w:type="dxa"/>
          </w:tcPr>
          <w:p w:rsidR="00FF443C" w:rsidRPr="00B71E79" w:rsidRDefault="00FF443C" w:rsidP="00B71E79">
            <w:r w:rsidRPr="00B71E79">
              <w:t>09Г2с-6</w:t>
            </w:r>
          </w:p>
        </w:tc>
        <w:tc>
          <w:tcPr>
            <w:tcW w:w="1134" w:type="dxa"/>
          </w:tcPr>
          <w:p w:rsidR="00FF443C" w:rsidRPr="00B71E79" w:rsidRDefault="00FF443C" w:rsidP="00B71E79">
            <w:r w:rsidRPr="00B71E79">
              <w:t>0,000195</w:t>
            </w:r>
          </w:p>
        </w:tc>
        <w:tc>
          <w:tcPr>
            <w:tcW w:w="1701" w:type="dxa"/>
          </w:tcPr>
          <w:p w:rsidR="00FF443C" w:rsidRPr="00B71E79" w:rsidRDefault="00FF443C" w:rsidP="00B71E79">
            <w:r w:rsidRPr="00B71E79">
              <w:t>0,0002145</w:t>
            </w:r>
          </w:p>
        </w:tc>
        <w:tc>
          <w:tcPr>
            <w:tcW w:w="1134" w:type="dxa"/>
            <w:vAlign w:val="center"/>
          </w:tcPr>
          <w:p w:rsidR="00FF443C" w:rsidRPr="00B71E79" w:rsidRDefault="00FF443C" w:rsidP="00B71E79">
            <w:r w:rsidRPr="00B71E79">
              <w:t>45,045</w:t>
            </w:r>
          </w:p>
        </w:tc>
        <w:tc>
          <w:tcPr>
            <w:tcW w:w="1276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4</w:t>
            </w:r>
            <w:r w:rsidRPr="00B71E79">
              <w:t>,</w:t>
            </w:r>
            <w:r w:rsidRPr="00B71E79">
              <w:rPr>
                <w:lang w:val="en-US"/>
              </w:rPr>
              <w:t>095</w:t>
            </w:r>
          </w:p>
        </w:tc>
        <w:tc>
          <w:tcPr>
            <w:tcW w:w="1559" w:type="dxa"/>
            <w:vAlign w:val="center"/>
          </w:tcPr>
          <w:p w:rsidR="00FF443C" w:rsidRPr="00B71E79" w:rsidRDefault="00FF443C" w:rsidP="00B71E79">
            <w:r w:rsidRPr="00B71E79">
              <w:t>1785</w:t>
            </w:r>
          </w:p>
        </w:tc>
        <w:tc>
          <w:tcPr>
            <w:tcW w:w="992" w:type="dxa"/>
            <w:vAlign w:val="center"/>
          </w:tcPr>
          <w:p w:rsidR="00FF443C" w:rsidRPr="00B71E79" w:rsidRDefault="00FF443C" w:rsidP="00B71E79">
            <w:r w:rsidRPr="00B71E79">
              <w:t>178,5</w:t>
            </w:r>
          </w:p>
        </w:tc>
        <w:tc>
          <w:tcPr>
            <w:tcW w:w="1418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80405</w:t>
            </w:r>
            <w:r w:rsidRPr="00B71E79">
              <w:t>,</w:t>
            </w:r>
            <w:r w:rsidRPr="00B71E79">
              <w:rPr>
                <w:lang w:val="en-US"/>
              </w:rPr>
              <w:t>33</w:t>
            </w:r>
          </w:p>
        </w:tc>
        <w:tc>
          <w:tcPr>
            <w:tcW w:w="1559" w:type="dxa"/>
            <w:vAlign w:val="center"/>
          </w:tcPr>
          <w:p w:rsidR="00FF443C" w:rsidRPr="00B71E79" w:rsidRDefault="00FF443C" w:rsidP="00B71E79">
            <w:r w:rsidRPr="00B71E79">
              <w:t>591,7275</w:t>
            </w:r>
          </w:p>
        </w:tc>
        <w:tc>
          <w:tcPr>
            <w:tcW w:w="1417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7309,575</w:t>
            </w:r>
          </w:p>
        </w:tc>
      </w:tr>
      <w:tr w:rsidR="00B71E79" w:rsidRPr="00B71E79">
        <w:trPr>
          <w:trHeight w:val="69"/>
        </w:trPr>
        <w:tc>
          <w:tcPr>
            <w:tcW w:w="1985" w:type="dxa"/>
          </w:tcPr>
          <w:p w:rsidR="00FF443C" w:rsidRPr="00B71E79" w:rsidRDefault="00FF443C" w:rsidP="00B71E79">
            <w:r w:rsidRPr="00B71E79">
              <w:t>09Г2с-6</w:t>
            </w:r>
          </w:p>
        </w:tc>
        <w:tc>
          <w:tcPr>
            <w:tcW w:w="1134" w:type="dxa"/>
          </w:tcPr>
          <w:p w:rsidR="00FF443C" w:rsidRPr="00B71E79" w:rsidRDefault="00FF443C" w:rsidP="00B71E79">
            <w:r w:rsidRPr="00B71E79">
              <w:t>0,00008</w:t>
            </w:r>
          </w:p>
        </w:tc>
        <w:tc>
          <w:tcPr>
            <w:tcW w:w="1701" w:type="dxa"/>
          </w:tcPr>
          <w:p w:rsidR="00FF443C" w:rsidRPr="00B71E79" w:rsidRDefault="00FF443C" w:rsidP="00B71E79">
            <w:r w:rsidRPr="00B71E79">
              <w:t>0,000088</w:t>
            </w:r>
          </w:p>
        </w:tc>
        <w:tc>
          <w:tcPr>
            <w:tcW w:w="1134" w:type="dxa"/>
            <w:vAlign w:val="center"/>
          </w:tcPr>
          <w:p w:rsidR="00FF443C" w:rsidRPr="00B71E79" w:rsidRDefault="00FF443C" w:rsidP="00B71E79">
            <w:r w:rsidRPr="00B71E79">
              <w:t>18,48</w:t>
            </w:r>
          </w:p>
        </w:tc>
        <w:tc>
          <w:tcPr>
            <w:tcW w:w="1276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</w:t>
            </w:r>
            <w:r w:rsidRPr="00B71E79">
              <w:t>,</w:t>
            </w:r>
            <w:r w:rsidRPr="00B71E79">
              <w:rPr>
                <w:lang w:val="en-US"/>
              </w:rPr>
              <w:t>68</w:t>
            </w:r>
          </w:p>
        </w:tc>
        <w:tc>
          <w:tcPr>
            <w:tcW w:w="1559" w:type="dxa"/>
            <w:vAlign w:val="center"/>
          </w:tcPr>
          <w:p w:rsidR="00FF443C" w:rsidRPr="00B71E79" w:rsidRDefault="00FF443C" w:rsidP="00B71E79">
            <w:r w:rsidRPr="00B71E79">
              <w:t>1785</w:t>
            </w:r>
          </w:p>
        </w:tc>
        <w:tc>
          <w:tcPr>
            <w:tcW w:w="992" w:type="dxa"/>
            <w:vAlign w:val="center"/>
          </w:tcPr>
          <w:p w:rsidR="00FF443C" w:rsidRPr="00B71E79" w:rsidRDefault="00FF443C" w:rsidP="00B71E79">
            <w:r w:rsidRPr="00B71E79">
              <w:t>178,5</w:t>
            </w:r>
          </w:p>
        </w:tc>
        <w:tc>
          <w:tcPr>
            <w:tcW w:w="1418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32986,8</w:t>
            </w:r>
          </w:p>
        </w:tc>
        <w:tc>
          <w:tcPr>
            <w:tcW w:w="1559" w:type="dxa"/>
            <w:vAlign w:val="center"/>
          </w:tcPr>
          <w:p w:rsidR="00FF443C" w:rsidRPr="00B71E79" w:rsidRDefault="00FF443C" w:rsidP="00B71E79">
            <w:r w:rsidRPr="00B71E79">
              <w:t>242,76</w:t>
            </w:r>
          </w:p>
        </w:tc>
        <w:tc>
          <w:tcPr>
            <w:tcW w:w="1417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2998,8</w:t>
            </w:r>
          </w:p>
        </w:tc>
      </w:tr>
      <w:tr w:rsidR="00B71E79" w:rsidRPr="00B71E79">
        <w:trPr>
          <w:trHeight w:val="69"/>
        </w:trPr>
        <w:tc>
          <w:tcPr>
            <w:tcW w:w="1985" w:type="dxa"/>
          </w:tcPr>
          <w:p w:rsidR="00FF443C" w:rsidRPr="00B71E79" w:rsidRDefault="00FA7780" w:rsidP="00B71E79">
            <w:pPr>
              <w:rPr>
                <w:lang w:val="en-US"/>
              </w:rPr>
            </w:pPr>
            <w:r w:rsidRPr="00B71E79">
              <w:t>Итого</w:t>
            </w:r>
          </w:p>
        </w:tc>
        <w:tc>
          <w:tcPr>
            <w:tcW w:w="1134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F443C" w:rsidRPr="00B71E79" w:rsidRDefault="00FF443C" w:rsidP="00B71E79"/>
        </w:tc>
        <w:tc>
          <w:tcPr>
            <w:tcW w:w="1276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F443C" w:rsidRPr="00B71E79" w:rsidRDefault="00FF443C" w:rsidP="00B71E79"/>
        </w:tc>
        <w:tc>
          <w:tcPr>
            <w:tcW w:w="992" w:type="dxa"/>
            <w:vAlign w:val="center"/>
          </w:tcPr>
          <w:p w:rsidR="00FF443C" w:rsidRPr="00B71E79" w:rsidRDefault="00FF443C" w:rsidP="00B71E79"/>
        </w:tc>
        <w:tc>
          <w:tcPr>
            <w:tcW w:w="1418" w:type="dxa"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F443C" w:rsidRPr="00B71E79" w:rsidRDefault="00FF443C" w:rsidP="00B71E79"/>
        </w:tc>
        <w:tc>
          <w:tcPr>
            <w:tcW w:w="1417" w:type="dxa"/>
            <w:vAlign w:val="center"/>
          </w:tcPr>
          <w:p w:rsidR="00FF443C" w:rsidRPr="00B71E79" w:rsidRDefault="00FA7780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265206,37</w:t>
            </w:r>
          </w:p>
        </w:tc>
      </w:tr>
      <w:tr w:rsidR="00B71E79" w:rsidRPr="00B71E79">
        <w:trPr>
          <w:trHeight w:val="69"/>
        </w:trPr>
        <w:tc>
          <w:tcPr>
            <w:tcW w:w="1985" w:type="dxa"/>
          </w:tcPr>
          <w:p w:rsidR="00FA7780" w:rsidRPr="00B71E79" w:rsidRDefault="00FA7780" w:rsidP="00B71E79">
            <w:r w:rsidRPr="00B71E79">
              <w:t>Узел№3</w:t>
            </w:r>
          </w:p>
          <w:p w:rsidR="00FA7780" w:rsidRPr="00B71E79" w:rsidRDefault="00FA7780" w:rsidP="00B71E79">
            <w:r w:rsidRPr="00B71E79">
              <w:rPr>
                <w:lang w:val="en-US"/>
              </w:rPr>
              <w:t>c</w:t>
            </w:r>
            <w:r w:rsidRPr="00B71E79">
              <w:t>т</w:t>
            </w:r>
            <w:r w:rsidRPr="00B71E79">
              <w:rPr>
                <w:lang w:val="en-US"/>
              </w:rPr>
              <w:t>.40</w:t>
            </w:r>
            <w:r w:rsidRPr="00B71E79">
              <w:t>Л</w:t>
            </w:r>
          </w:p>
        </w:tc>
        <w:tc>
          <w:tcPr>
            <w:tcW w:w="1134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t>0</w:t>
            </w:r>
            <w:r w:rsidRPr="00B71E79">
              <w:rPr>
                <w:lang w:val="en-US"/>
              </w:rPr>
              <w:t>,0015</w:t>
            </w:r>
          </w:p>
        </w:tc>
        <w:tc>
          <w:tcPr>
            <w:tcW w:w="1701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t>0,00</w:t>
            </w:r>
            <w:r w:rsidRPr="00B71E79">
              <w:rPr>
                <w:lang w:val="en-US"/>
              </w:rPr>
              <w:t>165</w:t>
            </w:r>
          </w:p>
        </w:tc>
        <w:tc>
          <w:tcPr>
            <w:tcW w:w="1134" w:type="dxa"/>
            <w:vAlign w:val="center"/>
          </w:tcPr>
          <w:p w:rsidR="00FA7780" w:rsidRPr="00B71E79" w:rsidRDefault="00FA7780" w:rsidP="00B71E79">
            <w:r w:rsidRPr="00B71E79">
              <w:t>346,5</w:t>
            </w:r>
          </w:p>
        </w:tc>
        <w:tc>
          <w:tcPr>
            <w:tcW w:w="1276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31</w:t>
            </w:r>
            <w:r w:rsidRPr="00B71E79">
              <w:t>,</w:t>
            </w:r>
            <w:r w:rsidRPr="00B71E79">
              <w:rPr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FA7780" w:rsidRPr="00B71E79" w:rsidRDefault="00FA7780" w:rsidP="00B71E79">
            <w:r w:rsidRPr="00B71E79">
              <w:t>1522</w:t>
            </w:r>
            <w:r w:rsidRPr="00B71E79">
              <w:rPr>
                <w:lang w:val="en-US"/>
              </w:rPr>
              <w:t>,</w:t>
            </w:r>
            <w:r w:rsidRPr="00B71E79">
              <w:t>5</w:t>
            </w:r>
          </w:p>
        </w:tc>
        <w:tc>
          <w:tcPr>
            <w:tcW w:w="992" w:type="dxa"/>
            <w:vAlign w:val="center"/>
          </w:tcPr>
          <w:p w:rsidR="00FA7780" w:rsidRPr="00B71E79" w:rsidRDefault="00FA7780" w:rsidP="00B71E79">
            <w:r w:rsidRPr="00B71E79">
              <w:rPr>
                <w:lang w:val="en-US"/>
              </w:rPr>
              <w:t>152</w:t>
            </w:r>
            <w:r w:rsidRPr="00B71E79">
              <w:t>,</w:t>
            </w:r>
            <w:r w:rsidRPr="00B71E79">
              <w:rPr>
                <w:lang w:val="en-US"/>
              </w:rPr>
              <w:t>2</w:t>
            </w:r>
            <w:r w:rsidRPr="00B71E79">
              <w:t>5</w:t>
            </w:r>
          </w:p>
        </w:tc>
        <w:tc>
          <w:tcPr>
            <w:tcW w:w="1418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527546,25</w:t>
            </w:r>
          </w:p>
        </w:tc>
        <w:tc>
          <w:tcPr>
            <w:tcW w:w="1559" w:type="dxa"/>
            <w:vAlign w:val="center"/>
          </w:tcPr>
          <w:p w:rsidR="00FA7780" w:rsidRPr="00B71E79" w:rsidRDefault="00FA7780" w:rsidP="00B71E79">
            <w:r w:rsidRPr="00B71E79">
              <w:t>11566,8</w:t>
            </w:r>
          </w:p>
        </w:tc>
        <w:tc>
          <w:tcPr>
            <w:tcW w:w="1417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47958,75</w:t>
            </w:r>
          </w:p>
        </w:tc>
      </w:tr>
      <w:tr w:rsidR="00B71E79" w:rsidRPr="00B71E79">
        <w:trPr>
          <w:trHeight w:val="69"/>
        </w:trPr>
        <w:tc>
          <w:tcPr>
            <w:tcW w:w="1985" w:type="dxa"/>
          </w:tcPr>
          <w:p w:rsidR="00FA7780" w:rsidRPr="00B71E79" w:rsidRDefault="00FA7780" w:rsidP="00B71E79">
            <w:r w:rsidRPr="00B71E79">
              <w:rPr>
                <w:lang w:val="en-US"/>
              </w:rPr>
              <w:t>c</w:t>
            </w:r>
            <w:r w:rsidRPr="00B71E79">
              <w:t>т</w:t>
            </w:r>
            <w:r w:rsidRPr="00B71E79">
              <w:rPr>
                <w:lang w:val="en-US"/>
              </w:rPr>
              <w:t>.40</w:t>
            </w:r>
            <w:r w:rsidRPr="00B71E79">
              <w:t>Л</w:t>
            </w:r>
          </w:p>
        </w:tc>
        <w:tc>
          <w:tcPr>
            <w:tcW w:w="1134" w:type="dxa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t>0,00</w:t>
            </w:r>
            <w:r w:rsidRPr="00B71E79">
              <w:rPr>
                <w:lang w:val="en-US"/>
              </w:rPr>
              <w:t>28</w:t>
            </w:r>
          </w:p>
        </w:tc>
        <w:tc>
          <w:tcPr>
            <w:tcW w:w="1701" w:type="dxa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t>0,00</w:t>
            </w:r>
            <w:r w:rsidRPr="00B71E79">
              <w:rPr>
                <w:lang w:val="en-US"/>
              </w:rPr>
              <w:t>308</w:t>
            </w:r>
          </w:p>
        </w:tc>
        <w:tc>
          <w:tcPr>
            <w:tcW w:w="1134" w:type="dxa"/>
            <w:vAlign w:val="center"/>
          </w:tcPr>
          <w:p w:rsidR="00FA7780" w:rsidRPr="00B71E79" w:rsidRDefault="00FA7780" w:rsidP="00B71E79">
            <w:r w:rsidRPr="00B71E79">
              <w:t>646,8</w:t>
            </w:r>
          </w:p>
        </w:tc>
        <w:tc>
          <w:tcPr>
            <w:tcW w:w="1276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58</w:t>
            </w:r>
            <w:r w:rsidRPr="00B71E79">
              <w:t>,</w:t>
            </w:r>
            <w:r w:rsidRPr="00B71E79">
              <w:rPr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1522,5</w:t>
            </w:r>
          </w:p>
        </w:tc>
        <w:tc>
          <w:tcPr>
            <w:tcW w:w="992" w:type="dxa"/>
            <w:vAlign w:val="center"/>
          </w:tcPr>
          <w:p w:rsidR="00FA7780" w:rsidRPr="00B71E79" w:rsidRDefault="00FA7780" w:rsidP="00B71E79">
            <w:r w:rsidRPr="00B71E79">
              <w:rPr>
                <w:lang w:val="en-US"/>
              </w:rPr>
              <w:t>152</w:t>
            </w:r>
            <w:r w:rsidRPr="00B71E79">
              <w:t>,</w:t>
            </w:r>
            <w:r w:rsidRPr="00B71E79">
              <w:rPr>
                <w:lang w:val="en-US"/>
              </w:rPr>
              <w:t>2</w:t>
            </w:r>
            <w:r w:rsidRPr="00B71E79">
              <w:t>5</w:t>
            </w:r>
          </w:p>
        </w:tc>
        <w:tc>
          <w:tcPr>
            <w:tcW w:w="1418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984753</w:t>
            </w:r>
          </w:p>
        </w:tc>
        <w:tc>
          <w:tcPr>
            <w:tcW w:w="1559" w:type="dxa"/>
            <w:vAlign w:val="center"/>
          </w:tcPr>
          <w:p w:rsidR="00FA7780" w:rsidRPr="00B71E79" w:rsidRDefault="00FA7780" w:rsidP="00B71E79">
            <w:r w:rsidRPr="00B71E79">
              <w:t>274,89</w:t>
            </w:r>
          </w:p>
        </w:tc>
        <w:tc>
          <w:tcPr>
            <w:tcW w:w="1417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89523</w:t>
            </w:r>
          </w:p>
        </w:tc>
      </w:tr>
      <w:tr w:rsidR="00B71E79" w:rsidRPr="00B71E79">
        <w:trPr>
          <w:trHeight w:val="69"/>
        </w:trPr>
        <w:tc>
          <w:tcPr>
            <w:tcW w:w="1985" w:type="dxa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t>Итого</w:t>
            </w:r>
          </w:p>
        </w:tc>
        <w:tc>
          <w:tcPr>
            <w:tcW w:w="1134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A7780" w:rsidRPr="00B71E79" w:rsidRDefault="00FA7780" w:rsidP="00B71E79"/>
        </w:tc>
        <w:tc>
          <w:tcPr>
            <w:tcW w:w="1276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7780" w:rsidRPr="00B71E79" w:rsidRDefault="00FA7780" w:rsidP="00B71E79"/>
        </w:tc>
        <w:tc>
          <w:tcPr>
            <w:tcW w:w="992" w:type="dxa"/>
            <w:vAlign w:val="center"/>
          </w:tcPr>
          <w:p w:rsidR="00FA7780" w:rsidRPr="00B71E79" w:rsidRDefault="00FA7780" w:rsidP="00B71E79"/>
        </w:tc>
        <w:tc>
          <w:tcPr>
            <w:tcW w:w="1418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A7780" w:rsidRPr="00B71E79" w:rsidRDefault="00FA7780" w:rsidP="00B71E79"/>
        </w:tc>
        <w:tc>
          <w:tcPr>
            <w:tcW w:w="1417" w:type="dxa"/>
            <w:vAlign w:val="center"/>
          </w:tcPr>
          <w:p w:rsidR="00FA7780" w:rsidRPr="00B71E79" w:rsidRDefault="00FA7780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137481,75</w:t>
            </w:r>
          </w:p>
        </w:tc>
      </w:tr>
    </w:tbl>
    <w:p w:rsidR="00FF443C" w:rsidRDefault="00FF443C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B71E79" w:rsidRP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  <w:sectPr w:rsidR="00B71E79" w:rsidSect="00B71E79">
          <w:pgSz w:w="16838" w:h="11906" w:orient="landscape" w:code="9"/>
          <w:pgMar w:top="1134" w:right="851" w:bottom="1134" w:left="1701" w:header="720" w:footer="720" w:gutter="0"/>
          <w:cols w:space="720"/>
          <w:titlePg/>
        </w:sectPr>
      </w:pPr>
      <w:bookmarkStart w:id="36" w:name="OLE_LINK6"/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Затраты на сварочную проволоку определяем по формуле:</w:t>
      </w:r>
    </w:p>
    <w:p w:rsidR="00B71E79" w:rsidRDefault="00B71E79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3C" w:rsidRPr="00B71E79" w:rsidRDefault="00BB773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position w:val="-10"/>
          <w:sz w:val="28"/>
          <w:szCs w:val="28"/>
        </w:rPr>
        <w:object w:dxaOrig="2360" w:dyaOrig="320">
          <v:shape id="_x0000_i1072" type="#_x0000_t75" style="width:179.25pt;height:19.5pt" o:ole="">
            <v:imagedata r:id="rId97" o:title=""/>
          </v:shape>
          <o:OLEObject Type="Embed" ProgID="Equation.3" ShapeID="_x0000_i1072" DrawAspect="Content" ObjectID="_1459216916" r:id="rId98"/>
        </w:object>
      </w:r>
      <w:r w:rsidR="00FF443C" w:rsidRPr="00B71E79">
        <w:rPr>
          <w:rFonts w:ascii="Times New Roman" w:hAnsi="Times New Roman" w:cs="Times New Roman"/>
          <w:sz w:val="28"/>
          <w:szCs w:val="28"/>
          <w:lang w:val="ru-RU"/>
        </w:rPr>
        <w:t xml:space="preserve"> (11)</w:t>
      </w:r>
    </w:p>
    <w:p w:rsid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Мп – масса наплавленного металла, т.;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Кр – коэффициент расхода сварочных материалов, учитывающий потери на разбрызгивание и угар, Кр=1,1 для механизированной сварки в СО</w:t>
      </w:r>
      <w:r w:rsidRPr="00B71E79">
        <w:rPr>
          <w:sz w:val="28"/>
          <w:szCs w:val="28"/>
          <w:vertAlign w:val="subscript"/>
        </w:rPr>
        <w:t>2</w:t>
      </w:r>
      <w:r w:rsidRPr="00B71E79">
        <w:rPr>
          <w:sz w:val="28"/>
          <w:szCs w:val="28"/>
        </w:rPr>
        <w:t>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Цсм=2040 тыс. р. – цена 1т. сварочных материалов с учетом транспортно-заготовительных расходов за 1т., тыс. руб.;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bookmarkStart w:id="37" w:name="_Hlt502709830"/>
      <w:bookmarkEnd w:id="36"/>
      <w:r w:rsidRPr="00B71E79">
        <w:rPr>
          <w:iCs/>
          <w:sz w:val="28"/>
          <w:szCs w:val="28"/>
        </w:rPr>
        <w:t>Тогда</w:t>
      </w:r>
      <w:r w:rsidR="00B71E79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 xml:space="preserve">для узла №4: </w:t>
      </w:r>
      <w:r w:rsidR="00BB773B" w:rsidRPr="00B71E79">
        <w:rPr>
          <w:position w:val="-12"/>
          <w:sz w:val="28"/>
          <w:szCs w:val="28"/>
        </w:rPr>
        <w:object w:dxaOrig="5120" w:dyaOrig="360">
          <v:shape id="_x0000_i1073" type="#_x0000_t75" style="width:389.25pt;height:22.5pt" o:ole="">
            <v:imagedata r:id="rId99" o:title=""/>
          </v:shape>
          <o:OLEObject Type="Embed" ProgID="Equation.3" ShapeID="_x0000_i1073" DrawAspect="Content" ObjectID="_1459216917" r:id="rId100"/>
        </w:object>
      </w:r>
      <w:r w:rsidR="00B71E79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>для узла №3:</w:t>
      </w:r>
      <w:r w:rsidRPr="00B71E79">
        <w:rPr>
          <w:sz w:val="28"/>
          <w:szCs w:val="28"/>
        </w:rPr>
        <w:t xml:space="preserve"> </w:t>
      </w:r>
      <w:r w:rsidR="00BB773B" w:rsidRPr="00B71E79">
        <w:rPr>
          <w:position w:val="-12"/>
          <w:sz w:val="28"/>
          <w:szCs w:val="28"/>
        </w:rPr>
        <w:object w:dxaOrig="5020" w:dyaOrig="360">
          <v:shape id="_x0000_i1074" type="#_x0000_t75" style="width:381.75pt;height:22.5pt" o:ole="">
            <v:imagedata r:id="rId101" o:title=""/>
          </v:shape>
          <o:OLEObject Type="Embed" ProgID="Equation.3" ShapeID="_x0000_i1074" DrawAspect="Content" ObjectID="_1459216918" r:id="rId102"/>
        </w:objec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bookmarkStart w:id="38" w:name="OLE_LINK7"/>
      <w:bookmarkEnd w:id="37"/>
      <w:r w:rsidRPr="00B71E79">
        <w:rPr>
          <w:iCs/>
          <w:sz w:val="28"/>
          <w:szCs w:val="28"/>
        </w:rPr>
        <w:t>Затраты на защитный газ определяем по формуле:</w:t>
      </w:r>
    </w:p>
    <w:p w:rsid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2299" w:dyaOrig="320">
          <v:shape id="_x0000_i1075" type="#_x0000_t75" style="width:155.25pt;height:21.75pt" o:ole="">
            <v:imagedata r:id="rId103" o:title=""/>
          </v:shape>
          <o:OLEObject Type="Embed" ProgID="Equation.3" ShapeID="_x0000_i1075" DrawAspect="Content" ObjectID="_1459216919" r:id="rId104"/>
        </w:object>
      </w:r>
      <w:r w:rsidR="00FF443C" w:rsidRPr="00B71E79">
        <w:rPr>
          <w:sz w:val="28"/>
          <w:szCs w:val="28"/>
        </w:rPr>
        <w:t>,(12)</w:t>
      </w:r>
    </w:p>
    <w:p w:rsid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где </w:t>
      </w:r>
      <w:r w:rsidRPr="00B71E79">
        <w:rPr>
          <w:sz w:val="28"/>
          <w:szCs w:val="28"/>
          <w:lang w:val="en-US"/>
        </w:rPr>
        <w:t>P</w:t>
      </w:r>
      <w:r w:rsidRPr="00B71E79">
        <w:rPr>
          <w:sz w:val="28"/>
          <w:szCs w:val="28"/>
        </w:rPr>
        <w:t>гз – норма расходуемого защитного газа, т;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Кзг – коэффициент расхода защитного газа; Кзг=1,1;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Цзг – цена защитного газа с учетом транспортно-заготовительные расходов,</w:t>
      </w:r>
      <w:r w:rsidR="00B71E79">
        <w:rPr>
          <w:sz w:val="28"/>
          <w:szCs w:val="28"/>
        </w:rPr>
        <w:t xml:space="preserve"> </w:t>
      </w:r>
      <w:r w:rsidRPr="00B71E79">
        <w:rPr>
          <w:sz w:val="28"/>
          <w:szCs w:val="28"/>
        </w:rPr>
        <w:t>за 1кг., тыс. руб.;</w:t>
      </w:r>
    </w:p>
    <w:bookmarkEnd w:id="38"/>
    <w:p w:rsidR="00FF443C" w:rsidRPr="00B71E79" w:rsidRDefault="00FF443C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iCs/>
          <w:sz w:val="28"/>
          <w:szCs w:val="28"/>
        </w:rPr>
        <w:t>Тогда</w:t>
      </w:r>
      <w:r w:rsidR="00B71E79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>для узла №3:</w:t>
      </w:r>
      <w:r w:rsidR="00B71E79">
        <w:rPr>
          <w:iCs/>
          <w:sz w:val="28"/>
          <w:szCs w:val="28"/>
        </w:rPr>
        <w:t xml:space="preserve"> </w:t>
      </w:r>
      <w:r w:rsidR="00BB773B" w:rsidRPr="00B71E79">
        <w:rPr>
          <w:position w:val="-10"/>
          <w:sz w:val="28"/>
          <w:szCs w:val="28"/>
        </w:rPr>
        <w:object w:dxaOrig="3760" w:dyaOrig="340">
          <v:shape id="_x0000_i1076" type="#_x0000_t75" style="width:253.5pt;height:23.25pt" o:ole="">
            <v:imagedata r:id="rId105" o:title=""/>
          </v:shape>
          <o:OLEObject Type="Embed" ProgID="Equation.3" ShapeID="_x0000_i1076" DrawAspect="Content" ObjectID="_1459216920" r:id="rId106"/>
        </w:object>
      </w:r>
      <w:r w:rsidRPr="00B71E79">
        <w:rPr>
          <w:iCs/>
          <w:sz w:val="28"/>
          <w:szCs w:val="28"/>
        </w:rPr>
        <w:t xml:space="preserve"> тыс. руб.</w:t>
      </w:r>
      <w:r w:rsidR="00B71E79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>для узла №4:</w:t>
      </w:r>
      <w:r w:rsidR="00B71E79">
        <w:rPr>
          <w:iCs/>
          <w:sz w:val="28"/>
          <w:szCs w:val="28"/>
        </w:rPr>
        <w:t xml:space="preserve"> </w:t>
      </w:r>
      <w:r w:rsidR="00BB773B" w:rsidRPr="00B71E79">
        <w:rPr>
          <w:position w:val="-10"/>
          <w:sz w:val="28"/>
          <w:szCs w:val="28"/>
        </w:rPr>
        <w:object w:dxaOrig="3440" w:dyaOrig="340">
          <v:shape id="_x0000_i1077" type="#_x0000_t75" style="width:232.5pt;height:23.25pt" o:ole="">
            <v:imagedata r:id="rId107" o:title=""/>
          </v:shape>
          <o:OLEObject Type="Embed" ProgID="Equation.3" ShapeID="_x0000_i1077" DrawAspect="Content" ObjectID="_1459216921" r:id="rId108"/>
        </w:object>
      </w:r>
      <w:r w:rsidRPr="00B71E79">
        <w:rPr>
          <w:iCs/>
          <w:sz w:val="28"/>
          <w:szCs w:val="28"/>
        </w:rPr>
        <w:t xml:space="preserve"> тыс. руб. </w:t>
      </w:r>
      <w:r w:rsidR="00BB773B" w:rsidRPr="00B71E79">
        <w:rPr>
          <w:position w:val="-12"/>
          <w:sz w:val="28"/>
          <w:szCs w:val="28"/>
        </w:rPr>
        <w:object w:dxaOrig="2460" w:dyaOrig="360">
          <v:shape id="_x0000_i1078" type="#_x0000_t75" style="width:165.75pt;height:24pt" o:ole="">
            <v:imagedata r:id="rId109" o:title=""/>
          </v:shape>
          <o:OLEObject Type="Embed" ProgID="Equation.3" ShapeID="_x0000_i1078" DrawAspect="Content" ObjectID="_1459216922" r:id="rId110"/>
        </w:object>
      </w:r>
      <w:r w:rsidRPr="00B71E79">
        <w:rPr>
          <w:sz w:val="28"/>
          <w:szCs w:val="28"/>
        </w:rPr>
        <w:t>137481,75+</w:t>
      </w:r>
      <w:r w:rsidRPr="00B71E79">
        <w:rPr>
          <w:iCs/>
          <w:sz w:val="28"/>
          <w:szCs w:val="28"/>
        </w:rPr>
        <w:t>6927+1016,4=144271,15 тыс.р.</w:t>
      </w: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2480" w:dyaOrig="340">
          <v:shape id="_x0000_i1079" type="#_x0000_t75" style="width:167.25pt;height:23.25pt" o:ole="">
            <v:imagedata r:id="rId111" o:title=""/>
          </v:shape>
          <o:OLEObject Type="Embed" ProgID="Equation.3" ShapeID="_x0000_i1079" DrawAspect="Content" ObjectID="_1459216923" r:id="rId112"/>
        </w:object>
      </w:r>
      <w:r w:rsidR="00FF443C" w:rsidRPr="00B71E79">
        <w:rPr>
          <w:iCs/>
          <w:sz w:val="28"/>
          <w:szCs w:val="28"/>
        </w:rPr>
        <w:t>2788696,575+34141 +5082=2822229,575 тыс.р.</w:t>
      </w:r>
      <w:r w:rsidR="00B71E79">
        <w:rPr>
          <w:iCs/>
          <w:sz w:val="28"/>
          <w:szCs w:val="28"/>
        </w:rPr>
        <w:t xml:space="preserve"> </w:t>
      </w:r>
      <w:r w:rsidR="00FF443C" w:rsidRPr="00B71E79">
        <w:rPr>
          <w:iCs/>
          <w:sz w:val="28"/>
          <w:szCs w:val="28"/>
        </w:rPr>
        <w:t>Потребность в вспомогательных материалах (смазочные, обтирочные материалы, бензин, масло машинное, наждачная бумага) определяется, исходя из установленных норм расхода на единицу оборудования либо на рабочего. В укрупненных расчетах стоимость вспомогательных материалов принимают в размере 2% от стоимости основных материалов).</w:t>
      </w:r>
    </w:p>
    <w:p w:rsid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position w:val="-12"/>
          <w:sz w:val="28"/>
          <w:szCs w:val="28"/>
        </w:rPr>
        <w:object w:dxaOrig="2659" w:dyaOrig="360">
          <v:shape id="_x0000_i1080" type="#_x0000_t75" style="width:179.25pt;height:24pt" o:ole="">
            <v:imagedata r:id="rId113" o:title=""/>
          </v:shape>
          <o:OLEObject Type="Embed" ProgID="Equation.3" ShapeID="_x0000_i1080" DrawAspect="Content" ObjectID="_1459216924" r:id="rId114"/>
        </w:object>
      </w:r>
      <w:r w:rsidR="00B71E79">
        <w:rPr>
          <w:sz w:val="28"/>
          <w:szCs w:val="28"/>
        </w:rPr>
        <w:t xml:space="preserve"> </w:t>
      </w:r>
      <w:r w:rsidR="00FF443C" w:rsidRPr="00B71E79">
        <w:rPr>
          <w:iCs/>
          <w:sz w:val="28"/>
          <w:szCs w:val="28"/>
        </w:rPr>
        <w:t>(13)</w:t>
      </w:r>
    </w:p>
    <w:p w:rsid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1520" w:dyaOrig="320">
          <v:shape id="_x0000_i1081" type="#_x0000_t75" style="width:75.75pt;height:15.75pt" o:ole="">
            <v:imagedata r:id="rId115" o:title=""/>
          </v:shape>
          <o:OLEObject Type="Embed" ProgID="Equation.3" ShapeID="_x0000_i1081" DrawAspect="Content" ObjectID="_1459216925" r:id="rId116"/>
        </w:object>
      </w:r>
      <w:r w:rsidR="00FF443C" w:rsidRPr="00B71E79">
        <w:rPr>
          <w:sz w:val="28"/>
          <w:szCs w:val="28"/>
        </w:rPr>
        <w:t>(144271,15+2822229,575)=59330,0145 тыс.р.</w:t>
      </w:r>
    </w:p>
    <w:p w:rsidR="00B71E79" w:rsidRDefault="00B71E79" w:rsidP="00B71E79">
      <w:pPr>
        <w:pStyle w:val="3"/>
        <w:spacing w:before="0" w:after="0"/>
        <w:ind w:firstLine="720"/>
        <w:rPr>
          <w:rFonts w:ascii="Times New Roman" w:hAnsi="Times New Roman" w:cs="Times New Roman"/>
          <w:b w:val="0"/>
          <w:iCs/>
          <w:sz w:val="28"/>
          <w:szCs w:val="28"/>
        </w:rPr>
      </w:pPr>
      <w:bookmarkStart w:id="39" w:name="_Toc501786170"/>
      <w:bookmarkStart w:id="40" w:name="_Toc502561781"/>
      <w:bookmarkStart w:id="41" w:name="_Toc502736319"/>
    </w:p>
    <w:p w:rsidR="00FF443C" w:rsidRPr="00B71E79" w:rsidRDefault="00FF443C" w:rsidP="00B71E79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B71E79">
        <w:rPr>
          <w:rFonts w:ascii="Times New Roman" w:hAnsi="Times New Roman" w:cs="Times New Roman"/>
          <w:b w:val="0"/>
          <w:iCs/>
          <w:sz w:val="28"/>
          <w:szCs w:val="28"/>
        </w:rPr>
        <w:t>3.2.4 Определение потребности участка в энергии</w:t>
      </w:r>
      <w:bookmarkEnd w:id="39"/>
      <w:bookmarkEnd w:id="40"/>
      <w:bookmarkEnd w:id="41"/>
    </w:p>
    <w:p w:rsidR="00FF443C" w:rsidRPr="00B71E79" w:rsidRDefault="00FF443C" w:rsidP="00B71E79">
      <w:pPr>
        <w:ind w:firstLine="720"/>
        <w:rPr>
          <w:sz w:val="28"/>
          <w:szCs w:val="28"/>
        </w:rPr>
      </w:pPr>
      <w:r w:rsidRPr="00B71E79">
        <w:rPr>
          <w:sz w:val="28"/>
          <w:szCs w:val="28"/>
        </w:rPr>
        <w:t>Важнейшей экономической характеристикой процесса сварки является расход электроэнергии. Величина этой характеристики зависит от вида сварки, КПД установки, толщины свариваемого металла, марки электрода и т.д.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 xml:space="preserve">Затраты на производственную энергию рассчитываем по формуле: </w:t>
      </w:r>
      <w:r w:rsidR="00BB773B" w:rsidRPr="00B71E79">
        <w:rPr>
          <w:iCs/>
          <w:position w:val="-10"/>
          <w:sz w:val="28"/>
          <w:szCs w:val="28"/>
        </w:rPr>
        <w:object w:dxaOrig="180" w:dyaOrig="340">
          <v:shape id="_x0000_i1082" type="#_x0000_t75" style="width:9pt;height:17.25pt" o:ole="">
            <v:imagedata r:id="rId117" o:title=""/>
          </v:shape>
          <o:OLEObject Type="Embed" ProgID="Equation.3" ShapeID="_x0000_i1082" DrawAspect="Content" ObjectID="_1459216926" r:id="rId118"/>
        </w:object>
      </w:r>
      <w:bookmarkStart w:id="42" w:name="OLE_LINK9"/>
    </w:p>
    <w:p w:rsid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position w:val="-6"/>
          <w:sz w:val="28"/>
          <w:szCs w:val="28"/>
        </w:rPr>
        <w:object w:dxaOrig="1680" w:dyaOrig="279">
          <v:shape id="_x0000_i1083" type="#_x0000_t75" style="width:139.5pt;height:22.5pt" o:ole="">
            <v:imagedata r:id="rId119" o:title=""/>
          </v:shape>
          <o:OLEObject Type="Embed" ProgID="Equation.3" ShapeID="_x0000_i1083" DrawAspect="Content" ObjectID="_1459216927" r:id="rId120"/>
        </w:object>
      </w:r>
      <w:bookmarkEnd w:id="42"/>
      <w:r w:rsidR="00FF443C" w:rsidRPr="00B71E79">
        <w:rPr>
          <w:sz w:val="28"/>
          <w:szCs w:val="28"/>
        </w:rPr>
        <w:t>(14)</w:t>
      </w:r>
    </w:p>
    <w:p w:rsid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Эм – плата за используемую максимальную мощность, тыс. р.;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6"/>
          <w:sz w:val="28"/>
          <w:szCs w:val="28"/>
        </w:rPr>
        <w:object w:dxaOrig="620" w:dyaOrig="279">
          <v:shape id="_x0000_i1084" type="#_x0000_t75" style="width:51.75pt;height:22.5pt" o:ole="">
            <v:imagedata r:id="rId121" o:title=""/>
          </v:shape>
          <o:OLEObject Type="Embed" ProgID="Equation.3" ShapeID="_x0000_i1084" DrawAspect="Content" ObjectID="_1459216928" r:id="rId122"/>
        </w:object>
      </w:r>
      <w:r w:rsidR="00FF443C" w:rsidRPr="00B71E79">
        <w:rPr>
          <w:sz w:val="28"/>
          <w:szCs w:val="28"/>
        </w:rPr>
        <w:t>-плата за потребляемую энергию, тыс. 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Затраты за используемую энергию для сварки рассчитываются по следующей формуле:</w:t>
      </w:r>
    </w:p>
    <w:p w:rsidR="00B71E79" w:rsidRDefault="00B71E79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OLE_LINK10"/>
    </w:p>
    <w:p w:rsidR="00FF443C" w:rsidRPr="00B71E79" w:rsidRDefault="00BB773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position w:val="-14"/>
          <w:sz w:val="28"/>
          <w:szCs w:val="28"/>
        </w:rPr>
        <w:object w:dxaOrig="3019" w:dyaOrig="400">
          <v:shape id="_x0000_i1085" type="#_x0000_t75" style="width:198pt;height:27pt" o:ole="">
            <v:imagedata r:id="rId123" o:title=""/>
          </v:shape>
          <o:OLEObject Type="Embed" ProgID="Equation.3" ShapeID="_x0000_i1085" DrawAspect="Content" ObjectID="_1459216929" r:id="rId124"/>
        </w:object>
      </w:r>
      <w:r w:rsidR="00FF443C" w:rsidRPr="00B71E79">
        <w:rPr>
          <w:rFonts w:ascii="Times New Roman" w:hAnsi="Times New Roman" w:cs="Times New Roman"/>
          <w:sz w:val="28"/>
          <w:szCs w:val="28"/>
          <w:lang w:val="ru-RU"/>
        </w:rPr>
        <w:t>(15)</w:t>
      </w:r>
    </w:p>
    <w:p w:rsid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Ф</w:t>
      </w:r>
      <w:r w:rsidR="00BB773B" w:rsidRPr="00B71E79">
        <w:rPr>
          <w:position w:val="-14"/>
          <w:sz w:val="28"/>
          <w:szCs w:val="28"/>
        </w:rPr>
        <w:object w:dxaOrig="200" w:dyaOrig="400">
          <v:shape id="_x0000_i1086" type="#_x0000_t75" style="width:9.75pt;height:20.25pt" o:ole="">
            <v:imagedata r:id="rId125" o:title=""/>
          </v:shape>
          <o:OLEObject Type="Embed" ProgID="Equation.3" ShapeID="_x0000_i1086" DrawAspect="Content" ObjectID="_1459216930" r:id="rId126"/>
        </w:object>
      </w:r>
      <w:r w:rsidRPr="00B71E79">
        <w:rPr>
          <w:sz w:val="28"/>
          <w:szCs w:val="28"/>
        </w:rPr>
        <w:t xml:space="preserve"> – годовой действительный фонд времени работы единицы оборудования,</w:t>
      </w:r>
      <w:r w:rsidR="00B71E79">
        <w:rPr>
          <w:sz w:val="28"/>
          <w:szCs w:val="28"/>
        </w:rPr>
        <w:t xml:space="preserve"> </w:t>
      </w:r>
      <w:r w:rsidRPr="00B71E79">
        <w:rPr>
          <w:sz w:val="28"/>
          <w:szCs w:val="28"/>
        </w:rPr>
        <w:t>н-ч;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  <w:lang w:val="en-US"/>
        </w:rPr>
        <w:t>W</w:t>
      </w:r>
      <w:r w:rsidRPr="00B71E79">
        <w:rPr>
          <w:sz w:val="28"/>
          <w:szCs w:val="28"/>
        </w:rPr>
        <w:t xml:space="preserve"> – установленная мощность сварочного оборудования, кВт;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Ко – коэффициент одновременности работы оборудования, Ко=0,65;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Кз – коэффициент загрузки оборудования;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Кп – коэффициент, учитывающий потери энергии в сети Кп=1,07;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2"/>
          <w:sz w:val="28"/>
          <w:szCs w:val="28"/>
        </w:rPr>
        <w:object w:dxaOrig="5179" w:dyaOrig="360">
          <v:shape id="_x0000_i1087" type="#_x0000_t75" style="width:339pt;height:24pt" o:ole="">
            <v:imagedata r:id="rId127" o:title=""/>
          </v:shape>
          <o:OLEObject Type="Embed" ProgID="Equation.3" ShapeID="_x0000_i1087" DrawAspect="Content" ObjectID="_1459216931" r:id="rId128"/>
        </w:object>
      </w:r>
      <w:r w:rsidR="00FF443C" w:rsidRPr="00B71E79">
        <w:rPr>
          <w:iCs/>
          <w:sz w:val="28"/>
          <w:szCs w:val="28"/>
        </w:rPr>
        <w:t xml:space="preserve"> тыс. р.</w:t>
      </w:r>
    </w:p>
    <w:bookmarkEnd w:id="43"/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  <w:lang w:val="en-US"/>
        </w:rPr>
      </w:pPr>
      <w:r w:rsidRPr="00B71E79">
        <w:rPr>
          <w:position w:val="-10"/>
          <w:sz w:val="28"/>
          <w:szCs w:val="28"/>
        </w:rPr>
        <w:object w:dxaOrig="5300" w:dyaOrig="340">
          <v:shape id="_x0000_i1088" type="#_x0000_t75" style="width:347.25pt;height:23.25pt" o:ole="">
            <v:imagedata r:id="rId129" o:title=""/>
          </v:shape>
          <o:OLEObject Type="Embed" ProgID="Equation.3" ShapeID="_x0000_i1088" DrawAspect="Content" ObjectID="_1459216932" r:id="rId130"/>
        </w:object>
      </w:r>
      <w:r w:rsidR="00FF443C" w:rsidRPr="00B71E79">
        <w:rPr>
          <w:iCs/>
          <w:sz w:val="28"/>
          <w:szCs w:val="28"/>
        </w:rPr>
        <w:t xml:space="preserve"> тыс. р.</w:t>
      </w: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  <w:lang w:val="en-US"/>
        </w:rPr>
      </w:pPr>
      <w:r w:rsidRPr="00B71E79">
        <w:rPr>
          <w:position w:val="-10"/>
          <w:sz w:val="28"/>
          <w:szCs w:val="28"/>
        </w:rPr>
        <w:object w:dxaOrig="4340" w:dyaOrig="320">
          <v:shape id="_x0000_i1089" type="#_x0000_t75" style="width:284.25pt;height:21.75pt" o:ole="">
            <v:imagedata r:id="rId131" o:title=""/>
          </v:shape>
          <o:OLEObject Type="Embed" ProgID="Equation.3" ShapeID="_x0000_i1089" DrawAspect="Content" ObjectID="_1459216933" r:id="rId132"/>
        </w:objec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bookmarkStart w:id="44" w:name="OLE_LINK11"/>
      <w:r w:rsidRPr="00B71E79">
        <w:rPr>
          <w:sz w:val="28"/>
          <w:szCs w:val="28"/>
        </w:rPr>
        <w:t>Ээ.св. – затраты на электроэнергию для электродуговой сварки определяем по формуле:</w:t>
      </w:r>
    </w:p>
    <w:p w:rsidR="00B71E79" w:rsidRDefault="00B71E79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3C" w:rsidRPr="00B71E79" w:rsidRDefault="00BB773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position w:val="-10"/>
          <w:sz w:val="28"/>
          <w:szCs w:val="28"/>
        </w:rPr>
        <w:object w:dxaOrig="2020" w:dyaOrig="320">
          <v:shape id="_x0000_i1090" type="#_x0000_t75" style="width:152.25pt;height:21.75pt" o:ole="">
            <v:imagedata r:id="rId133" o:title=""/>
          </v:shape>
          <o:OLEObject Type="Embed" ProgID="Equation.3" ShapeID="_x0000_i1090" DrawAspect="Content" ObjectID="_1459216934" r:id="rId134"/>
        </w:object>
      </w:r>
      <w:r w:rsidR="00FF443C" w:rsidRPr="00B71E79">
        <w:rPr>
          <w:rFonts w:ascii="Times New Roman" w:hAnsi="Times New Roman" w:cs="Times New Roman"/>
          <w:sz w:val="28"/>
          <w:szCs w:val="28"/>
          <w:lang w:val="ru-RU"/>
        </w:rPr>
        <w:t>,(16)</w:t>
      </w:r>
    </w:p>
    <w:p w:rsid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Тогда</w:t>
      </w:r>
      <w:r w:rsidR="00B71E79">
        <w:rPr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>для узла №3:</w:t>
      </w:r>
      <w:r w:rsidRPr="00B71E79">
        <w:rPr>
          <w:sz w:val="28"/>
          <w:szCs w:val="28"/>
        </w:rPr>
        <w:t xml:space="preserve"> </w:t>
      </w:r>
      <w:r w:rsidR="00BB773B" w:rsidRPr="00B71E79">
        <w:rPr>
          <w:position w:val="-10"/>
          <w:sz w:val="28"/>
          <w:szCs w:val="28"/>
        </w:rPr>
        <w:object w:dxaOrig="3360" w:dyaOrig="320">
          <v:shape id="_x0000_i1091" type="#_x0000_t75" style="width:168pt;height:15.75pt" o:ole="">
            <v:imagedata r:id="rId135" o:title=""/>
          </v:shape>
          <o:OLEObject Type="Embed" ProgID="Equation.3" ShapeID="_x0000_i1091" DrawAspect="Content" ObjectID="_1459216935" r:id="rId136"/>
        </w:objec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Эк – количество электроэнергии на расплавление 1кг. массы сварного шва, кВт-ч;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Мн – масса наплавленного металла, кг: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Цэ – цена 1 кВт*ч электроэнергии, р.</w:t>
      </w:r>
    </w:p>
    <w:bookmarkEnd w:id="44"/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Результаты расчета затрат на производственную энергию сводим в таблицу 9</w:t>
      </w: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Таблица 9 - Расчет затрат на сварочную электроэнергию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276"/>
        <w:gridCol w:w="1275"/>
        <w:gridCol w:w="1418"/>
        <w:gridCol w:w="850"/>
        <w:gridCol w:w="1418"/>
      </w:tblGrid>
      <w:tr w:rsidR="00FF443C" w:rsidRPr="00B71E79">
        <w:trPr>
          <w:trHeight w:val="37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Узел и вид оборудования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Эк</w:t>
            </w:r>
          </w:p>
          <w:p w:rsidR="00FF443C" w:rsidRPr="00B71E79" w:rsidRDefault="00FF443C" w:rsidP="00B71E79">
            <w:r w:rsidRPr="00B71E79">
              <w:t>Норма расхода электроэнергии на 1кг наплав-го металла, кВтч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F443C" w:rsidRPr="00B71E79" w:rsidRDefault="00FF443C" w:rsidP="00B71E79">
            <w:r w:rsidRPr="00B71E79">
              <w:t>Масса наплавленого металла</w:t>
            </w:r>
            <w:r w:rsidRPr="00B71E79">
              <w:rPr>
                <w:lang w:val="en-US"/>
              </w:rPr>
              <w:t>,</w:t>
            </w:r>
            <w:r w:rsidRPr="00B71E79">
              <w:t>кг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Расход электроэнергии, кВтч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Цена 1 кВт, тыс.р.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Затраты на годовую программу, тыс.р.</w:t>
            </w:r>
          </w:p>
        </w:tc>
      </w:tr>
      <w:tr w:rsidR="00FF443C" w:rsidRPr="00B71E79">
        <w:trPr>
          <w:trHeight w:val="109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B71E79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443C" w:rsidRPr="00B71E79" w:rsidRDefault="00FF443C" w:rsidP="00B71E79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на единицу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на программу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</w:tr>
      <w:tr w:rsidR="00FF443C" w:rsidRPr="00B71E79">
        <w:trPr>
          <w:trHeight w:val="7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Узел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0,069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0,414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86940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16519</w:t>
            </w:r>
          </w:p>
        </w:tc>
      </w:tr>
      <w:tr w:rsidR="00FF443C" w:rsidRPr="00B71E79">
        <w:trPr>
          <w:trHeight w:val="7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Узел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0,014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0,084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17640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>
            <w:r w:rsidRPr="00B71E79"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3352</w:t>
            </w:r>
          </w:p>
        </w:tc>
      </w:tr>
      <w:tr w:rsidR="00FF443C" w:rsidRPr="00B71E79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B71E79"/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443C" w:rsidRPr="00B71E79" w:rsidRDefault="00FF443C" w:rsidP="00B71E79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443C" w:rsidRPr="00B71E79" w:rsidRDefault="00FF443C" w:rsidP="00B71E79"/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443C" w:rsidRPr="00B71E79" w:rsidRDefault="00FF443C" w:rsidP="00B71E79"/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443C" w:rsidRPr="00B71E79" w:rsidRDefault="00FF443C" w:rsidP="00B71E7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19871</w:t>
            </w:r>
          </w:p>
        </w:tc>
      </w:tr>
    </w:tbl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Ээ=Э</w:t>
      </w:r>
      <w:r w:rsidRPr="00B71E79">
        <w:rPr>
          <w:iCs/>
          <w:sz w:val="28"/>
          <w:szCs w:val="28"/>
          <w:vertAlign w:val="subscript"/>
        </w:rPr>
        <w:t xml:space="preserve">м </w:t>
      </w:r>
      <w:r w:rsidRPr="00B71E79">
        <w:rPr>
          <w:iCs/>
          <w:sz w:val="28"/>
          <w:szCs w:val="28"/>
        </w:rPr>
        <w:t>+Э</w:t>
      </w:r>
      <w:r w:rsidRPr="00B71E79">
        <w:rPr>
          <w:iCs/>
          <w:sz w:val="28"/>
          <w:szCs w:val="28"/>
          <w:vertAlign w:val="subscript"/>
        </w:rPr>
        <w:t>э.св</w:t>
      </w:r>
      <w:r w:rsidRPr="00B71E79">
        <w:rPr>
          <w:iCs/>
          <w:sz w:val="28"/>
          <w:szCs w:val="28"/>
        </w:rPr>
        <w:t>=35667,87+19871=55538,87 тыс.р.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bookmarkStart w:id="45" w:name="OLE_LINK12"/>
      <w:r w:rsidRPr="00B71E79">
        <w:rPr>
          <w:iCs/>
          <w:sz w:val="28"/>
          <w:szCs w:val="28"/>
        </w:rPr>
        <w:t>Годовой расход электроэнергии на освещение Эо определяем по формуле:</w:t>
      </w:r>
    </w:p>
    <w:p w:rsidR="00B71E79" w:rsidRDefault="00B71E79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3C" w:rsidRPr="00B71E79" w:rsidRDefault="00BB773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position w:val="-14"/>
          <w:sz w:val="28"/>
          <w:szCs w:val="28"/>
        </w:rPr>
        <w:object w:dxaOrig="2960" w:dyaOrig="380">
          <v:shape id="_x0000_i1092" type="#_x0000_t75" style="width:213pt;height:28.5pt" o:ole="">
            <v:imagedata r:id="rId137" o:title=""/>
          </v:shape>
          <o:OLEObject Type="Embed" ProgID="Equation.3" ShapeID="_x0000_i1092" DrawAspect="Content" ObjectID="_1459216936" r:id="rId138"/>
        </w:object>
      </w:r>
      <w:r w:rsidR="00FF443C" w:rsidRPr="00B71E79">
        <w:rPr>
          <w:rFonts w:ascii="Times New Roman" w:hAnsi="Times New Roman" w:cs="Times New Roman"/>
          <w:sz w:val="28"/>
          <w:szCs w:val="28"/>
          <w:lang w:val="ru-RU"/>
        </w:rPr>
        <w:t>(17)</w:t>
      </w:r>
    </w:p>
    <w:p w:rsidR="00FF443C" w:rsidRPr="00B71E79" w:rsidRDefault="00FF443C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Пос – освещаемая площадь производственных, вспомогательных и служебно-бытовых помещений, м</w:t>
      </w:r>
      <w:r w:rsidRPr="00B71E79">
        <w:rPr>
          <w:sz w:val="28"/>
          <w:szCs w:val="28"/>
          <w:vertAlign w:val="superscript"/>
        </w:rPr>
        <w:t>2</w:t>
      </w:r>
      <w:r w:rsidRPr="00B71E79">
        <w:rPr>
          <w:sz w:val="28"/>
          <w:szCs w:val="28"/>
        </w:rPr>
        <w:t>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  <w:lang w:val="en-US"/>
        </w:rPr>
        <w:t>q</w:t>
      </w:r>
      <w:r w:rsidRPr="00B71E79">
        <w:rPr>
          <w:sz w:val="28"/>
          <w:szCs w:val="28"/>
          <w:vertAlign w:val="subscript"/>
        </w:rPr>
        <w:t>э</w:t>
      </w:r>
      <w:r w:rsidRPr="00B71E79">
        <w:rPr>
          <w:sz w:val="28"/>
          <w:szCs w:val="28"/>
        </w:rPr>
        <w:t xml:space="preserve"> – расход электроэнергии на м</w:t>
      </w:r>
      <w:r w:rsidRPr="00B71E79">
        <w:rPr>
          <w:sz w:val="28"/>
          <w:szCs w:val="28"/>
          <w:vertAlign w:val="superscript"/>
        </w:rPr>
        <w:t>2</w:t>
      </w:r>
      <w:r w:rsidRPr="00B71E79">
        <w:rPr>
          <w:sz w:val="28"/>
          <w:szCs w:val="28"/>
        </w:rPr>
        <w:t xml:space="preserve">, </w:t>
      </w:r>
      <w:r w:rsidRPr="00B71E79">
        <w:rPr>
          <w:sz w:val="28"/>
          <w:szCs w:val="28"/>
          <w:lang w:val="en-US"/>
        </w:rPr>
        <w:t>q</w:t>
      </w:r>
      <w:r w:rsidRPr="00B71E79">
        <w:rPr>
          <w:sz w:val="28"/>
          <w:szCs w:val="28"/>
          <w:vertAlign w:val="subscript"/>
        </w:rPr>
        <w:t>э</w:t>
      </w:r>
      <w:r w:rsidRPr="00B71E79">
        <w:rPr>
          <w:sz w:val="28"/>
          <w:szCs w:val="28"/>
        </w:rPr>
        <w:t>=0,13кВт/м</w:t>
      </w:r>
      <w:r w:rsidRPr="00B71E79">
        <w:rPr>
          <w:sz w:val="28"/>
          <w:szCs w:val="28"/>
          <w:vertAlign w:val="superscript"/>
        </w:rPr>
        <w:t>2</w:t>
      </w:r>
      <w:r w:rsidRPr="00B71E79">
        <w:rPr>
          <w:sz w:val="28"/>
          <w:szCs w:val="28"/>
        </w:rPr>
        <w:t>ч;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Тос – продолжительность освещения в год, при двухсменной режиме работы Тос=2400ч.;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Код.о – коэффициент одновременности освещения Код.о=0,82.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Тогда </w:t>
      </w:r>
      <w:r w:rsidR="00BB773B" w:rsidRPr="00B71E79">
        <w:rPr>
          <w:position w:val="-10"/>
          <w:sz w:val="28"/>
          <w:szCs w:val="28"/>
        </w:rPr>
        <w:object w:dxaOrig="4260" w:dyaOrig="320">
          <v:shape id="_x0000_i1093" type="#_x0000_t75" style="width:306.75pt;height:24pt" o:ole="">
            <v:imagedata r:id="rId139" o:title=""/>
          </v:shape>
          <o:OLEObject Type="Embed" ProgID="Equation.3" ShapeID="_x0000_i1093" DrawAspect="Content" ObjectID="_1459216937" r:id="rId140"/>
        </w:object>
      </w:r>
      <w:r w:rsidRPr="00B71E79">
        <w:rPr>
          <w:sz w:val="28"/>
          <w:szCs w:val="28"/>
        </w:rPr>
        <w:t xml:space="preserve"> тыс.р.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Затраты на воду для производственных</w:t>
      </w:r>
      <w:r w:rsidR="00B71E79">
        <w:rPr>
          <w:sz w:val="28"/>
          <w:szCs w:val="28"/>
        </w:rPr>
        <w:t xml:space="preserve"> </w:t>
      </w:r>
      <w:r w:rsidRPr="00B71E79">
        <w:rPr>
          <w:sz w:val="28"/>
          <w:szCs w:val="28"/>
        </w:rPr>
        <w:t xml:space="preserve">нужд </w:t>
      </w:r>
      <w:r w:rsidR="00BB773B" w:rsidRPr="00B71E79">
        <w:rPr>
          <w:position w:val="-12"/>
          <w:sz w:val="28"/>
          <w:szCs w:val="28"/>
        </w:rPr>
        <w:object w:dxaOrig="499" w:dyaOrig="360">
          <v:shape id="_x0000_i1094" type="#_x0000_t75" style="width:24.75pt;height:18pt" o:ole="">
            <v:imagedata r:id="rId141" o:title=""/>
          </v:shape>
          <o:OLEObject Type="Embed" ProgID="Equation.3" ShapeID="_x0000_i1094" DrawAspect="Content" ObjectID="_1459216938" r:id="rId142"/>
        </w:object>
      </w:r>
      <w:r w:rsidRPr="00B71E79">
        <w:rPr>
          <w:sz w:val="28"/>
          <w:szCs w:val="28"/>
        </w:rPr>
        <w:t xml:space="preserve"> определяют исходя из норм расхода на охлаждения сварочных машин </w:t>
      </w:r>
      <w:r w:rsidR="00BB773B" w:rsidRPr="00B71E79">
        <w:rPr>
          <w:position w:val="-10"/>
          <w:sz w:val="28"/>
          <w:szCs w:val="28"/>
        </w:rPr>
        <w:object w:dxaOrig="360" w:dyaOrig="340">
          <v:shape id="_x0000_i1095" type="#_x0000_t75" style="width:18pt;height:17.25pt" o:ole="">
            <v:imagedata r:id="rId143" o:title=""/>
          </v:shape>
          <o:OLEObject Type="Embed" ProgID="Equation.3" ShapeID="_x0000_i1095" DrawAspect="Content" ObjectID="_1459216939" r:id="rId144"/>
        </w:object>
      </w:r>
      <w:r w:rsidRPr="00B71E79">
        <w:rPr>
          <w:sz w:val="28"/>
          <w:szCs w:val="28"/>
        </w:rPr>
        <w:t xml:space="preserve"> и стоимости 1 м</w:t>
      </w:r>
      <w:r w:rsidR="00BB773B" w:rsidRPr="00B71E79">
        <w:rPr>
          <w:position w:val="-4"/>
          <w:sz w:val="28"/>
          <w:szCs w:val="28"/>
        </w:rPr>
        <w:object w:dxaOrig="139" w:dyaOrig="300">
          <v:shape id="_x0000_i1096" type="#_x0000_t75" style="width:6.75pt;height:15pt" o:ole="">
            <v:imagedata r:id="rId145" o:title=""/>
          </v:shape>
          <o:OLEObject Type="Embed" ProgID="Equation.3" ShapeID="_x0000_i1096" DrawAspect="Content" ObjectID="_1459216940" r:id="rId146"/>
        </w:object>
      </w:r>
      <w:r w:rsidRPr="00B71E79">
        <w:rPr>
          <w:sz w:val="28"/>
          <w:szCs w:val="28"/>
        </w:rPr>
        <w:t xml:space="preserve">воды </w:t>
      </w:r>
      <w:r w:rsidR="00BB773B" w:rsidRPr="00B71E79">
        <w:rPr>
          <w:position w:val="-10"/>
          <w:sz w:val="28"/>
          <w:szCs w:val="28"/>
        </w:rPr>
        <w:object w:dxaOrig="380" w:dyaOrig="340">
          <v:shape id="_x0000_i1097" type="#_x0000_t75" style="width:18.75pt;height:17.25pt" o:ole="">
            <v:imagedata r:id="rId147" o:title=""/>
          </v:shape>
          <o:OLEObject Type="Embed" ProgID="Equation.3" ShapeID="_x0000_i1097" DrawAspect="Content" ObjectID="_1459216941" r:id="rId148"/>
        </w:object>
      </w:r>
      <w:r w:rsidRPr="00B71E79">
        <w:rPr>
          <w:sz w:val="28"/>
          <w:szCs w:val="28"/>
        </w:rPr>
        <w:t>.</w:t>
      </w:r>
    </w:p>
    <w:p w:rsid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2"/>
          <w:sz w:val="28"/>
          <w:szCs w:val="28"/>
        </w:rPr>
        <w:object w:dxaOrig="1540" w:dyaOrig="360">
          <v:shape id="_x0000_i1098" type="#_x0000_t75" style="width:77.25pt;height:18pt" o:ole="">
            <v:imagedata r:id="rId149" o:title=""/>
          </v:shape>
          <o:OLEObject Type="Embed" ProgID="Equation.3" ShapeID="_x0000_i1098" DrawAspect="Content" ObjectID="_1459216942" r:id="rId150"/>
        </w:objec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3360" w:dyaOrig="620">
          <v:shape id="_x0000_i1099" type="#_x0000_t75" style="width:168pt;height:30.75pt" o:ole="">
            <v:imagedata r:id="rId151" o:title=""/>
          </v:shape>
          <o:OLEObject Type="Embed" ProgID="Equation.3" ShapeID="_x0000_i1099" DrawAspect="Content" ObjectID="_1459216943" r:id="rId152"/>
        </w:object>
      </w:r>
      <w:r w:rsidR="00FF443C" w:rsidRPr="00B71E79">
        <w:rPr>
          <w:sz w:val="28"/>
          <w:szCs w:val="28"/>
        </w:rPr>
        <w:t>тыс. р</w:t>
      </w:r>
    </w:p>
    <w:bookmarkEnd w:id="45"/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.</w:t>
      </w:r>
      <w:bookmarkStart w:id="46" w:name="OLE_LINK13"/>
      <w:r w:rsidRPr="00B71E79">
        <w:rPr>
          <w:sz w:val="28"/>
          <w:szCs w:val="28"/>
        </w:rPr>
        <w:t xml:space="preserve">Расход воды на бытовые нужды принимаем согласно следующих данных: для хозяйственно-санитарные нужд – </w:t>
      </w:r>
      <w:smartTag w:uri="urn:schemas-microsoft-com:office:smarttags" w:element="metricconverter">
        <w:smartTagPr>
          <w:attr w:name="ProductID" w:val="25 л"/>
        </w:smartTagPr>
        <w:r w:rsidRPr="00B71E79">
          <w:rPr>
            <w:sz w:val="28"/>
            <w:szCs w:val="28"/>
          </w:rPr>
          <w:t>25 л</w:t>
        </w:r>
      </w:smartTag>
      <w:r w:rsidRPr="00B71E79">
        <w:rPr>
          <w:sz w:val="28"/>
          <w:szCs w:val="28"/>
        </w:rPr>
        <w:t xml:space="preserve"> на каждого работающего в смену; для душевых </w:t>
      </w:r>
      <w:smartTag w:uri="urn:schemas-microsoft-com:office:smarttags" w:element="metricconverter">
        <w:smartTagPr>
          <w:attr w:name="ProductID" w:val="40 л"/>
        </w:smartTagPr>
        <w:r w:rsidRPr="00B71E79">
          <w:rPr>
            <w:sz w:val="28"/>
            <w:szCs w:val="28"/>
          </w:rPr>
          <w:t>40 л</w:t>
        </w:r>
      </w:smartTag>
      <w:r w:rsidRPr="00B71E79">
        <w:rPr>
          <w:sz w:val="28"/>
          <w:szCs w:val="28"/>
        </w:rPr>
        <w:t xml:space="preserve"> на работающего в смену.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Расход воды на бытовые нужды Вх определяем по формуле:</w:t>
      </w:r>
    </w:p>
    <w:p w:rsid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position w:val="-24"/>
          <w:sz w:val="28"/>
          <w:szCs w:val="28"/>
        </w:rPr>
        <w:object w:dxaOrig="3540" w:dyaOrig="620">
          <v:shape id="_x0000_i1100" type="#_x0000_t75" style="width:212.25pt;height:36pt" o:ole="">
            <v:imagedata r:id="rId153" o:title=""/>
          </v:shape>
          <o:OLEObject Type="Embed" ProgID="Equation.3" ShapeID="_x0000_i1100" DrawAspect="Content" ObjectID="_1459216944" r:id="rId154"/>
        </w:object>
      </w:r>
      <w:bookmarkEnd w:id="46"/>
      <w:r w:rsidR="00FF443C" w:rsidRPr="00B71E79">
        <w:rPr>
          <w:iCs/>
          <w:sz w:val="28"/>
          <w:szCs w:val="28"/>
        </w:rPr>
        <w:t>(18)</w:t>
      </w:r>
    </w:p>
    <w:p w:rsid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4140" w:dyaOrig="620">
          <v:shape id="_x0000_i1101" type="#_x0000_t75" style="width:207pt;height:30.75pt" o:ole="">
            <v:imagedata r:id="rId155" o:title=""/>
          </v:shape>
          <o:OLEObject Type="Embed" ProgID="Equation.3" ShapeID="_x0000_i1101" DrawAspect="Content" ObjectID="_1459216945" r:id="rId156"/>
        </w:objec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где Чппп – численность промышленно-производственного персонала, чел.;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Др – количество рабочих дней в году, Др=253.</w:t>
      </w:r>
    </w:p>
    <w:p w:rsidR="00FF443C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bookmarkStart w:id="47" w:name="OLE_LINK15"/>
      <w:r w:rsidRPr="00B71E79">
        <w:rPr>
          <w:iCs/>
          <w:sz w:val="28"/>
          <w:szCs w:val="28"/>
        </w:rPr>
        <w:t>Затраты на воду для бытовых нужд:</w:t>
      </w:r>
    </w:p>
    <w:p w:rsidR="00B71E79" w:rsidRP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112467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42pt;margin-top:6.3pt;width:106.4pt;height:22.45pt;z-index:251657728">
            <v:imagedata r:id="rId157" o:title=""/>
            <w10:wrap type="square" side="right"/>
          </v:shape>
          <o:OLEObject Type="Embed" ProgID="Equation.3" ShapeID="_x0000_s1026" DrawAspect="Content" ObjectID="_1459216993" r:id="rId158"/>
        </w:object>
      </w:r>
      <w:r w:rsidR="00FF443C" w:rsidRPr="00B71E79">
        <w:rPr>
          <w:iCs/>
          <w:sz w:val="28"/>
          <w:szCs w:val="28"/>
        </w:rPr>
        <w:t>(19).</w:t>
      </w:r>
    </w:p>
    <w:p w:rsid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B71E79" w:rsidRDefault="00B71E79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3320" w:dyaOrig="320">
          <v:shape id="_x0000_i1103" type="#_x0000_t75" style="width:165.75pt;height:15.75pt" o:ole="">
            <v:imagedata r:id="rId159" o:title=""/>
          </v:shape>
          <o:OLEObject Type="Embed" ProgID="Equation.3" ShapeID="_x0000_i1103" DrawAspect="Content" ObjectID="_1459216946" r:id="rId160"/>
        </w:objec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где Цв – затраты на 1м</w:t>
      </w:r>
      <w:r w:rsidRPr="00B71E79">
        <w:rPr>
          <w:iCs/>
          <w:sz w:val="28"/>
          <w:szCs w:val="28"/>
          <w:vertAlign w:val="superscript"/>
        </w:rPr>
        <w:t>3</w:t>
      </w:r>
      <w:r w:rsidRPr="00B71E79">
        <w:rPr>
          <w:iCs/>
          <w:sz w:val="28"/>
          <w:szCs w:val="28"/>
        </w:rPr>
        <w:t xml:space="preserve"> воды, тыс.р.</w:t>
      </w:r>
    </w:p>
    <w:p w:rsidR="00FF443C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bookmarkStart w:id="48" w:name="OLE_LINK16"/>
      <w:bookmarkEnd w:id="47"/>
      <w:r w:rsidRPr="00B71E79">
        <w:rPr>
          <w:iCs/>
          <w:sz w:val="28"/>
          <w:szCs w:val="28"/>
        </w:rPr>
        <w:t>Годовой расход пара Рпр в тоннах на отопление рассчитываем по формуле</w:t>
      </w:r>
    </w:p>
    <w:p w:rsidR="00B71E79" w:rsidRPr="00B71E79" w:rsidRDefault="00B71E79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BB773B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1760" w:dyaOrig="620">
          <v:shape id="_x0000_i1104" type="#_x0000_t75" style="width:120.75pt;height:36pt" o:ole="">
            <v:imagedata r:id="rId161" o:title=""/>
          </v:shape>
          <o:OLEObject Type="Embed" ProgID="Equation.3" ShapeID="_x0000_i1104" DrawAspect="Content" ObjectID="_1459216947" r:id="rId162"/>
        </w:object>
      </w:r>
      <w:r w:rsidR="00FF443C" w:rsidRPr="00B71E79">
        <w:rPr>
          <w:sz w:val="28"/>
          <w:szCs w:val="28"/>
        </w:rPr>
        <w:t>,(20)</w:t>
      </w:r>
    </w:p>
    <w:p w:rsid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где </w:t>
      </w:r>
      <w:r w:rsidR="00BB773B" w:rsidRPr="00B71E79">
        <w:rPr>
          <w:position w:val="-10"/>
          <w:sz w:val="28"/>
          <w:szCs w:val="28"/>
        </w:rPr>
        <w:object w:dxaOrig="300" w:dyaOrig="340">
          <v:shape id="_x0000_i1105" type="#_x0000_t75" style="width:15pt;height:17.25pt" o:ole="">
            <v:imagedata r:id="rId163" o:title=""/>
          </v:shape>
          <o:OLEObject Type="Embed" ProgID="Equation.3" ShapeID="_x0000_i1105" DrawAspect="Content" ObjectID="_1459216948" r:id="rId164"/>
        </w:object>
      </w:r>
      <w:r w:rsidRPr="00B71E79">
        <w:rPr>
          <w:sz w:val="28"/>
          <w:szCs w:val="28"/>
        </w:rPr>
        <w:t xml:space="preserve"> – расход тепла на единицу объема здания, кДж/м</w:t>
      </w:r>
      <w:r w:rsidRPr="00B71E79">
        <w:rPr>
          <w:sz w:val="28"/>
          <w:szCs w:val="28"/>
          <w:vertAlign w:val="superscript"/>
        </w:rPr>
        <w:t>3</w:t>
      </w:r>
      <w:r w:rsidRPr="00B71E79">
        <w:rPr>
          <w:sz w:val="28"/>
          <w:szCs w:val="28"/>
        </w:rPr>
        <w:t xml:space="preserve"> , принимаем с учетом вентиляции </w:t>
      </w:r>
      <w:r w:rsidR="00BB773B" w:rsidRPr="00B71E79">
        <w:rPr>
          <w:position w:val="-10"/>
          <w:sz w:val="28"/>
          <w:szCs w:val="28"/>
        </w:rPr>
        <w:object w:dxaOrig="300" w:dyaOrig="340">
          <v:shape id="_x0000_i1106" type="#_x0000_t75" style="width:15pt;height:17.25pt" o:ole="">
            <v:imagedata r:id="rId165" o:title=""/>
          </v:shape>
          <o:OLEObject Type="Embed" ProgID="Equation.3" ShapeID="_x0000_i1106" DrawAspect="Content" ObjectID="_1459216949" r:id="rId166"/>
        </w:object>
      </w:r>
      <w:r w:rsidRPr="00B71E79">
        <w:rPr>
          <w:sz w:val="28"/>
          <w:szCs w:val="28"/>
        </w:rPr>
        <w:t>=100 кДж/м</w:t>
      </w:r>
      <w:r w:rsidRPr="00B71E79">
        <w:rPr>
          <w:sz w:val="28"/>
          <w:szCs w:val="28"/>
          <w:vertAlign w:val="superscript"/>
        </w:rPr>
        <w:t>3</w:t>
      </w:r>
      <w:r w:rsidRPr="00B71E79">
        <w:rPr>
          <w:sz w:val="28"/>
          <w:szCs w:val="28"/>
        </w:rPr>
        <w:t xml:space="preserve"> ч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2"/>
          <w:sz w:val="28"/>
          <w:szCs w:val="28"/>
        </w:rPr>
        <w:object w:dxaOrig="420" w:dyaOrig="360">
          <v:shape id="_x0000_i1107" type="#_x0000_t75" style="width:28.5pt;height:21pt" o:ole="">
            <v:imagedata r:id="rId167" o:title=""/>
          </v:shape>
          <o:OLEObject Type="Embed" ProgID="Equation.3" ShapeID="_x0000_i1107" DrawAspect="Content" ObjectID="_1459216950" r:id="rId168"/>
        </w:object>
      </w:r>
      <w:r w:rsidR="00FF443C" w:rsidRPr="00B71E79">
        <w:rPr>
          <w:sz w:val="28"/>
          <w:szCs w:val="28"/>
        </w:rPr>
        <w:t xml:space="preserve">– продолжительность отопительного сезона, </w:t>
      </w:r>
      <w:r w:rsidRPr="00B71E79">
        <w:rPr>
          <w:position w:val="-12"/>
          <w:sz w:val="28"/>
          <w:szCs w:val="28"/>
        </w:rPr>
        <w:object w:dxaOrig="420" w:dyaOrig="360">
          <v:shape id="_x0000_i1108" type="#_x0000_t75" style="width:28.5pt;height:21pt" o:ole="">
            <v:imagedata r:id="rId169" o:title=""/>
          </v:shape>
          <o:OLEObject Type="Embed" ProgID="Equation.3" ShapeID="_x0000_i1108" DrawAspect="Content" ObjectID="_1459216951" r:id="rId170"/>
        </w:object>
      </w:r>
      <w:r w:rsidR="00FF443C" w:rsidRPr="00B71E79">
        <w:rPr>
          <w:sz w:val="28"/>
          <w:szCs w:val="28"/>
        </w:rPr>
        <w:t>=4320ч.;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О – объем здания, м</w:t>
      </w:r>
      <w:r w:rsidRPr="00B71E79">
        <w:rPr>
          <w:sz w:val="28"/>
          <w:szCs w:val="28"/>
          <w:vertAlign w:val="superscript"/>
        </w:rPr>
        <w:t>3</w:t>
      </w:r>
      <w:r w:rsidRPr="00B71E79">
        <w:rPr>
          <w:sz w:val="28"/>
          <w:szCs w:val="28"/>
        </w:rPr>
        <w:t>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  <w:lang w:val="en-US"/>
        </w:rPr>
        <w:t>i</w:t>
      </w:r>
      <w:r w:rsidRPr="00B71E79">
        <w:rPr>
          <w:sz w:val="28"/>
          <w:szCs w:val="28"/>
        </w:rPr>
        <w:t xml:space="preserve"> – удельное количество теплоты, </w:t>
      </w:r>
      <w:r w:rsidRPr="00B71E79">
        <w:rPr>
          <w:sz w:val="28"/>
          <w:szCs w:val="28"/>
          <w:lang w:val="en-US"/>
        </w:rPr>
        <w:t>i</w:t>
      </w:r>
      <w:r w:rsidRPr="00B71E79">
        <w:rPr>
          <w:sz w:val="28"/>
          <w:szCs w:val="28"/>
        </w:rPr>
        <w:t>=2260 Дж/кг;</w:t>
      </w:r>
    </w:p>
    <w:bookmarkEnd w:id="48"/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3519" w:dyaOrig="620">
          <v:shape id="_x0000_i1109" type="#_x0000_t75" style="width:240.75pt;height:36pt" o:ole="">
            <v:imagedata r:id="rId171" o:title=""/>
          </v:shape>
          <o:OLEObject Type="Embed" ProgID="Equation.3" ShapeID="_x0000_i1109" DrawAspect="Content" ObjectID="_1459216952" r:id="rId172"/>
        </w:object>
      </w:r>
      <w:r w:rsidR="00FF443C" w:rsidRPr="00B71E79">
        <w:rPr>
          <w:sz w:val="28"/>
          <w:szCs w:val="28"/>
        </w:rPr>
        <w:t>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Затраты на пар рассчитываем по формуле:</w:t>
      </w:r>
    </w:p>
    <w:p w:rsidR="00B71E79" w:rsidRDefault="00B71E79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4"/>
          <w:sz w:val="28"/>
          <w:szCs w:val="28"/>
        </w:rPr>
        <w:object w:dxaOrig="1840" w:dyaOrig="380">
          <v:shape id="_x0000_i1110" type="#_x0000_t75" style="width:92.25pt;height:18.75pt" o:ole="">
            <v:imagedata r:id="rId173" o:title=""/>
          </v:shape>
          <o:OLEObject Type="Embed" ProgID="Equation.3" ShapeID="_x0000_i1110" DrawAspect="Content" ObjectID="_1459216953" r:id="rId174"/>
        </w:object>
      </w:r>
      <w:r w:rsidR="00FF443C" w:rsidRPr="00B71E79">
        <w:rPr>
          <w:sz w:val="28"/>
          <w:szCs w:val="28"/>
        </w:rPr>
        <w:t xml:space="preserve"> (21)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4"/>
          <w:sz w:val="28"/>
          <w:szCs w:val="28"/>
        </w:rPr>
        <w:object w:dxaOrig="2960" w:dyaOrig="380">
          <v:shape id="_x0000_i1111" type="#_x0000_t75" style="width:147.75pt;height:18.75pt" o:ole="">
            <v:imagedata r:id="rId175" o:title=""/>
          </v:shape>
          <o:OLEObject Type="Embed" ProgID="Equation.3" ShapeID="_x0000_i1111" DrawAspect="Content" ObjectID="_1459216954" r:id="rId176"/>
        </w:object>
      </w:r>
      <w:r w:rsidR="00FF443C" w:rsidRPr="00B71E79">
        <w:rPr>
          <w:sz w:val="28"/>
          <w:szCs w:val="28"/>
        </w:rPr>
        <w:t xml:space="preserve"> тыс.р.</w:t>
      </w:r>
    </w:p>
    <w:p w:rsidR="00FF443C" w:rsidRDefault="00FF443C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Результаты расчета затрат на энергию сводим в таблицу 10.</w:t>
      </w:r>
    </w:p>
    <w:p w:rsidR="00340E66" w:rsidRPr="00340E66" w:rsidRDefault="00340E66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Таблица 10 – Затраты на энергию.</w:t>
      </w:r>
    </w:p>
    <w:tbl>
      <w:tblPr>
        <w:tblW w:w="5763" w:type="dxa"/>
        <w:tblInd w:w="534" w:type="dxa"/>
        <w:tblLook w:val="0000" w:firstRow="0" w:lastRow="0" w:firstColumn="0" w:lastColumn="0" w:noHBand="0" w:noVBand="0"/>
      </w:tblPr>
      <w:tblGrid>
        <w:gridCol w:w="2831"/>
        <w:gridCol w:w="1430"/>
        <w:gridCol w:w="1502"/>
      </w:tblGrid>
      <w:tr w:rsidR="00FF443C" w:rsidRPr="00B71E79">
        <w:trPr>
          <w:trHeight w:val="365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bookmarkStart w:id="49" w:name="_Hlt502721307"/>
            <w:bookmarkEnd w:id="49"/>
            <w:r w:rsidRPr="00B71E79">
              <w:t>Вид энергии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Обозначение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Сумма,</w:t>
            </w:r>
            <w:r w:rsidR="00B71E79">
              <w:t xml:space="preserve"> </w:t>
            </w:r>
            <w:r w:rsidRPr="00B71E79">
              <w:t>тыс.р.</w:t>
            </w:r>
          </w:p>
        </w:tc>
      </w:tr>
      <w:tr w:rsidR="00FF443C" w:rsidRPr="00B71E79">
        <w:trPr>
          <w:trHeight w:val="433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Производственная энергия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Ээ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55538,87</w:t>
            </w:r>
          </w:p>
        </w:tc>
      </w:tr>
      <w:tr w:rsidR="00FF443C" w:rsidRPr="00B71E79">
        <w:trPr>
          <w:trHeight w:val="487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Осветительная энергия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Эо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15924,5</w:t>
            </w:r>
          </w:p>
        </w:tc>
      </w:tr>
      <w:tr w:rsidR="00FF443C" w:rsidRPr="00B71E79">
        <w:trPr>
          <w:trHeight w:val="411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Вода для производстых нужд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t>Св</w:t>
            </w:r>
            <w:r w:rsidRPr="00B71E79">
              <w:rPr>
                <w:lang w:val="en-US"/>
              </w:rPr>
              <w:t>.</w:t>
            </w:r>
            <w:r w:rsidRPr="00B71E79">
              <w:t>п</w:t>
            </w:r>
            <w:r w:rsidRPr="00B71E79">
              <w:rPr>
                <w:lang w:val="en-US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73,6</w:t>
            </w:r>
          </w:p>
        </w:tc>
      </w:tr>
      <w:tr w:rsidR="00FF443C" w:rsidRPr="00B71E79">
        <w:trPr>
          <w:trHeight w:val="403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Вода для бытовых нужд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Свх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76,5</w:t>
            </w:r>
          </w:p>
        </w:tc>
      </w:tr>
      <w:tr w:rsidR="00FF443C" w:rsidRPr="00B71E79">
        <w:trPr>
          <w:trHeight w:val="390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r w:rsidRPr="00B71E79">
              <w:t>Пар на отопление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r w:rsidRPr="00B71E79">
              <w:t>Рпр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41765,89</w:t>
            </w:r>
          </w:p>
        </w:tc>
      </w:tr>
      <w:tr w:rsidR="00FF443C" w:rsidRPr="00B71E79">
        <w:trPr>
          <w:trHeight w:val="390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B71E79">
            <w:pPr>
              <w:rPr>
                <w:bCs/>
              </w:rPr>
            </w:pPr>
            <w:r w:rsidRPr="00B71E79">
              <w:rPr>
                <w:bCs/>
              </w:rPr>
              <w:t>Итого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/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B71E79">
            <w:pPr>
              <w:rPr>
                <w:lang w:val="en-US"/>
              </w:rPr>
            </w:pPr>
            <w:r w:rsidRPr="00B71E79">
              <w:rPr>
                <w:lang w:val="en-US"/>
              </w:rPr>
              <w:t>113379,36</w:t>
            </w:r>
          </w:p>
        </w:tc>
      </w:tr>
    </w:tbl>
    <w:p w:rsidR="00FF443C" w:rsidRPr="00B71E79" w:rsidRDefault="00FF443C" w:rsidP="00B71E79">
      <w:pPr>
        <w:pStyle w:val="3"/>
        <w:spacing w:before="0" w:after="0"/>
        <w:ind w:firstLine="720"/>
        <w:rPr>
          <w:rFonts w:ascii="Times New Roman" w:hAnsi="Times New Roman" w:cs="Times New Roman"/>
          <w:b w:val="0"/>
          <w:iCs/>
          <w:sz w:val="28"/>
          <w:szCs w:val="28"/>
          <w:lang w:val="en-US"/>
        </w:rPr>
      </w:pPr>
    </w:p>
    <w:p w:rsidR="00FF443C" w:rsidRPr="00B71E79" w:rsidRDefault="00FF443C" w:rsidP="00B71E79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b w:val="0"/>
          <w:iCs/>
          <w:sz w:val="28"/>
          <w:szCs w:val="28"/>
          <w:lang w:val="en-US"/>
        </w:rPr>
      </w:pPr>
      <w:r w:rsidRPr="00B71E79">
        <w:rPr>
          <w:rFonts w:ascii="Times New Roman" w:hAnsi="Times New Roman" w:cs="Times New Roman"/>
          <w:b w:val="0"/>
          <w:iCs/>
          <w:sz w:val="28"/>
          <w:szCs w:val="28"/>
        </w:rPr>
        <w:t>3.2.5 Расчет прочих расходов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Для расчета прочих материальных затрат составляем смету в форме таблицы 11.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Таблица 11 – Прочие материальные затраты.</w:t>
      </w:r>
    </w:p>
    <w:tbl>
      <w:tblPr>
        <w:tblStyle w:val="ac"/>
        <w:tblW w:w="9356" w:type="dxa"/>
        <w:tblInd w:w="-34" w:type="dxa"/>
        <w:tblLook w:val="01E0" w:firstRow="1" w:lastRow="1" w:firstColumn="1" w:lastColumn="1" w:noHBand="0" w:noVBand="0"/>
      </w:tblPr>
      <w:tblGrid>
        <w:gridCol w:w="4962"/>
        <w:gridCol w:w="2835"/>
        <w:gridCol w:w="1559"/>
      </w:tblGrid>
      <w:tr w:rsidR="00FF443C" w:rsidRPr="00B71E79">
        <w:trPr>
          <w:trHeight w:val="413"/>
        </w:trPr>
        <w:tc>
          <w:tcPr>
            <w:tcW w:w="4962" w:type="dxa"/>
          </w:tcPr>
          <w:p w:rsidR="00FF443C" w:rsidRPr="00B71E79" w:rsidRDefault="00FF443C" w:rsidP="00340E66">
            <w:pPr>
              <w:jc w:val="left"/>
            </w:pPr>
            <w:r w:rsidRPr="00B71E79">
              <w:t>Наименование затрат</w:t>
            </w:r>
          </w:p>
        </w:tc>
        <w:tc>
          <w:tcPr>
            <w:tcW w:w="2835" w:type="dxa"/>
          </w:tcPr>
          <w:p w:rsidR="00FF443C" w:rsidRPr="00B71E79" w:rsidRDefault="00FF443C" w:rsidP="00340E66">
            <w:pPr>
              <w:jc w:val="left"/>
            </w:pPr>
            <w:r w:rsidRPr="00B71E79">
              <w:t>Метод определения затрат</w:t>
            </w:r>
          </w:p>
        </w:tc>
        <w:tc>
          <w:tcPr>
            <w:tcW w:w="1559" w:type="dxa"/>
          </w:tcPr>
          <w:p w:rsidR="00FF443C" w:rsidRPr="00B71E79" w:rsidRDefault="00FF443C" w:rsidP="00340E66">
            <w:pPr>
              <w:jc w:val="left"/>
            </w:pPr>
            <w:r w:rsidRPr="00B71E79">
              <w:t>Сумма, тыс.р.</w:t>
            </w:r>
          </w:p>
        </w:tc>
      </w:tr>
      <w:tr w:rsidR="00FF443C" w:rsidRPr="00B71E79">
        <w:trPr>
          <w:trHeight w:val="848"/>
        </w:trPr>
        <w:tc>
          <w:tcPr>
            <w:tcW w:w="4962" w:type="dxa"/>
          </w:tcPr>
          <w:p w:rsidR="00FF443C" w:rsidRPr="00B71E79" w:rsidRDefault="00FF443C" w:rsidP="00340E66">
            <w:pPr>
              <w:jc w:val="left"/>
            </w:pPr>
            <w:r w:rsidRPr="00B71E79">
              <w:t>1Текущий и капитальный ремонт оборудования, инструмента и приспособления</w:t>
            </w:r>
          </w:p>
        </w:tc>
        <w:tc>
          <w:tcPr>
            <w:tcW w:w="2835" w:type="dxa"/>
          </w:tcPr>
          <w:p w:rsidR="00FF443C" w:rsidRPr="00B71E79" w:rsidRDefault="00FF443C" w:rsidP="00340E66">
            <w:pPr>
              <w:jc w:val="left"/>
            </w:pPr>
            <w:r w:rsidRPr="00B71E79">
              <w:t>В размере 10% стоимости всего оборудования</w:t>
            </w:r>
          </w:p>
        </w:tc>
        <w:tc>
          <w:tcPr>
            <w:tcW w:w="1559" w:type="dxa"/>
          </w:tcPr>
          <w:p w:rsidR="00FF443C" w:rsidRPr="00B71E79" w:rsidRDefault="00FF443C" w:rsidP="00340E66">
            <w:pPr>
              <w:jc w:val="left"/>
              <w:rPr>
                <w:lang w:val="en-US"/>
              </w:rPr>
            </w:pPr>
            <w:r w:rsidRPr="00B71E79">
              <w:rPr>
                <w:lang w:val="en-US"/>
              </w:rPr>
              <w:t>1266,3</w:t>
            </w:r>
          </w:p>
        </w:tc>
      </w:tr>
      <w:tr w:rsidR="00FF443C" w:rsidRPr="00B71E79">
        <w:tc>
          <w:tcPr>
            <w:tcW w:w="4962" w:type="dxa"/>
          </w:tcPr>
          <w:p w:rsidR="00FF443C" w:rsidRPr="00B71E79" w:rsidRDefault="00FF443C" w:rsidP="00340E66">
            <w:pPr>
              <w:jc w:val="left"/>
            </w:pPr>
            <w:r w:rsidRPr="00B71E79">
              <w:t>2 Текущий и капитальный ремонт зданий, сооружений и инвентаря</w:t>
            </w:r>
          </w:p>
        </w:tc>
        <w:tc>
          <w:tcPr>
            <w:tcW w:w="2835" w:type="dxa"/>
          </w:tcPr>
          <w:p w:rsidR="00FF443C" w:rsidRPr="00B71E79" w:rsidRDefault="00FF443C" w:rsidP="00340E66">
            <w:pPr>
              <w:jc w:val="left"/>
            </w:pPr>
            <w:r w:rsidRPr="00B71E79">
              <w:t>В размере 3</w:t>
            </w:r>
            <w:r w:rsidRPr="00B71E79">
              <w:rPr>
                <w:lang w:val="en-US"/>
              </w:rPr>
              <w:t>,</w:t>
            </w:r>
            <w:r w:rsidRPr="00B71E79">
              <w:t>5 -5% стоимости зданий</w:t>
            </w:r>
          </w:p>
        </w:tc>
        <w:tc>
          <w:tcPr>
            <w:tcW w:w="1559" w:type="dxa"/>
          </w:tcPr>
          <w:p w:rsidR="00FF443C" w:rsidRPr="00B71E79" w:rsidRDefault="00FF443C" w:rsidP="00340E66">
            <w:pPr>
              <w:jc w:val="left"/>
              <w:rPr>
                <w:lang w:val="en-US"/>
              </w:rPr>
            </w:pPr>
            <w:r w:rsidRPr="00B71E79">
              <w:rPr>
                <w:lang w:val="en-US"/>
              </w:rPr>
              <w:t>46057,75</w:t>
            </w:r>
          </w:p>
        </w:tc>
      </w:tr>
      <w:tr w:rsidR="00FF443C" w:rsidRPr="00B71E79">
        <w:trPr>
          <w:trHeight w:val="323"/>
        </w:trPr>
        <w:tc>
          <w:tcPr>
            <w:tcW w:w="4962" w:type="dxa"/>
          </w:tcPr>
          <w:p w:rsidR="00FF443C" w:rsidRPr="00B71E79" w:rsidRDefault="00FF443C" w:rsidP="00340E66">
            <w:pPr>
              <w:jc w:val="left"/>
            </w:pPr>
            <w:r w:rsidRPr="00B71E79">
              <w:t>3 Содержание и возобновление малоценного инструмента и инвентаря</w:t>
            </w:r>
          </w:p>
        </w:tc>
        <w:tc>
          <w:tcPr>
            <w:tcW w:w="2835" w:type="dxa"/>
          </w:tcPr>
          <w:p w:rsidR="00FF443C" w:rsidRPr="00B71E79" w:rsidRDefault="00FF443C" w:rsidP="00340E66">
            <w:pPr>
              <w:jc w:val="left"/>
            </w:pPr>
            <w:r w:rsidRPr="00B71E79">
              <w:t>Из расчета 30тыс. р. на одного работающего</w:t>
            </w:r>
          </w:p>
        </w:tc>
        <w:tc>
          <w:tcPr>
            <w:tcW w:w="1559" w:type="dxa"/>
          </w:tcPr>
          <w:p w:rsidR="00FF443C" w:rsidRPr="00B71E79" w:rsidRDefault="00FF443C" w:rsidP="00340E66">
            <w:pPr>
              <w:jc w:val="left"/>
              <w:rPr>
                <w:lang w:val="en-US"/>
              </w:rPr>
            </w:pPr>
            <w:r w:rsidRPr="00B71E79">
              <w:rPr>
                <w:lang w:val="en-US"/>
              </w:rPr>
              <w:t>720</w:t>
            </w:r>
          </w:p>
        </w:tc>
      </w:tr>
      <w:tr w:rsidR="00FF443C" w:rsidRPr="00B71E79">
        <w:trPr>
          <w:trHeight w:val="322"/>
        </w:trPr>
        <w:tc>
          <w:tcPr>
            <w:tcW w:w="4962" w:type="dxa"/>
          </w:tcPr>
          <w:p w:rsidR="00FF443C" w:rsidRPr="00B71E79" w:rsidRDefault="00FF443C" w:rsidP="00340E66">
            <w:pPr>
              <w:jc w:val="left"/>
            </w:pPr>
            <w:r w:rsidRPr="00B71E79">
              <w:t>4 Расходы по охране труда и технике безопасности</w:t>
            </w:r>
          </w:p>
        </w:tc>
        <w:tc>
          <w:tcPr>
            <w:tcW w:w="2835" w:type="dxa"/>
          </w:tcPr>
          <w:p w:rsidR="00FF443C" w:rsidRPr="00B71E79" w:rsidRDefault="00FF443C" w:rsidP="00340E66">
            <w:pPr>
              <w:jc w:val="left"/>
            </w:pPr>
            <w:r w:rsidRPr="00B71E79">
              <w:t>Из расчета 20тыс. р. на одного работающего</w:t>
            </w:r>
          </w:p>
        </w:tc>
        <w:tc>
          <w:tcPr>
            <w:tcW w:w="1559" w:type="dxa"/>
          </w:tcPr>
          <w:p w:rsidR="00FF443C" w:rsidRPr="00B71E79" w:rsidRDefault="00FF443C" w:rsidP="00340E66">
            <w:pPr>
              <w:jc w:val="left"/>
              <w:rPr>
                <w:lang w:val="en-US"/>
              </w:rPr>
            </w:pPr>
            <w:r w:rsidRPr="00B71E79">
              <w:rPr>
                <w:lang w:val="en-US"/>
              </w:rPr>
              <w:t>480</w:t>
            </w:r>
          </w:p>
        </w:tc>
      </w:tr>
      <w:tr w:rsidR="00FF443C" w:rsidRPr="00B71E79">
        <w:tc>
          <w:tcPr>
            <w:tcW w:w="4962" w:type="dxa"/>
          </w:tcPr>
          <w:p w:rsidR="00FF443C" w:rsidRPr="00B71E79" w:rsidRDefault="00FF443C" w:rsidP="00340E66">
            <w:pPr>
              <w:jc w:val="left"/>
            </w:pPr>
            <w:r w:rsidRPr="00B71E79">
              <w:t>5 Расходы по испытаниям, опытам, исследованиям, а также по рационализации</w:t>
            </w:r>
          </w:p>
        </w:tc>
        <w:tc>
          <w:tcPr>
            <w:tcW w:w="2835" w:type="dxa"/>
          </w:tcPr>
          <w:p w:rsidR="00FF443C" w:rsidRPr="00B71E79" w:rsidRDefault="00FF443C" w:rsidP="00340E66">
            <w:pPr>
              <w:jc w:val="left"/>
            </w:pPr>
            <w:r w:rsidRPr="00B71E79">
              <w:t>Из расчета 30тыс. р. на одного работающего</w:t>
            </w:r>
          </w:p>
        </w:tc>
        <w:tc>
          <w:tcPr>
            <w:tcW w:w="1559" w:type="dxa"/>
          </w:tcPr>
          <w:p w:rsidR="00FF443C" w:rsidRPr="00B71E79" w:rsidRDefault="00FF443C" w:rsidP="00340E66">
            <w:pPr>
              <w:jc w:val="left"/>
              <w:rPr>
                <w:lang w:val="en-US"/>
              </w:rPr>
            </w:pPr>
            <w:r w:rsidRPr="00B71E79">
              <w:rPr>
                <w:lang w:val="en-US"/>
              </w:rPr>
              <w:t>720</w:t>
            </w:r>
          </w:p>
        </w:tc>
      </w:tr>
      <w:tr w:rsidR="00FF443C" w:rsidRPr="00B71E79">
        <w:trPr>
          <w:trHeight w:val="625"/>
        </w:trPr>
        <w:tc>
          <w:tcPr>
            <w:tcW w:w="4962" w:type="dxa"/>
            <w:tcBorders>
              <w:bottom w:val="nil"/>
            </w:tcBorders>
          </w:tcPr>
          <w:p w:rsidR="00FF443C" w:rsidRPr="00B71E79" w:rsidRDefault="00FF443C" w:rsidP="00340E66">
            <w:pPr>
              <w:jc w:val="left"/>
            </w:pPr>
            <w:r w:rsidRPr="00B71E79">
              <w:t>6 Канцелярские, почтовые, телеграфные, командировочные расходы</w:t>
            </w:r>
          </w:p>
        </w:tc>
        <w:tc>
          <w:tcPr>
            <w:tcW w:w="2835" w:type="dxa"/>
            <w:tcBorders>
              <w:bottom w:val="nil"/>
            </w:tcBorders>
          </w:tcPr>
          <w:p w:rsidR="00FF443C" w:rsidRPr="00B71E79" w:rsidRDefault="00FF443C" w:rsidP="00340E66">
            <w:pPr>
              <w:jc w:val="left"/>
            </w:pPr>
            <w:r w:rsidRPr="00B71E79">
              <w:t>Из расчета 60тыс. р. на одного работающего</w:t>
            </w:r>
          </w:p>
        </w:tc>
        <w:tc>
          <w:tcPr>
            <w:tcW w:w="1559" w:type="dxa"/>
            <w:tcBorders>
              <w:bottom w:val="nil"/>
            </w:tcBorders>
          </w:tcPr>
          <w:p w:rsidR="00FF443C" w:rsidRPr="00B71E79" w:rsidRDefault="00FF443C" w:rsidP="00340E66">
            <w:pPr>
              <w:jc w:val="left"/>
              <w:rPr>
                <w:lang w:val="en-US"/>
              </w:rPr>
            </w:pPr>
            <w:r w:rsidRPr="00B71E79">
              <w:rPr>
                <w:lang w:val="en-US"/>
              </w:rPr>
              <w:t>1440</w:t>
            </w:r>
          </w:p>
        </w:tc>
      </w:tr>
      <w:tr w:rsidR="00FF443C" w:rsidRPr="00B71E79">
        <w:tc>
          <w:tcPr>
            <w:tcW w:w="4962" w:type="dxa"/>
          </w:tcPr>
          <w:p w:rsidR="00FF443C" w:rsidRPr="00B71E79" w:rsidRDefault="00FF443C" w:rsidP="00340E66">
            <w:pPr>
              <w:jc w:val="left"/>
            </w:pPr>
            <w:r w:rsidRPr="00B71E79">
              <w:t>7 Затраты связанные с</w:t>
            </w:r>
            <w:r w:rsidR="00B71E79">
              <w:t xml:space="preserve"> </w:t>
            </w:r>
            <w:r w:rsidRPr="00B71E79">
              <w:t>переподготовкой и подгот-кой кадров</w:t>
            </w:r>
          </w:p>
        </w:tc>
        <w:tc>
          <w:tcPr>
            <w:tcW w:w="2835" w:type="dxa"/>
          </w:tcPr>
          <w:p w:rsidR="00FF443C" w:rsidRPr="00B71E79" w:rsidRDefault="00FF443C" w:rsidP="00340E66">
            <w:pPr>
              <w:jc w:val="left"/>
            </w:pPr>
            <w:r w:rsidRPr="00B71E79">
              <w:t>0,15 годового фонда оплаты промыш.-произв. персонала</w:t>
            </w:r>
          </w:p>
        </w:tc>
        <w:tc>
          <w:tcPr>
            <w:tcW w:w="1559" w:type="dxa"/>
          </w:tcPr>
          <w:p w:rsidR="00FF443C" w:rsidRPr="00B71E79" w:rsidRDefault="00FF443C" w:rsidP="00340E66">
            <w:pPr>
              <w:jc w:val="left"/>
              <w:rPr>
                <w:lang w:val="en-US"/>
              </w:rPr>
            </w:pPr>
            <w:r w:rsidRPr="00B71E79">
              <w:rPr>
                <w:lang w:val="en-US"/>
              </w:rPr>
              <w:t>5125</w:t>
            </w:r>
          </w:p>
        </w:tc>
      </w:tr>
      <w:tr w:rsidR="00FF443C" w:rsidRPr="00B71E79">
        <w:trPr>
          <w:trHeight w:val="329"/>
        </w:trPr>
        <w:tc>
          <w:tcPr>
            <w:tcW w:w="4962" w:type="dxa"/>
          </w:tcPr>
          <w:p w:rsidR="00FF443C" w:rsidRPr="00B71E79" w:rsidRDefault="00FF443C" w:rsidP="00340E66">
            <w:pPr>
              <w:jc w:val="left"/>
            </w:pPr>
            <w:r w:rsidRPr="00B71E79">
              <w:t>8 Прочие расходы и платежи</w:t>
            </w:r>
          </w:p>
        </w:tc>
        <w:tc>
          <w:tcPr>
            <w:tcW w:w="2835" w:type="dxa"/>
          </w:tcPr>
          <w:p w:rsidR="00FF443C" w:rsidRPr="00B71E79" w:rsidRDefault="00FF443C" w:rsidP="00340E66">
            <w:pPr>
              <w:jc w:val="left"/>
            </w:pPr>
            <w:r w:rsidRPr="00B71E79">
              <w:t>25тыс. р. на одного рабочего</w:t>
            </w:r>
          </w:p>
        </w:tc>
        <w:tc>
          <w:tcPr>
            <w:tcW w:w="1559" w:type="dxa"/>
          </w:tcPr>
          <w:p w:rsidR="00FF443C" w:rsidRPr="00B71E79" w:rsidRDefault="00FF443C" w:rsidP="00340E66">
            <w:pPr>
              <w:jc w:val="left"/>
              <w:rPr>
                <w:lang w:val="en-US"/>
              </w:rPr>
            </w:pPr>
            <w:r w:rsidRPr="00B71E79">
              <w:rPr>
                <w:lang w:val="en-US"/>
              </w:rPr>
              <w:t>600</w:t>
            </w:r>
          </w:p>
        </w:tc>
      </w:tr>
      <w:tr w:rsidR="00FF443C" w:rsidRPr="00B71E79">
        <w:tc>
          <w:tcPr>
            <w:tcW w:w="4962" w:type="dxa"/>
          </w:tcPr>
          <w:p w:rsidR="00FF443C" w:rsidRPr="00B71E79" w:rsidRDefault="00FF443C" w:rsidP="00340E66">
            <w:pPr>
              <w:jc w:val="left"/>
            </w:pPr>
            <w:r w:rsidRPr="00B71E79">
              <w:t>Итого</w:t>
            </w:r>
          </w:p>
        </w:tc>
        <w:tc>
          <w:tcPr>
            <w:tcW w:w="2835" w:type="dxa"/>
          </w:tcPr>
          <w:p w:rsidR="00FF443C" w:rsidRPr="00B71E79" w:rsidRDefault="00FF443C" w:rsidP="00340E66">
            <w:pPr>
              <w:jc w:val="left"/>
            </w:pPr>
          </w:p>
        </w:tc>
        <w:tc>
          <w:tcPr>
            <w:tcW w:w="1559" w:type="dxa"/>
          </w:tcPr>
          <w:p w:rsidR="00FF443C" w:rsidRPr="00B71E79" w:rsidRDefault="00FF443C" w:rsidP="00340E66">
            <w:pPr>
              <w:jc w:val="left"/>
              <w:rPr>
                <w:lang w:val="en-US"/>
              </w:rPr>
            </w:pPr>
            <w:r w:rsidRPr="00B71E79">
              <w:rPr>
                <w:lang w:val="en-US"/>
              </w:rPr>
              <w:t>56409,05</w:t>
            </w:r>
          </w:p>
        </w:tc>
      </w:tr>
    </w:tbl>
    <w:p w:rsidR="00FF443C" w:rsidRPr="00B71E79" w:rsidRDefault="00607BFB" w:rsidP="00607BFB">
      <w:pPr>
        <w:pStyle w:val="ad"/>
        <w:ind w:firstLine="720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page"/>
      </w:r>
      <w:r w:rsidR="00FF443C"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3.2.6 Расчет платежей по обязательному страхованию имущества</w:t>
      </w: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50" w:name="OLE_LINK17"/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Платежи по обязательному страхованию имущества предприятия Сстр определяются по формуле:</w:t>
      </w:r>
    </w:p>
    <w:p w:rsidR="00607BFB" w:rsidRDefault="00607BFB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BB773B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position w:val="-24"/>
          <w:sz w:val="28"/>
          <w:szCs w:val="28"/>
        </w:rPr>
        <w:object w:dxaOrig="3360" w:dyaOrig="620">
          <v:shape id="_x0000_i1112" type="#_x0000_t75" style="width:176.25pt;height:32.25pt" o:ole="">
            <v:imagedata r:id="rId177" o:title=""/>
          </v:shape>
          <o:OLEObject Type="Embed" ProgID="Equation.3" ShapeID="_x0000_i1112" DrawAspect="Content" ObjectID="_1459216955" r:id="rId178"/>
        </w:object>
      </w:r>
      <w:r w:rsidR="00B71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FF443C"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(22)</w:t>
      </w:r>
    </w:p>
    <w:p w:rsidR="00607BFB" w:rsidRDefault="00607BFB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где Фоб – стоимость оборотных средств (ориентировочно 15% от стоимости основных фондов, тыс.р.);</w:t>
      </w: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Фо – стоимость основных фондов, тыс.р.;</w:t>
      </w: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Кгод – средний коэффициент годности основных фондов, Кгод=0,6;</w:t>
      </w: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Нстр – норматив платежей по страхованию имущества, %, Нстр=0,15%</w:t>
      </w:r>
    </w:p>
    <w:p w:rsidR="00FF443C" w:rsidRPr="00B71E79" w:rsidRDefault="00BB773B" w:rsidP="00B71E79">
      <w:pPr>
        <w:pStyle w:val="ad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position w:val="-24"/>
          <w:sz w:val="28"/>
          <w:szCs w:val="28"/>
        </w:rPr>
        <w:object w:dxaOrig="5700" w:dyaOrig="620">
          <v:shape id="_x0000_i1113" type="#_x0000_t75" style="width:285pt;height:30.75pt" o:ole="">
            <v:imagedata r:id="rId179" o:title=""/>
          </v:shape>
          <o:OLEObject Type="Embed" ProgID="Equation.3" ShapeID="_x0000_i1113" DrawAspect="Content" ObjectID="_1459216956" r:id="rId180"/>
        </w:object>
      </w:r>
      <w:r w:rsidR="00FF443C" w:rsidRPr="00B71E79">
        <w:rPr>
          <w:rFonts w:ascii="Times New Roman" w:hAnsi="Times New Roman" w:cs="Times New Roman"/>
          <w:i w:val="0"/>
          <w:sz w:val="28"/>
          <w:szCs w:val="28"/>
        </w:rPr>
        <w:t>.</w:t>
      </w:r>
      <w:bookmarkEnd w:id="50"/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sz w:val="28"/>
          <w:szCs w:val="28"/>
        </w:rPr>
      </w:pPr>
    </w:p>
    <w:p w:rsidR="00FF443C" w:rsidRPr="00B71E79" w:rsidRDefault="00FF443C" w:rsidP="00607BFB">
      <w:pPr>
        <w:pStyle w:val="ad"/>
        <w:ind w:firstLine="72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sz w:val="28"/>
          <w:szCs w:val="28"/>
        </w:rPr>
        <w:t>3.3 Расчет затрат на оплату труда и отчислений на социальное</w:t>
      </w:r>
      <w:r w:rsidR="00B71E7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71E79">
        <w:rPr>
          <w:rFonts w:ascii="Times New Roman" w:hAnsi="Times New Roman" w:cs="Times New Roman"/>
          <w:i w:val="0"/>
          <w:sz w:val="28"/>
          <w:szCs w:val="28"/>
        </w:rPr>
        <w:t>страхование</w:t>
      </w:r>
    </w:p>
    <w:p w:rsidR="00FF443C" w:rsidRPr="00B71E79" w:rsidRDefault="00FF443C" w:rsidP="00B71E79">
      <w:pPr>
        <w:ind w:firstLine="720"/>
        <w:rPr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bookmarkStart w:id="51" w:name="OLE_LINK18"/>
      <w:r w:rsidRPr="00B71E79">
        <w:rPr>
          <w:iCs/>
          <w:sz w:val="28"/>
          <w:szCs w:val="28"/>
        </w:rPr>
        <w:t>Расчет основного фонда оплаты труда основных производственных</w:t>
      </w:r>
      <w:r w:rsidR="00B71E79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>рабочих (Зор) производим по формуле :</w:t>
      </w:r>
    </w:p>
    <w:p w:rsidR="00607BFB" w:rsidRDefault="00607BF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3C" w:rsidRPr="00B71E79" w:rsidRDefault="00BB773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position w:val="-28"/>
          <w:sz w:val="28"/>
          <w:szCs w:val="28"/>
        </w:rPr>
        <w:object w:dxaOrig="1719" w:dyaOrig="680">
          <v:shape id="_x0000_i1114" type="#_x0000_t75" style="width:129pt;height:43.5pt" o:ole="">
            <v:imagedata r:id="rId181" o:title=""/>
          </v:shape>
          <o:OLEObject Type="Embed" ProgID="Equation.3" ShapeID="_x0000_i1114" DrawAspect="Content" ObjectID="_1459216957" r:id="rId182"/>
        </w:object>
      </w:r>
      <w:r w:rsidR="00FF443C" w:rsidRPr="00B71E79">
        <w:rPr>
          <w:rFonts w:ascii="Times New Roman" w:hAnsi="Times New Roman" w:cs="Times New Roman"/>
          <w:sz w:val="28"/>
          <w:szCs w:val="28"/>
          <w:lang w:val="ru-RU"/>
        </w:rPr>
        <w:t>(23)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где </w:t>
      </w:r>
      <w:r w:rsidRPr="00B71E79">
        <w:rPr>
          <w:sz w:val="28"/>
          <w:szCs w:val="28"/>
          <w:lang w:val="en-US"/>
        </w:rPr>
        <w:t>C</w:t>
      </w:r>
      <w:r w:rsidRPr="00B71E79">
        <w:rPr>
          <w:sz w:val="28"/>
          <w:szCs w:val="28"/>
        </w:rPr>
        <w:t>ч</w:t>
      </w:r>
      <w:r w:rsidRPr="00B71E79">
        <w:rPr>
          <w:sz w:val="28"/>
          <w:szCs w:val="28"/>
          <w:vertAlign w:val="subscript"/>
          <w:lang w:val="en-US"/>
        </w:rPr>
        <w:t>i</w:t>
      </w:r>
      <w:r w:rsidRPr="00B71E79">
        <w:rPr>
          <w:sz w:val="28"/>
          <w:szCs w:val="28"/>
        </w:rPr>
        <w:t xml:space="preserve"> – часовая тарифная ставка по каждой операции, тыс. руб.;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Тг</w:t>
      </w:r>
      <w:r w:rsidRPr="00B71E79">
        <w:rPr>
          <w:sz w:val="28"/>
          <w:szCs w:val="28"/>
          <w:vertAlign w:val="subscript"/>
          <w:lang w:val="en-US"/>
        </w:rPr>
        <w:t>i</w:t>
      </w:r>
      <w:r w:rsidRPr="00B71E79">
        <w:rPr>
          <w:sz w:val="28"/>
          <w:szCs w:val="28"/>
          <w:vertAlign w:val="subscript"/>
        </w:rPr>
        <w:t xml:space="preserve"> </w:t>
      </w:r>
      <w:r w:rsidRPr="00B71E79">
        <w:rPr>
          <w:sz w:val="28"/>
          <w:szCs w:val="28"/>
        </w:rPr>
        <w:t>– годовая трудоемкость соответствующей операции, н-ч;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  <w:lang w:val="en-US"/>
        </w:rPr>
        <w:t>i</w:t>
      </w:r>
      <w:r w:rsidRPr="00B71E79">
        <w:rPr>
          <w:sz w:val="28"/>
          <w:szCs w:val="28"/>
        </w:rPr>
        <w:t xml:space="preserve"> – количество операций.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Тогда для </w:t>
      </w:r>
      <w:r w:rsidRPr="00B71E79">
        <w:rPr>
          <w:bCs/>
          <w:sz w:val="28"/>
          <w:szCs w:val="28"/>
        </w:rPr>
        <w:t>кронштейна в сборе на 1-ой операции будет равным:</w:t>
      </w: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3240" w:dyaOrig="320">
          <v:shape id="_x0000_i1115" type="#_x0000_t75" style="width:162pt;height:15.75pt" o:ole="">
            <v:imagedata r:id="rId183" o:title=""/>
          </v:shape>
          <o:OLEObject Type="Embed" ProgID="Equation.3" ShapeID="_x0000_i1115" DrawAspect="Content" ObjectID="_1459216958" r:id="rId184"/>
        </w:object>
      </w:r>
    </w:p>
    <w:p w:rsidR="00FF443C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Часовые тарифные ставки по операциям определяем по формуле:</w:t>
      </w:r>
    </w:p>
    <w:p w:rsidR="00FF443C" w:rsidRPr="00B71E79" w:rsidRDefault="00607BFB" w:rsidP="00607BFB">
      <w:pPr>
        <w:pStyle w:val="31"/>
        <w:spacing w:after="0"/>
        <w:ind w:left="0" w:firstLine="720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BB773B" w:rsidRPr="00B71E79">
        <w:rPr>
          <w:position w:val="-24"/>
          <w:sz w:val="28"/>
          <w:szCs w:val="28"/>
        </w:rPr>
        <w:object w:dxaOrig="2020" w:dyaOrig="660">
          <v:shape id="_x0000_i1116" type="#_x0000_t75" style="width:150.75pt;height:40.5pt" o:ole="">
            <v:imagedata r:id="rId185" o:title=""/>
          </v:shape>
          <o:OLEObject Type="Embed" ProgID="Equation.3" ShapeID="_x0000_i1116" DrawAspect="Content" ObjectID="_1459216959" r:id="rId186"/>
        </w:object>
      </w:r>
      <w:r w:rsidR="00FF443C" w:rsidRPr="00B71E79">
        <w:rPr>
          <w:sz w:val="28"/>
          <w:szCs w:val="28"/>
        </w:rPr>
        <w:t>,(24)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См – месячная тарифная ставка первого разряда, См=65000р.;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Кт – тарифный коэффициент соответствующего разряда;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Фм – месячный фонд рабочего времени при восьмичасовом рабочем дне принимаем равным Фм=192;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Кс – коэффициент учитывающий сложность труда, Кс=1,1.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Для 3-го разряда: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2680" w:dyaOrig="620">
          <v:shape id="_x0000_i1117" type="#_x0000_t75" style="width:134.25pt;height:30.75pt" o:ole="">
            <v:imagedata r:id="rId187" o:title=""/>
          </v:shape>
          <o:OLEObject Type="Embed" ProgID="Equation.3" ShapeID="_x0000_i1117" DrawAspect="Content" ObjectID="_1459216960" r:id="rId188"/>
        </w:object>
      </w:r>
      <w:r w:rsidR="00FF443C" w:rsidRPr="00B71E79">
        <w:rPr>
          <w:sz w:val="28"/>
          <w:szCs w:val="28"/>
        </w:rPr>
        <w:t>тыс.р.</w:t>
      </w:r>
    </w:p>
    <w:bookmarkEnd w:id="51"/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Расчет сводим в таблицу 12.</w:t>
      </w:r>
    </w:p>
    <w:p w:rsidR="00FF443C" w:rsidRPr="00340E66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Таблица 12 – Годовой фонд заработной платы основных производственных рабочих</w:t>
      </w:r>
    </w:p>
    <w:tbl>
      <w:tblPr>
        <w:tblStyle w:val="ac"/>
        <w:tblW w:w="9072" w:type="dxa"/>
        <w:tblInd w:w="250" w:type="dxa"/>
        <w:tblLook w:val="01E0" w:firstRow="1" w:lastRow="1" w:firstColumn="1" w:lastColumn="1" w:noHBand="0" w:noVBand="0"/>
      </w:tblPr>
      <w:tblGrid>
        <w:gridCol w:w="2126"/>
        <w:gridCol w:w="1384"/>
        <w:gridCol w:w="1620"/>
        <w:gridCol w:w="1816"/>
        <w:gridCol w:w="2126"/>
      </w:tblGrid>
      <w:tr w:rsidR="00FF443C" w:rsidRPr="00B71E79">
        <w:tc>
          <w:tcPr>
            <w:tcW w:w="2126" w:type="dxa"/>
          </w:tcPr>
          <w:p w:rsidR="00FF443C" w:rsidRPr="00B71E79" w:rsidRDefault="00FF443C" w:rsidP="00607BFB">
            <w:r w:rsidRPr="00B71E79">
              <w:t>Наименование</w:t>
            </w:r>
          </w:p>
        </w:tc>
        <w:tc>
          <w:tcPr>
            <w:tcW w:w="1384" w:type="dxa"/>
          </w:tcPr>
          <w:p w:rsidR="00FF443C" w:rsidRPr="00B71E79" w:rsidRDefault="00FF443C" w:rsidP="00607BFB">
            <w:r w:rsidRPr="00B71E79">
              <w:t>Тарифный разряд</w:t>
            </w:r>
          </w:p>
        </w:tc>
        <w:tc>
          <w:tcPr>
            <w:tcW w:w="1620" w:type="dxa"/>
          </w:tcPr>
          <w:p w:rsidR="00FF443C" w:rsidRPr="00B71E79" w:rsidRDefault="00FF443C" w:rsidP="00607BFB">
            <w:r w:rsidRPr="00B71E79">
              <w:t>Часовая тарифная ставка, тыс. р.</w:t>
            </w:r>
          </w:p>
        </w:tc>
        <w:tc>
          <w:tcPr>
            <w:tcW w:w="1816" w:type="dxa"/>
          </w:tcPr>
          <w:p w:rsidR="00FF443C" w:rsidRPr="00B71E79" w:rsidRDefault="00FF443C" w:rsidP="00607BFB">
            <w:r w:rsidRPr="00B71E79">
              <w:t>Годовая трудоемкость, н-ч</w:t>
            </w:r>
          </w:p>
        </w:tc>
        <w:tc>
          <w:tcPr>
            <w:tcW w:w="2126" w:type="dxa"/>
          </w:tcPr>
          <w:p w:rsidR="00FF443C" w:rsidRPr="00B71E79" w:rsidRDefault="00FF443C" w:rsidP="00607BFB">
            <w:r w:rsidRPr="00B71E79">
              <w:t>Годовой фонд заработной платы, тыс.р.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pPr>
              <w:rPr>
                <w:bCs/>
              </w:rPr>
            </w:pPr>
            <w:r w:rsidRPr="00B71E79">
              <w:rPr>
                <w:bCs/>
              </w:rPr>
              <w:t>Кронштейн в сборе</w:t>
            </w:r>
          </w:p>
        </w:tc>
        <w:tc>
          <w:tcPr>
            <w:tcW w:w="1384" w:type="dxa"/>
          </w:tcPr>
          <w:p w:rsidR="00FF443C" w:rsidRPr="00B71E79" w:rsidRDefault="00FF443C" w:rsidP="00607BFB"/>
        </w:tc>
        <w:tc>
          <w:tcPr>
            <w:tcW w:w="1620" w:type="dxa"/>
          </w:tcPr>
          <w:p w:rsidR="00FF443C" w:rsidRPr="00B71E79" w:rsidRDefault="00FF443C" w:rsidP="00607BFB"/>
        </w:tc>
        <w:tc>
          <w:tcPr>
            <w:tcW w:w="1816" w:type="dxa"/>
          </w:tcPr>
          <w:p w:rsidR="00FF443C" w:rsidRPr="00B71E79" w:rsidRDefault="00FF443C" w:rsidP="00607BFB"/>
        </w:tc>
        <w:tc>
          <w:tcPr>
            <w:tcW w:w="2126" w:type="dxa"/>
          </w:tcPr>
          <w:p w:rsidR="00FF443C" w:rsidRPr="00B71E79" w:rsidRDefault="00FF443C" w:rsidP="00607BFB"/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 xml:space="preserve">Операция </w:t>
            </w:r>
            <w:r w:rsidRPr="00B71E79">
              <w:rPr>
                <w:lang w:val="en-US"/>
              </w:rPr>
              <w:t>1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r w:rsidRPr="00B71E79">
              <w:t>3</w:t>
            </w:r>
          </w:p>
        </w:tc>
        <w:tc>
          <w:tcPr>
            <w:tcW w:w="1620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center"/>
          </w:tcPr>
          <w:p w:rsidR="00FF443C" w:rsidRPr="00B71E79" w:rsidRDefault="00FF443C" w:rsidP="00607BFB">
            <w:r w:rsidRPr="00B71E79">
              <w:t>560</w:t>
            </w:r>
          </w:p>
        </w:tc>
        <w:tc>
          <w:tcPr>
            <w:tcW w:w="2126" w:type="dxa"/>
            <w:vAlign w:val="center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</w:rPr>
              <w:t>281</w:t>
            </w:r>
            <w:r w:rsidRPr="00B71E79">
              <w:rPr>
                <w:bCs/>
                <w:lang w:val="en-US"/>
              </w:rPr>
              <w:t>,68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2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r w:rsidRPr="00B71E79">
              <w:t>3</w:t>
            </w:r>
          </w:p>
        </w:tc>
        <w:tc>
          <w:tcPr>
            <w:tcW w:w="1620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center"/>
          </w:tcPr>
          <w:p w:rsidR="00FF443C" w:rsidRPr="00B71E79" w:rsidRDefault="00FF443C" w:rsidP="00607BFB">
            <w:r w:rsidRPr="00B71E79">
              <w:t>560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281,68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3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</w:p>
        </w:tc>
        <w:tc>
          <w:tcPr>
            <w:tcW w:w="1620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center"/>
          </w:tcPr>
          <w:p w:rsidR="00FF443C" w:rsidRPr="00B71E79" w:rsidRDefault="00FF443C" w:rsidP="00607BFB">
            <w:r w:rsidRPr="00B71E79">
              <w:t>2100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1056,3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4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</w:p>
        </w:tc>
        <w:tc>
          <w:tcPr>
            <w:tcW w:w="1620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4970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2499,9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5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r w:rsidRPr="00B71E79">
              <w:t>3</w:t>
            </w:r>
          </w:p>
        </w:tc>
        <w:tc>
          <w:tcPr>
            <w:tcW w:w="1620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525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264,075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6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</w:p>
        </w:tc>
        <w:tc>
          <w:tcPr>
            <w:tcW w:w="1620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630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316,89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rPr>
                <w:bCs/>
              </w:rPr>
              <w:t>Итого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FF443C" w:rsidRPr="00B71E79" w:rsidRDefault="00FF443C" w:rsidP="00607BFB"/>
        </w:tc>
        <w:tc>
          <w:tcPr>
            <w:tcW w:w="1816" w:type="dxa"/>
          </w:tcPr>
          <w:p w:rsidR="00FF443C" w:rsidRPr="00B71E79" w:rsidRDefault="00FF443C" w:rsidP="00607BFB">
            <w:r w:rsidRPr="00B71E79">
              <w:t>9345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7544,53</w:t>
            </w:r>
          </w:p>
        </w:tc>
      </w:tr>
      <w:tr w:rsidR="00FF443C" w:rsidRPr="00B71E79">
        <w:tc>
          <w:tcPr>
            <w:tcW w:w="2126" w:type="dxa"/>
          </w:tcPr>
          <w:p w:rsidR="00FF443C" w:rsidRPr="00B71E79" w:rsidRDefault="00FF443C" w:rsidP="00607BFB">
            <w:pPr>
              <w:rPr>
                <w:bCs/>
              </w:rPr>
            </w:pPr>
            <w:r w:rsidRPr="00B71E79">
              <w:rPr>
                <w:bCs/>
              </w:rPr>
              <w:t>Кронштейн крепления рулевого механизма в сборе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/>
        </w:tc>
        <w:tc>
          <w:tcPr>
            <w:tcW w:w="1620" w:type="dxa"/>
            <w:vAlign w:val="bottom"/>
          </w:tcPr>
          <w:p w:rsidR="00FF443C" w:rsidRPr="00B71E79" w:rsidRDefault="00FF443C" w:rsidP="00607BFB"/>
        </w:tc>
        <w:tc>
          <w:tcPr>
            <w:tcW w:w="1816" w:type="dxa"/>
            <w:vAlign w:val="center"/>
          </w:tcPr>
          <w:p w:rsidR="00FF443C" w:rsidRPr="00B71E79" w:rsidRDefault="00FF443C" w:rsidP="00607BFB"/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</w:rPr>
            </w:pP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1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pPr>
              <w:rPr>
                <w:bCs/>
              </w:rPr>
            </w:pPr>
            <w:r w:rsidRPr="00B71E79">
              <w:rPr>
                <w:bCs/>
              </w:rPr>
              <w:t>3</w:t>
            </w:r>
          </w:p>
        </w:tc>
        <w:tc>
          <w:tcPr>
            <w:tcW w:w="1620" w:type="dxa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630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316,89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2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pPr>
              <w:rPr>
                <w:bCs/>
              </w:rPr>
            </w:pPr>
            <w:r w:rsidRPr="00B71E79">
              <w:rPr>
                <w:bCs/>
              </w:rPr>
              <w:t>3</w:t>
            </w:r>
          </w:p>
        </w:tc>
        <w:tc>
          <w:tcPr>
            <w:tcW w:w="1620" w:type="dxa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center"/>
          </w:tcPr>
          <w:p w:rsidR="00FF443C" w:rsidRPr="00B71E79" w:rsidRDefault="00FF443C" w:rsidP="00607BFB">
            <w:r w:rsidRPr="00B71E79">
              <w:t>770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387,31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3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3</w:t>
            </w:r>
          </w:p>
        </w:tc>
        <w:tc>
          <w:tcPr>
            <w:tcW w:w="1620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1400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704,2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4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pPr>
              <w:rPr>
                <w:bCs/>
              </w:rPr>
            </w:pPr>
            <w:r w:rsidRPr="00B71E79">
              <w:rPr>
                <w:bCs/>
              </w:rPr>
              <w:t>3</w:t>
            </w:r>
          </w:p>
        </w:tc>
        <w:tc>
          <w:tcPr>
            <w:tcW w:w="1620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700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352,1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5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3</w:t>
            </w:r>
          </w:p>
        </w:tc>
        <w:tc>
          <w:tcPr>
            <w:tcW w:w="1620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350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176,05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6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pPr>
              <w:rPr>
                <w:bCs/>
              </w:rPr>
            </w:pPr>
            <w:r w:rsidRPr="00B71E79">
              <w:rPr>
                <w:bCs/>
              </w:rPr>
              <w:t>3</w:t>
            </w:r>
          </w:p>
        </w:tc>
        <w:tc>
          <w:tcPr>
            <w:tcW w:w="1620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6615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3327,345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r w:rsidRPr="00B71E79">
              <w:t>Операция 7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3</w:t>
            </w:r>
          </w:p>
        </w:tc>
        <w:tc>
          <w:tcPr>
            <w:tcW w:w="1620" w:type="dxa"/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1785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897,855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 xml:space="preserve">Операция </w:t>
            </w:r>
            <w:r w:rsidRPr="00B71E79">
              <w:rPr>
                <w:lang w:val="en-US"/>
              </w:rPr>
              <w:t>8</w:t>
            </w:r>
          </w:p>
        </w:tc>
        <w:tc>
          <w:tcPr>
            <w:tcW w:w="1384" w:type="dxa"/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</w:t>
            </w:r>
            <w:r w:rsidRPr="00B71E79">
              <w:rPr>
                <w:lang w:val="en-US"/>
              </w:rPr>
              <w:t>503</w:t>
            </w:r>
          </w:p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420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211,26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 xml:space="preserve">Операция </w:t>
            </w:r>
            <w:r w:rsidRPr="00B71E79">
              <w:rPr>
                <w:lang w:val="en-US"/>
              </w:rPr>
              <w:t>9</w:t>
            </w:r>
          </w:p>
        </w:tc>
        <w:tc>
          <w:tcPr>
            <w:tcW w:w="1384" w:type="dxa"/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</w:t>
            </w:r>
          </w:p>
        </w:tc>
        <w:tc>
          <w:tcPr>
            <w:tcW w:w="1620" w:type="dxa"/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0,372</w:t>
            </w:r>
          </w:p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1505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559,86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pPr>
              <w:rPr>
                <w:bCs/>
              </w:rPr>
            </w:pPr>
            <w:r w:rsidRPr="00B71E79">
              <w:t>Итого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/>
        </w:tc>
        <w:tc>
          <w:tcPr>
            <w:tcW w:w="1620" w:type="dxa"/>
            <w:vAlign w:val="bottom"/>
          </w:tcPr>
          <w:p w:rsidR="00FF443C" w:rsidRPr="00B71E79" w:rsidRDefault="00FF443C" w:rsidP="00607BFB"/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14175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6932,87</w:t>
            </w:r>
          </w:p>
        </w:tc>
      </w:tr>
      <w:tr w:rsidR="00FF443C" w:rsidRPr="00B71E79">
        <w:tc>
          <w:tcPr>
            <w:tcW w:w="2126" w:type="dxa"/>
            <w:vAlign w:val="center"/>
          </w:tcPr>
          <w:p w:rsidR="00FF443C" w:rsidRPr="00B71E79" w:rsidRDefault="00FF443C" w:rsidP="00607BFB">
            <w:pPr>
              <w:rPr>
                <w:bCs/>
              </w:rPr>
            </w:pPr>
            <w:r w:rsidRPr="00B71E79">
              <w:rPr>
                <w:bCs/>
              </w:rPr>
              <w:t>Всего по участку</w:t>
            </w:r>
          </w:p>
        </w:tc>
        <w:tc>
          <w:tcPr>
            <w:tcW w:w="1384" w:type="dxa"/>
            <w:vAlign w:val="bottom"/>
          </w:tcPr>
          <w:p w:rsidR="00FF443C" w:rsidRPr="00B71E79" w:rsidRDefault="00FF443C" w:rsidP="00607BFB"/>
        </w:tc>
        <w:tc>
          <w:tcPr>
            <w:tcW w:w="1620" w:type="dxa"/>
            <w:vAlign w:val="bottom"/>
          </w:tcPr>
          <w:p w:rsidR="00FF443C" w:rsidRPr="00B71E79" w:rsidRDefault="00FF443C" w:rsidP="00607BFB"/>
        </w:tc>
        <w:tc>
          <w:tcPr>
            <w:tcW w:w="1816" w:type="dxa"/>
            <w:vAlign w:val="bottom"/>
          </w:tcPr>
          <w:p w:rsidR="00FF443C" w:rsidRPr="00B71E79" w:rsidRDefault="00FF443C" w:rsidP="00607BFB">
            <w:r w:rsidRPr="00B71E79">
              <w:t>23520</w:t>
            </w:r>
          </w:p>
        </w:tc>
        <w:tc>
          <w:tcPr>
            <w:tcW w:w="2126" w:type="dxa"/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14477,4</w:t>
            </w:r>
          </w:p>
        </w:tc>
      </w:tr>
    </w:tbl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Расчет годового фонда оплаты труда основных рабочих, включаемого в себестоимость продукции сводим таблицу 13.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Таблица 13 – Расчет годового фонда оплаты труда основных рабочих, включаемого в себестоимость продукции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445"/>
        <w:gridCol w:w="682"/>
        <w:gridCol w:w="850"/>
        <w:gridCol w:w="1418"/>
        <w:gridCol w:w="850"/>
        <w:gridCol w:w="1134"/>
        <w:gridCol w:w="1701"/>
      </w:tblGrid>
      <w:tr w:rsidR="00FF443C" w:rsidRPr="00B71E79">
        <w:trPr>
          <w:trHeight w:val="91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Наименование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rPr>
                <w:iCs/>
              </w:rPr>
              <w:t>Годовой фонд заработной платы, тыс.р.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443C" w:rsidRPr="00B71E79" w:rsidRDefault="00FF443C" w:rsidP="00607BFB">
            <w:r w:rsidRPr="00B71E79">
              <w:t>Премия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443C" w:rsidRPr="00B71E79" w:rsidRDefault="00FF443C" w:rsidP="00607BFB">
            <w:r w:rsidRPr="00B71E79">
              <w:t>Фонд осн. Зарплаты с премией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Дополнительная зарплата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Годовой фонд оплаты труда с учетом дополнительной зарплаты,тыс.р.</w:t>
            </w:r>
          </w:p>
        </w:tc>
      </w:tr>
      <w:tr w:rsidR="00FF443C" w:rsidRPr="00B71E79">
        <w:trPr>
          <w:trHeight w:val="94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40%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сумма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F443C" w:rsidRPr="00B71E79" w:rsidRDefault="00FF443C" w:rsidP="00607BFB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сумма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</w:tr>
      <w:tr w:rsidR="00FF443C" w:rsidRPr="00B71E79">
        <w:trPr>
          <w:trHeight w:val="4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Узел №3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rPr>
                <w:bCs/>
                <w:lang w:val="en-US"/>
              </w:rPr>
              <w:t>7544,53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40%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3018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10562</w:t>
            </w:r>
            <w:r w:rsidRPr="00B71E79">
              <w:rPr>
                <w:lang w:val="en-US"/>
              </w:rPr>
              <w:t>,</w:t>
            </w:r>
            <w:r w:rsidRPr="00B71E79">
              <w:t>5</w:t>
            </w:r>
            <w:r w:rsidRPr="00B71E79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15</w:t>
            </w:r>
            <w:r w:rsidRPr="00B71E79">
              <w:rPr>
                <w:lang w:val="en-US"/>
              </w:rPr>
              <w:t>84</w:t>
            </w:r>
            <w:r w:rsidRPr="00B71E79">
              <w:t>,</w:t>
            </w:r>
            <w:r w:rsidRPr="00B71E79"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12</w:t>
            </w:r>
            <w:r w:rsidRPr="00B71E79">
              <w:rPr>
                <w:lang w:val="en-US"/>
              </w:rPr>
              <w:t>146,93</w:t>
            </w:r>
          </w:p>
        </w:tc>
      </w:tr>
      <w:tr w:rsidR="00FF443C" w:rsidRPr="00B71E79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Узел №4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rPr>
                <w:bCs/>
                <w:lang w:val="en-US"/>
              </w:rPr>
              <w:t>6932,87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40%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2773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9705,87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1455,9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11161,77</w:t>
            </w:r>
          </w:p>
        </w:tc>
      </w:tr>
      <w:tr w:rsidR="00FF443C" w:rsidRPr="00B71E79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Итого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rPr>
                <w:bCs/>
                <w:lang w:val="en-US"/>
              </w:rPr>
              <w:t>14477,4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5791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20268,4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3040,3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23308,7</w:t>
            </w:r>
          </w:p>
        </w:tc>
      </w:tr>
    </w:tbl>
    <w:p w:rsidR="00607BFB" w:rsidRDefault="00607BFB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Затраты по оплате труда вспомогательных рабочих и служащих</w:t>
      </w:r>
      <w:r w:rsidR="00B71E79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>определяем по формуле</w:t>
      </w:r>
    </w:p>
    <w:p w:rsidR="00607BFB" w:rsidRDefault="00607BFB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position w:val="-14"/>
          <w:sz w:val="28"/>
          <w:szCs w:val="28"/>
        </w:rPr>
        <w:object w:dxaOrig="3840" w:dyaOrig="380">
          <v:shape id="_x0000_i1118" type="#_x0000_t75" style="width:267pt;height:24.75pt" o:ole="">
            <v:imagedata r:id="rId189" o:title=""/>
          </v:shape>
          <o:OLEObject Type="Embed" ProgID="Equation.3" ShapeID="_x0000_i1118" DrawAspect="Content" ObjectID="_1459216961" r:id="rId190"/>
        </w:objec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(25)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Ч – численность вспомогательных рабочих и служащих;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Смес – месячные тарифные ставки вспомогательных рабочих и служащих;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  <w:lang w:val="en-US"/>
        </w:rPr>
        <w:t>n</w:t>
      </w:r>
      <w:r w:rsidRPr="00B71E79">
        <w:rPr>
          <w:sz w:val="28"/>
          <w:szCs w:val="28"/>
        </w:rPr>
        <w:t xml:space="preserve"> – перечень профессий, вспомогательных рабочих и служащих;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Кпр – коэффициент премиальных выплат, Кпр=1,4;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Кд – дополнительная заработная плата, Кд=1,07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Кпр.д. – прочие доплаты, Кпр.д.=1,05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Для слесарей</w:t>
      </w:r>
      <w:r w:rsidRPr="00B71E79">
        <w:rPr>
          <w:sz w:val="28"/>
          <w:szCs w:val="28"/>
          <w:lang w:val="en-US"/>
        </w:rPr>
        <w:t>: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4959" w:dyaOrig="320">
          <v:shape id="_x0000_i1119" type="#_x0000_t75" style="width:345pt;height:21pt" o:ole="">
            <v:imagedata r:id="rId191" o:title=""/>
          </v:shape>
          <o:OLEObject Type="Embed" ProgID="Equation.3" ShapeID="_x0000_i1119" DrawAspect="Content" ObjectID="_1459216962" r:id="rId192"/>
        </w:objec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Расчет затрат на оплату труда вспомогательных рабочих и служащих, сводим в таблице 14.</w:t>
      </w:r>
    </w:p>
    <w:p w:rsidR="009E0F45" w:rsidRPr="00340E66" w:rsidRDefault="009E0F45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Таблица 14 - Затраты по оплате труда вспомогательных рабочих и служащих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992"/>
        <w:gridCol w:w="1134"/>
        <w:gridCol w:w="1276"/>
        <w:gridCol w:w="1134"/>
        <w:gridCol w:w="708"/>
        <w:gridCol w:w="1843"/>
      </w:tblGrid>
      <w:tr w:rsidR="00607BFB" w:rsidRPr="00B71E79">
        <w:trPr>
          <w:trHeight w:val="39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Профессия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Численность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Тарифный коэффициент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Месячная тарифная ставка, тыс.р.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Коэффициент премирования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443C" w:rsidRPr="00B71E79" w:rsidRDefault="00FF443C" w:rsidP="00607BFB">
            <w:r w:rsidRPr="00B71E79">
              <w:t>коэф. учит. доплаты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Годовой фонд оплаты труда,</w:t>
            </w:r>
            <w:r w:rsidR="00B71E79">
              <w:t xml:space="preserve"> </w:t>
            </w:r>
            <w:r w:rsidRPr="00B71E79">
              <w:t>тыс.р.</w:t>
            </w:r>
          </w:p>
        </w:tc>
      </w:tr>
      <w:tr w:rsidR="00607BFB" w:rsidRPr="00B71E79">
        <w:trPr>
          <w:trHeight w:val="1121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Кд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Кпр.д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</w:tr>
      <w:tr w:rsidR="00607BFB" w:rsidRPr="00B71E79">
        <w:trPr>
          <w:trHeight w:val="40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Слесарь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1,35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4969</w:t>
            </w:r>
          </w:p>
        </w:tc>
      </w:tr>
      <w:tr w:rsidR="00607BFB" w:rsidRPr="00B71E79">
        <w:trPr>
          <w:trHeight w:val="17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Уборщик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r w:rsidRPr="00B71E79">
              <w:t>1227</w:t>
            </w:r>
          </w:p>
        </w:tc>
      </w:tr>
      <w:tr w:rsidR="00607BFB" w:rsidRPr="00B71E79">
        <w:trPr>
          <w:trHeight w:val="17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Мастер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4662</w:t>
            </w:r>
          </w:p>
        </w:tc>
      </w:tr>
      <w:tr w:rsidR="00607BFB" w:rsidRPr="00B71E79">
        <w:trPr>
          <w:trHeight w:val="3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Итого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10858</w:t>
            </w:r>
          </w:p>
        </w:tc>
      </w:tr>
    </w:tbl>
    <w:p w:rsidR="00607BFB" w:rsidRDefault="00607BFB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Расчет численности работающих и годового фонда оплаты труда сводим в таблицу 15.</w:t>
      </w:r>
    </w:p>
    <w:p w:rsidR="00607BFB" w:rsidRDefault="00607BFB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Таблица 15 – Общая численность, годовой фонд оплаты труда и среднемесячная заработная плата работников участка цеха.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0"/>
        <w:gridCol w:w="1312"/>
        <w:gridCol w:w="1770"/>
        <w:gridCol w:w="1688"/>
        <w:gridCol w:w="1553"/>
        <w:gridCol w:w="1341"/>
      </w:tblGrid>
      <w:tr w:rsidR="00FF443C" w:rsidRPr="00B71E79">
        <w:trPr>
          <w:trHeight w:val="1713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Категория работающего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Численность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Годовой фонд оплаты труда, включаемый в себестоимость. тыс.р.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Фонд оплаты труда, образуемый за счет прибыли, тыс.р.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Общая сумма выплат рабочим и служащим, тыс.р.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Среднемесячная заработная плата, тыс.р.</w:t>
            </w:r>
          </w:p>
        </w:tc>
      </w:tr>
      <w:tr w:rsidR="00FF443C" w:rsidRPr="00B71E79">
        <w:trPr>
          <w:trHeight w:val="3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</w:rPr>
              <w:t>Рабочие</w:t>
            </w:r>
            <w:r w:rsidRPr="00B71E79">
              <w:rPr>
                <w:bCs/>
                <w:lang w:val="en-US"/>
              </w:rPr>
              <w:t>: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/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/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/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/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/>
        </w:tc>
      </w:tr>
      <w:tr w:rsidR="00FF443C" w:rsidRPr="00B71E79">
        <w:trPr>
          <w:trHeight w:val="3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rPr>
                <w:lang w:val="en-US"/>
              </w:rPr>
              <w:t>-</w:t>
            </w:r>
            <w:r w:rsidRPr="00B71E79">
              <w:t>Основные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rPr>
                <w:lang w:val="en-US"/>
              </w:rPr>
              <w:t>23308,7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5741,88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29050,58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134,49</w:t>
            </w:r>
          </w:p>
        </w:tc>
      </w:tr>
      <w:tr w:rsidR="00FF443C" w:rsidRPr="00B71E79">
        <w:trPr>
          <w:trHeight w:val="3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rPr>
                <w:lang w:val="en-US"/>
              </w:rPr>
              <w:t>-</w:t>
            </w:r>
            <w:r w:rsidRPr="00B71E79">
              <w:t>Вспомогат.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6196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1148,38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7344,38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153</w:t>
            </w:r>
          </w:p>
        </w:tc>
      </w:tr>
      <w:tr w:rsidR="00FF443C" w:rsidRPr="00B71E79">
        <w:trPr>
          <w:trHeight w:val="4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rPr>
                <w:bCs/>
              </w:rPr>
              <w:t>Служащие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4662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765,58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5427,58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226,149</w:t>
            </w:r>
          </w:p>
        </w:tc>
      </w:tr>
      <w:tr w:rsidR="00FF443C" w:rsidRPr="00B71E79">
        <w:trPr>
          <w:trHeight w:val="3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bCs/>
              </w:rPr>
            </w:pPr>
            <w:r w:rsidRPr="00B71E79">
              <w:rPr>
                <w:bCs/>
              </w:rPr>
              <w:t>Итого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34166,7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7655,84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bCs/>
                <w:lang w:val="en-US"/>
              </w:rPr>
            </w:pPr>
            <w:r w:rsidRPr="00B71E79">
              <w:rPr>
                <w:bCs/>
                <w:lang w:val="en-US"/>
              </w:rPr>
              <w:t>41822,54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145,217</w:t>
            </w:r>
          </w:p>
        </w:tc>
      </w:tr>
    </w:tbl>
    <w:p w:rsidR="00607BFB" w:rsidRDefault="00607BFB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607BFB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F443C" w:rsidRPr="00B71E79">
        <w:rPr>
          <w:iCs/>
          <w:sz w:val="28"/>
          <w:szCs w:val="28"/>
        </w:rPr>
        <w:t>Отчисления на социальные нужды включают отчисления на государственное социальное страхование и отчисления в фонд занятости. Их расчет выполняем в табличной форме (таблица 16).</w:t>
      </w:r>
    </w:p>
    <w:p w:rsidR="009E0F45" w:rsidRPr="00340E66" w:rsidRDefault="009E0F45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Таблица 16 – Расчет отчислений на социальное страхование</w:t>
      </w:r>
    </w:p>
    <w:tbl>
      <w:tblPr>
        <w:tblW w:w="8930" w:type="dxa"/>
        <w:tblInd w:w="250" w:type="dxa"/>
        <w:tblLook w:val="0000" w:firstRow="0" w:lastRow="0" w:firstColumn="0" w:lastColumn="0" w:noHBand="0" w:noVBand="0"/>
      </w:tblPr>
      <w:tblGrid>
        <w:gridCol w:w="1845"/>
        <w:gridCol w:w="2266"/>
        <w:gridCol w:w="2551"/>
        <w:gridCol w:w="2268"/>
      </w:tblGrid>
      <w:tr w:rsidR="00FF443C" w:rsidRPr="00B71E79">
        <w:trPr>
          <w:trHeight w:val="962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Категория работающего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Годовой фонд оплаты труда, включаемый в себестоимость, тыс.р.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Норма отчислений на государственное социальное страхование,%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Сумма отчислений в фонд социальной защиты, тыс.р.</w:t>
            </w:r>
          </w:p>
        </w:tc>
      </w:tr>
      <w:tr w:rsidR="00FF443C" w:rsidRPr="00B71E79">
        <w:trPr>
          <w:trHeight w:val="39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bCs/>
              </w:rPr>
            </w:pPr>
            <w:r w:rsidRPr="00B71E79">
              <w:rPr>
                <w:bCs/>
              </w:rPr>
              <w:t>Рабочие</w:t>
            </w:r>
            <w:r w:rsidRPr="00B71E79">
              <w:rPr>
                <w:bCs/>
                <w:lang w:val="en-US"/>
              </w:rPr>
              <w:t>:</w:t>
            </w: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/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/>
        </w:tc>
      </w:tr>
      <w:tr w:rsidR="00FF443C" w:rsidRPr="00B71E79">
        <w:trPr>
          <w:trHeight w:val="39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Основные</w:t>
            </w: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rPr>
                <w:lang w:val="en-US"/>
              </w:rPr>
              <w:t>23308,7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35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8158,045</w:t>
            </w:r>
          </w:p>
        </w:tc>
      </w:tr>
      <w:tr w:rsidR="00FF443C" w:rsidRPr="00B71E79">
        <w:trPr>
          <w:trHeight w:val="39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Вспомогат.</w:t>
            </w: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6196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35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2168,6</w:t>
            </w:r>
          </w:p>
        </w:tc>
      </w:tr>
      <w:tr w:rsidR="00FF443C" w:rsidRPr="00B71E79">
        <w:trPr>
          <w:trHeight w:val="39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rPr>
                <w:bCs/>
              </w:rPr>
              <w:t>Служащие</w:t>
            </w: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4662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35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1631,7</w:t>
            </w:r>
          </w:p>
        </w:tc>
      </w:tr>
      <w:tr w:rsidR="00FF443C" w:rsidRPr="00B71E79">
        <w:trPr>
          <w:trHeight w:val="39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bCs/>
              </w:rPr>
            </w:pPr>
            <w:r w:rsidRPr="00B71E79">
              <w:rPr>
                <w:bCs/>
              </w:rPr>
              <w:t>Итого</w:t>
            </w: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34166,7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11958,345</w:t>
            </w:r>
          </w:p>
        </w:tc>
      </w:tr>
    </w:tbl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sz w:val="28"/>
          <w:szCs w:val="28"/>
        </w:rPr>
      </w:pPr>
    </w:p>
    <w:p w:rsidR="00FF443C" w:rsidRPr="00B71E79" w:rsidRDefault="00FF443C" w:rsidP="00607BFB">
      <w:pPr>
        <w:pStyle w:val="ad"/>
        <w:ind w:firstLine="720"/>
        <w:jc w:val="center"/>
        <w:rPr>
          <w:rFonts w:ascii="Times New Roman" w:hAnsi="Times New Roman" w:cs="Times New Roman"/>
          <w:i w:val="0"/>
          <w:sz w:val="28"/>
          <w:szCs w:val="28"/>
        </w:rPr>
      </w:pPr>
      <w:bookmarkStart w:id="52" w:name="_Toc502561783"/>
      <w:bookmarkStart w:id="53" w:name="_Toc502736321"/>
      <w:r w:rsidRPr="00B71E79">
        <w:rPr>
          <w:rFonts w:ascii="Times New Roman" w:hAnsi="Times New Roman" w:cs="Times New Roman"/>
          <w:i w:val="0"/>
          <w:sz w:val="28"/>
          <w:szCs w:val="28"/>
        </w:rPr>
        <w:t>3.4.1</w:t>
      </w:r>
      <w:r w:rsidR="00B71E7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71E79">
        <w:rPr>
          <w:rFonts w:ascii="Times New Roman" w:hAnsi="Times New Roman" w:cs="Times New Roman"/>
          <w:i w:val="0"/>
          <w:sz w:val="28"/>
          <w:szCs w:val="28"/>
        </w:rPr>
        <w:t xml:space="preserve">Расчет суммы налогов и </w:t>
      </w:r>
      <w:bookmarkStart w:id="54" w:name="_Hlt502721251"/>
      <w:bookmarkEnd w:id="52"/>
      <w:bookmarkEnd w:id="53"/>
      <w:bookmarkEnd w:id="54"/>
      <w:r w:rsidRPr="00B71E79">
        <w:rPr>
          <w:rFonts w:ascii="Times New Roman" w:hAnsi="Times New Roman" w:cs="Times New Roman"/>
          <w:i w:val="0"/>
          <w:sz w:val="28"/>
          <w:szCs w:val="28"/>
        </w:rPr>
        <w:t>отчислений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В состав материальных затрат включаются следующие налоги и отчисления Снал: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Снал = Сн.з.+Сед.</w:t>
      </w:r>
      <w:r w:rsidR="00B71E79">
        <w:rPr>
          <w:sz w:val="28"/>
          <w:szCs w:val="28"/>
        </w:rPr>
        <w:t xml:space="preserve"> </w:t>
      </w:r>
      <w:r w:rsidRPr="00B71E79">
        <w:rPr>
          <w:sz w:val="28"/>
          <w:szCs w:val="28"/>
        </w:rPr>
        <w:t>(26)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Сн.з. – земельный налог;</w:t>
      </w:r>
    </w:p>
    <w:p w:rsidR="00607BFB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Сед. – единый налог, который рассчитывается по следующей формуле: 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  <w:lang w:val="en-US"/>
        </w:rPr>
        <w:object w:dxaOrig="1719" w:dyaOrig="660">
          <v:shape id="_x0000_i1120" type="#_x0000_t75" style="width:86.25pt;height:33pt" o:ole="">
            <v:imagedata r:id="rId193" o:title=""/>
          </v:shape>
          <o:OLEObject Type="Embed" ProgID="Equation.3" ShapeID="_x0000_i1120" DrawAspect="Content" ObjectID="_1459216963" r:id="rId194"/>
        </w:object>
      </w:r>
    </w:p>
    <w:p w:rsidR="00607BFB" w:rsidRP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где </w:t>
      </w:r>
      <w:r w:rsidRPr="00B71E79">
        <w:rPr>
          <w:sz w:val="28"/>
          <w:szCs w:val="28"/>
          <w:lang w:val="en-US"/>
        </w:rPr>
        <w:t>H</w:t>
      </w:r>
      <w:r w:rsidRPr="00B71E79">
        <w:rPr>
          <w:sz w:val="28"/>
          <w:szCs w:val="28"/>
        </w:rPr>
        <w:t xml:space="preserve">ед. - ставка единого налога, </w:t>
      </w:r>
      <w:r w:rsidRPr="00B71E79">
        <w:rPr>
          <w:sz w:val="28"/>
          <w:szCs w:val="28"/>
          <w:lang w:val="en-US"/>
        </w:rPr>
        <w:t>H</w:t>
      </w:r>
      <w:r w:rsidRPr="00B71E79">
        <w:rPr>
          <w:sz w:val="28"/>
          <w:szCs w:val="28"/>
        </w:rPr>
        <w:t>ед.=4%;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Зоп – годовые затраты на оплату труда, тыс.р.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  <w:lang w:val="en-US"/>
        </w:rPr>
        <w:object w:dxaOrig="2500" w:dyaOrig="620">
          <v:shape id="_x0000_i1121" type="#_x0000_t75" style="width:125.25pt;height:30.75pt" o:ole="">
            <v:imagedata r:id="rId195" o:title=""/>
          </v:shape>
          <o:OLEObject Type="Embed" ProgID="Equation.3" ShapeID="_x0000_i1121" DrawAspect="Content" ObjectID="_1459216964" r:id="rId196"/>
        </w:object>
      </w:r>
      <w:r w:rsidR="00FF443C" w:rsidRPr="00B71E79">
        <w:rPr>
          <w:sz w:val="28"/>
          <w:szCs w:val="28"/>
        </w:rPr>
        <w:t xml:space="preserve"> тыс.р.,</w:t>
      </w:r>
    </w:p>
    <w:p w:rsidR="00FF443C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Сумма земельного налога рассчитывается исходя из ставки земельного налога и площади земельного участка, занимаемого производственным подразделением по формуле:</w:t>
      </w:r>
    </w:p>
    <w:p w:rsidR="00607BFB" w:rsidRPr="00B71E79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2000" w:dyaOrig="320">
          <v:shape id="_x0000_i1122" type="#_x0000_t75" style="width:125.25pt;height:17.25pt" o:ole="">
            <v:imagedata r:id="rId197" o:title=""/>
          </v:shape>
          <o:OLEObject Type="Embed" ProgID="Equation.3" ShapeID="_x0000_i1122" DrawAspect="Content" ObjectID="_1459216965" r:id="rId198"/>
        </w:objec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(27)</w:t>
      </w:r>
    </w:p>
    <w:p w:rsidR="00607BFB" w:rsidRPr="00B71E79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3200" w:dyaOrig="620">
          <v:shape id="_x0000_i1123" type="#_x0000_t75" style="width:159.75pt;height:30.75pt" o:ole="">
            <v:imagedata r:id="rId199" o:title=""/>
          </v:shape>
          <o:OLEObject Type="Embed" ProgID="Equation.3" ShapeID="_x0000_i1123" DrawAspect="Content" ObjectID="_1459216966" r:id="rId200"/>
        </w:object>
      </w:r>
      <w:r w:rsidR="00FF443C" w:rsidRPr="00B71E79">
        <w:rPr>
          <w:sz w:val="28"/>
          <w:szCs w:val="28"/>
        </w:rPr>
        <w:t xml:space="preserve"> тыс.р.,</w:t>
      </w:r>
    </w:p>
    <w:p w:rsidR="00FF443C" w:rsidRPr="00B71E79" w:rsidRDefault="00FF443C" w:rsidP="00607BFB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где </w:t>
      </w:r>
      <w:r w:rsidR="00BB773B" w:rsidRPr="00B71E79">
        <w:rPr>
          <w:position w:val="-10"/>
          <w:sz w:val="28"/>
          <w:szCs w:val="28"/>
        </w:rPr>
        <w:object w:dxaOrig="480" w:dyaOrig="320">
          <v:shape id="_x0000_i1124" type="#_x0000_t75" style="width:39pt;height:15.75pt" o:ole="">
            <v:imagedata r:id="rId201" o:title=""/>
          </v:shape>
          <o:OLEObject Type="Embed" ProgID="Equation.3" ShapeID="_x0000_i1124" DrawAspect="Content" ObjectID="_1459216967" r:id="rId202"/>
        </w:object>
      </w:r>
      <w:r w:rsidRPr="00B71E79">
        <w:rPr>
          <w:sz w:val="28"/>
          <w:szCs w:val="28"/>
        </w:rPr>
        <w:t>– площадь земельного участка, занимаемого производственным подразделением;</w:t>
      </w:r>
      <w:r w:rsidR="00607BFB">
        <w:rPr>
          <w:sz w:val="28"/>
          <w:szCs w:val="28"/>
        </w:rPr>
        <w:t xml:space="preserve"> </w:t>
      </w:r>
      <w:r w:rsidRPr="00B71E79">
        <w:rPr>
          <w:sz w:val="28"/>
          <w:szCs w:val="28"/>
        </w:rPr>
        <w:t>Нз - ставка земельного налога;</w:t>
      </w:r>
      <w:r w:rsidR="00607BFB">
        <w:rPr>
          <w:sz w:val="28"/>
          <w:szCs w:val="28"/>
        </w:rPr>
        <w:t xml:space="preserve"> </w:t>
      </w:r>
      <w:r w:rsidR="00BB773B" w:rsidRPr="00B71E79">
        <w:rPr>
          <w:position w:val="-12"/>
          <w:sz w:val="28"/>
          <w:szCs w:val="28"/>
        </w:rPr>
        <w:object w:dxaOrig="380" w:dyaOrig="380">
          <v:shape id="_x0000_i1125" type="#_x0000_t75" style="width:18.75pt;height:18.75pt" o:ole="">
            <v:imagedata r:id="rId203" o:title=""/>
          </v:shape>
          <o:OLEObject Type="Embed" ProgID="Equation.3" ShapeID="_x0000_i1125" DrawAspect="Content" ObjectID="_1459216968" r:id="rId204"/>
        </w:object>
      </w:r>
      <w:r w:rsidRPr="00B71E79">
        <w:rPr>
          <w:sz w:val="28"/>
          <w:szCs w:val="28"/>
        </w:rPr>
        <w:t xml:space="preserve"> - коэффициент застройки (</w:t>
      </w:r>
      <w:r w:rsidR="00BB773B" w:rsidRPr="00B71E79">
        <w:rPr>
          <w:position w:val="-12"/>
          <w:sz w:val="28"/>
          <w:szCs w:val="28"/>
        </w:rPr>
        <w:object w:dxaOrig="320" w:dyaOrig="360">
          <v:shape id="_x0000_i1126" type="#_x0000_t75" style="width:15.75pt;height:18pt" o:ole="">
            <v:imagedata r:id="rId205" o:title=""/>
          </v:shape>
          <o:OLEObject Type="Embed" ProgID="Equation.3" ShapeID="_x0000_i1126" DrawAspect="Content" ObjectID="_1459216969" r:id="rId206"/>
        </w:object>
      </w:r>
      <w:r w:rsidRPr="00B71E79">
        <w:rPr>
          <w:sz w:val="28"/>
          <w:szCs w:val="28"/>
        </w:rPr>
        <w:t>=2,3).</w:t>
      </w:r>
    </w:p>
    <w:p w:rsidR="00FF443C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Материальные затраты, включаемые в себестоимость продукции, сводятся в таблицу 17.</w:t>
      </w:r>
    </w:p>
    <w:p w:rsidR="00607BFB" w:rsidRPr="00B71E79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Таблица 17 – Материальные затраты</w:t>
      </w:r>
    </w:p>
    <w:tbl>
      <w:tblPr>
        <w:tblW w:w="785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02"/>
        <w:gridCol w:w="1430"/>
        <w:gridCol w:w="2620"/>
      </w:tblGrid>
      <w:tr w:rsidR="00FF443C" w:rsidRPr="00B71E79">
        <w:trPr>
          <w:trHeight w:val="360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Наименование материальных затрат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Обозначение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Общая сумма затрат, тыс.р</w:t>
            </w:r>
          </w:p>
        </w:tc>
      </w:tr>
      <w:tr w:rsidR="00FF443C" w:rsidRPr="00B71E79">
        <w:trPr>
          <w:trHeight w:val="449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Основные материалы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vertAlign w:val="subscript"/>
              </w:rPr>
            </w:pPr>
            <w:r w:rsidRPr="00B71E79">
              <w:t>З</w:t>
            </w:r>
            <w:r w:rsidRPr="00B71E79">
              <w:rPr>
                <w:vertAlign w:val="subscript"/>
              </w:rPr>
              <w:t>мат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3056023,725</w:t>
            </w:r>
          </w:p>
        </w:tc>
      </w:tr>
      <w:tr w:rsidR="00FF443C" w:rsidRPr="00B71E79">
        <w:trPr>
          <w:trHeight w:val="177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Вспомогательные материалы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Свс.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rPr>
                <w:lang w:val="en-US"/>
              </w:rPr>
              <w:t>59330</w:t>
            </w:r>
            <w:r w:rsidRPr="00B71E79">
              <w:t>,</w:t>
            </w:r>
            <w:r w:rsidRPr="00B71E79">
              <w:rPr>
                <w:lang w:val="en-US"/>
              </w:rPr>
              <w:t>0145</w:t>
            </w:r>
          </w:p>
        </w:tc>
      </w:tr>
      <w:tr w:rsidR="00FF443C" w:rsidRPr="00B71E79">
        <w:trPr>
          <w:trHeight w:val="39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Энергия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Сэн.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rPr>
                <w:lang w:val="en-US"/>
              </w:rPr>
              <w:t>113379,36</w:t>
            </w:r>
          </w:p>
        </w:tc>
      </w:tr>
      <w:tr w:rsidR="00FF443C" w:rsidRPr="00B71E79">
        <w:trPr>
          <w:trHeight w:val="182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Платежи по обязательному страхованию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Сстр.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1313</w:t>
            </w:r>
          </w:p>
        </w:tc>
      </w:tr>
      <w:tr w:rsidR="00FF443C" w:rsidRPr="00B71E79">
        <w:trPr>
          <w:trHeight w:val="393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Земельный налог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Сн</w:t>
            </w:r>
            <w:r w:rsidRPr="00B71E79">
              <w:rPr>
                <w:lang w:val="en-US"/>
              </w:rPr>
              <w:t>.</w:t>
            </w:r>
            <w:r w:rsidRPr="00B71E79">
              <w:t>з</w:t>
            </w:r>
            <w:r w:rsidRPr="00B71E79">
              <w:rPr>
                <w:lang w:val="en-US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436</w:t>
            </w:r>
            <w:r w:rsidR="00663BC0" w:rsidRPr="00B71E79">
              <w:rPr>
                <w:lang w:val="en-US"/>
              </w:rPr>
              <w:t>,</w:t>
            </w:r>
            <w:r w:rsidRPr="00B71E79">
              <w:rPr>
                <w:lang w:val="en-US"/>
              </w:rPr>
              <w:t>5</w:t>
            </w:r>
          </w:p>
        </w:tc>
      </w:tr>
      <w:tr w:rsidR="00FF443C" w:rsidRPr="00B71E79">
        <w:trPr>
          <w:trHeight w:val="362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9E0F45" w:rsidP="00607BFB">
            <w:pPr>
              <w:rPr>
                <w:lang w:val="en-US"/>
              </w:rPr>
            </w:pPr>
            <w:r w:rsidRPr="00B71E79">
              <w:t>Единый налог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С</w:t>
            </w:r>
            <w:r w:rsidR="00633DC3" w:rsidRPr="00B71E79">
              <w:t>ед</w:t>
            </w:r>
            <w:r w:rsidR="00633DC3" w:rsidRPr="00B71E79">
              <w:rPr>
                <w:lang w:val="en-US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633DC3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1367</w:t>
            </w:r>
          </w:p>
        </w:tc>
      </w:tr>
      <w:tr w:rsidR="00FF443C" w:rsidRPr="00B71E79">
        <w:trPr>
          <w:trHeight w:val="39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Прочие материальные затра-ты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См</w:t>
            </w:r>
            <w:r w:rsidRPr="00B71E79">
              <w:rPr>
                <w:lang w:val="en-US"/>
              </w:rPr>
              <w:t>.</w:t>
            </w:r>
            <w:r w:rsidRPr="00B71E79">
              <w:t>пр</w:t>
            </w:r>
            <w:r w:rsidRPr="00B71E79">
              <w:rPr>
                <w:lang w:val="en-US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bCs/>
                <w:lang w:val="en-US"/>
              </w:rPr>
              <w:t>56409,05</w:t>
            </w:r>
          </w:p>
        </w:tc>
      </w:tr>
      <w:tr w:rsidR="00FF443C" w:rsidRPr="00B71E79">
        <w:trPr>
          <w:trHeight w:val="39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Итого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Мз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3291845,15</w:t>
            </w:r>
          </w:p>
        </w:tc>
      </w:tr>
    </w:tbl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607BFB">
      <w:pPr>
        <w:pStyle w:val="21"/>
        <w:spacing w:after="0" w:line="360" w:lineRule="auto"/>
        <w:ind w:left="0" w:firstLine="720"/>
        <w:jc w:val="center"/>
        <w:rPr>
          <w:sz w:val="28"/>
          <w:szCs w:val="28"/>
        </w:rPr>
      </w:pPr>
      <w:r w:rsidRPr="00B71E79">
        <w:rPr>
          <w:sz w:val="28"/>
          <w:szCs w:val="28"/>
        </w:rPr>
        <w:t>3.5 Калькулирование себестоимости изготовления узлов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Исходя из прямых расчетов и определение общехозяйственных и общепроизводственных расходов, составляют калькуляцию изготовления узлов на участке.</w:t>
      </w:r>
      <w:r w:rsidR="00607BFB">
        <w:rPr>
          <w:iCs/>
          <w:sz w:val="28"/>
          <w:szCs w:val="28"/>
        </w:rPr>
        <w:t xml:space="preserve"> </w:t>
      </w:r>
      <w:r w:rsidRPr="00B71E79">
        <w:rPr>
          <w:iCs/>
          <w:sz w:val="28"/>
          <w:szCs w:val="28"/>
        </w:rPr>
        <w:t>Расчет общепроизводственных расходов сводим в таблицу 19.</w:t>
      </w:r>
    </w:p>
    <w:p w:rsidR="00FF443C" w:rsidRPr="00B71E79" w:rsidRDefault="00607BFB" w:rsidP="00607BFB">
      <w:pPr>
        <w:pStyle w:val="31"/>
        <w:spacing w:after="0"/>
        <w:ind w:left="0"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2A66C8" w:rsidRPr="00B71E79">
        <w:rPr>
          <w:iCs/>
          <w:sz w:val="28"/>
          <w:szCs w:val="28"/>
        </w:rPr>
        <w:t>Таблица 1</w:t>
      </w:r>
      <w:r w:rsidR="002A66C8" w:rsidRPr="00B71E79">
        <w:rPr>
          <w:iCs/>
          <w:sz w:val="28"/>
          <w:szCs w:val="28"/>
          <w:lang w:val="en-US"/>
        </w:rPr>
        <w:t>8</w:t>
      </w:r>
      <w:r w:rsidR="00FF443C" w:rsidRPr="00B71E79">
        <w:rPr>
          <w:iCs/>
          <w:sz w:val="28"/>
          <w:szCs w:val="28"/>
        </w:rPr>
        <w:t xml:space="preserve"> -</w:t>
      </w:r>
      <w:r w:rsidR="00B71E79">
        <w:rPr>
          <w:i/>
          <w:iCs/>
          <w:sz w:val="28"/>
          <w:szCs w:val="28"/>
        </w:rPr>
        <w:t xml:space="preserve"> </w:t>
      </w:r>
      <w:r w:rsidR="00FF443C" w:rsidRPr="00B71E79">
        <w:rPr>
          <w:iCs/>
          <w:sz w:val="28"/>
          <w:szCs w:val="28"/>
        </w:rPr>
        <w:t>Расчет общепроизводственных расходов</w:t>
      </w:r>
    </w:p>
    <w:tbl>
      <w:tblPr>
        <w:tblW w:w="8505" w:type="dxa"/>
        <w:tblInd w:w="392" w:type="dxa"/>
        <w:tblLook w:val="0000" w:firstRow="0" w:lastRow="0" w:firstColumn="0" w:lastColumn="0" w:noHBand="0" w:noVBand="0"/>
      </w:tblPr>
      <w:tblGrid>
        <w:gridCol w:w="6946"/>
        <w:gridCol w:w="1559"/>
      </w:tblGrid>
      <w:tr w:rsidR="00FF443C" w:rsidRPr="00B71E79">
        <w:trPr>
          <w:trHeight w:val="625"/>
        </w:trPr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Наименование статей затрат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Сумма, тыс.р.</w:t>
            </w:r>
          </w:p>
        </w:tc>
      </w:tr>
      <w:tr w:rsidR="00FF443C" w:rsidRPr="00B71E79">
        <w:trPr>
          <w:trHeight w:val="278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2</w:t>
            </w:r>
          </w:p>
        </w:tc>
      </w:tr>
      <w:tr w:rsidR="00FF443C" w:rsidRPr="00B71E79">
        <w:trPr>
          <w:trHeight w:val="27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Вспомогательные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59330</w:t>
            </w:r>
            <w:r w:rsidRPr="00B71E79">
              <w:t>,</w:t>
            </w:r>
            <w:r w:rsidRPr="00B71E79">
              <w:rPr>
                <w:lang w:val="en-US"/>
              </w:rPr>
              <w:t>0145</w:t>
            </w:r>
          </w:p>
        </w:tc>
      </w:tr>
      <w:tr w:rsidR="00FF443C" w:rsidRPr="00B71E79">
        <w:trPr>
          <w:trHeight w:val="472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Амортизационные отчисления на полное восстановление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rPr>
                <w:lang w:val="en-US"/>
              </w:rPr>
              <w:t>15821,868</w:t>
            </w:r>
          </w:p>
        </w:tc>
      </w:tr>
      <w:tr w:rsidR="00FF443C" w:rsidRPr="00B71E79">
        <w:trPr>
          <w:trHeight w:val="40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Фонд оплаты труда (ФОТ):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/>
        </w:tc>
      </w:tr>
      <w:tr w:rsidR="00FF443C" w:rsidRPr="00B71E79">
        <w:trPr>
          <w:trHeight w:val="41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- вспомогательных рабочих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6196</w:t>
            </w:r>
          </w:p>
        </w:tc>
      </w:tr>
      <w:tr w:rsidR="00FF443C" w:rsidRPr="00B71E79">
        <w:trPr>
          <w:trHeight w:val="405"/>
        </w:trPr>
        <w:tc>
          <w:tcPr>
            <w:tcW w:w="6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-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4662</w:t>
            </w:r>
          </w:p>
        </w:tc>
      </w:tr>
      <w:tr w:rsidR="00FF443C" w:rsidRPr="00B71E79">
        <w:trPr>
          <w:trHeight w:val="69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Отчисления в фонд социальной защиты вспомогательных рабочих и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3800,3</w:t>
            </w:r>
          </w:p>
        </w:tc>
      </w:tr>
      <w:tr w:rsidR="00FF443C" w:rsidRPr="00B71E79">
        <w:trPr>
          <w:trHeight w:val="407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Единый налог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1</w:t>
            </w:r>
            <w:r w:rsidRPr="00B71E79">
              <w:rPr>
                <w:lang w:val="en-US"/>
              </w:rPr>
              <w:t>367</w:t>
            </w:r>
          </w:p>
        </w:tc>
      </w:tr>
      <w:tr w:rsidR="00FF443C" w:rsidRPr="00B71E79">
        <w:trPr>
          <w:trHeight w:val="41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Прочие материальные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bCs/>
                <w:lang w:val="en-US"/>
              </w:rPr>
              <w:t>56409,05</w:t>
            </w:r>
          </w:p>
        </w:tc>
      </w:tr>
      <w:tr w:rsidR="00FF443C" w:rsidRPr="00B71E79">
        <w:trPr>
          <w:trHeight w:val="70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Прочие расходы: вознаграждение за изобретательство, расходы по оплате труда и др. (принимается 10% от ФОТ вспомогательных рабочих)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619,6</w:t>
            </w:r>
          </w:p>
        </w:tc>
      </w:tr>
      <w:tr w:rsidR="00FF443C" w:rsidRPr="00B71E79">
        <w:trPr>
          <w:trHeight w:val="54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Всего общепроизводственные расходы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148205,83</w:t>
            </w:r>
          </w:p>
        </w:tc>
      </w:tr>
    </w:tbl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Сумму общехозяйственных расходов по участку (цеху) и по отдельным узлам принимаем в размере 120% от годового фонда оплаты труда основных производственных рабочих. Сводим в таблицу 20.</w:t>
      </w: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2A66C8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Таблица 19</w:t>
      </w:r>
      <w:r w:rsidR="00FF443C"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– Калькуляция изготовления изделий на участке.</w:t>
      </w:r>
    </w:p>
    <w:tbl>
      <w:tblPr>
        <w:tblW w:w="8363" w:type="dxa"/>
        <w:tblInd w:w="250" w:type="dxa"/>
        <w:tblLook w:val="0000" w:firstRow="0" w:lastRow="0" w:firstColumn="0" w:lastColumn="0" w:noHBand="0" w:noVBand="0"/>
      </w:tblPr>
      <w:tblGrid>
        <w:gridCol w:w="3260"/>
        <w:gridCol w:w="1843"/>
        <w:gridCol w:w="1418"/>
        <w:gridCol w:w="1842"/>
      </w:tblGrid>
      <w:tr w:rsidR="00FF443C" w:rsidRPr="00B71E79">
        <w:trPr>
          <w:trHeight w:val="390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Наименование статей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Всего затрат по участку, тыс.р.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F443C" w:rsidRPr="00B71E79" w:rsidRDefault="00FF443C" w:rsidP="00607BFB">
            <w:r w:rsidRPr="00B71E79">
              <w:t>В том числе</w:t>
            </w:r>
          </w:p>
        </w:tc>
      </w:tr>
      <w:tr w:rsidR="00FF443C" w:rsidRPr="00B71E79">
        <w:trPr>
          <w:trHeight w:val="765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Узел №</w:t>
            </w:r>
            <w:r w:rsidRPr="00B71E79">
              <w:rPr>
                <w:lang w:val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Узел №4</w:t>
            </w:r>
          </w:p>
        </w:tc>
      </w:tr>
      <w:tr w:rsidR="00FF443C" w:rsidRPr="00B71E79">
        <w:trPr>
          <w:trHeight w:val="22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4</w:t>
            </w:r>
          </w:p>
        </w:tc>
      </w:tr>
      <w:tr w:rsidR="00FF443C" w:rsidRPr="00B71E79">
        <w:trPr>
          <w:trHeight w:val="22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Основные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r w:rsidRPr="00B71E79">
              <w:t>2966500</w:t>
            </w:r>
            <w:r w:rsidRPr="00B71E79">
              <w:rPr>
                <w:lang w:val="en-US"/>
              </w:rPr>
              <w:t>,725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144271,15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2822229,575</w:t>
            </w:r>
          </w:p>
        </w:tc>
      </w:tr>
      <w:tr w:rsidR="00FF443C" w:rsidRPr="00B71E79">
        <w:trPr>
          <w:trHeight w:val="687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Расходы на оплату труда основных рабочих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rPr>
                <w:lang w:val="en-US"/>
              </w:rPr>
              <w:t>23308,7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12</w:t>
            </w:r>
            <w:r w:rsidRPr="00B71E79">
              <w:rPr>
                <w:lang w:val="en-US"/>
              </w:rPr>
              <w:t>146,93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rPr>
                <w:lang w:val="en-US"/>
              </w:rPr>
              <w:t>11161,77</w:t>
            </w:r>
          </w:p>
        </w:tc>
      </w:tr>
      <w:tr w:rsidR="00FF443C" w:rsidRPr="00B71E79">
        <w:trPr>
          <w:trHeight w:val="278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Затраты на все виды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113379,36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59085,71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54294,05</w:t>
            </w:r>
          </w:p>
        </w:tc>
      </w:tr>
      <w:tr w:rsidR="00FF443C" w:rsidRPr="00B71E79">
        <w:trPr>
          <w:trHeight w:val="569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Отчисления в фонд социальной защиты основных произв.</w:t>
            </w:r>
            <w:r w:rsidR="00B71E79">
              <w:t xml:space="preserve"> </w:t>
            </w:r>
            <w:r w:rsidRPr="00B71E79">
              <w:t>рабочих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rPr>
                <w:lang w:val="en-US"/>
              </w:rPr>
              <w:t>8158,045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4251,4255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3906,6195</w:t>
            </w:r>
          </w:p>
        </w:tc>
      </w:tr>
      <w:tr w:rsidR="00FF443C" w:rsidRPr="00B71E79">
        <w:trPr>
          <w:trHeight w:val="546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663BC0" w:rsidP="00607BFB">
            <w:r w:rsidRPr="00B71E79">
              <w:t xml:space="preserve">Единый налог </w:t>
            </w:r>
            <w:r w:rsidR="00FF443C" w:rsidRPr="00B71E79">
              <w:t>от ФОТ основных произв. рабочих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663BC0" w:rsidP="00607BFB">
            <w:r w:rsidRPr="00B71E79">
              <w:t>932</w:t>
            </w:r>
            <w:r w:rsidRPr="00B71E79">
              <w:rPr>
                <w:lang w:val="en-US"/>
              </w:rPr>
              <w:t>,</w:t>
            </w:r>
            <w:r w:rsidRPr="00B71E79"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663BC0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458,8772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663BC0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446,47</w:t>
            </w:r>
          </w:p>
        </w:tc>
      </w:tr>
      <w:tr w:rsidR="00FF443C" w:rsidRPr="00B71E79">
        <w:trPr>
          <w:trHeight w:val="2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Общепроизводственные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rPr>
                <w:lang w:val="en-US"/>
              </w:rPr>
              <w:t>148205,83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highlight w:val="red"/>
                <w:lang w:val="en-US"/>
              </w:rPr>
            </w:pPr>
            <w:r w:rsidRPr="00B71E79">
              <w:rPr>
                <w:lang w:val="en-US"/>
              </w:rPr>
              <w:t>77234,93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highlight w:val="red"/>
                <w:lang w:val="en-US"/>
              </w:rPr>
            </w:pPr>
            <w:r w:rsidRPr="00B71E79">
              <w:rPr>
                <w:lang w:val="en-US"/>
              </w:rPr>
              <w:t>70970,9</w:t>
            </w:r>
          </w:p>
        </w:tc>
      </w:tr>
      <w:tr w:rsidR="00FF443C" w:rsidRPr="00B71E79">
        <w:trPr>
          <w:trHeight w:val="34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Общехозяйственные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177846,996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92681,92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85165,076</w:t>
            </w:r>
          </w:p>
        </w:tc>
      </w:tr>
      <w:tr w:rsidR="00FF443C" w:rsidRPr="00B71E79">
        <w:trPr>
          <w:trHeight w:val="34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Итого производственная себестоимость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3438332,004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390157,9427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3048174,461</w:t>
            </w:r>
          </w:p>
        </w:tc>
      </w:tr>
      <w:tr w:rsidR="00FF443C" w:rsidRPr="00B71E79">
        <w:trPr>
          <w:trHeight w:val="411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Коммерческие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103149,96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11704,74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91445,23</w:t>
            </w:r>
          </w:p>
        </w:tc>
      </w:tr>
      <w:tr w:rsidR="00FF443C" w:rsidRPr="00B71E79">
        <w:trPr>
          <w:trHeight w:val="40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Итого полная себестоимость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3541481,964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401862,68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3139619,695</w:t>
            </w:r>
          </w:p>
        </w:tc>
      </w:tr>
      <w:tr w:rsidR="00FF443C" w:rsidRPr="00B71E79">
        <w:trPr>
          <w:trHeight w:val="69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Себестоимость изготовления одного узла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1</w:t>
            </w:r>
            <w:r w:rsidRPr="00B71E79">
              <w:rPr>
                <w:lang w:val="en-US"/>
              </w:rPr>
              <w:t>,91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14,95</w:t>
            </w:r>
          </w:p>
        </w:tc>
      </w:tr>
    </w:tbl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F443C" w:rsidRPr="00B71E79" w:rsidRDefault="00FF443C" w:rsidP="00B71E79">
      <w:pPr>
        <w:pStyle w:val="ad"/>
        <w:ind w:firstLine="720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71E79">
        <w:rPr>
          <w:rFonts w:ascii="Times New Roman" w:hAnsi="Times New Roman" w:cs="Times New Roman"/>
          <w:i w:val="0"/>
          <w:iCs w:val="0"/>
          <w:sz w:val="28"/>
          <w:szCs w:val="28"/>
        </w:rPr>
        <w:t>Статья коммерческие расходы включает расходы: на тару и упаковку, хранение, транспортировку продукции, погрузку ее в транспортные средства, маркетинговые расходы на рекламу, комиссионные сборы, уплачиваемые сбытом и другим посредничеством организациям (принимаются в размере 3% от производственной себестоимости).</w:t>
      </w:r>
    </w:p>
    <w:p w:rsidR="00607BFB" w:rsidRDefault="00607BFB" w:rsidP="00B71E79">
      <w:pPr>
        <w:pStyle w:val="2"/>
        <w:spacing w:before="0" w:after="0"/>
        <w:ind w:firstLine="720"/>
        <w:rPr>
          <w:rFonts w:ascii="Times New Roman" w:hAnsi="Times New Roman" w:cs="Times New Roman"/>
          <w:b w:val="0"/>
          <w:i w:val="0"/>
          <w:iCs w:val="0"/>
        </w:rPr>
      </w:pPr>
      <w:bookmarkStart w:id="55" w:name="_Toc502561787"/>
      <w:bookmarkStart w:id="56" w:name="_Toc502736325"/>
    </w:p>
    <w:p w:rsidR="00FF443C" w:rsidRPr="00B71E79" w:rsidRDefault="00FF443C" w:rsidP="00607BFB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  <w:iCs w:val="0"/>
        </w:rPr>
      </w:pPr>
      <w:r w:rsidRPr="00B71E79">
        <w:rPr>
          <w:rFonts w:ascii="Times New Roman" w:hAnsi="Times New Roman" w:cs="Times New Roman"/>
          <w:b w:val="0"/>
          <w:i w:val="0"/>
          <w:iCs w:val="0"/>
        </w:rPr>
        <w:t>3.6 Определение отпускной цены узлов</w:t>
      </w:r>
      <w:bookmarkEnd w:id="55"/>
      <w:bookmarkEnd w:id="56"/>
    </w:p>
    <w:p w:rsidR="00607BFB" w:rsidRDefault="00607BFB" w:rsidP="00B71E79">
      <w:pPr>
        <w:pStyle w:val="31"/>
        <w:spacing w:after="0"/>
        <w:ind w:left="0" w:firstLine="720"/>
        <w:rPr>
          <w:iCs/>
          <w:sz w:val="28"/>
          <w:szCs w:val="28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Отпускная цена, по которой товар реализуется предприятием-изготовителем, состоит из себестоимости его производства, прибыли и косвенных налогов:</w:t>
      </w:r>
    </w:p>
    <w:p w:rsidR="00607BFB" w:rsidRDefault="00607BF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3C" w:rsidRPr="00B71E79" w:rsidRDefault="00FF443C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sz w:val="28"/>
          <w:szCs w:val="28"/>
          <w:lang w:val="ru-RU"/>
        </w:rPr>
        <w:t>Цед.опт=Сед.+Пед.+</w:t>
      </w:r>
      <w:r w:rsidRPr="00B71E79">
        <w:rPr>
          <w:rFonts w:ascii="Times New Roman" w:hAnsi="Times New Roman" w:cs="Times New Roman"/>
          <w:sz w:val="28"/>
          <w:szCs w:val="28"/>
        </w:rPr>
        <w:t>E</w:t>
      </w:r>
      <w:r w:rsidRPr="00B71E79">
        <w:rPr>
          <w:rFonts w:ascii="Times New Roman" w:hAnsi="Times New Roman" w:cs="Times New Roman"/>
          <w:sz w:val="28"/>
          <w:szCs w:val="28"/>
          <w:lang w:val="ru-RU"/>
        </w:rPr>
        <w:t>н+НДСед.</w:t>
      </w:r>
      <w:r w:rsidR="00B71E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1E79">
        <w:rPr>
          <w:rFonts w:ascii="Times New Roman" w:hAnsi="Times New Roman" w:cs="Times New Roman"/>
          <w:sz w:val="28"/>
          <w:szCs w:val="28"/>
          <w:lang w:val="ru-RU"/>
        </w:rPr>
        <w:t>(31)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Сед. – полная себестоимость изготовления одного узла, тыс.р.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Пед. – прибыль, приходящаяся на один узел, принимается в пределах 25% от себестоимости, тыс.р.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Eн – единый налог, тыс.р.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НДСед. – налог на добавленную стоимость, приходящийся на один узел, тыс.р.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Единый налог определяется по формуле: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73B" w:rsidRPr="00B71E79">
        <w:rPr>
          <w:position w:val="-24"/>
          <w:sz w:val="28"/>
          <w:szCs w:val="28"/>
        </w:rPr>
        <w:object w:dxaOrig="2320" w:dyaOrig="620">
          <v:shape id="_x0000_i1127" type="#_x0000_t75" style="width:153pt;height:31.5pt" o:ole="">
            <v:imagedata r:id="rId207" o:title=""/>
          </v:shape>
          <o:OLEObject Type="Embed" ProgID="Equation.3" ShapeID="_x0000_i1127" DrawAspect="Content" ObjectID="_1459216970" r:id="rId208"/>
        </w:object>
      </w:r>
      <w:r w:rsidR="00FF443C" w:rsidRPr="00B71E79">
        <w:rPr>
          <w:sz w:val="28"/>
          <w:szCs w:val="28"/>
        </w:rPr>
        <w:t>,</w: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(32)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Не – единого налога, Нц=3%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Для узла №3: </w:t>
      </w:r>
      <w:r w:rsidR="00BB773B" w:rsidRPr="00B71E79">
        <w:rPr>
          <w:position w:val="-24"/>
          <w:sz w:val="28"/>
          <w:szCs w:val="28"/>
        </w:rPr>
        <w:object w:dxaOrig="3120" w:dyaOrig="620">
          <v:shape id="_x0000_i1128" type="#_x0000_t75" style="width:206.25pt;height:31.5pt" o:ole="">
            <v:imagedata r:id="rId209" o:title=""/>
          </v:shape>
          <o:OLEObject Type="Embed" ProgID="Equation.3" ShapeID="_x0000_i1128" DrawAspect="Content" ObjectID="_1459216971" r:id="rId210"/>
        </w:object>
      </w:r>
      <w:r w:rsidRPr="00B71E79">
        <w:rPr>
          <w:sz w:val="28"/>
          <w:szCs w:val="28"/>
        </w:rPr>
        <w:t>тыс.р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Для узла №4: </w:t>
      </w:r>
      <w:r w:rsidR="00BB773B" w:rsidRPr="00B71E79">
        <w:rPr>
          <w:position w:val="-24"/>
          <w:sz w:val="28"/>
          <w:szCs w:val="28"/>
        </w:rPr>
        <w:object w:dxaOrig="3280" w:dyaOrig="620">
          <v:shape id="_x0000_i1129" type="#_x0000_t75" style="width:216.75pt;height:31.5pt" o:ole="">
            <v:imagedata r:id="rId211" o:title=""/>
          </v:shape>
          <o:OLEObject Type="Embed" ProgID="Equation.3" ShapeID="_x0000_i1129" DrawAspect="Content" ObjectID="_1459216972" r:id="rId212"/>
        </w:object>
      </w:r>
      <w:r w:rsidRPr="00B71E79">
        <w:rPr>
          <w:sz w:val="28"/>
          <w:szCs w:val="28"/>
        </w:rPr>
        <w:t>тыс.р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Налог на добавленную стоимость определяется по формуле: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3220" w:dyaOrig="620">
          <v:shape id="_x0000_i1130" type="#_x0000_t75" style="width:161.25pt;height:30.75pt" o:ole="">
            <v:imagedata r:id="rId213" o:title=""/>
          </v:shape>
          <o:OLEObject Type="Embed" ProgID="Equation.3" ShapeID="_x0000_i1130" DrawAspect="Content" ObjectID="_1459216973" r:id="rId214"/>
        </w:object>
      </w:r>
      <w:r w:rsidR="00FF443C" w:rsidRPr="00B71E79">
        <w:rPr>
          <w:sz w:val="28"/>
          <w:szCs w:val="28"/>
        </w:rPr>
        <w:t>,(34)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</w:t>
      </w:r>
      <w:r w:rsidR="00FF443C" w:rsidRPr="00B71E79">
        <w:rPr>
          <w:sz w:val="28"/>
          <w:szCs w:val="28"/>
        </w:rPr>
        <w:t>де Нндс – ставка налога на добавленную стоимость, Нндс=18%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Для узла №3: </w:t>
      </w:r>
      <w:r w:rsidR="00BB773B" w:rsidRPr="00B71E79">
        <w:rPr>
          <w:position w:val="-24"/>
          <w:sz w:val="28"/>
          <w:szCs w:val="28"/>
        </w:rPr>
        <w:object w:dxaOrig="4380" w:dyaOrig="620">
          <v:shape id="_x0000_i1131" type="#_x0000_t75" style="width:219pt;height:30.75pt" o:ole="">
            <v:imagedata r:id="rId215" o:title=""/>
          </v:shape>
          <o:OLEObject Type="Embed" ProgID="Equation.3" ShapeID="_x0000_i1131" DrawAspect="Content" ObjectID="_1459216974" r:id="rId216"/>
        </w:object>
      </w:r>
      <w:r w:rsidRPr="00B71E79">
        <w:rPr>
          <w:sz w:val="28"/>
          <w:szCs w:val="28"/>
        </w:rPr>
        <w:t>тыс.р.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Для узла №4: </w:t>
      </w:r>
      <w:r w:rsidR="00BB773B" w:rsidRPr="00B71E79">
        <w:rPr>
          <w:position w:val="-24"/>
          <w:sz w:val="28"/>
          <w:szCs w:val="28"/>
        </w:rPr>
        <w:object w:dxaOrig="4500" w:dyaOrig="620">
          <v:shape id="_x0000_i1132" type="#_x0000_t75" style="width:225pt;height:30.75pt" o:ole="">
            <v:imagedata r:id="rId217" o:title=""/>
          </v:shape>
          <o:OLEObject Type="Embed" ProgID="Equation.3" ShapeID="_x0000_i1132" DrawAspect="Content" ObjectID="_1459216975" r:id="rId218"/>
        </w:object>
      </w:r>
      <w:r w:rsidRPr="00B71E79">
        <w:rPr>
          <w:sz w:val="28"/>
          <w:szCs w:val="28"/>
        </w:rPr>
        <w:t>тыс.р.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Тогда: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для узла №3: Цед.опт.=1,91+0,4775+0,0738+0,4430=2,9043тыс.р.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для узла№4: Цед.опт.= 14,95+3,7375+0,5779+3,4678 =22,733 тыс.р.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607BFB">
      <w:pPr>
        <w:pStyle w:val="21"/>
        <w:spacing w:after="0" w:line="360" w:lineRule="auto"/>
        <w:ind w:left="0" w:firstLine="720"/>
        <w:jc w:val="center"/>
        <w:rPr>
          <w:sz w:val="28"/>
          <w:szCs w:val="28"/>
        </w:rPr>
      </w:pPr>
      <w:r w:rsidRPr="00B71E79">
        <w:rPr>
          <w:sz w:val="28"/>
          <w:szCs w:val="28"/>
        </w:rPr>
        <w:t>3.7 Расчет технико-экономических показателей участка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Годовой объем выпуска продукции по отпускным ценам определяется :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1760" w:dyaOrig="340">
          <v:shape id="_x0000_i1133" type="#_x0000_t75" style="width:155.25pt;height:25.5pt" o:ole="">
            <v:imagedata r:id="rId219" o:title=""/>
          </v:shape>
          <o:OLEObject Type="Embed" ProgID="Equation.3" ShapeID="_x0000_i1133" DrawAspect="Content" ObjectID="_1459216976" r:id="rId220"/>
        </w:object>
      </w:r>
      <w:r w:rsidR="00FF443C" w:rsidRPr="00B71E79">
        <w:rPr>
          <w:sz w:val="28"/>
          <w:szCs w:val="28"/>
        </w:rPr>
        <w:t>,</w: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(35)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Цед</w:t>
      </w:r>
      <w:r w:rsidRPr="00B71E79">
        <w:rPr>
          <w:sz w:val="28"/>
          <w:szCs w:val="28"/>
          <w:lang w:val="en-US"/>
        </w:rPr>
        <w:t>i</w:t>
      </w:r>
      <w:r w:rsidRPr="00B71E79">
        <w:rPr>
          <w:sz w:val="28"/>
          <w:szCs w:val="28"/>
        </w:rPr>
        <w:t xml:space="preserve"> – отпускная цена изготовления единицы </w:t>
      </w:r>
      <w:r w:rsidRPr="00B71E79">
        <w:rPr>
          <w:sz w:val="28"/>
          <w:szCs w:val="28"/>
          <w:lang w:val="en-US"/>
        </w:rPr>
        <w:t>i</w:t>
      </w:r>
      <w:r w:rsidRPr="00B71E79">
        <w:rPr>
          <w:sz w:val="28"/>
          <w:szCs w:val="28"/>
        </w:rPr>
        <w:t>-го узла, тыс.р.;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А</w:t>
      </w:r>
      <w:r w:rsidRPr="00B71E79">
        <w:rPr>
          <w:sz w:val="28"/>
          <w:szCs w:val="28"/>
          <w:lang w:val="en-US"/>
        </w:rPr>
        <w:t>i</w:t>
      </w:r>
      <w:r w:rsidRPr="00B71E79">
        <w:rPr>
          <w:sz w:val="28"/>
          <w:szCs w:val="28"/>
        </w:rPr>
        <w:t xml:space="preserve"> – годовая программа выпуска </w:t>
      </w:r>
      <w:r w:rsidRPr="00B71E79">
        <w:rPr>
          <w:sz w:val="28"/>
          <w:szCs w:val="28"/>
          <w:lang w:val="en-US"/>
        </w:rPr>
        <w:t>i</w:t>
      </w:r>
      <w:r w:rsidRPr="00B71E79">
        <w:rPr>
          <w:sz w:val="28"/>
          <w:szCs w:val="28"/>
        </w:rPr>
        <w:t>-го узла.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Тогда: Ов=2,9043*210000+22,733*210000=5383833 тыс.р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Основным оценочным показателем работы участка является прибыль, которую можно определить по формуле: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1840" w:dyaOrig="320">
          <v:shape id="_x0000_i1134" type="#_x0000_t75" style="width:130.5pt;height:24pt" o:ole="">
            <v:imagedata r:id="rId221" o:title=""/>
          </v:shape>
          <o:OLEObject Type="Embed" ProgID="Equation.3" ShapeID="_x0000_i1134" DrawAspect="Content" ObjectID="_1459216977" r:id="rId222"/>
        </w:object>
      </w:r>
      <w:r w:rsidR="00FF443C" w:rsidRPr="00B71E79">
        <w:rPr>
          <w:sz w:val="28"/>
          <w:szCs w:val="28"/>
        </w:rPr>
        <w:t>,</w: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(36)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Ов – годовой объем выпуска продукции по отпускным ценам;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  <w:lang w:val="en-US"/>
        </w:rPr>
        <w:t>C</w:t>
      </w:r>
      <w:r w:rsidRPr="00B71E79">
        <w:rPr>
          <w:sz w:val="28"/>
          <w:szCs w:val="28"/>
        </w:rPr>
        <w:t>рп – себестоимость годового выпуска продукции на участке, тыс.р;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30"/>
          <w:sz w:val="28"/>
          <w:szCs w:val="28"/>
        </w:rPr>
        <w:object w:dxaOrig="1760" w:dyaOrig="680">
          <v:shape id="_x0000_i1135" type="#_x0000_t75" style="width:116.25pt;height:33.75pt" o:ole="">
            <v:imagedata r:id="rId223" o:title=""/>
          </v:shape>
          <o:OLEObject Type="Embed" ProgID="Equation.3" ShapeID="_x0000_i1135" DrawAspect="Content" ObjectID="_1459216978" r:id="rId224"/>
        </w:object>
      </w:r>
      <w:r w:rsidR="00FF443C" w:rsidRPr="00B71E79">
        <w:rPr>
          <w:sz w:val="28"/>
          <w:szCs w:val="28"/>
        </w:rPr>
        <w:t>;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где </w:t>
      </w:r>
      <w:r w:rsidRPr="00B71E79">
        <w:rPr>
          <w:sz w:val="28"/>
          <w:szCs w:val="28"/>
          <w:lang w:val="en-US"/>
        </w:rPr>
        <w:t>K</w:t>
      </w:r>
      <w:r w:rsidRPr="00B71E79">
        <w:rPr>
          <w:sz w:val="28"/>
          <w:szCs w:val="28"/>
        </w:rPr>
        <w:t>н=1,25.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Тогда </w:t>
      </w:r>
      <w:r w:rsidR="00BB773B" w:rsidRPr="00B71E79">
        <w:rPr>
          <w:position w:val="-28"/>
          <w:sz w:val="28"/>
          <w:szCs w:val="28"/>
        </w:rPr>
        <w:object w:dxaOrig="2580" w:dyaOrig="700">
          <v:shape id="_x0000_i1136" type="#_x0000_t75" style="width:170.25pt;height:35.25pt" o:ole="">
            <v:imagedata r:id="rId225" o:title=""/>
          </v:shape>
          <o:OLEObject Type="Embed" ProgID="Equation.3" ShapeID="_x0000_i1136" DrawAspect="Content" ObjectID="_1459216979" r:id="rId226"/>
        </w:object>
      </w:r>
      <w:r w:rsidRPr="00B71E79">
        <w:rPr>
          <w:sz w:val="28"/>
          <w:szCs w:val="28"/>
        </w:rPr>
        <w:t>1076766,6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П=5383833-3541481,964-1076766,6=765584,436 тыс.р.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Плановый фонд оплаты труда за счет прибыли можно ориентировочно принять в размере 1% от полученной прибыли по участку.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1579" w:dyaOrig="320">
          <v:shape id="_x0000_i1137" type="#_x0000_t75" style="width:88.5pt;height:18pt" o:ole="">
            <v:imagedata r:id="rId227" o:title=""/>
          </v:shape>
          <o:OLEObject Type="Embed" ProgID="Equation.3" ShapeID="_x0000_i1137" DrawAspect="Content" ObjectID="_1459216980" r:id="rId228"/>
        </w:objec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(37)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10"/>
          <w:sz w:val="28"/>
          <w:szCs w:val="28"/>
        </w:rPr>
        <w:object w:dxaOrig="4320" w:dyaOrig="320">
          <v:shape id="_x0000_i1138" type="#_x0000_t75" style="width:3in;height:15.75pt" o:ole="">
            <v:imagedata r:id="rId229" o:title=""/>
          </v:shape>
          <o:OLEObject Type="Embed" ProgID="Equation.3" ShapeID="_x0000_i1138" DrawAspect="Content" ObjectID="_1459216981" r:id="rId230"/>
        </w:objec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Результат сводится в таблицу 21.</w:t>
      </w:r>
    </w:p>
    <w:p w:rsidR="002A66C8" w:rsidRPr="00340E66" w:rsidRDefault="002A66C8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2A66C8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Таблица 20</w:t>
      </w:r>
      <w:r w:rsidR="00FF443C" w:rsidRPr="00B71E79">
        <w:rPr>
          <w:sz w:val="28"/>
          <w:szCs w:val="28"/>
        </w:rPr>
        <w:t xml:space="preserve"> – Распределение фонда оплаты труда, образуемого за счет прибыли</w:t>
      </w: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2268"/>
        <w:gridCol w:w="2552"/>
        <w:gridCol w:w="2126"/>
        <w:gridCol w:w="2268"/>
      </w:tblGrid>
      <w:tr w:rsidR="00FF443C" w:rsidRPr="00B71E79">
        <w:trPr>
          <w:trHeight w:val="83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Категория рабочего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Плановый фонд оплаты труда, образуемый за счет прибыли, тыс.р.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Норматив распределения,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Сумма фонда оплаты труда за счет прибыли, тыс.р.</w:t>
            </w:r>
          </w:p>
        </w:tc>
      </w:tr>
      <w:tr w:rsidR="00FF443C" w:rsidRPr="00B71E79">
        <w:trPr>
          <w:trHeight w:val="41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Основные рабочие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/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7655,84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75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5741,88</w:t>
            </w:r>
          </w:p>
        </w:tc>
      </w:tr>
      <w:tr w:rsidR="00FF443C" w:rsidRPr="00B71E79">
        <w:trPr>
          <w:trHeight w:val="4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Вспомогательные раб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1148,38</w:t>
            </w:r>
          </w:p>
        </w:tc>
      </w:tr>
      <w:tr w:rsidR="00FF443C" w:rsidRPr="00B71E79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Служащие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765,58</w:t>
            </w:r>
          </w:p>
        </w:tc>
      </w:tr>
      <w:tr w:rsidR="00FF443C" w:rsidRPr="00B71E79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Итого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100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7655,84</w:t>
            </w:r>
          </w:p>
        </w:tc>
      </w:tr>
    </w:tbl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Затраты на 1 рубль товарной продукции определяются как: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1240" w:dyaOrig="620">
          <v:shape id="_x0000_i1139" type="#_x0000_t75" style="width:62.25pt;height:30.75pt" o:ole="">
            <v:imagedata r:id="rId231" o:title=""/>
          </v:shape>
          <o:OLEObject Type="Embed" ProgID="Equation.3" ShapeID="_x0000_i1139" DrawAspect="Content" ObjectID="_1459216982" r:id="rId232"/>
        </w:objec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(38)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3000" w:dyaOrig="620">
          <v:shape id="_x0000_i1140" type="#_x0000_t75" style="width:150pt;height:30.75pt" o:ole="">
            <v:imagedata r:id="rId233" o:title=""/>
          </v:shape>
          <o:OLEObject Type="Embed" ProgID="Equation.3" ShapeID="_x0000_i1140" DrawAspect="Content" ObjectID="_1459216983" r:id="rId234"/>
        </w:object>
      </w:r>
      <w:r w:rsidR="00FF443C" w:rsidRPr="00B71E79">
        <w:rPr>
          <w:sz w:val="28"/>
          <w:szCs w:val="28"/>
        </w:rPr>
        <w:t xml:space="preserve"> тыс.р.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Рентабельность продукции (Рп) определяем по формуле:</w:t>
      </w:r>
    </w:p>
    <w:p w:rsidR="00607BFB" w:rsidRDefault="00607BFB" w:rsidP="00B71E79">
      <w:pPr>
        <w:pStyle w:val="31"/>
        <w:spacing w:after="0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position w:val="-28"/>
          <w:sz w:val="28"/>
          <w:szCs w:val="28"/>
        </w:rPr>
        <w:object w:dxaOrig="1540" w:dyaOrig="660">
          <v:shape id="_x0000_i1141" type="#_x0000_t75" style="width:71.25pt;height:30.75pt" o:ole="">
            <v:imagedata r:id="rId235" o:title=""/>
          </v:shape>
          <o:OLEObject Type="Embed" ProgID="Equation.3" ShapeID="_x0000_i1141" DrawAspect="Content" ObjectID="_1459216984" r:id="rId236"/>
        </w:object>
      </w:r>
      <w:r w:rsidR="00FF443C" w:rsidRPr="00B71E79">
        <w:rPr>
          <w:sz w:val="28"/>
          <w:szCs w:val="28"/>
        </w:rPr>
        <w:t>,</w: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(39)</w:t>
      </w:r>
    </w:p>
    <w:p w:rsidR="00607BFB" w:rsidRDefault="00607BF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443C" w:rsidRPr="00B71E79" w:rsidRDefault="00BB773B" w:rsidP="00B71E79">
      <w:pPr>
        <w:pStyle w:val="ab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1E79">
        <w:rPr>
          <w:rFonts w:ascii="Times New Roman" w:hAnsi="Times New Roman" w:cs="Times New Roman"/>
          <w:position w:val="-28"/>
          <w:sz w:val="28"/>
          <w:szCs w:val="28"/>
        </w:rPr>
        <w:object w:dxaOrig="3379" w:dyaOrig="660">
          <v:shape id="_x0000_i1142" type="#_x0000_t75" style="width:226.5pt;height:44.25pt" o:ole="">
            <v:imagedata r:id="rId237" o:title=""/>
          </v:shape>
          <o:OLEObject Type="Embed" ProgID="Equation.3" ShapeID="_x0000_i1142" DrawAspect="Content" ObjectID="_1459216985" r:id="rId238"/>
        </w:objec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П – прибыль, получаемая на участке, тыс.р.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Спр – себестоимость годового выпуска продукции на участке, тыс.р.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Материалоемкость продукции Ме определяется как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960" w:dyaOrig="620">
          <v:shape id="_x0000_i1143" type="#_x0000_t75" style="width:40.5pt;height:27pt" o:ole="">
            <v:imagedata r:id="rId239" o:title=""/>
          </v:shape>
          <o:OLEObject Type="Embed" ProgID="Equation.3" ShapeID="_x0000_i1143" DrawAspect="Content" ObjectID="_1459216986" r:id="rId240"/>
        </w:objec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(40)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3400" w:dyaOrig="620">
          <v:shape id="_x0000_i1144" type="#_x0000_t75" style="width:170.25pt;height:30.75pt" o:ole="">
            <v:imagedata r:id="rId241" o:title=""/>
          </v:shape>
          <o:OLEObject Type="Embed" ProgID="Equation.3" ShapeID="_x0000_i1144" DrawAspect="Content" ObjectID="_1459216987" r:id="rId242"/>
        </w:objec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Коэффициент использования материала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30"/>
          <w:sz w:val="28"/>
          <w:szCs w:val="28"/>
        </w:rPr>
        <w:object w:dxaOrig="1200" w:dyaOrig="720">
          <v:shape id="_x0000_i1145" type="#_x0000_t75" style="width:97.5pt;height:36pt" o:ole="">
            <v:imagedata r:id="rId243" o:title=""/>
          </v:shape>
          <o:OLEObject Type="Embed" ProgID="Equation.3" ShapeID="_x0000_i1145" DrawAspect="Content" ObjectID="_1459216988" r:id="rId244"/>
        </w:object>
      </w:r>
      <w:r w:rsidR="00FF443C" w:rsidRPr="00B71E79">
        <w:rPr>
          <w:sz w:val="28"/>
          <w:szCs w:val="28"/>
        </w:rPr>
        <w:t>,</w: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(41)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 xml:space="preserve">где </w:t>
      </w:r>
      <w:r w:rsidRPr="00B71E79">
        <w:rPr>
          <w:sz w:val="28"/>
          <w:szCs w:val="28"/>
          <w:lang w:val="en-US"/>
        </w:rPr>
        <w:t>m</w:t>
      </w:r>
      <w:r w:rsidRPr="00B71E79">
        <w:rPr>
          <w:sz w:val="28"/>
          <w:szCs w:val="28"/>
          <w:vertAlign w:val="subscript"/>
          <w:lang w:val="en-US"/>
        </w:rPr>
        <w:t>g</w:t>
      </w:r>
      <w:r w:rsidRPr="00B71E79">
        <w:rPr>
          <w:sz w:val="28"/>
          <w:szCs w:val="28"/>
        </w:rPr>
        <w:t xml:space="preserve"> – чистый вес детали, кг.;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Нр – норма расхода металла, кг.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Тогда для узла №4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8"/>
          <w:sz w:val="28"/>
          <w:szCs w:val="28"/>
        </w:rPr>
        <w:object w:dxaOrig="2299" w:dyaOrig="660">
          <v:shape id="_x0000_i1146" type="#_x0000_t75" style="width:186pt;height:35.25pt" o:ole="">
            <v:imagedata r:id="rId245" o:title=""/>
          </v:shape>
          <o:OLEObject Type="Embed" ProgID="Equation.3" ShapeID="_x0000_i1146" DrawAspect="Content" ObjectID="_1459216989" r:id="rId246"/>
        </w:objec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для узла №3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8"/>
          <w:sz w:val="28"/>
          <w:szCs w:val="28"/>
        </w:rPr>
        <w:object w:dxaOrig="2320" w:dyaOrig="660">
          <v:shape id="_x0000_i1147" type="#_x0000_t75" style="width:180.75pt;height:36pt" o:ole="">
            <v:imagedata r:id="rId247" o:title=""/>
          </v:shape>
          <o:OLEObject Type="Embed" ProgID="Equation.3" ShapeID="_x0000_i1147" DrawAspect="Content" ObjectID="_1459216990" r:id="rId248"/>
        </w:objec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Производительность труда: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30"/>
          <w:sz w:val="28"/>
          <w:szCs w:val="28"/>
        </w:rPr>
        <w:object w:dxaOrig="780" w:dyaOrig="680">
          <v:shape id="_x0000_i1148" type="#_x0000_t75" style="width:61.5pt;height:33.75pt" o:ole="">
            <v:imagedata r:id="rId249" o:title=""/>
          </v:shape>
          <o:OLEObject Type="Embed" ProgID="Equation.3" ShapeID="_x0000_i1148" DrawAspect="Content" ObjectID="_1459216991" r:id="rId250"/>
        </w:object>
      </w:r>
      <w:r w:rsidR="00FF443C" w:rsidRPr="00B71E79">
        <w:rPr>
          <w:sz w:val="28"/>
          <w:szCs w:val="28"/>
        </w:rPr>
        <w:t>,</w:t>
      </w:r>
      <w:r w:rsidR="00B71E79">
        <w:rPr>
          <w:sz w:val="28"/>
          <w:szCs w:val="28"/>
        </w:rPr>
        <w:t xml:space="preserve"> </w:t>
      </w:r>
      <w:r w:rsidR="00FF443C" w:rsidRPr="00B71E79">
        <w:rPr>
          <w:sz w:val="28"/>
          <w:szCs w:val="28"/>
        </w:rPr>
        <w:t>(42)</w:t>
      </w:r>
    </w:p>
    <w:p w:rsidR="00607BFB" w:rsidRDefault="00607BF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где Чр – численность работающих.</w:t>
      </w:r>
    </w:p>
    <w:p w:rsidR="00FF443C" w:rsidRPr="00B71E79" w:rsidRDefault="00BB773B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position w:val="-24"/>
          <w:sz w:val="28"/>
          <w:szCs w:val="28"/>
        </w:rPr>
        <w:object w:dxaOrig="2360" w:dyaOrig="620">
          <v:shape id="_x0000_i1149" type="#_x0000_t75" style="width:141.75pt;height:30.75pt" o:ole="">
            <v:imagedata r:id="rId251" o:title=""/>
          </v:shape>
          <o:OLEObject Type="Embed" ProgID="Equation.3" ShapeID="_x0000_i1149" DrawAspect="Content" ObjectID="_1459216992" r:id="rId252"/>
        </w:object>
      </w:r>
      <w:r w:rsidR="00842774" w:rsidRPr="00B71E79">
        <w:rPr>
          <w:sz w:val="28"/>
          <w:szCs w:val="28"/>
        </w:rPr>
        <w:t>тыс</w:t>
      </w:r>
      <w:r w:rsidR="00842774" w:rsidRPr="00340E66">
        <w:rPr>
          <w:sz w:val="28"/>
          <w:szCs w:val="28"/>
        </w:rPr>
        <w:t>.</w:t>
      </w:r>
      <w:r w:rsidR="00842774" w:rsidRPr="00B71E79">
        <w:rPr>
          <w:sz w:val="28"/>
          <w:szCs w:val="28"/>
        </w:rPr>
        <w:t>руб</w:t>
      </w:r>
      <w:r w:rsidR="00842774" w:rsidRPr="00340E66">
        <w:rPr>
          <w:sz w:val="28"/>
          <w:szCs w:val="28"/>
        </w:rPr>
        <w:t>.</w:t>
      </w:r>
      <w:r w:rsidR="00842774" w:rsidRPr="00B71E79">
        <w:rPr>
          <w:sz w:val="28"/>
          <w:szCs w:val="28"/>
        </w:rPr>
        <w:t>/чел</w:t>
      </w:r>
      <w:r w:rsidR="00842774" w:rsidRPr="00340E66">
        <w:rPr>
          <w:sz w:val="28"/>
          <w:szCs w:val="28"/>
        </w:rPr>
        <w:t>.</w:t>
      </w:r>
      <w:r w:rsidR="00FF443C" w:rsidRPr="00B71E79">
        <w:rPr>
          <w:sz w:val="28"/>
          <w:szCs w:val="28"/>
        </w:rPr>
        <w:t>,</w:t>
      </w:r>
    </w:p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Рассчитанные данные заносим в таблицу 22</w:t>
      </w:r>
    </w:p>
    <w:p w:rsidR="002A66C8" w:rsidRPr="00340E66" w:rsidRDefault="002A66C8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2A66C8" w:rsidP="00607BFB">
      <w:pPr>
        <w:pStyle w:val="21"/>
        <w:tabs>
          <w:tab w:val="left" w:pos="142"/>
        </w:tabs>
        <w:spacing w:after="0" w:line="360" w:lineRule="auto"/>
        <w:ind w:left="0" w:firstLine="720"/>
        <w:rPr>
          <w:sz w:val="28"/>
          <w:szCs w:val="28"/>
        </w:rPr>
      </w:pPr>
      <w:r w:rsidRPr="00B71E79">
        <w:rPr>
          <w:sz w:val="28"/>
          <w:szCs w:val="28"/>
        </w:rPr>
        <w:t>Таблица 21</w:t>
      </w:r>
      <w:r w:rsidR="00FF443C" w:rsidRPr="00B71E79">
        <w:rPr>
          <w:sz w:val="28"/>
          <w:szCs w:val="28"/>
        </w:rPr>
        <w:t xml:space="preserve"> – Основные технико-экономические показатели участка</w:t>
      </w:r>
    </w:p>
    <w:tbl>
      <w:tblPr>
        <w:tblW w:w="9057" w:type="dxa"/>
        <w:tblInd w:w="392" w:type="dxa"/>
        <w:tblLook w:val="0000" w:firstRow="0" w:lastRow="0" w:firstColumn="0" w:lastColumn="0" w:noHBand="0" w:noVBand="0"/>
      </w:tblPr>
      <w:tblGrid>
        <w:gridCol w:w="3685"/>
        <w:gridCol w:w="1418"/>
        <w:gridCol w:w="1984"/>
        <w:gridCol w:w="1970"/>
      </w:tblGrid>
      <w:tr w:rsidR="00FF443C" w:rsidRPr="00B71E79">
        <w:trPr>
          <w:trHeight w:val="664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Показатель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Обозначение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Единица измерения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Величина показателя</w:t>
            </w:r>
          </w:p>
        </w:tc>
      </w:tr>
      <w:tr w:rsidR="00FF443C" w:rsidRPr="00B71E79">
        <w:trPr>
          <w:trHeight w:val="43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Годовой выпуск деталей на участке: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F443C" w:rsidRPr="00B71E79" w:rsidRDefault="00FF443C" w:rsidP="00607BFB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/>
        </w:tc>
      </w:tr>
      <w:tr w:rsidR="00FF443C" w:rsidRPr="00B71E7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Узел №3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443C" w:rsidRPr="00B71E79" w:rsidRDefault="00FF443C" w:rsidP="00607BFB">
            <w:r w:rsidRPr="00B71E79">
              <w:t>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r w:rsidRPr="00B71E79">
              <w:t>шт.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r w:rsidRPr="00B71E79">
              <w:t>210000</w:t>
            </w:r>
          </w:p>
        </w:tc>
      </w:tr>
      <w:tr w:rsidR="00FF443C" w:rsidRPr="00B71E79">
        <w:trPr>
          <w:trHeight w:val="3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Узел №4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F443C" w:rsidRPr="00B71E79" w:rsidRDefault="00FF443C" w:rsidP="00607BFB"/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443C" w:rsidRPr="00B71E79" w:rsidRDefault="00FF443C" w:rsidP="00607BFB"/>
        </w:tc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210000</w:t>
            </w:r>
          </w:p>
        </w:tc>
      </w:tr>
      <w:tr w:rsidR="00FF443C" w:rsidRPr="00B71E79">
        <w:trPr>
          <w:trHeight w:val="321"/>
        </w:trPr>
        <w:tc>
          <w:tcPr>
            <w:tcW w:w="36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Годовой объем выпуска продукции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Ов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тыс.р</w:t>
            </w:r>
          </w:p>
        </w:tc>
        <w:tc>
          <w:tcPr>
            <w:tcW w:w="197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rPr>
                <w:lang w:val="en-US"/>
              </w:rPr>
              <w:t>5383833</w:t>
            </w:r>
          </w:p>
        </w:tc>
      </w:tr>
      <w:tr w:rsidR="00FF443C" w:rsidRPr="00B71E79">
        <w:trPr>
          <w:trHeight w:val="3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r w:rsidRPr="00B71E79"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тыс.р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r w:rsidRPr="00B71E79">
              <w:t>7</w:t>
            </w:r>
            <w:r w:rsidRPr="00B71E79">
              <w:rPr>
                <w:lang w:val="en-US"/>
              </w:rPr>
              <w:t>65584,436</w:t>
            </w:r>
          </w:p>
        </w:tc>
      </w:tr>
      <w:tr w:rsidR="00FF443C" w:rsidRPr="00B71E79">
        <w:trPr>
          <w:trHeight w:val="13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Уровень рентабельности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43C" w:rsidRPr="00B71E79" w:rsidRDefault="00FF443C" w:rsidP="00607BFB">
            <w:r w:rsidRPr="00B71E79">
              <w:t>Рп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%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633DC3" w:rsidP="00607BFB">
            <w:pPr>
              <w:rPr>
                <w:lang w:val="en-US"/>
              </w:rPr>
            </w:pPr>
            <w:r w:rsidRPr="00B71E79">
              <w:t>2</w:t>
            </w:r>
            <w:r w:rsidRPr="00B71E79">
              <w:rPr>
                <w:lang w:val="en-US"/>
              </w:rPr>
              <w:t>4</w:t>
            </w:r>
            <w:r w:rsidR="00FF443C" w:rsidRPr="00B71E79">
              <w:rPr>
                <w:lang w:val="en-US"/>
              </w:rPr>
              <w:t>,</w:t>
            </w:r>
            <w:r w:rsidR="00FF443C" w:rsidRPr="00B71E79">
              <w:t>6</w:t>
            </w:r>
            <w:r w:rsidR="00FF443C" w:rsidRPr="00B71E79">
              <w:rPr>
                <w:lang w:val="en-US"/>
              </w:rPr>
              <w:t>2</w:t>
            </w:r>
          </w:p>
        </w:tc>
      </w:tr>
      <w:tr w:rsidR="00FF443C" w:rsidRPr="00B71E79">
        <w:trPr>
          <w:trHeight w:val="219"/>
        </w:trPr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443C" w:rsidRPr="00B71E79" w:rsidRDefault="00FF443C" w:rsidP="00607BFB">
            <w:r w:rsidRPr="00B71E79">
              <w:t>Материалоемкость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r w:rsidRPr="00B71E79">
              <w:t>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r w:rsidRPr="00B71E79">
              <w:t>тыс.р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0,6114</w:t>
            </w:r>
          </w:p>
        </w:tc>
      </w:tr>
      <w:tr w:rsidR="00FF443C" w:rsidRPr="00B71E79">
        <w:trPr>
          <w:trHeight w:val="37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Коэффициент использования металла</w:t>
            </w:r>
            <w:r w:rsidRPr="00B71E79">
              <w:rPr>
                <w:lang w:val="en-US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F443C" w:rsidRPr="00B71E79" w:rsidRDefault="00FF443C" w:rsidP="00607BFB">
            <w:r w:rsidRPr="00B71E79">
              <w:t>Ки.м.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/>
        </w:tc>
      </w:tr>
      <w:tr w:rsidR="00FF443C" w:rsidRPr="00B71E79">
        <w:trPr>
          <w:trHeight w:val="3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Узел №</w:t>
            </w:r>
            <w:r w:rsidRPr="00B71E79">
              <w:rPr>
                <w:lang w:val="en-US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FF443C" w:rsidRPr="00B71E79" w:rsidRDefault="00FF443C" w:rsidP="00607BFB"/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0,91</w:t>
            </w:r>
          </w:p>
        </w:tc>
      </w:tr>
      <w:tr w:rsidR="00FF443C" w:rsidRPr="00B71E79">
        <w:trPr>
          <w:trHeight w:val="390"/>
        </w:trPr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Узел №4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F443C" w:rsidRPr="00B71E79" w:rsidRDefault="00FF443C" w:rsidP="00607BFB"/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/>
        </w:tc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43C" w:rsidRPr="00B71E79" w:rsidRDefault="00FF443C" w:rsidP="00607BFB">
            <w:r w:rsidRPr="00B71E79">
              <w:t>0,91</w:t>
            </w:r>
          </w:p>
        </w:tc>
      </w:tr>
      <w:tr w:rsidR="00FF443C" w:rsidRPr="00B71E79">
        <w:trPr>
          <w:trHeight w:val="6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Выпуск продукции на одного работающего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443C" w:rsidRPr="00B71E79" w:rsidRDefault="00FF443C" w:rsidP="00607BFB">
            <w:r w:rsidRPr="00B71E79">
              <w:t>тыс.р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224326</w:t>
            </w:r>
          </w:p>
        </w:tc>
      </w:tr>
      <w:tr w:rsidR="00FF443C" w:rsidRPr="00B71E79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Среднемесячная заработная плата</w:t>
            </w:r>
            <w:r w:rsidRPr="00B71E79">
              <w:rPr>
                <w:lang w:val="en-US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r w:rsidRPr="00B71E79">
              <w:t>Зср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тыс.р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/>
        </w:tc>
      </w:tr>
      <w:tr w:rsidR="00FF443C" w:rsidRPr="00B71E79">
        <w:trPr>
          <w:trHeight w:val="5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r w:rsidRPr="00B71E79">
              <w:t>-одного производственного рабочего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r w:rsidRPr="00B71E79">
              <w:rPr>
                <w:lang w:val="en-US"/>
              </w:rPr>
              <w:t>134,49</w:t>
            </w:r>
          </w:p>
        </w:tc>
      </w:tr>
      <w:tr w:rsidR="00FF443C" w:rsidRPr="00B71E79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r w:rsidRPr="00B71E79">
              <w:t>-одного работника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pPr>
              <w:rPr>
                <w:lang w:val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r w:rsidRPr="00B71E79">
              <w:rPr>
                <w:lang w:val="en-US"/>
              </w:rPr>
              <w:t>145,217</w:t>
            </w:r>
          </w:p>
        </w:tc>
      </w:tr>
      <w:tr w:rsidR="00FF443C" w:rsidRPr="00B71E79">
        <w:trPr>
          <w:trHeight w:val="59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Себестоимость годового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тыс.р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C" w:rsidRPr="00B71E79" w:rsidRDefault="00FF443C" w:rsidP="00607BFB">
            <w:r w:rsidRPr="00B71E79">
              <w:rPr>
                <w:lang w:val="en-US"/>
              </w:rPr>
              <w:t>3541481,964</w:t>
            </w:r>
          </w:p>
        </w:tc>
      </w:tr>
      <w:tr w:rsidR="00FF443C" w:rsidRPr="00B71E79">
        <w:trPr>
          <w:trHeight w:val="637"/>
        </w:trPr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Себестоимость одной детали</w:t>
            </w:r>
          </w:p>
          <w:p w:rsidR="00FF443C" w:rsidRPr="00B71E79" w:rsidRDefault="00FF443C" w:rsidP="00607BFB">
            <w:r w:rsidRPr="00B71E79">
              <w:t>Узел 3</w:t>
            </w:r>
          </w:p>
          <w:p w:rsidR="00FF443C" w:rsidRPr="00B71E79" w:rsidRDefault="00FF443C" w:rsidP="00607BFB">
            <w:r w:rsidRPr="00B71E79">
              <w:t>Узел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Ссi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тыс.р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lang w:val="en-US"/>
              </w:rPr>
            </w:pPr>
          </w:p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1,91</w:t>
            </w:r>
          </w:p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rPr>
                <w:lang w:val="en-US"/>
              </w:rPr>
              <w:t>14,95</w:t>
            </w:r>
          </w:p>
        </w:tc>
      </w:tr>
      <w:tr w:rsidR="00FF443C" w:rsidRPr="00B71E79">
        <w:trPr>
          <w:trHeight w:val="35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Затраты на 1 рубль товарной продукции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Зт.п.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r w:rsidRPr="00B71E79">
              <w:t>тыс.р</w:t>
            </w:r>
          </w:p>
        </w:tc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43C" w:rsidRPr="00B71E79" w:rsidRDefault="00FF443C" w:rsidP="00607BFB">
            <w:pPr>
              <w:rPr>
                <w:lang w:val="en-US"/>
              </w:rPr>
            </w:pPr>
            <w:r w:rsidRPr="00B71E79">
              <w:t>0,6</w:t>
            </w:r>
            <w:r w:rsidRPr="00B71E79">
              <w:rPr>
                <w:lang w:val="en-US"/>
              </w:rPr>
              <w:t>578</w:t>
            </w:r>
          </w:p>
        </w:tc>
      </w:tr>
    </w:tbl>
    <w:p w:rsidR="00FF443C" w:rsidRPr="00B71E79" w:rsidRDefault="00FF443C" w:rsidP="00B71E79">
      <w:pPr>
        <w:pStyle w:val="21"/>
        <w:spacing w:after="0" w:line="360" w:lineRule="auto"/>
        <w:ind w:left="0" w:firstLine="720"/>
        <w:rPr>
          <w:sz w:val="28"/>
          <w:szCs w:val="28"/>
        </w:rPr>
      </w:pPr>
    </w:p>
    <w:p w:rsidR="00FF443C" w:rsidRPr="00B71E79" w:rsidRDefault="00607BFB" w:rsidP="00607BFB">
      <w:pPr>
        <w:pStyle w:val="21"/>
        <w:spacing w:after="0" w:line="360" w:lineRule="auto"/>
        <w:ind w:left="0" w:firstLine="720"/>
        <w:jc w:val="center"/>
        <w:rPr>
          <w:i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F443C" w:rsidRPr="00B71E79">
        <w:rPr>
          <w:iCs/>
          <w:sz w:val="28"/>
          <w:szCs w:val="28"/>
        </w:rPr>
        <w:t>Заключение</w:t>
      </w:r>
    </w:p>
    <w:p w:rsidR="002A66C8" w:rsidRPr="00B71E79" w:rsidRDefault="002A66C8" w:rsidP="00B71E79">
      <w:pPr>
        <w:pStyle w:val="31"/>
        <w:spacing w:after="0"/>
        <w:ind w:left="0" w:firstLine="720"/>
        <w:rPr>
          <w:iCs/>
          <w:sz w:val="28"/>
          <w:szCs w:val="28"/>
          <w:lang w:val="en-US"/>
        </w:rPr>
      </w:pP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При выполнении данной курсовой работы были закреплены теоретические знания и применены практические навыки по дисциплине «Организация производства и управление предприятием».</w:t>
      </w:r>
    </w:p>
    <w:p w:rsidR="00FF443C" w:rsidRPr="00B71E79" w:rsidRDefault="00FF443C" w:rsidP="00B71E79">
      <w:pPr>
        <w:pStyle w:val="31"/>
        <w:spacing w:after="0"/>
        <w:ind w:left="0" w:firstLine="720"/>
        <w:rPr>
          <w:iCs/>
          <w:sz w:val="28"/>
          <w:szCs w:val="28"/>
        </w:rPr>
      </w:pPr>
      <w:r w:rsidRPr="00B71E79">
        <w:rPr>
          <w:iCs/>
          <w:sz w:val="28"/>
          <w:szCs w:val="28"/>
        </w:rPr>
        <w:t>В процессе выполнения данной работы были проведены расчет и анализ основных экономических показателей таких, как: трудоемкость выполняемых работ, производительность труда, себестоимость выпускаемой продукции, прибыль и рентабельность продукции и др.</w:t>
      </w:r>
    </w:p>
    <w:p w:rsidR="00FF443C" w:rsidRPr="00B71E79" w:rsidRDefault="00FF443C" w:rsidP="00B71E79">
      <w:pPr>
        <w:ind w:firstLine="720"/>
        <w:rPr>
          <w:sz w:val="28"/>
          <w:szCs w:val="28"/>
        </w:rPr>
      </w:pPr>
      <w:r w:rsidRPr="00B71E79">
        <w:rPr>
          <w:sz w:val="28"/>
          <w:szCs w:val="28"/>
        </w:rPr>
        <w:t>Прибыль и уровень рентабельности являются основными показателями работы предприятия.</w:t>
      </w:r>
    </w:p>
    <w:p w:rsidR="00FF443C" w:rsidRPr="00B71E79" w:rsidRDefault="00FF443C" w:rsidP="00B71E79">
      <w:pPr>
        <w:ind w:firstLine="720"/>
        <w:rPr>
          <w:sz w:val="28"/>
          <w:szCs w:val="28"/>
        </w:rPr>
      </w:pPr>
      <w:r w:rsidRPr="00B71E79">
        <w:rPr>
          <w:sz w:val="28"/>
          <w:szCs w:val="28"/>
        </w:rPr>
        <w:t>По данному цеху предприятия прибыль составила 765584,436</w:t>
      </w:r>
      <w:r w:rsidR="00B71E79">
        <w:rPr>
          <w:sz w:val="28"/>
          <w:szCs w:val="28"/>
        </w:rPr>
        <w:t xml:space="preserve"> </w:t>
      </w:r>
      <w:r w:rsidRPr="00B71E79">
        <w:rPr>
          <w:sz w:val="28"/>
          <w:szCs w:val="28"/>
        </w:rPr>
        <w:t>тысяч рублей, а значит предприятие прибыльно, а не убыточно. Значение прибыли составляет базу для дальнейшего развития предприятия.</w:t>
      </w:r>
    </w:p>
    <w:p w:rsidR="00FF443C" w:rsidRPr="00B71E79" w:rsidRDefault="00FF443C" w:rsidP="00B71E79">
      <w:pPr>
        <w:ind w:firstLine="720"/>
        <w:rPr>
          <w:sz w:val="28"/>
          <w:szCs w:val="28"/>
        </w:rPr>
      </w:pPr>
      <w:r w:rsidRPr="00B71E79">
        <w:rPr>
          <w:sz w:val="28"/>
          <w:szCs w:val="28"/>
        </w:rPr>
        <w:t>Однако сумма прибыли не дает нам представление об эффективности работы предприятия. Для оценки эффективности используются показатели рентабельности.</w:t>
      </w:r>
    </w:p>
    <w:p w:rsidR="00FF443C" w:rsidRPr="00B71E79" w:rsidRDefault="00FF443C" w:rsidP="00B71E79">
      <w:pPr>
        <w:ind w:firstLine="720"/>
        <w:rPr>
          <w:sz w:val="28"/>
          <w:szCs w:val="28"/>
        </w:rPr>
      </w:pPr>
      <w:r w:rsidRPr="00B71E79">
        <w:rPr>
          <w:sz w:val="28"/>
          <w:szCs w:val="28"/>
        </w:rPr>
        <w:t>Уровень рентабельности продукции сбор</w:t>
      </w:r>
      <w:r w:rsidR="002A66C8" w:rsidRPr="00B71E79">
        <w:rPr>
          <w:sz w:val="28"/>
          <w:szCs w:val="28"/>
        </w:rPr>
        <w:t>очно-сварочного цеха составил 24</w:t>
      </w:r>
      <w:r w:rsidRPr="00B71E79">
        <w:rPr>
          <w:sz w:val="28"/>
          <w:szCs w:val="28"/>
        </w:rPr>
        <w:t>,62%. Уровень рентабельности продукции используется для оценки эффективности использования текущих затрат на производство продукции. Проанализировав показатели эффективност</w:t>
      </w:r>
      <w:r w:rsidR="002A66C8" w:rsidRPr="00B71E79">
        <w:rPr>
          <w:sz w:val="28"/>
          <w:szCs w:val="28"/>
        </w:rPr>
        <w:t>и работы предприятия (таблица 21</w:t>
      </w:r>
      <w:r w:rsidRPr="00B71E79">
        <w:rPr>
          <w:sz w:val="28"/>
          <w:szCs w:val="28"/>
        </w:rPr>
        <w:t>) и оценив его рентабельность и прибыльность, можно сказать,</w:t>
      </w:r>
      <w:r w:rsidR="00607BFB">
        <w:rPr>
          <w:sz w:val="28"/>
          <w:szCs w:val="28"/>
        </w:rPr>
        <w:t xml:space="preserve"> </w:t>
      </w:r>
      <w:r w:rsidRPr="00B71E79">
        <w:rPr>
          <w:sz w:val="28"/>
          <w:szCs w:val="28"/>
        </w:rPr>
        <w:t>что предприятие работает удовлетворительно.</w:t>
      </w:r>
      <w:bookmarkStart w:id="57" w:name="_GoBack"/>
      <w:bookmarkEnd w:id="57"/>
    </w:p>
    <w:sectPr w:rsidR="00FF443C" w:rsidRPr="00B71E79" w:rsidSect="00607BFB">
      <w:pgSz w:w="11906" w:h="16838" w:code="9"/>
      <w:pgMar w:top="1134" w:right="85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707" w:rsidRDefault="00CC6707">
      <w:r>
        <w:separator/>
      </w:r>
    </w:p>
  </w:endnote>
  <w:endnote w:type="continuationSeparator" w:id="0">
    <w:p w:rsidR="00CC6707" w:rsidRDefault="00CC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707" w:rsidRDefault="00CC6707">
      <w:r>
        <w:separator/>
      </w:r>
    </w:p>
  </w:footnote>
  <w:footnote w:type="continuationSeparator" w:id="0">
    <w:p w:rsidR="00CC6707" w:rsidRDefault="00CC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E415F"/>
    <w:multiLevelType w:val="multilevel"/>
    <w:tmpl w:val="F72049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0F7"/>
    <w:rsid w:val="00001FA7"/>
    <w:rsid w:val="0000766C"/>
    <w:rsid w:val="000118CD"/>
    <w:rsid w:val="00013C02"/>
    <w:rsid w:val="00015147"/>
    <w:rsid w:val="00015776"/>
    <w:rsid w:val="00015807"/>
    <w:rsid w:val="0002100A"/>
    <w:rsid w:val="00032CC1"/>
    <w:rsid w:val="00032F8C"/>
    <w:rsid w:val="00036DC3"/>
    <w:rsid w:val="00040D96"/>
    <w:rsid w:val="00043BC1"/>
    <w:rsid w:val="00045931"/>
    <w:rsid w:val="00046918"/>
    <w:rsid w:val="0005066A"/>
    <w:rsid w:val="00050F72"/>
    <w:rsid w:val="00051590"/>
    <w:rsid w:val="00056763"/>
    <w:rsid w:val="0006756D"/>
    <w:rsid w:val="000721C8"/>
    <w:rsid w:val="0007461B"/>
    <w:rsid w:val="00081879"/>
    <w:rsid w:val="0008383C"/>
    <w:rsid w:val="0008445B"/>
    <w:rsid w:val="0008586F"/>
    <w:rsid w:val="00085E63"/>
    <w:rsid w:val="00085FA6"/>
    <w:rsid w:val="000870E0"/>
    <w:rsid w:val="000900E7"/>
    <w:rsid w:val="00090863"/>
    <w:rsid w:val="000929E9"/>
    <w:rsid w:val="00092A1D"/>
    <w:rsid w:val="000935BD"/>
    <w:rsid w:val="00093F39"/>
    <w:rsid w:val="00094E15"/>
    <w:rsid w:val="00095981"/>
    <w:rsid w:val="00095C10"/>
    <w:rsid w:val="0009694F"/>
    <w:rsid w:val="000A6DD6"/>
    <w:rsid w:val="000B09A7"/>
    <w:rsid w:val="000B1033"/>
    <w:rsid w:val="000B33A2"/>
    <w:rsid w:val="000B4500"/>
    <w:rsid w:val="000B5801"/>
    <w:rsid w:val="000B5E21"/>
    <w:rsid w:val="000B6FF8"/>
    <w:rsid w:val="000B7028"/>
    <w:rsid w:val="000D15DB"/>
    <w:rsid w:val="000D2F40"/>
    <w:rsid w:val="000D3179"/>
    <w:rsid w:val="000D48E9"/>
    <w:rsid w:val="000D66F9"/>
    <w:rsid w:val="000E15AA"/>
    <w:rsid w:val="000E1DF9"/>
    <w:rsid w:val="000E2410"/>
    <w:rsid w:val="000E3AF8"/>
    <w:rsid w:val="000E5E75"/>
    <w:rsid w:val="000E7219"/>
    <w:rsid w:val="000F725E"/>
    <w:rsid w:val="00110587"/>
    <w:rsid w:val="00112467"/>
    <w:rsid w:val="001129C9"/>
    <w:rsid w:val="00113486"/>
    <w:rsid w:val="00114305"/>
    <w:rsid w:val="00115C2C"/>
    <w:rsid w:val="00121620"/>
    <w:rsid w:val="00124474"/>
    <w:rsid w:val="00125964"/>
    <w:rsid w:val="0013207F"/>
    <w:rsid w:val="00134009"/>
    <w:rsid w:val="00134E1C"/>
    <w:rsid w:val="0014015F"/>
    <w:rsid w:val="00145075"/>
    <w:rsid w:val="001475EA"/>
    <w:rsid w:val="0015096B"/>
    <w:rsid w:val="00152FA2"/>
    <w:rsid w:val="0015505F"/>
    <w:rsid w:val="00155CA5"/>
    <w:rsid w:val="00157288"/>
    <w:rsid w:val="00160B26"/>
    <w:rsid w:val="00170582"/>
    <w:rsid w:val="00171CEB"/>
    <w:rsid w:val="00185C92"/>
    <w:rsid w:val="001900E6"/>
    <w:rsid w:val="00192FF9"/>
    <w:rsid w:val="00192FFE"/>
    <w:rsid w:val="001A1497"/>
    <w:rsid w:val="001A14E3"/>
    <w:rsid w:val="001A1CFC"/>
    <w:rsid w:val="001A7006"/>
    <w:rsid w:val="001B0471"/>
    <w:rsid w:val="001B3C04"/>
    <w:rsid w:val="001B6FB1"/>
    <w:rsid w:val="001C21A8"/>
    <w:rsid w:val="001C3DD1"/>
    <w:rsid w:val="001C7354"/>
    <w:rsid w:val="001D089E"/>
    <w:rsid w:val="001D4302"/>
    <w:rsid w:val="001D491E"/>
    <w:rsid w:val="001D7452"/>
    <w:rsid w:val="001D7FD3"/>
    <w:rsid w:val="001E0F96"/>
    <w:rsid w:val="001E2170"/>
    <w:rsid w:val="001E227B"/>
    <w:rsid w:val="001E39BB"/>
    <w:rsid w:val="001E5F28"/>
    <w:rsid w:val="001F0193"/>
    <w:rsid w:val="001F0B90"/>
    <w:rsid w:val="001F19C8"/>
    <w:rsid w:val="001F1E97"/>
    <w:rsid w:val="001F5289"/>
    <w:rsid w:val="00200399"/>
    <w:rsid w:val="0020304B"/>
    <w:rsid w:val="00204B88"/>
    <w:rsid w:val="00213484"/>
    <w:rsid w:val="00214284"/>
    <w:rsid w:val="0022186A"/>
    <w:rsid w:val="00221A95"/>
    <w:rsid w:val="00222033"/>
    <w:rsid w:val="002227C4"/>
    <w:rsid w:val="00222CB9"/>
    <w:rsid w:val="0022320E"/>
    <w:rsid w:val="002243EF"/>
    <w:rsid w:val="00225F2F"/>
    <w:rsid w:val="00226DAB"/>
    <w:rsid w:val="00226F2B"/>
    <w:rsid w:val="00230DDE"/>
    <w:rsid w:val="00233579"/>
    <w:rsid w:val="00235091"/>
    <w:rsid w:val="00244875"/>
    <w:rsid w:val="00246C49"/>
    <w:rsid w:val="00250B81"/>
    <w:rsid w:val="0025240A"/>
    <w:rsid w:val="00257341"/>
    <w:rsid w:val="00263955"/>
    <w:rsid w:val="0026504E"/>
    <w:rsid w:val="002667B3"/>
    <w:rsid w:val="002725C6"/>
    <w:rsid w:val="002738C2"/>
    <w:rsid w:val="002769FD"/>
    <w:rsid w:val="00276CCC"/>
    <w:rsid w:val="00277C5D"/>
    <w:rsid w:val="00282E16"/>
    <w:rsid w:val="0029067F"/>
    <w:rsid w:val="002A59D5"/>
    <w:rsid w:val="002A5D44"/>
    <w:rsid w:val="002A66C8"/>
    <w:rsid w:val="002A6DB6"/>
    <w:rsid w:val="002B38EC"/>
    <w:rsid w:val="002B3CFB"/>
    <w:rsid w:val="002B6A41"/>
    <w:rsid w:val="002C6367"/>
    <w:rsid w:val="002D042A"/>
    <w:rsid w:val="002D1300"/>
    <w:rsid w:val="002D4525"/>
    <w:rsid w:val="002D4F48"/>
    <w:rsid w:val="002D5F85"/>
    <w:rsid w:val="002D680A"/>
    <w:rsid w:val="002E5DF5"/>
    <w:rsid w:val="002E6948"/>
    <w:rsid w:val="002F1B72"/>
    <w:rsid w:val="002F2C84"/>
    <w:rsid w:val="002F3E6D"/>
    <w:rsid w:val="00300DA4"/>
    <w:rsid w:val="00302555"/>
    <w:rsid w:val="003031B4"/>
    <w:rsid w:val="00304314"/>
    <w:rsid w:val="00306F71"/>
    <w:rsid w:val="00307690"/>
    <w:rsid w:val="0031020A"/>
    <w:rsid w:val="00310849"/>
    <w:rsid w:val="00314646"/>
    <w:rsid w:val="003232D4"/>
    <w:rsid w:val="00324DB0"/>
    <w:rsid w:val="003263D5"/>
    <w:rsid w:val="00331072"/>
    <w:rsid w:val="00332E08"/>
    <w:rsid w:val="0033473B"/>
    <w:rsid w:val="00335025"/>
    <w:rsid w:val="00335036"/>
    <w:rsid w:val="003350FD"/>
    <w:rsid w:val="0033588B"/>
    <w:rsid w:val="00336EEC"/>
    <w:rsid w:val="003402FD"/>
    <w:rsid w:val="00340E66"/>
    <w:rsid w:val="0034201B"/>
    <w:rsid w:val="0034682C"/>
    <w:rsid w:val="0034695A"/>
    <w:rsid w:val="00347060"/>
    <w:rsid w:val="00353A24"/>
    <w:rsid w:val="00354ED9"/>
    <w:rsid w:val="00360A1B"/>
    <w:rsid w:val="003624CA"/>
    <w:rsid w:val="00364E6C"/>
    <w:rsid w:val="00370868"/>
    <w:rsid w:val="00373A00"/>
    <w:rsid w:val="00375F01"/>
    <w:rsid w:val="00383817"/>
    <w:rsid w:val="00384411"/>
    <w:rsid w:val="00386044"/>
    <w:rsid w:val="00387466"/>
    <w:rsid w:val="003875D0"/>
    <w:rsid w:val="003923F3"/>
    <w:rsid w:val="00394B5F"/>
    <w:rsid w:val="003A3A18"/>
    <w:rsid w:val="003A7C07"/>
    <w:rsid w:val="003B4A90"/>
    <w:rsid w:val="003B642C"/>
    <w:rsid w:val="003C0928"/>
    <w:rsid w:val="003C1690"/>
    <w:rsid w:val="003C298B"/>
    <w:rsid w:val="003C5930"/>
    <w:rsid w:val="003D25BB"/>
    <w:rsid w:val="003D5614"/>
    <w:rsid w:val="003D601F"/>
    <w:rsid w:val="003E0A7C"/>
    <w:rsid w:val="003E2A8E"/>
    <w:rsid w:val="003E358C"/>
    <w:rsid w:val="003E5479"/>
    <w:rsid w:val="003F2A2C"/>
    <w:rsid w:val="003F60EC"/>
    <w:rsid w:val="003F6622"/>
    <w:rsid w:val="0040504C"/>
    <w:rsid w:val="00406160"/>
    <w:rsid w:val="004116AC"/>
    <w:rsid w:val="00414D3A"/>
    <w:rsid w:val="00420FDC"/>
    <w:rsid w:val="004234A0"/>
    <w:rsid w:val="004239BF"/>
    <w:rsid w:val="00433107"/>
    <w:rsid w:val="00435D28"/>
    <w:rsid w:val="00436448"/>
    <w:rsid w:val="00441A6E"/>
    <w:rsid w:val="00443BCF"/>
    <w:rsid w:val="004447F0"/>
    <w:rsid w:val="00444AA1"/>
    <w:rsid w:val="00451052"/>
    <w:rsid w:val="00451983"/>
    <w:rsid w:val="004555CA"/>
    <w:rsid w:val="00456804"/>
    <w:rsid w:val="0046015E"/>
    <w:rsid w:val="0046532C"/>
    <w:rsid w:val="00466642"/>
    <w:rsid w:val="00476C7D"/>
    <w:rsid w:val="0048011A"/>
    <w:rsid w:val="00483572"/>
    <w:rsid w:val="004843A4"/>
    <w:rsid w:val="00487301"/>
    <w:rsid w:val="004938D9"/>
    <w:rsid w:val="00495958"/>
    <w:rsid w:val="00497608"/>
    <w:rsid w:val="004A7621"/>
    <w:rsid w:val="004B29B9"/>
    <w:rsid w:val="004B40ED"/>
    <w:rsid w:val="004B6017"/>
    <w:rsid w:val="004B760B"/>
    <w:rsid w:val="004C148A"/>
    <w:rsid w:val="004C54F4"/>
    <w:rsid w:val="004C637A"/>
    <w:rsid w:val="004D096A"/>
    <w:rsid w:val="004D0CF8"/>
    <w:rsid w:val="004E6283"/>
    <w:rsid w:val="004E6DAC"/>
    <w:rsid w:val="004F00BE"/>
    <w:rsid w:val="004F0E4C"/>
    <w:rsid w:val="004F23F8"/>
    <w:rsid w:val="004F45F4"/>
    <w:rsid w:val="004F6DA3"/>
    <w:rsid w:val="0050032D"/>
    <w:rsid w:val="00500536"/>
    <w:rsid w:val="005023EC"/>
    <w:rsid w:val="00502E6D"/>
    <w:rsid w:val="00503967"/>
    <w:rsid w:val="005039F6"/>
    <w:rsid w:val="00504668"/>
    <w:rsid w:val="005070A4"/>
    <w:rsid w:val="00513D3F"/>
    <w:rsid w:val="00514F64"/>
    <w:rsid w:val="00515251"/>
    <w:rsid w:val="00521CBA"/>
    <w:rsid w:val="0052223C"/>
    <w:rsid w:val="00524D07"/>
    <w:rsid w:val="00526898"/>
    <w:rsid w:val="0052785B"/>
    <w:rsid w:val="00527FED"/>
    <w:rsid w:val="0053567F"/>
    <w:rsid w:val="00542323"/>
    <w:rsid w:val="00545C19"/>
    <w:rsid w:val="00547003"/>
    <w:rsid w:val="00552ECD"/>
    <w:rsid w:val="0055756B"/>
    <w:rsid w:val="00562115"/>
    <w:rsid w:val="0056603B"/>
    <w:rsid w:val="0056678A"/>
    <w:rsid w:val="00567628"/>
    <w:rsid w:val="00572E59"/>
    <w:rsid w:val="00573678"/>
    <w:rsid w:val="00573BD8"/>
    <w:rsid w:val="005740D4"/>
    <w:rsid w:val="00575F1B"/>
    <w:rsid w:val="00576677"/>
    <w:rsid w:val="005779F8"/>
    <w:rsid w:val="005832DF"/>
    <w:rsid w:val="00584264"/>
    <w:rsid w:val="0058475D"/>
    <w:rsid w:val="0058577F"/>
    <w:rsid w:val="005910A4"/>
    <w:rsid w:val="005955B3"/>
    <w:rsid w:val="00596450"/>
    <w:rsid w:val="00596A6C"/>
    <w:rsid w:val="00597008"/>
    <w:rsid w:val="005A636B"/>
    <w:rsid w:val="005A64FE"/>
    <w:rsid w:val="005B562D"/>
    <w:rsid w:val="005B6CA2"/>
    <w:rsid w:val="005C0082"/>
    <w:rsid w:val="005C057B"/>
    <w:rsid w:val="005C6D2B"/>
    <w:rsid w:val="005D3F77"/>
    <w:rsid w:val="005D56BD"/>
    <w:rsid w:val="005D589A"/>
    <w:rsid w:val="005D726C"/>
    <w:rsid w:val="005E03FA"/>
    <w:rsid w:val="005E19D0"/>
    <w:rsid w:val="005E2E9F"/>
    <w:rsid w:val="005E77FF"/>
    <w:rsid w:val="005F56C5"/>
    <w:rsid w:val="005F5AFE"/>
    <w:rsid w:val="006005EE"/>
    <w:rsid w:val="00600BA2"/>
    <w:rsid w:val="0060152B"/>
    <w:rsid w:val="00602FBC"/>
    <w:rsid w:val="0060530D"/>
    <w:rsid w:val="00607BFB"/>
    <w:rsid w:val="00610990"/>
    <w:rsid w:val="00621D95"/>
    <w:rsid w:val="006236BE"/>
    <w:rsid w:val="00630588"/>
    <w:rsid w:val="006322DA"/>
    <w:rsid w:val="0063327A"/>
    <w:rsid w:val="00633DC3"/>
    <w:rsid w:val="00641480"/>
    <w:rsid w:val="00642B8B"/>
    <w:rsid w:val="00642D61"/>
    <w:rsid w:val="0064565A"/>
    <w:rsid w:val="00652BE1"/>
    <w:rsid w:val="00656028"/>
    <w:rsid w:val="00656C94"/>
    <w:rsid w:val="0065708A"/>
    <w:rsid w:val="006571E4"/>
    <w:rsid w:val="00661724"/>
    <w:rsid w:val="006624B7"/>
    <w:rsid w:val="00663BC0"/>
    <w:rsid w:val="006702B3"/>
    <w:rsid w:val="0067279C"/>
    <w:rsid w:val="00674066"/>
    <w:rsid w:val="00674998"/>
    <w:rsid w:val="00683C0D"/>
    <w:rsid w:val="00685D23"/>
    <w:rsid w:val="00697251"/>
    <w:rsid w:val="006A35F7"/>
    <w:rsid w:val="006A4F6B"/>
    <w:rsid w:val="006A7933"/>
    <w:rsid w:val="006B42D5"/>
    <w:rsid w:val="006C63A3"/>
    <w:rsid w:val="006C773A"/>
    <w:rsid w:val="006C7A42"/>
    <w:rsid w:val="006D1140"/>
    <w:rsid w:val="006D3C18"/>
    <w:rsid w:val="006D3FBF"/>
    <w:rsid w:val="006D428C"/>
    <w:rsid w:val="006D64B6"/>
    <w:rsid w:val="006E0440"/>
    <w:rsid w:val="006E23AC"/>
    <w:rsid w:val="006E51B8"/>
    <w:rsid w:val="006E5438"/>
    <w:rsid w:val="006E784F"/>
    <w:rsid w:val="006F6ADA"/>
    <w:rsid w:val="006F6B3B"/>
    <w:rsid w:val="007022F2"/>
    <w:rsid w:val="00704446"/>
    <w:rsid w:val="00705484"/>
    <w:rsid w:val="007070A3"/>
    <w:rsid w:val="0071123F"/>
    <w:rsid w:val="00716AB1"/>
    <w:rsid w:val="00720A16"/>
    <w:rsid w:val="0072579C"/>
    <w:rsid w:val="00726C9E"/>
    <w:rsid w:val="00727A8F"/>
    <w:rsid w:val="007314CD"/>
    <w:rsid w:val="00734E35"/>
    <w:rsid w:val="00735BED"/>
    <w:rsid w:val="00742E5D"/>
    <w:rsid w:val="00745BBD"/>
    <w:rsid w:val="00751206"/>
    <w:rsid w:val="00751C67"/>
    <w:rsid w:val="007536AC"/>
    <w:rsid w:val="0075580B"/>
    <w:rsid w:val="00755E52"/>
    <w:rsid w:val="00756FC1"/>
    <w:rsid w:val="0075718A"/>
    <w:rsid w:val="007574C7"/>
    <w:rsid w:val="00763A6A"/>
    <w:rsid w:val="0076615B"/>
    <w:rsid w:val="0076673C"/>
    <w:rsid w:val="00770154"/>
    <w:rsid w:val="007742CD"/>
    <w:rsid w:val="007745E6"/>
    <w:rsid w:val="007755FD"/>
    <w:rsid w:val="00775837"/>
    <w:rsid w:val="00775FC1"/>
    <w:rsid w:val="0077715A"/>
    <w:rsid w:val="007812B9"/>
    <w:rsid w:val="00781767"/>
    <w:rsid w:val="0078745E"/>
    <w:rsid w:val="00790331"/>
    <w:rsid w:val="00790B06"/>
    <w:rsid w:val="00792630"/>
    <w:rsid w:val="00793F96"/>
    <w:rsid w:val="007944E5"/>
    <w:rsid w:val="007963F7"/>
    <w:rsid w:val="00797322"/>
    <w:rsid w:val="007A118D"/>
    <w:rsid w:val="007A72A1"/>
    <w:rsid w:val="007B48BD"/>
    <w:rsid w:val="007B52A4"/>
    <w:rsid w:val="007B53FF"/>
    <w:rsid w:val="007C4357"/>
    <w:rsid w:val="007D15BF"/>
    <w:rsid w:val="007E0766"/>
    <w:rsid w:val="007E20B0"/>
    <w:rsid w:val="007E74D7"/>
    <w:rsid w:val="007E766B"/>
    <w:rsid w:val="007E7FDB"/>
    <w:rsid w:val="007F0149"/>
    <w:rsid w:val="007F1A72"/>
    <w:rsid w:val="007F3738"/>
    <w:rsid w:val="007F5400"/>
    <w:rsid w:val="0080578B"/>
    <w:rsid w:val="008125D8"/>
    <w:rsid w:val="00812602"/>
    <w:rsid w:val="00813788"/>
    <w:rsid w:val="00821D2E"/>
    <w:rsid w:val="00824E81"/>
    <w:rsid w:val="00827B6D"/>
    <w:rsid w:val="00830AC2"/>
    <w:rsid w:val="008346C8"/>
    <w:rsid w:val="00834E94"/>
    <w:rsid w:val="00836177"/>
    <w:rsid w:val="00837FB4"/>
    <w:rsid w:val="00840F12"/>
    <w:rsid w:val="0084114E"/>
    <w:rsid w:val="00842774"/>
    <w:rsid w:val="00845CAC"/>
    <w:rsid w:val="00850431"/>
    <w:rsid w:val="0085118F"/>
    <w:rsid w:val="00853B2B"/>
    <w:rsid w:val="00855493"/>
    <w:rsid w:val="00861701"/>
    <w:rsid w:val="00861D32"/>
    <w:rsid w:val="00863FF5"/>
    <w:rsid w:val="008650B7"/>
    <w:rsid w:val="00866185"/>
    <w:rsid w:val="00872664"/>
    <w:rsid w:val="008728DA"/>
    <w:rsid w:val="00873F95"/>
    <w:rsid w:val="00877436"/>
    <w:rsid w:val="00881292"/>
    <w:rsid w:val="00883E29"/>
    <w:rsid w:val="0088529C"/>
    <w:rsid w:val="00886685"/>
    <w:rsid w:val="00894E8E"/>
    <w:rsid w:val="00894F07"/>
    <w:rsid w:val="008972B0"/>
    <w:rsid w:val="008A21E8"/>
    <w:rsid w:val="008B3965"/>
    <w:rsid w:val="008B5967"/>
    <w:rsid w:val="008B661F"/>
    <w:rsid w:val="008C0E79"/>
    <w:rsid w:val="008C1B0B"/>
    <w:rsid w:val="008C23BF"/>
    <w:rsid w:val="008D1A67"/>
    <w:rsid w:val="008D2BC3"/>
    <w:rsid w:val="008D3B46"/>
    <w:rsid w:val="008D4CC3"/>
    <w:rsid w:val="008E0B96"/>
    <w:rsid w:val="008E1D21"/>
    <w:rsid w:val="008E2056"/>
    <w:rsid w:val="008F38E0"/>
    <w:rsid w:val="00901523"/>
    <w:rsid w:val="009062CC"/>
    <w:rsid w:val="0090748B"/>
    <w:rsid w:val="00911CF6"/>
    <w:rsid w:val="00915774"/>
    <w:rsid w:val="00920B92"/>
    <w:rsid w:val="00920C11"/>
    <w:rsid w:val="0092156A"/>
    <w:rsid w:val="00935218"/>
    <w:rsid w:val="00936ED3"/>
    <w:rsid w:val="009509D0"/>
    <w:rsid w:val="00952E29"/>
    <w:rsid w:val="00954D3D"/>
    <w:rsid w:val="009565DF"/>
    <w:rsid w:val="009569F5"/>
    <w:rsid w:val="00957F30"/>
    <w:rsid w:val="00957FEA"/>
    <w:rsid w:val="00960C26"/>
    <w:rsid w:val="009625B2"/>
    <w:rsid w:val="00967177"/>
    <w:rsid w:val="0097271A"/>
    <w:rsid w:val="009808C7"/>
    <w:rsid w:val="00984461"/>
    <w:rsid w:val="00984737"/>
    <w:rsid w:val="00984D48"/>
    <w:rsid w:val="0098662B"/>
    <w:rsid w:val="00987369"/>
    <w:rsid w:val="00992F20"/>
    <w:rsid w:val="00993ABE"/>
    <w:rsid w:val="00994335"/>
    <w:rsid w:val="00995AF4"/>
    <w:rsid w:val="00997BDF"/>
    <w:rsid w:val="009A009F"/>
    <w:rsid w:val="009B1574"/>
    <w:rsid w:val="009C0678"/>
    <w:rsid w:val="009C3329"/>
    <w:rsid w:val="009C4EC6"/>
    <w:rsid w:val="009C7956"/>
    <w:rsid w:val="009D199E"/>
    <w:rsid w:val="009D1A2C"/>
    <w:rsid w:val="009D37EF"/>
    <w:rsid w:val="009D5F75"/>
    <w:rsid w:val="009D76C3"/>
    <w:rsid w:val="009E0A5A"/>
    <w:rsid w:val="009E0F45"/>
    <w:rsid w:val="009E195E"/>
    <w:rsid w:val="009E2EFC"/>
    <w:rsid w:val="009E7A9A"/>
    <w:rsid w:val="009F0D9B"/>
    <w:rsid w:val="009F3967"/>
    <w:rsid w:val="009F42BE"/>
    <w:rsid w:val="009F58F0"/>
    <w:rsid w:val="009F7E75"/>
    <w:rsid w:val="00A00535"/>
    <w:rsid w:val="00A01751"/>
    <w:rsid w:val="00A0402A"/>
    <w:rsid w:val="00A06E6F"/>
    <w:rsid w:val="00A12128"/>
    <w:rsid w:val="00A13B2D"/>
    <w:rsid w:val="00A2217B"/>
    <w:rsid w:val="00A22323"/>
    <w:rsid w:val="00A22416"/>
    <w:rsid w:val="00A2578C"/>
    <w:rsid w:val="00A275EA"/>
    <w:rsid w:val="00A31C30"/>
    <w:rsid w:val="00A37CC5"/>
    <w:rsid w:val="00A41F07"/>
    <w:rsid w:val="00A42466"/>
    <w:rsid w:val="00A45CBC"/>
    <w:rsid w:val="00A56D71"/>
    <w:rsid w:val="00A56EEC"/>
    <w:rsid w:val="00A571C9"/>
    <w:rsid w:val="00A57C79"/>
    <w:rsid w:val="00A60461"/>
    <w:rsid w:val="00A62D68"/>
    <w:rsid w:val="00A65914"/>
    <w:rsid w:val="00A7761C"/>
    <w:rsid w:val="00A812EA"/>
    <w:rsid w:val="00A869D2"/>
    <w:rsid w:val="00AB1647"/>
    <w:rsid w:val="00AC281D"/>
    <w:rsid w:val="00AC4CFC"/>
    <w:rsid w:val="00AC5963"/>
    <w:rsid w:val="00AD4C4B"/>
    <w:rsid w:val="00AE0F1C"/>
    <w:rsid w:val="00AE3DA8"/>
    <w:rsid w:val="00AF025F"/>
    <w:rsid w:val="00AF36EA"/>
    <w:rsid w:val="00AF3F22"/>
    <w:rsid w:val="00B00663"/>
    <w:rsid w:val="00B01FA3"/>
    <w:rsid w:val="00B05AEB"/>
    <w:rsid w:val="00B06BC1"/>
    <w:rsid w:val="00B17701"/>
    <w:rsid w:val="00B20704"/>
    <w:rsid w:val="00B26E5D"/>
    <w:rsid w:val="00B3072C"/>
    <w:rsid w:val="00B31EFE"/>
    <w:rsid w:val="00B31F8B"/>
    <w:rsid w:val="00B358CB"/>
    <w:rsid w:val="00B40CFF"/>
    <w:rsid w:val="00B42932"/>
    <w:rsid w:val="00B42A69"/>
    <w:rsid w:val="00B43291"/>
    <w:rsid w:val="00B45575"/>
    <w:rsid w:val="00B55291"/>
    <w:rsid w:val="00B56B53"/>
    <w:rsid w:val="00B56F89"/>
    <w:rsid w:val="00B61878"/>
    <w:rsid w:val="00B62770"/>
    <w:rsid w:val="00B659BF"/>
    <w:rsid w:val="00B6613C"/>
    <w:rsid w:val="00B663D8"/>
    <w:rsid w:val="00B70149"/>
    <w:rsid w:val="00B7082D"/>
    <w:rsid w:val="00B709BF"/>
    <w:rsid w:val="00B713BC"/>
    <w:rsid w:val="00B71E79"/>
    <w:rsid w:val="00B7230B"/>
    <w:rsid w:val="00B752CE"/>
    <w:rsid w:val="00B778B3"/>
    <w:rsid w:val="00B80577"/>
    <w:rsid w:val="00B825FF"/>
    <w:rsid w:val="00B840B6"/>
    <w:rsid w:val="00B8793E"/>
    <w:rsid w:val="00B93997"/>
    <w:rsid w:val="00B9771A"/>
    <w:rsid w:val="00B97CA6"/>
    <w:rsid w:val="00BA0CB1"/>
    <w:rsid w:val="00BA2AE3"/>
    <w:rsid w:val="00BA4436"/>
    <w:rsid w:val="00BA4B64"/>
    <w:rsid w:val="00BA5BB6"/>
    <w:rsid w:val="00BB0B83"/>
    <w:rsid w:val="00BB20E7"/>
    <w:rsid w:val="00BB2DE8"/>
    <w:rsid w:val="00BB7209"/>
    <w:rsid w:val="00BB773B"/>
    <w:rsid w:val="00BC0CF1"/>
    <w:rsid w:val="00BC5D27"/>
    <w:rsid w:val="00BC63E4"/>
    <w:rsid w:val="00BD246D"/>
    <w:rsid w:val="00BD5AB0"/>
    <w:rsid w:val="00BE19D6"/>
    <w:rsid w:val="00BE3184"/>
    <w:rsid w:val="00BE7C6C"/>
    <w:rsid w:val="00BF206D"/>
    <w:rsid w:val="00BF2D04"/>
    <w:rsid w:val="00BF5105"/>
    <w:rsid w:val="00BF5BA2"/>
    <w:rsid w:val="00BF65C2"/>
    <w:rsid w:val="00BF7D84"/>
    <w:rsid w:val="00C01687"/>
    <w:rsid w:val="00C0312A"/>
    <w:rsid w:val="00C10BC8"/>
    <w:rsid w:val="00C11215"/>
    <w:rsid w:val="00C13173"/>
    <w:rsid w:val="00C13F0C"/>
    <w:rsid w:val="00C16CE1"/>
    <w:rsid w:val="00C16F0A"/>
    <w:rsid w:val="00C23418"/>
    <w:rsid w:val="00C242B9"/>
    <w:rsid w:val="00C2485D"/>
    <w:rsid w:val="00C320CB"/>
    <w:rsid w:val="00C35AD4"/>
    <w:rsid w:val="00C40B98"/>
    <w:rsid w:val="00C414F6"/>
    <w:rsid w:val="00C44D09"/>
    <w:rsid w:val="00C50420"/>
    <w:rsid w:val="00C52A96"/>
    <w:rsid w:val="00C7042E"/>
    <w:rsid w:val="00C70CB5"/>
    <w:rsid w:val="00C73746"/>
    <w:rsid w:val="00C73E3E"/>
    <w:rsid w:val="00C765FE"/>
    <w:rsid w:val="00C84969"/>
    <w:rsid w:val="00C92D49"/>
    <w:rsid w:val="00C95DCF"/>
    <w:rsid w:val="00C96739"/>
    <w:rsid w:val="00CA1A00"/>
    <w:rsid w:val="00CA2A63"/>
    <w:rsid w:val="00CA374D"/>
    <w:rsid w:val="00CA67D9"/>
    <w:rsid w:val="00CB31C6"/>
    <w:rsid w:val="00CB70F2"/>
    <w:rsid w:val="00CB7843"/>
    <w:rsid w:val="00CC6707"/>
    <w:rsid w:val="00CC69C5"/>
    <w:rsid w:val="00CD02D8"/>
    <w:rsid w:val="00CD2FC2"/>
    <w:rsid w:val="00CE33CB"/>
    <w:rsid w:val="00CE469B"/>
    <w:rsid w:val="00CF200D"/>
    <w:rsid w:val="00CF3547"/>
    <w:rsid w:val="00CF4C4B"/>
    <w:rsid w:val="00CF6A10"/>
    <w:rsid w:val="00D0381D"/>
    <w:rsid w:val="00D05B7A"/>
    <w:rsid w:val="00D07C67"/>
    <w:rsid w:val="00D07CA4"/>
    <w:rsid w:val="00D10B0A"/>
    <w:rsid w:val="00D1151C"/>
    <w:rsid w:val="00D1239D"/>
    <w:rsid w:val="00D13D0B"/>
    <w:rsid w:val="00D13E00"/>
    <w:rsid w:val="00D14068"/>
    <w:rsid w:val="00D14075"/>
    <w:rsid w:val="00D20997"/>
    <w:rsid w:val="00D21D83"/>
    <w:rsid w:val="00D24E87"/>
    <w:rsid w:val="00D27B5D"/>
    <w:rsid w:val="00D30C73"/>
    <w:rsid w:val="00D32898"/>
    <w:rsid w:val="00D347EA"/>
    <w:rsid w:val="00D419CD"/>
    <w:rsid w:val="00D5517F"/>
    <w:rsid w:val="00D575A7"/>
    <w:rsid w:val="00D6098B"/>
    <w:rsid w:val="00D640F7"/>
    <w:rsid w:val="00D679FD"/>
    <w:rsid w:val="00D703CC"/>
    <w:rsid w:val="00D74421"/>
    <w:rsid w:val="00D749C6"/>
    <w:rsid w:val="00D84BCC"/>
    <w:rsid w:val="00D9237A"/>
    <w:rsid w:val="00D96A9D"/>
    <w:rsid w:val="00DA029C"/>
    <w:rsid w:val="00DA3C66"/>
    <w:rsid w:val="00DA400C"/>
    <w:rsid w:val="00DA695E"/>
    <w:rsid w:val="00DB000D"/>
    <w:rsid w:val="00DB054B"/>
    <w:rsid w:val="00DB1424"/>
    <w:rsid w:val="00DB148D"/>
    <w:rsid w:val="00DB225A"/>
    <w:rsid w:val="00DB2CD8"/>
    <w:rsid w:val="00DB4B6F"/>
    <w:rsid w:val="00DB4E85"/>
    <w:rsid w:val="00DB79F6"/>
    <w:rsid w:val="00DC3885"/>
    <w:rsid w:val="00DC5FAC"/>
    <w:rsid w:val="00DC74B0"/>
    <w:rsid w:val="00DD1F05"/>
    <w:rsid w:val="00DD3B2B"/>
    <w:rsid w:val="00DD5A8B"/>
    <w:rsid w:val="00DD5BC5"/>
    <w:rsid w:val="00DD6501"/>
    <w:rsid w:val="00DE3841"/>
    <w:rsid w:val="00DF12BC"/>
    <w:rsid w:val="00DF6579"/>
    <w:rsid w:val="00E04E25"/>
    <w:rsid w:val="00E079B3"/>
    <w:rsid w:val="00E14FBA"/>
    <w:rsid w:val="00E20AA9"/>
    <w:rsid w:val="00E21A79"/>
    <w:rsid w:val="00E23AD6"/>
    <w:rsid w:val="00E25357"/>
    <w:rsid w:val="00E314B3"/>
    <w:rsid w:val="00E34FA6"/>
    <w:rsid w:val="00E46106"/>
    <w:rsid w:val="00E557BB"/>
    <w:rsid w:val="00E56504"/>
    <w:rsid w:val="00E60098"/>
    <w:rsid w:val="00E61011"/>
    <w:rsid w:val="00E62B7C"/>
    <w:rsid w:val="00E74E27"/>
    <w:rsid w:val="00E75BD2"/>
    <w:rsid w:val="00E77217"/>
    <w:rsid w:val="00E81520"/>
    <w:rsid w:val="00E83110"/>
    <w:rsid w:val="00E918F4"/>
    <w:rsid w:val="00E9248F"/>
    <w:rsid w:val="00E924A8"/>
    <w:rsid w:val="00E95DA7"/>
    <w:rsid w:val="00EA2CB7"/>
    <w:rsid w:val="00EB0101"/>
    <w:rsid w:val="00EB0128"/>
    <w:rsid w:val="00EB2D0B"/>
    <w:rsid w:val="00EC02C3"/>
    <w:rsid w:val="00EC4A64"/>
    <w:rsid w:val="00EC52FF"/>
    <w:rsid w:val="00EC60BB"/>
    <w:rsid w:val="00EC65FA"/>
    <w:rsid w:val="00EC76D1"/>
    <w:rsid w:val="00EC7F8F"/>
    <w:rsid w:val="00ED3898"/>
    <w:rsid w:val="00ED6166"/>
    <w:rsid w:val="00ED653F"/>
    <w:rsid w:val="00EE0013"/>
    <w:rsid w:val="00EE1052"/>
    <w:rsid w:val="00EF2D11"/>
    <w:rsid w:val="00EF6731"/>
    <w:rsid w:val="00F00295"/>
    <w:rsid w:val="00F00DA1"/>
    <w:rsid w:val="00F042A7"/>
    <w:rsid w:val="00F1069B"/>
    <w:rsid w:val="00F11711"/>
    <w:rsid w:val="00F11C9A"/>
    <w:rsid w:val="00F13123"/>
    <w:rsid w:val="00F20072"/>
    <w:rsid w:val="00F21439"/>
    <w:rsid w:val="00F30899"/>
    <w:rsid w:val="00F31D5E"/>
    <w:rsid w:val="00F37BA1"/>
    <w:rsid w:val="00F409FB"/>
    <w:rsid w:val="00F4462C"/>
    <w:rsid w:val="00F46641"/>
    <w:rsid w:val="00F53D1E"/>
    <w:rsid w:val="00F5663C"/>
    <w:rsid w:val="00F57955"/>
    <w:rsid w:val="00F57D02"/>
    <w:rsid w:val="00F60BBB"/>
    <w:rsid w:val="00F63328"/>
    <w:rsid w:val="00F669C3"/>
    <w:rsid w:val="00F7121C"/>
    <w:rsid w:val="00F72BF8"/>
    <w:rsid w:val="00F72FB5"/>
    <w:rsid w:val="00F81EBE"/>
    <w:rsid w:val="00F840AC"/>
    <w:rsid w:val="00F91474"/>
    <w:rsid w:val="00F93582"/>
    <w:rsid w:val="00F955CA"/>
    <w:rsid w:val="00FA090E"/>
    <w:rsid w:val="00FA382E"/>
    <w:rsid w:val="00FA7780"/>
    <w:rsid w:val="00FB080A"/>
    <w:rsid w:val="00FB0EB0"/>
    <w:rsid w:val="00FB0FD7"/>
    <w:rsid w:val="00FB5C91"/>
    <w:rsid w:val="00FB7F9A"/>
    <w:rsid w:val="00FC236E"/>
    <w:rsid w:val="00FC28D5"/>
    <w:rsid w:val="00FC7EB7"/>
    <w:rsid w:val="00FD20D1"/>
    <w:rsid w:val="00FD3AC7"/>
    <w:rsid w:val="00FE2640"/>
    <w:rsid w:val="00FE4975"/>
    <w:rsid w:val="00FE5F5B"/>
    <w:rsid w:val="00FF03F8"/>
    <w:rsid w:val="00FF0F96"/>
    <w:rsid w:val="00FF18CF"/>
    <w:rsid w:val="00FF2939"/>
    <w:rsid w:val="00FF443C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1"/>
    <o:shapelayout v:ext="edit">
      <o:idmap v:ext="edit" data="1"/>
    </o:shapelayout>
  </w:shapeDefaults>
  <w:decimalSymbol w:val=","/>
  <w:listSeparator w:val=";"/>
  <w15:chartTrackingRefBased/>
  <w15:docId w15:val="{5207D68D-C3B9-4CCC-9F8F-68C5B9E4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79"/>
    <w:pPr>
      <w:spacing w:line="360" w:lineRule="auto"/>
      <w:jc w:val="both"/>
    </w:pPr>
  </w:style>
  <w:style w:type="paragraph" w:styleId="1">
    <w:name w:val="heading 1"/>
    <w:basedOn w:val="a"/>
    <w:next w:val="a"/>
    <w:link w:val="10"/>
    <w:qFormat/>
    <w:rsid w:val="00F11711"/>
    <w:pPr>
      <w:keepNext/>
      <w:autoSpaceDE w:val="0"/>
      <w:autoSpaceDN w:val="0"/>
      <w:adjustRightInd w:val="0"/>
      <w:spacing w:before="240" w:after="600"/>
      <w:jc w:val="center"/>
      <w:outlineLvl w:val="0"/>
    </w:pPr>
    <w:rPr>
      <w:rFonts w:ascii="Arial" w:hAnsi="Arial" w:cs="Arial"/>
      <w:i/>
      <w:iCs/>
      <w:spacing w:val="2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199E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199E"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pPr>
      <w:spacing w:before="36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cs="Times New Roman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Pr>
      <w:rFonts w:cs="Times New Roman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semiHidden/>
    <w:rPr>
      <w:rFonts w:cs="Times New Roman"/>
    </w:rPr>
  </w:style>
  <w:style w:type="character" w:styleId="a9">
    <w:name w:val="page number"/>
    <w:basedOn w:val="a0"/>
    <w:rPr>
      <w:rFonts w:cs="Times New Roman"/>
    </w:rPr>
  </w:style>
  <w:style w:type="paragraph" w:styleId="31">
    <w:name w:val="Body Text Indent 3"/>
    <w:basedOn w:val="a"/>
    <w:link w:val="32"/>
    <w:rsid w:val="00F117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9D199E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Pr>
      <w:rFonts w:cs="Times New Roman"/>
    </w:rPr>
  </w:style>
  <w:style w:type="paragraph" w:styleId="aa">
    <w:name w:val="caption"/>
    <w:basedOn w:val="a"/>
    <w:next w:val="21"/>
    <w:qFormat/>
    <w:rsid w:val="009D199E"/>
    <w:pPr>
      <w:autoSpaceDE w:val="0"/>
      <w:autoSpaceDN w:val="0"/>
      <w:adjustRightInd w:val="0"/>
      <w:spacing w:after="120"/>
      <w:ind w:left="992" w:hanging="708"/>
    </w:pPr>
    <w:rPr>
      <w:rFonts w:ascii="Arial" w:hAnsi="Arial" w:cs="Arial"/>
      <w:i/>
      <w:iCs/>
    </w:rPr>
  </w:style>
  <w:style w:type="paragraph" w:customStyle="1" w:styleId="ab">
    <w:name w:val="Ôîðìóëà"/>
    <w:basedOn w:val="a"/>
    <w:next w:val="21"/>
    <w:rsid w:val="009D199E"/>
    <w:pPr>
      <w:autoSpaceDE w:val="0"/>
      <w:autoSpaceDN w:val="0"/>
      <w:adjustRightInd w:val="0"/>
      <w:spacing w:before="120" w:after="120" w:line="288" w:lineRule="auto"/>
      <w:ind w:firstLine="720"/>
      <w:jc w:val="center"/>
    </w:pPr>
    <w:rPr>
      <w:rFonts w:ascii="Arial" w:hAnsi="Arial" w:cs="Arial"/>
      <w:noProof/>
      <w:sz w:val="24"/>
      <w:szCs w:val="24"/>
      <w:lang w:val="en-US"/>
    </w:rPr>
  </w:style>
  <w:style w:type="table" w:styleId="ac">
    <w:name w:val="Table Grid"/>
    <w:basedOn w:val="a1"/>
    <w:rsid w:val="009D199E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Òàáëèöà"/>
    <w:basedOn w:val="a"/>
    <w:rsid w:val="004843A4"/>
    <w:pPr>
      <w:autoSpaceDE w:val="0"/>
      <w:autoSpaceDN w:val="0"/>
      <w:adjustRightInd w:val="0"/>
      <w:ind w:firstLine="709"/>
    </w:pPr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9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9.wmf"/><Relationship Id="rId217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8.bin"/><Relationship Id="rId254" Type="http://schemas.openxmlformats.org/officeDocument/2006/relationships/theme" Target="theme/theme1.xml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5052</Words>
  <Characters>28799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 at home</Company>
  <LinksUpToDate>false</LinksUpToDate>
  <CharactersWithSpaces>33784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Lord Vox</dc:creator>
  <cp:keywords/>
  <dc:description/>
  <cp:lastModifiedBy>admin</cp:lastModifiedBy>
  <cp:revision>2</cp:revision>
  <cp:lastPrinted>2006-12-28T09:59:00Z</cp:lastPrinted>
  <dcterms:created xsi:type="dcterms:W3CDTF">2014-04-17T02:11:00Z</dcterms:created>
  <dcterms:modified xsi:type="dcterms:W3CDTF">2014-04-17T02:11:00Z</dcterms:modified>
</cp:coreProperties>
</file>