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50" w:rsidRPr="006E05E3" w:rsidRDefault="001B4F38" w:rsidP="006E05E3">
      <w:pPr>
        <w:suppressAutoHyphens/>
        <w:spacing w:line="360" w:lineRule="auto"/>
        <w:ind w:firstLine="709"/>
        <w:jc w:val="both"/>
        <w:rPr>
          <w:sz w:val="28"/>
          <w:szCs w:val="32"/>
        </w:rPr>
      </w:pPr>
      <w:r w:rsidRPr="006E05E3">
        <w:rPr>
          <w:sz w:val="28"/>
          <w:szCs w:val="32"/>
        </w:rPr>
        <w:t>Содержание</w:t>
      </w:r>
    </w:p>
    <w:p w:rsidR="001B4F38" w:rsidRPr="006E05E3" w:rsidRDefault="001B4F38" w:rsidP="006E05E3">
      <w:pPr>
        <w:suppressAutoHyphens/>
        <w:spacing w:line="360" w:lineRule="auto"/>
        <w:ind w:firstLine="709"/>
        <w:jc w:val="both"/>
        <w:rPr>
          <w:sz w:val="28"/>
          <w:szCs w:val="28"/>
        </w:rPr>
      </w:pP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Введение</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Аналитическая работа в банке</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1</w:t>
      </w:r>
      <w:r w:rsidR="006E05E3" w:rsidRPr="006E05E3">
        <w:rPr>
          <w:rStyle w:val="ab"/>
          <w:noProof/>
          <w:color w:val="auto"/>
          <w:sz w:val="28"/>
          <w:szCs w:val="28"/>
          <w:u w:val="none"/>
        </w:rPr>
        <w:t>.</w:t>
      </w:r>
      <w:r w:rsidRPr="006E05E3">
        <w:rPr>
          <w:rStyle w:val="ab"/>
          <w:noProof/>
          <w:color w:val="auto"/>
          <w:sz w:val="28"/>
          <w:szCs w:val="28"/>
          <w:u w:val="none"/>
        </w:rPr>
        <w:t xml:space="preserve"> Назначение и содержание аналитической работы в банке</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2</w:t>
      </w:r>
      <w:r w:rsidR="006E05E3" w:rsidRPr="006E05E3">
        <w:rPr>
          <w:rStyle w:val="ab"/>
          <w:noProof/>
          <w:color w:val="auto"/>
          <w:sz w:val="28"/>
          <w:szCs w:val="28"/>
          <w:u w:val="none"/>
        </w:rPr>
        <w:t>.</w:t>
      </w:r>
      <w:r w:rsidRPr="006E05E3">
        <w:rPr>
          <w:rStyle w:val="ab"/>
          <w:noProof/>
          <w:color w:val="auto"/>
          <w:sz w:val="28"/>
          <w:szCs w:val="28"/>
          <w:u w:val="none"/>
        </w:rPr>
        <w:t xml:space="preserve"> Состав и анализ финансовой отчетности банка</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3</w:t>
      </w:r>
      <w:r w:rsidR="006E05E3" w:rsidRPr="006E05E3">
        <w:rPr>
          <w:rStyle w:val="ab"/>
          <w:noProof/>
          <w:color w:val="auto"/>
          <w:sz w:val="28"/>
          <w:szCs w:val="28"/>
          <w:u w:val="none"/>
        </w:rPr>
        <w:t xml:space="preserve">. </w:t>
      </w:r>
      <w:r w:rsidRPr="006E05E3">
        <w:rPr>
          <w:rStyle w:val="ab"/>
          <w:noProof/>
          <w:color w:val="auto"/>
          <w:sz w:val="28"/>
          <w:szCs w:val="28"/>
          <w:u w:val="none"/>
        </w:rPr>
        <w:t>Анализ банковского баланса</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4</w:t>
      </w:r>
      <w:r w:rsidR="006E05E3" w:rsidRPr="006E05E3">
        <w:rPr>
          <w:rStyle w:val="ab"/>
          <w:noProof/>
          <w:color w:val="auto"/>
          <w:sz w:val="28"/>
          <w:szCs w:val="28"/>
          <w:u w:val="none"/>
        </w:rPr>
        <w:t>.</w:t>
      </w:r>
      <w:r w:rsidRPr="006E05E3">
        <w:rPr>
          <w:rStyle w:val="ab"/>
          <w:noProof/>
          <w:color w:val="auto"/>
          <w:sz w:val="28"/>
          <w:szCs w:val="28"/>
          <w:u w:val="none"/>
        </w:rPr>
        <w:t xml:space="preserve"> </w:t>
      </w:r>
      <w:r w:rsidRPr="006E05E3">
        <w:rPr>
          <w:rStyle w:val="ab"/>
          <w:noProof/>
          <w:color w:val="auto"/>
          <w:sz w:val="28"/>
          <w:szCs w:val="28"/>
          <w:u w:val="none"/>
          <w:lang w:val="en-US"/>
        </w:rPr>
        <w:t>SWOT</w:t>
      </w:r>
      <w:r w:rsidRPr="006E05E3">
        <w:rPr>
          <w:rStyle w:val="ab"/>
          <w:noProof/>
          <w:color w:val="auto"/>
          <w:sz w:val="28"/>
          <w:szCs w:val="28"/>
          <w:u w:val="none"/>
        </w:rPr>
        <w:t xml:space="preserve"> – анализ</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5</w:t>
      </w:r>
      <w:r w:rsidR="006E05E3" w:rsidRPr="00413675">
        <w:rPr>
          <w:rStyle w:val="ab"/>
          <w:noProof/>
          <w:color w:val="auto"/>
          <w:sz w:val="28"/>
          <w:szCs w:val="28"/>
          <w:u w:val="none"/>
        </w:rPr>
        <w:t>.</w:t>
      </w:r>
      <w:r w:rsidRPr="006E05E3">
        <w:rPr>
          <w:rStyle w:val="ab"/>
          <w:noProof/>
          <w:color w:val="auto"/>
          <w:sz w:val="28"/>
          <w:szCs w:val="28"/>
          <w:u w:val="none"/>
        </w:rPr>
        <w:t xml:space="preserve"> Факторный анализ прибыли</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Анализ доходов, расходов</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Трендовый анализ доходов</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Налогообложение в банке</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1</w:t>
      </w:r>
      <w:r w:rsidR="006E05E3" w:rsidRPr="006E05E3">
        <w:rPr>
          <w:rStyle w:val="ab"/>
          <w:noProof/>
          <w:color w:val="auto"/>
          <w:sz w:val="28"/>
          <w:szCs w:val="28"/>
          <w:u w:val="none"/>
        </w:rPr>
        <w:t>.</w:t>
      </w:r>
      <w:r w:rsidRPr="006E05E3">
        <w:rPr>
          <w:rStyle w:val="ab"/>
          <w:noProof/>
          <w:color w:val="auto"/>
          <w:sz w:val="28"/>
          <w:szCs w:val="28"/>
          <w:u w:val="none"/>
        </w:rPr>
        <w:t xml:space="preserve"> Налог на прибыль банка</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2</w:t>
      </w:r>
      <w:r w:rsidR="006E05E3" w:rsidRPr="006E05E3">
        <w:rPr>
          <w:rStyle w:val="ab"/>
          <w:noProof/>
          <w:color w:val="auto"/>
          <w:sz w:val="28"/>
          <w:szCs w:val="28"/>
          <w:u w:val="none"/>
        </w:rPr>
        <w:t>.</w:t>
      </w:r>
      <w:r w:rsidRPr="006E05E3">
        <w:rPr>
          <w:rStyle w:val="ab"/>
          <w:noProof/>
          <w:color w:val="auto"/>
          <w:sz w:val="28"/>
          <w:szCs w:val="28"/>
          <w:u w:val="none"/>
        </w:rPr>
        <w:t xml:space="preserve"> Платежи банка в местный бюджет</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3</w:t>
      </w:r>
      <w:r w:rsidR="006E05E3" w:rsidRPr="006E05E3">
        <w:rPr>
          <w:rStyle w:val="ab"/>
          <w:noProof/>
          <w:color w:val="auto"/>
          <w:sz w:val="28"/>
          <w:szCs w:val="28"/>
          <w:u w:val="none"/>
        </w:rPr>
        <w:t>.</w:t>
      </w:r>
      <w:r w:rsidRPr="006E05E3">
        <w:rPr>
          <w:rStyle w:val="ab"/>
          <w:noProof/>
          <w:color w:val="auto"/>
          <w:sz w:val="28"/>
          <w:szCs w:val="28"/>
          <w:u w:val="none"/>
        </w:rPr>
        <w:t xml:space="preserve"> Финансовые взаимоотношения банка с внебюджетными фондами</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4</w:t>
      </w:r>
      <w:r w:rsidR="006E05E3" w:rsidRPr="006E05E3">
        <w:rPr>
          <w:rStyle w:val="ab"/>
          <w:noProof/>
          <w:color w:val="auto"/>
          <w:sz w:val="28"/>
          <w:szCs w:val="28"/>
          <w:u w:val="none"/>
        </w:rPr>
        <w:t>.</w:t>
      </w:r>
      <w:r w:rsidRPr="006E05E3">
        <w:rPr>
          <w:rStyle w:val="ab"/>
          <w:noProof/>
          <w:color w:val="auto"/>
          <w:sz w:val="28"/>
          <w:szCs w:val="28"/>
          <w:u w:val="none"/>
        </w:rPr>
        <w:t xml:space="preserve"> Особенности налогооблагаемой базы при налогообложении прибыли</w:t>
      </w:r>
    </w:p>
    <w:p w:rsidR="009A25AC" w:rsidRPr="006E05E3" w:rsidRDefault="009A25AC" w:rsidP="006E05E3">
      <w:pPr>
        <w:pStyle w:val="25"/>
        <w:tabs>
          <w:tab w:val="right" w:leader="dot" w:pos="9345"/>
        </w:tabs>
        <w:suppressAutoHyphens/>
        <w:spacing w:line="360" w:lineRule="auto"/>
        <w:ind w:left="0"/>
        <w:rPr>
          <w:noProof/>
          <w:sz w:val="28"/>
          <w:szCs w:val="28"/>
        </w:rPr>
      </w:pPr>
      <w:r w:rsidRPr="006E05E3">
        <w:rPr>
          <w:rStyle w:val="ab"/>
          <w:noProof/>
          <w:color w:val="auto"/>
          <w:sz w:val="28"/>
          <w:szCs w:val="28"/>
          <w:u w:val="none"/>
        </w:rPr>
        <w:t>5</w:t>
      </w:r>
      <w:r w:rsidR="006E05E3" w:rsidRPr="006E05E3">
        <w:rPr>
          <w:rStyle w:val="ab"/>
          <w:noProof/>
          <w:color w:val="auto"/>
          <w:sz w:val="28"/>
          <w:szCs w:val="28"/>
          <w:u w:val="none"/>
        </w:rPr>
        <w:t>.</w:t>
      </w:r>
      <w:r w:rsidRPr="006E05E3">
        <w:rPr>
          <w:rStyle w:val="ab"/>
          <w:noProof/>
          <w:color w:val="auto"/>
          <w:sz w:val="28"/>
          <w:szCs w:val="28"/>
          <w:u w:val="none"/>
        </w:rPr>
        <w:t xml:space="preserve"> Особенности налогооблагаемой базы при налогообложении имущества</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Оценка предприятия как потенциального клиента</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Платежный баланс (календарь банка)</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Контент-анализ</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Заключение</w:t>
      </w:r>
    </w:p>
    <w:p w:rsidR="009A25AC" w:rsidRPr="006E05E3" w:rsidRDefault="009A25AC" w:rsidP="006E05E3">
      <w:pPr>
        <w:pStyle w:val="11"/>
        <w:tabs>
          <w:tab w:val="right" w:leader="dot" w:pos="9345"/>
        </w:tabs>
        <w:suppressAutoHyphens/>
        <w:spacing w:line="360" w:lineRule="auto"/>
        <w:rPr>
          <w:noProof/>
          <w:sz w:val="28"/>
          <w:szCs w:val="28"/>
        </w:rPr>
      </w:pPr>
      <w:r w:rsidRPr="006E05E3">
        <w:rPr>
          <w:rStyle w:val="ab"/>
          <w:noProof/>
          <w:color w:val="auto"/>
          <w:sz w:val="28"/>
          <w:szCs w:val="28"/>
          <w:u w:val="none"/>
        </w:rPr>
        <w:t>Список использованной литературы</w:t>
      </w:r>
    </w:p>
    <w:p w:rsidR="001B4F38" w:rsidRPr="006E05E3" w:rsidRDefault="001B4F38" w:rsidP="006E05E3">
      <w:pPr>
        <w:suppressAutoHyphens/>
        <w:spacing w:line="360" w:lineRule="auto"/>
        <w:ind w:firstLine="709"/>
        <w:jc w:val="both"/>
        <w:rPr>
          <w:sz w:val="28"/>
          <w:szCs w:val="28"/>
        </w:rPr>
      </w:pPr>
    </w:p>
    <w:p w:rsidR="001B4F38" w:rsidRPr="006E05E3" w:rsidRDefault="006E05E3" w:rsidP="006E05E3">
      <w:pPr>
        <w:pStyle w:val="1"/>
        <w:keepNext w:val="0"/>
        <w:suppressAutoHyphens/>
        <w:spacing w:before="0" w:after="0" w:line="360" w:lineRule="auto"/>
        <w:ind w:firstLine="709"/>
        <w:jc w:val="both"/>
        <w:rPr>
          <w:rFonts w:ascii="Times New Roman" w:hAnsi="Times New Roman" w:cs="Times New Roman"/>
          <w:b w:val="0"/>
          <w:sz w:val="28"/>
        </w:rPr>
      </w:pPr>
      <w:bookmarkStart w:id="0" w:name="_Toc162937215"/>
      <w:r w:rsidRPr="006E05E3">
        <w:rPr>
          <w:rFonts w:ascii="Times New Roman" w:hAnsi="Times New Roman" w:cs="Times New Roman"/>
          <w:b w:val="0"/>
          <w:bCs w:val="0"/>
          <w:kern w:val="0"/>
          <w:sz w:val="28"/>
          <w:szCs w:val="28"/>
        </w:rPr>
        <w:br w:type="page"/>
      </w:r>
      <w:r w:rsidR="001B4F38" w:rsidRPr="006E05E3">
        <w:rPr>
          <w:rFonts w:ascii="Times New Roman" w:hAnsi="Times New Roman" w:cs="Times New Roman"/>
          <w:b w:val="0"/>
          <w:sz w:val="28"/>
        </w:rPr>
        <w:t>Введение</w:t>
      </w:r>
      <w:bookmarkEnd w:id="0"/>
    </w:p>
    <w:p w:rsidR="001B4F38" w:rsidRPr="006E05E3" w:rsidRDefault="001B4F38" w:rsidP="006E05E3">
      <w:pPr>
        <w:suppressAutoHyphens/>
        <w:spacing w:line="360" w:lineRule="auto"/>
        <w:ind w:firstLine="709"/>
        <w:jc w:val="both"/>
        <w:rPr>
          <w:sz w:val="28"/>
        </w:rPr>
      </w:pPr>
    </w:p>
    <w:p w:rsidR="001B4F38" w:rsidRPr="006E05E3" w:rsidRDefault="001B4F38" w:rsidP="006E05E3">
      <w:pPr>
        <w:suppressAutoHyphens/>
        <w:spacing w:line="360" w:lineRule="auto"/>
        <w:ind w:firstLine="709"/>
        <w:jc w:val="both"/>
        <w:rPr>
          <w:sz w:val="28"/>
          <w:szCs w:val="28"/>
        </w:rPr>
      </w:pPr>
      <w:r w:rsidRPr="006E05E3">
        <w:rPr>
          <w:sz w:val="28"/>
          <w:szCs w:val="28"/>
        </w:rPr>
        <w:t xml:space="preserve">Аналитическая практика была пройдена в дополнительном офисе № 8228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w:t>
      </w:r>
    </w:p>
    <w:p w:rsidR="006E05E3" w:rsidRPr="006E05E3" w:rsidRDefault="001B4F38" w:rsidP="006E05E3">
      <w:pPr>
        <w:suppressAutoHyphens/>
        <w:spacing w:line="360" w:lineRule="auto"/>
        <w:ind w:firstLine="709"/>
        <w:jc w:val="both"/>
        <w:rPr>
          <w:sz w:val="28"/>
          <w:szCs w:val="28"/>
        </w:rPr>
      </w:pPr>
      <w:r w:rsidRPr="006E05E3">
        <w:rPr>
          <w:sz w:val="28"/>
          <w:szCs w:val="28"/>
        </w:rPr>
        <w:t>Целью практики являлось закрепление полученных теоретических знаний и приобретение практических навыков работы в области анализа, финансов и налогообложения.</w:t>
      </w:r>
    </w:p>
    <w:p w:rsidR="001B4F38" w:rsidRPr="006E05E3" w:rsidRDefault="001B4F38" w:rsidP="006E05E3">
      <w:pPr>
        <w:suppressAutoHyphens/>
        <w:spacing w:line="360" w:lineRule="auto"/>
        <w:ind w:firstLine="709"/>
        <w:jc w:val="both"/>
        <w:rPr>
          <w:sz w:val="28"/>
          <w:szCs w:val="28"/>
        </w:rPr>
      </w:pPr>
      <w:r w:rsidRPr="006E05E3">
        <w:rPr>
          <w:sz w:val="28"/>
          <w:szCs w:val="28"/>
        </w:rPr>
        <w:t>Поставлены следующие задачи:</w:t>
      </w:r>
    </w:p>
    <w:p w:rsidR="001B4F38" w:rsidRPr="006E05E3" w:rsidRDefault="001B4F38" w:rsidP="006E05E3">
      <w:pPr>
        <w:numPr>
          <w:ilvl w:val="0"/>
          <w:numId w:val="4"/>
        </w:numPr>
        <w:suppressAutoHyphens/>
        <w:spacing w:line="360" w:lineRule="auto"/>
        <w:ind w:left="0" w:firstLine="709"/>
        <w:jc w:val="both"/>
        <w:rPr>
          <w:sz w:val="28"/>
          <w:szCs w:val="28"/>
        </w:rPr>
      </w:pPr>
      <w:r w:rsidRPr="006E05E3">
        <w:rPr>
          <w:sz w:val="28"/>
          <w:szCs w:val="28"/>
        </w:rPr>
        <w:t>Ознакомление с финансовой структурой банка;</w:t>
      </w:r>
    </w:p>
    <w:p w:rsidR="001B4F38" w:rsidRPr="006E05E3" w:rsidRDefault="001B4F38" w:rsidP="006E05E3">
      <w:pPr>
        <w:numPr>
          <w:ilvl w:val="0"/>
          <w:numId w:val="4"/>
        </w:numPr>
        <w:suppressAutoHyphens/>
        <w:spacing w:line="360" w:lineRule="auto"/>
        <w:ind w:left="0" w:firstLine="709"/>
        <w:jc w:val="both"/>
        <w:rPr>
          <w:sz w:val="28"/>
          <w:szCs w:val="28"/>
        </w:rPr>
      </w:pPr>
      <w:r w:rsidRPr="006E05E3">
        <w:rPr>
          <w:sz w:val="28"/>
          <w:szCs w:val="28"/>
        </w:rPr>
        <w:t>Изучение учетной политики банка и ее влияние на конечный финансовый результат;</w:t>
      </w:r>
    </w:p>
    <w:p w:rsidR="001B4F38" w:rsidRPr="006E05E3" w:rsidRDefault="001B4F38" w:rsidP="006E05E3">
      <w:pPr>
        <w:numPr>
          <w:ilvl w:val="0"/>
          <w:numId w:val="4"/>
        </w:numPr>
        <w:suppressAutoHyphens/>
        <w:spacing w:line="360" w:lineRule="auto"/>
        <w:ind w:left="0" w:firstLine="709"/>
        <w:jc w:val="both"/>
        <w:rPr>
          <w:sz w:val="28"/>
          <w:szCs w:val="28"/>
        </w:rPr>
      </w:pPr>
      <w:r w:rsidRPr="006E05E3">
        <w:rPr>
          <w:sz w:val="28"/>
          <w:szCs w:val="28"/>
        </w:rPr>
        <w:t>Изучение законодательной и нормативной документацией, регламентирующей деятельность банка;</w:t>
      </w:r>
    </w:p>
    <w:p w:rsidR="001B4F38" w:rsidRPr="006E05E3" w:rsidRDefault="001B4F38" w:rsidP="006E05E3">
      <w:pPr>
        <w:numPr>
          <w:ilvl w:val="0"/>
          <w:numId w:val="4"/>
        </w:numPr>
        <w:suppressAutoHyphens/>
        <w:spacing w:line="360" w:lineRule="auto"/>
        <w:ind w:left="0" w:firstLine="709"/>
        <w:jc w:val="both"/>
        <w:rPr>
          <w:sz w:val="28"/>
          <w:szCs w:val="28"/>
        </w:rPr>
      </w:pPr>
      <w:r w:rsidRPr="006E05E3">
        <w:rPr>
          <w:sz w:val="28"/>
          <w:szCs w:val="28"/>
        </w:rPr>
        <w:t>Сбор фактического материала, выполнение необходимых расчетов, анализ финансовых и нефинансовых показателей, оценка работы банка на основе проведенных исследований и расчетов;</w:t>
      </w:r>
    </w:p>
    <w:p w:rsidR="001B4F38" w:rsidRPr="006E05E3" w:rsidRDefault="001B4F38" w:rsidP="006E05E3">
      <w:pPr>
        <w:numPr>
          <w:ilvl w:val="0"/>
          <w:numId w:val="4"/>
        </w:numPr>
        <w:suppressAutoHyphens/>
        <w:spacing w:line="360" w:lineRule="auto"/>
        <w:ind w:left="0" w:firstLine="709"/>
        <w:jc w:val="both"/>
        <w:rPr>
          <w:sz w:val="28"/>
          <w:szCs w:val="28"/>
        </w:rPr>
      </w:pPr>
      <w:r w:rsidRPr="006E05E3">
        <w:rPr>
          <w:sz w:val="28"/>
          <w:szCs w:val="28"/>
        </w:rPr>
        <w:t>Написание и предоставление отчета о прохождении практики.</w:t>
      </w:r>
    </w:p>
    <w:p w:rsidR="001B4F38" w:rsidRPr="006E05E3" w:rsidRDefault="001B4F38" w:rsidP="006E05E3">
      <w:pPr>
        <w:suppressAutoHyphens/>
        <w:spacing w:line="360" w:lineRule="auto"/>
        <w:ind w:firstLine="709"/>
        <w:jc w:val="both"/>
        <w:rPr>
          <w:sz w:val="28"/>
          <w:szCs w:val="28"/>
        </w:rPr>
      </w:pPr>
      <w:r w:rsidRPr="006E05E3">
        <w:rPr>
          <w:sz w:val="28"/>
          <w:szCs w:val="28"/>
        </w:rPr>
        <w:t>Отчет содержит общую характеристику финансовой структуры банка, экономический анализ деятельности, финансы и налогообложение.</w:t>
      </w:r>
    </w:p>
    <w:p w:rsidR="001B4F38" w:rsidRPr="006E05E3" w:rsidRDefault="001B4F38" w:rsidP="006E05E3">
      <w:pPr>
        <w:suppressAutoHyphens/>
        <w:spacing w:line="360" w:lineRule="auto"/>
        <w:ind w:firstLine="709"/>
        <w:jc w:val="both"/>
        <w:rPr>
          <w:sz w:val="28"/>
        </w:rPr>
      </w:pPr>
      <w:r w:rsidRPr="006E05E3">
        <w:rPr>
          <w:sz w:val="28"/>
          <w:szCs w:val="28"/>
        </w:rPr>
        <w:t>Я попыталась как можно более полно отразить все обозначенные вопросы с учетом коммерческой тайны и недопущения ко многим</w:t>
      </w:r>
      <w:r w:rsidR="00413675">
        <w:rPr>
          <w:sz w:val="28"/>
          <w:szCs w:val="28"/>
        </w:rPr>
        <w:t xml:space="preserve"> </w:t>
      </w:r>
      <w:r w:rsidRPr="006E05E3">
        <w:rPr>
          <w:sz w:val="28"/>
          <w:szCs w:val="28"/>
        </w:rPr>
        <w:t>сторонам деятельности Банка, сделать выводы.</w:t>
      </w:r>
    </w:p>
    <w:p w:rsidR="00066F40" w:rsidRPr="006E05E3" w:rsidRDefault="00066F40" w:rsidP="006E05E3">
      <w:pPr>
        <w:suppressAutoHyphens/>
        <w:spacing w:line="360" w:lineRule="auto"/>
        <w:ind w:firstLine="709"/>
        <w:jc w:val="both"/>
        <w:rPr>
          <w:sz w:val="28"/>
        </w:rPr>
      </w:pPr>
    </w:p>
    <w:p w:rsidR="00066F40" w:rsidRPr="006E05E3" w:rsidRDefault="00D62986" w:rsidP="006E05E3">
      <w:pPr>
        <w:pStyle w:val="1"/>
        <w:keepNext w:val="0"/>
        <w:suppressAutoHyphens/>
        <w:spacing w:before="0" w:after="0" w:line="360" w:lineRule="auto"/>
        <w:ind w:firstLine="709"/>
        <w:jc w:val="both"/>
        <w:rPr>
          <w:rFonts w:ascii="Times New Roman" w:hAnsi="Times New Roman" w:cs="Times New Roman"/>
          <w:b w:val="0"/>
          <w:sz w:val="28"/>
        </w:rPr>
      </w:pPr>
      <w:bookmarkStart w:id="1" w:name="_Toc162724259"/>
      <w:r w:rsidRPr="006E05E3">
        <w:rPr>
          <w:rFonts w:ascii="Times New Roman" w:hAnsi="Times New Roman" w:cs="Times New Roman"/>
          <w:b w:val="0"/>
          <w:sz w:val="28"/>
        </w:rPr>
        <w:br w:type="page"/>
      </w:r>
      <w:bookmarkStart w:id="2" w:name="_Toc162937216"/>
      <w:r w:rsidR="00066F40" w:rsidRPr="006E05E3">
        <w:rPr>
          <w:rFonts w:ascii="Times New Roman" w:hAnsi="Times New Roman" w:cs="Times New Roman"/>
          <w:b w:val="0"/>
          <w:sz w:val="28"/>
        </w:rPr>
        <w:t>Аналитическая работа в банке</w:t>
      </w:r>
      <w:bookmarkEnd w:id="1"/>
      <w:bookmarkEnd w:id="2"/>
    </w:p>
    <w:p w:rsidR="00066F40" w:rsidRPr="006E05E3" w:rsidRDefault="00066F40" w:rsidP="006E05E3">
      <w:pPr>
        <w:suppressAutoHyphens/>
        <w:spacing w:line="360" w:lineRule="auto"/>
        <w:ind w:firstLine="709"/>
        <w:jc w:val="both"/>
        <w:rPr>
          <w:sz w:val="28"/>
        </w:rPr>
      </w:pPr>
    </w:p>
    <w:p w:rsidR="00066F40" w:rsidRPr="006E05E3" w:rsidRDefault="00066F40" w:rsidP="006E05E3">
      <w:pPr>
        <w:pStyle w:val="2"/>
        <w:keepNext w:val="0"/>
        <w:suppressAutoHyphens/>
        <w:spacing w:before="0" w:after="0" w:line="360" w:lineRule="auto"/>
        <w:ind w:firstLine="709"/>
        <w:jc w:val="both"/>
        <w:rPr>
          <w:rFonts w:ascii="Times New Roman" w:hAnsi="Times New Roman" w:cs="Times New Roman"/>
          <w:b w:val="0"/>
          <w:i w:val="0"/>
        </w:rPr>
      </w:pPr>
      <w:bookmarkStart w:id="3" w:name="_Toc162724260"/>
      <w:bookmarkStart w:id="4" w:name="_Toc162937217"/>
      <w:r w:rsidRPr="006E05E3">
        <w:rPr>
          <w:rFonts w:ascii="Times New Roman" w:hAnsi="Times New Roman" w:cs="Times New Roman"/>
          <w:b w:val="0"/>
          <w:i w:val="0"/>
        </w:rPr>
        <w:t>1</w:t>
      </w:r>
      <w:r w:rsidR="006E05E3" w:rsidRPr="006E05E3">
        <w:rPr>
          <w:rFonts w:ascii="Times New Roman" w:hAnsi="Times New Roman" w:cs="Times New Roman"/>
          <w:b w:val="0"/>
          <w:i w:val="0"/>
        </w:rPr>
        <w:t>.</w:t>
      </w:r>
      <w:r w:rsidRPr="006E05E3">
        <w:rPr>
          <w:rFonts w:ascii="Times New Roman" w:hAnsi="Times New Roman" w:cs="Times New Roman"/>
          <w:b w:val="0"/>
          <w:i w:val="0"/>
        </w:rPr>
        <w:t xml:space="preserve"> Назначение и содержание аналитической работы в банке</w:t>
      </w:r>
      <w:bookmarkEnd w:id="3"/>
      <w:bookmarkEnd w:id="4"/>
    </w:p>
    <w:p w:rsidR="006E05E3" w:rsidRPr="006E05E3" w:rsidRDefault="006E05E3" w:rsidP="006E05E3">
      <w:pPr>
        <w:suppressAutoHyphens/>
        <w:spacing w:line="360" w:lineRule="auto"/>
        <w:ind w:firstLine="709"/>
        <w:jc w:val="both"/>
        <w:rPr>
          <w:sz w:val="28"/>
        </w:rPr>
      </w:pPr>
    </w:p>
    <w:p w:rsidR="006E05E3" w:rsidRPr="006E05E3" w:rsidRDefault="008A399A" w:rsidP="006E05E3">
      <w:pPr>
        <w:suppressAutoHyphens/>
        <w:spacing w:line="360" w:lineRule="auto"/>
        <w:ind w:firstLine="709"/>
        <w:jc w:val="both"/>
        <w:rPr>
          <w:sz w:val="28"/>
          <w:szCs w:val="28"/>
        </w:rPr>
      </w:pPr>
      <w:r w:rsidRPr="006E05E3">
        <w:rPr>
          <w:sz w:val="28"/>
          <w:szCs w:val="28"/>
        </w:rPr>
        <w:t>Аналитическая работа банка способствует эффективной его деятельности. Она должна вестись на регулярной основе и быть правильно организована. Специалистами банка анализируются внутренние и внешние факторы для принятия профессиональных, обоснованных управленческих решений. Во внимание принимаются и внутренние тенденции, процессы, факты, и разносторонние</w:t>
      </w:r>
      <w:r w:rsidR="000D1CFA" w:rsidRPr="006E05E3">
        <w:rPr>
          <w:sz w:val="28"/>
          <w:szCs w:val="28"/>
        </w:rPr>
        <w:t xml:space="preserve"> факторы страны и мира.</w:t>
      </w:r>
    </w:p>
    <w:p w:rsidR="008A399A" w:rsidRPr="006E05E3" w:rsidRDefault="008A399A" w:rsidP="006E05E3">
      <w:pPr>
        <w:pStyle w:val="a9"/>
        <w:suppressAutoHyphens/>
        <w:spacing w:after="0" w:line="360" w:lineRule="auto"/>
        <w:ind w:firstLine="709"/>
        <w:jc w:val="both"/>
        <w:rPr>
          <w:sz w:val="28"/>
          <w:szCs w:val="28"/>
        </w:rPr>
      </w:pPr>
      <w:r w:rsidRPr="006E05E3">
        <w:rPr>
          <w:sz w:val="28"/>
          <w:szCs w:val="28"/>
        </w:rPr>
        <w:t>Экономический анализ деятельности коммерческого банка представляет собой систему специальных знаний, связанных с изучением финансово-экономических результатов деятельности банка, выявлением факторов, тенденции и пропорции хозяйственных процессов, обоснованием направлений развития банка. Объектом анализа выступает коммерческая деятельность банка.</w:t>
      </w:r>
    </w:p>
    <w:p w:rsidR="008A399A" w:rsidRPr="006E05E3" w:rsidRDefault="00410B08" w:rsidP="006E05E3">
      <w:pPr>
        <w:pStyle w:val="23"/>
        <w:suppressAutoHyphens/>
        <w:spacing w:after="0" w:line="360" w:lineRule="auto"/>
        <w:ind w:firstLine="709"/>
        <w:jc w:val="both"/>
        <w:rPr>
          <w:sz w:val="28"/>
          <w:szCs w:val="28"/>
        </w:rPr>
      </w:pPr>
      <w:r w:rsidRPr="006E05E3">
        <w:rPr>
          <w:sz w:val="28"/>
          <w:szCs w:val="28"/>
        </w:rPr>
        <w:t>Любой банк, анализируя деятельность старается выявить оптимальную структуру свих активных и пассивных операций, максимизируя прибыль.</w:t>
      </w:r>
      <w:r w:rsidR="008A399A" w:rsidRPr="006E05E3">
        <w:rPr>
          <w:sz w:val="28"/>
          <w:szCs w:val="28"/>
        </w:rPr>
        <w:t xml:space="preserve"> </w:t>
      </w:r>
      <w:r w:rsidRPr="006E05E3">
        <w:rPr>
          <w:sz w:val="28"/>
          <w:szCs w:val="28"/>
        </w:rPr>
        <w:t>Возможности и потребности рынка</w:t>
      </w:r>
      <w:r w:rsidR="00F02820" w:rsidRPr="006E05E3">
        <w:rPr>
          <w:sz w:val="28"/>
          <w:szCs w:val="28"/>
        </w:rPr>
        <w:t xml:space="preserve"> должны быть сбалансированы. С этой целью банк разрабатывает схему поведения на рынке, обосновывает свои программы.</w:t>
      </w:r>
      <w:r w:rsidR="006E05E3" w:rsidRPr="006E05E3">
        <w:rPr>
          <w:sz w:val="28"/>
          <w:szCs w:val="28"/>
        </w:rPr>
        <w:t xml:space="preserve"> </w:t>
      </w:r>
      <w:r w:rsidR="008A399A" w:rsidRPr="006E05E3">
        <w:rPr>
          <w:sz w:val="28"/>
          <w:szCs w:val="28"/>
        </w:rPr>
        <w:t>Анализ этих возможностей проводится с точки зрения исследования внешних и внутренних условий деятельности банка. Внешние условия, в которых функционирует банк,</w:t>
      </w:r>
      <w:r w:rsidR="00F02820" w:rsidRPr="006E05E3">
        <w:rPr>
          <w:sz w:val="28"/>
          <w:szCs w:val="28"/>
        </w:rPr>
        <w:t xml:space="preserve"> в большей степени зависят</w:t>
      </w:r>
      <w:r w:rsidR="008A399A" w:rsidRPr="006E05E3">
        <w:rPr>
          <w:sz w:val="28"/>
          <w:szCs w:val="28"/>
        </w:rPr>
        <w:t xml:space="preserve"> </w:t>
      </w:r>
      <w:r w:rsidR="00F02820" w:rsidRPr="006E05E3">
        <w:rPr>
          <w:sz w:val="28"/>
          <w:szCs w:val="28"/>
        </w:rPr>
        <w:t>от экономической политики государства в целом</w:t>
      </w:r>
      <w:r w:rsidR="008A399A" w:rsidRPr="006E05E3">
        <w:rPr>
          <w:sz w:val="28"/>
          <w:szCs w:val="28"/>
        </w:rPr>
        <w:t xml:space="preserve">, </w:t>
      </w:r>
      <w:r w:rsidR="00F02820" w:rsidRPr="006E05E3">
        <w:rPr>
          <w:sz w:val="28"/>
          <w:szCs w:val="28"/>
        </w:rPr>
        <w:t>от</w:t>
      </w:r>
      <w:r w:rsidR="008A399A" w:rsidRPr="006E05E3">
        <w:rPr>
          <w:sz w:val="28"/>
          <w:szCs w:val="28"/>
        </w:rPr>
        <w:t xml:space="preserve"> </w:t>
      </w:r>
      <w:r w:rsidR="00F02820" w:rsidRPr="006E05E3">
        <w:rPr>
          <w:sz w:val="28"/>
          <w:szCs w:val="28"/>
        </w:rPr>
        <w:t>решений Центрального Банка</w:t>
      </w:r>
      <w:r w:rsidR="008A399A" w:rsidRPr="006E05E3">
        <w:rPr>
          <w:sz w:val="28"/>
          <w:szCs w:val="28"/>
        </w:rPr>
        <w:t xml:space="preserve"> России. Анализ внутренних условий деятельности банка </w:t>
      </w:r>
      <w:r w:rsidR="00F02820" w:rsidRPr="006E05E3">
        <w:rPr>
          <w:sz w:val="28"/>
          <w:szCs w:val="28"/>
        </w:rPr>
        <w:t>заключается в оценке его положения на рынке банковских услуг, поведения, наличия высокого технического уровня, анализе профессионального кадрового состава, привлечения потенциально непроблематичных клиентов и т.д.</w:t>
      </w:r>
    </w:p>
    <w:p w:rsidR="008A399A" w:rsidRPr="006E05E3" w:rsidRDefault="00F02820" w:rsidP="006E05E3">
      <w:pPr>
        <w:suppressAutoHyphens/>
        <w:spacing w:line="360" w:lineRule="auto"/>
        <w:ind w:firstLine="709"/>
        <w:jc w:val="both"/>
        <w:rPr>
          <w:sz w:val="28"/>
          <w:szCs w:val="28"/>
        </w:rPr>
      </w:pPr>
      <w:r w:rsidRPr="006E05E3">
        <w:rPr>
          <w:sz w:val="28"/>
          <w:szCs w:val="28"/>
        </w:rPr>
        <w:t>Для любого анализа необходима достоверная информация, которая поступает за счет внутренних и внешних источников.</w:t>
      </w:r>
    </w:p>
    <w:p w:rsidR="008A399A" w:rsidRPr="006E05E3" w:rsidRDefault="008A399A" w:rsidP="006E05E3">
      <w:pPr>
        <w:suppressAutoHyphens/>
        <w:spacing w:line="360" w:lineRule="auto"/>
        <w:ind w:firstLine="709"/>
        <w:jc w:val="both"/>
        <w:rPr>
          <w:sz w:val="28"/>
          <w:szCs w:val="28"/>
        </w:rPr>
      </w:pPr>
      <w:r w:rsidRPr="006E05E3">
        <w:rPr>
          <w:sz w:val="28"/>
          <w:szCs w:val="28"/>
        </w:rPr>
        <w:t>Система внешней информации предназначена для снабжения руководства банка необходимыми сведениями о состоянии среды, в которой действует банк. Сбор внешней информации предполагает накопление различных данных о ситуации на рынке (о конкурентах, клиентах и т.д.). Основную внешнюю информацию можно получить из следующих источников: газет; журналов; телевидения; радио; публикуемых годовых отчетов; производственной статистики; статистики потребления; личных контактов с клиентурой; обмена информации со служащими других банков.</w:t>
      </w:r>
    </w:p>
    <w:p w:rsidR="008A399A" w:rsidRPr="006E05E3" w:rsidRDefault="008A399A" w:rsidP="006E05E3">
      <w:pPr>
        <w:suppressAutoHyphens/>
        <w:spacing w:line="360" w:lineRule="auto"/>
        <w:ind w:firstLine="709"/>
        <w:jc w:val="both"/>
        <w:rPr>
          <w:sz w:val="28"/>
          <w:szCs w:val="28"/>
        </w:rPr>
      </w:pPr>
      <w:r w:rsidRPr="006E05E3">
        <w:rPr>
          <w:sz w:val="28"/>
          <w:szCs w:val="28"/>
        </w:rPr>
        <w:t>Система внутренней информации характеризует банк с точки зрения внутреннего состояния его дел. Она</w:t>
      </w:r>
      <w:r w:rsidR="006E05E3" w:rsidRPr="006E05E3">
        <w:rPr>
          <w:sz w:val="28"/>
          <w:szCs w:val="28"/>
        </w:rPr>
        <w:t xml:space="preserve"> </w:t>
      </w:r>
      <w:r w:rsidRPr="006E05E3">
        <w:rPr>
          <w:sz w:val="28"/>
          <w:szCs w:val="28"/>
        </w:rPr>
        <w:t>возникает в результате деятельности самого банка и должна быть направлена на полное отражение текущей деловой информации, а также выдачу оперативных сведений.</w:t>
      </w:r>
    </w:p>
    <w:p w:rsidR="008A399A" w:rsidRPr="006E05E3" w:rsidRDefault="008A399A" w:rsidP="006E05E3">
      <w:pPr>
        <w:suppressAutoHyphens/>
        <w:spacing w:line="360" w:lineRule="auto"/>
        <w:ind w:firstLine="709"/>
        <w:jc w:val="both"/>
        <w:rPr>
          <w:sz w:val="28"/>
          <w:szCs w:val="28"/>
        </w:rPr>
      </w:pPr>
      <w:r w:rsidRPr="006E05E3">
        <w:rPr>
          <w:sz w:val="28"/>
          <w:szCs w:val="28"/>
        </w:rPr>
        <w:t>К источникам внутренней информации можно отнести: статистическую отчетность; бухгалтерскую отчетность; оценочные расчеты по кредитованию; отчеты отраслевых (региональных) управляющих; результаты внутренних исследований; акты ревизий и проверок; справки различного рода (например, о временном использовании изъятых из обращения ценностей и др.). Отлаженная система внутренней отчетности позволяет руководству банка в любой момент получить необходимую информацию о деятельности банка. Такой подход дает возможность накапливать и систематизировать данные о работе банка за определенный период времени.</w:t>
      </w:r>
    </w:p>
    <w:p w:rsidR="008A399A" w:rsidRPr="006E05E3" w:rsidRDefault="008A399A" w:rsidP="006E05E3">
      <w:pPr>
        <w:suppressAutoHyphens/>
        <w:spacing w:line="360" w:lineRule="auto"/>
        <w:ind w:firstLine="709"/>
        <w:jc w:val="both"/>
        <w:rPr>
          <w:sz w:val="28"/>
          <w:szCs w:val="28"/>
        </w:rPr>
      </w:pPr>
      <w:r w:rsidRPr="006E05E3">
        <w:rPr>
          <w:sz w:val="28"/>
          <w:szCs w:val="28"/>
        </w:rPr>
        <w:t>Аналитическая работа банка идет по следующим направлениям:</w:t>
      </w:r>
    </w:p>
    <w:p w:rsidR="008A399A" w:rsidRPr="006E05E3" w:rsidRDefault="008A399A" w:rsidP="006E05E3">
      <w:pPr>
        <w:suppressAutoHyphens/>
        <w:spacing w:line="360" w:lineRule="auto"/>
        <w:ind w:firstLine="709"/>
        <w:jc w:val="both"/>
        <w:rPr>
          <w:sz w:val="28"/>
          <w:szCs w:val="28"/>
        </w:rPr>
      </w:pPr>
      <w:r w:rsidRPr="006E05E3">
        <w:rPr>
          <w:sz w:val="28"/>
          <w:szCs w:val="28"/>
        </w:rPr>
        <w:t>- анализ банковского баланса и других форм отчетности;</w:t>
      </w:r>
    </w:p>
    <w:p w:rsidR="008A399A" w:rsidRPr="006E05E3" w:rsidRDefault="008A399A" w:rsidP="006E05E3">
      <w:pPr>
        <w:suppressAutoHyphens/>
        <w:spacing w:line="360" w:lineRule="auto"/>
        <w:ind w:firstLine="709"/>
        <w:jc w:val="both"/>
        <w:rPr>
          <w:sz w:val="28"/>
          <w:szCs w:val="28"/>
        </w:rPr>
      </w:pPr>
      <w:r w:rsidRPr="006E05E3">
        <w:rPr>
          <w:sz w:val="28"/>
          <w:szCs w:val="28"/>
        </w:rPr>
        <w:t>- анализ состояния учета и отчетности;</w:t>
      </w:r>
    </w:p>
    <w:p w:rsidR="008A399A" w:rsidRPr="006E05E3" w:rsidRDefault="008A399A" w:rsidP="006E05E3">
      <w:pPr>
        <w:suppressAutoHyphens/>
        <w:spacing w:line="360" w:lineRule="auto"/>
        <w:ind w:firstLine="709"/>
        <w:jc w:val="both"/>
        <w:rPr>
          <w:sz w:val="28"/>
          <w:szCs w:val="28"/>
        </w:rPr>
      </w:pPr>
      <w:r w:rsidRPr="006E05E3">
        <w:rPr>
          <w:sz w:val="28"/>
          <w:szCs w:val="28"/>
        </w:rPr>
        <w:t>- анализ состояния договоров, а также учредительных документов.</w:t>
      </w:r>
    </w:p>
    <w:p w:rsidR="00066F40" w:rsidRPr="006E05E3" w:rsidRDefault="00066F40" w:rsidP="006E05E3">
      <w:pPr>
        <w:suppressAutoHyphens/>
        <w:spacing w:line="360" w:lineRule="auto"/>
        <w:ind w:firstLine="709"/>
        <w:jc w:val="both"/>
        <w:rPr>
          <w:sz w:val="28"/>
        </w:rPr>
      </w:pPr>
    </w:p>
    <w:p w:rsidR="00066F40" w:rsidRPr="006E05E3" w:rsidRDefault="00066F40" w:rsidP="006E05E3">
      <w:pPr>
        <w:pStyle w:val="2"/>
        <w:keepNext w:val="0"/>
        <w:suppressAutoHyphens/>
        <w:spacing w:before="0" w:after="0" w:line="360" w:lineRule="auto"/>
        <w:ind w:firstLine="709"/>
        <w:jc w:val="both"/>
        <w:rPr>
          <w:rFonts w:ascii="Times New Roman" w:hAnsi="Times New Roman" w:cs="Times New Roman"/>
          <w:b w:val="0"/>
          <w:i w:val="0"/>
        </w:rPr>
      </w:pPr>
      <w:bookmarkStart w:id="5" w:name="_Toc162724261"/>
      <w:bookmarkStart w:id="6" w:name="_Toc162937218"/>
      <w:r w:rsidRPr="006E05E3">
        <w:rPr>
          <w:rFonts w:ascii="Times New Roman" w:hAnsi="Times New Roman" w:cs="Times New Roman"/>
          <w:b w:val="0"/>
          <w:i w:val="0"/>
        </w:rPr>
        <w:t>2</w:t>
      </w:r>
      <w:r w:rsidR="006E05E3" w:rsidRPr="006E05E3">
        <w:rPr>
          <w:rFonts w:ascii="Times New Roman" w:hAnsi="Times New Roman" w:cs="Times New Roman"/>
          <w:b w:val="0"/>
          <w:i w:val="0"/>
        </w:rPr>
        <w:t>.</w:t>
      </w:r>
      <w:r w:rsidRPr="006E05E3">
        <w:rPr>
          <w:rFonts w:ascii="Times New Roman" w:hAnsi="Times New Roman" w:cs="Times New Roman"/>
          <w:b w:val="0"/>
          <w:i w:val="0"/>
        </w:rPr>
        <w:t xml:space="preserve"> Состав и анализ финансовой отчетности банка</w:t>
      </w:r>
      <w:bookmarkEnd w:id="5"/>
      <w:bookmarkEnd w:id="6"/>
    </w:p>
    <w:p w:rsidR="00066F40" w:rsidRPr="006E05E3" w:rsidRDefault="00066F40" w:rsidP="006E05E3">
      <w:pPr>
        <w:suppressAutoHyphens/>
        <w:spacing w:line="360" w:lineRule="auto"/>
        <w:ind w:firstLine="709"/>
        <w:jc w:val="both"/>
        <w:rPr>
          <w:sz w:val="28"/>
        </w:rPr>
      </w:pPr>
    </w:p>
    <w:p w:rsidR="00E70887" w:rsidRPr="006E05E3" w:rsidRDefault="00E70887" w:rsidP="006E05E3">
      <w:pPr>
        <w:suppressAutoHyphens/>
        <w:spacing w:line="360" w:lineRule="auto"/>
        <w:ind w:firstLine="709"/>
        <w:jc w:val="both"/>
        <w:rPr>
          <w:sz w:val="28"/>
          <w:szCs w:val="28"/>
        </w:rPr>
      </w:pPr>
      <w:r w:rsidRPr="006E05E3">
        <w:rPr>
          <w:sz w:val="28"/>
          <w:szCs w:val="28"/>
        </w:rPr>
        <w:t>Под отчетностью банков понимается предусмотренная законодательством РФ и нормативными актами Банка России форма получения информации о деятельности банков, т.е. представление банками и получение Банком России указанной информации в виде официально утвержденных отчетных документов (форм отчетности), подписанных лицами, ответственными за достоверность содержащихся в таких документах сведений.</w:t>
      </w:r>
    </w:p>
    <w:p w:rsidR="00E70887" w:rsidRPr="006E05E3" w:rsidRDefault="00E70887" w:rsidP="006E05E3">
      <w:pPr>
        <w:suppressAutoHyphens/>
        <w:spacing w:line="360" w:lineRule="auto"/>
        <w:ind w:firstLine="709"/>
        <w:jc w:val="both"/>
        <w:rPr>
          <w:sz w:val="28"/>
          <w:szCs w:val="28"/>
        </w:rPr>
      </w:pPr>
      <w:r w:rsidRPr="006E05E3">
        <w:rPr>
          <w:sz w:val="28"/>
          <w:szCs w:val="28"/>
        </w:rPr>
        <w:t>Банковская отчетность группируется на основе различных признаков. Так, по признаку срочности (периодичности представления) она делится на: оперативную (ежедневную, пятидневную, ежедекадную), ежемесячную, ежеквартальную, годовую, разовую (ответы на запросы учреждений Центрального банка, иная требуемая информация, не являющаяся отчетностью). В соответствии с другим признаком отчетность подразделяется на: статистическую и бухгалтерскую (финансовую).</w:t>
      </w:r>
    </w:p>
    <w:p w:rsidR="00E70887" w:rsidRPr="006E05E3" w:rsidRDefault="00E70887" w:rsidP="006E05E3">
      <w:pPr>
        <w:suppressAutoHyphens/>
        <w:spacing w:line="360" w:lineRule="auto"/>
        <w:ind w:firstLine="709"/>
        <w:jc w:val="both"/>
        <w:rPr>
          <w:sz w:val="28"/>
          <w:szCs w:val="28"/>
        </w:rPr>
      </w:pPr>
      <w:r w:rsidRPr="006E05E3">
        <w:rPr>
          <w:sz w:val="28"/>
          <w:szCs w:val="28"/>
        </w:rPr>
        <w:t>В повседневной практической работе банков все виды бухгалтерской отчетности по признаку срочности укрупнено подразделяются на текущую и годовую отчетность.</w:t>
      </w:r>
    </w:p>
    <w:p w:rsidR="00E70887" w:rsidRPr="006E05E3" w:rsidRDefault="00E70887" w:rsidP="006E05E3">
      <w:pPr>
        <w:suppressAutoHyphens/>
        <w:spacing w:line="360" w:lineRule="auto"/>
        <w:ind w:firstLine="709"/>
        <w:jc w:val="both"/>
        <w:rPr>
          <w:sz w:val="28"/>
          <w:szCs w:val="28"/>
        </w:rPr>
      </w:pPr>
      <w:r w:rsidRPr="006E05E3">
        <w:rPr>
          <w:sz w:val="28"/>
          <w:szCs w:val="28"/>
        </w:rPr>
        <w:t>Формы текущей отчетности, которые банки должны представлять в учреждения Банка России и в налоговые органы:</w:t>
      </w:r>
    </w:p>
    <w:p w:rsidR="00E70887" w:rsidRPr="006E05E3" w:rsidRDefault="00E70887" w:rsidP="006E05E3">
      <w:pPr>
        <w:suppressAutoHyphens/>
        <w:spacing w:line="360" w:lineRule="auto"/>
        <w:ind w:firstLine="709"/>
        <w:jc w:val="both"/>
        <w:rPr>
          <w:sz w:val="28"/>
          <w:szCs w:val="28"/>
        </w:rPr>
      </w:pPr>
      <w:r w:rsidRPr="006E05E3">
        <w:rPr>
          <w:sz w:val="28"/>
          <w:szCs w:val="28"/>
        </w:rPr>
        <w:t>Ежемесячная отчетность:</w:t>
      </w:r>
    </w:p>
    <w:p w:rsidR="00E70887" w:rsidRPr="006E05E3" w:rsidRDefault="00E70887" w:rsidP="006E05E3">
      <w:pPr>
        <w:suppressAutoHyphens/>
        <w:spacing w:line="360" w:lineRule="auto"/>
        <w:ind w:firstLine="709"/>
        <w:jc w:val="both"/>
        <w:rPr>
          <w:sz w:val="28"/>
          <w:szCs w:val="28"/>
        </w:rPr>
      </w:pPr>
      <w:r w:rsidRPr="006E05E3">
        <w:rPr>
          <w:sz w:val="28"/>
          <w:szCs w:val="28"/>
        </w:rPr>
        <w:t>- оборотная ведомость по счетам бухгалтерского учета банка (бухгалтерский баланс);</w:t>
      </w:r>
    </w:p>
    <w:p w:rsidR="00E70887" w:rsidRPr="006E05E3" w:rsidRDefault="00E70887" w:rsidP="006E05E3">
      <w:pPr>
        <w:suppressAutoHyphens/>
        <w:spacing w:line="360" w:lineRule="auto"/>
        <w:ind w:firstLine="709"/>
        <w:jc w:val="both"/>
        <w:rPr>
          <w:sz w:val="28"/>
          <w:szCs w:val="28"/>
        </w:rPr>
      </w:pPr>
      <w:r w:rsidRPr="006E05E3">
        <w:rPr>
          <w:sz w:val="28"/>
          <w:szCs w:val="28"/>
        </w:rPr>
        <w:t>- расшифровки отдельных балансовых счетов;</w:t>
      </w:r>
    </w:p>
    <w:p w:rsidR="006E05E3" w:rsidRPr="006E05E3" w:rsidRDefault="00E70887" w:rsidP="006E05E3">
      <w:pPr>
        <w:suppressAutoHyphens/>
        <w:spacing w:line="360" w:lineRule="auto"/>
        <w:ind w:firstLine="709"/>
        <w:jc w:val="both"/>
        <w:rPr>
          <w:sz w:val="28"/>
          <w:szCs w:val="28"/>
        </w:rPr>
      </w:pPr>
      <w:r w:rsidRPr="006E05E3">
        <w:rPr>
          <w:sz w:val="28"/>
          <w:szCs w:val="28"/>
        </w:rPr>
        <w:t>- таблица корректировок</w:t>
      </w:r>
      <w:r w:rsidR="00D15D2E" w:rsidRPr="006E05E3">
        <w:rPr>
          <w:sz w:val="28"/>
          <w:szCs w:val="28"/>
        </w:rPr>
        <w:t>;</w:t>
      </w:r>
    </w:p>
    <w:p w:rsidR="006E05E3" w:rsidRPr="006E05E3" w:rsidRDefault="00E70887" w:rsidP="006E05E3">
      <w:pPr>
        <w:suppressAutoHyphens/>
        <w:spacing w:line="360" w:lineRule="auto"/>
        <w:ind w:firstLine="709"/>
        <w:jc w:val="both"/>
        <w:rPr>
          <w:sz w:val="28"/>
          <w:szCs w:val="28"/>
        </w:rPr>
      </w:pPr>
      <w:r w:rsidRPr="006E05E3">
        <w:rPr>
          <w:sz w:val="28"/>
          <w:szCs w:val="28"/>
        </w:rPr>
        <w:t>- данные о крупных кредитах</w:t>
      </w:r>
      <w:r w:rsidR="00D15D2E" w:rsidRPr="006E05E3">
        <w:rPr>
          <w:sz w:val="28"/>
          <w:szCs w:val="28"/>
        </w:rPr>
        <w:t>;</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об активах и пассивах по срокам востребования и погашения;</w:t>
      </w:r>
    </w:p>
    <w:p w:rsidR="00D15D2E" w:rsidRPr="006E05E3" w:rsidRDefault="00E70887" w:rsidP="006E05E3">
      <w:pPr>
        <w:suppressAutoHyphens/>
        <w:spacing w:line="360" w:lineRule="auto"/>
        <w:ind w:firstLine="709"/>
        <w:jc w:val="both"/>
        <w:rPr>
          <w:sz w:val="28"/>
          <w:szCs w:val="28"/>
        </w:rPr>
      </w:pPr>
      <w:r w:rsidRPr="006E05E3">
        <w:rPr>
          <w:sz w:val="28"/>
          <w:szCs w:val="28"/>
        </w:rPr>
        <w:t xml:space="preserve">- данные о средневзвешенных процентных ставках по выданным банком кредитам, по привлеченным депозитам и вкладам, по выпущенным банком рублевым депозитным и сберегательным сертификатам и облигациям, по выпущенным и учтенным банком векселям </w:t>
      </w:r>
      <w:r w:rsidR="00D15D2E" w:rsidRPr="006E05E3">
        <w:rPr>
          <w:sz w:val="28"/>
          <w:szCs w:val="28"/>
        </w:rPr>
        <w:t>;</w:t>
      </w:r>
    </w:p>
    <w:p w:rsidR="006E05E3" w:rsidRPr="006E05E3" w:rsidRDefault="00E70887" w:rsidP="006E05E3">
      <w:pPr>
        <w:suppressAutoHyphens/>
        <w:spacing w:line="360" w:lineRule="auto"/>
        <w:ind w:firstLine="709"/>
        <w:jc w:val="both"/>
        <w:rPr>
          <w:sz w:val="28"/>
          <w:szCs w:val="28"/>
        </w:rPr>
      </w:pPr>
      <w:r w:rsidRPr="006E05E3">
        <w:rPr>
          <w:sz w:val="28"/>
          <w:szCs w:val="28"/>
        </w:rPr>
        <w:t>- аналитические данные о состоянии кредитного портфеля (по крупным кредитам)</w:t>
      </w:r>
      <w:r w:rsidR="00D15D2E" w:rsidRPr="006E05E3">
        <w:rPr>
          <w:sz w:val="28"/>
          <w:szCs w:val="28"/>
        </w:rPr>
        <w:t>;</w:t>
      </w:r>
    </w:p>
    <w:p w:rsidR="00E70887" w:rsidRPr="006E05E3" w:rsidRDefault="00E70887" w:rsidP="006E05E3">
      <w:pPr>
        <w:suppressAutoHyphens/>
        <w:spacing w:line="360" w:lineRule="auto"/>
        <w:ind w:firstLine="709"/>
        <w:jc w:val="both"/>
        <w:rPr>
          <w:sz w:val="28"/>
          <w:szCs w:val="28"/>
        </w:rPr>
      </w:pPr>
      <w:r w:rsidRPr="006E05E3">
        <w:rPr>
          <w:sz w:val="28"/>
          <w:szCs w:val="28"/>
        </w:rPr>
        <w:t>- расчет резерва на возможные потери по ссудам;</w:t>
      </w:r>
    </w:p>
    <w:p w:rsidR="00E70887" w:rsidRPr="006E05E3" w:rsidRDefault="00E70887" w:rsidP="006E05E3">
      <w:pPr>
        <w:suppressAutoHyphens/>
        <w:spacing w:line="360" w:lineRule="auto"/>
        <w:ind w:firstLine="709"/>
        <w:jc w:val="both"/>
        <w:rPr>
          <w:sz w:val="28"/>
          <w:szCs w:val="28"/>
        </w:rPr>
      </w:pPr>
      <w:r w:rsidRPr="006E05E3">
        <w:rPr>
          <w:sz w:val="28"/>
          <w:szCs w:val="28"/>
        </w:rPr>
        <w:t>- расчет собственного капитала;</w:t>
      </w:r>
    </w:p>
    <w:p w:rsidR="00E70887" w:rsidRPr="006E05E3" w:rsidRDefault="00E70887" w:rsidP="006E05E3">
      <w:pPr>
        <w:suppressAutoHyphens/>
        <w:spacing w:line="360" w:lineRule="auto"/>
        <w:ind w:firstLine="709"/>
        <w:jc w:val="both"/>
        <w:rPr>
          <w:sz w:val="28"/>
          <w:szCs w:val="28"/>
        </w:rPr>
      </w:pPr>
      <w:r w:rsidRPr="006E05E3">
        <w:rPr>
          <w:sz w:val="28"/>
          <w:szCs w:val="28"/>
        </w:rPr>
        <w:t>- расшифровки отдельных балансовых счетов для расчета обязательных нормативов и их значения;</w:t>
      </w:r>
    </w:p>
    <w:p w:rsidR="00E70887" w:rsidRPr="006E05E3" w:rsidRDefault="00E70887" w:rsidP="006E05E3">
      <w:pPr>
        <w:suppressAutoHyphens/>
        <w:spacing w:line="360" w:lineRule="auto"/>
        <w:ind w:firstLine="709"/>
        <w:jc w:val="both"/>
        <w:rPr>
          <w:sz w:val="28"/>
          <w:szCs w:val="28"/>
        </w:rPr>
      </w:pPr>
      <w:r w:rsidRPr="006E05E3">
        <w:rPr>
          <w:sz w:val="28"/>
          <w:szCs w:val="28"/>
        </w:rPr>
        <w:t>- сводная справка о выполнении обязательных нормативов Н6, Н8, Н10</w:t>
      </w:r>
    </w:p>
    <w:p w:rsidR="00E70887" w:rsidRPr="006E05E3" w:rsidRDefault="00E70887" w:rsidP="006E05E3">
      <w:pPr>
        <w:suppressAutoHyphens/>
        <w:spacing w:line="360" w:lineRule="auto"/>
        <w:ind w:firstLine="709"/>
        <w:jc w:val="both"/>
        <w:rPr>
          <w:sz w:val="28"/>
          <w:szCs w:val="28"/>
        </w:rPr>
      </w:pPr>
      <w:r w:rsidRPr="006E05E3">
        <w:rPr>
          <w:sz w:val="28"/>
          <w:szCs w:val="28"/>
        </w:rPr>
        <w:t>- расчет регулирования размера обязательных резервов, подлежащих депонированию в Центральный банк;</w:t>
      </w:r>
    </w:p>
    <w:p w:rsidR="00E70887" w:rsidRPr="006E05E3" w:rsidRDefault="00E70887" w:rsidP="006E05E3">
      <w:pPr>
        <w:suppressAutoHyphens/>
        <w:spacing w:line="360" w:lineRule="auto"/>
        <w:ind w:firstLine="709"/>
        <w:jc w:val="both"/>
        <w:rPr>
          <w:sz w:val="28"/>
          <w:szCs w:val="28"/>
        </w:rPr>
      </w:pPr>
      <w:r w:rsidRPr="006E05E3">
        <w:rPr>
          <w:sz w:val="28"/>
          <w:szCs w:val="28"/>
        </w:rPr>
        <w:t>- сводный отчет о размере рыночного риска;</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 кассовых оборотах учреждений Банка России и кредитных организаций;</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об иностранных операциях;</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 межбанковских кредитах и депозитах;</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 движении наличной иностранной валюты и платежных документов в иностранной валюте;</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об открытых корреспондентских счетах и остатках средств на них;</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об операциях по импортным и экспортным контрактам;</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об операциях ввоза и вывоза рублей;</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 движении активов и пассивов банка в драгоценных металлах;</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 величине кредитного риска по срочным сделкам</w:t>
      </w:r>
      <w:r w:rsidR="006E05E3" w:rsidRPr="006E05E3">
        <w:rPr>
          <w:sz w:val="28"/>
          <w:szCs w:val="28"/>
        </w:rPr>
        <w:t xml:space="preserve"> </w:t>
      </w:r>
      <w:r w:rsidRPr="006E05E3">
        <w:rPr>
          <w:sz w:val="28"/>
          <w:szCs w:val="28"/>
        </w:rPr>
        <w:t>и др.</w:t>
      </w:r>
    </w:p>
    <w:p w:rsidR="00E70887" w:rsidRPr="006E05E3" w:rsidRDefault="00E70887" w:rsidP="006E05E3">
      <w:pPr>
        <w:suppressAutoHyphens/>
        <w:spacing w:line="360" w:lineRule="auto"/>
        <w:ind w:firstLine="709"/>
        <w:jc w:val="both"/>
        <w:rPr>
          <w:sz w:val="28"/>
          <w:szCs w:val="28"/>
        </w:rPr>
      </w:pPr>
      <w:r w:rsidRPr="006E05E3">
        <w:rPr>
          <w:sz w:val="28"/>
          <w:szCs w:val="28"/>
        </w:rPr>
        <w:t>Ежеквартальная отчетность:</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 прибылях и убытках;</w:t>
      </w:r>
    </w:p>
    <w:p w:rsidR="00E70887" w:rsidRPr="006E05E3" w:rsidRDefault="00E70887" w:rsidP="006E05E3">
      <w:pPr>
        <w:suppressAutoHyphens/>
        <w:spacing w:line="360" w:lineRule="auto"/>
        <w:ind w:firstLine="709"/>
        <w:jc w:val="both"/>
        <w:rPr>
          <w:sz w:val="28"/>
          <w:szCs w:val="28"/>
        </w:rPr>
      </w:pPr>
      <w:r w:rsidRPr="006E05E3">
        <w:rPr>
          <w:sz w:val="28"/>
          <w:szCs w:val="28"/>
        </w:rPr>
        <w:t>- расшифровки отдельных символов отчета о прибылях и убытках;</w:t>
      </w:r>
    </w:p>
    <w:p w:rsidR="00E70887" w:rsidRPr="006E05E3" w:rsidRDefault="00E70887" w:rsidP="006E05E3">
      <w:pPr>
        <w:suppressAutoHyphens/>
        <w:spacing w:line="360" w:lineRule="auto"/>
        <w:ind w:firstLine="709"/>
        <w:jc w:val="both"/>
        <w:rPr>
          <w:sz w:val="28"/>
          <w:szCs w:val="28"/>
        </w:rPr>
      </w:pPr>
      <w:r w:rsidRPr="006E05E3">
        <w:rPr>
          <w:sz w:val="28"/>
          <w:szCs w:val="28"/>
        </w:rPr>
        <w:t>- данные о</w:t>
      </w:r>
      <w:r w:rsidR="00F60333" w:rsidRPr="006E05E3">
        <w:rPr>
          <w:sz w:val="28"/>
          <w:szCs w:val="28"/>
        </w:rPr>
        <w:t>б</w:t>
      </w:r>
      <w:r w:rsidRPr="006E05E3">
        <w:rPr>
          <w:sz w:val="28"/>
          <w:szCs w:val="28"/>
        </w:rPr>
        <w:t xml:space="preserve"> использовании прибыли и фондов, созданных и</w:t>
      </w:r>
      <w:r w:rsidR="00F60333" w:rsidRPr="006E05E3">
        <w:rPr>
          <w:sz w:val="28"/>
          <w:szCs w:val="28"/>
        </w:rPr>
        <w:t xml:space="preserve">з </w:t>
      </w:r>
      <w:r w:rsidRPr="006E05E3">
        <w:rPr>
          <w:sz w:val="28"/>
          <w:szCs w:val="28"/>
        </w:rPr>
        <w:t>прибыли;</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об иностранных инвестициях в уставном капитале банка;</w:t>
      </w:r>
    </w:p>
    <w:p w:rsidR="00E70887" w:rsidRPr="006E05E3" w:rsidRDefault="00E70887" w:rsidP="006E05E3">
      <w:pPr>
        <w:suppressAutoHyphens/>
        <w:spacing w:line="360" w:lineRule="auto"/>
        <w:ind w:firstLine="709"/>
        <w:jc w:val="both"/>
        <w:rPr>
          <w:sz w:val="28"/>
          <w:szCs w:val="28"/>
        </w:rPr>
      </w:pPr>
      <w:r w:rsidRPr="006E05E3">
        <w:rPr>
          <w:sz w:val="28"/>
          <w:szCs w:val="28"/>
        </w:rPr>
        <w:t>- информация о проведенных проверках соблюдения предприятиями порядка работы с денежной наличностью;</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 деятельности банка в части расчетов с использованием банковских и платежных карт;</w:t>
      </w:r>
    </w:p>
    <w:p w:rsidR="00E70887" w:rsidRPr="006E05E3" w:rsidRDefault="00E70887" w:rsidP="006E05E3">
      <w:pPr>
        <w:suppressAutoHyphens/>
        <w:spacing w:line="360" w:lineRule="auto"/>
        <w:ind w:firstLine="709"/>
        <w:jc w:val="both"/>
        <w:rPr>
          <w:sz w:val="28"/>
          <w:szCs w:val="28"/>
        </w:rPr>
      </w:pPr>
      <w:r w:rsidRPr="006E05E3">
        <w:rPr>
          <w:sz w:val="28"/>
          <w:szCs w:val="28"/>
        </w:rPr>
        <w:t>- структура платежей банка;</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 клиентской сети банка;</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 кредитах и задолженности по кредитам, выданным заемщикам различных регионов, и размере привлеченных депозитов;</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 некоторых видах валютных операций;</w:t>
      </w:r>
    </w:p>
    <w:p w:rsidR="00E70887" w:rsidRPr="006E05E3" w:rsidRDefault="00E70887" w:rsidP="006E05E3">
      <w:pPr>
        <w:suppressAutoHyphens/>
        <w:spacing w:line="360" w:lineRule="auto"/>
        <w:ind w:firstLine="709"/>
        <w:jc w:val="both"/>
        <w:rPr>
          <w:sz w:val="28"/>
          <w:szCs w:val="28"/>
        </w:rPr>
      </w:pPr>
      <w:r w:rsidRPr="006E05E3">
        <w:rPr>
          <w:sz w:val="28"/>
          <w:szCs w:val="28"/>
        </w:rPr>
        <w:t>- депозитарный отчет;</w:t>
      </w:r>
    </w:p>
    <w:p w:rsidR="00E70887" w:rsidRPr="006E05E3" w:rsidRDefault="00E70887" w:rsidP="006E05E3">
      <w:pPr>
        <w:suppressAutoHyphens/>
        <w:spacing w:line="360" w:lineRule="auto"/>
        <w:ind w:firstLine="709"/>
        <w:jc w:val="both"/>
        <w:rPr>
          <w:sz w:val="28"/>
          <w:szCs w:val="28"/>
        </w:rPr>
      </w:pPr>
      <w:r w:rsidRPr="006E05E3">
        <w:rPr>
          <w:sz w:val="28"/>
          <w:szCs w:val="28"/>
        </w:rPr>
        <w:t>- консолидированная отчетность, которая включает отчет о составе участников консолидированной группы, консолидированный балансовый отчет и отчет о прибылях и убытках, отчет об открытых валютных позициях на основе консолидированной отчетности, расчет обязательных нормативов на основе консолидированной отчетности;</w:t>
      </w:r>
    </w:p>
    <w:p w:rsidR="00E70887" w:rsidRPr="006E05E3" w:rsidRDefault="00E70887" w:rsidP="006E05E3">
      <w:pPr>
        <w:suppressAutoHyphens/>
        <w:spacing w:line="360" w:lineRule="auto"/>
        <w:ind w:firstLine="709"/>
        <w:jc w:val="both"/>
        <w:rPr>
          <w:sz w:val="28"/>
          <w:szCs w:val="28"/>
        </w:rPr>
      </w:pPr>
      <w:r w:rsidRPr="006E05E3">
        <w:rPr>
          <w:sz w:val="28"/>
          <w:szCs w:val="28"/>
        </w:rPr>
        <w:t>- отчет о привлечении и погашении кредитов на основании разрешений Банка России;</w:t>
      </w:r>
    </w:p>
    <w:p w:rsidR="00E70887" w:rsidRPr="006E05E3" w:rsidRDefault="00E70887" w:rsidP="006E05E3">
      <w:pPr>
        <w:suppressAutoHyphens/>
        <w:spacing w:line="360" w:lineRule="auto"/>
        <w:ind w:firstLine="709"/>
        <w:jc w:val="both"/>
        <w:rPr>
          <w:sz w:val="28"/>
          <w:szCs w:val="28"/>
        </w:rPr>
      </w:pPr>
      <w:r w:rsidRPr="006E05E3">
        <w:rPr>
          <w:sz w:val="28"/>
          <w:szCs w:val="28"/>
        </w:rPr>
        <w:t>- информация банка – эмитента ценных бумаг;</w:t>
      </w:r>
    </w:p>
    <w:p w:rsidR="00E70887" w:rsidRPr="006E05E3" w:rsidRDefault="00E70887" w:rsidP="006E05E3">
      <w:pPr>
        <w:suppressAutoHyphens/>
        <w:spacing w:line="360" w:lineRule="auto"/>
        <w:ind w:firstLine="709"/>
        <w:jc w:val="both"/>
        <w:rPr>
          <w:sz w:val="28"/>
          <w:szCs w:val="28"/>
        </w:rPr>
      </w:pPr>
      <w:r w:rsidRPr="006E05E3">
        <w:rPr>
          <w:sz w:val="28"/>
          <w:szCs w:val="28"/>
        </w:rPr>
        <w:t>- сведения о дочерних и зависимых кредитных организациях на территории РФ и за</w:t>
      </w:r>
      <w:r w:rsidRPr="006E05E3">
        <w:rPr>
          <w:sz w:val="28"/>
        </w:rPr>
        <w:t xml:space="preserve"> </w:t>
      </w:r>
      <w:r w:rsidRPr="006E05E3">
        <w:rPr>
          <w:sz w:val="28"/>
          <w:szCs w:val="28"/>
        </w:rPr>
        <w:t>рубежом.</w:t>
      </w:r>
    </w:p>
    <w:p w:rsidR="00066F40" w:rsidRPr="006E05E3" w:rsidRDefault="00066F40" w:rsidP="006E05E3">
      <w:pPr>
        <w:suppressAutoHyphens/>
        <w:spacing w:line="360" w:lineRule="auto"/>
        <w:ind w:firstLine="709"/>
        <w:jc w:val="both"/>
        <w:rPr>
          <w:sz w:val="28"/>
        </w:rPr>
      </w:pPr>
    </w:p>
    <w:p w:rsidR="00066F40" w:rsidRPr="006E05E3" w:rsidRDefault="00066F40" w:rsidP="006E05E3">
      <w:pPr>
        <w:pStyle w:val="2"/>
        <w:keepNext w:val="0"/>
        <w:suppressAutoHyphens/>
        <w:spacing w:before="0" w:after="0" w:line="360" w:lineRule="auto"/>
        <w:ind w:firstLine="709"/>
        <w:jc w:val="both"/>
        <w:rPr>
          <w:rFonts w:ascii="Times New Roman" w:hAnsi="Times New Roman" w:cs="Times New Roman"/>
          <w:b w:val="0"/>
          <w:i w:val="0"/>
        </w:rPr>
      </w:pPr>
      <w:bookmarkStart w:id="7" w:name="_Toc162724262"/>
      <w:bookmarkStart w:id="8" w:name="_Toc162937219"/>
      <w:r w:rsidRPr="006E05E3">
        <w:rPr>
          <w:rFonts w:ascii="Times New Roman" w:hAnsi="Times New Roman" w:cs="Times New Roman"/>
          <w:b w:val="0"/>
          <w:i w:val="0"/>
        </w:rPr>
        <w:t>3</w:t>
      </w:r>
      <w:r w:rsidR="006E05E3" w:rsidRPr="006E05E3">
        <w:rPr>
          <w:rFonts w:ascii="Times New Roman" w:hAnsi="Times New Roman" w:cs="Times New Roman"/>
          <w:b w:val="0"/>
          <w:i w:val="0"/>
        </w:rPr>
        <w:t xml:space="preserve">. </w:t>
      </w:r>
      <w:r w:rsidRPr="006E05E3">
        <w:rPr>
          <w:rFonts w:ascii="Times New Roman" w:hAnsi="Times New Roman" w:cs="Times New Roman"/>
          <w:b w:val="0"/>
          <w:i w:val="0"/>
        </w:rPr>
        <w:t>Анализ банковского баланса</w:t>
      </w:r>
      <w:bookmarkEnd w:id="7"/>
      <w:bookmarkEnd w:id="8"/>
    </w:p>
    <w:p w:rsidR="00066F40" w:rsidRPr="006E05E3" w:rsidRDefault="00066F40" w:rsidP="006E05E3">
      <w:pPr>
        <w:suppressAutoHyphens/>
        <w:spacing w:line="360" w:lineRule="auto"/>
        <w:ind w:firstLine="709"/>
        <w:jc w:val="both"/>
        <w:rPr>
          <w:sz w:val="28"/>
        </w:rPr>
      </w:pPr>
    </w:p>
    <w:p w:rsidR="001E413B" w:rsidRPr="006E05E3" w:rsidRDefault="001E413B" w:rsidP="006E05E3">
      <w:pPr>
        <w:suppressAutoHyphens/>
        <w:spacing w:line="360" w:lineRule="auto"/>
        <w:ind w:firstLine="709"/>
        <w:jc w:val="both"/>
        <w:rPr>
          <w:sz w:val="28"/>
          <w:szCs w:val="28"/>
        </w:rPr>
      </w:pPr>
      <w:r w:rsidRPr="006E05E3">
        <w:rPr>
          <w:snapToGrid w:val="0"/>
          <w:sz w:val="28"/>
          <w:szCs w:val="28"/>
        </w:rPr>
        <w:t xml:space="preserve">Баланс </w:t>
      </w:r>
      <w:r w:rsidRPr="006E05E3">
        <w:rPr>
          <w:sz w:val="28"/>
          <w:szCs w:val="28"/>
        </w:rPr>
        <w:t xml:space="preserve">РОСБАНКа строится по унифицированной схеме в соответствии с </w:t>
      </w:r>
      <w:r w:rsidRPr="006E05E3">
        <w:rPr>
          <w:snapToGrid w:val="0"/>
          <w:sz w:val="28"/>
          <w:szCs w:val="28"/>
        </w:rPr>
        <w:t xml:space="preserve">Положением Центрального банка России </w:t>
      </w:r>
      <w:r w:rsidR="006E05E3" w:rsidRPr="006E05E3">
        <w:rPr>
          <w:snapToGrid w:val="0"/>
          <w:sz w:val="28"/>
          <w:szCs w:val="28"/>
        </w:rPr>
        <w:t>"</w:t>
      </w:r>
      <w:r w:rsidRPr="006E05E3">
        <w:rPr>
          <w:snapToGrid w:val="0"/>
          <w:sz w:val="28"/>
          <w:szCs w:val="28"/>
        </w:rPr>
        <w:t>О правилах ведения бухгалтерского учета в кредитных организациях, расположенных на территории Российской Федерации</w:t>
      </w:r>
      <w:r w:rsidR="006E05E3" w:rsidRPr="006E05E3">
        <w:rPr>
          <w:snapToGrid w:val="0"/>
          <w:sz w:val="28"/>
          <w:szCs w:val="28"/>
        </w:rPr>
        <w:t>"</w:t>
      </w:r>
      <w:r w:rsidRPr="006E05E3">
        <w:rPr>
          <w:snapToGrid w:val="0"/>
          <w:sz w:val="28"/>
          <w:szCs w:val="28"/>
        </w:rPr>
        <w:t xml:space="preserve"> от 5.12.2002 года № 205-П (с изменениями).</w:t>
      </w:r>
    </w:p>
    <w:p w:rsidR="001E413B" w:rsidRPr="006E05E3" w:rsidRDefault="001E413B" w:rsidP="006E05E3">
      <w:pPr>
        <w:suppressAutoHyphens/>
        <w:spacing w:line="360" w:lineRule="auto"/>
        <w:ind w:firstLine="709"/>
        <w:jc w:val="both"/>
        <w:rPr>
          <w:sz w:val="28"/>
          <w:szCs w:val="28"/>
        </w:rPr>
      </w:pPr>
      <w:r w:rsidRPr="006E05E3">
        <w:rPr>
          <w:sz w:val="28"/>
          <w:szCs w:val="28"/>
        </w:rPr>
        <w:t>Счета баланса подразделяются на: балансовые (активные и пассивные) и внебалансовые. Пассивные счета отражают собственные и привлеченные ресурсы, а активные счета учитывают – использование этих средств. Внебалансовые счета используются для учета ценностей и документов, не влияющих на актив или пассив баланса и поступающих на хранение, инкассо или комиссию, а также для учета бланков строгой отчетности, бланков акций, других документов и ценностей. Отражение операций в балансе производится в зависимости от содержания операции, а не от вида валюты - все операции в иностранной валюте отражаются только в рублях.</w:t>
      </w:r>
    </w:p>
    <w:p w:rsidR="001E413B" w:rsidRPr="006E05E3" w:rsidRDefault="001E413B" w:rsidP="006E05E3">
      <w:pPr>
        <w:pStyle w:val="a6"/>
        <w:suppressAutoHyphens/>
        <w:spacing w:after="0" w:line="360" w:lineRule="auto"/>
        <w:ind w:left="0" w:firstLine="709"/>
        <w:jc w:val="both"/>
        <w:rPr>
          <w:sz w:val="28"/>
          <w:szCs w:val="28"/>
        </w:rPr>
      </w:pPr>
      <w:r w:rsidRPr="006E05E3">
        <w:rPr>
          <w:sz w:val="28"/>
          <w:szCs w:val="28"/>
        </w:rPr>
        <w:t>При построении баланса применяется принцип группировки статей по экономически однородным признакам, а в тенденции прослеживается понижающая ликвидность по активу и уменьшающаяся степень востребования средств по пассиву.</w:t>
      </w:r>
    </w:p>
    <w:p w:rsidR="006E05E3" w:rsidRPr="006E05E3" w:rsidRDefault="001E413B" w:rsidP="006E05E3">
      <w:pPr>
        <w:suppressAutoHyphens/>
        <w:spacing w:line="360" w:lineRule="auto"/>
        <w:ind w:firstLine="709"/>
        <w:jc w:val="both"/>
        <w:rPr>
          <w:sz w:val="28"/>
          <w:szCs w:val="28"/>
        </w:rPr>
      </w:pPr>
      <w:r w:rsidRPr="006E05E3">
        <w:rPr>
          <w:sz w:val="28"/>
          <w:szCs w:val="28"/>
        </w:rPr>
        <w:t>Проведем вертикальный и горизонтальный анализ статей бухгалтерского баланса</w:t>
      </w:r>
    </w:p>
    <w:p w:rsidR="00066F40" w:rsidRPr="006E05E3" w:rsidRDefault="001E413B" w:rsidP="006E05E3">
      <w:pPr>
        <w:suppressAutoHyphens/>
        <w:spacing w:line="360" w:lineRule="auto"/>
        <w:ind w:firstLine="709"/>
        <w:jc w:val="both"/>
        <w:rPr>
          <w:sz w:val="28"/>
          <w:szCs w:val="28"/>
        </w:rPr>
      </w:pPr>
      <w:r w:rsidRPr="006E05E3">
        <w:rPr>
          <w:sz w:val="28"/>
          <w:szCs w:val="28"/>
        </w:rPr>
        <w:t>Вертикальный анализ – это представление уплотненного аналитического баланса в виде относительных величин, характеризующих доли отдельных статей баланса в валюте баланса. Процедура вертикального анализа заканчивается формулировкой выводов относительно роли хозяйственных средств и их источников в имущественном положении организации. Горизонтальный анализ – это сравнение каждой статьи отчетности с прошлым периодом, что позволяет выявить тенденции изменения статей и определить темп роста (прироста) показателей. Процедура горизонтального анализа заканчивается формулировкой выводов относительно темпов роста показателей хозяйственных средств и их источников.</w:t>
      </w:r>
    </w:p>
    <w:p w:rsidR="006E05E3" w:rsidRPr="006E05E3" w:rsidRDefault="008248BD" w:rsidP="006E05E3">
      <w:pPr>
        <w:suppressAutoHyphens/>
        <w:spacing w:line="360" w:lineRule="auto"/>
        <w:ind w:firstLine="709"/>
        <w:jc w:val="both"/>
        <w:rPr>
          <w:sz w:val="28"/>
          <w:szCs w:val="28"/>
        </w:rPr>
      </w:pPr>
      <w:r w:rsidRPr="006E05E3">
        <w:rPr>
          <w:sz w:val="28"/>
          <w:szCs w:val="28"/>
        </w:rPr>
        <w:t xml:space="preserve">Горизонтальный анализ бухгалтерского баланса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представлен в Приложении</w:t>
      </w:r>
      <w:r w:rsidR="006F0041" w:rsidRPr="006E05E3">
        <w:rPr>
          <w:sz w:val="28"/>
          <w:szCs w:val="28"/>
        </w:rPr>
        <w:t xml:space="preserve"> 1</w:t>
      </w:r>
      <w:r w:rsidRPr="006E05E3">
        <w:rPr>
          <w:sz w:val="28"/>
          <w:szCs w:val="28"/>
        </w:rPr>
        <w:t>.</w:t>
      </w:r>
    </w:p>
    <w:p w:rsidR="00DA36E6" w:rsidRPr="006E05E3" w:rsidRDefault="00722EB9" w:rsidP="006E05E3">
      <w:pPr>
        <w:suppressAutoHyphens/>
        <w:spacing w:line="360" w:lineRule="auto"/>
        <w:ind w:firstLine="709"/>
        <w:jc w:val="both"/>
        <w:rPr>
          <w:sz w:val="28"/>
          <w:szCs w:val="28"/>
        </w:rPr>
      </w:pPr>
      <w:r w:rsidRPr="006E05E3">
        <w:rPr>
          <w:sz w:val="28"/>
          <w:szCs w:val="28"/>
        </w:rPr>
        <w:t>Сравниваются данные на 01 октября 2006 года и соответствующую дату предыдущего года. Из расчетов видно, что прирост активов составил 25,2 %. Это произошло за счет значительного увеличения таких составляющих активов как чистые вложения в ценные бумаги, имеющиеся в наличии для продажи, и основные средства, НМА и материальные запасы (прирост составляет 103,8 и 258,2 % соответственно). Значительному росту подверглись и такие статьи баланса как денежные средства и средства кредитных организаций в Центральном Банке РФ (37,2 и 53,6 % соответственно).</w:t>
      </w:r>
      <w:r w:rsidR="00CA35FE" w:rsidRPr="006E05E3">
        <w:rPr>
          <w:sz w:val="28"/>
          <w:szCs w:val="28"/>
        </w:rPr>
        <w:t xml:space="preserve"> Снижение размера активов наблюдается за счет сокращения средств в кредитных организациях</w:t>
      </w:r>
      <w:r w:rsidRPr="006E05E3">
        <w:rPr>
          <w:sz w:val="28"/>
          <w:szCs w:val="28"/>
        </w:rPr>
        <w:t xml:space="preserve"> </w:t>
      </w:r>
      <w:r w:rsidR="00CA35FE" w:rsidRPr="006E05E3">
        <w:rPr>
          <w:sz w:val="28"/>
          <w:szCs w:val="28"/>
        </w:rPr>
        <w:t>и прочих активов (-40,1 и -50,4 % соответственно).</w:t>
      </w:r>
      <w:r w:rsidR="00550027" w:rsidRPr="006E05E3">
        <w:rPr>
          <w:sz w:val="28"/>
          <w:szCs w:val="28"/>
        </w:rPr>
        <w:t xml:space="preserve"> Заметен и рост чистой ссудной задолженности – увеличение составляет 25,1 %. Таким образом, политика банка направлена на размещение своих средств в форме кредитов, активизации банка на рынке ценных бумаг и вложении средств в основные средства.</w:t>
      </w:r>
    </w:p>
    <w:p w:rsidR="006E05E3" w:rsidRPr="006E05E3" w:rsidRDefault="00DA36E6" w:rsidP="006E05E3">
      <w:pPr>
        <w:suppressAutoHyphens/>
        <w:spacing w:line="360" w:lineRule="auto"/>
        <w:ind w:firstLine="709"/>
        <w:jc w:val="both"/>
        <w:rPr>
          <w:sz w:val="28"/>
          <w:szCs w:val="28"/>
        </w:rPr>
      </w:pPr>
      <w:r w:rsidRPr="006E05E3">
        <w:rPr>
          <w:sz w:val="28"/>
          <w:szCs w:val="28"/>
        </w:rPr>
        <w:t>Обязательства Банка возросли на 20,46 %</w:t>
      </w:r>
      <w:r w:rsidR="006D55B8" w:rsidRPr="006E05E3">
        <w:rPr>
          <w:sz w:val="28"/>
          <w:szCs w:val="28"/>
        </w:rPr>
        <w:t xml:space="preserve">. При этом весьма весомое увеличение произошло по резервам на возможные потери по условным обязательствам кредитного характера, прочим возможным потерям и по операциям с резидентами оффшорных зон, которое составило 456,1 %. Увеличилась и потребность в средствах кредитных организаций, прирост которых за рассматриваемый период составил 78,6 %. Возросли и средства клиентов, не являющихся кредитными организациями на 19,7 %, что говорит о </w:t>
      </w:r>
      <w:r w:rsidR="00633D60" w:rsidRPr="006E05E3">
        <w:rPr>
          <w:sz w:val="28"/>
          <w:szCs w:val="28"/>
        </w:rPr>
        <w:t>грамотной депозитной политике Банка.</w:t>
      </w:r>
    </w:p>
    <w:p w:rsidR="002C1DDF" w:rsidRPr="006E05E3" w:rsidRDefault="002C1DDF" w:rsidP="006E05E3">
      <w:pPr>
        <w:suppressAutoHyphens/>
        <w:spacing w:line="360" w:lineRule="auto"/>
        <w:ind w:firstLine="709"/>
        <w:jc w:val="both"/>
        <w:rPr>
          <w:sz w:val="28"/>
          <w:szCs w:val="28"/>
        </w:rPr>
      </w:pPr>
      <w:r w:rsidRPr="006E05E3">
        <w:rPr>
          <w:sz w:val="28"/>
          <w:szCs w:val="28"/>
        </w:rPr>
        <w:t>Внебалансовые обязательства в целом увеличились на 74,2 %</w:t>
      </w:r>
    </w:p>
    <w:p w:rsidR="00660A7A" w:rsidRPr="006E05E3" w:rsidRDefault="00660A7A" w:rsidP="006E05E3">
      <w:pPr>
        <w:suppressAutoHyphens/>
        <w:spacing w:line="360" w:lineRule="auto"/>
        <w:ind w:firstLine="709"/>
        <w:jc w:val="both"/>
        <w:rPr>
          <w:sz w:val="28"/>
          <w:szCs w:val="28"/>
        </w:rPr>
      </w:pPr>
      <w:r w:rsidRPr="006E05E3">
        <w:rPr>
          <w:sz w:val="28"/>
          <w:szCs w:val="28"/>
        </w:rPr>
        <w:t xml:space="preserve">Вертикальный анализ бухгалтерского баланса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(см. Приложение).</w:t>
      </w:r>
    </w:p>
    <w:p w:rsidR="006E05E3" w:rsidRPr="006E05E3" w:rsidRDefault="00660A7A" w:rsidP="006E05E3">
      <w:pPr>
        <w:suppressAutoHyphens/>
        <w:spacing w:line="360" w:lineRule="auto"/>
        <w:ind w:firstLine="709"/>
        <w:jc w:val="both"/>
        <w:rPr>
          <w:sz w:val="28"/>
          <w:szCs w:val="28"/>
        </w:rPr>
      </w:pPr>
      <w:r w:rsidRPr="006E05E3">
        <w:rPr>
          <w:sz w:val="28"/>
          <w:szCs w:val="28"/>
        </w:rPr>
        <w:t>В структуре активов наибольшую долю занимает чистая ссудная задолженность (76,38 %), что говорит о грамотной кредитной политике Банка. Относительно значительна доля средств в Центральном Банке РФ за счет обязательных резервов.</w:t>
      </w:r>
      <w:r w:rsidR="003D0EC2" w:rsidRPr="006E05E3">
        <w:rPr>
          <w:sz w:val="28"/>
          <w:szCs w:val="28"/>
        </w:rPr>
        <w:t xml:space="preserve"> Заметно сокращение доли средств в кредитных организациях с 4,44 до 2,13 %.</w:t>
      </w:r>
      <w:r w:rsidR="00F636CA" w:rsidRPr="006E05E3">
        <w:rPr>
          <w:sz w:val="28"/>
          <w:szCs w:val="28"/>
        </w:rPr>
        <w:t xml:space="preserve"> Банк стал меньшее количество средств предоставлять кредитным учреждениям, направляя их на кредитование. Более чем в 1,5 раза увеличилась доля чистых вложений в ценные бумаги, имеющиеся в наличии для продажи (с 3,78 до 6,25 %).</w:t>
      </w:r>
    </w:p>
    <w:p w:rsidR="006E05E3" w:rsidRPr="006E05E3" w:rsidRDefault="00F636CA" w:rsidP="006E05E3">
      <w:pPr>
        <w:suppressAutoHyphens/>
        <w:spacing w:line="360" w:lineRule="auto"/>
        <w:ind w:firstLine="709"/>
        <w:jc w:val="both"/>
        <w:rPr>
          <w:sz w:val="28"/>
          <w:szCs w:val="28"/>
        </w:rPr>
      </w:pPr>
      <w:r w:rsidRPr="006E05E3">
        <w:rPr>
          <w:sz w:val="28"/>
          <w:szCs w:val="28"/>
        </w:rPr>
        <w:t xml:space="preserve">Среди </w:t>
      </w:r>
      <w:r w:rsidR="00F76305" w:rsidRPr="006E05E3">
        <w:rPr>
          <w:sz w:val="28"/>
          <w:szCs w:val="28"/>
        </w:rPr>
        <w:t>пассивов</w:t>
      </w:r>
      <w:r w:rsidRPr="006E05E3">
        <w:rPr>
          <w:sz w:val="28"/>
          <w:szCs w:val="28"/>
        </w:rPr>
        <w:t xml:space="preserve"> наибольшую долю занимают средства клиентов (некредитных организаций) – </w:t>
      </w:r>
      <w:r w:rsidR="00F76305" w:rsidRPr="006E05E3">
        <w:rPr>
          <w:sz w:val="28"/>
          <w:szCs w:val="28"/>
        </w:rPr>
        <w:t>74</w:t>
      </w:r>
      <w:r w:rsidRPr="006E05E3">
        <w:rPr>
          <w:sz w:val="28"/>
          <w:szCs w:val="28"/>
        </w:rPr>
        <w:t xml:space="preserve"> %. Замечено незначительное снижение доли этой статьи по сравнению с предыдущим периодом.</w:t>
      </w:r>
      <w:r w:rsidR="00660A7A" w:rsidRPr="006E05E3">
        <w:rPr>
          <w:sz w:val="28"/>
          <w:szCs w:val="28"/>
        </w:rPr>
        <w:t xml:space="preserve"> </w:t>
      </w:r>
      <w:r w:rsidRPr="006E05E3">
        <w:rPr>
          <w:sz w:val="28"/>
          <w:szCs w:val="28"/>
        </w:rPr>
        <w:t>Этот факт можно отнести к грамотной депозитной политике Банка.</w:t>
      </w:r>
      <w:r w:rsidR="007F4C49" w:rsidRPr="006E05E3">
        <w:rPr>
          <w:sz w:val="28"/>
          <w:szCs w:val="28"/>
        </w:rPr>
        <w:t xml:space="preserve"> В большем объеме банк стал прибегать к средствам, предоставляемым кредитными организациями. Прирост доли в общем объеме обязательств составил </w:t>
      </w:r>
      <w:r w:rsidR="00F76305" w:rsidRPr="006E05E3">
        <w:rPr>
          <w:sz w:val="28"/>
          <w:szCs w:val="28"/>
        </w:rPr>
        <w:t xml:space="preserve">1,95 </w:t>
      </w:r>
      <w:r w:rsidR="007F4C49" w:rsidRPr="006E05E3">
        <w:rPr>
          <w:sz w:val="28"/>
          <w:szCs w:val="28"/>
        </w:rPr>
        <w:t xml:space="preserve">%. Доля выпущенных долговых обязательств сократилась с </w:t>
      </w:r>
      <w:r w:rsidR="00F76305" w:rsidRPr="006E05E3">
        <w:rPr>
          <w:sz w:val="28"/>
          <w:szCs w:val="28"/>
        </w:rPr>
        <w:t>8,86</w:t>
      </w:r>
      <w:r w:rsidR="007F4C49" w:rsidRPr="006E05E3">
        <w:rPr>
          <w:sz w:val="28"/>
          <w:szCs w:val="28"/>
        </w:rPr>
        <w:t xml:space="preserve"> до 7,</w:t>
      </w:r>
      <w:r w:rsidR="00F76305" w:rsidRPr="006E05E3">
        <w:rPr>
          <w:sz w:val="28"/>
          <w:szCs w:val="28"/>
        </w:rPr>
        <w:t>17</w:t>
      </w:r>
      <w:r w:rsidR="007F4C49" w:rsidRPr="006E05E3">
        <w:rPr>
          <w:sz w:val="28"/>
          <w:szCs w:val="28"/>
        </w:rPr>
        <w:t xml:space="preserve"> %.</w:t>
      </w:r>
      <w:r w:rsidR="003F4374" w:rsidRPr="006E05E3">
        <w:rPr>
          <w:sz w:val="28"/>
          <w:szCs w:val="28"/>
        </w:rPr>
        <w:t xml:space="preserve"> Значительно возросли и резервы на возможные потери по условным обязательствам кредитного характера, прочим возможным потерям и по операциям с резидентами оффшорных зон</w:t>
      </w:r>
      <w:r w:rsidR="004D30D4" w:rsidRPr="006E05E3">
        <w:rPr>
          <w:sz w:val="28"/>
          <w:szCs w:val="28"/>
        </w:rPr>
        <w:t xml:space="preserve"> (они возросли в 4,</w:t>
      </w:r>
      <w:r w:rsidR="00F76305" w:rsidRPr="006E05E3">
        <w:rPr>
          <w:sz w:val="28"/>
          <w:szCs w:val="28"/>
        </w:rPr>
        <w:t>2</w:t>
      </w:r>
      <w:r w:rsidR="004D30D4" w:rsidRPr="006E05E3">
        <w:rPr>
          <w:sz w:val="28"/>
          <w:szCs w:val="28"/>
        </w:rPr>
        <w:t>раза).</w:t>
      </w:r>
    </w:p>
    <w:p w:rsidR="00F76305" w:rsidRPr="006E05E3" w:rsidRDefault="00F76305" w:rsidP="006E05E3">
      <w:pPr>
        <w:suppressAutoHyphens/>
        <w:spacing w:line="360" w:lineRule="auto"/>
        <w:ind w:firstLine="709"/>
        <w:jc w:val="both"/>
        <w:rPr>
          <w:sz w:val="28"/>
          <w:szCs w:val="28"/>
        </w:rPr>
      </w:pPr>
    </w:p>
    <w:p w:rsidR="00066F40" w:rsidRPr="006E05E3" w:rsidRDefault="00D87493" w:rsidP="006E05E3">
      <w:pPr>
        <w:pStyle w:val="2"/>
        <w:keepNext w:val="0"/>
        <w:suppressAutoHyphens/>
        <w:spacing w:before="0" w:after="0" w:line="360" w:lineRule="auto"/>
        <w:ind w:firstLine="709"/>
        <w:jc w:val="both"/>
        <w:rPr>
          <w:rFonts w:ascii="Times New Roman" w:hAnsi="Times New Roman" w:cs="Times New Roman"/>
          <w:b w:val="0"/>
          <w:i w:val="0"/>
        </w:rPr>
      </w:pPr>
      <w:bookmarkStart w:id="9" w:name="_Toc162724263"/>
      <w:bookmarkStart w:id="10" w:name="_Toc162937220"/>
      <w:r w:rsidRPr="006E05E3">
        <w:rPr>
          <w:rFonts w:ascii="Times New Roman" w:hAnsi="Times New Roman" w:cs="Times New Roman"/>
          <w:b w:val="0"/>
          <w:i w:val="0"/>
        </w:rPr>
        <w:t>4</w:t>
      </w:r>
      <w:r w:rsidR="006E05E3" w:rsidRPr="00413675">
        <w:rPr>
          <w:rFonts w:ascii="Times New Roman" w:hAnsi="Times New Roman" w:cs="Times New Roman"/>
          <w:b w:val="0"/>
          <w:i w:val="0"/>
        </w:rPr>
        <w:t>.</w:t>
      </w:r>
      <w:r w:rsidRPr="006E05E3">
        <w:rPr>
          <w:rFonts w:ascii="Times New Roman" w:hAnsi="Times New Roman" w:cs="Times New Roman"/>
          <w:b w:val="0"/>
          <w:i w:val="0"/>
        </w:rPr>
        <w:t xml:space="preserve"> </w:t>
      </w:r>
      <w:r w:rsidRPr="006E05E3">
        <w:rPr>
          <w:rFonts w:ascii="Times New Roman" w:hAnsi="Times New Roman" w:cs="Times New Roman"/>
          <w:b w:val="0"/>
          <w:i w:val="0"/>
          <w:lang w:val="en-US"/>
        </w:rPr>
        <w:t>SWOT</w:t>
      </w:r>
      <w:r w:rsidRPr="006E05E3">
        <w:rPr>
          <w:rFonts w:ascii="Times New Roman" w:hAnsi="Times New Roman" w:cs="Times New Roman"/>
          <w:b w:val="0"/>
          <w:i w:val="0"/>
        </w:rPr>
        <w:t xml:space="preserve"> – анализ</w:t>
      </w:r>
      <w:bookmarkEnd w:id="9"/>
      <w:bookmarkEnd w:id="10"/>
    </w:p>
    <w:p w:rsidR="00D87493" w:rsidRPr="006E05E3" w:rsidRDefault="00D87493" w:rsidP="006E05E3">
      <w:pPr>
        <w:suppressAutoHyphens/>
        <w:spacing w:line="360" w:lineRule="auto"/>
        <w:ind w:firstLine="709"/>
        <w:jc w:val="both"/>
        <w:rPr>
          <w:sz w:val="28"/>
          <w:szCs w:val="28"/>
        </w:rPr>
      </w:pPr>
    </w:p>
    <w:p w:rsidR="006E05E3" w:rsidRPr="006E05E3" w:rsidRDefault="00D87493" w:rsidP="006E05E3">
      <w:pPr>
        <w:pStyle w:val="a8"/>
        <w:suppressAutoHyphens/>
        <w:spacing w:before="0" w:beforeAutospacing="0" w:after="0" w:afterAutospacing="0" w:line="360" w:lineRule="auto"/>
        <w:ind w:firstLine="709"/>
        <w:jc w:val="both"/>
        <w:rPr>
          <w:color w:val="auto"/>
          <w:sz w:val="28"/>
          <w:szCs w:val="28"/>
        </w:rPr>
      </w:pPr>
      <w:r w:rsidRPr="006E05E3">
        <w:rPr>
          <w:color w:val="auto"/>
          <w:sz w:val="28"/>
          <w:szCs w:val="28"/>
        </w:rPr>
        <w:t xml:space="preserve">Одним из основных инструментов регулярного стратегического управления, который выбирают многие компании, является матрица </w:t>
      </w:r>
      <w:r w:rsidR="006E05E3" w:rsidRPr="006E05E3">
        <w:rPr>
          <w:color w:val="auto"/>
          <w:sz w:val="28"/>
          <w:szCs w:val="28"/>
        </w:rPr>
        <w:t>"</w:t>
      </w:r>
      <w:r w:rsidRPr="006E05E3">
        <w:rPr>
          <w:color w:val="auto"/>
          <w:sz w:val="28"/>
          <w:szCs w:val="28"/>
        </w:rPr>
        <w:t>качественного</w:t>
      </w:r>
      <w:r w:rsidR="006E05E3" w:rsidRPr="006E05E3">
        <w:rPr>
          <w:color w:val="auto"/>
          <w:sz w:val="28"/>
          <w:szCs w:val="28"/>
        </w:rPr>
        <w:t>"</w:t>
      </w:r>
      <w:r w:rsidRPr="006E05E3">
        <w:rPr>
          <w:color w:val="auto"/>
          <w:sz w:val="28"/>
          <w:szCs w:val="28"/>
        </w:rPr>
        <w:t xml:space="preserve"> стратегического анализа. Ее еще называют матрицей </w:t>
      </w:r>
      <w:r w:rsidRPr="006E05E3">
        <w:rPr>
          <w:bCs/>
          <w:color w:val="auto"/>
          <w:sz w:val="28"/>
          <w:szCs w:val="28"/>
        </w:rPr>
        <w:t>SWOT</w:t>
      </w:r>
      <w:r w:rsidRPr="006E05E3">
        <w:rPr>
          <w:color w:val="auto"/>
          <w:sz w:val="28"/>
          <w:szCs w:val="28"/>
        </w:rPr>
        <w:t xml:space="preserve"> (аббревиатура начальных букв английских слов: </w:t>
      </w:r>
      <w:r w:rsidRPr="006E05E3">
        <w:rPr>
          <w:bCs/>
          <w:color w:val="auto"/>
          <w:sz w:val="28"/>
          <w:szCs w:val="28"/>
        </w:rPr>
        <w:t xml:space="preserve">Strengths - силы; Weaknesses - слабости; Opportunities - возможности; Threats - угрозы). </w:t>
      </w:r>
      <w:r w:rsidRPr="006E05E3">
        <w:rPr>
          <w:color w:val="auto"/>
          <w:sz w:val="28"/>
          <w:szCs w:val="28"/>
        </w:rPr>
        <w:t>На основании последовательного рассмотрения этих факторов принимаются решения по корректировке целей и стратегий предприятия, которые, в свою очередь, определяют ключевые моменты организации деятельности.</w:t>
      </w:r>
    </w:p>
    <w:p w:rsidR="00D87493" w:rsidRPr="006E05E3" w:rsidRDefault="00D87493" w:rsidP="006E05E3">
      <w:pPr>
        <w:pStyle w:val="a8"/>
        <w:suppressAutoHyphens/>
        <w:spacing w:before="0" w:beforeAutospacing="0" w:after="0" w:afterAutospacing="0" w:line="360" w:lineRule="auto"/>
        <w:ind w:firstLine="709"/>
        <w:jc w:val="both"/>
        <w:rPr>
          <w:color w:val="auto"/>
          <w:sz w:val="28"/>
          <w:szCs w:val="28"/>
        </w:rPr>
      </w:pPr>
      <w:r w:rsidRPr="006E05E3">
        <w:rPr>
          <w:color w:val="auto"/>
          <w:sz w:val="28"/>
          <w:szCs w:val="28"/>
        </w:rPr>
        <w:t xml:space="preserve">Эта матрица предоставляет руководителям компании </w:t>
      </w:r>
      <w:r w:rsidRPr="006E05E3">
        <w:rPr>
          <w:bCs/>
          <w:color w:val="auto"/>
          <w:sz w:val="28"/>
          <w:szCs w:val="28"/>
        </w:rPr>
        <w:t xml:space="preserve">структурированное информационное поле, </w:t>
      </w:r>
      <w:r w:rsidRPr="006E05E3">
        <w:rPr>
          <w:color w:val="auto"/>
          <w:sz w:val="28"/>
          <w:szCs w:val="28"/>
        </w:rPr>
        <w:t xml:space="preserve">в котором они могут стратегически ориентироваться и принимать решения. Самое привлекательное в этом методе то, что </w:t>
      </w:r>
      <w:r w:rsidRPr="006E05E3">
        <w:rPr>
          <w:bCs/>
          <w:color w:val="auto"/>
          <w:sz w:val="28"/>
          <w:szCs w:val="28"/>
        </w:rPr>
        <w:t>информационное поле формируется непосредственно самими руководителями, а также наиболее компетентными сотрудниками компании на основании обобщения и согласования собственного опыта и видения ситуации</w:t>
      </w:r>
      <w:r w:rsidRPr="006E05E3">
        <w:rPr>
          <w:color w:val="auto"/>
          <w:sz w:val="28"/>
          <w:szCs w:val="28"/>
        </w:rPr>
        <w:t>.</w:t>
      </w:r>
    </w:p>
    <w:p w:rsidR="006E05E3" w:rsidRPr="006E05E3" w:rsidRDefault="00D87493" w:rsidP="006E05E3">
      <w:pPr>
        <w:suppressAutoHyphens/>
        <w:spacing w:line="360" w:lineRule="auto"/>
        <w:ind w:firstLine="709"/>
        <w:jc w:val="both"/>
        <w:rPr>
          <w:sz w:val="28"/>
          <w:szCs w:val="28"/>
        </w:rPr>
      </w:pPr>
      <w:r w:rsidRPr="006E05E3">
        <w:rPr>
          <w:sz w:val="28"/>
          <w:szCs w:val="28"/>
        </w:rPr>
        <w:t>Основное назначение SWOT- анализа - изучение сильных и слабых сторон в деятельности организации с целью приспособления к изменяющимся возможностям и угрозам внешней среды.</w:t>
      </w:r>
    </w:p>
    <w:p w:rsidR="006E05E3" w:rsidRPr="006E05E3" w:rsidRDefault="00D87493" w:rsidP="006E05E3">
      <w:pPr>
        <w:suppressAutoHyphens/>
        <w:spacing w:line="360" w:lineRule="auto"/>
        <w:ind w:firstLine="709"/>
        <w:jc w:val="both"/>
        <w:rPr>
          <w:sz w:val="28"/>
          <w:szCs w:val="28"/>
        </w:rPr>
      </w:pPr>
      <w:r w:rsidRPr="006E05E3">
        <w:rPr>
          <w:sz w:val="28"/>
          <w:szCs w:val="28"/>
        </w:rPr>
        <w:t>С позиции современной теории управления состояние организации зависит от того, насколько успешно она реагирует на различные по своей природе воздействия извне. Анализируя сложившуюся ситуацию, важно выделить наиболее существенные в конкретных обстоятельствах факторы, взаимосвязанное рассмотрение которых позволяет решать имеющиеся проблемы. При этом необходимо установить, являются ли эти факторы внутренними или внешними по отношению к данной организации, поскольку возможности воздействия на них различны.</w:t>
      </w:r>
      <w:r w:rsidR="006E05E3" w:rsidRPr="006E05E3">
        <w:rPr>
          <w:sz w:val="28"/>
          <w:szCs w:val="28"/>
        </w:rPr>
        <w:t xml:space="preserve"> </w:t>
      </w:r>
    </w:p>
    <w:p w:rsidR="00D15D2E" w:rsidRPr="006E05E3" w:rsidRDefault="00D87493" w:rsidP="006E05E3">
      <w:pPr>
        <w:suppressAutoHyphens/>
        <w:spacing w:line="360" w:lineRule="auto"/>
        <w:ind w:firstLine="709"/>
        <w:jc w:val="both"/>
        <w:rPr>
          <w:sz w:val="28"/>
          <w:szCs w:val="28"/>
        </w:rPr>
      </w:pPr>
      <w:r w:rsidRPr="006E05E3">
        <w:rPr>
          <w:sz w:val="28"/>
          <w:szCs w:val="28"/>
        </w:rPr>
        <w:t>SWOT - анализ является одним из наиболее распространенных в управленческой практике методов, который связывает внешние и внутренние факторы, определяющие развитие организации.</w:t>
      </w:r>
    </w:p>
    <w:p w:rsidR="006E05E3" w:rsidRPr="006E05E3" w:rsidRDefault="006E05E3" w:rsidP="006E05E3">
      <w:pPr>
        <w:suppressAutoHyphens/>
        <w:spacing w:line="360" w:lineRule="auto"/>
        <w:ind w:firstLine="709"/>
        <w:jc w:val="both"/>
        <w:rPr>
          <w:sz w:val="28"/>
          <w:szCs w:val="28"/>
        </w:rPr>
      </w:pPr>
    </w:p>
    <w:p w:rsidR="00D87493" w:rsidRPr="006E05E3" w:rsidRDefault="00D87493" w:rsidP="006E05E3">
      <w:pPr>
        <w:suppressAutoHyphens/>
        <w:spacing w:line="360" w:lineRule="auto"/>
        <w:ind w:firstLine="709"/>
        <w:jc w:val="both"/>
        <w:rPr>
          <w:sz w:val="28"/>
          <w:szCs w:val="28"/>
        </w:rPr>
      </w:pPr>
      <w:r w:rsidRPr="006E05E3">
        <w:rPr>
          <w:sz w:val="28"/>
          <w:szCs w:val="28"/>
        </w:rPr>
        <w:t xml:space="preserve">Таблица </w:t>
      </w:r>
      <w:r w:rsidR="00D15D2E" w:rsidRPr="006E05E3">
        <w:rPr>
          <w:sz w:val="28"/>
          <w:szCs w:val="28"/>
        </w:rPr>
        <w:t>1</w:t>
      </w:r>
      <w:r w:rsidRPr="006E05E3">
        <w:rPr>
          <w:sz w:val="28"/>
          <w:szCs w:val="28"/>
        </w:rPr>
        <w:t xml:space="preserve"> Матрица </w:t>
      </w:r>
      <w:r w:rsidRPr="006E05E3">
        <w:rPr>
          <w:sz w:val="28"/>
          <w:szCs w:val="28"/>
          <w:lang w:val="en-US"/>
        </w:rPr>
        <w:t>SWOT</w:t>
      </w:r>
      <w:r w:rsidRPr="006E05E3">
        <w:rPr>
          <w:sz w:val="28"/>
          <w:szCs w:val="28"/>
        </w:rPr>
        <w:t xml:space="preserve"> для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25"/>
        <w:gridCol w:w="4616"/>
      </w:tblGrid>
      <w:tr w:rsidR="00D87493" w:rsidRPr="00E831BE" w:rsidTr="00E831BE">
        <w:trPr>
          <w:jc w:val="center"/>
        </w:trPr>
        <w:tc>
          <w:tcPr>
            <w:tcW w:w="4785" w:type="dxa"/>
            <w:shd w:val="clear" w:color="auto" w:fill="auto"/>
          </w:tcPr>
          <w:p w:rsidR="00D87493" w:rsidRPr="00E831BE" w:rsidRDefault="00D87493" w:rsidP="00E831BE">
            <w:pPr>
              <w:suppressAutoHyphens/>
              <w:spacing w:line="360" w:lineRule="auto"/>
              <w:rPr>
                <w:sz w:val="20"/>
                <w:szCs w:val="28"/>
              </w:rPr>
            </w:pPr>
            <w:r w:rsidRPr="00E831BE">
              <w:rPr>
                <w:sz w:val="20"/>
                <w:szCs w:val="28"/>
              </w:rPr>
              <w:t>Слабые стороны:</w:t>
            </w:r>
          </w:p>
          <w:p w:rsidR="00D87493" w:rsidRPr="00E831BE" w:rsidRDefault="00D87493" w:rsidP="00E831BE">
            <w:pPr>
              <w:suppressAutoHyphens/>
              <w:spacing w:line="360" w:lineRule="auto"/>
              <w:rPr>
                <w:sz w:val="20"/>
                <w:szCs w:val="28"/>
              </w:rPr>
            </w:pPr>
            <w:r w:rsidRPr="00E831BE">
              <w:rPr>
                <w:sz w:val="20"/>
                <w:szCs w:val="28"/>
              </w:rPr>
              <w:t>1. разросшийся управленческий аппарат;</w:t>
            </w:r>
          </w:p>
          <w:p w:rsidR="00D87493" w:rsidRPr="00E831BE" w:rsidRDefault="00D87493" w:rsidP="00E831BE">
            <w:pPr>
              <w:suppressAutoHyphens/>
              <w:spacing w:line="360" w:lineRule="auto"/>
              <w:rPr>
                <w:sz w:val="20"/>
                <w:szCs w:val="28"/>
              </w:rPr>
            </w:pPr>
            <w:r w:rsidRPr="00E831BE">
              <w:rPr>
                <w:sz w:val="20"/>
                <w:szCs w:val="28"/>
              </w:rPr>
              <w:t>2. высокая текучесть кадров (особенно в филиалах и операционных отделах);</w:t>
            </w:r>
          </w:p>
          <w:p w:rsidR="00D87493" w:rsidRPr="00E831BE" w:rsidRDefault="00D87493" w:rsidP="00E831BE">
            <w:pPr>
              <w:suppressAutoHyphens/>
              <w:spacing w:line="360" w:lineRule="auto"/>
              <w:rPr>
                <w:sz w:val="20"/>
                <w:szCs w:val="28"/>
              </w:rPr>
            </w:pPr>
            <w:r w:rsidRPr="00E831BE">
              <w:rPr>
                <w:sz w:val="20"/>
                <w:szCs w:val="28"/>
              </w:rPr>
              <w:t>3. относительно невысокая зарплата работников;</w:t>
            </w:r>
          </w:p>
          <w:p w:rsidR="00D87493" w:rsidRPr="00E831BE" w:rsidRDefault="00D87493" w:rsidP="00E831BE">
            <w:pPr>
              <w:suppressAutoHyphens/>
              <w:spacing w:line="360" w:lineRule="auto"/>
              <w:rPr>
                <w:sz w:val="20"/>
                <w:szCs w:val="28"/>
              </w:rPr>
            </w:pPr>
            <w:r w:rsidRPr="00E831BE">
              <w:rPr>
                <w:sz w:val="20"/>
                <w:szCs w:val="28"/>
              </w:rPr>
              <w:t>4. отсутствие эффективного механизма подбора кадров;</w:t>
            </w:r>
          </w:p>
          <w:p w:rsidR="00D87493" w:rsidRPr="00E831BE" w:rsidRDefault="00D87493" w:rsidP="00E831BE">
            <w:pPr>
              <w:suppressAutoHyphens/>
              <w:spacing w:line="360" w:lineRule="auto"/>
              <w:rPr>
                <w:sz w:val="20"/>
                <w:szCs w:val="28"/>
              </w:rPr>
            </w:pPr>
            <w:r w:rsidRPr="00E831BE">
              <w:rPr>
                <w:sz w:val="20"/>
                <w:szCs w:val="28"/>
              </w:rPr>
              <w:t>5. несовершенная система стимулирования и мотивации персонала;</w:t>
            </w:r>
          </w:p>
          <w:p w:rsidR="00D87493" w:rsidRPr="00E831BE" w:rsidRDefault="00D87493" w:rsidP="00E831BE">
            <w:pPr>
              <w:suppressAutoHyphens/>
              <w:spacing w:line="360" w:lineRule="auto"/>
              <w:rPr>
                <w:sz w:val="20"/>
                <w:szCs w:val="28"/>
              </w:rPr>
            </w:pPr>
            <w:r w:rsidRPr="00E831BE">
              <w:rPr>
                <w:sz w:val="20"/>
                <w:szCs w:val="28"/>
              </w:rPr>
              <w:t>6. несовершенная система управления;</w:t>
            </w:r>
          </w:p>
          <w:p w:rsidR="00D87493" w:rsidRPr="00E831BE" w:rsidRDefault="00D87493" w:rsidP="00E831BE">
            <w:pPr>
              <w:suppressAutoHyphens/>
              <w:spacing w:line="360" w:lineRule="auto"/>
              <w:rPr>
                <w:sz w:val="20"/>
                <w:szCs w:val="28"/>
              </w:rPr>
            </w:pPr>
            <w:r w:rsidRPr="00E831BE">
              <w:rPr>
                <w:sz w:val="20"/>
                <w:szCs w:val="28"/>
              </w:rPr>
              <w:t>7. неотработанная система сбора, анализа и обработки информации для принятия управленческих решений;</w:t>
            </w:r>
          </w:p>
          <w:p w:rsidR="00D87493" w:rsidRPr="00E831BE" w:rsidRDefault="00D87493" w:rsidP="00E831BE">
            <w:pPr>
              <w:suppressAutoHyphens/>
              <w:spacing w:line="360" w:lineRule="auto"/>
              <w:rPr>
                <w:sz w:val="20"/>
                <w:szCs w:val="28"/>
              </w:rPr>
            </w:pPr>
            <w:r w:rsidRPr="00E831BE">
              <w:rPr>
                <w:sz w:val="20"/>
                <w:szCs w:val="28"/>
              </w:rPr>
              <w:t>8. отсутствие эффективной маркетинговой стратегии и способов продвижения на рынок банковских продуктов и услуг;</w:t>
            </w:r>
          </w:p>
          <w:p w:rsidR="00D87493" w:rsidRPr="00E831BE" w:rsidRDefault="00D87493" w:rsidP="00E831BE">
            <w:pPr>
              <w:suppressAutoHyphens/>
              <w:spacing w:line="360" w:lineRule="auto"/>
              <w:rPr>
                <w:sz w:val="20"/>
                <w:szCs w:val="28"/>
              </w:rPr>
            </w:pPr>
            <w:r w:rsidRPr="00E831BE">
              <w:rPr>
                <w:sz w:val="20"/>
                <w:szCs w:val="28"/>
              </w:rPr>
              <w:t>9. несовершенная автоматизированная система обработки,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oHyphens/>
              <w:spacing w:line="360" w:lineRule="auto"/>
              <w:rPr>
                <w:sz w:val="20"/>
                <w:szCs w:val="28"/>
              </w:rPr>
            </w:pPr>
            <w:r w:rsidRPr="00E831BE">
              <w:rPr>
                <w:sz w:val="20"/>
                <w:szCs w:val="28"/>
              </w:rPr>
              <w:t>10. отсутствие инновационных разработок банковских продуктов и услуг;</w:t>
            </w:r>
          </w:p>
          <w:p w:rsidR="00D87493" w:rsidRPr="00E831BE" w:rsidRDefault="00D87493" w:rsidP="00E831BE">
            <w:pPr>
              <w:suppressAutoHyphens/>
              <w:spacing w:line="360" w:lineRule="auto"/>
              <w:rPr>
                <w:sz w:val="20"/>
                <w:szCs w:val="28"/>
              </w:rPr>
            </w:pPr>
            <w:r w:rsidRPr="00E831BE">
              <w:rPr>
                <w:sz w:val="20"/>
                <w:szCs w:val="28"/>
              </w:rPr>
              <w:t>11. недостаточная гибкость реагирования на изменения.</w:t>
            </w:r>
          </w:p>
        </w:tc>
        <w:tc>
          <w:tcPr>
            <w:tcW w:w="4786" w:type="dxa"/>
            <w:shd w:val="clear" w:color="auto" w:fill="auto"/>
          </w:tcPr>
          <w:p w:rsidR="00D87493" w:rsidRPr="00E831BE" w:rsidRDefault="00D87493" w:rsidP="00E831BE">
            <w:pPr>
              <w:suppressAutoHyphens/>
              <w:spacing w:line="360" w:lineRule="auto"/>
              <w:rPr>
                <w:sz w:val="20"/>
                <w:szCs w:val="28"/>
              </w:rPr>
            </w:pPr>
            <w:r w:rsidRPr="00E831BE">
              <w:rPr>
                <w:sz w:val="20"/>
                <w:szCs w:val="28"/>
              </w:rPr>
              <w:t>Угрозы:</w:t>
            </w:r>
          </w:p>
          <w:p w:rsidR="00D87493" w:rsidRPr="00E831BE" w:rsidRDefault="00D87493" w:rsidP="00E831BE">
            <w:pPr>
              <w:suppressAutoHyphens/>
              <w:spacing w:line="360" w:lineRule="auto"/>
              <w:rPr>
                <w:sz w:val="20"/>
                <w:szCs w:val="28"/>
              </w:rPr>
            </w:pPr>
            <w:r w:rsidRPr="00E831BE">
              <w:rPr>
                <w:sz w:val="20"/>
                <w:szCs w:val="28"/>
              </w:rPr>
              <w:t>1. нестабильная экономическая и политическая ситуация в регионе;</w:t>
            </w:r>
          </w:p>
          <w:p w:rsidR="00D87493" w:rsidRPr="00E831BE" w:rsidRDefault="00D87493" w:rsidP="00E831BE">
            <w:pPr>
              <w:suppressAutoHyphens/>
              <w:spacing w:line="360" w:lineRule="auto"/>
              <w:rPr>
                <w:sz w:val="20"/>
                <w:szCs w:val="28"/>
              </w:rPr>
            </w:pPr>
            <w:r w:rsidRPr="00E831BE">
              <w:rPr>
                <w:sz w:val="20"/>
                <w:szCs w:val="28"/>
              </w:rPr>
              <w:t>2. постоянно изменяющееся банковское законодательство;</w:t>
            </w:r>
          </w:p>
          <w:p w:rsidR="00D87493" w:rsidRPr="00E831BE" w:rsidRDefault="00D87493" w:rsidP="00E831BE">
            <w:pPr>
              <w:suppressAutoHyphens/>
              <w:spacing w:line="360" w:lineRule="auto"/>
              <w:rPr>
                <w:sz w:val="20"/>
                <w:szCs w:val="28"/>
              </w:rPr>
            </w:pPr>
            <w:r w:rsidRPr="00E831BE">
              <w:rPr>
                <w:sz w:val="20"/>
                <w:szCs w:val="28"/>
              </w:rPr>
              <w:t>3. наличие сильных конкурентов;</w:t>
            </w:r>
          </w:p>
          <w:p w:rsidR="00D87493" w:rsidRPr="00E831BE" w:rsidRDefault="00D87493" w:rsidP="00E831BE">
            <w:pPr>
              <w:suppressAutoHyphens/>
              <w:spacing w:line="360" w:lineRule="auto"/>
              <w:rPr>
                <w:sz w:val="20"/>
                <w:szCs w:val="28"/>
              </w:rPr>
            </w:pPr>
            <w:r w:rsidRPr="00E831BE">
              <w:rPr>
                <w:sz w:val="20"/>
                <w:szCs w:val="28"/>
              </w:rPr>
              <w:t>4. высокий уровень зарплаты и стимулирования кадров у конкурентов;</w:t>
            </w:r>
          </w:p>
          <w:p w:rsidR="00D87493" w:rsidRPr="00E831BE" w:rsidRDefault="00D87493" w:rsidP="00E831BE">
            <w:pPr>
              <w:suppressAutoHyphens/>
              <w:spacing w:line="360" w:lineRule="auto"/>
              <w:rPr>
                <w:sz w:val="20"/>
                <w:szCs w:val="28"/>
              </w:rPr>
            </w:pPr>
            <w:r w:rsidRPr="00E831BE">
              <w:rPr>
                <w:sz w:val="20"/>
                <w:szCs w:val="28"/>
              </w:rPr>
              <w:t>5. выгодные предложения для клиентов со стороны конкурентов;</w:t>
            </w:r>
          </w:p>
          <w:p w:rsidR="00D87493" w:rsidRPr="00E831BE" w:rsidRDefault="00D87493" w:rsidP="00E831BE">
            <w:pPr>
              <w:suppressAutoHyphens/>
              <w:spacing w:line="360" w:lineRule="auto"/>
              <w:rPr>
                <w:sz w:val="20"/>
                <w:szCs w:val="28"/>
              </w:rPr>
            </w:pPr>
            <w:r w:rsidRPr="00E831BE">
              <w:rPr>
                <w:sz w:val="20"/>
                <w:szCs w:val="28"/>
              </w:rPr>
              <w:t>6. гибкость реагирования на изменения;</w:t>
            </w:r>
          </w:p>
          <w:p w:rsidR="00D87493" w:rsidRPr="00E831BE" w:rsidRDefault="00D87493" w:rsidP="00E831BE">
            <w:pPr>
              <w:suppressAutoHyphens/>
              <w:spacing w:line="360" w:lineRule="auto"/>
              <w:rPr>
                <w:sz w:val="20"/>
                <w:szCs w:val="28"/>
              </w:rPr>
            </w:pPr>
            <w:r w:rsidRPr="00E831BE">
              <w:rPr>
                <w:sz w:val="20"/>
                <w:szCs w:val="28"/>
              </w:rPr>
              <w:t>7. наличие маркетинговых стратегий у конкурентов;</w:t>
            </w:r>
          </w:p>
          <w:p w:rsidR="00D87493" w:rsidRPr="00E831BE" w:rsidRDefault="00D87493" w:rsidP="00E831BE">
            <w:pPr>
              <w:suppressAutoHyphens/>
              <w:spacing w:line="360" w:lineRule="auto"/>
              <w:rPr>
                <w:sz w:val="20"/>
                <w:szCs w:val="28"/>
              </w:rPr>
            </w:pPr>
            <w:r w:rsidRPr="00E831BE">
              <w:rPr>
                <w:sz w:val="20"/>
                <w:szCs w:val="28"/>
              </w:rPr>
              <w:t>8. изучение существующих и дополнительных потребностей клиентов конкурентами.</w:t>
            </w:r>
          </w:p>
        </w:tc>
      </w:tr>
    </w:tbl>
    <w:p w:rsidR="00D87493" w:rsidRPr="006E05E3" w:rsidRDefault="00D87493" w:rsidP="006E05E3">
      <w:pPr>
        <w:suppressAutoHyphens/>
        <w:spacing w:line="360" w:lineRule="auto"/>
        <w:ind w:firstLine="709"/>
        <w:jc w:val="both"/>
        <w:rPr>
          <w:sz w:val="28"/>
          <w:szCs w:val="28"/>
        </w:rPr>
      </w:pPr>
    </w:p>
    <w:p w:rsidR="00D87493" w:rsidRPr="006E05E3" w:rsidRDefault="006E05E3" w:rsidP="006E05E3">
      <w:pPr>
        <w:suppressAutoHyphens/>
        <w:spacing w:line="360" w:lineRule="auto"/>
        <w:ind w:firstLine="709"/>
        <w:jc w:val="both"/>
        <w:rPr>
          <w:sz w:val="28"/>
          <w:szCs w:val="28"/>
        </w:rPr>
      </w:pPr>
      <w:r>
        <w:rPr>
          <w:sz w:val="28"/>
          <w:szCs w:val="28"/>
        </w:rPr>
        <w:br w:type="page"/>
      </w:r>
      <w:r w:rsidR="00D87493" w:rsidRPr="006E05E3">
        <w:rPr>
          <w:sz w:val="28"/>
          <w:szCs w:val="28"/>
        </w:rPr>
        <w:t>После того, как составлен конкретный список сильных и слабых сторон организации, а также угроз и возможностей, наступает этап установления связей между ними. Для этого необходимо проанализировать и сопоставить все факторы, представленные в матрице, в следующих комбинациях для разработки стратегии поведения организации и определения целей в области управления качеством:</w:t>
      </w:r>
    </w:p>
    <w:p w:rsidR="00D87493" w:rsidRPr="006E05E3" w:rsidRDefault="00D87493" w:rsidP="006E05E3">
      <w:pPr>
        <w:suppressAutoHyphens/>
        <w:spacing w:line="360" w:lineRule="auto"/>
        <w:ind w:firstLine="709"/>
        <w:jc w:val="both"/>
        <w:rPr>
          <w:sz w:val="28"/>
          <w:szCs w:val="28"/>
        </w:rPr>
      </w:pPr>
      <w:r w:rsidRPr="006E05E3">
        <w:rPr>
          <w:sz w:val="28"/>
          <w:szCs w:val="28"/>
          <w:u w:val="single"/>
        </w:rPr>
        <w:t>1. Сильные стороны – возможности.</w:t>
      </w:r>
      <w:r w:rsidRPr="006E05E3">
        <w:rPr>
          <w:sz w:val="28"/>
          <w:szCs w:val="28"/>
        </w:rPr>
        <w:t xml:space="preserve"> Следует разработать стратегию по использования сильных сторон организации для того, чтобы получить отдачу от возможностей, которые появились во внешней среде:</w:t>
      </w:r>
    </w:p>
    <w:p w:rsidR="00D87493" w:rsidRPr="006E05E3" w:rsidRDefault="00D87493" w:rsidP="006E05E3">
      <w:pPr>
        <w:suppressAutoHyphens/>
        <w:spacing w:line="360" w:lineRule="auto"/>
        <w:ind w:firstLine="709"/>
        <w:jc w:val="both"/>
        <w:rPr>
          <w:sz w:val="28"/>
          <w:szCs w:val="28"/>
        </w:rPr>
      </w:pPr>
      <w:r w:rsidRPr="006E05E3">
        <w:rPr>
          <w:sz w:val="28"/>
          <w:szCs w:val="28"/>
        </w:rPr>
        <w:t>1)</w:t>
      </w:r>
      <w:r w:rsidR="006E05E3" w:rsidRPr="006E05E3">
        <w:rPr>
          <w:sz w:val="28"/>
          <w:szCs w:val="28"/>
        </w:rPr>
        <w:t xml:space="preserve"> </w:t>
      </w:r>
      <w:r w:rsidRPr="006E05E3">
        <w:rPr>
          <w:sz w:val="28"/>
          <w:szCs w:val="28"/>
        </w:rPr>
        <w:t>уделять особое внимание развитию новых банковских продуктов и услуг для завоевания новых клиентов и укрепления положения на рынке;</w:t>
      </w:r>
    </w:p>
    <w:p w:rsidR="00D87493" w:rsidRPr="006E05E3" w:rsidRDefault="00D87493" w:rsidP="006E05E3">
      <w:pPr>
        <w:suppressAutoHyphens/>
        <w:spacing w:line="360" w:lineRule="auto"/>
        <w:ind w:firstLine="709"/>
        <w:jc w:val="both"/>
        <w:rPr>
          <w:sz w:val="28"/>
          <w:szCs w:val="28"/>
        </w:rPr>
      </w:pPr>
      <w:r w:rsidRPr="006E05E3">
        <w:rPr>
          <w:sz w:val="28"/>
          <w:szCs w:val="28"/>
        </w:rPr>
        <w:t>2)</w:t>
      </w:r>
      <w:r w:rsidR="006E05E3" w:rsidRPr="006E05E3">
        <w:rPr>
          <w:sz w:val="28"/>
          <w:szCs w:val="28"/>
        </w:rPr>
        <w:t xml:space="preserve"> </w:t>
      </w:r>
      <w:r w:rsidRPr="006E05E3">
        <w:rPr>
          <w:sz w:val="28"/>
          <w:szCs w:val="28"/>
        </w:rPr>
        <w:t>установление долгосрочных партнерских отношений с клиентами;</w:t>
      </w:r>
    </w:p>
    <w:p w:rsidR="00D87493" w:rsidRPr="006E05E3" w:rsidRDefault="00D87493" w:rsidP="006E05E3">
      <w:pPr>
        <w:suppressAutoHyphens/>
        <w:spacing w:line="360" w:lineRule="auto"/>
        <w:ind w:firstLine="709"/>
        <w:jc w:val="both"/>
        <w:rPr>
          <w:sz w:val="28"/>
          <w:szCs w:val="28"/>
        </w:rPr>
      </w:pPr>
      <w:r w:rsidRPr="006E05E3">
        <w:rPr>
          <w:sz w:val="28"/>
          <w:szCs w:val="28"/>
        </w:rPr>
        <w:t>3) организация подбора высококвалифицированных кадров и процесса эффективной переподготовки;</w:t>
      </w:r>
    </w:p>
    <w:p w:rsidR="00D87493" w:rsidRPr="006E05E3" w:rsidRDefault="00D87493" w:rsidP="006E05E3">
      <w:pPr>
        <w:suppressAutoHyphens/>
        <w:spacing w:line="360" w:lineRule="auto"/>
        <w:ind w:firstLine="709"/>
        <w:jc w:val="both"/>
        <w:rPr>
          <w:sz w:val="28"/>
          <w:szCs w:val="28"/>
        </w:rPr>
      </w:pPr>
      <w:r w:rsidRPr="006E05E3">
        <w:rPr>
          <w:sz w:val="28"/>
          <w:szCs w:val="28"/>
        </w:rPr>
        <w:t>4) развитие программ долгосрочного кредитования на выгодных условиях, в том числе и использованием банковских карт;</w:t>
      </w:r>
    </w:p>
    <w:p w:rsidR="00D87493" w:rsidRPr="006E05E3" w:rsidRDefault="00D87493" w:rsidP="006E05E3">
      <w:pPr>
        <w:suppressAutoHyphens/>
        <w:spacing w:line="360" w:lineRule="auto"/>
        <w:ind w:firstLine="709"/>
        <w:jc w:val="both"/>
        <w:rPr>
          <w:sz w:val="28"/>
          <w:szCs w:val="28"/>
        </w:rPr>
      </w:pPr>
      <w:r w:rsidRPr="006E05E3">
        <w:rPr>
          <w:sz w:val="28"/>
          <w:szCs w:val="28"/>
        </w:rPr>
        <w:t>5) применение новых информационных технологий для автоматизации процессов и эффективного использования информации.</w:t>
      </w:r>
    </w:p>
    <w:p w:rsidR="00D87493" w:rsidRPr="006E05E3" w:rsidRDefault="00D87493" w:rsidP="006E05E3">
      <w:pPr>
        <w:suppressAutoHyphens/>
        <w:spacing w:line="360" w:lineRule="auto"/>
        <w:ind w:firstLine="709"/>
        <w:jc w:val="both"/>
        <w:rPr>
          <w:sz w:val="28"/>
          <w:szCs w:val="28"/>
        </w:rPr>
      </w:pPr>
      <w:r w:rsidRPr="006E05E3">
        <w:rPr>
          <w:sz w:val="28"/>
          <w:szCs w:val="28"/>
          <w:u w:val="single"/>
        </w:rPr>
        <w:t>2. Сильные стороны – угрозы.</w:t>
      </w:r>
      <w:r w:rsidRPr="006E05E3">
        <w:rPr>
          <w:sz w:val="28"/>
          <w:szCs w:val="28"/>
        </w:rPr>
        <w:t xml:space="preserve"> В данном случае необходимо выстроить стратегию таким образом, чтобы за счет сильных сторон устранить нависшие над организацией угрозы:</w:t>
      </w:r>
    </w:p>
    <w:p w:rsidR="00D87493" w:rsidRPr="006E05E3" w:rsidRDefault="00D87493" w:rsidP="006E05E3">
      <w:pPr>
        <w:suppressAutoHyphens/>
        <w:spacing w:line="360" w:lineRule="auto"/>
        <w:ind w:firstLine="709"/>
        <w:jc w:val="both"/>
        <w:rPr>
          <w:sz w:val="28"/>
          <w:szCs w:val="28"/>
        </w:rPr>
      </w:pPr>
      <w:r w:rsidRPr="006E05E3">
        <w:rPr>
          <w:sz w:val="28"/>
          <w:szCs w:val="28"/>
        </w:rPr>
        <w:t>1) организация эффективного стимулирования персонала, а также создание организационной культуры и повышение престижа работников Сбербанка;</w:t>
      </w:r>
    </w:p>
    <w:p w:rsidR="00D87493" w:rsidRPr="006E05E3" w:rsidRDefault="00D87493" w:rsidP="006E05E3">
      <w:pPr>
        <w:suppressAutoHyphens/>
        <w:spacing w:line="360" w:lineRule="auto"/>
        <w:ind w:firstLine="709"/>
        <w:jc w:val="both"/>
        <w:rPr>
          <w:sz w:val="28"/>
          <w:szCs w:val="28"/>
        </w:rPr>
      </w:pPr>
      <w:r w:rsidRPr="006E05E3">
        <w:rPr>
          <w:sz w:val="28"/>
          <w:szCs w:val="28"/>
        </w:rPr>
        <w:t>2) повышение гибкости системы для более быстрого и эффективного реагирования на изменения;</w:t>
      </w:r>
    </w:p>
    <w:p w:rsidR="00D87493" w:rsidRPr="006E05E3" w:rsidRDefault="00D87493" w:rsidP="006E05E3">
      <w:pPr>
        <w:suppressAutoHyphens/>
        <w:spacing w:line="360" w:lineRule="auto"/>
        <w:ind w:firstLine="709"/>
        <w:jc w:val="both"/>
        <w:rPr>
          <w:sz w:val="28"/>
          <w:szCs w:val="28"/>
        </w:rPr>
      </w:pPr>
      <w:r w:rsidRPr="006E05E3">
        <w:rPr>
          <w:sz w:val="28"/>
          <w:szCs w:val="28"/>
        </w:rPr>
        <w:t>3) использование преимуществ таких, как: репутация, надежность, долгое время существования на рынке, разветвленная филиальная сеть для ослабления преимуществ конкурентов;</w:t>
      </w:r>
    </w:p>
    <w:p w:rsidR="00D87493" w:rsidRPr="006E05E3" w:rsidRDefault="00D87493" w:rsidP="006E05E3">
      <w:pPr>
        <w:suppressAutoHyphens/>
        <w:spacing w:line="360" w:lineRule="auto"/>
        <w:ind w:firstLine="709"/>
        <w:jc w:val="both"/>
        <w:rPr>
          <w:sz w:val="28"/>
          <w:szCs w:val="28"/>
        </w:rPr>
      </w:pPr>
      <w:r w:rsidRPr="006E05E3">
        <w:rPr>
          <w:sz w:val="28"/>
          <w:szCs w:val="28"/>
        </w:rPr>
        <w:t>4) осуществление прогнозирования и выявление потребностей клиентов;</w:t>
      </w:r>
    </w:p>
    <w:p w:rsidR="00D87493" w:rsidRPr="006E05E3" w:rsidRDefault="00D87493" w:rsidP="006E05E3">
      <w:pPr>
        <w:suppressAutoHyphens/>
        <w:spacing w:line="360" w:lineRule="auto"/>
        <w:ind w:firstLine="709"/>
        <w:jc w:val="both"/>
        <w:rPr>
          <w:sz w:val="28"/>
          <w:szCs w:val="28"/>
        </w:rPr>
      </w:pPr>
      <w:r w:rsidRPr="006E05E3">
        <w:rPr>
          <w:sz w:val="28"/>
          <w:szCs w:val="28"/>
        </w:rPr>
        <w:t>5) использование имеющихся ресурсов для поддержки социально незащищенных слоев населения и снижения социальной напряженности в регионе.</w:t>
      </w:r>
    </w:p>
    <w:p w:rsidR="00D87493" w:rsidRPr="006E05E3" w:rsidRDefault="00D87493" w:rsidP="006E05E3">
      <w:pPr>
        <w:suppressAutoHyphens/>
        <w:spacing w:line="360" w:lineRule="auto"/>
        <w:ind w:firstLine="709"/>
        <w:jc w:val="both"/>
        <w:rPr>
          <w:sz w:val="28"/>
          <w:szCs w:val="28"/>
        </w:rPr>
      </w:pPr>
      <w:r w:rsidRPr="006E05E3">
        <w:rPr>
          <w:sz w:val="28"/>
          <w:szCs w:val="28"/>
          <w:u w:val="single"/>
        </w:rPr>
        <w:t>3. Слабые стороны – возможности.</w:t>
      </w:r>
      <w:r w:rsidRPr="006E05E3">
        <w:rPr>
          <w:sz w:val="28"/>
          <w:szCs w:val="28"/>
        </w:rPr>
        <w:t xml:space="preserve"> Здесь стратегия должна предполагать использование благоприятных возможностей внешней среды для усиления слабых сторон организации:</w:t>
      </w:r>
    </w:p>
    <w:p w:rsidR="00D87493" w:rsidRPr="006E05E3" w:rsidRDefault="00D87493" w:rsidP="006E05E3">
      <w:pPr>
        <w:suppressAutoHyphens/>
        <w:spacing w:line="360" w:lineRule="auto"/>
        <w:ind w:firstLine="709"/>
        <w:jc w:val="both"/>
        <w:rPr>
          <w:sz w:val="28"/>
          <w:szCs w:val="28"/>
        </w:rPr>
      </w:pPr>
      <w:r w:rsidRPr="006E05E3">
        <w:rPr>
          <w:sz w:val="28"/>
          <w:szCs w:val="28"/>
        </w:rPr>
        <w:t>1) снижение численности управленческого аппарата путем привлечения более квалифицированных специалистов – менеджеров;</w:t>
      </w:r>
    </w:p>
    <w:p w:rsidR="00D87493" w:rsidRPr="006E05E3" w:rsidRDefault="00D87493" w:rsidP="006E05E3">
      <w:pPr>
        <w:suppressAutoHyphens/>
        <w:spacing w:line="360" w:lineRule="auto"/>
        <w:ind w:firstLine="709"/>
        <w:jc w:val="both"/>
        <w:rPr>
          <w:sz w:val="28"/>
          <w:szCs w:val="28"/>
        </w:rPr>
      </w:pPr>
      <w:r w:rsidRPr="006E05E3">
        <w:rPr>
          <w:sz w:val="28"/>
          <w:szCs w:val="28"/>
        </w:rPr>
        <w:t>2) увеличение зарплаты персонала путем расширения спектра банковских услуг и увеличения прибыли;</w:t>
      </w:r>
    </w:p>
    <w:p w:rsidR="00D87493" w:rsidRPr="006E05E3" w:rsidRDefault="00D87493" w:rsidP="006E05E3">
      <w:pPr>
        <w:suppressAutoHyphens/>
        <w:spacing w:line="360" w:lineRule="auto"/>
        <w:ind w:firstLine="709"/>
        <w:jc w:val="both"/>
        <w:rPr>
          <w:sz w:val="28"/>
          <w:szCs w:val="28"/>
        </w:rPr>
      </w:pPr>
      <w:r w:rsidRPr="006E05E3">
        <w:rPr>
          <w:sz w:val="28"/>
          <w:szCs w:val="28"/>
        </w:rPr>
        <w:t>3) использование накопленного опыта зарубежных банков и передовых технологий для повышения эффективности принятия решений;</w:t>
      </w:r>
    </w:p>
    <w:p w:rsidR="00D87493" w:rsidRPr="006E05E3" w:rsidRDefault="00D87493" w:rsidP="006E05E3">
      <w:pPr>
        <w:suppressAutoHyphens/>
        <w:spacing w:line="360" w:lineRule="auto"/>
        <w:ind w:firstLine="709"/>
        <w:jc w:val="both"/>
        <w:rPr>
          <w:sz w:val="28"/>
          <w:szCs w:val="28"/>
        </w:rPr>
      </w:pPr>
      <w:r w:rsidRPr="006E05E3">
        <w:rPr>
          <w:sz w:val="28"/>
          <w:szCs w:val="28"/>
        </w:rPr>
        <w:t>4) использование накопленного опыта зарубежных банков для развития маркетинга и повышения имиджа Сбербанка;</w:t>
      </w:r>
    </w:p>
    <w:p w:rsidR="00D87493" w:rsidRPr="006E05E3" w:rsidRDefault="00D87493" w:rsidP="006E05E3">
      <w:pPr>
        <w:suppressAutoHyphens/>
        <w:spacing w:line="360" w:lineRule="auto"/>
        <w:ind w:firstLine="709"/>
        <w:jc w:val="both"/>
        <w:rPr>
          <w:sz w:val="28"/>
          <w:szCs w:val="28"/>
        </w:rPr>
      </w:pPr>
      <w:r w:rsidRPr="006E05E3">
        <w:rPr>
          <w:sz w:val="28"/>
          <w:szCs w:val="28"/>
        </w:rPr>
        <w:t>5) использование новых технологий для разработки инновационных банковских продуктов.</w:t>
      </w:r>
    </w:p>
    <w:p w:rsidR="00D87493" w:rsidRPr="006E05E3" w:rsidRDefault="00D87493" w:rsidP="006E05E3">
      <w:pPr>
        <w:suppressAutoHyphens/>
        <w:spacing w:line="360" w:lineRule="auto"/>
        <w:ind w:firstLine="709"/>
        <w:jc w:val="both"/>
        <w:rPr>
          <w:sz w:val="28"/>
          <w:szCs w:val="28"/>
        </w:rPr>
      </w:pPr>
      <w:r w:rsidRPr="006E05E3">
        <w:rPr>
          <w:sz w:val="28"/>
          <w:szCs w:val="28"/>
          <w:u w:val="single"/>
        </w:rPr>
        <w:t>4. Слабые стороны – угрозы.</w:t>
      </w:r>
      <w:r w:rsidRPr="006E05E3">
        <w:rPr>
          <w:sz w:val="28"/>
          <w:szCs w:val="28"/>
        </w:rPr>
        <w:t xml:space="preserve"> Вырабатываемая стратегия должна как избавлять организацию от слабостей, так и предотвращать нависшие над ней угрозы:</w:t>
      </w:r>
    </w:p>
    <w:p w:rsidR="00D87493" w:rsidRPr="006E05E3" w:rsidRDefault="00D87493" w:rsidP="006E05E3">
      <w:pPr>
        <w:suppressAutoHyphens/>
        <w:spacing w:line="360" w:lineRule="auto"/>
        <w:ind w:firstLine="709"/>
        <w:jc w:val="both"/>
        <w:rPr>
          <w:sz w:val="28"/>
          <w:szCs w:val="28"/>
        </w:rPr>
      </w:pPr>
      <w:r w:rsidRPr="006E05E3">
        <w:rPr>
          <w:sz w:val="28"/>
          <w:szCs w:val="28"/>
        </w:rPr>
        <w:t>1) изучение систем мотивации, стимулирования и оплаты труда персонала банков – конкурентов и применение в практике Сбербанка;</w:t>
      </w:r>
    </w:p>
    <w:p w:rsidR="00D87493" w:rsidRPr="006E05E3" w:rsidRDefault="00D87493" w:rsidP="006E05E3">
      <w:pPr>
        <w:suppressAutoHyphens/>
        <w:spacing w:line="360" w:lineRule="auto"/>
        <w:ind w:firstLine="709"/>
        <w:jc w:val="both"/>
        <w:rPr>
          <w:sz w:val="28"/>
          <w:szCs w:val="28"/>
        </w:rPr>
      </w:pPr>
      <w:r w:rsidRPr="006E05E3">
        <w:rPr>
          <w:sz w:val="28"/>
          <w:szCs w:val="28"/>
        </w:rPr>
        <w:t>2) изучение перечня услуг, предлагаемых банками – конкурентами, и расширение спектра услуг Сбербанка на их основе;</w:t>
      </w:r>
    </w:p>
    <w:p w:rsidR="00D87493" w:rsidRPr="006E05E3" w:rsidRDefault="00D87493" w:rsidP="006E05E3">
      <w:pPr>
        <w:suppressAutoHyphens/>
        <w:spacing w:line="360" w:lineRule="auto"/>
        <w:ind w:firstLine="709"/>
        <w:jc w:val="both"/>
        <w:rPr>
          <w:sz w:val="28"/>
          <w:szCs w:val="28"/>
        </w:rPr>
      </w:pPr>
      <w:r w:rsidRPr="006E05E3">
        <w:rPr>
          <w:sz w:val="28"/>
          <w:szCs w:val="28"/>
        </w:rPr>
        <w:t>3) изучение организационной структуры, нормативной базы конкурентов и совершенствование на их основе организационной структуры и нормативной базы Сбербанка;</w:t>
      </w:r>
    </w:p>
    <w:p w:rsidR="00D87493" w:rsidRPr="006E05E3" w:rsidRDefault="00D87493" w:rsidP="006E05E3">
      <w:pPr>
        <w:suppressAutoHyphens/>
        <w:spacing w:line="360" w:lineRule="auto"/>
        <w:ind w:firstLine="709"/>
        <w:jc w:val="both"/>
        <w:rPr>
          <w:sz w:val="28"/>
          <w:szCs w:val="28"/>
        </w:rPr>
      </w:pPr>
      <w:r w:rsidRPr="006E05E3">
        <w:rPr>
          <w:sz w:val="28"/>
          <w:szCs w:val="28"/>
        </w:rPr>
        <w:t>4) более комплексная работа, направленная на устранение несовершенств в период кризисов и спадов для повышения стабильности, надежности и доверия.</w:t>
      </w:r>
    </w:p>
    <w:p w:rsidR="00D87493" w:rsidRPr="006E05E3" w:rsidRDefault="00D87493" w:rsidP="006E05E3">
      <w:pPr>
        <w:suppressAutoHyphens/>
        <w:spacing w:line="360" w:lineRule="auto"/>
        <w:ind w:firstLine="709"/>
        <w:jc w:val="both"/>
        <w:rPr>
          <w:sz w:val="28"/>
          <w:szCs w:val="28"/>
        </w:rPr>
      </w:pPr>
    </w:p>
    <w:p w:rsidR="00095CFD" w:rsidRPr="006E05E3" w:rsidRDefault="00DF4A16" w:rsidP="006E05E3">
      <w:pPr>
        <w:pStyle w:val="2"/>
        <w:keepNext w:val="0"/>
        <w:suppressAutoHyphens/>
        <w:spacing w:before="0" w:after="0" w:line="360" w:lineRule="auto"/>
        <w:ind w:firstLine="709"/>
        <w:jc w:val="both"/>
        <w:rPr>
          <w:rFonts w:ascii="Times New Roman" w:hAnsi="Times New Roman" w:cs="Times New Roman"/>
          <w:b w:val="0"/>
          <w:i w:val="0"/>
        </w:rPr>
      </w:pPr>
      <w:bookmarkStart w:id="11" w:name="_Toc162724264"/>
      <w:bookmarkStart w:id="12" w:name="_Toc162937221"/>
      <w:r w:rsidRPr="006E05E3">
        <w:rPr>
          <w:rFonts w:ascii="Times New Roman" w:hAnsi="Times New Roman" w:cs="Times New Roman"/>
          <w:b w:val="0"/>
          <w:i w:val="0"/>
        </w:rPr>
        <w:t>5</w:t>
      </w:r>
      <w:r w:rsidR="006E05E3" w:rsidRPr="00413675">
        <w:rPr>
          <w:rFonts w:ascii="Times New Roman" w:hAnsi="Times New Roman" w:cs="Times New Roman"/>
          <w:b w:val="0"/>
          <w:i w:val="0"/>
        </w:rPr>
        <w:t>.</w:t>
      </w:r>
      <w:r w:rsidRPr="006E05E3">
        <w:rPr>
          <w:rFonts w:ascii="Times New Roman" w:hAnsi="Times New Roman" w:cs="Times New Roman"/>
          <w:b w:val="0"/>
          <w:i w:val="0"/>
        </w:rPr>
        <w:t xml:space="preserve"> Факторный анализ прибыли</w:t>
      </w:r>
      <w:bookmarkEnd w:id="11"/>
      <w:bookmarkEnd w:id="12"/>
    </w:p>
    <w:p w:rsidR="00DF4A16" w:rsidRPr="006E05E3" w:rsidRDefault="00DF4A16" w:rsidP="006E05E3">
      <w:pPr>
        <w:suppressAutoHyphens/>
        <w:spacing w:line="360" w:lineRule="auto"/>
        <w:ind w:firstLine="709"/>
        <w:jc w:val="both"/>
        <w:rPr>
          <w:sz w:val="28"/>
        </w:rPr>
      </w:pPr>
    </w:p>
    <w:p w:rsidR="00DF4A16" w:rsidRPr="006E05E3" w:rsidRDefault="00DF4A16" w:rsidP="006E05E3">
      <w:pPr>
        <w:suppressAutoHyphens/>
        <w:spacing w:line="360" w:lineRule="auto"/>
        <w:ind w:firstLine="709"/>
        <w:jc w:val="both"/>
        <w:rPr>
          <w:sz w:val="28"/>
          <w:szCs w:val="28"/>
        </w:rPr>
      </w:pPr>
      <w:r w:rsidRPr="006E05E3">
        <w:rPr>
          <w:sz w:val="28"/>
          <w:szCs w:val="28"/>
        </w:rPr>
        <w:t>Факторный анализ – это представление обобщенных показателей в виде взаимосвязи факторов и оценка влияния изменения величины факторов на величину исходного обобщенного показателя.</w:t>
      </w:r>
    </w:p>
    <w:p w:rsidR="00DF4A16" w:rsidRPr="006E05E3" w:rsidRDefault="00DF4A16" w:rsidP="006E05E3">
      <w:pPr>
        <w:suppressAutoHyphens/>
        <w:spacing w:line="360" w:lineRule="auto"/>
        <w:ind w:firstLine="709"/>
        <w:jc w:val="both"/>
        <w:rPr>
          <w:sz w:val="28"/>
          <w:szCs w:val="28"/>
        </w:rPr>
      </w:pPr>
      <w:r w:rsidRPr="006E05E3">
        <w:rPr>
          <w:sz w:val="28"/>
          <w:szCs w:val="28"/>
        </w:rPr>
        <w:t>Прибыль банка изменяется под воздействием следующих факторов:</w:t>
      </w:r>
    </w:p>
    <w:p w:rsidR="006E05E3" w:rsidRPr="006E05E3" w:rsidRDefault="00DF4A16" w:rsidP="006E05E3">
      <w:pPr>
        <w:suppressAutoHyphens/>
        <w:spacing w:line="360" w:lineRule="auto"/>
        <w:ind w:firstLine="709"/>
        <w:jc w:val="both"/>
        <w:rPr>
          <w:sz w:val="28"/>
          <w:szCs w:val="28"/>
        </w:rPr>
      </w:pPr>
      <w:r w:rsidRPr="006E05E3">
        <w:rPr>
          <w:sz w:val="28"/>
          <w:szCs w:val="28"/>
        </w:rPr>
        <w:t>1. изменение размера собственного капитала</w:t>
      </w:r>
      <w:r w:rsidR="00C56B97" w:rsidRPr="006E05E3">
        <w:rPr>
          <w:sz w:val="28"/>
          <w:szCs w:val="28"/>
        </w:rPr>
        <w:t xml:space="preserve"> (СК);</w:t>
      </w:r>
    </w:p>
    <w:p w:rsidR="00DF4A16" w:rsidRPr="006E05E3" w:rsidRDefault="00DF4A16" w:rsidP="006E05E3">
      <w:pPr>
        <w:suppressAutoHyphens/>
        <w:spacing w:line="360" w:lineRule="auto"/>
        <w:ind w:firstLine="709"/>
        <w:jc w:val="both"/>
        <w:rPr>
          <w:sz w:val="28"/>
          <w:szCs w:val="28"/>
        </w:rPr>
      </w:pPr>
      <w:r w:rsidRPr="006E05E3">
        <w:rPr>
          <w:sz w:val="28"/>
          <w:szCs w:val="28"/>
        </w:rPr>
        <w:t xml:space="preserve">2. изменение маржи </w:t>
      </w:r>
      <w:r w:rsidR="00C56B97" w:rsidRPr="006E05E3">
        <w:rPr>
          <w:sz w:val="28"/>
          <w:szCs w:val="28"/>
        </w:rPr>
        <w:t>(М);</w:t>
      </w:r>
    </w:p>
    <w:p w:rsidR="00DF4A16" w:rsidRPr="006E05E3" w:rsidRDefault="00DF4A16" w:rsidP="006E05E3">
      <w:pPr>
        <w:suppressAutoHyphens/>
        <w:spacing w:line="360" w:lineRule="auto"/>
        <w:ind w:firstLine="709"/>
        <w:jc w:val="both"/>
        <w:rPr>
          <w:sz w:val="28"/>
          <w:szCs w:val="28"/>
        </w:rPr>
      </w:pPr>
      <w:r w:rsidRPr="006E05E3">
        <w:rPr>
          <w:sz w:val="28"/>
          <w:szCs w:val="28"/>
        </w:rPr>
        <w:t>3. изменение уровня эффективности использования активов (</w:t>
      </w:r>
      <w:r w:rsidR="00C56B97" w:rsidRPr="006E05E3">
        <w:rPr>
          <w:sz w:val="28"/>
          <w:szCs w:val="28"/>
        </w:rPr>
        <w:t>Э</w:t>
      </w:r>
      <w:r w:rsidRPr="006E05E3">
        <w:rPr>
          <w:sz w:val="28"/>
          <w:szCs w:val="28"/>
        </w:rPr>
        <w:t>)</w:t>
      </w:r>
    </w:p>
    <w:p w:rsidR="00DF4A16" w:rsidRPr="006E05E3" w:rsidRDefault="00DF4A16" w:rsidP="006E05E3">
      <w:pPr>
        <w:suppressAutoHyphens/>
        <w:spacing w:line="360" w:lineRule="auto"/>
        <w:ind w:firstLine="709"/>
        <w:jc w:val="both"/>
        <w:rPr>
          <w:sz w:val="28"/>
          <w:szCs w:val="28"/>
        </w:rPr>
      </w:pPr>
      <w:r w:rsidRPr="006E05E3">
        <w:rPr>
          <w:sz w:val="28"/>
          <w:szCs w:val="28"/>
        </w:rPr>
        <w:t>4. изменение структуры общего капитала (</w:t>
      </w:r>
      <w:r w:rsidR="00C56B97" w:rsidRPr="006E05E3">
        <w:rPr>
          <w:sz w:val="28"/>
          <w:szCs w:val="28"/>
        </w:rPr>
        <w:t>СОК</w:t>
      </w:r>
      <w:r w:rsidRPr="006E05E3">
        <w:rPr>
          <w:sz w:val="28"/>
          <w:szCs w:val="28"/>
        </w:rPr>
        <w:t>)</w:t>
      </w:r>
    </w:p>
    <w:p w:rsidR="00DF4A16" w:rsidRPr="006E05E3" w:rsidRDefault="00DF4A16" w:rsidP="006E05E3">
      <w:pPr>
        <w:suppressAutoHyphens/>
        <w:spacing w:line="360" w:lineRule="auto"/>
        <w:ind w:firstLine="709"/>
        <w:jc w:val="both"/>
        <w:rPr>
          <w:sz w:val="28"/>
          <w:szCs w:val="28"/>
        </w:rPr>
      </w:pPr>
      <w:r w:rsidRPr="006E05E3">
        <w:rPr>
          <w:sz w:val="28"/>
          <w:szCs w:val="28"/>
        </w:rPr>
        <w:t>Таким образом, получаем:</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Прибыль = СК * (Прибыль/Доход) * (Доход/Активы) * (Активы/СК) или</w:t>
      </w:r>
    </w:p>
    <w:p w:rsidR="006E05E3" w:rsidRPr="00413675"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П = С</w:t>
      </w:r>
      <w:r w:rsidR="00C56B97" w:rsidRPr="006E05E3">
        <w:rPr>
          <w:sz w:val="28"/>
          <w:szCs w:val="28"/>
        </w:rPr>
        <w:t>К</w:t>
      </w:r>
      <w:r w:rsidRPr="006E05E3">
        <w:rPr>
          <w:sz w:val="28"/>
          <w:szCs w:val="28"/>
        </w:rPr>
        <w:t xml:space="preserve"> * </w:t>
      </w:r>
      <w:r w:rsidR="00C56B97" w:rsidRPr="006E05E3">
        <w:rPr>
          <w:sz w:val="28"/>
          <w:szCs w:val="28"/>
        </w:rPr>
        <w:t xml:space="preserve">М </w:t>
      </w:r>
      <w:r w:rsidRPr="006E05E3">
        <w:rPr>
          <w:sz w:val="28"/>
          <w:szCs w:val="28"/>
        </w:rPr>
        <w:t xml:space="preserve">* </w:t>
      </w:r>
      <w:r w:rsidR="00C56B97" w:rsidRPr="006E05E3">
        <w:rPr>
          <w:sz w:val="28"/>
          <w:szCs w:val="28"/>
        </w:rPr>
        <w:t>Э</w:t>
      </w:r>
      <w:r w:rsidRPr="006E05E3">
        <w:rPr>
          <w:sz w:val="28"/>
          <w:szCs w:val="28"/>
        </w:rPr>
        <w:t xml:space="preserve"> * </w:t>
      </w:r>
      <w:r w:rsidR="00C56B97" w:rsidRPr="006E05E3">
        <w:rPr>
          <w:sz w:val="28"/>
          <w:szCs w:val="28"/>
        </w:rPr>
        <w:t>СОК</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Используем следующие данные для расчета</w:t>
      </w:r>
      <w:r w:rsidR="00F60333" w:rsidRPr="006E05E3">
        <w:rPr>
          <w:sz w:val="28"/>
          <w:szCs w:val="28"/>
        </w:rPr>
        <w:t xml:space="preserve"> (в руб.)</w:t>
      </w:r>
      <w:r w:rsidRPr="006E05E3">
        <w:rPr>
          <w:sz w:val="28"/>
          <w:szCs w:val="28"/>
        </w:rPr>
        <w:t>:</w:t>
      </w:r>
    </w:p>
    <w:p w:rsidR="006E05E3" w:rsidRPr="006E05E3" w:rsidRDefault="006E05E3" w:rsidP="006E05E3">
      <w:pPr>
        <w:suppressAutoHyphens/>
        <w:spacing w:line="360" w:lineRule="auto"/>
        <w:ind w:firstLine="709"/>
        <w:jc w:val="both"/>
        <w:rPr>
          <w:sz w:val="28"/>
          <w:szCs w:val="28"/>
        </w:rPr>
      </w:pPr>
    </w:p>
    <w:p w:rsidR="00F60333" w:rsidRPr="006E05E3" w:rsidRDefault="00F60333" w:rsidP="006E05E3">
      <w:pPr>
        <w:suppressAutoHyphens/>
        <w:spacing w:line="360" w:lineRule="auto"/>
        <w:ind w:firstLine="709"/>
        <w:jc w:val="both"/>
        <w:rPr>
          <w:sz w:val="28"/>
          <w:szCs w:val="28"/>
        </w:rPr>
      </w:pPr>
      <w:r w:rsidRPr="006E05E3">
        <w:rPr>
          <w:sz w:val="28"/>
          <w:szCs w:val="28"/>
        </w:rPr>
        <w:t>Таблица 2</w:t>
      </w:r>
    </w:p>
    <w:tbl>
      <w:tblPr>
        <w:tblW w:w="41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7"/>
        <w:gridCol w:w="1553"/>
        <w:gridCol w:w="1503"/>
      </w:tblGrid>
      <w:tr w:rsidR="00DF4A16" w:rsidRPr="00E831BE" w:rsidTr="00E831BE">
        <w:tc>
          <w:tcPr>
            <w:tcW w:w="1077"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Статьи</w:t>
            </w:r>
          </w:p>
        </w:tc>
        <w:tc>
          <w:tcPr>
            <w:tcW w:w="1553"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2006г.</w:t>
            </w:r>
          </w:p>
        </w:tc>
        <w:tc>
          <w:tcPr>
            <w:tcW w:w="1503"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2005г.</w:t>
            </w:r>
          </w:p>
        </w:tc>
      </w:tr>
      <w:tr w:rsidR="00DF4A16" w:rsidRPr="00E831BE" w:rsidTr="00E831BE">
        <w:tc>
          <w:tcPr>
            <w:tcW w:w="1077"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СК</w:t>
            </w:r>
          </w:p>
        </w:tc>
        <w:tc>
          <w:tcPr>
            <w:tcW w:w="1553" w:type="dxa"/>
            <w:shd w:val="clear" w:color="auto" w:fill="auto"/>
          </w:tcPr>
          <w:p w:rsidR="00DF4A16" w:rsidRPr="00E831BE" w:rsidRDefault="009C2EF4" w:rsidP="00E831BE">
            <w:pPr>
              <w:suppressAutoHyphens/>
              <w:spacing w:line="360" w:lineRule="auto"/>
              <w:jc w:val="both"/>
              <w:rPr>
                <w:sz w:val="20"/>
                <w:szCs w:val="28"/>
              </w:rPr>
            </w:pPr>
            <w:r w:rsidRPr="00E831BE">
              <w:rPr>
                <w:sz w:val="20"/>
                <w:szCs w:val="28"/>
              </w:rPr>
              <w:t>24393624</w:t>
            </w:r>
          </w:p>
        </w:tc>
        <w:tc>
          <w:tcPr>
            <w:tcW w:w="1503" w:type="dxa"/>
            <w:shd w:val="clear" w:color="auto" w:fill="auto"/>
          </w:tcPr>
          <w:p w:rsidR="00DF4A16" w:rsidRPr="00E831BE" w:rsidRDefault="009C2EF4" w:rsidP="00E831BE">
            <w:pPr>
              <w:suppressAutoHyphens/>
              <w:spacing w:line="360" w:lineRule="auto"/>
              <w:jc w:val="both"/>
              <w:rPr>
                <w:sz w:val="20"/>
                <w:szCs w:val="28"/>
              </w:rPr>
            </w:pPr>
            <w:r w:rsidRPr="00E831BE">
              <w:rPr>
                <w:sz w:val="20"/>
                <w:szCs w:val="28"/>
              </w:rPr>
              <w:t>15790560</w:t>
            </w:r>
          </w:p>
        </w:tc>
      </w:tr>
      <w:tr w:rsidR="00DF4A16" w:rsidRPr="00E831BE" w:rsidTr="00E831BE">
        <w:tc>
          <w:tcPr>
            <w:tcW w:w="1077"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Прибыль</w:t>
            </w:r>
          </w:p>
        </w:tc>
        <w:tc>
          <w:tcPr>
            <w:tcW w:w="1553"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2226238</w:t>
            </w:r>
          </w:p>
        </w:tc>
        <w:tc>
          <w:tcPr>
            <w:tcW w:w="1503"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2522640</w:t>
            </w:r>
          </w:p>
        </w:tc>
      </w:tr>
      <w:tr w:rsidR="00DF4A16" w:rsidRPr="00E831BE" w:rsidTr="00E831BE">
        <w:tc>
          <w:tcPr>
            <w:tcW w:w="1077"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Доход</w:t>
            </w:r>
          </w:p>
        </w:tc>
        <w:tc>
          <w:tcPr>
            <w:tcW w:w="1553"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14145981</w:t>
            </w:r>
          </w:p>
        </w:tc>
        <w:tc>
          <w:tcPr>
            <w:tcW w:w="1503" w:type="dxa"/>
            <w:shd w:val="clear" w:color="auto" w:fill="auto"/>
          </w:tcPr>
          <w:p w:rsidR="00DF4A16" w:rsidRPr="00E831BE" w:rsidRDefault="009C2EF4" w:rsidP="00E831BE">
            <w:pPr>
              <w:suppressAutoHyphens/>
              <w:spacing w:line="360" w:lineRule="auto"/>
              <w:jc w:val="both"/>
              <w:rPr>
                <w:sz w:val="20"/>
                <w:szCs w:val="28"/>
              </w:rPr>
            </w:pPr>
            <w:r w:rsidRPr="00E831BE">
              <w:rPr>
                <w:sz w:val="20"/>
                <w:szCs w:val="28"/>
              </w:rPr>
              <w:t>10002737</w:t>
            </w:r>
          </w:p>
        </w:tc>
      </w:tr>
      <w:tr w:rsidR="00DF4A16" w:rsidRPr="00E831BE" w:rsidTr="00E831BE">
        <w:tc>
          <w:tcPr>
            <w:tcW w:w="1077"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Активы</w:t>
            </w:r>
          </w:p>
        </w:tc>
        <w:tc>
          <w:tcPr>
            <w:tcW w:w="1553"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224388981</w:t>
            </w:r>
          </w:p>
        </w:tc>
        <w:tc>
          <w:tcPr>
            <w:tcW w:w="1503" w:type="dxa"/>
            <w:shd w:val="clear" w:color="auto" w:fill="auto"/>
          </w:tcPr>
          <w:p w:rsidR="00DF4A16" w:rsidRPr="00E831BE" w:rsidRDefault="00DF4A16" w:rsidP="00E831BE">
            <w:pPr>
              <w:suppressAutoHyphens/>
              <w:spacing w:line="360" w:lineRule="auto"/>
              <w:jc w:val="both"/>
              <w:rPr>
                <w:sz w:val="20"/>
                <w:szCs w:val="28"/>
              </w:rPr>
            </w:pPr>
            <w:r w:rsidRPr="00E831BE">
              <w:rPr>
                <w:sz w:val="20"/>
                <w:szCs w:val="28"/>
              </w:rPr>
              <w:t>179215787</w:t>
            </w:r>
          </w:p>
        </w:tc>
      </w:tr>
    </w:tbl>
    <w:p w:rsidR="00DF4A16" w:rsidRPr="006E05E3" w:rsidRDefault="00DF4A16"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Проведем факторный анализ:</w:t>
      </w:r>
    </w:p>
    <w:p w:rsidR="00DF4A16" w:rsidRPr="006E05E3" w:rsidRDefault="00DF4A16" w:rsidP="006E05E3">
      <w:pPr>
        <w:suppressAutoHyphens/>
        <w:spacing w:line="360" w:lineRule="auto"/>
        <w:ind w:firstLine="709"/>
        <w:jc w:val="both"/>
        <w:rPr>
          <w:sz w:val="28"/>
          <w:szCs w:val="28"/>
        </w:rPr>
      </w:pPr>
      <w:r w:rsidRPr="006E05E3">
        <w:rPr>
          <w:sz w:val="28"/>
          <w:szCs w:val="28"/>
        </w:rPr>
        <w:t>Рассчитаем общее изменение прибыли по формуле: П</w:t>
      </w:r>
      <w:r w:rsidR="00C56B97" w:rsidRPr="006E05E3">
        <w:rPr>
          <w:sz w:val="28"/>
          <w:szCs w:val="28"/>
          <w:vertAlign w:val="subscript"/>
        </w:rPr>
        <w:t>1</w:t>
      </w:r>
      <w:r w:rsidRPr="006E05E3">
        <w:rPr>
          <w:sz w:val="28"/>
          <w:szCs w:val="28"/>
        </w:rPr>
        <w:t xml:space="preserve"> - П</w:t>
      </w:r>
      <w:r w:rsidRPr="006E05E3">
        <w:rPr>
          <w:sz w:val="28"/>
          <w:szCs w:val="28"/>
          <w:vertAlign w:val="subscript"/>
        </w:rPr>
        <w:t>0</w:t>
      </w:r>
      <w:r w:rsidRPr="006E05E3">
        <w:rPr>
          <w:sz w:val="28"/>
          <w:szCs w:val="28"/>
        </w:rPr>
        <w:t>, где</w:t>
      </w:r>
    </w:p>
    <w:p w:rsidR="00DF4A16" w:rsidRPr="006E05E3" w:rsidRDefault="00DF4A16" w:rsidP="006E05E3">
      <w:pPr>
        <w:suppressAutoHyphens/>
        <w:spacing w:line="360" w:lineRule="auto"/>
        <w:ind w:firstLine="709"/>
        <w:jc w:val="both"/>
        <w:rPr>
          <w:sz w:val="28"/>
          <w:szCs w:val="28"/>
        </w:rPr>
      </w:pPr>
      <w:r w:rsidRPr="006E05E3">
        <w:rPr>
          <w:sz w:val="28"/>
          <w:szCs w:val="28"/>
        </w:rPr>
        <w:t>П</w:t>
      </w:r>
      <w:r w:rsidR="00C56B97" w:rsidRPr="006E05E3">
        <w:rPr>
          <w:sz w:val="28"/>
          <w:szCs w:val="28"/>
          <w:vertAlign w:val="subscript"/>
        </w:rPr>
        <w:t>1</w:t>
      </w:r>
      <w:r w:rsidRPr="006E05E3">
        <w:rPr>
          <w:sz w:val="28"/>
          <w:szCs w:val="28"/>
        </w:rPr>
        <w:t xml:space="preserve"> – прибыль в 200</w:t>
      </w:r>
      <w:r w:rsidR="009C2EF4" w:rsidRPr="006E05E3">
        <w:rPr>
          <w:sz w:val="28"/>
          <w:szCs w:val="28"/>
        </w:rPr>
        <w:t>6</w:t>
      </w:r>
      <w:r w:rsidRPr="006E05E3">
        <w:rPr>
          <w:sz w:val="28"/>
          <w:szCs w:val="28"/>
        </w:rPr>
        <w:t xml:space="preserve"> году, П</w:t>
      </w:r>
      <w:r w:rsidRPr="006E05E3">
        <w:rPr>
          <w:sz w:val="28"/>
          <w:szCs w:val="28"/>
          <w:vertAlign w:val="subscript"/>
        </w:rPr>
        <w:t xml:space="preserve">0 </w:t>
      </w:r>
      <w:r w:rsidR="009C2EF4" w:rsidRPr="006E05E3">
        <w:rPr>
          <w:sz w:val="28"/>
          <w:szCs w:val="28"/>
        </w:rPr>
        <w:t>– прибыль в 2005</w:t>
      </w:r>
      <w:r w:rsidRPr="006E05E3">
        <w:rPr>
          <w:sz w:val="28"/>
          <w:szCs w:val="28"/>
        </w:rPr>
        <w:t xml:space="preserve"> году. Получаем</w:t>
      </w:r>
    </w:p>
    <w:p w:rsidR="006E05E3" w:rsidRPr="006E05E3" w:rsidRDefault="006E05E3" w:rsidP="006E05E3">
      <w:pPr>
        <w:suppressAutoHyphens/>
        <w:spacing w:line="360" w:lineRule="auto"/>
        <w:ind w:firstLine="709"/>
        <w:jc w:val="both"/>
        <w:rPr>
          <w:sz w:val="28"/>
          <w:szCs w:val="28"/>
        </w:rPr>
      </w:pPr>
    </w:p>
    <w:p w:rsidR="00DF4A16" w:rsidRPr="006E05E3" w:rsidRDefault="009C2EF4" w:rsidP="006E05E3">
      <w:pPr>
        <w:suppressAutoHyphens/>
        <w:spacing w:line="360" w:lineRule="auto"/>
        <w:ind w:firstLine="709"/>
        <w:jc w:val="both"/>
        <w:rPr>
          <w:sz w:val="28"/>
          <w:szCs w:val="28"/>
        </w:rPr>
      </w:pPr>
      <w:r w:rsidRPr="006E05E3">
        <w:rPr>
          <w:sz w:val="28"/>
          <w:szCs w:val="28"/>
        </w:rPr>
        <w:t>2226238 – 2522640</w:t>
      </w:r>
      <w:r w:rsidR="00DF4A16" w:rsidRPr="006E05E3">
        <w:rPr>
          <w:sz w:val="28"/>
          <w:szCs w:val="28"/>
        </w:rPr>
        <w:t xml:space="preserve"> = </w:t>
      </w:r>
      <w:r w:rsidRPr="006E05E3">
        <w:rPr>
          <w:sz w:val="28"/>
          <w:szCs w:val="28"/>
        </w:rPr>
        <w:t>-296402</w:t>
      </w:r>
      <w:r w:rsidR="00DF4A16" w:rsidRPr="006E05E3">
        <w:rPr>
          <w:sz w:val="28"/>
          <w:szCs w:val="28"/>
        </w:rPr>
        <w:t xml:space="preserve"> руб.</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rPr>
      </w:pPr>
      <w:r w:rsidRPr="006E05E3">
        <w:rPr>
          <w:sz w:val="28"/>
          <w:szCs w:val="28"/>
        </w:rPr>
        <w:t>Рассчитаем влияние на прибыль изменения размера собственного капитала</w:t>
      </w:r>
      <w:r w:rsidRPr="006E05E3">
        <w:rPr>
          <w:sz w:val="28"/>
        </w:rPr>
        <w:t>:</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(С</w:t>
      </w:r>
      <w:r w:rsidR="00C56B97" w:rsidRPr="006E05E3">
        <w:rPr>
          <w:sz w:val="28"/>
          <w:szCs w:val="28"/>
        </w:rPr>
        <w:t>К</w:t>
      </w:r>
      <w:r w:rsidRPr="006E05E3">
        <w:rPr>
          <w:sz w:val="28"/>
          <w:szCs w:val="28"/>
          <w:vertAlign w:val="subscript"/>
        </w:rPr>
        <w:t>1</w:t>
      </w:r>
      <w:r w:rsidRPr="006E05E3">
        <w:rPr>
          <w:sz w:val="28"/>
          <w:szCs w:val="28"/>
        </w:rPr>
        <w:t xml:space="preserve"> – С</w:t>
      </w:r>
      <w:r w:rsidR="00C56B97" w:rsidRPr="006E05E3">
        <w:rPr>
          <w:sz w:val="28"/>
          <w:szCs w:val="28"/>
        </w:rPr>
        <w:t>К</w:t>
      </w:r>
      <w:r w:rsidRPr="006E05E3">
        <w:rPr>
          <w:sz w:val="28"/>
          <w:szCs w:val="28"/>
          <w:vertAlign w:val="subscript"/>
        </w:rPr>
        <w:t>0</w:t>
      </w:r>
      <w:r w:rsidRPr="006E05E3">
        <w:rPr>
          <w:sz w:val="28"/>
          <w:szCs w:val="28"/>
        </w:rPr>
        <w:t xml:space="preserve">) * </w:t>
      </w:r>
      <w:r w:rsidR="00C56B97" w:rsidRPr="006E05E3">
        <w:rPr>
          <w:sz w:val="28"/>
          <w:szCs w:val="28"/>
        </w:rPr>
        <w:t>М</w:t>
      </w:r>
      <w:r w:rsidR="00C56B97" w:rsidRPr="006E05E3">
        <w:rPr>
          <w:sz w:val="28"/>
          <w:szCs w:val="28"/>
          <w:vertAlign w:val="subscript"/>
        </w:rPr>
        <w:t>0</w:t>
      </w:r>
      <w:r w:rsidRPr="006E05E3">
        <w:rPr>
          <w:sz w:val="28"/>
          <w:szCs w:val="28"/>
        </w:rPr>
        <w:t xml:space="preserve"> * </w:t>
      </w:r>
      <w:r w:rsidR="00C56B97" w:rsidRPr="006E05E3">
        <w:rPr>
          <w:sz w:val="28"/>
          <w:szCs w:val="28"/>
        </w:rPr>
        <w:t>Э</w:t>
      </w:r>
      <w:r w:rsidR="00C56B97" w:rsidRPr="006E05E3">
        <w:rPr>
          <w:sz w:val="28"/>
          <w:szCs w:val="28"/>
          <w:vertAlign w:val="subscript"/>
        </w:rPr>
        <w:t>0</w:t>
      </w:r>
      <w:r w:rsidRPr="006E05E3">
        <w:rPr>
          <w:sz w:val="28"/>
          <w:szCs w:val="28"/>
        </w:rPr>
        <w:t xml:space="preserve"> * </w:t>
      </w:r>
      <w:r w:rsidR="00C56B97" w:rsidRPr="006E05E3">
        <w:rPr>
          <w:sz w:val="28"/>
          <w:szCs w:val="28"/>
        </w:rPr>
        <w:t>СОК</w:t>
      </w:r>
      <w:r w:rsidR="00C56B97" w:rsidRPr="006E05E3">
        <w:rPr>
          <w:sz w:val="28"/>
          <w:szCs w:val="28"/>
          <w:vertAlign w:val="subscript"/>
        </w:rPr>
        <w:t>о</w:t>
      </w:r>
      <w:r w:rsidRPr="006E05E3">
        <w:rPr>
          <w:sz w:val="28"/>
          <w:szCs w:val="28"/>
        </w:rPr>
        <w:t>, где</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С</w:t>
      </w:r>
      <w:r w:rsidR="00C56B97" w:rsidRPr="006E05E3">
        <w:rPr>
          <w:sz w:val="28"/>
          <w:szCs w:val="28"/>
        </w:rPr>
        <w:t>К</w:t>
      </w:r>
      <w:r w:rsidRPr="006E05E3">
        <w:rPr>
          <w:sz w:val="28"/>
          <w:szCs w:val="28"/>
          <w:vertAlign w:val="subscript"/>
        </w:rPr>
        <w:t>1</w:t>
      </w:r>
      <w:r w:rsidRPr="006E05E3">
        <w:rPr>
          <w:sz w:val="28"/>
          <w:szCs w:val="28"/>
        </w:rPr>
        <w:t xml:space="preserve"> – размер собственного капитала в отчетном периоде,</w:t>
      </w:r>
    </w:p>
    <w:p w:rsidR="00DF4A16" w:rsidRPr="006E05E3" w:rsidRDefault="00DF4A16" w:rsidP="006E05E3">
      <w:pPr>
        <w:suppressAutoHyphens/>
        <w:spacing w:line="360" w:lineRule="auto"/>
        <w:ind w:firstLine="709"/>
        <w:jc w:val="both"/>
        <w:rPr>
          <w:sz w:val="28"/>
          <w:szCs w:val="28"/>
        </w:rPr>
      </w:pPr>
      <w:r w:rsidRPr="006E05E3">
        <w:rPr>
          <w:sz w:val="28"/>
          <w:szCs w:val="28"/>
        </w:rPr>
        <w:t>С</w:t>
      </w:r>
      <w:r w:rsidR="00C56B97" w:rsidRPr="006E05E3">
        <w:rPr>
          <w:sz w:val="28"/>
          <w:szCs w:val="28"/>
        </w:rPr>
        <w:t>К</w:t>
      </w:r>
      <w:r w:rsidRPr="006E05E3">
        <w:rPr>
          <w:sz w:val="28"/>
          <w:szCs w:val="28"/>
          <w:vertAlign w:val="subscript"/>
        </w:rPr>
        <w:t>0</w:t>
      </w:r>
      <w:r w:rsidRPr="006E05E3">
        <w:rPr>
          <w:sz w:val="28"/>
          <w:szCs w:val="28"/>
        </w:rPr>
        <w:t xml:space="preserve"> – размер собственного капитала в предыдущем периоде,</w:t>
      </w:r>
    </w:p>
    <w:p w:rsidR="00C56B97" w:rsidRPr="006E05E3" w:rsidRDefault="00C56B97" w:rsidP="006E05E3">
      <w:pPr>
        <w:suppressAutoHyphens/>
        <w:spacing w:line="360" w:lineRule="auto"/>
        <w:ind w:firstLine="709"/>
        <w:jc w:val="both"/>
        <w:rPr>
          <w:sz w:val="28"/>
          <w:szCs w:val="28"/>
        </w:rPr>
      </w:pPr>
      <w:r w:rsidRPr="006E05E3">
        <w:rPr>
          <w:sz w:val="28"/>
          <w:szCs w:val="28"/>
        </w:rPr>
        <w:t>М</w:t>
      </w:r>
      <w:r w:rsidRPr="006E05E3">
        <w:rPr>
          <w:sz w:val="28"/>
          <w:szCs w:val="28"/>
          <w:vertAlign w:val="subscript"/>
        </w:rPr>
        <w:t>0</w:t>
      </w:r>
      <w:r w:rsidRPr="006E05E3">
        <w:rPr>
          <w:sz w:val="28"/>
          <w:szCs w:val="28"/>
        </w:rPr>
        <w:t>, Э</w:t>
      </w:r>
      <w:r w:rsidRPr="006E05E3">
        <w:rPr>
          <w:sz w:val="28"/>
          <w:szCs w:val="28"/>
          <w:vertAlign w:val="subscript"/>
        </w:rPr>
        <w:t>0</w:t>
      </w:r>
      <w:r w:rsidRPr="006E05E3">
        <w:rPr>
          <w:sz w:val="28"/>
          <w:szCs w:val="28"/>
        </w:rPr>
        <w:t>, СОК</w:t>
      </w:r>
      <w:r w:rsidRPr="006E05E3">
        <w:rPr>
          <w:sz w:val="28"/>
          <w:szCs w:val="28"/>
          <w:vertAlign w:val="subscript"/>
        </w:rPr>
        <w:t>0</w:t>
      </w:r>
      <w:r w:rsidRPr="006E05E3">
        <w:rPr>
          <w:sz w:val="28"/>
          <w:szCs w:val="28"/>
        </w:rPr>
        <w:t xml:space="preserve"> – вышеобозначенные факторы в базовом периоде.</w:t>
      </w:r>
    </w:p>
    <w:p w:rsidR="006E05E3" w:rsidRPr="006E05E3" w:rsidRDefault="00DF4A16" w:rsidP="006E05E3">
      <w:pPr>
        <w:suppressAutoHyphens/>
        <w:spacing w:line="360" w:lineRule="auto"/>
        <w:ind w:firstLine="709"/>
        <w:jc w:val="both"/>
        <w:rPr>
          <w:sz w:val="28"/>
          <w:szCs w:val="28"/>
        </w:rPr>
      </w:pPr>
      <w:r w:rsidRPr="006E05E3">
        <w:rPr>
          <w:sz w:val="28"/>
          <w:szCs w:val="28"/>
        </w:rPr>
        <w:t>Получаем:</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w:t>
      </w:r>
      <w:r w:rsidR="009C2EF4" w:rsidRPr="006E05E3">
        <w:rPr>
          <w:sz w:val="28"/>
          <w:szCs w:val="28"/>
        </w:rPr>
        <w:t>24393624 – 15790560</w:t>
      </w:r>
      <w:r w:rsidRPr="006E05E3">
        <w:rPr>
          <w:sz w:val="28"/>
          <w:szCs w:val="28"/>
        </w:rPr>
        <w:t>) * (</w:t>
      </w:r>
      <w:r w:rsidR="00C56B97" w:rsidRPr="006E05E3">
        <w:rPr>
          <w:sz w:val="28"/>
          <w:szCs w:val="28"/>
        </w:rPr>
        <w:t>2522640</w:t>
      </w:r>
      <w:r w:rsidRPr="006E05E3">
        <w:rPr>
          <w:sz w:val="28"/>
          <w:szCs w:val="28"/>
        </w:rPr>
        <w:t>/</w:t>
      </w:r>
      <w:r w:rsidR="00C56B97" w:rsidRPr="006E05E3">
        <w:rPr>
          <w:sz w:val="28"/>
          <w:szCs w:val="28"/>
        </w:rPr>
        <w:t>10002737</w:t>
      </w:r>
      <w:r w:rsidRPr="006E05E3">
        <w:rPr>
          <w:sz w:val="28"/>
          <w:szCs w:val="28"/>
        </w:rPr>
        <w:t>) * (</w:t>
      </w:r>
      <w:r w:rsidR="00C56B97" w:rsidRPr="006E05E3">
        <w:rPr>
          <w:sz w:val="28"/>
          <w:szCs w:val="28"/>
        </w:rPr>
        <w:t>10002737</w:t>
      </w:r>
      <w:r w:rsidRPr="006E05E3">
        <w:rPr>
          <w:sz w:val="28"/>
          <w:szCs w:val="28"/>
        </w:rPr>
        <w:t>/</w:t>
      </w:r>
      <w:r w:rsidR="00C56B97" w:rsidRPr="006E05E3">
        <w:rPr>
          <w:sz w:val="28"/>
          <w:szCs w:val="28"/>
        </w:rPr>
        <w:t>179215787</w:t>
      </w:r>
      <w:r w:rsidRPr="006E05E3">
        <w:rPr>
          <w:sz w:val="28"/>
          <w:szCs w:val="28"/>
        </w:rPr>
        <w:t>) * (</w:t>
      </w:r>
      <w:r w:rsidR="00C56B97" w:rsidRPr="006E05E3">
        <w:rPr>
          <w:sz w:val="28"/>
          <w:szCs w:val="28"/>
        </w:rPr>
        <w:t>179215787</w:t>
      </w:r>
      <w:r w:rsidRPr="006E05E3">
        <w:rPr>
          <w:sz w:val="28"/>
          <w:szCs w:val="28"/>
        </w:rPr>
        <w:t>/</w:t>
      </w:r>
      <w:r w:rsidR="00C56B97" w:rsidRPr="006E05E3">
        <w:rPr>
          <w:sz w:val="28"/>
          <w:szCs w:val="28"/>
        </w:rPr>
        <w:t>15790560</w:t>
      </w:r>
      <w:r w:rsidRPr="006E05E3">
        <w:rPr>
          <w:sz w:val="28"/>
          <w:szCs w:val="28"/>
        </w:rPr>
        <w:t>) =</w:t>
      </w:r>
      <w:r w:rsidR="006E05E3" w:rsidRPr="006E05E3">
        <w:rPr>
          <w:sz w:val="28"/>
          <w:szCs w:val="28"/>
        </w:rPr>
        <w:t xml:space="preserve"> </w:t>
      </w:r>
      <w:r w:rsidR="00C56B97" w:rsidRPr="006E05E3">
        <w:rPr>
          <w:sz w:val="28"/>
          <w:szCs w:val="28"/>
        </w:rPr>
        <w:t>1374392,8</w:t>
      </w:r>
      <w:r w:rsidRPr="006E05E3">
        <w:rPr>
          <w:sz w:val="28"/>
          <w:szCs w:val="28"/>
        </w:rPr>
        <w:t xml:space="preserve"> руб.</w:t>
      </w:r>
    </w:p>
    <w:p w:rsidR="006E05E3" w:rsidRPr="006E05E3" w:rsidRDefault="006E05E3" w:rsidP="006E05E3">
      <w:pPr>
        <w:suppressAutoHyphens/>
        <w:spacing w:line="360" w:lineRule="auto"/>
        <w:ind w:firstLine="709"/>
        <w:jc w:val="both"/>
        <w:rPr>
          <w:sz w:val="28"/>
          <w:szCs w:val="28"/>
        </w:rPr>
      </w:pPr>
    </w:p>
    <w:p w:rsidR="002824BD" w:rsidRPr="006E05E3" w:rsidRDefault="002824BD" w:rsidP="006E05E3">
      <w:pPr>
        <w:suppressAutoHyphens/>
        <w:spacing w:line="360" w:lineRule="auto"/>
        <w:ind w:firstLine="709"/>
        <w:jc w:val="both"/>
        <w:rPr>
          <w:sz w:val="28"/>
          <w:szCs w:val="28"/>
        </w:rPr>
      </w:pPr>
      <w:r w:rsidRPr="006E05E3">
        <w:rPr>
          <w:sz w:val="28"/>
          <w:szCs w:val="28"/>
        </w:rPr>
        <w:t>Определим влияние изменения маржи на прибыль:</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С</w:t>
      </w:r>
      <w:r w:rsidR="002824BD" w:rsidRPr="006E05E3">
        <w:rPr>
          <w:sz w:val="28"/>
          <w:szCs w:val="28"/>
        </w:rPr>
        <w:t>К</w:t>
      </w:r>
      <w:r w:rsidR="002824BD" w:rsidRPr="006E05E3">
        <w:rPr>
          <w:sz w:val="28"/>
          <w:szCs w:val="28"/>
          <w:vertAlign w:val="subscript"/>
        </w:rPr>
        <w:t>1</w:t>
      </w:r>
      <w:r w:rsidR="006E05E3" w:rsidRPr="006E05E3">
        <w:rPr>
          <w:sz w:val="28"/>
          <w:szCs w:val="28"/>
        </w:rPr>
        <w:t xml:space="preserve"> </w:t>
      </w:r>
      <w:r w:rsidR="002824BD" w:rsidRPr="006E05E3">
        <w:rPr>
          <w:sz w:val="28"/>
          <w:szCs w:val="28"/>
        </w:rPr>
        <w:t>* (М</w:t>
      </w:r>
      <w:r w:rsidR="002824BD" w:rsidRPr="006E05E3">
        <w:rPr>
          <w:sz w:val="28"/>
          <w:szCs w:val="28"/>
          <w:vertAlign w:val="subscript"/>
        </w:rPr>
        <w:t>1</w:t>
      </w:r>
      <w:r w:rsidR="002824BD" w:rsidRPr="006E05E3">
        <w:rPr>
          <w:sz w:val="28"/>
          <w:szCs w:val="28"/>
        </w:rPr>
        <w:t xml:space="preserve"> – М</w:t>
      </w:r>
      <w:r w:rsidR="002824BD" w:rsidRPr="006E05E3">
        <w:rPr>
          <w:sz w:val="28"/>
          <w:szCs w:val="28"/>
          <w:vertAlign w:val="subscript"/>
        </w:rPr>
        <w:t>0</w:t>
      </w:r>
      <w:r w:rsidR="002824BD" w:rsidRPr="006E05E3">
        <w:rPr>
          <w:sz w:val="28"/>
          <w:szCs w:val="28"/>
        </w:rPr>
        <w:t>)</w:t>
      </w:r>
      <w:r w:rsidRPr="006E05E3">
        <w:rPr>
          <w:sz w:val="28"/>
          <w:szCs w:val="28"/>
        </w:rPr>
        <w:t xml:space="preserve"> * </w:t>
      </w:r>
      <w:r w:rsidR="002824BD" w:rsidRPr="006E05E3">
        <w:rPr>
          <w:sz w:val="28"/>
          <w:szCs w:val="28"/>
        </w:rPr>
        <w:t>Э</w:t>
      </w:r>
      <w:r w:rsidR="002824BD" w:rsidRPr="006E05E3">
        <w:rPr>
          <w:sz w:val="28"/>
          <w:szCs w:val="28"/>
          <w:vertAlign w:val="subscript"/>
        </w:rPr>
        <w:t>0</w:t>
      </w:r>
      <w:r w:rsidRPr="006E05E3">
        <w:rPr>
          <w:sz w:val="28"/>
          <w:szCs w:val="28"/>
        </w:rPr>
        <w:t xml:space="preserve"> * </w:t>
      </w:r>
      <w:r w:rsidR="002824BD" w:rsidRPr="006E05E3">
        <w:rPr>
          <w:sz w:val="28"/>
          <w:szCs w:val="28"/>
        </w:rPr>
        <w:t>СОК</w:t>
      </w:r>
      <w:r w:rsidR="002824BD" w:rsidRPr="006E05E3">
        <w:rPr>
          <w:sz w:val="28"/>
          <w:szCs w:val="28"/>
          <w:vertAlign w:val="subscript"/>
        </w:rPr>
        <w:t>0</w:t>
      </w:r>
      <w:r w:rsidRPr="006E05E3">
        <w:rPr>
          <w:sz w:val="28"/>
          <w:szCs w:val="28"/>
        </w:rPr>
        <w:t>, где</w:t>
      </w:r>
    </w:p>
    <w:p w:rsidR="006E05E3" w:rsidRPr="006E05E3" w:rsidRDefault="006E05E3" w:rsidP="006E05E3">
      <w:pPr>
        <w:suppressAutoHyphens/>
        <w:spacing w:line="360" w:lineRule="auto"/>
        <w:ind w:firstLine="709"/>
        <w:jc w:val="both"/>
        <w:rPr>
          <w:sz w:val="28"/>
          <w:szCs w:val="28"/>
        </w:rPr>
      </w:pPr>
    </w:p>
    <w:p w:rsidR="00DF4A16" w:rsidRPr="006E05E3" w:rsidRDefault="002824BD" w:rsidP="006E05E3">
      <w:pPr>
        <w:suppressAutoHyphens/>
        <w:spacing w:line="360" w:lineRule="auto"/>
        <w:ind w:firstLine="709"/>
        <w:jc w:val="both"/>
        <w:rPr>
          <w:sz w:val="28"/>
          <w:szCs w:val="28"/>
        </w:rPr>
      </w:pPr>
      <w:r w:rsidRPr="006E05E3">
        <w:rPr>
          <w:sz w:val="28"/>
          <w:szCs w:val="28"/>
        </w:rPr>
        <w:t>М</w:t>
      </w:r>
      <w:r w:rsidR="00DF4A16" w:rsidRPr="006E05E3">
        <w:rPr>
          <w:sz w:val="28"/>
          <w:szCs w:val="28"/>
          <w:vertAlign w:val="subscript"/>
        </w:rPr>
        <w:t>1</w:t>
      </w:r>
      <w:r w:rsidR="00DF4A16" w:rsidRPr="006E05E3">
        <w:rPr>
          <w:sz w:val="28"/>
          <w:szCs w:val="28"/>
        </w:rPr>
        <w:t xml:space="preserve"> – размер маржи в отчетном периоде,</w:t>
      </w:r>
    </w:p>
    <w:p w:rsidR="00DF4A16" w:rsidRPr="006E05E3" w:rsidRDefault="002824BD" w:rsidP="006E05E3">
      <w:pPr>
        <w:suppressAutoHyphens/>
        <w:spacing w:line="360" w:lineRule="auto"/>
        <w:ind w:firstLine="709"/>
        <w:jc w:val="both"/>
        <w:rPr>
          <w:sz w:val="28"/>
          <w:szCs w:val="28"/>
        </w:rPr>
      </w:pPr>
      <w:r w:rsidRPr="006E05E3">
        <w:rPr>
          <w:sz w:val="28"/>
          <w:szCs w:val="28"/>
        </w:rPr>
        <w:t>М</w:t>
      </w:r>
      <w:r w:rsidR="00DF4A16" w:rsidRPr="006E05E3">
        <w:rPr>
          <w:sz w:val="28"/>
          <w:szCs w:val="28"/>
          <w:vertAlign w:val="subscript"/>
        </w:rPr>
        <w:t>0</w:t>
      </w:r>
      <w:r w:rsidR="00DF4A16" w:rsidRPr="006E05E3">
        <w:rPr>
          <w:sz w:val="28"/>
          <w:szCs w:val="28"/>
        </w:rPr>
        <w:t xml:space="preserve"> – размер маржи в предыдущем периоде</w:t>
      </w:r>
    </w:p>
    <w:p w:rsidR="006E05E3" w:rsidRPr="006E05E3" w:rsidRDefault="00DF4A16" w:rsidP="006E05E3">
      <w:pPr>
        <w:suppressAutoHyphens/>
        <w:spacing w:line="360" w:lineRule="auto"/>
        <w:ind w:firstLine="709"/>
        <w:jc w:val="both"/>
        <w:rPr>
          <w:sz w:val="28"/>
          <w:szCs w:val="28"/>
        </w:rPr>
      </w:pPr>
      <w:r w:rsidRPr="006E05E3">
        <w:rPr>
          <w:sz w:val="28"/>
          <w:szCs w:val="28"/>
        </w:rPr>
        <w:t>Получаем:</w:t>
      </w:r>
    </w:p>
    <w:p w:rsidR="006E05E3" w:rsidRPr="006E05E3" w:rsidRDefault="006E05E3" w:rsidP="006E05E3">
      <w:pPr>
        <w:suppressAutoHyphens/>
        <w:spacing w:line="360" w:lineRule="auto"/>
        <w:ind w:firstLine="709"/>
        <w:jc w:val="both"/>
        <w:rPr>
          <w:sz w:val="28"/>
          <w:szCs w:val="28"/>
        </w:rPr>
      </w:pPr>
    </w:p>
    <w:p w:rsidR="00DF4A16" w:rsidRPr="006E05E3" w:rsidRDefault="002824BD" w:rsidP="006E05E3">
      <w:pPr>
        <w:suppressAutoHyphens/>
        <w:spacing w:line="360" w:lineRule="auto"/>
        <w:ind w:firstLine="709"/>
        <w:jc w:val="both"/>
        <w:rPr>
          <w:sz w:val="28"/>
          <w:szCs w:val="28"/>
        </w:rPr>
      </w:pPr>
      <w:r w:rsidRPr="006E05E3">
        <w:rPr>
          <w:sz w:val="28"/>
          <w:szCs w:val="28"/>
        </w:rPr>
        <w:t>24393624 * (2226238/14145981-2522640/10002737)</w:t>
      </w:r>
      <w:r w:rsidR="006E05E3" w:rsidRPr="006E05E3">
        <w:rPr>
          <w:sz w:val="28"/>
          <w:szCs w:val="28"/>
        </w:rPr>
        <w:t xml:space="preserve"> </w:t>
      </w:r>
      <w:r w:rsidR="00DF4A16" w:rsidRPr="006E05E3">
        <w:rPr>
          <w:sz w:val="28"/>
          <w:szCs w:val="28"/>
        </w:rPr>
        <w:t>* (</w:t>
      </w:r>
      <w:r w:rsidR="00A82FB5" w:rsidRPr="006E05E3">
        <w:rPr>
          <w:sz w:val="28"/>
          <w:szCs w:val="28"/>
        </w:rPr>
        <w:t>1</w:t>
      </w:r>
      <w:r w:rsidRPr="006E05E3">
        <w:rPr>
          <w:sz w:val="28"/>
          <w:szCs w:val="28"/>
        </w:rPr>
        <w:t>0002737</w:t>
      </w:r>
      <w:r w:rsidR="00DF4A16" w:rsidRPr="006E05E3">
        <w:rPr>
          <w:sz w:val="28"/>
          <w:szCs w:val="28"/>
        </w:rPr>
        <w:t>/</w:t>
      </w:r>
      <w:r w:rsidRPr="006E05E3">
        <w:rPr>
          <w:sz w:val="28"/>
          <w:szCs w:val="28"/>
        </w:rPr>
        <w:t>179215787</w:t>
      </w:r>
      <w:r w:rsidR="00DF4A16" w:rsidRPr="006E05E3">
        <w:rPr>
          <w:sz w:val="28"/>
          <w:szCs w:val="28"/>
        </w:rPr>
        <w:t>) * (</w:t>
      </w:r>
      <w:r w:rsidRPr="006E05E3">
        <w:rPr>
          <w:sz w:val="28"/>
          <w:szCs w:val="28"/>
        </w:rPr>
        <w:t>179215787</w:t>
      </w:r>
      <w:r w:rsidR="00DF4A16" w:rsidRPr="006E05E3">
        <w:rPr>
          <w:sz w:val="28"/>
          <w:szCs w:val="28"/>
        </w:rPr>
        <w:t>/</w:t>
      </w:r>
      <w:r w:rsidRPr="006E05E3">
        <w:rPr>
          <w:sz w:val="28"/>
          <w:szCs w:val="28"/>
        </w:rPr>
        <w:t>15790560</w:t>
      </w:r>
      <w:r w:rsidR="00DF4A16" w:rsidRPr="006E05E3">
        <w:rPr>
          <w:sz w:val="28"/>
          <w:szCs w:val="28"/>
        </w:rPr>
        <w:t xml:space="preserve">) = </w:t>
      </w:r>
      <w:r w:rsidRPr="006E05E3">
        <w:rPr>
          <w:sz w:val="28"/>
          <w:szCs w:val="28"/>
        </w:rPr>
        <w:t>-1465185</w:t>
      </w:r>
      <w:r w:rsidR="00DF4A16" w:rsidRPr="006E05E3">
        <w:rPr>
          <w:sz w:val="28"/>
          <w:szCs w:val="28"/>
        </w:rPr>
        <w:t xml:space="preserve"> руб.</w:t>
      </w:r>
    </w:p>
    <w:p w:rsidR="006E05E3" w:rsidRPr="006E05E3" w:rsidRDefault="006E05E3" w:rsidP="006E05E3">
      <w:pPr>
        <w:suppressAutoHyphens/>
        <w:spacing w:line="360" w:lineRule="auto"/>
        <w:ind w:firstLine="709"/>
        <w:jc w:val="both"/>
        <w:rPr>
          <w:sz w:val="28"/>
          <w:szCs w:val="28"/>
        </w:rPr>
      </w:pPr>
    </w:p>
    <w:p w:rsidR="002824BD" w:rsidRPr="006E05E3" w:rsidRDefault="006E05E3" w:rsidP="006E05E3">
      <w:pPr>
        <w:suppressAutoHyphens/>
        <w:spacing w:line="360" w:lineRule="auto"/>
        <w:ind w:firstLine="709"/>
        <w:jc w:val="both"/>
        <w:rPr>
          <w:sz w:val="28"/>
          <w:szCs w:val="28"/>
        </w:rPr>
      </w:pPr>
      <w:r>
        <w:rPr>
          <w:sz w:val="28"/>
          <w:szCs w:val="28"/>
        </w:rPr>
        <w:br w:type="page"/>
      </w:r>
      <w:r w:rsidR="002824BD" w:rsidRPr="006E05E3">
        <w:rPr>
          <w:sz w:val="28"/>
          <w:szCs w:val="28"/>
        </w:rPr>
        <w:t>Рассчитаем влияние изменения эффективности использования активов на прибыль</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vertAlign w:val="subscript"/>
        </w:rPr>
      </w:pPr>
      <w:r w:rsidRPr="006E05E3">
        <w:rPr>
          <w:sz w:val="28"/>
          <w:szCs w:val="28"/>
        </w:rPr>
        <w:t>С</w:t>
      </w:r>
      <w:r w:rsidR="002824BD" w:rsidRPr="006E05E3">
        <w:rPr>
          <w:sz w:val="28"/>
          <w:szCs w:val="28"/>
        </w:rPr>
        <w:t>К</w:t>
      </w:r>
      <w:r w:rsidR="002824BD" w:rsidRPr="006E05E3">
        <w:rPr>
          <w:sz w:val="28"/>
          <w:szCs w:val="28"/>
          <w:vertAlign w:val="subscript"/>
        </w:rPr>
        <w:t>1</w:t>
      </w:r>
      <w:r w:rsidRPr="006E05E3">
        <w:rPr>
          <w:sz w:val="28"/>
          <w:szCs w:val="28"/>
        </w:rPr>
        <w:t xml:space="preserve">* </w:t>
      </w:r>
      <w:r w:rsidR="002824BD" w:rsidRPr="006E05E3">
        <w:rPr>
          <w:sz w:val="28"/>
          <w:szCs w:val="28"/>
        </w:rPr>
        <w:t>М</w:t>
      </w:r>
      <w:r w:rsidRPr="006E05E3">
        <w:rPr>
          <w:sz w:val="28"/>
          <w:szCs w:val="28"/>
          <w:vertAlign w:val="subscript"/>
        </w:rPr>
        <w:t>1</w:t>
      </w:r>
      <w:r w:rsidR="002824BD" w:rsidRPr="006E05E3">
        <w:rPr>
          <w:sz w:val="28"/>
          <w:szCs w:val="28"/>
        </w:rPr>
        <w:t xml:space="preserve"> *</w:t>
      </w:r>
      <w:r w:rsidRPr="006E05E3">
        <w:rPr>
          <w:sz w:val="28"/>
          <w:szCs w:val="28"/>
        </w:rPr>
        <w:t xml:space="preserve"> </w:t>
      </w:r>
      <w:r w:rsidR="002824BD" w:rsidRPr="006E05E3">
        <w:rPr>
          <w:sz w:val="28"/>
          <w:szCs w:val="28"/>
        </w:rPr>
        <w:t>(Э</w:t>
      </w:r>
      <w:r w:rsidR="002824BD" w:rsidRPr="006E05E3">
        <w:rPr>
          <w:sz w:val="28"/>
          <w:szCs w:val="28"/>
          <w:vertAlign w:val="subscript"/>
        </w:rPr>
        <w:t>1</w:t>
      </w:r>
      <w:r w:rsidR="002824BD" w:rsidRPr="006E05E3">
        <w:rPr>
          <w:sz w:val="28"/>
          <w:szCs w:val="28"/>
        </w:rPr>
        <w:t xml:space="preserve"> – Э</w:t>
      </w:r>
      <w:r w:rsidR="002824BD" w:rsidRPr="006E05E3">
        <w:rPr>
          <w:sz w:val="28"/>
          <w:szCs w:val="28"/>
          <w:vertAlign w:val="subscript"/>
        </w:rPr>
        <w:t>0</w:t>
      </w:r>
      <w:r w:rsidR="002824BD" w:rsidRPr="006E05E3">
        <w:rPr>
          <w:sz w:val="28"/>
          <w:szCs w:val="28"/>
        </w:rPr>
        <w:t xml:space="preserve">) </w:t>
      </w:r>
      <w:r w:rsidRPr="006E05E3">
        <w:rPr>
          <w:sz w:val="28"/>
          <w:szCs w:val="28"/>
        </w:rPr>
        <w:t xml:space="preserve">* </w:t>
      </w:r>
      <w:r w:rsidR="002824BD" w:rsidRPr="006E05E3">
        <w:rPr>
          <w:sz w:val="28"/>
          <w:szCs w:val="28"/>
        </w:rPr>
        <w:t>СОК</w:t>
      </w:r>
      <w:r w:rsidR="002824BD" w:rsidRPr="006E05E3">
        <w:rPr>
          <w:sz w:val="28"/>
          <w:szCs w:val="28"/>
          <w:vertAlign w:val="subscript"/>
        </w:rPr>
        <w:t>0</w:t>
      </w:r>
    </w:p>
    <w:p w:rsidR="006E05E3" w:rsidRPr="006E05E3" w:rsidRDefault="006E05E3" w:rsidP="006E05E3">
      <w:pPr>
        <w:suppressAutoHyphens/>
        <w:spacing w:line="360" w:lineRule="auto"/>
        <w:ind w:firstLine="709"/>
        <w:jc w:val="both"/>
        <w:rPr>
          <w:sz w:val="28"/>
          <w:szCs w:val="28"/>
        </w:rPr>
      </w:pPr>
    </w:p>
    <w:p w:rsidR="006E05E3" w:rsidRPr="006E05E3" w:rsidRDefault="00DF4A16" w:rsidP="006E05E3">
      <w:pPr>
        <w:suppressAutoHyphens/>
        <w:spacing w:line="360" w:lineRule="auto"/>
        <w:ind w:firstLine="709"/>
        <w:jc w:val="both"/>
        <w:rPr>
          <w:sz w:val="28"/>
          <w:szCs w:val="28"/>
        </w:rPr>
      </w:pPr>
      <w:r w:rsidRPr="006E05E3">
        <w:rPr>
          <w:sz w:val="28"/>
          <w:szCs w:val="28"/>
        </w:rPr>
        <w:t>Получаем:</w:t>
      </w:r>
    </w:p>
    <w:p w:rsidR="006E05E3" w:rsidRPr="006E05E3" w:rsidRDefault="006E05E3" w:rsidP="006E05E3">
      <w:pPr>
        <w:suppressAutoHyphens/>
        <w:spacing w:line="360" w:lineRule="auto"/>
        <w:ind w:firstLine="709"/>
        <w:jc w:val="both"/>
        <w:rPr>
          <w:sz w:val="28"/>
          <w:szCs w:val="28"/>
        </w:rPr>
      </w:pPr>
    </w:p>
    <w:p w:rsidR="00DF4A16" w:rsidRPr="006E05E3" w:rsidRDefault="002824BD" w:rsidP="006E05E3">
      <w:pPr>
        <w:suppressAutoHyphens/>
        <w:spacing w:line="360" w:lineRule="auto"/>
        <w:ind w:firstLine="709"/>
        <w:jc w:val="both"/>
        <w:rPr>
          <w:sz w:val="28"/>
          <w:szCs w:val="28"/>
        </w:rPr>
      </w:pPr>
      <w:r w:rsidRPr="006E05E3">
        <w:rPr>
          <w:sz w:val="28"/>
          <w:szCs w:val="28"/>
        </w:rPr>
        <w:t>24393624 * (2226238/14145981) *</w:t>
      </w:r>
      <w:r w:rsidR="006E05E3" w:rsidRPr="006E05E3">
        <w:rPr>
          <w:sz w:val="28"/>
          <w:szCs w:val="28"/>
        </w:rPr>
        <w:t xml:space="preserve"> </w:t>
      </w:r>
      <w:r w:rsidR="00DF4A16" w:rsidRPr="006E05E3">
        <w:rPr>
          <w:sz w:val="28"/>
          <w:szCs w:val="28"/>
        </w:rPr>
        <w:t>(</w:t>
      </w:r>
      <w:r w:rsidRPr="006E05E3">
        <w:rPr>
          <w:sz w:val="28"/>
          <w:szCs w:val="28"/>
        </w:rPr>
        <w:t>14145981</w:t>
      </w:r>
      <w:r w:rsidR="00DF4A16" w:rsidRPr="006E05E3">
        <w:rPr>
          <w:sz w:val="28"/>
          <w:szCs w:val="28"/>
        </w:rPr>
        <w:t>/</w:t>
      </w:r>
      <w:r w:rsidRPr="006E05E3">
        <w:rPr>
          <w:sz w:val="28"/>
          <w:szCs w:val="28"/>
        </w:rPr>
        <w:t>224388981</w:t>
      </w:r>
      <w:r w:rsidR="00DF4A16" w:rsidRPr="006E05E3">
        <w:rPr>
          <w:sz w:val="28"/>
          <w:szCs w:val="28"/>
        </w:rPr>
        <w:t>-</w:t>
      </w:r>
      <w:r w:rsidR="0017347A" w:rsidRPr="006E05E3">
        <w:rPr>
          <w:sz w:val="28"/>
          <w:szCs w:val="28"/>
        </w:rPr>
        <w:t>10002737</w:t>
      </w:r>
      <w:r w:rsidR="00DF4A16" w:rsidRPr="006E05E3">
        <w:rPr>
          <w:sz w:val="28"/>
          <w:szCs w:val="28"/>
        </w:rPr>
        <w:t>/</w:t>
      </w:r>
      <w:r w:rsidR="0017347A" w:rsidRPr="006E05E3">
        <w:rPr>
          <w:sz w:val="28"/>
          <w:szCs w:val="28"/>
        </w:rPr>
        <w:t>179215787</w:t>
      </w:r>
      <w:r w:rsidR="00DF4A16" w:rsidRPr="006E05E3">
        <w:rPr>
          <w:sz w:val="28"/>
          <w:szCs w:val="28"/>
        </w:rPr>
        <w:t>) * (</w:t>
      </w:r>
      <w:r w:rsidRPr="006E05E3">
        <w:rPr>
          <w:sz w:val="28"/>
          <w:szCs w:val="28"/>
        </w:rPr>
        <w:t>179215787</w:t>
      </w:r>
      <w:r w:rsidR="00DF4A16" w:rsidRPr="006E05E3">
        <w:rPr>
          <w:sz w:val="28"/>
          <w:szCs w:val="28"/>
        </w:rPr>
        <w:t>/</w:t>
      </w:r>
      <w:r w:rsidRPr="006E05E3">
        <w:rPr>
          <w:sz w:val="28"/>
          <w:szCs w:val="28"/>
        </w:rPr>
        <w:t>15790560</w:t>
      </w:r>
      <w:r w:rsidR="00DF4A16" w:rsidRPr="006E05E3">
        <w:rPr>
          <w:sz w:val="28"/>
          <w:szCs w:val="28"/>
        </w:rPr>
        <w:t xml:space="preserve">) = </w:t>
      </w:r>
      <w:r w:rsidRPr="006E05E3">
        <w:rPr>
          <w:sz w:val="28"/>
          <w:szCs w:val="28"/>
        </w:rPr>
        <w:t>314936,94</w:t>
      </w:r>
      <w:r w:rsidR="00DF4A16" w:rsidRPr="006E05E3">
        <w:rPr>
          <w:sz w:val="28"/>
          <w:szCs w:val="28"/>
        </w:rPr>
        <w:t xml:space="preserve"> руб.</w:t>
      </w:r>
    </w:p>
    <w:p w:rsidR="006E05E3" w:rsidRPr="006E05E3" w:rsidRDefault="006E05E3" w:rsidP="006E05E3">
      <w:pPr>
        <w:suppressAutoHyphens/>
        <w:spacing w:line="360" w:lineRule="auto"/>
        <w:ind w:firstLine="709"/>
        <w:jc w:val="both"/>
        <w:rPr>
          <w:sz w:val="28"/>
          <w:szCs w:val="28"/>
        </w:rPr>
      </w:pPr>
    </w:p>
    <w:p w:rsidR="002824BD" w:rsidRPr="006E05E3" w:rsidRDefault="002824BD" w:rsidP="006E05E3">
      <w:pPr>
        <w:suppressAutoHyphens/>
        <w:spacing w:line="360" w:lineRule="auto"/>
        <w:ind w:firstLine="709"/>
        <w:jc w:val="both"/>
        <w:rPr>
          <w:sz w:val="28"/>
          <w:szCs w:val="28"/>
        </w:rPr>
      </w:pPr>
      <w:r w:rsidRPr="006E05E3">
        <w:rPr>
          <w:sz w:val="28"/>
          <w:szCs w:val="28"/>
        </w:rPr>
        <w:t>Определим влияние на прибыль изменения структуры общего капитала:</w:t>
      </w:r>
    </w:p>
    <w:p w:rsidR="006E05E3" w:rsidRPr="006E05E3" w:rsidRDefault="006E05E3" w:rsidP="006E05E3">
      <w:pPr>
        <w:suppressAutoHyphens/>
        <w:spacing w:line="360" w:lineRule="auto"/>
        <w:ind w:firstLine="709"/>
        <w:jc w:val="both"/>
        <w:rPr>
          <w:sz w:val="28"/>
          <w:szCs w:val="28"/>
        </w:rPr>
      </w:pPr>
    </w:p>
    <w:p w:rsidR="006E05E3" w:rsidRPr="006E05E3" w:rsidRDefault="002824BD" w:rsidP="006E05E3">
      <w:pPr>
        <w:suppressAutoHyphens/>
        <w:spacing w:line="360" w:lineRule="auto"/>
        <w:ind w:firstLine="709"/>
        <w:jc w:val="both"/>
        <w:rPr>
          <w:sz w:val="28"/>
          <w:szCs w:val="28"/>
        </w:rPr>
      </w:pPr>
      <w:r w:rsidRPr="006E05E3">
        <w:rPr>
          <w:sz w:val="28"/>
          <w:szCs w:val="28"/>
        </w:rPr>
        <w:t>С</w:t>
      </w:r>
      <w:r w:rsidR="000B1313" w:rsidRPr="006E05E3">
        <w:rPr>
          <w:sz w:val="28"/>
          <w:szCs w:val="28"/>
        </w:rPr>
        <w:t>К</w:t>
      </w:r>
      <w:r w:rsidR="000B1313" w:rsidRPr="006E05E3">
        <w:rPr>
          <w:sz w:val="28"/>
          <w:szCs w:val="28"/>
          <w:vertAlign w:val="subscript"/>
        </w:rPr>
        <w:t>1</w:t>
      </w:r>
      <w:r w:rsidRPr="006E05E3">
        <w:rPr>
          <w:sz w:val="28"/>
          <w:szCs w:val="28"/>
        </w:rPr>
        <w:t xml:space="preserve"> * </w:t>
      </w:r>
      <w:r w:rsidR="000B1313" w:rsidRPr="006E05E3">
        <w:rPr>
          <w:sz w:val="28"/>
          <w:szCs w:val="28"/>
        </w:rPr>
        <w:t>М</w:t>
      </w:r>
      <w:r w:rsidR="000B1313" w:rsidRPr="006E05E3">
        <w:rPr>
          <w:sz w:val="28"/>
          <w:szCs w:val="28"/>
          <w:vertAlign w:val="subscript"/>
        </w:rPr>
        <w:t>1</w:t>
      </w:r>
      <w:r w:rsidRPr="006E05E3">
        <w:rPr>
          <w:sz w:val="28"/>
          <w:szCs w:val="28"/>
        </w:rPr>
        <w:t xml:space="preserve"> * </w:t>
      </w:r>
      <w:r w:rsidR="000B1313" w:rsidRPr="006E05E3">
        <w:rPr>
          <w:sz w:val="28"/>
          <w:szCs w:val="28"/>
        </w:rPr>
        <w:t>Э</w:t>
      </w:r>
      <w:r w:rsidR="000B1313" w:rsidRPr="006E05E3">
        <w:rPr>
          <w:sz w:val="28"/>
          <w:szCs w:val="28"/>
          <w:vertAlign w:val="subscript"/>
        </w:rPr>
        <w:t>1</w:t>
      </w:r>
      <w:r w:rsidRPr="006E05E3">
        <w:rPr>
          <w:sz w:val="28"/>
          <w:szCs w:val="28"/>
        </w:rPr>
        <w:t xml:space="preserve">* </w:t>
      </w:r>
      <w:r w:rsidR="00DF4A16" w:rsidRPr="006E05E3">
        <w:rPr>
          <w:sz w:val="28"/>
          <w:szCs w:val="28"/>
        </w:rPr>
        <w:t>(</w:t>
      </w:r>
      <w:r w:rsidR="000B1313" w:rsidRPr="006E05E3">
        <w:rPr>
          <w:sz w:val="28"/>
          <w:szCs w:val="28"/>
        </w:rPr>
        <w:t>СОК</w:t>
      </w:r>
      <w:r w:rsidR="000B1313" w:rsidRPr="006E05E3">
        <w:rPr>
          <w:sz w:val="28"/>
          <w:szCs w:val="28"/>
          <w:vertAlign w:val="subscript"/>
        </w:rPr>
        <w:t>1</w:t>
      </w:r>
      <w:r w:rsidR="00DF4A16" w:rsidRPr="006E05E3">
        <w:rPr>
          <w:sz w:val="28"/>
          <w:szCs w:val="28"/>
        </w:rPr>
        <w:t xml:space="preserve"> – </w:t>
      </w:r>
      <w:r w:rsidR="000B1313" w:rsidRPr="006E05E3">
        <w:rPr>
          <w:sz w:val="28"/>
          <w:szCs w:val="28"/>
        </w:rPr>
        <w:t>СОК</w:t>
      </w:r>
      <w:r w:rsidR="000B1313" w:rsidRPr="006E05E3">
        <w:rPr>
          <w:sz w:val="28"/>
          <w:szCs w:val="28"/>
          <w:vertAlign w:val="subscript"/>
        </w:rPr>
        <w:t>0</w:t>
      </w:r>
      <w:r w:rsidR="00DF4A16" w:rsidRPr="006E05E3">
        <w:rPr>
          <w:sz w:val="28"/>
          <w:szCs w:val="28"/>
        </w:rPr>
        <w:t>)</w:t>
      </w:r>
    </w:p>
    <w:p w:rsidR="006E05E3" w:rsidRPr="006E05E3" w:rsidRDefault="006E05E3" w:rsidP="006E05E3">
      <w:pPr>
        <w:suppressAutoHyphens/>
        <w:spacing w:line="360" w:lineRule="auto"/>
        <w:ind w:firstLine="709"/>
        <w:jc w:val="both"/>
        <w:rPr>
          <w:sz w:val="28"/>
          <w:szCs w:val="28"/>
        </w:rPr>
      </w:pPr>
    </w:p>
    <w:p w:rsidR="006E05E3" w:rsidRPr="006E05E3" w:rsidRDefault="00DF4A16" w:rsidP="006E05E3">
      <w:pPr>
        <w:suppressAutoHyphens/>
        <w:spacing w:line="360" w:lineRule="auto"/>
        <w:ind w:firstLine="709"/>
        <w:jc w:val="both"/>
        <w:rPr>
          <w:sz w:val="28"/>
          <w:szCs w:val="28"/>
        </w:rPr>
      </w:pPr>
      <w:r w:rsidRPr="006E05E3">
        <w:rPr>
          <w:sz w:val="28"/>
          <w:szCs w:val="28"/>
        </w:rPr>
        <w:t>Получаем:</w:t>
      </w:r>
    </w:p>
    <w:p w:rsidR="006E05E3" w:rsidRPr="006E05E3" w:rsidRDefault="006E05E3" w:rsidP="006E05E3">
      <w:pPr>
        <w:suppressAutoHyphens/>
        <w:spacing w:line="360" w:lineRule="auto"/>
        <w:ind w:firstLine="709"/>
        <w:jc w:val="both"/>
        <w:rPr>
          <w:sz w:val="28"/>
          <w:szCs w:val="28"/>
        </w:rPr>
      </w:pPr>
    </w:p>
    <w:p w:rsidR="00DF4A16" w:rsidRPr="006E05E3" w:rsidRDefault="000B1313" w:rsidP="006E05E3">
      <w:pPr>
        <w:suppressAutoHyphens/>
        <w:spacing w:line="360" w:lineRule="auto"/>
        <w:ind w:firstLine="709"/>
        <w:jc w:val="both"/>
        <w:rPr>
          <w:sz w:val="28"/>
          <w:szCs w:val="28"/>
        </w:rPr>
      </w:pPr>
      <w:r w:rsidRPr="006E05E3">
        <w:rPr>
          <w:sz w:val="28"/>
          <w:szCs w:val="28"/>
        </w:rPr>
        <w:t>24393624 * (2226238/14145981) * (14145981/224388981) *</w:t>
      </w:r>
      <w:r w:rsidR="006E05E3" w:rsidRPr="006E05E3">
        <w:rPr>
          <w:sz w:val="28"/>
          <w:szCs w:val="28"/>
        </w:rPr>
        <w:t xml:space="preserve"> </w:t>
      </w:r>
      <w:r w:rsidR="00DF4A16" w:rsidRPr="006E05E3">
        <w:rPr>
          <w:sz w:val="28"/>
          <w:szCs w:val="28"/>
        </w:rPr>
        <w:t>(</w:t>
      </w:r>
      <w:r w:rsidR="0017347A" w:rsidRPr="006E05E3">
        <w:rPr>
          <w:sz w:val="28"/>
          <w:szCs w:val="28"/>
        </w:rPr>
        <w:t>224388981</w:t>
      </w:r>
      <w:r w:rsidR="00DF4A16" w:rsidRPr="006E05E3">
        <w:rPr>
          <w:sz w:val="28"/>
          <w:szCs w:val="28"/>
        </w:rPr>
        <w:t>/</w:t>
      </w:r>
      <w:r w:rsidR="0017347A" w:rsidRPr="006E05E3">
        <w:rPr>
          <w:sz w:val="28"/>
          <w:szCs w:val="28"/>
        </w:rPr>
        <w:t>24393624</w:t>
      </w:r>
      <w:r w:rsidR="00DF4A16" w:rsidRPr="006E05E3">
        <w:rPr>
          <w:sz w:val="28"/>
          <w:szCs w:val="28"/>
        </w:rPr>
        <w:t>-</w:t>
      </w:r>
      <w:r w:rsidR="0017347A" w:rsidRPr="006E05E3">
        <w:rPr>
          <w:sz w:val="28"/>
          <w:szCs w:val="28"/>
        </w:rPr>
        <w:t>179215787</w:t>
      </w:r>
      <w:r w:rsidR="00DF4A16" w:rsidRPr="006E05E3">
        <w:rPr>
          <w:sz w:val="28"/>
          <w:szCs w:val="28"/>
        </w:rPr>
        <w:t>/</w:t>
      </w:r>
      <w:r w:rsidR="0017347A" w:rsidRPr="006E05E3">
        <w:rPr>
          <w:sz w:val="28"/>
          <w:szCs w:val="28"/>
        </w:rPr>
        <w:t>15790560</w:t>
      </w:r>
      <w:r w:rsidR="00DF4A16" w:rsidRPr="006E05E3">
        <w:rPr>
          <w:sz w:val="28"/>
          <w:szCs w:val="28"/>
        </w:rPr>
        <w:t xml:space="preserve">) = </w:t>
      </w:r>
      <w:r w:rsidRPr="006E05E3">
        <w:rPr>
          <w:sz w:val="28"/>
          <w:szCs w:val="28"/>
        </w:rPr>
        <w:t>-520547,6</w:t>
      </w:r>
      <w:r w:rsidR="00DF4A16" w:rsidRPr="006E05E3">
        <w:rPr>
          <w:sz w:val="28"/>
          <w:szCs w:val="28"/>
        </w:rPr>
        <w:t xml:space="preserve"> руб.</w:t>
      </w:r>
    </w:p>
    <w:p w:rsidR="006E05E3" w:rsidRPr="006E05E3" w:rsidRDefault="006E05E3" w:rsidP="006E05E3">
      <w:pPr>
        <w:suppressAutoHyphens/>
        <w:spacing w:line="360" w:lineRule="auto"/>
        <w:ind w:firstLine="709"/>
        <w:jc w:val="both"/>
        <w:rPr>
          <w:sz w:val="28"/>
          <w:szCs w:val="28"/>
        </w:rPr>
      </w:pPr>
    </w:p>
    <w:p w:rsidR="00DF4A16" w:rsidRPr="006E05E3" w:rsidRDefault="00DF4A16" w:rsidP="006E05E3">
      <w:pPr>
        <w:suppressAutoHyphens/>
        <w:spacing w:line="360" w:lineRule="auto"/>
        <w:ind w:firstLine="709"/>
        <w:jc w:val="both"/>
        <w:rPr>
          <w:sz w:val="28"/>
          <w:szCs w:val="28"/>
        </w:rPr>
      </w:pPr>
      <w:r w:rsidRPr="006E05E3">
        <w:rPr>
          <w:sz w:val="28"/>
          <w:szCs w:val="28"/>
        </w:rPr>
        <w:t>Выводы:</w:t>
      </w:r>
    </w:p>
    <w:p w:rsidR="00DF4A16" w:rsidRPr="006E05E3" w:rsidRDefault="00DF4A16" w:rsidP="006E05E3">
      <w:pPr>
        <w:suppressAutoHyphens/>
        <w:spacing w:line="360" w:lineRule="auto"/>
        <w:ind w:firstLine="709"/>
        <w:jc w:val="both"/>
        <w:rPr>
          <w:sz w:val="28"/>
          <w:szCs w:val="28"/>
        </w:rPr>
      </w:pPr>
      <w:r w:rsidRPr="006E05E3">
        <w:rPr>
          <w:sz w:val="28"/>
          <w:szCs w:val="28"/>
        </w:rPr>
        <w:t xml:space="preserve">Общее </w:t>
      </w:r>
      <w:r w:rsidR="000B1313" w:rsidRPr="006E05E3">
        <w:rPr>
          <w:sz w:val="28"/>
          <w:szCs w:val="28"/>
        </w:rPr>
        <w:t>снижение</w:t>
      </w:r>
      <w:r w:rsidRPr="006E05E3">
        <w:rPr>
          <w:sz w:val="28"/>
          <w:szCs w:val="28"/>
        </w:rPr>
        <w:t xml:space="preserve"> прибыли на </w:t>
      </w:r>
      <w:r w:rsidR="000B1313" w:rsidRPr="006E05E3">
        <w:rPr>
          <w:sz w:val="28"/>
          <w:szCs w:val="28"/>
        </w:rPr>
        <w:t>296402</w:t>
      </w:r>
      <w:r w:rsidRPr="006E05E3">
        <w:rPr>
          <w:sz w:val="28"/>
          <w:szCs w:val="28"/>
        </w:rPr>
        <w:t xml:space="preserve"> руб. вызвано разнонаправленным влиянием факторов: за счет увеличения размера собственного капитала</w:t>
      </w:r>
      <w:r w:rsidR="000B1313" w:rsidRPr="006E05E3">
        <w:rPr>
          <w:sz w:val="28"/>
          <w:szCs w:val="28"/>
        </w:rPr>
        <w:t xml:space="preserve"> на 8603064 руб. прибыль увеличилась на 1374392,8 руб.</w:t>
      </w:r>
      <w:r w:rsidRPr="006E05E3">
        <w:rPr>
          <w:sz w:val="28"/>
          <w:szCs w:val="28"/>
        </w:rPr>
        <w:t>,</w:t>
      </w:r>
      <w:r w:rsidR="000B1313" w:rsidRPr="006E05E3">
        <w:rPr>
          <w:sz w:val="28"/>
          <w:szCs w:val="28"/>
        </w:rPr>
        <w:t xml:space="preserve"> за счет снижения маржи на 0,0948189 прибыль сократилась на 1465185 руб., за счет</w:t>
      </w:r>
      <w:r w:rsidRPr="006E05E3">
        <w:rPr>
          <w:sz w:val="28"/>
          <w:szCs w:val="28"/>
        </w:rPr>
        <w:t xml:space="preserve"> </w:t>
      </w:r>
      <w:r w:rsidR="0012228E" w:rsidRPr="006E05E3">
        <w:rPr>
          <w:sz w:val="28"/>
          <w:szCs w:val="28"/>
        </w:rPr>
        <w:t>повышения эффективности использования активов прибыль возросла на 31936,94 руб., за счет изменения структуры общего капитала прибыль сократилась на 520547,6 руб.</w:t>
      </w:r>
    </w:p>
    <w:p w:rsidR="00DF4A16" w:rsidRPr="006E05E3" w:rsidRDefault="00DF4A16" w:rsidP="006E05E3">
      <w:pPr>
        <w:suppressAutoHyphens/>
        <w:spacing w:line="360" w:lineRule="auto"/>
        <w:ind w:firstLine="709"/>
        <w:jc w:val="both"/>
        <w:rPr>
          <w:sz w:val="28"/>
        </w:rPr>
      </w:pPr>
    </w:p>
    <w:p w:rsidR="006E05E3" w:rsidRPr="006E05E3" w:rsidRDefault="006E05E3" w:rsidP="006E05E3">
      <w:pPr>
        <w:suppressAutoHyphens/>
        <w:spacing w:line="360" w:lineRule="auto"/>
        <w:ind w:firstLine="709"/>
        <w:jc w:val="both"/>
        <w:rPr>
          <w:sz w:val="28"/>
        </w:rPr>
      </w:pPr>
      <w:r w:rsidRPr="006E05E3">
        <w:rPr>
          <w:sz w:val="28"/>
        </w:rPr>
        <w:br w:type="page"/>
      </w:r>
      <w:bookmarkStart w:id="13" w:name="_Toc162724265"/>
      <w:bookmarkStart w:id="14" w:name="_Toc162937222"/>
      <w:r w:rsidR="00066F40" w:rsidRPr="006E05E3">
        <w:rPr>
          <w:sz w:val="28"/>
        </w:rPr>
        <w:t>Анализ доходов, расходов</w:t>
      </w:r>
      <w:bookmarkEnd w:id="13"/>
      <w:bookmarkEnd w:id="14"/>
    </w:p>
    <w:p w:rsidR="0012228E" w:rsidRPr="006E05E3" w:rsidRDefault="0012228E" w:rsidP="006E05E3">
      <w:pPr>
        <w:suppressAutoHyphens/>
        <w:spacing w:line="360" w:lineRule="auto"/>
        <w:ind w:firstLine="709"/>
        <w:jc w:val="both"/>
        <w:rPr>
          <w:sz w:val="28"/>
        </w:rPr>
      </w:pPr>
    </w:p>
    <w:p w:rsidR="00C36619" w:rsidRPr="006E05E3" w:rsidRDefault="00C36619" w:rsidP="006E05E3">
      <w:pPr>
        <w:suppressAutoHyphens/>
        <w:spacing w:line="360" w:lineRule="auto"/>
        <w:ind w:firstLine="709"/>
        <w:jc w:val="both"/>
        <w:rPr>
          <w:sz w:val="28"/>
          <w:szCs w:val="28"/>
        </w:rPr>
      </w:pPr>
      <w:r w:rsidRPr="006E05E3">
        <w:rPr>
          <w:sz w:val="28"/>
          <w:szCs w:val="28"/>
        </w:rPr>
        <w:t xml:space="preserve">Основными источниками доходов банка следует считать все разрешенные виды бизнеса, точнее, все проводимые ими активные операции, а также частично – операции пассивные. Наряду с основными имеются также дополнительные источники доходов. Те и другие источники могут быть стабильными и нестабильными, поэтому банк должен их рассматривать всего лишь как потенциальные, но не реализующиеся </w:t>
      </w:r>
      <w:r w:rsidR="006E05E3" w:rsidRPr="006E05E3">
        <w:rPr>
          <w:sz w:val="28"/>
          <w:szCs w:val="28"/>
        </w:rPr>
        <w:t>"</w:t>
      </w:r>
      <w:r w:rsidRPr="006E05E3">
        <w:rPr>
          <w:sz w:val="28"/>
          <w:szCs w:val="28"/>
        </w:rPr>
        <w:t>сами собой</w:t>
      </w:r>
      <w:r w:rsidR="006E05E3" w:rsidRPr="006E05E3">
        <w:rPr>
          <w:sz w:val="28"/>
          <w:szCs w:val="28"/>
        </w:rPr>
        <w:t>"</w:t>
      </w:r>
      <w:r w:rsidRPr="006E05E3">
        <w:rPr>
          <w:sz w:val="28"/>
          <w:szCs w:val="28"/>
        </w:rPr>
        <w:t>, т.е. автоматически, гарантированно). Основная задача банка в данном случае сводится к необходимости регулярно проводить оценку фактического объема и структуры совокупных доходов в динамике за ряд лет, определять соотношения между различными их видами, удельный вес каждого вида дохода в общей сумме совокупных доходов и в соответствующей группе доходов, выявлять операции, обеспечивающие банку основную массу дохода за счет стабильных источников, и возможность использования этих источников в обозримой перспективе. С этой точки зрения свидетельствами нормальной работы банка можно считать плавную ритмичность темпов роста доходов от основной (операционной) деятельности и явную зависимость размеров и темпов роста общих доходов главным образом от стабильных (не случайных и не спекулятивных) источников. Кроме того, руководство банка должно регулярно уточнять, какие направления его деятельности (операции, продукты) будут считаться в планируемом периоде наиболее важными с позиций обеспечения максимальной доходности, а также какие изменения необходимо внести в механизмы получения доходов.</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Доходы РОСБАНКА можно подразделить на следующие шесть групп:</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проценты, уплаченные юридическими и физическими лицами за предоставленные им кредиты, и проценты, полученные в результате межбанковского кредитования, в т.ч. доходы от Центрального банка России за предоставленные кредитные ресурсы;</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сумма комиссионных вознаграждений за банковские услуги по управлению имуществом клиента (недвижимостью, ценными бумагами, средствами на счете) или за выполнение отдельных конкретных операций по поручению, связанных с этим имуществом. РОСБАНК взимает комиссию банка за открытие, ведение и закрытие счета, фиксированную комиссию за период, комиссию с оборота за предоставление выписок об операциях по счету, за осуществление операций по выдаче наличных денег или расчетного характера;</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сумма доходов от операций с ценными бумагами: курсовая разница при их продаже (в основном по государственным облигациям), доход от перепродажи ценных бумаг, процентный доход по долговым обязательствам, комиссионное вознаграждения за размещение ценных бумаг и дивиденды;</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доходы от операций с валютой и другими валютными ценностями;</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полученные штрафы, пени, неустойки;</w:t>
      </w:r>
    </w:p>
    <w:p w:rsidR="006E05E3"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другие доходы, которые складываются из дохода от информационных, консультационных услуг, по покупки неоплаченных векселей, чеков и требований с определенной скидкой – дисконтом.</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Кроме того, РОСБАНК получает доходы, например, связанные с разовыми сделками по реализации имущества банка (в случае превышения рыночной цены над балансовой оценкой).</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Расходы банка должны быть по возможности минимальными (в расчете на выбранные контрольные показатели, наиболее адекватно отражающие конечную эффективность работы банка), а потому ими необходимо постоянно управлять, имея в виду как минимум недопущение нерационального использования имеющихся средств. С этой целью используются процедуры бюджетирования – регулярного самостоятельного составления совокупности финансовых планов (бюджетов) банка.</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Расходы РОСБАНКА также подразделяются на шесть групп, а именно:</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операционные расходы:</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1. уплата процентов юридическим лицам за привлеченные кредиты и привлеченные средства, а также физическим лицам по депозитам;</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2. комиссия по операциям с ценными бумагами, с иностранной валютой, по кассовым и расчетным операциям, за инкассацию;</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3. прочие операционные расходы (дисконтный расход по векселям, отрицательный результат по переоценке ценных бумаг и счетов в иностранной валюте, убыток от перепродажи ценных бумаг и т.д.).</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расходы по обеспечению хозяйственной деятельности банка:</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1. амортизация основных средств и нематериальных активов;</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2. эксплуатационные расходы по содержанию зданий;</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3. расходы по ремонту оборудования, по содержанию автотранспорта, приобретению спецодежды, канцелярские и другие расходы.</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расходы по оплате труда персонала банка складываются из оклада, премии, начислений на зарплату (в т.ч. расходы на содержание аппарата управления).</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расходы по уплате налогов связаны с налогами на имущество, земельным налогом и прочими налогами, относящимися на себестоимость банковских операций, т.е. отражаемые на расходных счетах банка.</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отчисления в специальные резервы - на покрытие возможных потерь по ссудам, под обесценение ценных бумаг и на покрытие убытков по прочим активным операциям, по дебиторской задолженности.</w:t>
      </w:r>
    </w:p>
    <w:p w:rsidR="00C36619" w:rsidRPr="006E05E3" w:rsidRDefault="00C36619" w:rsidP="006E05E3">
      <w:pPr>
        <w:pStyle w:val="21"/>
        <w:suppressAutoHyphens/>
        <w:spacing w:after="0" w:line="360" w:lineRule="auto"/>
        <w:ind w:left="0" w:firstLine="709"/>
        <w:jc w:val="both"/>
        <w:rPr>
          <w:snapToGrid w:val="0"/>
          <w:sz w:val="28"/>
          <w:szCs w:val="28"/>
        </w:rPr>
      </w:pPr>
      <w:r w:rsidRPr="006E05E3">
        <w:rPr>
          <w:snapToGrid w:val="0"/>
          <w:sz w:val="28"/>
          <w:szCs w:val="28"/>
        </w:rPr>
        <w:t>- прочие расходы, которые включают: расходы на рекламу, командировочные и представительские расходы, маркетинговые расходы, расходы по аудиторским проверкам и по опубликованию отчетности, а также штрафы, пени, неустойки и другие расходы.</w:t>
      </w:r>
    </w:p>
    <w:p w:rsidR="00066F40" w:rsidRPr="006E05E3" w:rsidRDefault="00C36619" w:rsidP="006E05E3">
      <w:pPr>
        <w:suppressAutoHyphens/>
        <w:spacing w:line="360" w:lineRule="auto"/>
        <w:ind w:firstLine="709"/>
        <w:jc w:val="both"/>
        <w:rPr>
          <w:sz w:val="28"/>
          <w:szCs w:val="28"/>
        </w:rPr>
      </w:pPr>
      <w:r w:rsidRPr="006E05E3">
        <w:rPr>
          <w:sz w:val="28"/>
          <w:szCs w:val="28"/>
        </w:rPr>
        <w:t>Все перечисленные доходы, расходы, а также прибыль банка отражаются в отчете о прибылях и убытках (форма №102).</w:t>
      </w:r>
    </w:p>
    <w:p w:rsidR="000E0C26" w:rsidRPr="006E05E3" w:rsidRDefault="000E0C26" w:rsidP="006E05E3">
      <w:pPr>
        <w:suppressAutoHyphens/>
        <w:spacing w:line="360" w:lineRule="auto"/>
        <w:ind w:firstLine="709"/>
        <w:jc w:val="both"/>
        <w:rPr>
          <w:sz w:val="28"/>
          <w:szCs w:val="28"/>
        </w:rPr>
      </w:pPr>
      <w:r w:rsidRPr="006E05E3">
        <w:rPr>
          <w:sz w:val="28"/>
          <w:szCs w:val="28"/>
        </w:rPr>
        <w:t>Анализ доходов и расходов см. в Приложении</w:t>
      </w:r>
      <w:r w:rsidR="006F0041" w:rsidRPr="006E05E3">
        <w:rPr>
          <w:sz w:val="28"/>
          <w:szCs w:val="28"/>
        </w:rPr>
        <w:t xml:space="preserve"> 2</w:t>
      </w:r>
      <w:r w:rsidRPr="006E05E3">
        <w:rPr>
          <w:sz w:val="28"/>
          <w:szCs w:val="28"/>
        </w:rPr>
        <w:t>.</w:t>
      </w:r>
    </w:p>
    <w:p w:rsidR="003C6CCC" w:rsidRPr="006E05E3" w:rsidRDefault="003C6CCC" w:rsidP="006E05E3">
      <w:pPr>
        <w:suppressAutoHyphens/>
        <w:spacing w:line="360" w:lineRule="auto"/>
        <w:ind w:firstLine="709"/>
        <w:jc w:val="both"/>
        <w:rPr>
          <w:sz w:val="28"/>
          <w:szCs w:val="28"/>
        </w:rPr>
      </w:pPr>
      <w:r w:rsidRPr="006E05E3">
        <w:rPr>
          <w:sz w:val="28"/>
          <w:szCs w:val="28"/>
        </w:rPr>
        <w:t xml:space="preserve">Среди доходов наибольшую долю занимают доходы от ссуд, предоставленных клиентам (некредитным организациям) – почти 90 %. При сравнении с предыдущим периодом видно, что доля подвергается некоторому увеличению (на 44,9 %). Можно сделать вывод о грамотной кредитной и маркетинговой политике, привлекающей все большее количество клиентов. Нельзя не отметить разработку новых программ, находящих свое применение как у обычных людей со средним заработком, так и у </w:t>
      </w:r>
      <w:r w:rsidRPr="006E05E3">
        <w:rPr>
          <w:sz w:val="28"/>
          <w:szCs w:val="28"/>
          <w:lang w:val="en-US"/>
        </w:rPr>
        <w:t>VIP</w:t>
      </w:r>
      <w:r w:rsidRPr="006E05E3">
        <w:rPr>
          <w:sz w:val="28"/>
          <w:szCs w:val="28"/>
        </w:rPr>
        <w:t>-клиентов.</w:t>
      </w:r>
      <w:r w:rsidR="00D52F97" w:rsidRPr="006E05E3">
        <w:rPr>
          <w:sz w:val="28"/>
          <w:szCs w:val="28"/>
        </w:rPr>
        <w:t xml:space="preserve"> Заметно увеличились и доходы от ценных бумаг с фиксированным доходом – более чем на 55%.</w:t>
      </w:r>
      <w:r w:rsidR="00FA357F" w:rsidRPr="006E05E3">
        <w:rPr>
          <w:sz w:val="28"/>
          <w:szCs w:val="28"/>
        </w:rPr>
        <w:t xml:space="preserve"> Следовательно банк активизирует свои позиции на рынке ценных бумаг. В целом доходы возросли на 41,42%.</w:t>
      </w:r>
    </w:p>
    <w:p w:rsidR="00FA357F" w:rsidRPr="006E05E3" w:rsidRDefault="00FA357F" w:rsidP="006E05E3">
      <w:pPr>
        <w:suppressAutoHyphens/>
        <w:spacing w:line="360" w:lineRule="auto"/>
        <w:ind w:firstLine="709"/>
        <w:jc w:val="both"/>
        <w:rPr>
          <w:sz w:val="28"/>
          <w:szCs w:val="28"/>
        </w:rPr>
      </w:pPr>
      <w:r w:rsidRPr="006E05E3">
        <w:rPr>
          <w:sz w:val="28"/>
          <w:szCs w:val="28"/>
        </w:rPr>
        <w:t>Среди расходов наиболее весомую долю занимают расходы по привлеченным средствам клиентов (некредитных организаций) – почти 90%. Расходы по этой статье возросли на 36,5%. Следовательно, клиенты стали доверять банку все больше, открывая депозитные счета, вклады. Относительно весомую долю в расходах занимают расходы по выпущенным долговым обязательствам. Но заметно постепенное ее снижение за два периода.</w:t>
      </w:r>
      <w:r w:rsidR="00A33020" w:rsidRPr="006E05E3">
        <w:rPr>
          <w:sz w:val="28"/>
          <w:szCs w:val="28"/>
        </w:rPr>
        <w:t xml:space="preserve"> В целом расходы возросли на 30,6%.</w:t>
      </w:r>
    </w:p>
    <w:p w:rsidR="00A33020" w:rsidRPr="006E05E3" w:rsidRDefault="00A33020" w:rsidP="006E05E3">
      <w:pPr>
        <w:suppressAutoHyphens/>
        <w:spacing w:line="360" w:lineRule="auto"/>
        <w:ind w:firstLine="709"/>
        <w:jc w:val="both"/>
        <w:rPr>
          <w:sz w:val="28"/>
          <w:szCs w:val="28"/>
        </w:rPr>
      </w:pPr>
      <w:r w:rsidRPr="006E05E3">
        <w:rPr>
          <w:sz w:val="28"/>
          <w:szCs w:val="28"/>
        </w:rPr>
        <w:t>Наблюдается положительная тенденция, поскольку темпы роста доходов</w:t>
      </w:r>
      <w:r w:rsidR="00B74613" w:rsidRPr="006E05E3">
        <w:rPr>
          <w:sz w:val="28"/>
          <w:szCs w:val="28"/>
        </w:rPr>
        <w:t xml:space="preserve"> опережают темпы роста расходов.</w:t>
      </w:r>
    </w:p>
    <w:p w:rsidR="00B74613" w:rsidRPr="006E05E3" w:rsidRDefault="00B74613" w:rsidP="006E05E3">
      <w:pPr>
        <w:suppressAutoHyphens/>
        <w:spacing w:line="360" w:lineRule="auto"/>
        <w:ind w:firstLine="709"/>
        <w:jc w:val="both"/>
        <w:rPr>
          <w:sz w:val="28"/>
          <w:szCs w:val="28"/>
        </w:rPr>
      </w:pPr>
      <w:r w:rsidRPr="006E05E3">
        <w:rPr>
          <w:sz w:val="28"/>
          <w:szCs w:val="28"/>
        </w:rPr>
        <w:t>Таким образом, чистые процентные и аналогичные доходы увеличились на 58%.</w:t>
      </w:r>
    </w:p>
    <w:p w:rsidR="00B74613" w:rsidRPr="006E05E3" w:rsidRDefault="00B74613" w:rsidP="006E05E3">
      <w:pPr>
        <w:suppressAutoHyphens/>
        <w:spacing w:line="360" w:lineRule="auto"/>
        <w:ind w:firstLine="709"/>
        <w:jc w:val="both"/>
        <w:rPr>
          <w:sz w:val="28"/>
          <w:szCs w:val="28"/>
        </w:rPr>
      </w:pPr>
      <w:r w:rsidRPr="006E05E3">
        <w:rPr>
          <w:sz w:val="28"/>
          <w:szCs w:val="28"/>
        </w:rPr>
        <w:t>Прибыль по сравнению с предыдущим периодом сократилась более чем на 91%. При этом наблюдается увеличение налогов на 483,2%.</w:t>
      </w:r>
    </w:p>
    <w:p w:rsidR="006142D7" w:rsidRPr="006E05E3" w:rsidRDefault="006142D7" w:rsidP="006E05E3">
      <w:pPr>
        <w:suppressAutoHyphens/>
        <w:spacing w:line="360" w:lineRule="auto"/>
        <w:ind w:firstLine="709"/>
        <w:jc w:val="both"/>
        <w:rPr>
          <w:sz w:val="28"/>
        </w:rPr>
      </w:pPr>
    </w:p>
    <w:p w:rsidR="00D62986" w:rsidRPr="006E05E3" w:rsidRDefault="006E05E3" w:rsidP="006E05E3">
      <w:pPr>
        <w:pStyle w:val="1"/>
        <w:keepNext w:val="0"/>
        <w:suppressAutoHyphens/>
        <w:spacing w:before="0" w:after="0" w:line="360" w:lineRule="auto"/>
        <w:ind w:firstLine="709"/>
        <w:jc w:val="both"/>
        <w:rPr>
          <w:rFonts w:ascii="Times New Roman" w:hAnsi="Times New Roman" w:cs="Times New Roman"/>
          <w:b w:val="0"/>
          <w:sz w:val="28"/>
        </w:rPr>
      </w:pPr>
      <w:bookmarkStart w:id="15" w:name="_Toc162937223"/>
      <w:r w:rsidRPr="006E05E3">
        <w:rPr>
          <w:rFonts w:ascii="Times New Roman" w:hAnsi="Times New Roman" w:cs="Times New Roman"/>
          <w:b w:val="0"/>
          <w:sz w:val="28"/>
        </w:rPr>
        <w:br w:type="page"/>
      </w:r>
      <w:r w:rsidR="005B1BA4" w:rsidRPr="006E05E3">
        <w:rPr>
          <w:rFonts w:ascii="Times New Roman" w:hAnsi="Times New Roman" w:cs="Times New Roman"/>
          <w:b w:val="0"/>
          <w:sz w:val="28"/>
        </w:rPr>
        <w:t>Трендовый анализ доходов</w:t>
      </w:r>
      <w:bookmarkEnd w:id="15"/>
    </w:p>
    <w:p w:rsidR="00D62986" w:rsidRPr="006E05E3" w:rsidRDefault="00D62986" w:rsidP="006E05E3">
      <w:pPr>
        <w:suppressAutoHyphens/>
        <w:spacing w:line="360" w:lineRule="auto"/>
        <w:ind w:firstLine="709"/>
        <w:jc w:val="both"/>
        <w:rPr>
          <w:sz w:val="28"/>
        </w:rPr>
      </w:pPr>
    </w:p>
    <w:p w:rsidR="00A47369" w:rsidRPr="006E05E3" w:rsidRDefault="005B1BA4" w:rsidP="006E05E3">
      <w:pPr>
        <w:suppressAutoHyphens/>
        <w:spacing w:line="360" w:lineRule="auto"/>
        <w:ind w:firstLine="709"/>
        <w:jc w:val="both"/>
        <w:rPr>
          <w:sz w:val="28"/>
          <w:szCs w:val="28"/>
        </w:rPr>
      </w:pPr>
      <w:r w:rsidRPr="006E05E3">
        <w:rPr>
          <w:sz w:val="28"/>
          <w:szCs w:val="28"/>
        </w:rPr>
        <w:t>Трендовый анализ основан на сравнении каждой статьи отчетности за ряд лет и определения тренда. Определение тренда означает определение основной тенденции динамики показателя без учета случайных</w:t>
      </w:r>
      <w:r w:rsidR="00A47369" w:rsidRPr="006E05E3">
        <w:rPr>
          <w:sz w:val="28"/>
          <w:szCs w:val="28"/>
        </w:rPr>
        <w:t xml:space="preserve"> влияний и индивидуальных особенностей отдельных периодов.</w:t>
      </w:r>
      <w:r w:rsidR="006E05E3" w:rsidRPr="006E05E3">
        <w:rPr>
          <w:sz w:val="28"/>
          <w:szCs w:val="28"/>
        </w:rPr>
        <w:t xml:space="preserve"> </w:t>
      </w:r>
      <w:r w:rsidR="00A47369" w:rsidRPr="006E05E3">
        <w:rPr>
          <w:sz w:val="28"/>
          <w:szCs w:val="28"/>
        </w:rPr>
        <w:t>Назначение трендового анализа – это формирование возможных значений показателей в будущем.</w:t>
      </w:r>
    </w:p>
    <w:p w:rsidR="00794946" w:rsidRPr="006E05E3" w:rsidRDefault="00794946" w:rsidP="006E05E3">
      <w:pPr>
        <w:suppressAutoHyphens/>
        <w:spacing w:line="360" w:lineRule="auto"/>
        <w:ind w:firstLine="709"/>
        <w:jc w:val="both"/>
        <w:rPr>
          <w:sz w:val="28"/>
          <w:szCs w:val="28"/>
        </w:rPr>
      </w:pPr>
      <w:r w:rsidRPr="006E05E3">
        <w:rPr>
          <w:sz w:val="28"/>
          <w:szCs w:val="28"/>
        </w:rPr>
        <w:t>Для анализа нем потребуется уравнение прямой или тренда:</w:t>
      </w:r>
    </w:p>
    <w:p w:rsidR="006E05E3" w:rsidRPr="006E05E3" w:rsidRDefault="006E05E3" w:rsidP="006E05E3">
      <w:pPr>
        <w:suppressAutoHyphens/>
        <w:spacing w:line="360" w:lineRule="auto"/>
        <w:ind w:firstLine="709"/>
        <w:jc w:val="both"/>
        <w:rPr>
          <w:sz w:val="28"/>
          <w:szCs w:val="28"/>
        </w:rPr>
      </w:pPr>
    </w:p>
    <w:p w:rsidR="00794946" w:rsidRPr="006E05E3" w:rsidRDefault="00794946" w:rsidP="006E05E3">
      <w:pPr>
        <w:suppressAutoHyphens/>
        <w:spacing w:line="360" w:lineRule="auto"/>
        <w:ind w:firstLine="709"/>
        <w:jc w:val="both"/>
        <w:rPr>
          <w:sz w:val="28"/>
          <w:szCs w:val="28"/>
          <w:lang w:val="en-US"/>
        </w:rPr>
      </w:pPr>
      <w:r w:rsidRPr="006E05E3">
        <w:rPr>
          <w:sz w:val="28"/>
          <w:szCs w:val="28"/>
          <w:lang w:val="en-US"/>
        </w:rPr>
        <w:t>y*t=</w:t>
      </w:r>
      <w:r w:rsidR="00687C48" w:rsidRPr="006E05E3">
        <w:rPr>
          <w:sz w:val="28"/>
          <w:szCs w:val="28"/>
          <w:lang w:val="en-US"/>
        </w:rPr>
        <w:t>A</w:t>
      </w:r>
      <w:r w:rsidRPr="006E05E3">
        <w:rPr>
          <w:sz w:val="28"/>
          <w:szCs w:val="28"/>
          <w:vertAlign w:val="subscript"/>
          <w:lang w:val="en-US"/>
        </w:rPr>
        <w:t>0</w:t>
      </w:r>
      <w:r w:rsidRPr="006E05E3">
        <w:rPr>
          <w:sz w:val="28"/>
          <w:szCs w:val="28"/>
          <w:lang w:val="en-US"/>
        </w:rPr>
        <w:t xml:space="preserve"> + </w:t>
      </w:r>
      <w:r w:rsidR="00687C48" w:rsidRPr="006E05E3">
        <w:rPr>
          <w:sz w:val="28"/>
          <w:szCs w:val="28"/>
          <w:lang w:val="en-US"/>
        </w:rPr>
        <w:t>A</w:t>
      </w:r>
      <w:r w:rsidRPr="006E05E3">
        <w:rPr>
          <w:sz w:val="28"/>
          <w:szCs w:val="28"/>
          <w:vertAlign w:val="subscript"/>
          <w:lang w:val="en-US"/>
        </w:rPr>
        <w:t>1</w:t>
      </w:r>
      <w:r w:rsidRPr="006E05E3">
        <w:rPr>
          <w:sz w:val="28"/>
          <w:szCs w:val="28"/>
          <w:lang w:val="en-US"/>
        </w:rPr>
        <w:t>*t</w:t>
      </w:r>
    </w:p>
    <w:p w:rsidR="00794946" w:rsidRPr="006E05E3" w:rsidRDefault="00794946" w:rsidP="006E05E3">
      <w:pPr>
        <w:suppressAutoHyphens/>
        <w:spacing w:line="360" w:lineRule="auto"/>
        <w:ind w:firstLine="709"/>
        <w:jc w:val="both"/>
        <w:rPr>
          <w:sz w:val="28"/>
          <w:szCs w:val="28"/>
          <w:lang w:val="en-US"/>
        </w:rPr>
      </w:pPr>
      <w:r w:rsidRPr="006E05E3">
        <w:rPr>
          <w:sz w:val="28"/>
          <w:szCs w:val="28"/>
          <w:lang w:val="en-US"/>
        </w:rPr>
        <w:t>∑y=n</w:t>
      </w:r>
      <w:r w:rsidR="00687C48" w:rsidRPr="006E05E3">
        <w:rPr>
          <w:sz w:val="28"/>
          <w:szCs w:val="28"/>
          <w:vertAlign w:val="subscript"/>
          <w:lang w:val="en-US"/>
        </w:rPr>
        <w:t>A</w:t>
      </w:r>
      <w:r w:rsidRPr="006E05E3">
        <w:rPr>
          <w:sz w:val="28"/>
          <w:szCs w:val="28"/>
          <w:vertAlign w:val="subscript"/>
          <w:lang w:val="en-US"/>
        </w:rPr>
        <w:t>0</w:t>
      </w:r>
      <w:r w:rsidRPr="006E05E3">
        <w:rPr>
          <w:sz w:val="28"/>
          <w:szCs w:val="28"/>
          <w:lang w:val="en-US"/>
        </w:rPr>
        <w:t>+∑t</w:t>
      </w:r>
    </w:p>
    <w:p w:rsidR="00794946" w:rsidRPr="006E05E3" w:rsidRDefault="00794946" w:rsidP="006E05E3">
      <w:pPr>
        <w:suppressAutoHyphens/>
        <w:spacing w:line="360" w:lineRule="auto"/>
        <w:ind w:firstLine="709"/>
        <w:jc w:val="both"/>
        <w:rPr>
          <w:sz w:val="28"/>
          <w:szCs w:val="28"/>
          <w:lang w:val="en-US"/>
        </w:rPr>
      </w:pPr>
      <w:r w:rsidRPr="006E05E3">
        <w:rPr>
          <w:sz w:val="28"/>
          <w:szCs w:val="28"/>
          <w:lang w:val="en-US"/>
        </w:rPr>
        <w:t>∑y*t=</w:t>
      </w:r>
      <w:r w:rsidR="00687C48" w:rsidRPr="006E05E3">
        <w:rPr>
          <w:sz w:val="28"/>
          <w:szCs w:val="28"/>
          <w:lang w:val="en-US"/>
        </w:rPr>
        <w:t>A</w:t>
      </w:r>
      <w:r w:rsidRPr="006E05E3">
        <w:rPr>
          <w:sz w:val="28"/>
          <w:szCs w:val="28"/>
          <w:vertAlign w:val="subscript"/>
          <w:lang w:val="en-US"/>
        </w:rPr>
        <w:t>0</w:t>
      </w:r>
      <w:r w:rsidRPr="006E05E3">
        <w:rPr>
          <w:sz w:val="28"/>
          <w:szCs w:val="28"/>
          <w:lang w:val="en-US"/>
        </w:rPr>
        <w:t>*∑t+</w:t>
      </w:r>
      <w:r w:rsidR="00687C48" w:rsidRPr="006E05E3">
        <w:rPr>
          <w:sz w:val="28"/>
          <w:szCs w:val="28"/>
          <w:lang w:val="en-US"/>
        </w:rPr>
        <w:t>A</w:t>
      </w:r>
      <w:r w:rsidRPr="006E05E3">
        <w:rPr>
          <w:sz w:val="28"/>
          <w:szCs w:val="28"/>
          <w:vertAlign w:val="subscript"/>
          <w:lang w:val="en-US"/>
        </w:rPr>
        <w:t>1</w:t>
      </w:r>
      <w:r w:rsidRPr="006E05E3">
        <w:rPr>
          <w:sz w:val="28"/>
          <w:szCs w:val="28"/>
          <w:lang w:val="en-US"/>
        </w:rPr>
        <w:t>*∑t</w:t>
      </w:r>
      <w:r w:rsidRPr="006E05E3">
        <w:rPr>
          <w:sz w:val="28"/>
          <w:szCs w:val="28"/>
          <w:vertAlign w:val="superscript"/>
          <w:lang w:val="en-US"/>
        </w:rPr>
        <w:t>2</w:t>
      </w:r>
    </w:p>
    <w:p w:rsidR="006E05E3" w:rsidRPr="006E05E3" w:rsidRDefault="00687C48" w:rsidP="006E05E3">
      <w:pPr>
        <w:suppressAutoHyphens/>
        <w:spacing w:line="360" w:lineRule="auto"/>
        <w:ind w:firstLine="709"/>
        <w:jc w:val="both"/>
        <w:rPr>
          <w:sz w:val="28"/>
          <w:szCs w:val="28"/>
        </w:rPr>
      </w:pPr>
      <w:r w:rsidRPr="006E05E3">
        <w:rPr>
          <w:sz w:val="28"/>
          <w:szCs w:val="28"/>
          <w:lang w:val="en-US"/>
        </w:rPr>
        <w:t>A</w:t>
      </w:r>
      <w:r w:rsidRPr="006E05E3">
        <w:rPr>
          <w:sz w:val="28"/>
          <w:szCs w:val="28"/>
          <w:vertAlign w:val="subscript"/>
        </w:rPr>
        <w:t xml:space="preserve">0 </w:t>
      </w:r>
      <w:r w:rsidRPr="006E05E3">
        <w:rPr>
          <w:sz w:val="28"/>
          <w:szCs w:val="28"/>
        </w:rPr>
        <w:t>= ∑</w:t>
      </w:r>
      <w:r w:rsidRPr="006E05E3">
        <w:rPr>
          <w:sz w:val="28"/>
          <w:szCs w:val="28"/>
          <w:lang w:val="en-US"/>
        </w:rPr>
        <w:t>y</w:t>
      </w:r>
      <w:r w:rsidRPr="006E05E3">
        <w:rPr>
          <w:sz w:val="28"/>
          <w:szCs w:val="28"/>
        </w:rPr>
        <w:t>/</w:t>
      </w:r>
      <w:r w:rsidRPr="006E05E3">
        <w:rPr>
          <w:sz w:val="28"/>
          <w:szCs w:val="28"/>
          <w:lang w:val="en-US"/>
        </w:rPr>
        <w:t>n</w:t>
      </w:r>
      <w:r w:rsidRPr="006E05E3">
        <w:rPr>
          <w:sz w:val="28"/>
          <w:szCs w:val="28"/>
        </w:rPr>
        <w:t xml:space="preserve">, </w:t>
      </w:r>
      <w:r w:rsidRPr="006E05E3">
        <w:rPr>
          <w:sz w:val="28"/>
          <w:szCs w:val="28"/>
          <w:lang w:val="en-US"/>
        </w:rPr>
        <w:t>A</w:t>
      </w:r>
      <w:r w:rsidRPr="006E05E3">
        <w:rPr>
          <w:sz w:val="28"/>
          <w:szCs w:val="28"/>
          <w:vertAlign w:val="subscript"/>
        </w:rPr>
        <w:t xml:space="preserve">1 </w:t>
      </w:r>
      <w:r w:rsidRPr="006E05E3">
        <w:rPr>
          <w:sz w:val="28"/>
          <w:szCs w:val="28"/>
        </w:rPr>
        <w:t>= ∑</w:t>
      </w:r>
      <w:r w:rsidRPr="006E05E3">
        <w:rPr>
          <w:sz w:val="28"/>
          <w:szCs w:val="28"/>
          <w:lang w:val="en-US"/>
        </w:rPr>
        <w:t>y</w:t>
      </w:r>
      <w:r w:rsidRPr="006E05E3">
        <w:rPr>
          <w:sz w:val="28"/>
          <w:szCs w:val="28"/>
        </w:rPr>
        <w:t>*</w:t>
      </w:r>
      <w:r w:rsidRPr="006E05E3">
        <w:rPr>
          <w:sz w:val="28"/>
          <w:szCs w:val="28"/>
          <w:lang w:val="en-US"/>
        </w:rPr>
        <w:t>t</w:t>
      </w:r>
      <w:r w:rsidRPr="006E05E3">
        <w:rPr>
          <w:sz w:val="28"/>
          <w:szCs w:val="28"/>
        </w:rPr>
        <w:t>/</w:t>
      </w:r>
      <w:r w:rsidRPr="006E05E3">
        <w:rPr>
          <w:sz w:val="28"/>
          <w:szCs w:val="28"/>
          <w:lang w:val="en-US"/>
        </w:rPr>
        <w:t>t</w:t>
      </w:r>
      <w:r w:rsidRPr="006E05E3">
        <w:rPr>
          <w:sz w:val="28"/>
          <w:szCs w:val="28"/>
          <w:vertAlign w:val="superscript"/>
        </w:rPr>
        <w:t>2</w:t>
      </w:r>
    </w:p>
    <w:p w:rsidR="006E05E3" w:rsidRPr="006E05E3" w:rsidRDefault="006E05E3" w:rsidP="006E05E3">
      <w:pPr>
        <w:suppressAutoHyphens/>
        <w:spacing w:line="360" w:lineRule="auto"/>
        <w:ind w:firstLine="709"/>
        <w:jc w:val="both"/>
        <w:rPr>
          <w:sz w:val="28"/>
          <w:szCs w:val="28"/>
        </w:rPr>
      </w:pPr>
    </w:p>
    <w:p w:rsidR="007E10A2" w:rsidRPr="006E05E3" w:rsidRDefault="007E10A2" w:rsidP="006E05E3">
      <w:pPr>
        <w:suppressAutoHyphens/>
        <w:spacing w:line="360" w:lineRule="auto"/>
        <w:ind w:firstLine="709"/>
        <w:jc w:val="both"/>
        <w:rPr>
          <w:sz w:val="28"/>
          <w:szCs w:val="28"/>
          <w:vertAlign w:val="subscript"/>
        </w:rPr>
      </w:pPr>
      <w:r w:rsidRPr="006E05E3">
        <w:rPr>
          <w:sz w:val="28"/>
          <w:szCs w:val="28"/>
        </w:rPr>
        <w:t>Таблица 3</w:t>
      </w:r>
      <w:r w:rsidR="006E05E3" w:rsidRPr="006E05E3">
        <w:rPr>
          <w:sz w:val="28"/>
          <w:szCs w:val="28"/>
        </w:rPr>
        <w:t xml:space="preserve"> </w:t>
      </w:r>
      <w:r w:rsidRPr="006E05E3">
        <w:rPr>
          <w:sz w:val="28"/>
          <w:szCs w:val="28"/>
        </w:rPr>
        <w:t>Расчет тренда</w:t>
      </w:r>
    </w:p>
    <w:tbl>
      <w:tblPr>
        <w:tblW w:w="56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94"/>
        <w:gridCol w:w="1204"/>
        <w:gridCol w:w="670"/>
        <w:gridCol w:w="570"/>
        <w:gridCol w:w="1233"/>
        <w:gridCol w:w="1176"/>
      </w:tblGrid>
      <w:tr w:rsidR="00794946" w:rsidRPr="00E831BE" w:rsidTr="00E831BE">
        <w:tc>
          <w:tcPr>
            <w:tcW w:w="79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Год</w:t>
            </w:r>
          </w:p>
        </w:tc>
        <w:tc>
          <w:tcPr>
            <w:tcW w:w="120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Доходы</w:t>
            </w:r>
          </w:p>
        </w:tc>
        <w:tc>
          <w:tcPr>
            <w:tcW w:w="6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t</w:t>
            </w:r>
          </w:p>
        </w:tc>
        <w:tc>
          <w:tcPr>
            <w:tcW w:w="5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t^2</w:t>
            </w:r>
          </w:p>
        </w:tc>
        <w:tc>
          <w:tcPr>
            <w:tcW w:w="1233"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доходы*t</w:t>
            </w:r>
          </w:p>
        </w:tc>
        <w:tc>
          <w:tcPr>
            <w:tcW w:w="1176"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тренд</w:t>
            </w:r>
          </w:p>
        </w:tc>
      </w:tr>
      <w:tr w:rsidR="00794946" w:rsidRPr="00E831BE" w:rsidTr="00E831BE">
        <w:tc>
          <w:tcPr>
            <w:tcW w:w="79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2004</w:t>
            </w:r>
          </w:p>
        </w:tc>
        <w:tc>
          <w:tcPr>
            <w:tcW w:w="120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10563267</w:t>
            </w:r>
          </w:p>
        </w:tc>
        <w:tc>
          <w:tcPr>
            <w:tcW w:w="6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w:t>
            </w:r>
          </w:p>
        </w:tc>
        <w:tc>
          <w:tcPr>
            <w:tcW w:w="5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w:t>
            </w:r>
          </w:p>
        </w:tc>
        <w:tc>
          <w:tcPr>
            <w:tcW w:w="1233"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-10563267</w:t>
            </w:r>
          </w:p>
        </w:tc>
        <w:tc>
          <w:tcPr>
            <w:tcW w:w="1176"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9779305</w:t>
            </w:r>
          </w:p>
        </w:tc>
      </w:tr>
      <w:tr w:rsidR="00794946" w:rsidRPr="00E831BE" w:rsidTr="00E831BE">
        <w:tc>
          <w:tcPr>
            <w:tcW w:w="79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2005</w:t>
            </w:r>
          </w:p>
        </w:tc>
        <w:tc>
          <w:tcPr>
            <w:tcW w:w="120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10002737</w:t>
            </w:r>
          </w:p>
        </w:tc>
        <w:tc>
          <w:tcPr>
            <w:tcW w:w="6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0</w:t>
            </w:r>
          </w:p>
        </w:tc>
        <w:tc>
          <w:tcPr>
            <w:tcW w:w="5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0</w:t>
            </w:r>
          </w:p>
        </w:tc>
        <w:tc>
          <w:tcPr>
            <w:tcW w:w="1233"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0</w:t>
            </w:r>
          </w:p>
        </w:tc>
        <w:tc>
          <w:tcPr>
            <w:tcW w:w="1176"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11570662</w:t>
            </w:r>
          </w:p>
        </w:tc>
      </w:tr>
      <w:tr w:rsidR="00794946" w:rsidRPr="00E831BE" w:rsidTr="00E831BE">
        <w:tc>
          <w:tcPr>
            <w:tcW w:w="79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2006</w:t>
            </w:r>
          </w:p>
        </w:tc>
        <w:tc>
          <w:tcPr>
            <w:tcW w:w="120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14145981</w:t>
            </w:r>
          </w:p>
        </w:tc>
        <w:tc>
          <w:tcPr>
            <w:tcW w:w="6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w:t>
            </w:r>
          </w:p>
        </w:tc>
        <w:tc>
          <w:tcPr>
            <w:tcW w:w="5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w:t>
            </w:r>
          </w:p>
        </w:tc>
        <w:tc>
          <w:tcPr>
            <w:tcW w:w="1233"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14145981</w:t>
            </w:r>
          </w:p>
        </w:tc>
        <w:tc>
          <w:tcPr>
            <w:tcW w:w="1176"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13362019</w:t>
            </w:r>
          </w:p>
        </w:tc>
      </w:tr>
      <w:tr w:rsidR="00794946" w:rsidRPr="00E831BE" w:rsidTr="00E831BE">
        <w:tc>
          <w:tcPr>
            <w:tcW w:w="79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итого</w:t>
            </w:r>
          </w:p>
        </w:tc>
        <w:tc>
          <w:tcPr>
            <w:tcW w:w="1204"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34711985</w:t>
            </w:r>
          </w:p>
        </w:tc>
        <w:tc>
          <w:tcPr>
            <w:tcW w:w="6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0</w:t>
            </w:r>
          </w:p>
        </w:tc>
        <w:tc>
          <w:tcPr>
            <w:tcW w:w="570"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2</w:t>
            </w:r>
          </w:p>
        </w:tc>
        <w:tc>
          <w:tcPr>
            <w:tcW w:w="1233" w:type="dxa"/>
            <w:shd w:val="clear" w:color="auto" w:fill="auto"/>
            <w:noWrap/>
          </w:tcPr>
          <w:p w:rsidR="00794946" w:rsidRPr="00E831BE" w:rsidRDefault="00794946" w:rsidP="00E831BE">
            <w:pPr>
              <w:suppressAutoHyphens/>
              <w:spacing w:line="360" w:lineRule="auto"/>
              <w:rPr>
                <w:sz w:val="20"/>
                <w:szCs w:val="28"/>
              </w:rPr>
            </w:pPr>
            <w:r w:rsidRPr="00E831BE">
              <w:rPr>
                <w:sz w:val="20"/>
                <w:szCs w:val="28"/>
              </w:rPr>
              <w:t>3582714</w:t>
            </w:r>
          </w:p>
        </w:tc>
        <w:tc>
          <w:tcPr>
            <w:tcW w:w="1176" w:type="dxa"/>
            <w:shd w:val="clear" w:color="auto" w:fill="auto"/>
            <w:noWrap/>
          </w:tcPr>
          <w:p w:rsidR="00794946" w:rsidRPr="00E831BE" w:rsidRDefault="00794946" w:rsidP="00E831BE">
            <w:pPr>
              <w:suppressAutoHyphens/>
              <w:spacing w:line="360" w:lineRule="auto"/>
              <w:rPr>
                <w:sz w:val="20"/>
                <w:szCs w:val="28"/>
              </w:rPr>
            </w:pPr>
          </w:p>
        </w:tc>
      </w:tr>
    </w:tbl>
    <w:p w:rsidR="00D62986" w:rsidRPr="006E05E3" w:rsidRDefault="00D62986" w:rsidP="006E05E3">
      <w:pPr>
        <w:suppressAutoHyphens/>
        <w:spacing w:line="360" w:lineRule="auto"/>
        <w:ind w:firstLine="709"/>
        <w:jc w:val="both"/>
        <w:rPr>
          <w:sz w:val="28"/>
        </w:rPr>
      </w:pPr>
    </w:p>
    <w:tbl>
      <w:tblPr>
        <w:tblW w:w="18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94"/>
        <w:gridCol w:w="1016"/>
      </w:tblGrid>
      <w:tr w:rsidR="00794946" w:rsidRPr="00E831BE" w:rsidTr="00E831BE">
        <w:tc>
          <w:tcPr>
            <w:tcW w:w="794" w:type="dxa"/>
            <w:shd w:val="clear" w:color="auto" w:fill="auto"/>
            <w:noWrap/>
          </w:tcPr>
          <w:p w:rsidR="00794946" w:rsidRPr="00E831BE" w:rsidRDefault="00687C48" w:rsidP="00E831BE">
            <w:pPr>
              <w:suppressAutoHyphens/>
              <w:spacing w:line="360" w:lineRule="auto"/>
              <w:rPr>
                <w:sz w:val="20"/>
                <w:szCs w:val="28"/>
              </w:rPr>
            </w:pPr>
            <w:r w:rsidRPr="00E831BE">
              <w:rPr>
                <w:sz w:val="20"/>
                <w:szCs w:val="28"/>
              </w:rPr>
              <w:t>А</w:t>
            </w:r>
            <w:r w:rsidRPr="00E831BE">
              <w:rPr>
                <w:sz w:val="20"/>
                <w:szCs w:val="28"/>
                <w:vertAlign w:val="subscript"/>
                <w:lang w:val="en-US"/>
              </w:rPr>
              <w:t>0</w:t>
            </w:r>
            <w:r w:rsidR="00794946" w:rsidRPr="00E831BE">
              <w:rPr>
                <w:sz w:val="20"/>
                <w:szCs w:val="28"/>
              </w:rPr>
              <w:t>=</w:t>
            </w:r>
          </w:p>
        </w:tc>
        <w:tc>
          <w:tcPr>
            <w:tcW w:w="1016" w:type="dxa"/>
            <w:shd w:val="clear" w:color="auto" w:fill="auto"/>
            <w:noWrap/>
          </w:tcPr>
          <w:p w:rsidR="00794946" w:rsidRPr="00E831BE" w:rsidRDefault="00794946" w:rsidP="00E831BE">
            <w:pPr>
              <w:suppressAutoHyphens/>
              <w:spacing w:line="360" w:lineRule="auto"/>
              <w:jc w:val="right"/>
              <w:rPr>
                <w:sz w:val="20"/>
                <w:szCs w:val="28"/>
              </w:rPr>
            </w:pPr>
            <w:r w:rsidRPr="00E831BE">
              <w:rPr>
                <w:sz w:val="20"/>
                <w:szCs w:val="28"/>
              </w:rPr>
              <w:t>11570662</w:t>
            </w:r>
          </w:p>
        </w:tc>
      </w:tr>
      <w:tr w:rsidR="00794946" w:rsidRPr="00E831BE" w:rsidTr="00E831BE">
        <w:tc>
          <w:tcPr>
            <w:tcW w:w="794" w:type="dxa"/>
            <w:shd w:val="clear" w:color="auto" w:fill="auto"/>
            <w:noWrap/>
          </w:tcPr>
          <w:p w:rsidR="00794946" w:rsidRPr="00E831BE" w:rsidRDefault="00687C48" w:rsidP="00E831BE">
            <w:pPr>
              <w:suppressAutoHyphens/>
              <w:spacing w:line="360" w:lineRule="auto"/>
              <w:rPr>
                <w:sz w:val="20"/>
                <w:szCs w:val="28"/>
              </w:rPr>
            </w:pPr>
            <w:r w:rsidRPr="00E831BE">
              <w:rPr>
                <w:sz w:val="20"/>
                <w:szCs w:val="28"/>
              </w:rPr>
              <w:t>А</w:t>
            </w:r>
            <w:r w:rsidRPr="00E831BE">
              <w:rPr>
                <w:sz w:val="20"/>
                <w:szCs w:val="28"/>
                <w:vertAlign w:val="subscript"/>
                <w:lang w:val="en-US"/>
              </w:rPr>
              <w:t>1</w:t>
            </w:r>
            <w:r w:rsidR="00794946" w:rsidRPr="00E831BE">
              <w:rPr>
                <w:sz w:val="20"/>
                <w:szCs w:val="28"/>
              </w:rPr>
              <w:t>=</w:t>
            </w:r>
          </w:p>
        </w:tc>
        <w:tc>
          <w:tcPr>
            <w:tcW w:w="1016" w:type="dxa"/>
            <w:shd w:val="clear" w:color="auto" w:fill="auto"/>
            <w:noWrap/>
          </w:tcPr>
          <w:p w:rsidR="00794946" w:rsidRPr="00E831BE" w:rsidRDefault="00794946" w:rsidP="00E831BE">
            <w:pPr>
              <w:suppressAutoHyphens/>
              <w:spacing w:line="360" w:lineRule="auto"/>
              <w:jc w:val="right"/>
              <w:rPr>
                <w:sz w:val="20"/>
                <w:szCs w:val="28"/>
              </w:rPr>
            </w:pPr>
            <w:r w:rsidRPr="00E831BE">
              <w:rPr>
                <w:sz w:val="20"/>
                <w:szCs w:val="28"/>
              </w:rPr>
              <w:t>1791357</w:t>
            </w:r>
          </w:p>
        </w:tc>
      </w:tr>
    </w:tbl>
    <w:p w:rsidR="00D62986" w:rsidRPr="006E05E3" w:rsidRDefault="00D62986" w:rsidP="006E05E3">
      <w:pPr>
        <w:suppressAutoHyphens/>
        <w:spacing w:line="360" w:lineRule="auto"/>
        <w:ind w:firstLine="709"/>
        <w:jc w:val="both"/>
        <w:rPr>
          <w:sz w:val="28"/>
        </w:rPr>
      </w:pPr>
    </w:p>
    <w:p w:rsidR="00D62986" w:rsidRPr="006E05E3" w:rsidRDefault="00C22BC1" w:rsidP="006E05E3">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61.25pt">
            <v:imagedata r:id="rId7" o:title=""/>
          </v:shape>
        </w:pict>
      </w:r>
    </w:p>
    <w:p w:rsidR="00066F40" w:rsidRPr="006E05E3" w:rsidRDefault="006E05E3" w:rsidP="006E05E3">
      <w:pPr>
        <w:pStyle w:val="1"/>
        <w:keepNext w:val="0"/>
        <w:suppressAutoHyphens/>
        <w:spacing w:before="0" w:after="0" w:line="360" w:lineRule="auto"/>
        <w:ind w:firstLine="709"/>
        <w:jc w:val="both"/>
        <w:rPr>
          <w:rFonts w:ascii="Times New Roman" w:hAnsi="Times New Roman" w:cs="Times New Roman"/>
          <w:b w:val="0"/>
          <w:sz w:val="28"/>
        </w:rPr>
      </w:pPr>
      <w:bookmarkStart w:id="16" w:name="_Toc162724266"/>
      <w:bookmarkStart w:id="17" w:name="_Toc162937224"/>
      <w:r w:rsidRPr="006E05E3">
        <w:rPr>
          <w:rFonts w:ascii="Times New Roman" w:hAnsi="Times New Roman" w:cs="Times New Roman"/>
          <w:b w:val="0"/>
          <w:sz w:val="28"/>
        </w:rPr>
        <w:br w:type="page"/>
      </w:r>
      <w:r w:rsidR="00066F40" w:rsidRPr="006E05E3">
        <w:rPr>
          <w:rFonts w:ascii="Times New Roman" w:hAnsi="Times New Roman" w:cs="Times New Roman"/>
          <w:b w:val="0"/>
          <w:sz w:val="28"/>
        </w:rPr>
        <w:t>Налогообложение</w:t>
      </w:r>
      <w:r w:rsidR="00095CFD" w:rsidRPr="006E05E3">
        <w:rPr>
          <w:rFonts w:ascii="Times New Roman" w:hAnsi="Times New Roman" w:cs="Times New Roman"/>
          <w:b w:val="0"/>
          <w:sz w:val="28"/>
        </w:rPr>
        <w:t xml:space="preserve"> в банке</w:t>
      </w:r>
      <w:bookmarkEnd w:id="16"/>
      <w:bookmarkEnd w:id="17"/>
    </w:p>
    <w:p w:rsidR="00095CFD" w:rsidRPr="006E05E3" w:rsidRDefault="00095CFD" w:rsidP="006E05E3">
      <w:pPr>
        <w:suppressAutoHyphens/>
        <w:spacing w:line="360" w:lineRule="auto"/>
        <w:ind w:firstLine="709"/>
        <w:jc w:val="both"/>
        <w:rPr>
          <w:sz w:val="28"/>
        </w:rPr>
      </w:pPr>
    </w:p>
    <w:p w:rsidR="00095CFD" w:rsidRPr="006E05E3" w:rsidRDefault="00095CFD" w:rsidP="006E05E3">
      <w:pPr>
        <w:pStyle w:val="2"/>
        <w:keepNext w:val="0"/>
        <w:suppressAutoHyphens/>
        <w:spacing w:before="0" w:after="0" w:line="360" w:lineRule="auto"/>
        <w:ind w:firstLine="709"/>
        <w:jc w:val="both"/>
        <w:rPr>
          <w:rFonts w:ascii="Times New Roman" w:hAnsi="Times New Roman" w:cs="Times New Roman"/>
          <w:b w:val="0"/>
          <w:i w:val="0"/>
        </w:rPr>
      </w:pPr>
      <w:bookmarkStart w:id="18" w:name="_Toc162724267"/>
      <w:bookmarkStart w:id="19" w:name="_Toc162937225"/>
      <w:r w:rsidRPr="006E05E3">
        <w:rPr>
          <w:rFonts w:ascii="Times New Roman" w:hAnsi="Times New Roman" w:cs="Times New Roman"/>
          <w:b w:val="0"/>
          <w:i w:val="0"/>
        </w:rPr>
        <w:t>1</w:t>
      </w:r>
      <w:r w:rsidR="006E05E3" w:rsidRPr="00413675">
        <w:rPr>
          <w:rFonts w:ascii="Times New Roman" w:hAnsi="Times New Roman" w:cs="Times New Roman"/>
          <w:b w:val="0"/>
          <w:i w:val="0"/>
        </w:rPr>
        <w:t>.</w:t>
      </w:r>
      <w:r w:rsidRPr="006E05E3">
        <w:rPr>
          <w:rFonts w:ascii="Times New Roman" w:hAnsi="Times New Roman" w:cs="Times New Roman"/>
          <w:b w:val="0"/>
          <w:i w:val="0"/>
        </w:rPr>
        <w:t xml:space="preserve"> Налог на прибыль банка</w:t>
      </w:r>
      <w:bookmarkEnd w:id="18"/>
      <w:bookmarkEnd w:id="19"/>
    </w:p>
    <w:p w:rsidR="00095CFD" w:rsidRPr="006E05E3" w:rsidRDefault="00095CFD" w:rsidP="006E05E3">
      <w:pPr>
        <w:suppressAutoHyphens/>
        <w:spacing w:line="360" w:lineRule="auto"/>
        <w:ind w:firstLine="709"/>
        <w:jc w:val="both"/>
        <w:rPr>
          <w:sz w:val="28"/>
        </w:rPr>
      </w:pPr>
    </w:p>
    <w:p w:rsidR="006E05E3" w:rsidRPr="006E05E3" w:rsidRDefault="00786035" w:rsidP="006E05E3">
      <w:pPr>
        <w:suppressAutoHyphens/>
        <w:spacing w:line="360" w:lineRule="auto"/>
        <w:ind w:firstLine="709"/>
        <w:jc w:val="both"/>
        <w:rPr>
          <w:snapToGrid w:val="0"/>
          <w:sz w:val="28"/>
          <w:szCs w:val="28"/>
        </w:rPr>
      </w:pPr>
      <w:r w:rsidRPr="006E05E3">
        <w:rPr>
          <w:sz w:val="28"/>
          <w:szCs w:val="28"/>
        </w:rPr>
        <w:t>Основным нормативным документом, определяющим порядок исчисления и уплаты налога на прибыль, является г</w:t>
      </w:r>
      <w:r w:rsidRPr="006E05E3">
        <w:rPr>
          <w:snapToGrid w:val="0"/>
          <w:sz w:val="28"/>
          <w:szCs w:val="28"/>
        </w:rPr>
        <w:t xml:space="preserve">лава 25 Налогового кодекса </w:t>
      </w:r>
      <w:r w:rsidR="006E05E3" w:rsidRPr="006E05E3">
        <w:rPr>
          <w:snapToGrid w:val="0"/>
          <w:sz w:val="28"/>
          <w:szCs w:val="28"/>
        </w:rPr>
        <w:t>"</w:t>
      </w:r>
      <w:r w:rsidRPr="006E05E3">
        <w:rPr>
          <w:snapToGrid w:val="0"/>
          <w:sz w:val="28"/>
          <w:szCs w:val="28"/>
        </w:rPr>
        <w:t>Налог на прибыль организаций</w:t>
      </w:r>
      <w:r w:rsidR="006E05E3" w:rsidRPr="006E05E3">
        <w:rPr>
          <w:snapToGrid w:val="0"/>
          <w:sz w:val="28"/>
          <w:szCs w:val="28"/>
        </w:rPr>
        <w:t>"</w:t>
      </w:r>
      <w:r w:rsidRPr="006E05E3">
        <w:rPr>
          <w:snapToGrid w:val="0"/>
          <w:sz w:val="28"/>
          <w:szCs w:val="28"/>
        </w:rPr>
        <w:t xml:space="preserve"> (№110-ФЗ от 06.08.2001г.).</w:t>
      </w:r>
    </w:p>
    <w:p w:rsidR="00095CFD" w:rsidRPr="006E05E3" w:rsidRDefault="005C1FB0" w:rsidP="006E05E3">
      <w:pPr>
        <w:suppressAutoHyphens/>
        <w:spacing w:line="360" w:lineRule="auto"/>
        <w:ind w:firstLine="709"/>
        <w:jc w:val="both"/>
        <w:rPr>
          <w:sz w:val="28"/>
          <w:szCs w:val="28"/>
          <w:u w:val="single"/>
        </w:rPr>
      </w:pPr>
      <w:r w:rsidRPr="006E05E3">
        <w:rPr>
          <w:sz w:val="28"/>
          <w:szCs w:val="28"/>
          <w:u w:val="single"/>
        </w:rPr>
        <w:t>Методологические основы организации налогового учета для целей исчисления налога на прибыль</w:t>
      </w:r>
      <w:r w:rsidR="00826859" w:rsidRPr="006E05E3">
        <w:rPr>
          <w:sz w:val="28"/>
          <w:szCs w:val="28"/>
          <w:u w:val="single"/>
        </w:rPr>
        <w:t xml:space="preserve"> в ОАО АКБ </w:t>
      </w:r>
      <w:r w:rsidR="006E05E3" w:rsidRPr="006E05E3">
        <w:rPr>
          <w:sz w:val="28"/>
          <w:szCs w:val="28"/>
          <w:u w:val="single"/>
        </w:rPr>
        <w:t>"</w:t>
      </w:r>
      <w:r w:rsidR="00826859" w:rsidRPr="006E05E3">
        <w:rPr>
          <w:sz w:val="28"/>
          <w:szCs w:val="28"/>
          <w:u w:val="single"/>
        </w:rPr>
        <w:t>РОСБАНК</w:t>
      </w:r>
      <w:r w:rsidR="006E05E3" w:rsidRPr="006E05E3">
        <w:rPr>
          <w:sz w:val="28"/>
          <w:szCs w:val="28"/>
          <w:u w:val="single"/>
        </w:rPr>
        <w:t>"</w:t>
      </w:r>
      <w:r w:rsidRPr="006E05E3">
        <w:rPr>
          <w:sz w:val="28"/>
          <w:szCs w:val="28"/>
          <w:u w:val="single"/>
        </w:rPr>
        <w:t>.</w:t>
      </w:r>
    </w:p>
    <w:p w:rsidR="00797F6F" w:rsidRPr="006E05E3" w:rsidRDefault="00797F6F" w:rsidP="006E05E3">
      <w:pPr>
        <w:suppressAutoHyphens/>
        <w:spacing w:line="360" w:lineRule="auto"/>
        <w:ind w:firstLine="709"/>
        <w:jc w:val="both"/>
        <w:rPr>
          <w:sz w:val="28"/>
          <w:szCs w:val="28"/>
        </w:rPr>
      </w:pPr>
      <w:r w:rsidRPr="006E05E3">
        <w:rPr>
          <w:sz w:val="28"/>
          <w:szCs w:val="28"/>
        </w:rPr>
        <w:t xml:space="preserve">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ведет налоговый учет для целей исчисления налога на прибыль с применением специальных программных средств. При этом используется учетная фраза, состоящая из:</w:t>
      </w:r>
    </w:p>
    <w:p w:rsidR="00797F6F" w:rsidRPr="006E05E3" w:rsidRDefault="00797F6F" w:rsidP="006E05E3">
      <w:pPr>
        <w:numPr>
          <w:ilvl w:val="0"/>
          <w:numId w:val="1"/>
        </w:numPr>
        <w:suppressAutoHyphens/>
        <w:spacing w:line="360" w:lineRule="auto"/>
        <w:ind w:left="0" w:firstLine="709"/>
        <w:jc w:val="both"/>
        <w:rPr>
          <w:sz w:val="28"/>
          <w:szCs w:val="28"/>
        </w:rPr>
      </w:pPr>
      <w:r w:rsidRPr="006E05E3">
        <w:rPr>
          <w:sz w:val="28"/>
          <w:szCs w:val="28"/>
        </w:rPr>
        <w:t xml:space="preserve">Номера счета (обязательный реквизит учетной фразы), сформированного в соответствии с Рабочим планом счетов налогового учета и внутренними нормативными документами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по вопросам налогообложения.</w:t>
      </w:r>
      <w:r w:rsidR="0081216F" w:rsidRPr="006E05E3">
        <w:rPr>
          <w:sz w:val="28"/>
          <w:szCs w:val="28"/>
        </w:rPr>
        <w:t>;</w:t>
      </w:r>
    </w:p>
    <w:p w:rsidR="0081216F" w:rsidRPr="006E05E3" w:rsidRDefault="0081216F" w:rsidP="006E05E3">
      <w:pPr>
        <w:numPr>
          <w:ilvl w:val="0"/>
          <w:numId w:val="1"/>
        </w:numPr>
        <w:suppressAutoHyphens/>
        <w:spacing w:line="360" w:lineRule="auto"/>
        <w:ind w:left="0" w:firstLine="709"/>
        <w:jc w:val="both"/>
        <w:rPr>
          <w:sz w:val="28"/>
          <w:szCs w:val="28"/>
        </w:rPr>
      </w:pPr>
      <w:r w:rsidRPr="006E05E3">
        <w:rPr>
          <w:sz w:val="28"/>
          <w:szCs w:val="28"/>
        </w:rPr>
        <w:t xml:space="preserve">Информации о счете, о его принадлежности (внутрибанковский счет или счет для отражения расчетов с клиентами/контрагентами) и об отражаемых на нем операциях в соответствии с требованиями внутренних документов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по вопросам налогообложения;</w:t>
      </w:r>
    </w:p>
    <w:p w:rsidR="0081216F" w:rsidRPr="006E05E3" w:rsidRDefault="0081216F" w:rsidP="006E05E3">
      <w:pPr>
        <w:numPr>
          <w:ilvl w:val="0"/>
          <w:numId w:val="1"/>
        </w:numPr>
        <w:suppressAutoHyphens/>
        <w:spacing w:line="360" w:lineRule="auto"/>
        <w:ind w:left="0" w:firstLine="709"/>
        <w:jc w:val="both"/>
        <w:rPr>
          <w:sz w:val="28"/>
          <w:szCs w:val="28"/>
        </w:rPr>
      </w:pPr>
      <w:r w:rsidRPr="006E05E3">
        <w:rPr>
          <w:sz w:val="28"/>
          <w:szCs w:val="28"/>
        </w:rPr>
        <w:t>Прочей информации, необходимой для правильного и своевременного расчета с бюджетом по налогу на прибыль.</w:t>
      </w:r>
    </w:p>
    <w:p w:rsidR="001853C3" w:rsidRPr="006E05E3" w:rsidRDefault="001853C3" w:rsidP="006E05E3">
      <w:pPr>
        <w:suppressAutoHyphens/>
        <w:spacing w:line="360" w:lineRule="auto"/>
        <w:ind w:firstLine="709"/>
        <w:jc w:val="both"/>
        <w:rPr>
          <w:sz w:val="28"/>
          <w:szCs w:val="28"/>
        </w:rPr>
      </w:pPr>
      <w:r w:rsidRPr="006E05E3">
        <w:rPr>
          <w:sz w:val="28"/>
          <w:szCs w:val="28"/>
        </w:rPr>
        <w:t xml:space="preserve">Все счета налогового учета, открываемые в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регистрируются в </w:t>
      </w:r>
      <w:r w:rsidR="006E05E3" w:rsidRPr="006E05E3">
        <w:rPr>
          <w:sz w:val="28"/>
          <w:szCs w:val="28"/>
        </w:rPr>
        <w:t>"</w:t>
      </w:r>
      <w:r w:rsidRPr="006E05E3">
        <w:rPr>
          <w:sz w:val="28"/>
          <w:szCs w:val="28"/>
        </w:rPr>
        <w:t>Книге регистрации открытых счетов налогового учета</w:t>
      </w:r>
      <w:r w:rsidR="006E05E3" w:rsidRPr="006E05E3">
        <w:rPr>
          <w:sz w:val="28"/>
          <w:szCs w:val="28"/>
        </w:rPr>
        <w:t>"</w:t>
      </w:r>
      <w:r w:rsidRPr="006E05E3">
        <w:rPr>
          <w:sz w:val="28"/>
          <w:szCs w:val="28"/>
        </w:rPr>
        <w:t>, которая ведется с применением автоматизированной банковской системы (АБС) с обеспечением наличия в ней всех необходимых реквизитов в соответствии с требованиями действующего налогового законодательства РФ.</w:t>
      </w:r>
    </w:p>
    <w:p w:rsidR="001853C3" w:rsidRPr="006E05E3" w:rsidRDefault="001853C3" w:rsidP="006E05E3">
      <w:pPr>
        <w:suppressAutoHyphens/>
        <w:spacing w:line="360" w:lineRule="auto"/>
        <w:ind w:firstLine="709"/>
        <w:jc w:val="both"/>
        <w:rPr>
          <w:sz w:val="28"/>
          <w:szCs w:val="28"/>
        </w:rPr>
      </w:pPr>
      <w:r w:rsidRPr="006E05E3">
        <w:rPr>
          <w:sz w:val="28"/>
          <w:szCs w:val="28"/>
        </w:rPr>
        <w:t>Для целей налогового учета используются первичные документы, формы которых установлены требованиями действующего налогового законодательства РФ, а при их отсутствии – внутренними нормативными документами РОСБАНКа по вопросу налогообложения.</w:t>
      </w:r>
    </w:p>
    <w:p w:rsidR="005F41B6" w:rsidRPr="006E05E3" w:rsidRDefault="001853C3" w:rsidP="006E05E3">
      <w:pPr>
        <w:suppressAutoHyphens/>
        <w:spacing w:line="360" w:lineRule="auto"/>
        <w:ind w:firstLine="709"/>
        <w:jc w:val="both"/>
        <w:rPr>
          <w:sz w:val="28"/>
          <w:szCs w:val="28"/>
          <w:u w:val="single"/>
        </w:rPr>
      </w:pPr>
      <w:r w:rsidRPr="006E05E3">
        <w:rPr>
          <w:sz w:val="28"/>
          <w:szCs w:val="28"/>
          <w:u w:val="single"/>
        </w:rPr>
        <w:t>Принципы признания доходов (расходов</w:t>
      </w:r>
      <w:r w:rsidR="005F41B6" w:rsidRPr="006E05E3">
        <w:rPr>
          <w:sz w:val="28"/>
          <w:szCs w:val="28"/>
          <w:u w:val="single"/>
        </w:rPr>
        <w:t>) для целей исчисления налога на прибыль.</w:t>
      </w:r>
    </w:p>
    <w:p w:rsidR="005F41B6" w:rsidRPr="006E05E3" w:rsidRDefault="005F41B6" w:rsidP="006E05E3">
      <w:pPr>
        <w:suppressAutoHyphens/>
        <w:spacing w:line="360" w:lineRule="auto"/>
        <w:ind w:firstLine="709"/>
        <w:jc w:val="both"/>
        <w:rPr>
          <w:sz w:val="28"/>
          <w:szCs w:val="28"/>
        </w:rPr>
      </w:pPr>
      <w:r w:rsidRPr="006E05E3">
        <w:rPr>
          <w:sz w:val="28"/>
          <w:szCs w:val="28"/>
        </w:rPr>
        <w:t xml:space="preserve">Доходы (расходы)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предусмотренные статьями 290 и 291 Главы 25 Налогового Кодекса РФ, классифицируются в качестве доходов (расходов) от реализации или внереализационных в случае, если они признаются таковыми.</w:t>
      </w:r>
    </w:p>
    <w:p w:rsidR="00781D3A" w:rsidRPr="006E05E3" w:rsidRDefault="005F41B6" w:rsidP="006E05E3">
      <w:pPr>
        <w:suppressAutoHyphens/>
        <w:spacing w:line="360" w:lineRule="auto"/>
        <w:ind w:firstLine="709"/>
        <w:jc w:val="both"/>
        <w:rPr>
          <w:sz w:val="28"/>
          <w:szCs w:val="28"/>
        </w:rPr>
      </w:pPr>
      <w:r w:rsidRPr="006E05E3">
        <w:rPr>
          <w:sz w:val="28"/>
          <w:szCs w:val="28"/>
        </w:rPr>
        <w:t>Доходы, предусмотренные Главой 25 Налогового Кодекса РФ, признаются РОСБАНКом по методу начисления, то есть признаются в том отчетном (налоговом) периоде, в котором они имели место</w:t>
      </w:r>
      <w:r w:rsidR="00781D3A" w:rsidRPr="006E05E3">
        <w:rPr>
          <w:sz w:val="28"/>
          <w:szCs w:val="28"/>
        </w:rPr>
        <w:t>, независимо от фактического поступления денежных средств, иного имущества (работ, услуг) и (или) имущественных прав.</w:t>
      </w:r>
    </w:p>
    <w:p w:rsidR="00781D3A" w:rsidRPr="006E05E3" w:rsidRDefault="00781D3A" w:rsidP="006E05E3">
      <w:pPr>
        <w:suppressAutoHyphens/>
        <w:spacing w:line="360" w:lineRule="auto"/>
        <w:ind w:firstLine="709"/>
        <w:jc w:val="both"/>
        <w:rPr>
          <w:sz w:val="28"/>
          <w:szCs w:val="28"/>
        </w:rPr>
      </w:pPr>
      <w:r w:rsidRPr="006E05E3">
        <w:rPr>
          <w:sz w:val="28"/>
          <w:szCs w:val="28"/>
        </w:rPr>
        <w:t>Расходы, предусмотренные Главой 25 НК РФ, признаются по методу начисления, то есть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781D3A" w:rsidRPr="006E05E3" w:rsidRDefault="00781D3A" w:rsidP="006E05E3">
      <w:pPr>
        <w:suppressAutoHyphens/>
        <w:spacing w:line="360" w:lineRule="auto"/>
        <w:ind w:firstLine="709"/>
        <w:jc w:val="both"/>
        <w:rPr>
          <w:sz w:val="28"/>
          <w:szCs w:val="28"/>
        </w:rPr>
      </w:pPr>
      <w:r w:rsidRPr="006E05E3">
        <w:rPr>
          <w:sz w:val="28"/>
          <w:szCs w:val="28"/>
        </w:rPr>
        <w:t>Доходы и расходы признаются в том отчетном периоде, в котором они возникают исходя из условий сделок (по сделкам с конкретными сроками исполнения) и принципа равномерного и пропорционального формирования доходов и расходов (по сделкам, длящимся более одного отчетного периода) с учетом положений статей 318, 331 НК РФ.</w:t>
      </w:r>
    </w:p>
    <w:p w:rsidR="00EE7A2C" w:rsidRPr="006E05E3" w:rsidRDefault="00781D3A" w:rsidP="006E05E3">
      <w:pPr>
        <w:suppressAutoHyphens/>
        <w:spacing w:line="360" w:lineRule="auto"/>
        <w:ind w:firstLine="709"/>
        <w:jc w:val="both"/>
        <w:rPr>
          <w:sz w:val="28"/>
          <w:szCs w:val="28"/>
        </w:rPr>
      </w:pPr>
      <w:r w:rsidRPr="006E05E3">
        <w:rPr>
          <w:sz w:val="28"/>
          <w:szCs w:val="28"/>
        </w:rPr>
        <w:t xml:space="preserve">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осуществляет формирование финансового результата своей деятельности для целей налогового учета один раз в год.</w:t>
      </w:r>
      <w:r w:rsidR="00EE7A2C" w:rsidRPr="006E05E3">
        <w:rPr>
          <w:sz w:val="28"/>
          <w:szCs w:val="28"/>
        </w:rPr>
        <w:t xml:space="preserve"> Для этого все сформированные в течение налогового периода доходы и расходы переносятся на счет прибылей и убытков. Налогооблагаемая база по налогу на прибыль за отчетные периоды определяется исходы из данных о доходах и расходах, сформированных в налоговом учете нарастающим итогом с начала года.</w:t>
      </w:r>
    </w:p>
    <w:p w:rsidR="00EF0BA8" w:rsidRPr="006E05E3" w:rsidRDefault="00EE7A2C" w:rsidP="006E05E3">
      <w:pPr>
        <w:suppressAutoHyphens/>
        <w:spacing w:line="360" w:lineRule="auto"/>
        <w:ind w:firstLine="709"/>
        <w:jc w:val="both"/>
        <w:rPr>
          <w:sz w:val="28"/>
          <w:szCs w:val="28"/>
        </w:rPr>
      </w:pPr>
      <w:r w:rsidRPr="006E05E3">
        <w:rPr>
          <w:sz w:val="28"/>
          <w:szCs w:val="28"/>
        </w:rPr>
        <w:t>В течение отчетного периода (квартала) РОСБАНК уплачивает ежемесячные авансовые платежи по налогу на прибыль равными долями в размере одной трети подлежащего уплате авансового платежа по итогам отчетного квартала, предшествующего кварталу, в котором производится уплата ежемесячных авансовых платежей. При этом размер ежемесячных авансовых платежей, причитающихся к уплате в первом квартале текущего налогового периода, принимается равным размеру ежемесячного авансового платежа, причитающегося</w:t>
      </w:r>
      <w:r w:rsidR="006E05E3" w:rsidRPr="006E05E3">
        <w:rPr>
          <w:sz w:val="28"/>
          <w:szCs w:val="28"/>
        </w:rPr>
        <w:t xml:space="preserve"> </w:t>
      </w:r>
      <w:r w:rsidRPr="006E05E3">
        <w:rPr>
          <w:sz w:val="28"/>
          <w:szCs w:val="28"/>
        </w:rPr>
        <w:t>к уплате в последнем квартале предыдущего налогового периода.</w:t>
      </w:r>
    </w:p>
    <w:p w:rsidR="00EF0BA8" w:rsidRPr="006E05E3" w:rsidRDefault="00EF0BA8" w:rsidP="006E05E3">
      <w:pPr>
        <w:suppressAutoHyphens/>
        <w:spacing w:line="360" w:lineRule="auto"/>
        <w:ind w:firstLine="709"/>
        <w:jc w:val="both"/>
        <w:rPr>
          <w:sz w:val="28"/>
          <w:szCs w:val="28"/>
        </w:rPr>
      </w:pPr>
      <w:r w:rsidRPr="006E05E3">
        <w:rPr>
          <w:sz w:val="28"/>
          <w:szCs w:val="28"/>
        </w:rPr>
        <w:t>Доля налога на прибыль, исчисляемая по территориально-обособленным подразделениям, рассчитывается как среднее арифметическое от следующих показателей:</w:t>
      </w:r>
    </w:p>
    <w:p w:rsidR="0081216F" w:rsidRPr="006E05E3" w:rsidRDefault="00EF0BA8" w:rsidP="006E05E3">
      <w:pPr>
        <w:numPr>
          <w:ilvl w:val="0"/>
          <w:numId w:val="2"/>
        </w:numPr>
        <w:tabs>
          <w:tab w:val="clear" w:pos="2140"/>
          <w:tab w:val="num" w:pos="0"/>
        </w:tabs>
        <w:suppressAutoHyphens/>
        <w:spacing w:line="360" w:lineRule="auto"/>
        <w:ind w:left="0" w:firstLine="709"/>
        <w:jc w:val="both"/>
        <w:rPr>
          <w:sz w:val="28"/>
          <w:szCs w:val="28"/>
        </w:rPr>
      </w:pPr>
      <w:r w:rsidRPr="006E05E3">
        <w:rPr>
          <w:sz w:val="28"/>
          <w:szCs w:val="28"/>
        </w:rPr>
        <w:t>Размер расходов на оплату труда персонала каждого обособленного подразделения по отношению к общим расходам на оплату труда персонала РОСБАНКа за отчетный (налоговый) период (нарастающим итогом с начала года), определяемых в соответствии со статьей 255 НК РФ;</w:t>
      </w:r>
    </w:p>
    <w:p w:rsidR="00EF0BA8" w:rsidRPr="006E05E3" w:rsidRDefault="00EF0BA8" w:rsidP="006E05E3">
      <w:pPr>
        <w:numPr>
          <w:ilvl w:val="0"/>
          <w:numId w:val="2"/>
        </w:numPr>
        <w:tabs>
          <w:tab w:val="clear" w:pos="2140"/>
          <w:tab w:val="num" w:pos="0"/>
        </w:tabs>
        <w:suppressAutoHyphens/>
        <w:spacing w:line="360" w:lineRule="auto"/>
        <w:ind w:left="0" w:firstLine="709"/>
        <w:jc w:val="both"/>
        <w:rPr>
          <w:sz w:val="28"/>
          <w:szCs w:val="28"/>
        </w:rPr>
      </w:pPr>
      <w:r w:rsidRPr="006E05E3">
        <w:rPr>
          <w:sz w:val="28"/>
          <w:szCs w:val="28"/>
        </w:rPr>
        <w:t>Величина остаточной стоимости основных средств каждого обособленного подразделения, числящихся в составе амортизируемого имущества за отчетный (налоговый) период, по отношению к общей остаточной стоимости основных средств РОСБАНКа, числящихся в составе амортизируемого имущества за отчетный (налоговый) период</w:t>
      </w:r>
      <w:r w:rsidR="002F5013" w:rsidRPr="006E05E3">
        <w:rPr>
          <w:sz w:val="28"/>
          <w:szCs w:val="28"/>
        </w:rPr>
        <w:t>, определяемой в соответствии с п.1 ст.257 НК РФ.</w:t>
      </w:r>
    </w:p>
    <w:p w:rsidR="002F5013" w:rsidRPr="006E05E3" w:rsidRDefault="00363FEA" w:rsidP="006E05E3">
      <w:pPr>
        <w:suppressAutoHyphens/>
        <w:spacing w:line="360" w:lineRule="auto"/>
        <w:ind w:firstLine="709"/>
        <w:jc w:val="both"/>
        <w:rPr>
          <w:sz w:val="28"/>
          <w:szCs w:val="28"/>
        </w:rPr>
      </w:pPr>
      <w:r w:rsidRPr="006E05E3">
        <w:rPr>
          <w:sz w:val="28"/>
          <w:szCs w:val="28"/>
        </w:rPr>
        <w:t>Ставка налога на прибыль установлена в размере 24 %</w:t>
      </w:r>
      <w:r w:rsidR="009C61E8" w:rsidRPr="006E05E3">
        <w:rPr>
          <w:sz w:val="28"/>
          <w:szCs w:val="28"/>
        </w:rPr>
        <w:t xml:space="preserve"> (6,5 % направляется в</w:t>
      </w:r>
      <w:r w:rsidR="006E05E3" w:rsidRPr="006E05E3">
        <w:rPr>
          <w:sz w:val="28"/>
          <w:szCs w:val="28"/>
        </w:rPr>
        <w:t xml:space="preserve"> </w:t>
      </w:r>
      <w:r w:rsidR="009C61E8" w:rsidRPr="006E05E3">
        <w:rPr>
          <w:sz w:val="28"/>
          <w:szCs w:val="28"/>
        </w:rPr>
        <w:t>Федеральный бюджет, 17,5 % - в бюджет Республики</w:t>
      </w:r>
      <w:r w:rsidRPr="006E05E3">
        <w:rPr>
          <w:sz w:val="28"/>
          <w:szCs w:val="28"/>
        </w:rPr>
        <w:t>. Определим размер налога на прибыль по отчету о прибылях и убытках.</w:t>
      </w:r>
    </w:p>
    <w:p w:rsidR="006E05E3" w:rsidRPr="006E05E3" w:rsidRDefault="00363FEA" w:rsidP="00492DAC">
      <w:pPr>
        <w:suppressAutoHyphens/>
        <w:spacing w:line="360" w:lineRule="auto"/>
        <w:ind w:firstLine="709"/>
        <w:jc w:val="center"/>
        <w:rPr>
          <w:bCs/>
          <w:sz w:val="28"/>
        </w:rPr>
      </w:pPr>
      <w:r w:rsidRPr="006E05E3">
        <w:rPr>
          <w:bCs/>
          <w:sz w:val="28"/>
        </w:rPr>
        <w:t>ОТЧЕТ О ПРИБЫЛЯХ И УБЫТКАХ</w:t>
      </w:r>
    </w:p>
    <w:p w:rsidR="006E05E3" w:rsidRPr="006E05E3" w:rsidRDefault="00363FEA" w:rsidP="00492DAC">
      <w:pPr>
        <w:suppressAutoHyphens/>
        <w:spacing w:line="360" w:lineRule="auto"/>
        <w:ind w:firstLine="709"/>
        <w:jc w:val="center"/>
        <w:rPr>
          <w:sz w:val="28"/>
          <w:szCs w:val="28"/>
        </w:rPr>
      </w:pPr>
      <w:r w:rsidRPr="006E05E3">
        <w:rPr>
          <w:sz w:val="28"/>
          <w:szCs w:val="28"/>
        </w:rPr>
        <w:t>(публикуемая форма)</w:t>
      </w:r>
    </w:p>
    <w:p w:rsidR="00363FEA" w:rsidRPr="006E05E3" w:rsidRDefault="00363FEA" w:rsidP="00492DAC">
      <w:pPr>
        <w:suppressAutoHyphens/>
        <w:spacing w:line="360" w:lineRule="auto"/>
        <w:ind w:firstLine="709"/>
        <w:jc w:val="center"/>
        <w:rPr>
          <w:sz w:val="28"/>
          <w:szCs w:val="28"/>
        </w:rPr>
      </w:pPr>
      <w:r w:rsidRPr="006E05E3">
        <w:rPr>
          <w:bCs/>
          <w:sz w:val="28"/>
          <w:szCs w:val="28"/>
        </w:rPr>
        <w:t xml:space="preserve">за 9 месяцев </w:t>
      </w:r>
      <w:smartTag w:uri="urn:schemas-microsoft-com:office:smarttags" w:element="metricconverter">
        <w:smartTagPr>
          <w:attr w:name="ProductID" w:val="2006 г"/>
        </w:smartTagPr>
        <w:r w:rsidRPr="006E05E3">
          <w:rPr>
            <w:bCs/>
            <w:sz w:val="28"/>
            <w:szCs w:val="28"/>
          </w:rPr>
          <w:t>2006 г</w:t>
        </w:r>
      </w:smartTag>
      <w:r w:rsidRPr="006E05E3">
        <w:rPr>
          <w:bCs/>
          <w:sz w:val="28"/>
          <w:szCs w:val="28"/>
        </w:rPr>
        <w:t>.</w:t>
      </w:r>
    </w:p>
    <w:p w:rsidR="006E05E3" w:rsidRPr="006E05E3" w:rsidRDefault="00363FEA" w:rsidP="00492DAC">
      <w:pPr>
        <w:suppressAutoHyphens/>
        <w:spacing w:line="360" w:lineRule="auto"/>
        <w:ind w:firstLine="709"/>
        <w:jc w:val="center"/>
        <w:rPr>
          <w:sz w:val="28"/>
          <w:szCs w:val="32"/>
        </w:rPr>
      </w:pPr>
      <w:r w:rsidRPr="006E05E3">
        <w:rPr>
          <w:sz w:val="28"/>
          <w:szCs w:val="32"/>
        </w:rPr>
        <w:t>Наименование кредитной организации ОАО АКБ "РОСБАНК"</w:t>
      </w:r>
    </w:p>
    <w:p w:rsidR="006E05E3" w:rsidRPr="006E05E3" w:rsidRDefault="00363FEA" w:rsidP="00492DAC">
      <w:pPr>
        <w:suppressAutoHyphens/>
        <w:spacing w:line="360" w:lineRule="auto"/>
        <w:ind w:firstLine="709"/>
        <w:jc w:val="center"/>
        <w:rPr>
          <w:sz w:val="28"/>
          <w:szCs w:val="32"/>
        </w:rPr>
      </w:pPr>
      <w:r w:rsidRPr="006E05E3">
        <w:rPr>
          <w:sz w:val="28"/>
          <w:szCs w:val="32"/>
        </w:rPr>
        <w:t>Регистрационный номер 2272 БИК 044525256</w:t>
      </w:r>
    </w:p>
    <w:p w:rsidR="00363FEA" w:rsidRPr="006E05E3" w:rsidRDefault="00363FEA" w:rsidP="00492DAC">
      <w:pPr>
        <w:suppressAutoHyphens/>
        <w:spacing w:line="360" w:lineRule="auto"/>
        <w:ind w:firstLine="709"/>
        <w:jc w:val="center"/>
        <w:rPr>
          <w:sz w:val="28"/>
          <w:szCs w:val="32"/>
        </w:rPr>
      </w:pPr>
      <w:r w:rsidRPr="006E05E3">
        <w:rPr>
          <w:sz w:val="28"/>
          <w:szCs w:val="32"/>
        </w:rPr>
        <w:t xml:space="preserve">Почтовый адрес </w:t>
      </w:r>
      <w:smartTag w:uri="urn:schemas-microsoft-com:office:smarttags" w:element="metricconverter">
        <w:smartTagPr>
          <w:attr w:name="ProductID" w:val="107078, г"/>
        </w:smartTagPr>
        <w:r w:rsidRPr="006E05E3">
          <w:rPr>
            <w:sz w:val="28"/>
            <w:szCs w:val="32"/>
          </w:rPr>
          <w:t>107078, г</w:t>
        </w:r>
      </w:smartTag>
      <w:r w:rsidRPr="006E05E3">
        <w:rPr>
          <w:sz w:val="28"/>
          <w:szCs w:val="32"/>
        </w:rPr>
        <w:t>. Москва, ул. Маши Порываевой, 11</w:t>
      </w:r>
    </w:p>
    <w:p w:rsidR="006E05E3" w:rsidRPr="006E05E3" w:rsidRDefault="00363FEA" w:rsidP="00492DAC">
      <w:pPr>
        <w:suppressAutoHyphens/>
        <w:spacing w:line="360" w:lineRule="auto"/>
        <w:ind w:firstLine="709"/>
        <w:jc w:val="right"/>
        <w:rPr>
          <w:sz w:val="28"/>
          <w:szCs w:val="32"/>
        </w:rPr>
      </w:pPr>
      <w:r w:rsidRPr="006E05E3">
        <w:rPr>
          <w:sz w:val="28"/>
          <w:szCs w:val="32"/>
        </w:rPr>
        <w:t>Код формы 0409807</w:t>
      </w:r>
    </w:p>
    <w:p w:rsidR="00363FEA" w:rsidRPr="006E05E3" w:rsidRDefault="00363FEA" w:rsidP="00492DAC">
      <w:pPr>
        <w:suppressAutoHyphens/>
        <w:spacing w:line="360" w:lineRule="auto"/>
        <w:ind w:firstLine="709"/>
        <w:jc w:val="right"/>
        <w:rPr>
          <w:sz w:val="28"/>
          <w:szCs w:val="32"/>
        </w:rPr>
      </w:pPr>
      <w:r w:rsidRPr="006E05E3">
        <w:rPr>
          <w:sz w:val="28"/>
          <w:szCs w:val="32"/>
        </w:rPr>
        <w:t>Квартальная</w:t>
      </w:r>
    </w:p>
    <w:p w:rsidR="006E05E3" w:rsidRPr="006E05E3" w:rsidRDefault="006E05E3" w:rsidP="006E05E3">
      <w:pPr>
        <w:suppressAutoHyphens/>
        <w:spacing w:line="360" w:lineRule="auto"/>
        <w:ind w:firstLine="709"/>
        <w:jc w:val="both"/>
        <w:rPr>
          <w:sz w:val="28"/>
          <w:szCs w:val="28"/>
        </w:rPr>
      </w:pPr>
    </w:p>
    <w:p w:rsidR="00363FEA" w:rsidRPr="006E05E3" w:rsidRDefault="00F60333" w:rsidP="006E05E3">
      <w:pPr>
        <w:suppressAutoHyphens/>
        <w:spacing w:line="360" w:lineRule="auto"/>
        <w:ind w:firstLine="709"/>
        <w:jc w:val="both"/>
        <w:rPr>
          <w:sz w:val="28"/>
          <w:szCs w:val="28"/>
        </w:rPr>
      </w:pPr>
      <w:r w:rsidRPr="006E05E3">
        <w:rPr>
          <w:sz w:val="28"/>
          <w:szCs w:val="28"/>
        </w:rPr>
        <w:t xml:space="preserve">Таблица </w:t>
      </w:r>
      <w:r w:rsidR="007E10A2" w:rsidRPr="006E05E3">
        <w:rPr>
          <w:sz w:val="28"/>
          <w:szCs w:val="28"/>
        </w:rPr>
        <w:t>4</w:t>
      </w:r>
      <w:r w:rsidR="00492DAC" w:rsidRPr="00413675">
        <w:rPr>
          <w:sz w:val="28"/>
          <w:szCs w:val="28"/>
        </w:rPr>
        <w:t xml:space="preserve">, </w:t>
      </w:r>
      <w:r w:rsidR="00363FEA" w:rsidRPr="006E05E3">
        <w:rPr>
          <w:sz w:val="28"/>
          <w:szCs w:val="28"/>
        </w:rPr>
        <w:t>тыс.руб.</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6"/>
        <w:gridCol w:w="6534"/>
        <w:gridCol w:w="1912"/>
      </w:tblGrid>
      <w:tr w:rsidR="00363FEA" w:rsidRPr="00E831BE" w:rsidTr="00E831BE">
        <w:trPr>
          <w:jc w:val="center"/>
        </w:trPr>
        <w:tc>
          <w:tcPr>
            <w:tcW w:w="776" w:type="dxa"/>
            <w:shd w:val="clear" w:color="auto" w:fill="auto"/>
          </w:tcPr>
          <w:p w:rsidR="00363FEA" w:rsidRPr="00E831BE" w:rsidRDefault="00363FEA" w:rsidP="00E831BE">
            <w:pPr>
              <w:suppressAutoHyphens/>
              <w:spacing w:line="360" w:lineRule="auto"/>
              <w:jc w:val="center"/>
              <w:rPr>
                <w:sz w:val="20"/>
                <w:szCs w:val="28"/>
              </w:rPr>
            </w:pPr>
            <w:r w:rsidRPr="00E831BE">
              <w:rPr>
                <w:bCs/>
                <w:sz w:val="20"/>
                <w:szCs w:val="28"/>
              </w:rPr>
              <w:t>Номер п/п</w:t>
            </w:r>
          </w:p>
        </w:tc>
        <w:tc>
          <w:tcPr>
            <w:tcW w:w="6534" w:type="dxa"/>
            <w:shd w:val="clear" w:color="auto" w:fill="auto"/>
            <w:noWrap/>
          </w:tcPr>
          <w:p w:rsidR="00363FEA" w:rsidRPr="00E831BE" w:rsidRDefault="00363FEA" w:rsidP="00E831BE">
            <w:pPr>
              <w:suppressAutoHyphens/>
              <w:spacing w:line="360" w:lineRule="auto"/>
              <w:jc w:val="center"/>
              <w:rPr>
                <w:sz w:val="20"/>
                <w:szCs w:val="28"/>
              </w:rPr>
            </w:pPr>
            <w:r w:rsidRPr="00E831BE">
              <w:rPr>
                <w:bCs/>
                <w:sz w:val="20"/>
                <w:szCs w:val="28"/>
              </w:rPr>
              <w:t>Наименование статьи</w:t>
            </w:r>
          </w:p>
        </w:tc>
        <w:tc>
          <w:tcPr>
            <w:tcW w:w="1912" w:type="dxa"/>
            <w:shd w:val="clear" w:color="auto" w:fill="auto"/>
          </w:tcPr>
          <w:p w:rsidR="00363FEA" w:rsidRPr="00E831BE" w:rsidRDefault="00363FEA" w:rsidP="00E831BE">
            <w:pPr>
              <w:suppressAutoHyphens/>
              <w:spacing w:line="360" w:lineRule="auto"/>
              <w:jc w:val="center"/>
              <w:rPr>
                <w:sz w:val="20"/>
                <w:szCs w:val="28"/>
              </w:rPr>
            </w:pPr>
            <w:r w:rsidRPr="00E831BE">
              <w:rPr>
                <w:bCs/>
                <w:sz w:val="20"/>
                <w:szCs w:val="28"/>
              </w:rPr>
              <w:t>Данные за отчетный период</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w:t>
            </w:r>
          </w:p>
        </w:tc>
        <w:tc>
          <w:tcPr>
            <w:tcW w:w="6534"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2</w:t>
            </w:r>
          </w:p>
        </w:tc>
        <w:tc>
          <w:tcPr>
            <w:tcW w:w="1912"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3</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right"/>
              <w:rPr>
                <w:sz w:val="20"/>
                <w:szCs w:val="28"/>
              </w:rPr>
            </w:pPr>
          </w:p>
        </w:tc>
        <w:tc>
          <w:tcPr>
            <w:tcW w:w="6534" w:type="dxa"/>
            <w:shd w:val="clear" w:color="auto" w:fill="auto"/>
          </w:tcPr>
          <w:p w:rsidR="00363FEA" w:rsidRPr="00E831BE" w:rsidRDefault="00363FEA" w:rsidP="00E831BE">
            <w:pPr>
              <w:suppressAutoHyphens/>
              <w:spacing w:line="360" w:lineRule="auto"/>
              <w:rPr>
                <w:sz w:val="20"/>
                <w:szCs w:val="28"/>
              </w:rPr>
            </w:pPr>
            <w:r w:rsidRPr="00E831BE">
              <w:rPr>
                <w:bCs/>
                <w:iCs/>
                <w:sz w:val="20"/>
                <w:szCs w:val="28"/>
              </w:rPr>
              <w:t>Проценты полученные и аналогичные доходы от:</w:t>
            </w:r>
          </w:p>
        </w:tc>
        <w:tc>
          <w:tcPr>
            <w:tcW w:w="1912" w:type="dxa"/>
            <w:shd w:val="clear" w:color="auto" w:fill="auto"/>
            <w:noWrap/>
          </w:tcPr>
          <w:p w:rsidR="00363FEA" w:rsidRPr="00E831BE" w:rsidRDefault="00363FEA" w:rsidP="00E831BE">
            <w:pPr>
              <w:suppressAutoHyphens/>
              <w:spacing w:line="360" w:lineRule="auto"/>
              <w:jc w:val="right"/>
              <w:rPr>
                <w:sz w:val="20"/>
                <w:szCs w:val="28"/>
              </w:rPr>
            </w:pP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Размещения средств в кредитных организациях</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984 277</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2</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Ссуд, предоставленных клиентам (некредитным организациям)</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12 501 530</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3</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Оказание услуг по финансовой аренде (лизингу)</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0</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4</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Ценных бумаг с фиксированным доходом</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567 187</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5</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Других источников</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92 987</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6</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Всего процентов полученных и аналогичных доходов</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14 145 981</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right"/>
              <w:rPr>
                <w:sz w:val="20"/>
                <w:szCs w:val="28"/>
              </w:rPr>
            </w:pPr>
          </w:p>
        </w:tc>
        <w:tc>
          <w:tcPr>
            <w:tcW w:w="6534" w:type="dxa"/>
            <w:shd w:val="clear" w:color="auto" w:fill="auto"/>
          </w:tcPr>
          <w:p w:rsidR="00363FEA" w:rsidRPr="00E831BE" w:rsidRDefault="00363FEA" w:rsidP="00E831BE">
            <w:pPr>
              <w:suppressAutoHyphens/>
              <w:spacing w:line="360" w:lineRule="auto"/>
              <w:rPr>
                <w:sz w:val="20"/>
                <w:szCs w:val="28"/>
              </w:rPr>
            </w:pPr>
            <w:r w:rsidRPr="00E831BE">
              <w:rPr>
                <w:bCs/>
                <w:iCs/>
                <w:sz w:val="20"/>
                <w:szCs w:val="28"/>
              </w:rPr>
              <w:t>Проценты уплаченные и аналогичные расходы по:</w:t>
            </w:r>
          </w:p>
        </w:tc>
        <w:tc>
          <w:tcPr>
            <w:tcW w:w="1912" w:type="dxa"/>
            <w:shd w:val="clear" w:color="auto" w:fill="auto"/>
          </w:tcPr>
          <w:p w:rsidR="00363FEA" w:rsidRPr="00E831BE" w:rsidRDefault="00363FEA" w:rsidP="00E831BE">
            <w:pPr>
              <w:suppressAutoHyphens/>
              <w:spacing w:line="360" w:lineRule="auto"/>
              <w:jc w:val="right"/>
              <w:rPr>
                <w:sz w:val="20"/>
                <w:szCs w:val="28"/>
              </w:rPr>
            </w:pP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7</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Привлеченным средствам кредитных организаций</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261 175</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8</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Привлеченным средствам клиентов (некредитных организаций)</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6 936 326</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9</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Выпущенным долговым обязательствам</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693 907</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10</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 xml:space="preserve">Всего процентов уплаченных и аналогичных расходов </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7 891 408</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11</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Чистые процентные и аналогичные доходы</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6 254 573</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12</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Чистые доходы от операций с ценными бумагами</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786 085</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13</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Чистые доходы от операций с иностранной валютой</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440 130</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14</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Чистые доходы от операций с драгоценными металлами и прочими финансовыми инструментами</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-794 377</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15</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Чистые доходы от переоценки иностранной валюты</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256 133</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16</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Комиссионные доходы</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6 176 550</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17</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Комиссионные расходы</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852 264</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18</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Чистые доходы от разовых операций</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887 271</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19</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Прочие чистые операционные доходы</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-319 108</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20</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Административно-управленческие расходы</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7 260 363</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21</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Резервы на возможные потери</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-2 154 825</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22</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Прибыль до налогообложения</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3 419 805</w:t>
            </w:r>
          </w:p>
        </w:tc>
      </w:tr>
      <w:tr w:rsidR="00363FEA" w:rsidRPr="00E831BE" w:rsidTr="00E831BE">
        <w:trPr>
          <w:jc w:val="center"/>
        </w:trPr>
        <w:tc>
          <w:tcPr>
            <w:tcW w:w="776" w:type="dxa"/>
            <w:shd w:val="clear" w:color="auto" w:fill="auto"/>
            <w:noWrap/>
          </w:tcPr>
          <w:p w:rsidR="00363FEA" w:rsidRPr="00E831BE" w:rsidRDefault="00363FEA" w:rsidP="00E831BE">
            <w:pPr>
              <w:suppressAutoHyphens/>
              <w:spacing w:line="360" w:lineRule="auto"/>
              <w:jc w:val="center"/>
              <w:rPr>
                <w:sz w:val="20"/>
                <w:szCs w:val="28"/>
              </w:rPr>
            </w:pPr>
            <w:r w:rsidRPr="00E831BE">
              <w:rPr>
                <w:sz w:val="20"/>
                <w:szCs w:val="28"/>
              </w:rPr>
              <w:t>23</w:t>
            </w:r>
          </w:p>
        </w:tc>
        <w:tc>
          <w:tcPr>
            <w:tcW w:w="6534" w:type="dxa"/>
            <w:shd w:val="clear" w:color="auto" w:fill="auto"/>
          </w:tcPr>
          <w:p w:rsidR="00363FEA" w:rsidRPr="00E831BE" w:rsidRDefault="00363FEA" w:rsidP="00E831BE">
            <w:pPr>
              <w:suppressAutoHyphens/>
              <w:spacing w:line="360" w:lineRule="auto"/>
              <w:rPr>
                <w:sz w:val="20"/>
                <w:szCs w:val="28"/>
              </w:rPr>
            </w:pPr>
            <w:r w:rsidRPr="00E831BE">
              <w:rPr>
                <w:sz w:val="20"/>
                <w:szCs w:val="28"/>
              </w:rPr>
              <w:t xml:space="preserve">Начисленный налог на прибыль </w:t>
            </w:r>
          </w:p>
        </w:tc>
        <w:tc>
          <w:tcPr>
            <w:tcW w:w="1912" w:type="dxa"/>
            <w:shd w:val="clear" w:color="auto" w:fill="auto"/>
          </w:tcPr>
          <w:p w:rsidR="00363FEA" w:rsidRPr="00E831BE" w:rsidRDefault="00363FEA" w:rsidP="00E831BE">
            <w:pPr>
              <w:suppressAutoHyphens/>
              <w:spacing w:line="360" w:lineRule="auto"/>
              <w:jc w:val="right"/>
              <w:rPr>
                <w:sz w:val="20"/>
                <w:szCs w:val="28"/>
              </w:rPr>
            </w:pPr>
            <w:r w:rsidRPr="00E831BE">
              <w:rPr>
                <w:sz w:val="20"/>
                <w:szCs w:val="28"/>
              </w:rPr>
              <w:t>820753,2</w:t>
            </w:r>
          </w:p>
        </w:tc>
      </w:tr>
    </w:tbl>
    <w:p w:rsidR="00655D66" w:rsidRPr="006E05E3" w:rsidRDefault="00655D66" w:rsidP="006E05E3">
      <w:pPr>
        <w:suppressAutoHyphens/>
        <w:spacing w:line="360" w:lineRule="auto"/>
        <w:ind w:firstLine="709"/>
        <w:jc w:val="both"/>
        <w:rPr>
          <w:sz w:val="28"/>
          <w:szCs w:val="28"/>
        </w:rPr>
      </w:pPr>
    </w:p>
    <w:p w:rsidR="00095CFD" w:rsidRPr="006E05E3" w:rsidRDefault="00655D66" w:rsidP="006E05E3">
      <w:pPr>
        <w:suppressAutoHyphens/>
        <w:spacing w:line="360" w:lineRule="auto"/>
        <w:ind w:firstLine="709"/>
        <w:jc w:val="both"/>
        <w:rPr>
          <w:sz w:val="28"/>
          <w:szCs w:val="28"/>
        </w:rPr>
      </w:pPr>
      <w:r w:rsidRPr="006E05E3">
        <w:rPr>
          <w:sz w:val="28"/>
          <w:szCs w:val="28"/>
        </w:rPr>
        <w:t>Таким образом, Банк</w:t>
      </w:r>
      <w:r w:rsidR="003B17F5" w:rsidRPr="006E05E3">
        <w:rPr>
          <w:sz w:val="28"/>
          <w:szCs w:val="28"/>
        </w:rPr>
        <w:t>ом</w:t>
      </w:r>
      <w:r w:rsidRPr="006E05E3">
        <w:rPr>
          <w:sz w:val="28"/>
          <w:szCs w:val="28"/>
        </w:rPr>
        <w:t xml:space="preserve"> за 9 месяцев 2006 года </w:t>
      </w:r>
      <w:r w:rsidR="003B17F5" w:rsidRPr="006E05E3">
        <w:rPr>
          <w:sz w:val="28"/>
          <w:szCs w:val="28"/>
        </w:rPr>
        <w:t xml:space="preserve">подлежит </w:t>
      </w:r>
      <w:r w:rsidRPr="006E05E3">
        <w:rPr>
          <w:sz w:val="28"/>
          <w:szCs w:val="28"/>
        </w:rPr>
        <w:t>уплат</w:t>
      </w:r>
      <w:r w:rsidR="003B17F5" w:rsidRPr="006E05E3">
        <w:rPr>
          <w:sz w:val="28"/>
          <w:szCs w:val="28"/>
        </w:rPr>
        <w:t>е</w:t>
      </w:r>
      <w:r w:rsidRPr="006E05E3">
        <w:rPr>
          <w:sz w:val="28"/>
          <w:szCs w:val="28"/>
        </w:rPr>
        <w:t xml:space="preserve"> налог на приб</w:t>
      </w:r>
      <w:r w:rsidR="003C3FC2" w:rsidRPr="006E05E3">
        <w:rPr>
          <w:sz w:val="28"/>
          <w:szCs w:val="28"/>
        </w:rPr>
        <w:t>ыль в размере 820753,2 тыс. руб.</w:t>
      </w:r>
    </w:p>
    <w:p w:rsidR="00095CFD" w:rsidRPr="006E05E3" w:rsidRDefault="00492DAC" w:rsidP="006E05E3">
      <w:pPr>
        <w:pStyle w:val="2"/>
        <w:keepNext w:val="0"/>
        <w:suppressAutoHyphens/>
        <w:spacing w:before="0" w:after="0" w:line="360" w:lineRule="auto"/>
        <w:ind w:firstLine="709"/>
        <w:jc w:val="both"/>
        <w:rPr>
          <w:rFonts w:ascii="Times New Roman" w:hAnsi="Times New Roman" w:cs="Times New Roman"/>
          <w:b w:val="0"/>
          <w:i w:val="0"/>
        </w:rPr>
      </w:pPr>
      <w:bookmarkStart w:id="20" w:name="_Toc162724268"/>
      <w:bookmarkStart w:id="21" w:name="_Toc162937226"/>
      <w:r>
        <w:rPr>
          <w:rFonts w:ascii="Times New Roman" w:hAnsi="Times New Roman" w:cs="Times New Roman"/>
          <w:b w:val="0"/>
          <w:i w:val="0"/>
        </w:rPr>
        <w:br w:type="page"/>
      </w:r>
      <w:r w:rsidR="00095CFD" w:rsidRPr="006E05E3">
        <w:rPr>
          <w:rFonts w:ascii="Times New Roman" w:hAnsi="Times New Roman" w:cs="Times New Roman"/>
          <w:b w:val="0"/>
          <w:i w:val="0"/>
        </w:rPr>
        <w:t>2</w:t>
      </w:r>
      <w:r w:rsidRPr="00492DAC">
        <w:rPr>
          <w:rFonts w:ascii="Times New Roman" w:hAnsi="Times New Roman" w:cs="Times New Roman"/>
          <w:b w:val="0"/>
          <w:i w:val="0"/>
        </w:rPr>
        <w:t>.</w:t>
      </w:r>
      <w:r w:rsidR="00095CFD" w:rsidRPr="006E05E3">
        <w:rPr>
          <w:rFonts w:ascii="Times New Roman" w:hAnsi="Times New Roman" w:cs="Times New Roman"/>
          <w:b w:val="0"/>
          <w:i w:val="0"/>
        </w:rPr>
        <w:t xml:space="preserve"> Платежи банка в местный бюджет</w:t>
      </w:r>
      <w:bookmarkEnd w:id="20"/>
      <w:bookmarkEnd w:id="21"/>
    </w:p>
    <w:p w:rsidR="00095CFD" w:rsidRPr="006E05E3" w:rsidRDefault="00095CFD" w:rsidP="006E05E3">
      <w:pPr>
        <w:suppressAutoHyphens/>
        <w:spacing w:line="360" w:lineRule="auto"/>
        <w:ind w:firstLine="709"/>
        <w:jc w:val="both"/>
        <w:rPr>
          <w:sz w:val="28"/>
        </w:rPr>
      </w:pPr>
    </w:p>
    <w:p w:rsidR="00095CFD" w:rsidRPr="006E05E3" w:rsidRDefault="009B1EB0" w:rsidP="006E05E3">
      <w:pPr>
        <w:suppressAutoHyphens/>
        <w:spacing w:line="360" w:lineRule="auto"/>
        <w:ind w:firstLine="709"/>
        <w:jc w:val="both"/>
        <w:rPr>
          <w:sz w:val="28"/>
          <w:szCs w:val="28"/>
        </w:rPr>
      </w:pPr>
      <w:r w:rsidRPr="006E05E3">
        <w:rPr>
          <w:sz w:val="28"/>
          <w:szCs w:val="28"/>
        </w:rPr>
        <w:t>Земельный налог</w:t>
      </w:r>
    </w:p>
    <w:p w:rsidR="009A39E2" w:rsidRPr="006E05E3" w:rsidRDefault="009B1EB0" w:rsidP="006E05E3">
      <w:pPr>
        <w:suppressAutoHyphens/>
        <w:spacing w:line="360" w:lineRule="auto"/>
        <w:ind w:firstLine="709"/>
        <w:jc w:val="both"/>
        <w:rPr>
          <w:sz w:val="28"/>
          <w:szCs w:val="28"/>
        </w:rPr>
      </w:pPr>
      <w:r w:rsidRPr="006E05E3">
        <w:rPr>
          <w:sz w:val="28"/>
          <w:szCs w:val="28"/>
        </w:rPr>
        <w:t>Объектом налогообложения являются земельные участки, находящиеся в пределах муниципального образования. В качестве налоговой базы выступает кадастровая стоимость земельного участка, которая определяется в соответствии с земельным законодательством. Кадастровая стоимость определяется по состоянию на 1 января года, являющегося налоговым периодом. При этом налоговым периодом признается календарный год. Отчетными периодами выступают первый квартал, полугодие, девять месяцев и год. Сумма налога исчисляется по истечении налогового периода</w:t>
      </w:r>
      <w:r w:rsidR="009A39E2" w:rsidRPr="006E05E3">
        <w:rPr>
          <w:sz w:val="28"/>
          <w:szCs w:val="28"/>
        </w:rPr>
        <w:t>. Суммы авансовых платежей по налогу исчисляют по истечении первого, второго и третьего квартала текущего налогового периода как ¼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6E05E3" w:rsidRPr="006E05E3" w:rsidRDefault="009A39E2" w:rsidP="006E05E3">
      <w:pPr>
        <w:suppressAutoHyphens/>
        <w:spacing w:line="360" w:lineRule="auto"/>
        <w:ind w:firstLine="709"/>
        <w:jc w:val="both"/>
        <w:rPr>
          <w:sz w:val="28"/>
          <w:szCs w:val="28"/>
        </w:rPr>
      </w:pPr>
      <w:r w:rsidRPr="006E05E3">
        <w:rPr>
          <w:sz w:val="28"/>
          <w:szCs w:val="28"/>
        </w:rPr>
        <w:t>Дополнительный офис и Улан-Удэнский филиал на территории Бурятии земельных участков не имеют, поэтому земельный налог в этих подразделениях не исчисляется.</w:t>
      </w:r>
      <w:r w:rsidR="006E05E3" w:rsidRPr="006E05E3">
        <w:rPr>
          <w:sz w:val="28"/>
          <w:szCs w:val="28"/>
        </w:rPr>
        <w:t xml:space="preserve"> </w:t>
      </w:r>
    </w:p>
    <w:p w:rsidR="00095CFD" w:rsidRPr="006E05E3" w:rsidRDefault="00095CFD" w:rsidP="006E05E3">
      <w:pPr>
        <w:suppressAutoHyphens/>
        <w:spacing w:line="360" w:lineRule="auto"/>
        <w:ind w:firstLine="709"/>
        <w:jc w:val="both"/>
        <w:rPr>
          <w:sz w:val="28"/>
        </w:rPr>
      </w:pPr>
    </w:p>
    <w:p w:rsidR="00095CFD" w:rsidRPr="006E05E3" w:rsidRDefault="00095CFD" w:rsidP="006E05E3">
      <w:pPr>
        <w:pStyle w:val="2"/>
        <w:keepNext w:val="0"/>
        <w:suppressAutoHyphens/>
        <w:spacing w:before="0" w:after="0" w:line="360" w:lineRule="auto"/>
        <w:ind w:firstLine="709"/>
        <w:jc w:val="both"/>
        <w:rPr>
          <w:rFonts w:ascii="Times New Roman" w:hAnsi="Times New Roman" w:cs="Times New Roman"/>
          <w:b w:val="0"/>
          <w:i w:val="0"/>
        </w:rPr>
      </w:pPr>
      <w:bookmarkStart w:id="22" w:name="_Toc162724269"/>
      <w:bookmarkStart w:id="23" w:name="_Toc162937227"/>
      <w:r w:rsidRPr="006E05E3">
        <w:rPr>
          <w:rFonts w:ascii="Times New Roman" w:hAnsi="Times New Roman" w:cs="Times New Roman"/>
          <w:b w:val="0"/>
          <w:i w:val="0"/>
        </w:rPr>
        <w:t>3</w:t>
      </w:r>
      <w:r w:rsidR="00492DAC" w:rsidRPr="00492DAC">
        <w:rPr>
          <w:rFonts w:ascii="Times New Roman" w:hAnsi="Times New Roman" w:cs="Times New Roman"/>
          <w:b w:val="0"/>
          <w:i w:val="0"/>
        </w:rPr>
        <w:t>.</w:t>
      </w:r>
      <w:r w:rsidRPr="006E05E3">
        <w:rPr>
          <w:rFonts w:ascii="Times New Roman" w:hAnsi="Times New Roman" w:cs="Times New Roman"/>
          <w:b w:val="0"/>
          <w:i w:val="0"/>
        </w:rPr>
        <w:t xml:space="preserve"> Финансовые взаимоотношения банк</w:t>
      </w:r>
      <w:r w:rsidR="00457443" w:rsidRPr="006E05E3">
        <w:rPr>
          <w:rFonts w:ascii="Times New Roman" w:hAnsi="Times New Roman" w:cs="Times New Roman"/>
          <w:b w:val="0"/>
          <w:i w:val="0"/>
        </w:rPr>
        <w:t>а</w:t>
      </w:r>
      <w:r w:rsidRPr="006E05E3">
        <w:rPr>
          <w:rFonts w:ascii="Times New Roman" w:hAnsi="Times New Roman" w:cs="Times New Roman"/>
          <w:b w:val="0"/>
          <w:i w:val="0"/>
        </w:rPr>
        <w:t xml:space="preserve"> с внебюджетными фондами</w:t>
      </w:r>
      <w:bookmarkEnd w:id="22"/>
      <w:bookmarkEnd w:id="23"/>
    </w:p>
    <w:p w:rsidR="003B17F5" w:rsidRPr="006E05E3" w:rsidRDefault="003B17F5" w:rsidP="006E05E3">
      <w:pPr>
        <w:suppressAutoHyphens/>
        <w:spacing w:line="360" w:lineRule="auto"/>
        <w:ind w:firstLine="709"/>
        <w:jc w:val="both"/>
        <w:rPr>
          <w:sz w:val="28"/>
        </w:rPr>
      </w:pPr>
    </w:p>
    <w:p w:rsidR="006E05E3" w:rsidRPr="006E05E3" w:rsidRDefault="00F67410" w:rsidP="006E05E3">
      <w:pPr>
        <w:pStyle w:val="a6"/>
        <w:suppressAutoHyphens/>
        <w:spacing w:after="0" w:line="360" w:lineRule="auto"/>
        <w:ind w:left="0" w:firstLine="709"/>
        <w:jc w:val="both"/>
        <w:rPr>
          <w:sz w:val="28"/>
          <w:szCs w:val="28"/>
        </w:rPr>
      </w:pPr>
      <w:r w:rsidRPr="006E05E3">
        <w:rPr>
          <w:sz w:val="28"/>
          <w:szCs w:val="28"/>
        </w:rPr>
        <w:t xml:space="preserve">В соответствии с главой 24 </w:t>
      </w:r>
      <w:r w:rsidR="006E05E3" w:rsidRPr="006E05E3">
        <w:rPr>
          <w:sz w:val="28"/>
          <w:szCs w:val="28"/>
        </w:rPr>
        <w:t>"</w:t>
      </w:r>
      <w:r w:rsidRPr="006E05E3">
        <w:rPr>
          <w:sz w:val="28"/>
          <w:szCs w:val="28"/>
        </w:rPr>
        <w:t>Единый социальный налог</w:t>
      </w:r>
      <w:r w:rsidR="006E05E3" w:rsidRPr="006E05E3">
        <w:rPr>
          <w:sz w:val="28"/>
          <w:szCs w:val="28"/>
        </w:rPr>
        <w:t>"</w:t>
      </w:r>
      <w:r w:rsidRPr="006E05E3">
        <w:rPr>
          <w:sz w:val="28"/>
          <w:szCs w:val="28"/>
        </w:rPr>
        <w:t xml:space="preserve"> НК РФ от 31.12.2004 на Росбанк как юридическое лицо, производящее выплаты физическим лицам, осуществляет расчет и уплату Единого социального налога (ЕСН). Налоговая декларация по данному виду налогов представляется в налоговые органы за квартал, полугодие, 9 месяцев отчетного года не позднее 20 числа месяца, следующего за отчетным периодом, по году – не позднее 30 марта года, следующего за истекшим налоговым периодом.</w:t>
      </w:r>
    </w:p>
    <w:p w:rsidR="006E05E3" w:rsidRPr="006E05E3" w:rsidRDefault="00F67410" w:rsidP="006E05E3">
      <w:pPr>
        <w:pStyle w:val="a6"/>
        <w:suppressAutoHyphens/>
        <w:spacing w:after="0" w:line="360" w:lineRule="auto"/>
        <w:ind w:left="0" w:firstLine="709"/>
        <w:jc w:val="both"/>
        <w:rPr>
          <w:sz w:val="28"/>
          <w:szCs w:val="28"/>
        </w:rPr>
      </w:pPr>
      <w:r w:rsidRPr="006E05E3">
        <w:rPr>
          <w:sz w:val="28"/>
          <w:szCs w:val="28"/>
        </w:rPr>
        <w:t>В ФСС декларация предоставляется ежеквартально не позднее 15 числа месяца, следующего за истекшим кварталом, в отделение пенсионного фонда по окончании года не позднее 1 марта предоставляются сведения о персонифицированном учете.</w:t>
      </w:r>
    </w:p>
    <w:p w:rsidR="006E05E3" w:rsidRPr="006E05E3" w:rsidRDefault="00F67410" w:rsidP="006E05E3">
      <w:pPr>
        <w:pStyle w:val="a6"/>
        <w:suppressAutoHyphens/>
        <w:spacing w:after="0" w:line="360" w:lineRule="auto"/>
        <w:ind w:left="0" w:firstLine="709"/>
        <w:jc w:val="both"/>
        <w:rPr>
          <w:sz w:val="28"/>
          <w:szCs w:val="28"/>
        </w:rPr>
      </w:pPr>
      <w:r w:rsidRPr="006E05E3">
        <w:rPr>
          <w:sz w:val="28"/>
          <w:szCs w:val="28"/>
        </w:rPr>
        <w:t>Единый социальный налог, зачисляемый в федеральный бюджет, фонд социального страхования, фонд обязательного медицинского страхования, территориальный ФОМС ежемесячно, уплачивается не позднее 15 числа следующего месяца, а страховые взносы на обязательное пенсионное страхование – ежемесячно в день перечисления денежных средств на оплату труда, но не позднее 15 числа следующего месяца. Максимальная ставка ЕСН с учетом страховых взносов на обязательное пенсионное страхование составляет 26%. Данный налог подлежит распределению между бюджетами в следующих пропорциях: по максимальной ставке 20% в федеральный бюджет (в том числе 14% страховые взносы в пенсионный фонд – 10% по страховой системе, 4% по накопительной системе), 2,9% - в фонд социального страхования, 1,1% и 2% - в федеральный и территориальный фонды обязательного медицинского страхования соответственно.</w:t>
      </w:r>
    </w:p>
    <w:p w:rsidR="006E05E3" w:rsidRPr="006E05E3" w:rsidRDefault="00F67410" w:rsidP="006E05E3">
      <w:pPr>
        <w:pStyle w:val="a6"/>
        <w:suppressAutoHyphens/>
        <w:spacing w:after="0" w:line="360" w:lineRule="auto"/>
        <w:ind w:left="0" w:firstLine="709"/>
        <w:jc w:val="both"/>
        <w:rPr>
          <w:sz w:val="28"/>
          <w:szCs w:val="28"/>
        </w:rPr>
      </w:pPr>
      <w:r w:rsidRPr="006E05E3">
        <w:rPr>
          <w:sz w:val="28"/>
          <w:szCs w:val="28"/>
        </w:rPr>
        <w:t>Объектом налогообложения являются выплаты и иные вознаграждения, начисляемые в пользу физических лиц по трудовым и гражданско – правовым договорам, предметом которых является выполнение работ, оказание услуг (за исключением вознаграждений индивидуальным предпринимателям), а также по авторским договорам. В соответствии с действующим российским законодательством, при расчете отделением ЕСН из налогооблагаемой базы исключаются: государственные пособия, в т.ч. пособия по временной нетрудоспособности, пособия по безработице, беременности и родам, а также все виды компенсационных выплат (в пределах норм), возмещение иных расходов, включая командировочные и суммы единовременной материальной помощи. Кроме того, исключению подлежат суммы страховых платежей (взносов) по обязательному страхованию и по договорам добровольного личного страхования работников, выплаты из фонда профсоюзных взносов, а также вознаграждения по договорам гражданско-правового характера, авторским и лицензионным договорам.</w:t>
      </w:r>
    </w:p>
    <w:p w:rsidR="00F6094B" w:rsidRPr="006E05E3" w:rsidRDefault="00F67410" w:rsidP="006E05E3">
      <w:pPr>
        <w:pStyle w:val="a6"/>
        <w:suppressAutoHyphens/>
        <w:spacing w:after="0" w:line="360" w:lineRule="auto"/>
        <w:ind w:left="0" w:firstLine="709"/>
        <w:jc w:val="both"/>
        <w:rPr>
          <w:sz w:val="28"/>
          <w:szCs w:val="28"/>
        </w:rPr>
      </w:pPr>
      <w:r w:rsidRPr="006E05E3">
        <w:rPr>
          <w:sz w:val="28"/>
          <w:szCs w:val="28"/>
        </w:rPr>
        <w:t>Ставка ЕСН зависит от размера налоговой базы, рассчитываемой на каждого отдельного работника отделения на</w:t>
      </w:r>
      <w:r w:rsidR="007E10A2" w:rsidRPr="006E05E3">
        <w:rPr>
          <w:sz w:val="28"/>
          <w:szCs w:val="28"/>
        </w:rPr>
        <w:t>растающим итогом с начала года.</w:t>
      </w:r>
    </w:p>
    <w:p w:rsidR="006E05E3" w:rsidRPr="006E05E3" w:rsidRDefault="006E05E3" w:rsidP="006E05E3">
      <w:pPr>
        <w:pStyle w:val="a6"/>
        <w:suppressAutoHyphens/>
        <w:spacing w:after="0" w:line="360" w:lineRule="auto"/>
        <w:ind w:left="0" w:firstLine="709"/>
        <w:jc w:val="both"/>
        <w:rPr>
          <w:sz w:val="28"/>
          <w:szCs w:val="28"/>
        </w:rPr>
      </w:pPr>
    </w:p>
    <w:p w:rsidR="00F67410" w:rsidRPr="006E05E3" w:rsidRDefault="00F6094B" w:rsidP="006E05E3">
      <w:pPr>
        <w:pStyle w:val="a6"/>
        <w:suppressAutoHyphens/>
        <w:spacing w:after="0" w:line="360" w:lineRule="auto"/>
        <w:ind w:left="0" w:firstLine="709"/>
        <w:jc w:val="both"/>
        <w:rPr>
          <w:snapToGrid w:val="0"/>
          <w:sz w:val="28"/>
          <w:szCs w:val="28"/>
        </w:rPr>
      </w:pPr>
      <w:r w:rsidRPr="006E05E3">
        <w:rPr>
          <w:sz w:val="28"/>
          <w:szCs w:val="28"/>
        </w:rPr>
        <w:t xml:space="preserve">Таблица </w:t>
      </w:r>
      <w:r w:rsidR="007E10A2" w:rsidRPr="006E05E3">
        <w:rPr>
          <w:sz w:val="28"/>
          <w:szCs w:val="28"/>
        </w:rPr>
        <w:t>5</w:t>
      </w:r>
      <w:r w:rsidR="006E05E3" w:rsidRPr="006E05E3">
        <w:rPr>
          <w:sz w:val="28"/>
          <w:szCs w:val="28"/>
          <w:lang w:val="en-US"/>
        </w:rPr>
        <w:t xml:space="preserve"> </w:t>
      </w:r>
      <w:r w:rsidR="00F67410" w:rsidRPr="006E05E3">
        <w:rPr>
          <w:snapToGrid w:val="0"/>
          <w:sz w:val="28"/>
          <w:szCs w:val="28"/>
        </w:rPr>
        <w:t>Ставки налога</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41"/>
        <w:gridCol w:w="1640"/>
        <w:gridCol w:w="1640"/>
        <w:gridCol w:w="1640"/>
        <w:gridCol w:w="1567"/>
        <w:gridCol w:w="1313"/>
      </w:tblGrid>
      <w:tr w:rsidR="00F67410" w:rsidRPr="00E831BE" w:rsidTr="00E831BE">
        <w:trPr>
          <w:jc w:val="center"/>
        </w:trPr>
        <w:tc>
          <w:tcPr>
            <w:tcW w:w="1522" w:type="dxa"/>
            <w:vMerge w:val="restart"/>
            <w:shd w:val="clear" w:color="auto" w:fill="auto"/>
          </w:tcPr>
          <w:p w:rsidR="00F67410" w:rsidRPr="00E831BE" w:rsidRDefault="00F67410" w:rsidP="00E831BE">
            <w:pPr>
              <w:suppressAutoHyphens/>
              <w:spacing w:line="360" w:lineRule="auto"/>
              <w:rPr>
                <w:snapToGrid w:val="0"/>
                <w:sz w:val="20"/>
              </w:rPr>
            </w:pPr>
            <w:r w:rsidRPr="00E831BE">
              <w:rPr>
                <w:snapToGrid w:val="0"/>
                <w:sz w:val="20"/>
              </w:rPr>
              <w:t>Налоговая база на каждого отдельного работника нарастающим итогом с начала года</w:t>
            </w:r>
          </w:p>
        </w:tc>
        <w:tc>
          <w:tcPr>
            <w:tcW w:w="1736" w:type="dxa"/>
            <w:vMerge w:val="restart"/>
            <w:shd w:val="clear" w:color="auto" w:fill="auto"/>
          </w:tcPr>
          <w:p w:rsidR="00F67410" w:rsidRPr="00E831BE" w:rsidRDefault="00F67410" w:rsidP="00E831BE">
            <w:pPr>
              <w:suppressAutoHyphens/>
              <w:spacing w:line="360" w:lineRule="auto"/>
              <w:rPr>
                <w:snapToGrid w:val="0"/>
                <w:sz w:val="20"/>
              </w:rPr>
            </w:pPr>
            <w:r w:rsidRPr="00E831BE">
              <w:rPr>
                <w:snapToGrid w:val="0"/>
                <w:sz w:val="20"/>
              </w:rPr>
              <w:t>Федеральный бюджет</w:t>
            </w:r>
          </w:p>
        </w:tc>
        <w:tc>
          <w:tcPr>
            <w:tcW w:w="1736" w:type="dxa"/>
            <w:vMerge w:val="restart"/>
            <w:shd w:val="clear" w:color="auto" w:fill="auto"/>
          </w:tcPr>
          <w:p w:rsidR="00F67410" w:rsidRPr="00E831BE" w:rsidRDefault="00F67410" w:rsidP="00E831BE">
            <w:pPr>
              <w:suppressAutoHyphens/>
              <w:spacing w:line="360" w:lineRule="auto"/>
              <w:rPr>
                <w:snapToGrid w:val="0"/>
                <w:sz w:val="20"/>
              </w:rPr>
            </w:pPr>
            <w:r w:rsidRPr="00E831BE">
              <w:rPr>
                <w:snapToGrid w:val="0"/>
                <w:sz w:val="20"/>
              </w:rPr>
              <w:t>Фонд социального страхования Российской Федерации</w:t>
            </w:r>
          </w:p>
        </w:tc>
        <w:tc>
          <w:tcPr>
            <w:tcW w:w="3394" w:type="dxa"/>
            <w:gridSpan w:val="2"/>
            <w:shd w:val="clear" w:color="auto" w:fill="auto"/>
          </w:tcPr>
          <w:p w:rsidR="00F67410" w:rsidRPr="00E831BE" w:rsidRDefault="00F67410" w:rsidP="00E831BE">
            <w:pPr>
              <w:suppressAutoHyphens/>
              <w:spacing w:line="360" w:lineRule="auto"/>
              <w:rPr>
                <w:snapToGrid w:val="0"/>
                <w:sz w:val="20"/>
              </w:rPr>
            </w:pPr>
            <w:r w:rsidRPr="00E831BE">
              <w:rPr>
                <w:snapToGrid w:val="0"/>
                <w:sz w:val="20"/>
              </w:rPr>
              <w:t>Фонд обязательного медицинского страхования</w:t>
            </w:r>
          </w:p>
        </w:tc>
        <w:tc>
          <w:tcPr>
            <w:tcW w:w="1387" w:type="dxa"/>
            <w:vMerge w:val="restart"/>
            <w:shd w:val="clear" w:color="auto" w:fill="auto"/>
          </w:tcPr>
          <w:p w:rsidR="00F67410" w:rsidRPr="00E831BE" w:rsidRDefault="00F67410" w:rsidP="00E831BE">
            <w:pPr>
              <w:suppressAutoHyphens/>
              <w:spacing w:line="360" w:lineRule="auto"/>
              <w:rPr>
                <w:snapToGrid w:val="0"/>
                <w:sz w:val="20"/>
              </w:rPr>
            </w:pPr>
            <w:r w:rsidRPr="00E831BE">
              <w:rPr>
                <w:snapToGrid w:val="0"/>
                <w:sz w:val="20"/>
              </w:rPr>
              <w:t>Итого</w:t>
            </w:r>
          </w:p>
        </w:tc>
      </w:tr>
      <w:tr w:rsidR="00F67410" w:rsidRPr="00E831BE" w:rsidTr="00E831BE">
        <w:trPr>
          <w:jc w:val="center"/>
        </w:trPr>
        <w:tc>
          <w:tcPr>
            <w:tcW w:w="1522" w:type="dxa"/>
            <w:vMerge/>
            <w:shd w:val="clear" w:color="auto" w:fill="auto"/>
          </w:tcPr>
          <w:p w:rsidR="00F67410" w:rsidRPr="00E831BE" w:rsidRDefault="00F67410" w:rsidP="00E831BE">
            <w:pPr>
              <w:suppressAutoHyphens/>
              <w:spacing w:line="360" w:lineRule="auto"/>
              <w:rPr>
                <w:snapToGrid w:val="0"/>
                <w:sz w:val="20"/>
              </w:rPr>
            </w:pPr>
          </w:p>
        </w:tc>
        <w:tc>
          <w:tcPr>
            <w:tcW w:w="1736" w:type="dxa"/>
            <w:vMerge/>
            <w:shd w:val="clear" w:color="auto" w:fill="auto"/>
          </w:tcPr>
          <w:p w:rsidR="00F67410" w:rsidRPr="00E831BE" w:rsidRDefault="00F67410" w:rsidP="00E831BE">
            <w:pPr>
              <w:suppressAutoHyphens/>
              <w:spacing w:line="360" w:lineRule="auto"/>
              <w:rPr>
                <w:snapToGrid w:val="0"/>
                <w:sz w:val="20"/>
              </w:rPr>
            </w:pPr>
          </w:p>
        </w:tc>
        <w:tc>
          <w:tcPr>
            <w:tcW w:w="1736" w:type="dxa"/>
            <w:vMerge/>
            <w:shd w:val="clear" w:color="auto" w:fill="auto"/>
          </w:tcPr>
          <w:p w:rsidR="00F67410" w:rsidRPr="00E831BE" w:rsidRDefault="00F67410" w:rsidP="00E831BE">
            <w:pPr>
              <w:suppressAutoHyphens/>
              <w:spacing w:line="360" w:lineRule="auto"/>
              <w:rPr>
                <w:snapToGrid w:val="0"/>
                <w:sz w:val="20"/>
              </w:rPr>
            </w:pPr>
          </w:p>
        </w:tc>
        <w:tc>
          <w:tcPr>
            <w:tcW w:w="1736"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Федеральный фонд обязательного медицинского страхования</w:t>
            </w:r>
          </w:p>
        </w:tc>
        <w:tc>
          <w:tcPr>
            <w:tcW w:w="1658"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Территориальные фонды обязательного медицинского страхования</w:t>
            </w:r>
          </w:p>
        </w:tc>
        <w:tc>
          <w:tcPr>
            <w:tcW w:w="1387" w:type="dxa"/>
            <w:vMerge/>
            <w:shd w:val="clear" w:color="auto" w:fill="auto"/>
          </w:tcPr>
          <w:p w:rsidR="00F67410" w:rsidRPr="00E831BE" w:rsidRDefault="00F67410" w:rsidP="00E831BE">
            <w:pPr>
              <w:suppressAutoHyphens/>
              <w:spacing w:line="360" w:lineRule="auto"/>
              <w:rPr>
                <w:snapToGrid w:val="0"/>
                <w:sz w:val="20"/>
              </w:rPr>
            </w:pPr>
          </w:p>
        </w:tc>
      </w:tr>
      <w:tr w:rsidR="00F67410" w:rsidRPr="00E831BE" w:rsidTr="00E831BE">
        <w:trPr>
          <w:jc w:val="center"/>
        </w:trPr>
        <w:tc>
          <w:tcPr>
            <w:tcW w:w="1522"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1</w:t>
            </w:r>
          </w:p>
        </w:tc>
        <w:tc>
          <w:tcPr>
            <w:tcW w:w="1736"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2</w:t>
            </w:r>
          </w:p>
        </w:tc>
        <w:tc>
          <w:tcPr>
            <w:tcW w:w="1736"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3</w:t>
            </w:r>
          </w:p>
        </w:tc>
        <w:tc>
          <w:tcPr>
            <w:tcW w:w="1736"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4</w:t>
            </w:r>
          </w:p>
        </w:tc>
        <w:tc>
          <w:tcPr>
            <w:tcW w:w="1658"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5</w:t>
            </w:r>
          </w:p>
        </w:tc>
        <w:tc>
          <w:tcPr>
            <w:tcW w:w="1387"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6</w:t>
            </w:r>
          </w:p>
        </w:tc>
      </w:tr>
      <w:tr w:rsidR="00F67410" w:rsidRPr="00E831BE" w:rsidTr="00E831BE">
        <w:trPr>
          <w:jc w:val="center"/>
        </w:trPr>
        <w:tc>
          <w:tcPr>
            <w:tcW w:w="1522"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До 280000 рублей</w:t>
            </w:r>
          </w:p>
        </w:tc>
        <w:tc>
          <w:tcPr>
            <w:tcW w:w="1736" w:type="dxa"/>
            <w:shd w:val="clear" w:color="auto" w:fill="auto"/>
          </w:tcPr>
          <w:p w:rsidR="00F67410" w:rsidRPr="00E831BE" w:rsidRDefault="00826859" w:rsidP="00E831BE">
            <w:pPr>
              <w:suppressAutoHyphens/>
              <w:spacing w:line="360" w:lineRule="auto"/>
              <w:rPr>
                <w:snapToGrid w:val="0"/>
                <w:sz w:val="20"/>
              </w:rPr>
            </w:pPr>
            <w:r w:rsidRPr="00E831BE">
              <w:rPr>
                <w:snapToGrid w:val="0"/>
                <w:sz w:val="20"/>
              </w:rPr>
              <w:t>20,0 %</w:t>
            </w:r>
          </w:p>
        </w:tc>
        <w:tc>
          <w:tcPr>
            <w:tcW w:w="1736" w:type="dxa"/>
            <w:shd w:val="clear" w:color="auto" w:fill="auto"/>
          </w:tcPr>
          <w:p w:rsidR="00F67410" w:rsidRPr="00E831BE" w:rsidRDefault="00826859" w:rsidP="00E831BE">
            <w:pPr>
              <w:suppressAutoHyphens/>
              <w:spacing w:line="360" w:lineRule="auto"/>
              <w:rPr>
                <w:snapToGrid w:val="0"/>
                <w:sz w:val="20"/>
              </w:rPr>
            </w:pPr>
            <w:r w:rsidRPr="00E831BE">
              <w:rPr>
                <w:snapToGrid w:val="0"/>
                <w:sz w:val="20"/>
              </w:rPr>
              <w:t>2,9</w:t>
            </w:r>
            <w:r w:rsidR="00F67410" w:rsidRPr="00E831BE">
              <w:rPr>
                <w:snapToGrid w:val="0"/>
                <w:sz w:val="20"/>
              </w:rPr>
              <w:t xml:space="preserve"> </w:t>
            </w:r>
            <w:r w:rsidRPr="00E831BE">
              <w:rPr>
                <w:snapToGrid w:val="0"/>
                <w:sz w:val="20"/>
              </w:rPr>
              <w:t>%</w:t>
            </w:r>
          </w:p>
        </w:tc>
        <w:tc>
          <w:tcPr>
            <w:tcW w:w="1736" w:type="dxa"/>
            <w:shd w:val="clear" w:color="auto" w:fill="auto"/>
          </w:tcPr>
          <w:p w:rsidR="00F67410" w:rsidRPr="00E831BE" w:rsidRDefault="00826859" w:rsidP="00E831BE">
            <w:pPr>
              <w:suppressAutoHyphens/>
              <w:spacing w:line="360" w:lineRule="auto"/>
              <w:rPr>
                <w:snapToGrid w:val="0"/>
                <w:sz w:val="20"/>
              </w:rPr>
            </w:pPr>
            <w:r w:rsidRPr="00E831BE">
              <w:rPr>
                <w:snapToGrid w:val="0"/>
                <w:sz w:val="20"/>
              </w:rPr>
              <w:t>1,1 %</w:t>
            </w:r>
          </w:p>
        </w:tc>
        <w:tc>
          <w:tcPr>
            <w:tcW w:w="1658"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 xml:space="preserve">2,0 </w:t>
            </w:r>
            <w:r w:rsidR="00826859" w:rsidRPr="00E831BE">
              <w:rPr>
                <w:snapToGrid w:val="0"/>
                <w:sz w:val="20"/>
              </w:rPr>
              <w:t>%</w:t>
            </w:r>
          </w:p>
        </w:tc>
        <w:tc>
          <w:tcPr>
            <w:tcW w:w="1387"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26,0 процента</w:t>
            </w:r>
          </w:p>
        </w:tc>
      </w:tr>
      <w:tr w:rsidR="00F67410" w:rsidRPr="00E831BE" w:rsidTr="00E831BE">
        <w:trPr>
          <w:jc w:val="center"/>
        </w:trPr>
        <w:tc>
          <w:tcPr>
            <w:tcW w:w="1522"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От 280001 рубля до 600000 рублей</w:t>
            </w:r>
          </w:p>
        </w:tc>
        <w:tc>
          <w:tcPr>
            <w:tcW w:w="1736"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56000 рублей + 7,9 процента с суммы, превышающей 280000 рублей</w:t>
            </w:r>
          </w:p>
        </w:tc>
        <w:tc>
          <w:tcPr>
            <w:tcW w:w="1736"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 xml:space="preserve">8 </w:t>
            </w:r>
            <w:r w:rsidR="00FF03B2" w:rsidRPr="00E831BE">
              <w:rPr>
                <w:snapToGrid w:val="0"/>
                <w:sz w:val="20"/>
              </w:rPr>
              <w:t>120</w:t>
            </w:r>
            <w:r w:rsidRPr="00E831BE">
              <w:rPr>
                <w:snapToGrid w:val="0"/>
                <w:sz w:val="20"/>
              </w:rPr>
              <w:t xml:space="preserve"> рублей + 1,</w:t>
            </w:r>
            <w:r w:rsidR="00FF03B2" w:rsidRPr="00E831BE">
              <w:rPr>
                <w:snapToGrid w:val="0"/>
                <w:sz w:val="20"/>
              </w:rPr>
              <w:t>0</w:t>
            </w:r>
            <w:r w:rsidRPr="00E831BE">
              <w:rPr>
                <w:snapToGrid w:val="0"/>
                <w:sz w:val="20"/>
              </w:rPr>
              <w:t xml:space="preserve"> процента с суммы превышающей 280000 рублей</w:t>
            </w:r>
          </w:p>
        </w:tc>
        <w:tc>
          <w:tcPr>
            <w:tcW w:w="1736" w:type="dxa"/>
            <w:shd w:val="clear" w:color="auto" w:fill="auto"/>
          </w:tcPr>
          <w:p w:rsidR="00F67410" w:rsidRPr="00E831BE" w:rsidRDefault="00FF03B2" w:rsidP="00E831BE">
            <w:pPr>
              <w:suppressAutoHyphens/>
              <w:spacing w:line="360" w:lineRule="auto"/>
              <w:rPr>
                <w:snapToGrid w:val="0"/>
                <w:sz w:val="20"/>
              </w:rPr>
            </w:pPr>
            <w:r w:rsidRPr="00E831BE">
              <w:rPr>
                <w:snapToGrid w:val="0"/>
                <w:sz w:val="20"/>
              </w:rPr>
              <w:t>3080</w:t>
            </w:r>
            <w:r w:rsidR="00F67410" w:rsidRPr="00E831BE">
              <w:rPr>
                <w:snapToGrid w:val="0"/>
                <w:sz w:val="20"/>
              </w:rPr>
              <w:t xml:space="preserve"> рублей + 0,</w:t>
            </w:r>
            <w:r w:rsidRPr="00E831BE">
              <w:rPr>
                <w:snapToGrid w:val="0"/>
                <w:sz w:val="20"/>
              </w:rPr>
              <w:t xml:space="preserve">6 </w:t>
            </w:r>
            <w:r w:rsidR="00F67410" w:rsidRPr="00E831BE">
              <w:rPr>
                <w:snapToGrid w:val="0"/>
                <w:sz w:val="20"/>
              </w:rPr>
              <w:t>процента с суммы превышающей 280000 рублей</w:t>
            </w:r>
          </w:p>
        </w:tc>
        <w:tc>
          <w:tcPr>
            <w:tcW w:w="1658"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5 600 рублей + 0,5 процента с суммы превышающей 280000 рублей</w:t>
            </w:r>
          </w:p>
        </w:tc>
        <w:tc>
          <w:tcPr>
            <w:tcW w:w="1387"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72 800 рублей + 10,0 процента с суммы превышающей 280000 рублей</w:t>
            </w:r>
          </w:p>
        </w:tc>
      </w:tr>
      <w:tr w:rsidR="00F67410" w:rsidRPr="00E831BE" w:rsidTr="00E831BE">
        <w:trPr>
          <w:jc w:val="center"/>
        </w:trPr>
        <w:tc>
          <w:tcPr>
            <w:tcW w:w="1522"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Свыше 600 00 рублей</w:t>
            </w:r>
          </w:p>
        </w:tc>
        <w:tc>
          <w:tcPr>
            <w:tcW w:w="1736" w:type="dxa"/>
            <w:shd w:val="clear" w:color="auto" w:fill="auto"/>
          </w:tcPr>
          <w:p w:rsidR="00F67410" w:rsidRPr="00E831BE" w:rsidRDefault="00FF03B2" w:rsidP="00E831BE">
            <w:pPr>
              <w:suppressAutoHyphens/>
              <w:spacing w:line="360" w:lineRule="auto"/>
              <w:rPr>
                <w:snapToGrid w:val="0"/>
                <w:sz w:val="20"/>
              </w:rPr>
            </w:pPr>
            <w:r w:rsidRPr="00E831BE">
              <w:rPr>
                <w:snapToGrid w:val="0"/>
                <w:sz w:val="20"/>
              </w:rPr>
              <w:t>82280</w:t>
            </w:r>
            <w:r w:rsidR="00F67410" w:rsidRPr="00E831BE">
              <w:rPr>
                <w:snapToGrid w:val="0"/>
                <w:sz w:val="20"/>
              </w:rPr>
              <w:t xml:space="preserve"> рублей + 2,0 процента с суммы, превышающей 600000 рублей</w:t>
            </w:r>
          </w:p>
        </w:tc>
        <w:tc>
          <w:tcPr>
            <w:tcW w:w="1736" w:type="dxa"/>
            <w:shd w:val="clear" w:color="auto" w:fill="auto"/>
          </w:tcPr>
          <w:p w:rsidR="00F67410" w:rsidRPr="00E831BE" w:rsidRDefault="00FF03B2" w:rsidP="00E831BE">
            <w:pPr>
              <w:suppressAutoHyphens/>
              <w:spacing w:line="360" w:lineRule="auto"/>
              <w:rPr>
                <w:snapToGrid w:val="0"/>
                <w:sz w:val="20"/>
              </w:rPr>
            </w:pPr>
            <w:r w:rsidRPr="00E831BE">
              <w:rPr>
                <w:snapToGrid w:val="0"/>
                <w:sz w:val="20"/>
              </w:rPr>
              <w:t>11320</w:t>
            </w:r>
            <w:r w:rsidR="00F67410" w:rsidRPr="00E831BE">
              <w:rPr>
                <w:snapToGrid w:val="0"/>
                <w:sz w:val="20"/>
              </w:rPr>
              <w:t xml:space="preserve"> рублей</w:t>
            </w:r>
          </w:p>
        </w:tc>
        <w:tc>
          <w:tcPr>
            <w:tcW w:w="1736" w:type="dxa"/>
            <w:shd w:val="clear" w:color="auto" w:fill="auto"/>
          </w:tcPr>
          <w:p w:rsidR="00F67410" w:rsidRPr="00E831BE" w:rsidRDefault="00FF03B2" w:rsidP="00E831BE">
            <w:pPr>
              <w:suppressAutoHyphens/>
              <w:spacing w:line="360" w:lineRule="auto"/>
              <w:rPr>
                <w:snapToGrid w:val="0"/>
                <w:sz w:val="20"/>
              </w:rPr>
            </w:pPr>
            <w:r w:rsidRPr="00E831BE">
              <w:rPr>
                <w:snapToGrid w:val="0"/>
                <w:sz w:val="20"/>
              </w:rPr>
              <w:t>5000</w:t>
            </w:r>
            <w:r w:rsidR="00F67410" w:rsidRPr="00E831BE">
              <w:rPr>
                <w:snapToGrid w:val="0"/>
                <w:sz w:val="20"/>
              </w:rPr>
              <w:t xml:space="preserve"> рублей</w:t>
            </w:r>
          </w:p>
        </w:tc>
        <w:tc>
          <w:tcPr>
            <w:tcW w:w="1658"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7 200 рублей</w:t>
            </w:r>
          </w:p>
        </w:tc>
        <w:tc>
          <w:tcPr>
            <w:tcW w:w="1387" w:type="dxa"/>
            <w:shd w:val="clear" w:color="auto" w:fill="auto"/>
          </w:tcPr>
          <w:p w:rsidR="00F67410" w:rsidRPr="00E831BE" w:rsidRDefault="00F67410" w:rsidP="00E831BE">
            <w:pPr>
              <w:suppressAutoHyphens/>
              <w:spacing w:line="360" w:lineRule="auto"/>
              <w:rPr>
                <w:snapToGrid w:val="0"/>
                <w:sz w:val="20"/>
              </w:rPr>
            </w:pPr>
            <w:r w:rsidRPr="00E831BE">
              <w:rPr>
                <w:snapToGrid w:val="0"/>
                <w:sz w:val="20"/>
              </w:rPr>
              <w:t>104 800 рублей + 2,0 процента с суммы, превышающей 600000 рублей</w:t>
            </w:r>
          </w:p>
        </w:tc>
      </w:tr>
    </w:tbl>
    <w:p w:rsidR="006E05E3" w:rsidRPr="00413675" w:rsidRDefault="006E05E3" w:rsidP="006E05E3">
      <w:pPr>
        <w:suppressAutoHyphens/>
        <w:spacing w:line="360" w:lineRule="auto"/>
        <w:ind w:firstLine="709"/>
        <w:jc w:val="both"/>
        <w:rPr>
          <w:sz w:val="28"/>
        </w:rPr>
      </w:pPr>
    </w:p>
    <w:p w:rsidR="006E05E3" w:rsidRPr="006E05E3" w:rsidRDefault="00653490" w:rsidP="006E05E3">
      <w:pPr>
        <w:pStyle w:val="a6"/>
        <w:suppressAutoHyphens/>
        <w:spacing w:after="0" w:line="360" w:lineRule="auto"/>
        <w:ind w:left="0" w:firstLine="709"/>
        <w:jc w:val="both"/>
        <w:rPr>
          <w:sz w:val="28"/>
          <w:szCs w:val="28"/>
        </w:rPr>
      </w:pPr>
      <w:r w:rsidRPr="006E05E3">
        <w:rPr>
          <w:sz w:val="28"/>
          <w:szCs w:val="28"/>
        </w:rPr>
        <w:t>В 2007</w:t>
      </w:r>
      <w:r w:rsidR="00F67410" w:rsidRPr="006E05E3">
        <w:rPr>
          <w:sz w:val="28"/>
          <w:szCs w:val="28"/>
        </w:rPr>
        <w:t xml:space="preserve"> году в соответствии с Федеральным законом от 24.07.1998 №125-ФЗ </w:t>
      </w:r>
      <w:r w:rsidR="006E05E3" w:rsidRPr="006E05E3">
        <w:rPr>
          <w:sz w:val="28"/>
          <w:szCs w:val="28"/>
        </w:rPr>
        <w:t>"</w:t>
      </w:r>
      <w:r w:rsidR="00F67410" w:rsidRPr="006E05E3">
        <w:rPr>
          <w:sz w:val="28"/>
          <w:szCs w:val="28"/>
        </w:rPr>
        <w:t>Об обязательном социальном страховании от несчастных случаев на производстве и профессиональных заболеваний</w:t>
      </w:r>
      <w:r w:rsidR="006E05E3" w:rsidRPr="006E05E3">
        <w:rPr>
          <w:sz w:val="28"/>
          <w:szCs w:val="28"/>
        </w:rPr>
        <w:t>"</w:t>
      </w:r>
      <w:r w:rsidR="00F67410" w:rsidRPr="006E05E3">
        <w:rPr>
          <w:sz w:val="28"/>
          <w:szCs w:val="28"/>
        </w:rPr>
        <w:t xml:space="preserve"> (с изменениями) и Постановлением Правительства РФ от 02.02.2000 №184 </w:t>
      </w:r>
      <w:r w:rsidR="006E05E3" w:rsidRPr="006E05E3">
        <w:rPr>
          <w:sz w:val="28"/>
          <w:szCs w:val="28"/>
        </w:rPr>
        <w:t>"</w:t>
      </w:r>
      <w:r w:rsidR="00F67410" w:rsidRPr="006E05E3">
        <w:rPr>
          <w:sz w:val="28"/>
          <w:szCs w:val="28"/>
        </w:rPr>
        <w:t>Об утверждении правил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w:t>
      </w:r>
      <w:r w:rsidR="006E05E3" w:rsidRPr="006E05E3">
        <w:rPr>
          <w:sz w:val="28"/>
          <w:szCs w:val="28"/>
        </w:rPr>
        <w:t>"</w:t>
      </w:r>
      <w:r w:rsidR="00F67410" w:rsidRPr="006E05E3">
        <w:rPr>
          <w:sz w:val="28"/>
          <w:szCs w:val="28"/>
        </w:rPr>
        <w:t xml:space="preserve"> </w:t>
      </w:r>
      <w:r w:rsidRPr="006E05E3">
        <w:rPr>
          <w:sz w:val="28"/>
          <w:szCs w:val="28"/>
        </w:rPr>
        <w:t>Росбанк</w:t>
      </w:r>
      <w:r w:rsidR="00F67410" w:rsidRPr="006E05E3">
        <w:rPr>
          <w:sz w:val="28"/>
          <w:szCs w:val="28"/>
        </w:rPr>
        <w:t xml:space="preserve"> обязан не позднее 15 числа месяца, следующего за истекшим кварталом, представить в фонд социального страхования отчет. Суммы страховых взносов перечисляются страхователем, заключившим трудовой договор с работником, ежемесячно в срок, установленный для получения (перечисления) в банках (иных кредитных организациях) средств на выплату заработной платы за истекший месяц, а страхователем, обязанным уплачивать страховые взносы на основании гражданско – правовых договоров, - в срок, установленный страховщиком.</w:t>
      </w:r>
    </w:p>
    <w:p w:rsidR="00095CFD" w:rsidRPr="006E05E3" w:rsidRDefault="00095CFD" w:rsidP="006E05E3">
      <w:pPr>
        <w:suppressAutoHyphens/>
        <w:spacing w:line="360" w:lineRule="auto"/>
        <w:ind w:firstLine="709"/>
        <w:jc w:val="both"/>
        <w:rPr>
          <w:sz w:val="28"/>
        </w:rPr>
      </w:pPr>
    </w:p>
    <w:p w:rsidR="006E05E3" w:rsidRPr="006E05E3" w:rsidRDefault="00095CFD" w:rsidP="006E05E3">
      <w:pPr>
        <w:pStyle w:val="2"/>
        <w:keepNext w:val="0"/>
        <w:suppressAutoHyphens/>
        <w:spacing w:before="0" w:after="0" w:line="360" w:lineRule="auto"/>
        <w:ind w:firstLine="709"/>
        <w:jc w:val="both"/>
        <w:rPr>
          <w:rFonts w:ascii="Times New Roman" w:hAnsi="Times New Roman" w:cs="Times New Roman"/>
          <w:b w:val="0"/>
          <w:i w:val="0"/>
        </w:rPr>
      </w:pPr>
      <w:bookmarkStart w:id="24" w:name="_Toc162937228"/>
      <w:bookmarkStart w:id="25" w:name="_Toc162724270"/>
      <w:r w:rsidRPr="006E05E3">
        <w:rPr>
          <w:rFonts w:ascii="Times New Roman" w:hAnsi="Times New Roman" w:cs="Times New Roman"/>
          <w:b w:val="0"/>
          <w:i w:val="0"/>
        </w:rPr>
        <w:t>4</w:t>
      </w:r>
      <w:r w:rsidR="00492DAC" w:rsidRPr="00492DAC">
        <w:rPr>
          <w:rFonts w:ascii="Times New Roman" w:hAnsi="Times New Roman" w:cs="Times New Roman"/>
          <w:b w:val="0"/>
          <w:i w:val="0"/>
        </w:rPr>
        <w:t>.</w:t>
      </w:r>
      <w:r w:rsidRPr="006E05E3">
        <w:rPr>
          <w:rFonts w:ascii="Times New Roman" w:hAnsi="Times New Roman" w:cs="Times New Roman"/>
          <w:b w:val="0"/>
          <w:i w:val="0"/>
        </w:rPr>
        <w:t xml:space="preserve"> Особенности налогооблагаемой базы при налогообложении прибыли</w:t>
      </w:r>
      <w:bookmarkEnd w:id="24"/>
      <w:bookmarkEnd w:id="25"/>
    </w:p>
    <w:p w:rsidR="00095CFD" w:rsidRPr="006E05E3" w:rsidRDefault="00095CFD" w:rsidP="006E05E3">
      <w:pPr>
        <w:suppressAutoHyphens/>
        <w:spacing w:line="360" w:lineRule="auto"/>
        <w:ind w:firstLine="709"/>
        <w:jc w:val="both"/>
        <w:rPr>
          <w:sz w:val="28"/>
        </w:rPr>
      </w:pPr>
    </w:p>
    <w:p w:rsidR="00F6094B" w:rsidRPr="006E05E3" w:rsidRDefault="00F6094B" w:rsidP="006E05E3">
      <w:pPr>
        <w:suppressAutoHyphens/>
        <w:spacing w:line="360" w:lineRule="auto"/>
        <w:ind w:firstLine="709"/>
        <w:jc w:val="both"/>
        <w:rPr>
          <w:snapToGrid w:val="0"/>
          <w:sz w:val="28"/>
          <w:szCs w:val="28"/>
        </w:rPr>
      </w:pPr>
      <w:r w:rsidRPr="006E05E3">
        <w:rPr>
          <w:snapToGrid w:val="0"/>
          <w:sz w:val="28"/>
          <w:szCs w:val="28"/>
        </w:rPr>
        <w:t>В соответствии со ст. 290, 291 НК РФ существуют особенности при определении налогооблагаемой базы при налогообложении прибыли банка по сравнению с предприятием.</w:t>
      </w:r>
    </w:p>
    <w:p w:rsidR="00AF52B6" w:rsidRPr="006E05E3" w:rsidRDefault="00F6094B" w:rsidP="006E05E3">
      <w:pPr>
        <w:suppressAutoHyphens/>
        <w:spacing w:line="360" w:lineRule="auto"/>
        <w:ind w:firstLine="709"/>
        <w:jc w:val="both"/>
        <w:rPr>
          <w:snapToGrid w:val="0"/>
          <w:sz w:val="28"/>
          <w:szCs w:val="28"/>
        </w:rPr>
      </w:pPr>
      <w:r w:rsidRPr="006E05E3">
        <w:rPr>
          <w:snapToGrid w:val="0"/>
          <w:sz w:val="28"/>
          <w:szCs w:val="28"/>
        </w:rPr>
        <w:t>К доходам банка, кроме доходов, предусмотренных статьями 249 и 250 НК РФ, относятся следующие доходы от осуществления банковской деятельности:</w:t>
      </w:r>
    </w:p>
    <w:p w:rsidR="00AF52B6" w:rsidRPr="006E05E3" w:rsidRDefault="00AF52B6"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в виде процентов от размещения банком от своего имени и за свой счет денежных средств, предоставления кредитов и займов;</w:t>
      </w:r>
    </w:p>
    <w:p w:rsidR="00AF52B6" w:rsidRPr="006E05E3" w:rsidRDefault="00AF52B6"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в виде платы за открытие и</w:t>
      </w:r>
      <w:r w:rsidR="006E05E3" w:rsidRPr="006E05E3">
        <w:rPr>
          <w:snapToGrid w:val="0"/>
          <w:sz w:val="28"/>
          <w:szCs w:val="28"/>
        </w:rPr>
        <w:t xml:space="preserve"> </w:t>
      </w:r>
      <w:r w:rsidRPr="006E05E3">
        <w:rPr>
          <w:snapToGrid w:val="0"/>
          <w:sz w:val="28"/>
          <w:szCs w:val="28"/>
        </w:rPr>
        <w:t>ведение банковских счетов клиентов, в том числе банков-корреспондентов, и осуществления расчетов по их поручению, включая комиссионное и иное вознаграждение за переводные, инкассовые, аккредитивные и другие операции</w:t>
      </w:r>
      <w:r w:rsidR="00573E0C" w:rsidRPr="006E05E3">
        <w:rPr>
          <w:snapToGrid w:val="0"/>
          <w:sz w:val="28"/>
          <w:szCs w:val="28"/>
        </w:rPr>
        <w:t>, оформление и обслуживание платежных карт и иных специальных средств, за предоставление выписок и иных документов по счетам и за розыск сумм;</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от инкассации денежных средств, векселей, платежных и расчетных документов и кассового обслуживания клиентов;</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от проведения операций с иностранной валютой в наличной и безналичной формах, с валютными ценностями;</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по операциям купли-продажи драгоценных металлов и драгоценных камней;</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от операций по предоставлению банковских гарантий, авалей и поручительств за третьих лиц, предусматривающих исполнение в денежной форме;</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в виде положительной разницы между полученной при прекращении или реализации права требования суммой средств и учетной стоимостью данного права требования;</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от депозитарного обслуживания клиентов;</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от предоставления в аренду специально оборудованных помещений или сейфов для хранения документов и ценностей;</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в виде платы за доставку, перевозку денежных средств, ценных бумаг, иных ценностей и банковских документов (кроме инкассации);</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в виде платы за перевозку и хранение драгоценных металлов и драгоценных камней;</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в виде платы, получаемой банком от экспортеров и импортеров, за выполнение функций агента валютного контроля;</w:t>
      </w:r>
    </w:p>
    <w:p w:rsidR="00573E0C" w:rsidRPr="006E05E3" w:rsidRDefault="00573E0C"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по операциям купли продажи коллекционных монет в виде разницы между ценой реализации и ценой приобретения;</w:t>
      </w:r>
    </w:p>
    <w:p w:rsidR="00573E0C" w:rsidRPr="006E05E3" w:rsidRDefault="009F4514"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в виде сумм, полученных по возвращенным кредитам, убытки от списания которых были учтены ранее в составе расходов, уменьшивших налоговую базу, либо списанных за счет созданных резервов, отчисления на создание которых ранее уменьшили налоговую базу;</w:t>
      </w:r>
    </w:p>
    <w:p w:rsidR="009F4514" w:rsidRPr="006E05E3" w:rsidRDefault="009F4514"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от осуществления форфейтинговых и факторинговых операций;</w:t>
      </w:r>
    </w:p>
    <w:p w:rsidR="009F4514" w:rsidRPr="006E05E3" w:rsidRDefault="009F4514" w:rsidP="006E05E3">
      <w:pPr>
        <w:numPr>
          <w:ilvl w:val="0"/>
          <w:numId w:val="5"/>
        </w:numPr>
        <w:tabs>
          <w:tab w:val="clear" w:pos="1520"/>
        </w:tabs>
        <w:suppressAutoHyphens/>
        <w:spacing w:line="360" w:lineRule="auto"/>
        <w:ind w:left="0" w:firstLine="709"/>
        <w:jc w:val="both"/>
        <w:rPr>
          <w:snapToGrid w:val="0"/>
          <w:sz w:val="28"/>
          <w:szCs w:val="28"/>
        </w:rPr>
      </w:pPr>
      <w:r w:rsidRPr="006E05E3">
        <w:rPr>
          <w:snapToGrid w:val="0"/>
          <w:sz w:val="28"/>
          <w:szCs w:val="28"/>
        </w:rPr>
        <w:t>другие доходы.</w:t>
      </w:r>
    </w:p>
    <w:p w:rsidR="006E05E3" w:rsidRPr="006E05E3" w:rsidRDefault="00F6094B" w:rsidP="006E05E3">
      <w:pPr>
        <w:suppressAutoHyphens/>
        <w:spacing w:line="360" w:lineRule="auto"/>
        <w:ind w:firstLine="709"/>
        <w:jc w:val="both"/>
        <w:rPr>
          <w:snapToGrid w:val="0"/>
          <w:sz w:val="28"/>
          <w:szCs w:val="28"/>
        </w:rPr>
      </w:pPr>
      <w:r w:rsidRPr="006E05E3">
        <w:rPr>
          <w:snapToGrid w:val="0"/>
          <w:sz w:val="28"/>
          <w:szCs w:val="28"/>
        </w:rPr>
        <w:t>К расходам банка, кроме расходов, предусмотренных статьями 254 - 269 НК РФ, относятся следующие расходы, понесенные при осуществлении банковской деятельности:</w:t>
      </w:r>
    </w:p>
    <w:p w:rsidR="009F4514" w:rsidRPr="006E05E3" w:rsidRDefault="009F4514"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проценты по договорам банковского вклада, прочим привлеченным средствам, по собственным долговым обязательствам, по межбанковским кредитам, по займам и вкладам в драгоценных металлах и т.д.;</w:t>
      </w:r>
    </w:p>
    <w:p w:rsidR="009F4514" w:rsidRPr="006E05E3" w:rsidRDefault="009F4514"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суммы отчислений в резерв на возможные потери по ссудам;</w:t>
      </w:r>
    </w:p>
    <w:p w:rsidR="009F4514" w:rsidRPr="006E05E3" w:rsidRDefault="009F4514"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комиссионные сборы;</w:t>
      </w:r>
    </w:p>
    <w:p w:rsidR="009F4514" w:rsidRPr="006E05E3" w:rsidRDefault="009F4514"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от операций с иностранной валютой в наличной и безналичной формах, с валютными ценностями;</w:t>
      </w:r>
    </w:p>
    <w:p w:rsidR="009F4514" w:rsidRPr="006E05E3" w:rsidRDefault="009F4514"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от операций купли-продажи драгоценных металлов и драгоценных камней;</w:t>
      </w:r>
    </w:p>
    <w:p w:rsidR="009F4514" w:rsidRPr="006E05E3" w:rsidRDefault="009F4514"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по хранению, транспортировке, контролю за соответствием стандартам качества драгоценных металлов и монете;</w:t>
      </w:r>
    </w:p>
    <w:p w:rsidR="009F4514" w:rsidRPr="006E05E3" w:rsidRDefault="009F4514"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по переводу пенсий и пособий, по переводу денежных средств без открытия счетов физических лицам;</w:t>
      </w:r>
    </w:p>
    <w:p w:rsidR="00444192"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по изготовлению и внедрению платежно-расчетных средств;</w:t>
      </w:r>
    </w:p>
    <w:p w:rsidR="00444192"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инкассация банкнот, монет, чеков, и других расчетно-платежных документов, по упаковке, перевозке, пересылке и доставке ценностей;</w:t>
      </w:r>
    </w:p>
    <w:p w:rsidR="00444192"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по ремонту и реставрации инкассаторских сумок, мешков и иного инвентаря, приобретению новых сумок и мешков;</w:t>
      </w:r>
    </w:p>
    <w:p w:rsidR="00444192"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уплата сбора за государственную регистрацию ипотеки;</w:t>
      </w:r>
    </w:p>
    <w:p w:rsidR="00444192"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аренда автомобильного транспорта для инкассации;</w:t>
      </w:r>
    </w:p>
    <w:p w:rsidR="00444192"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аренда брокерских мест;</w:t>
      </w:r>
    </w:p>
    <w:p w:rsidR="006E05E3"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оплата услуг расчетно-кассовых и вычислительных центров;</w:t>
      </w:r>
    </w:p>
    <w:p w:rsidR="009F4514" w:rsidRPr="006E05E3" w:rsidRDefault="00444192" w:rsidP="006E05E3">
      <w:pPr>
        <w:numPr>
          <w:ilvl w:val="0"/>
          <w:numId w:val="6"/>
        </w:numPr>
        <w:suppressAutoHyphens/>
        <w:spacing w:line="360" w:lineRule="auto"/>
        <w:ind w:left="0" w:firstLine="709"/>
        <w:jc w:val="both"/>
        <w:rPr>
          <w:snapToGrid w:val="0"/>
          <w:sz w:val="28"/>
          <w:szCs w:val="28"/>
        </w:rPr>
      </w:pPr>
      <w:r w:rsidRPr="006E05E3">
        <w:rPr>
          <w:snapToGrid w:val="0"/>
          <w:sz w:val="28"/>
          <w:szCs w:val="28"/>
        </w:rPr>
        <w:t>другие расходы.</w:t>
      </w:r>
    </w:p>
    <w:p w:rsidR="006B5057" w:rsidRPr="006E05E3" w:rsidRDefault="00ED5973" w:rsidP="006E05E3">
      <w:pPr>
        <w:suppressAutoHyphens/>
        <w:spacing w:line="360" w:lineRule="auto"/>
        <w:ind w:firstLine="709"/>
        <w:jc w:val="both"/>
        <w:rPr>
          <w:snapToGrid w:val="0"/>
          <w:sz w:val="28"/>
          <w:szCs w:val="28"/>
        </w:rPr>
      </w:pPr>
      <w:r w:rsidRPr="006E05E3">
        <w:rPr>
          <w:snapToGrid w:val="0"/>
          <w:sz w:val="28"/>
          <w:szCs w:val="28"/>
        </w:rPr>
        <w:t>При определении налоговой базы не учитываются расходы в виде отчислений в резервы на возможные потери по ссудам, сформированные банком под задолженность, относимую к стандартной, в порядке, устанавливаемом ЦБ РФ, а также в резервы на возможные потери по ссудам, сформированные под векселя</w:t>
      </w:r>
      <w:r w:rsidR="006B5057" w:rsidRPr="006E05E3">
        <w:rPr>
          <w:snapToGrid w:val="0"/>
          <w:sz w:val="28"/>
          <w:szCs w:val="28"/>
        </w:rPr>
        <w:t>, за исключением учтенных банками векселей третьих лиц, по которым вынесен протест в неплатеже.</w:t>
      </w:r>
    </w:p>
    <w:p w:rsidR="00ED5973" w:rsidRPr="006E05E3" w:rsidRDefault="006B5057" w:rsidP="006E05E3">
      <w:pPr>
        <w:suppressAutoHyphens/>
        <w:spacing w:line="360" w:lineRule="auto"/>
        <w:ind w:firstLine="709"/>
        <w:jc w:val="both"/>
        <w:rPr>
          <w:snapToGrid w:val="0"/>
          <w:sz w:val="28"/>
          <w:szCs w:val="28"/>
        </w:rPr>
      </w:pPr>
      <w:r w:rsidRPr="006E05E3">
        <w:rPr>
          <w:snapToGrid w:val="0"/>
          <w:sz w:val="28"/>
          <w:szCs w:val="28"/>
        </w:rPr>
        <w:t>Суммы отчислений в резерв на возможные потери по ссудам включаются в состав внереализационных расходов в течение</w:t>
      </w:r>
      <w:r w:rsidR="00ED5973" w:rsidRPr="006E05E3">
        <w:rPr>
          <w:snapToGrid w:val="0"/>
          <w:sz w:val="28"/>
          <w:szCs w:val="28"/>
        </w:rPr>
        <w:t xml:space="preserve"> </w:t>
      </w:r>
      <w:r w:rsidRPr="006E05E3">
        <w:rPr>
          <w:snapToGrid w:val="0"/>
          <w:sz w:val="28"/>
          <w:szCs w:val="28"/>
        </w:rPr>
        <w:t>отчетного (налогового) периода.</w:t>
      </w:r>
    </w:p>
    <w:p w:rsidR="00D537D1" w:rsidRPr="006E05E3" w:rsidRDefault="00D537D1" w:rsidP="006E05E3">
      <w:pPr>
        <w:suppressAutoHyphens/>
        <w:spacing w:line="360" w:lineRule="auto"/>
        <w:ind w:firstLine="709"/>
        <w:jc w:val="both"/>
        <w:rPr>
          <w:snapToGrid w:val="0"/>
          <w:sz w:val="28"/>
          <w:szCs w:val="28"/>
        </w:rPr>
      </w:pPr>
      <w:r w:rsidRPr="006E05E3">
        <w:rPr>
          <w:snapToGrid w:val="0"/>
          <w:sz w:val="28"/>
          <w:szCs w:val="28"/>
        </w:rPr>
        <w:t>Комиссионные сборы за услуги по корреспондентским отношениям, расходы и доходы по расчетно-кассовому обслуживанию, открытию счетов и другим аналогичным операциям относятся на расходы и доходы на дату совершения операции, если по договору предусмотрены расчеты по каждой конкретной операции, либо на последнее число отчетного периода.</w:t>
      </w:r>
    </w:p>
    <w:p w:rsidR="00D537D1" w:rsidRPr="006E05E3" w:rsidRDefault="00D537D1" w:rsidP="006E05E3">
      <w:pPr>
        <w:suppressAutoHyphens/>
        <w:spacing w:line="360" w:lineRule="auto"/>
        <w:ind w:firstLine="709"/>
        <w:jc w:val="both"/>
        <w:rPr>
          <w:snapToGrid w:val="0"/>
          <w:sz w:val="28"/>
          <w:szCs w:val="28"/>
        </w:rPr>
      </w:pPr>
      <w:r w:rsidRPr="006E05E3">
        <w:rPr>
          <w:snapToGrid w:val="0"/>
          <w:sz w:val="28"/>
          <w:szCs w:val="28"/>
        </w:rPr>
        <w:t>Сумма положительных (отрицательных) разниц, возникающих от переоценки учетной стоимости драгоценных металлов при ее изменении, включается в состав доходов в виде суммы сальдо превышения</w:t>
      </w:r>
      <w:r w:rsidR="00514524" w:rsidRPr="006E05E3">
        <w:rPr>
          <w:snapToGrid w:val="0"/>
          <w:sz w:val="28"/>
          <w:szCs w:val="28"/>
        </w:rPr>
        <w:t xml:space="preserve"> положительной переоценки над отрицательной, а в состав расходов – в виде суммы сальдо превышения отрицательной переоценки над положительной, на последнее число отчетного периода.</w:t>
      </w:r>
    </w:p>
    <w:p w:rsidR="006E05E3" w:rsidRPr="006E05E3" w:rsidRDefault="00514524" w:rsidP="006E05E3">
      <w:pPr>
        <w:suppressAutoHyphens/>
        <w:spacing w:line="360" w:lineRule="auto"/>
        <w:ind w:firstLine="709"/>
        <w:jc w:val="both"/>
        <w:rPr>
          <w:snapToGrid w:val="0"/>
          <w:sz w:val="28"/>
          <w:szCs w:val="28"/>
        </w:rPr>
      </w:pPr>
      <w:r w:rsidRPr="006E05E3">
        <w:rPr>
          <w:snapToGrid w:val="0"/>
          <w:sz w:val="28"/>
          <w:szCs w:val="28"/>
        </w:rPr>
        <w:t>По сделкам, связанным с куплей-продажей драгоценных камней, в налоговом учете отражается количественная и стоимостная оценка приобретенных и реализованных драгоценных камней (масса и цена). Переоценка покупной стоимости драгоценных камней на прейскурантные цены не признается доходом (расходом). При выбытии реализованных драгоценных камней доход (убыток) определяется в виде разницы между ценой реализации и учетной стоимостью. Учетная стоимость – цена приобретения.</w:t>
      </w:r>
      <w:r w:rsidR="006E05E3" w:rsidRPr="006E05E3">
        <w:rPr>
          <w:snapToGrid w:val="0"/>
          <w:sz w:val="28"/>
          <w:szCs w:val="28"/>
        </w:rPr>
        <w:t xml:space="preserve"> </w:t>
      </w:r>
    </w:p>
    <w:p w:rsidR="00F6094B" w:rsidRPr="006E05E3" w:rsidRDefault="00F6094B" w:rsidP="006E05E3">
      <w:pPr>
        <w:suppressAutoHyphens/>
        <w:spacing w:line="360" w:lineRule="auto"/>
        <w:ind w:firstLine="709"/>
        <w:jc w:val="both"/>
        <w:rPr>
          <w:snapToGrid w:val="0"/>
          <w:sz w:val="28"/>
          <w:szCs w:val="28"/>
        </w:rPr>
      </w:pPr>
      <w:r w:rsidRPr="006E05E3">
        <w:rPr>
          <w:snapToGrid w:val="0"/>
          <w:sz w:val="28"/>
          <w:szCs w:val="28"/>
        </w:rPr>
        <w:t>Кроме этого, при формировании налогооблагаемой базы при налогообложении прибыли банка по сравнению с предприятием банки, согласно статье 273 НК РФ, не имеют право определять доходы и расходы по кассовому методу (т.е. по мере поступления), а определяют только по методу начисления, т.е. доходы и расходы признаются в том отчетном периоде, в котором они имели место, независимо от фактического поступления или выплаты денежных средств.</w:t>
      </w:r>
    </w:p>
    <w:p w:rsidR="008B2B52" w:rsidRPr="006E05E3" w:rsidRDefault="008B2B52" w:rsidP="006E05E3">
      <w:pPr>
        <w:suppressAutoHyphens/>
        <w:spacing w:line="360" w:lineRule="auto"/>
        <w:ind w:firstLine="709"/>
        <w:jc w:val="both"/>
        <w:rPr>
          <w:sz w:val="28"/>
        </w:rPr>
      </w:pPr>
    </w:p>
    <w:p w:rsidR="006E05E3" w:rsidRPr="006E05E3" w:rsidRDefault="00095CFD" w:rsidP="006E05E3">
      <w:pPr>
        <w:pStyle w:val="2"/>
        <w:keepNext w:val="0"/>
        <w:suppressAutoHyphens/>
        <w:spacing w:before="0" w:after="0" w:line="360" w:lineRule="auto"/>
        <w:ind w:firstLine="709"/>
        <w:jc w:val="both"/>
        <w:rPr>
          <w:rFonts w:ascii="Times New Roman" w:hAnsi="Times New Roman" w:cs="Times New Roman"/>
          <w:b w:val="0"/>
          <w:i w:val="0"/>
        </w:rPr>
      </w:pPr>
      <w:bookmarkStart w:id="26" w:name="_Toc162937229"/>
      <w:bookmarkStart w:id="27" w:name="_Toc162724271"/>
      <w:r w:rsidRPr="006E05E3">
        <w:rPr>
          <w:rFonts w:ascii="Times New Roman" w:hAnsi="Times New Roman" w:cs="Times New Roman"/>
          <w:b w:val="0"/>
          <w:i w:val="0"/>
        </w:rPr>
        <w:t>5</w:t>
      </w:r>
      <w:r w:rsidR="00492DAC" w:rsidRPr="00492DAC">
        <w:rPr>
          <w:rFonts w:ascii="Times New Roman" w:hAnsi="Times New Roman" w:cs="Times New Roman"/>
          <w:b w:val="0"/>
          <w:i w:val="0"/>
        </w:rPr>
        <w:t>.</w:t>
      </w:r>
      <w:r w:rsidRPr="006E05E3">
        <w:rPr>
          <w:rFonts w:ascii="Times New Roman" w:hAnsi="Times New Roman" w:cs="Times New Roman"/>
          <w:b w:val="0"/>
          <w:i w:val="0"/>
        </w:rPr>
        <w:t xml:space="preserve"> Особенности налогооблагаемой базы при налогообложении имущества</w:t>
      </w:r>
      <w:bookmarkEnd w:id="26"/>
      <w:bookmarkEnd w:id="27"/>
    </w:p>
    <w:p w:rsidR="00095CFD" w:rsidRPr="006E05E3" w:rsidRDefault="00095CFD" w:rsidP="006E05E3">
      <w:pPr>
        <w:suppressAutoHyphens/>
        <w:spacing w:line="360" w:lineRule="auto"/>
        <w:ind w:firstLine="709"/>
        <w:jc w:val="both"/>
        <w:rPr>
          <w:sz w:val="28"/>
        </w:rPr>
      </w:pPr>
    </w:p>
    <w:p w:rsidR="001E65DC" w:rsidRPr="006E05E3" w:rsidRDefault="001E65DC" w:rsidP="006E05E3">
      <w:pPr>
        <w:suppressAutoHyphens/>
        <w:spacing w:line="360" w:lineRule="auto"/>
        <w:ind w:firstLine="709"/>
        <w:jc w:val="both"/>
        <w:rPr>
          <w:sz w:val="28"/>
          <w:szCs w:val="28"/>
        </w:rPr>
      </w:pPr>
      <w:r w:rsidRPr="006E05E3">
        <w:rPr>
          <w:sz w:val="28"/>
          <w:szCs w:val="28"/>
        </w:rPr>
        <w:t xml:space="preserve">Объектом налогообложения по налогу на имущество является имущество </w:t>
      </w:r>
      <w:r w:rsidR="00B03131" w:rsidRPr="006E05E3">
        <w:rPr>
          <w:sz w:val="28"/>
          <w:szCs w:val="28"/>
        </w:rPr>
        <w:t>РОСБАНКа</w:t>
      </w:r>
      <w:r w:rsidRPr="006E05E3">
        <w:rPr>
          <w:sz w:val="28"/>
          <w:szCs w:val="28"/>
        </w:rPr>
        <w:t xml:space="preserve">, а именно: основные средства, нематериальные активы, запасы и затраты. Для целей налогообложения рассчитывается среднегодовая стоимость этого имущества, которая определяется путем деления на </w:t>
      </w:r>
      <w:r w:rsidR="006E05E3" w:rsidRPr="006E05E3">
        <w:rPr>
          <w:sz w:val="28"/>
          <w:szCs w:val="28"/>
        </w:rPr>
        <w:t>"</w:t>
      </w:r>
      <w:r w:rsidRPr="006E05E3">
        <w:rPr>
          <w:sz w:val="28"/>
          <w:szCs w:val="28"/>
        </w:rPr>
        <w:t>4</w:t>
      </w:r>
      <w:r w:rsidR="006E05E3" w:rsidRPr="006E05E3">
        <w:rPr>
          <w:sz w:val="28"/>
          <w:szCs w:val="28"/>
        </w:rPr>
        <w:t>"</w:t>
      </w:r>
      <w:r w:rsidRPr="006E05E3">
        <w:rPr>
          <w:sz w:val="28"/>
          <w:szCs w:val="28"/>
        </w:rPr>
        <w:t xml:space="preserve">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периода. В качестве отчетного периода по налогу на имущество принимается квартал, полугодие, 9 месяцев и год.</w:t>
      </w:r>
    </w:p>
    <w:p w:rsidR="001E65DC" w:rsidRPr="006E05E3" w:rsidRDefault="001E65DC"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rPr>
        <w:t>Налоговая база определяется как среднегодовая стоимость имущества, признаваемого объектом налогообложения (статья 375 НК РФ) с учетом следующих особенностей:</w:t>
      </w:r>
    </w:p>
    <w:p w:rsidR="001E65DC" w:rsidRPr="006E05E3" w:rsidRDefault="001E65DC"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rPr>
        <w:t>- имущество учитывается по остаточной стоимости, сформированной по правилам бухгалтерского учета, утвержденным в учетной политике организации;</w:t>
      </w:r>
    </w:p>
    <w:p w:rsidR="001E65DC" w:rsidRPr="006E05E3" w:rsidRDefault="001E65DC"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rPr>
        <w:t>- для основных средств, по которым начисление амортизации не предусматривается, стоимость объектов для целей налогообложения определяется как разница между их первоначальной стоимостью и величиной износа, исчисленной по установленным нормам амортизационных отчислений для целей бухгалтерского учета в конце каждого налогового (отчетного) периода.</w:t>
      </w:r>
    </w:p>
    <w:p w:rsidR="001E65DC" w:rsidRPr="006E05E3" w:rsidRDefault="001E65DC" w:rsidP="006E05E3">
      <w:pPr>
        <w:pStyle w:val="a9"/>
        <w:suppressAutoHyphens/>
        <w:autoSpaceDE w:val="0"/>
        <w:autoSpaceDN w:val="0"/>
        <w:spacing w:after="0" w:line="360" w:lineRule="auto"/>
        <w:ind w:firstLine="709"/>
        <w:jc w:val="both"/>
        <w:rPr>
          <w:sz w:val="28"/>
          <w:szCs w:val="28"/>
        </w:rPr>
      </w:pPr>
      <w:r w:rsidRPr="006E05E3">
        <w:rPr>
          <w:sz w:val="28"/>
          <w:szCs w:val="28"/>
        </w:rPr>
        <w:t>Стоимость имущества (по</w:t>
      </w:r>
      <w:r w:rsidR="006E05E3" w:rsidRPr="006E05E3">
        <w:rPr>
          <w:sz w:val="28"/>
          <w:szCs w:val="28"/>
        </w:rPr>
        <w:t xml:space="preserve"> </w:t>
      </w:r>
      <w:r w:rsidRPr="006E05E3">
        <w:rPr>
          <w:sz w:val="28"/>
          <w:szCs w:val="28"/>
        </w:rPr>
        <w:t xml:space="preserve">остаточной стоимости) учитывается на счетах: 604 – </w:t>
      </w:r>
      <w:r w:rsidR="006E05E3" w:rsidRPr="006E05E3">
        <w:rPr>
          <w:sz w:val="28"/>
          <w:szCs w:val="28"/>
        </w:rPr>
        <w:t>"</w:t>
      </w:r>
      <w:r w:rsidRPr="006E05E3">
        <w:rPr>
          <w:sz w:val="28"/>
          <w:szCs w:val="28"/>
        </w:rPr>
        <w:t>Основные средства</w:t>
      </w:r>
      <w:r w:rsidR="006E05E3" w:rsidRPr="006E05E3">
        <w:rPr>
          <w:sz w:val="28"/>
          <w:szCs w:val="28"/>
        </w:rPr>
        <w:t>"</w:t>
      </w:r>
      <w:r w:rsidRPr="006E05E3">
        <w:rPr>
          <w:sz w:val="28"/>
          <w:szCs w:val="28"/>
        </w:rPr>
        <w:t xml:space="preserve">; 610 – </w:t>
      </w:r>
      <w:r w:rsidR="006E05E3" w:rsidRPr="006E05E3">
        <w:rPr>
          <w:sz w:val="28"/>
          <w:szCs w:val="28"/>
        </w:rPr>
        <w:t>"</w:t>
      </w:r>
      <w:r w:rsidRPr="006E05E3">
        <w:rPr>
          <w:sz w:val="28"/>
          <w:szCs w:val="28"/>
        </w:rPr>
        <w:t>Материальные запасы</w:t>
      </w:r>
      <w:r w:rsidR="006E05E3" w:rsidRPr="006E05E3">
        <w:rPr>
          <w:sz w:val="28"/>
          <w:szCs w:val="28"/>
        </w:rPr>
        <w:t>"</w:t>
      </w:r>
      <w:r w:rsidRPr="006E05E3">
        <w:rPr>
          <w:sz w:val="28"/>
          <w:szCs w:val="28"/>
        </w:rPr>
        <w:t xml:space="preserve"> за минусом начисленной амортизации. Кроме того, отделения рассчитывают сумму налога по остаткам на балансовых счетах: 604 – </w:t>
      </w:r>
      <w:r w:rsidR="006E05E3" w:rsidRPr="006E05E3">
        <w:rPr>
          <w:sz w:val="28"/>
          <w:szCs w:val="28"/>
        </w:rPr>
        <w:t>"</w:t>
      </w:r>
      <w:r w:rsidRPr="006E05E3">
        <w:rPr>
          <w:sz w:val="28"/>
          <w:szCs w:val="28"/>
        </w:rPr>
        <w:t>Основные средства</w:t>
      </w:r>
      <w:r w:rsidR="006E05E3" w:rsidRPr="006E05E3">
        <w:rPr>
          <w:sz w:val="28"/>
          <w:szCs w:val="28"/>
        </w:rPr>
        <w:t>"</w:t>
      </w:r>
      <w:r w:rsidRPr="006E05E3">
        <w:rPr>
          <w:sz w:val="28"/>
          <w:szCs w:val="28"/>
        </w:rPr>
        <w:t xml:space="preserve">; 607 – </w:t>
      </w:r>
      <w:r w:rsidR="006E05E3" w:rsidRPr="006E05E3">
        <w:rPr>
          <w:sz w:val="28"/>
          <w:szCs w:val="28"/>
        </w:rPr>
        <w:t>"</w:t>
      </w:r>
      <w:r w:rsidRPr="006E05E3">
        <w:rPr>
          <w:sz w:val="28"/>
          <w:szCs w:val="28"/>
        </w:rPr>
        <w:t>Вложения в сооружение, создание и приобретение основных средств и нематериальных активов</w:t>
      </w:r>
      <w:r w:rsidR="006E05E3" w:rsidRPr="006E05E3">
        <w:rPr>
          <w:sz w:val="28"/>
          <w:szCs w:val="28"/>
        </w:rPr>
        <w:t>"</w:t>
      </w:r>
      <w:r w:rsidRPr="006E05E3">
        <w:rPr>
          <w:sz w:val="28"/>
          <w:szCs w:val="28"/>
        </w:rPr>
        <w:t xml:space="preserve">; 608 – </w:t>
      </w:r>
      <w:r w:rsidR="006E05E3" w:rsidRPr="006E05E3">
        <w:rPr>
          <w:sz w:val="28"/>
          <w:szCs w:val="28"/>
        </w:rPr>
        <w:t>"</w:t>
      </w:r>
      <w:r w:rsidRPr="006E05E3">
        <w:rPr>
          <w:sz w:val="28"/>
          <w:szCs w:val="28"/>
        </w:rPr>
        <w:t>Финансовая аренда</w:t>
      </w:r>
      <w:r w:rsidR="006E05E3" w:rsidRPr="006E05E3">
        <w:rPr>
          <w:sz w:val="28"/>
          <w:szCs w:val="28"/>
        </w:rPr>
        <w:t>"</w:t>
      </w:r>
      <w:r w:rsidRPr="006E05E3">
        <w:rPr>
          <w:sz w:val="28"/>
          <w:szCs w:val="28"/>
        </w:rPr>
        <w:t xml:space="preserve">; 609 – </w:t>
      </w:r>
      <w:r w:rsidR="006E05E3" w:rsidRPr="006E05E3">
        <w:rPr>
          <w:sz w:val="28"/>
          <w:szCs w:val="28"/>
        </w:rPr>
        <w:t>"</w:t>
      </w:r>
      <w:r w:rsidRPr="006E05E3">
        <w:rPr>
          <w:sz w:val="28"/>
          <w:szCs w:val="28"/>
        </w:rPr>
        <w:t>Нематериальные активы</w:t>
      </w:r>
      <w:r w:rsidR="006E05E3" w:rsidRPr="006E05E3">
        <w:rPr>
          <w:sz w:val="28"/>
          <w:szCs w:val="28"/>
        </w:rPr>
        <w:t>"</w:t>
      </w:r>
      <w:r w:rsidRPr="006E05E3">
        <w:rPr>
          <w:sz w:val="28"/>
          <w:szCs w:val="28"/>
        </w:rPr>
        <w:t xml:space="preserve">; 61304 – </w:t>
      </w:r>
      <w:r w:rsidR="006E05E3" w:rsidRPr="006E05E3">
        <w:rPr>
          <w:sz w:val="28"/>
          <w:szCs w:val="28"/>
        </w:rPr>
        <w:t>"</w:t>
      </w:r>
      <w:r w:rsidRPr="006E05E3">
        <w:rPr>
          <w:sz w:val="28"/>
          <w:szCs w:val="28"/>
        </w:rPr>
        <w:t>Расходы будущих периодов по другим операциям</w:t>
      </w:r>
      <w:r w:rsidR="006E05E3" w:rsidRPr="006E05E3">
        <w:rPr>
          <w:sz w:val="28"/>
          <w:szCs w:val="28"/>
        </w:rPr>
        <w:t>"</w:t>
      </w:r>
      <w:r w:rsidRPr="006E05E3">
        <w:rPr>
          <w:sz w:val="28"/>
          <w:szCs w:val="28"/>
        </w:rPr>
        <w:t>, которая затем безакцептно списывается в качестве централизованной части налога, уплачиваемой центральным аппаратом.</w:t>
      </w:r>
    </w:p>
    <w:p w:rsidR="001E65DC" w:rsidRPr="006E05E3" w:rsidRDefault="001E65DC"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rPr>
        <w:t>Таким образом</w:t>
      </w:r>
      <w:r w:rsidR="00B03131" w:rsidRPr="006E05E3">
        <w:rPr>
          <w:rFonts w:ascii="Times New Roman" w:hAnsi="Times New Roman"/>
          <w:sz w:val="28"/>
          <w:szCs w:val="28"/>
        </w:rPr>
        <w:t>,</w:t>
      </w:r>
    </w:p>
    <w:p w:rsidR="006E05E3" w:rsidRPr="006E05E3" w:rsidRDefault="006E05E3" w:rsidP="006E05E3">
      <w:pPr>
        <w:pStyle w:val="3"/>
        <w:suppressAutoHyphens/>
        <w:autoSpaceDE w:val="0"/>
        <w:autoSpaceDN w:val="0"/>
        <w:adjustRightInd w:val="0"/>
        <w:spacing w:line="360" w:lineRule="auto"/>
        <w:rPr>
          <w:rFonts w:ascii="Times New Roman" w:hAnsi="Times New Roman"/>
          <w:sz w:val="28"/>
          <w:szCs w:val="28"/>
        </w:rPr>
      </w:pPr>
    </w:p>
    <w:p w:rsidR="00B03131" w:rsidRPr="006E05E3" w:rsidRDefault="00B03131"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lang w:val="en-US"/>
        </w:rPr>
        <w:t>S</w:t>
      </w:r>
      <w:r w:rsidRPr="006E05E3">
        <w:rPr>
          <w:rFonts w:ascii="Times New Roman" w:hAnsi="Times New Roman"/>
          <w:sz w:val="28"/>
          <w:szCs w:val="28"/>
        </w:rPr>
        <w:t xml:space="preserve"> = (</w:t>
      </w:r>
      <w:r w:rsidRPr="006E05E3">
        <w:rPr>
          <w:rFonts w:ascii="Times New Roman" w:hAnsi="Times New Roman"/>
          <w:sz w:val="28"/>
          <w:szCs w:val="28"/>
          <w:lang w:val="en-US"/>
        </w:rPr>
        <w:t>S</w:t>
      </w:r>
      <w:r w:rsidRPr="006E05E3">
        <w:rPr>
          <w:rFonts w:ascii="Times New Roman" w:hAnsi="Times New Roman"/>
          <w:sz w:val="28"/>
          <w:szCs w:val="28"/>
          <w:vertAlign w:val="subscript"/>
          <w:lang w:val="en-US"/>
        </w:rPr>
        <w:t>n</w:t>
      </w:r>
      <w:r w:rsidRPr="006E05E3">
        <w:rPr>
          <w:rFonts w:ascii="Times New Roman" w:hAnsi="Times New Roman"/>
          <w:sz w:val="28"/>
          <w:szCs w:val="28"/>
        </w:rPr>
        <w:t>+</w:t>
      </w:r>
      <w:r w:rsidRPr="006E05E3">
        <w:rPr>
          <w:rFonts w:ascii="Times New Roman" w:hAnsi="Times New Roman"/>
          <w:sz w:val="28"/>
          <w:szCs w:val="28"/>
          <w:lang w:val="en-US"/>
        </w:rPr>
        <w:t>S</w:t>
      </w:r>
      <w:r w:rsidRPr="006E05E3">
        <w:rPr>
          <w:rFonts w:ascii="Times New Roman" w:hAnsi="Times New Roman"/>
          <w:sz w:val="28"/>
          <w:szCs w:val="28"/>
          <w:vertAlign w:val="subscript"/>
          <w:lang w:val="en-US"/>
        </w:rPr>
        <w:t>n</w:t>
      </w:r>
      <w:r w:rsidRPr="006E05E3">
        <w:rPr>
          <w:rFonts w:ascii="Times New Roman" w:hAnsi="Times New Roman"/>
          <w:sz w:val="28"/>
          <w:szCs w:val="28"/>
          <w:vertAlign w:val="subscript"/>
        </w:rPr>
        <w:t>+1</w:t>
      </w:r>
      <w:r w:rsidRPr="006E05E3">
        <w:rPr>
          <w:rFonts w:ascii="Times New Roman" w:hAnsi="Times New Roman"/>
          <w:sz w:val="28"/>
          <w:szCs w:val="28"/>
        </w:rPr>
        <w:t>)/(</w:t>
      </w:r>
      <w:r w:rsidRPr="006E05E3">
        <w:rPr>
          <w:rFonts w:ascii="Times New Roman" w:hAnsi="Times New Roman"/>
          <w:sz w:val="28"/>
          <w:szCs w:val="28"/>
          <w:lang w:val="en-US"/>
        </w:rPr>
        <w:t>n</w:t>
      </w:r>
      <w:r w:rsidRPr="006E05E3">
        <w:rPr>
          <w:rFonts w:ascii="Times New Roman" w:hAnsi="Times New Roman"/>
          <w:sz w:val="28"/>
          <w:szCs w:val="28"/>
        </w:rPr>
        <w:t>+1)</w:t>
      </w:r>
    </w:p>
    <w:p w:rsidR="006E05E3" w:rsidRPr="006E05E3" w:rsidRDefault="006E05E3" w:rsidP="006E05E3">
      <w:pPr>
        <w:pStyle w:val="3"/>
        <w:suppressAutoHyphens/>
        <w:autoSpaceDE w:val="0"/>
        <w:autoSpaceDN w:val="0"/>
        <w:adjustRightInd w:val="0"/>
        <w:spacing w:line="360" w:lineRule="auto"/>
        <w:rPr>
          <w:rFonts w:ascii="Times New Roman" w:hAnsi="Times New Roman"/>
          <w:sz w:val="28"/>
          <w:szCs w:val="28"/>
        </w:rPr>
      </w:pPr>
    </w:p>
    <w:p w:rsidR="00B03131" w:rsidRPr="006E05E3" w:rsidRDefault="00B03131"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lang w:val="en-US"/>
        </w:rPr>
        <w:t>S</w:t>
      </w:r>
      <w:r w:rsidRPr="006E05E3">
        <w:rPr>
          <w:rFonts w:ascii="Times New Roman" w:hAnsi="Times New Roman"/>
          <w:sz w:val="28"/>
          <w:szCs w:val="28"/>
        </w:rPr>
        <w:t xml:space="preserve"> - среднегодовая стоимость имущества за налоговый (отчетный) период;</w:t>
      </w:r>
    </w:p>
    <w:p w:rsidR="00B03131" w:rsidRPr="006E05E3" w:rsidRDefault="00B03131"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lang w:val="en-US"/>
        </w:rPr>
        <w:t>S</w:t>
      </w:r>
      <w:r w:rsidRPr="006E05E3">
        <w:rPr>
          <w:rFonts w:ascii="Times New Roman" w:hAnsi="Times New Roman"/>
          <w:sz w:val="28"/>
          <w:szCs w:val="28"/>
          <w:vertAlign w:val="subscript"/>
          <w:lang w:val="en-US"/>
        </w:rPr>
        <w:t>n</w:t>
      </w:r>
      <w:r w:rsidR="006E05E3" w:rsidRPr="006E05E3">
        <w:rPr>
          <w:rFonts w:ascii="Times New Roman" w:hAnsi="Times New Roman"/>
          <w:sz w:val="28"/>
          <w:szCs w:val="28"/>
          <w:vertAlign w:val="subscript"/>
        </w:rPr>
        <w:t xml:space="preserve"> </w:t>
      </w:r>
      <w:r w:rsidRPr="006E05E3">
        <w:rPr>
          <w:rFonts w:ascii="Times New Roman" w:hAnsi="Times New Roman"/>
          <w:sz w:val="28"/>
          <w:szCs w:val="28"/>
        </w:rPr>
        <w:t>- остаточная стоимость на 1-е число каждого месяца налогового (отчетного) периода;</w:t>
      </w:r>
    </w:p>
    <w:p w:rsidR="00B03131" w:rsidRPr="006E05E3" w:rsidRDefault="00B03131"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lang w:val="en-US"/>
        </w:rPr>
        <w:t>S</w:t>
      </w:r>
      <w:r w:rsidRPr="006E05E3">
        <w:rPr>
          <w:rFonts w:ascii="Times New Roman" w:hAnsi="Times New Roman"/>
          <w:sz w:val="28"/>
          <w:szCs w:val="28"/>
          <w:vertAlign w:val="subscript"/>
          <w:lang w:val="en-US"/>
        </w:rPr>
        <w:t>n</w:t>
      </w:r>
      <w:r w:rsidRPr="006E05E3">
        <w:rPr>
          <w:rFonts w:ascii="Times New Roman" w:hAnsi="Times New Roman"/>
          <w:sz w:val="28"/>
          <w:szCs w:val="28"/>
          <w:vertAlign w:val="subscript"/>
        </w:rPr>
        <w:t>+1</w:t>
      </w:r>
      <w:r w:rsidRPr="006E05E3">
        <w:rPr>
          <w:rFonts w:ascii="Times New Roman" w:hAnsi="Times New Roman"/>
          <w:sz w:val="28"/>
          <w:szCs w:val="28"/>
        </w:rPr>
        <w:t xml:space="preserve"> - остаточная стоимость на 1-е число следующего за налоговым (отчетным) периодом месяца;</w:t>
      </w:r>
    </w:p>
    <w:p w:rsidR="00B03131" w:rsidRPr="006E05E3" w:rsidRDefault="00B03131" w:rsidP="006E05E3">
      <w:pPr>
        <w:pStyle w:val="3"/>
        <w:suppressAutoHyphens/>
        <w:autoSpaceDE w:val="0"/>
        <w:autoSpaceDN w:val="0"/>
        <w:adjustRightInd w:val="0"/>
        <w:spacing w:line="360" w:lineRule="auto"/>
        <w:rPr>
          <w:rFonts w:ascii="Times New Roman" w:hAnsi="Times New Roman"/>
          <w:sz w:val="28"/>
          <w:szCs w:val="28"/>
        </w:rPr>
      </w:pPr>
      <w:r w:rsidRPr="006E05E3">
        <w:rPr>
          <w:rFonts w:ascii="Times New Roman" w:hAnsi="Times New Roman"/>
          <w:sz w:val="28"/>
          <w:szCs w:val="28"/>
          <w:lang w:val="en-US"/>
        </w:rPr>
        <w:t>n</w:t>
      </w:r>
      <w:r w:rsidRPr="006E05E3">
        <w:rPr>
          <w:rFonts w:ascii="Times New Roman" w:hAnsi="Times New Roman"/>
          <w:sz w:val="28"/>
          <w:szCs w:val="28"/>
        </w:rPr>
        <w:t xml:space="preserve"> - количество месяцев в налоговом (отчетном) периоде.</w:t>
      </w:r>
    </w:p>
    <w:p w:rsidR="001E65DC" w:rsidRPr="006E05E3" w:rsidRDefault="001E65DC" w:rsidP="006E05E3">
      <w:pPr>
        <w:pStyle w:val="a6"/>
        <w:tabs>
          <w:tab w:val="num" w:pos="0"/>
        </w:tabs>
        <w:suppressAutoHyphens/>
        <w:spacing w:after="0" w:line="360" w:lineRule="auto"/>
        <w:ind w:left="0" w:firstLine="709"/>
        <w:jc w:val="both"/>
        <w:rPr>
          <w:sz w:val="28"/>
          <w:szCs w:val="28"/>
        </w:rPr>
      </w:pPr>
      <w:r w:rsidRPr="006E05E3">
        <w:rPr>
          <w:sz w:val="28"/>
          <w:szCs w:val="28"/>
        </w:rPr>
        <w:t xml:space="preserve">Налог и авансовые платежи по налогу подлежат уплате налогоплательщиками в порядке и сроки, установленные законами субъектов РФ по местонахождению организации с учетом особенностей статей 384, 385 НК РФ. Сумма авансовых платежей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w:t>
      </w:r>
      <w:r w:rsidR="009C61E8" w:rsidRPr="006E05E3">
        <w:rPr>
          <w:sz w:val="28"/>
          <w:szCs w:val="28"/>
        </w:rPr>
        <w:t>Налоговая ставка равна 2,2 % (полностью перечисляется в бюджет Республики).</w:t>
      </w:r>
    </w:p>
    <w:p w:rsidR="001E65DC" w:rsidRPr="006E05E3" w:rsidRDefault="001E65DC" w:rsidP="006E05E3">
      <w:pPr>
        <w:pStyle w:val="a6"/>
        <w:tabs>
          <w:tab w:val="num" w:pos="0"/>
        </w:tabs>
        <w:suppressAutoHyphens/>
        <w:spacing w:after="0" w:line="360" w:lineRule="auto"/>
        <w:ind w:left="0" w:firstLine="709"/>
        <w:jc w:val="both"/>
        <w:rPr>
          <w:sz w:val="28"/>
          <w:szCs w:val="28"/>
        </w:rPr>
      </w:pPr>
      <w:r w:rsidRPr="006E05E3">
        <w:rPr>
          <w:sz w:val="28"/>
          <w:szCs w:val="28"/>
        </w:rPr>
        <w:t>Расчет суммы налога будет выглядеть следующим образом:.</w:t>
      </w:r>
    </w:p>
    <w:p w:rsidR="00413675" w:rsidRDefault="00413675" w:rsidP="006E05E3">
      <w:pPr>
        <w:pStyle w:val="a6"/>
        <w:tabs>
          <w:tab w:val="num" w:pos="0"/>
        </w:tabs>
        <w:suppressAutoHyphens/>
        <w:spacing w:after="0" w:line="360" w:lineRule="auto"/>
        <w:ind w:left="0" w:firstLine="709"/>
        <w:jc w:val="both"/>
        <w:rPr>
          <w:sz w:val="28"/>
          <w:szCs w:val="28"/>
        </w:rPr>
      </w:pPr>
    </w:p>
    <w:p w:rsidR="006E05E3" w:rsidRPr="006E05E3" w:rsidRDefault="001E65DC" w:rsidP="006E05E3">
      <w:pPr>
        <w:pStyle w:val="a6"/>
        <w:tabs>
          <w:tab w:val="num" w:pos="0"/>
        </w:tabs>
        <w:suppressAutoHyphens/>
        <w:spacing w:after="0" w:line="360" w:lineRule="auto"/>
        <w:ind w:left="0" w:firstLine="709"/>
        <w:jc w:val="both"/>
        <w:rPr>
          <w:sz w:val="28"/>
          <w:szCs w:val="28"/>
        </w:rPr>
      </w:pPr>
      <w:r w:rsidRPr="006E05E3">
        <w:rPr>
          <w:sz w:val="28"/>
          <w:szCs w:val="28"/>
        </w:rPr>
        <w:t>Сумма авансового платежа = (ставка налога * с</w:t>
      </w:r>
      <w:r w:rsidR="009966B4" w:rsidRPr="006E05E3">
        <w:rPr>
          <w:sz w:val="28"/>
          <w:szCs w:val="28"/>
        </w:rPr>
        <w:t>редняя стоимость имущества) / 4.</w:t>
      </w:r>
    </w:p>
    <w:p w:rsidR="009966B4" w:rsidRPr="006E05E3" w:rsidRDefault="009966B4" w:rsidP="006E05E3">
      <w:pPr>
        <w:pStyle w:val="a6"/>
        <w:tabs>
          <w:tab w:val="num" w:pos="0"/>
        </w:tabs>
        <w:suppressAutoHyphens/>
        <w:spacing w:after="0" w:line="360" w:lineRule="auto"/>
        <w:ind w:left="0" w:firstLine="709"/>
        <w:jc w:val="both"/>
        <w:rPr>
          <w:sz w:val="28"/>
          <w:szCs w:val="28"/>
        </w:rPr>
      </w:pPr>
      <w:r w:rsidRPr="006E05E3">
        <w:rPr>
          <w:sz w:val="28"/>
          <w:szCs w:val="28"/>
        </w:rPr>
        <w:t>Сумма налога = ставка налога * налоговая база – сумма авансовых платежей.</w:t>
      </w:r>
    </w:p>
    <w:p w:rsidR="00413675" w:rsidRDefault="00413675" w:rsidP="006E05E3">
      <w:pPr>
        <w:pStyle w:val="a6"/>
        <w:tabs>
          <w:tab w:val="num" w:pos="0"/>
        </w:tabs>
        <w:suppressAutoHyphens/>
        <w:spacing w:after="0" w:line="360" w:lineRule="auto"/>
        <w:ind w:left="0" w:firstLine="709"/>
        <w:jc w:val="both"/>
        <w:rPr>
          <w:sz w:val="28"/>
          <w:szCs w:val="28"/>
        </w:rPr>
      </w:pPr>
    </w:p>
    <w:p w:rsidR="001E65DC" w:rsidRPr="006E05E3" w:rsidRDefault="001E65DC" w:rsidP="006E05E3">
      <w:pPr>
        <w:pStyle w:val="a6"/>
        <w:tabs>
          <w:tab w:val="num" w:pos="0"/>
        </w:tabs>
        <w:suppressAutoHyphens/>
        <w:spacing w:after="0" w:line="360" w:lineRule="auto"/>
        <w:ind w:left="0" w:firstLine="709"/>
        <w:jc w:val="both"/>
        <w:rPr>
          <w:sz w:val="28"/>
          <w:szCs w:val="28"/>
        </w:rPr>
      </w:pPr>
      <w:r w:rsidRPr="006E05E3">
        <w:rPr>
          <w:sz w:val="28"/>
          <w:szCs w:val="28"/>
        </w:rPr>
        <w:t>Налогоплательщики обязаны по истечении каждого отчетного и налогового периода предоставлять в налоговые органы налоговые расчеты по авансовым платежам по налогу и налоговую декларацию по налогу:</w:t>
      </w:r>
    </w:p>
    <w:p w:rsidR="001E65DC" w:rsidRPr="006E05E3" w:rsidRDefault="001E65DC" w:rsidP="006E05E3">
      <w:pPr>
        <w:pStyle w:val="a6"/>
        <w:suppressAutoHyphens/>
        <w:spacing w:after="0" w:line="360" w:lineRule="auto"/>
        <w:ind w:left="0" w:firstLine="709"/>
        <w:jc w:val="both"/>
        <w:rPr>
          <w:sz w:val="28"/>
          <w:szCs w:val="28"/>
        </w:rPr>
      </w:pPr>
      <w:r w:rsidRPr="006E05E3">
        <w:rPr>
          <w:sz w:val="28"/>
          <w:szCs w:val="28"/>
        </w:rPr>
        <w:t>- расчеты по авансовым платежам не позднее 30 дней с дня окончания соответствующего отчетного периода;</w:t>
      </w:r>
    </w:p>
    <w:p w:rsidR="006E05E3" w:rsidRPr="006E05E3" w:rsidRDefault="001E65DC" w:rsidP="006E05E3">
      <w:pPr>
        <w:pStyle w:val="a6"/>
        <w:suppressAutoHyphens/>
        <w:spacing w:after="0" w:line="360" w:lineRule="auto"/>
        <w:ind w:left="0" w:firstLine="709"/>
        <w:jc w:val="both"/>
        <w:rPr>
          <w:sz w:val="28"/>
          <w:szCs w:val="28"/>
        </w:rPr>
      </w:pPr>
      <w:r w:rsidRPr="006E05E3">
        <w:rPr>
          <w:sz w:val="28"/>
          <w:szCs w:val="28"/>
        </w:rPr>
        <w:t>- налоговые декларации по итогам налогового периода не позднее 30 марта года, следующего за истекшим налоговым периодом.</w:t>
      </w:r>
    </w:p>
    <w:p w:rsidR="006E05E3" w:rsidRPr="006E05E3" w:rsidRDefault="001E65DC" w:rsidP="006E05E3">
      <w:pPr>
        <w:suppressAutoHyphens/>
        <w:spacing w:line="360" w:lineRule="auto"/>
        <w:ind w:firstLine="709"/>
        <w:jc w:val="both"/>
        <w:rPr>
          <w:sz w:val="28"/>
          <w:szCs w:val="28"/>
        </w:rPr>
      </w:pPr>
      <w:r w:rsidRPr="006E05E3">
        <w:rPr>
          <w:sz w:val="28"/>
          <w:szCs w:val="28"/>
        </w:rPr>
        <w:t>Основная особенность определения налоговой базы по данному налогу для банка по сравнению с предприятием заключается в различии счетов бухгалтерского учета, участвующих в ее определении, что обусловлено различными сферами деятельности предприятий и банков.</w:t>
      </w:r>
    </w:p>
    <w:p w:rsidR="006E05E3" w:rsidRPr="006E05E3" w:rsidRDefault="00917635" w:rsidP="006E05E3">
      <w:pPr>
        <w:pStyle w:val="21"/>
        <w:suppressAutoHyphens/>
        <w:spacing w:after="0" w:line="360" w:lineRule="auto"/>
        <w:ind w:left="0" w:firstLine="709"/>
        <w:jc w:val="both"/>
        <w:rPr>
          <w:sz w:val="28"/>
        </w:rPr>
      </w:pPr>
      <w:r w:rsidRPr="006E05E3">
        <w:rPr>
          <w:sz w:val="28"/>
        </w:rPr>
        <w:t>П</w:t>
      </w:r>
      <w:r w:rsidR="001E65DC" w:rsidRPr="006E05E3">
        <w:rPr>
          <w:sz w:val="28"/>
        </w:rPr>
        <w:t>ри определении банком</w:t>
      </w:r>
      <w:r w:rsidR="006E05E3" w:rsidRPr="006E05E3">
        <w:rPr>
          <w:sz w:val="28"/>
        </w:rPr>
        <w:t xml:space="preserve"> </w:t>
      </w:r>
      <w:r w:rsidR="001E65DC" w:rsidRPr="006E05E3">
        <w:rPr>
          <w:sz w:val="28"/>
        </w:rPr>
        <w:t>налогооблагаемой базы для расчета величины налога на имущество в расчете участвуют, помимо общих по экономическому содержанию счетов (</w:t>
      </w:r>
      <w:r w:rsidR="006E05E3" w:rsidRPr="006E05E3">
        <w:rPr>
          <w:sz w:val="28"/>
        </w:rPr>
        <w:t>"</w:t>
      </w:r>
      <w:r w:rsidR="001E65DC" w:rsidRPr="006E05E3">
        <w:rPr>
          <w:sz w:val="28"/>
        </w:rPr>
        <w:t>Основные средства</w:t>
      </w:r>
      <w:r w:rsidR="006E05E3" w:rsidRPr="006E05E3">
        <w:rPr>
          <w:sz w:val="28"/>
        </w:rPr>
        <w:t>"</w:t>
      </w:r>
      <w:r w:rsidR="001E65DC" w:rsidRPr="006E05E3">
        <w:rPr>
          <w:sz w:val="28"/>
        </w:rPr>
        <w:t xml:space="preserve">, </w:t>
      </w:r>
      <w:r w:rsidR="006E05E3" w:rsidRPr="006E05E3">
        <w:rPr>
          <w:sz w:val="28"/>
        </w:rPr>
        <w:t>"</w:t>
      </w:r>
      <w:r w:rsidR="001E65DC" w:rsidRPr="006E05E3">
        <w:rPr>
          <w:sz w:val="28"/>
        </w:rPr>
        <w:t>Нематериальные активы</w:t>
      </w:r>
      <w:r w:rsidR="006E05E3" w:rsidRPr="006E05E3">
        <w:rPr>
          <w:sz w:val="28"/>
        </w:rPr>
        <w:t>"</w:t>
      </w:r>
      <w:r w:rsidR="001E65DC" w:rsidRPr="006E05E3">
        <w:rPr>
          <w:sz w:val="28"/>
        </w:rPr>
        <w:t xml:space="preserve">, </w:t>
      </w:r>
      <w:r w:rsidR="006E05E3" w:rsidRPr="006E05E3">
        <w:rPr>
          <w:sz w:val="28"/>
        </w:rPr>
        <w:t>"</w:t>
      </w:r>
      <w:r w:rsidR="001E65DC" w:rsidRPr="006E05E3">
        <w:rPr>
          <w:sz w:val="28"/>
        </w:rPr>
        <w:t>Расходы будущих периодов</w:t>
      </w:r>
      <w:r w:rsidR="006E05E3" w:rsidRPr="006E05E3">
        <w:rPr>
          <w:sz w:val="28"/>
        </w:rPr>
        <w:t>"</w:t>
      </w:r>
      <w:r w:rsidR="001E65DC" w:rsidRPr="006E05E3">
        <w:rPr>
          <w:sz w:val="28"/>
        </w:rPr>
        <w:t xml:space="preserve">), ряд счетов бухгалтерского учета, свойственных кредитным организациям (например, </w:t>
      </w:r>
      <w:r w:rsidR="006E05E3" w:rsidRPr="006E05E3">
        <w:rPr>
          <w:sz w:val="28"/>
        </w:rPr>
        <w:t>"</w:t>
      </w:r>
      <w:r w:rsidR="001E65DC" w:rsidRPr="006E05E3">
        <w:rPr>
          <w:sz w:val="28"/>
        </w:rPr>
        <w:t>Финансовая аренда (лизинг)</w:t>
      </w:r>
      <w:r w:rsidR="006E05E3" w:rsidRPr="006E05E3">
        <w:rPr>
          <w:sz w:val="28"/>
        </w:rPr>
        <w:t>"</w:t>
      </w:r>
      <w:r w:rsidR="001E65DC" w:rsidRPr="006E05E3">
        <w:rPr>
          <w:sz w:val="28"/>
        </w:rPr>
        <w:t xml:space="preserve">). </w:t>
      </w:r>
    </w:p>
    <w:p w:rsidR="00066F40" w:rsidRPr="006E05E3" w:rsidRDefault="00066F40" w:rsidP="006E05E3">
      <w:pPr>
        <w:suppressAutoHyphens/>
        <w:spacing w:line="360" w:lineRule="auto"/>
        <w:ind w:firstLine="709"/>
        <w:jc w:val="both"/>
        <w:rPr>
          <w:sz w:val="28"/>
        </w:rPr>
      </w:pPr>
    </w:p>
    <w:p w:rsidR="00095CFD" w:rsidRPr="006E05E3" w:rsidRDefault="006E05E3" w:rsidP="006E05E3">
      <w:pPr>
        <w:pStyle w:val="1"/>
        <w:keepNext w:val="0"/>
        <w:suppressAutoHyphens/>
        <w:spacing w:before="0" w:after="0" w:line="360" w:lineRule="auto"/>
        <w:ind w:firstLine="709"/>
        <w:jc w:val="both"/>
        <w:rPr>
          <w:rFonts w:ascii="Times New Roman" w:hAnsi="Times New Roman" w:cs="Times New Roman"/>
          <w:b w:val="0"/>
          <w:sz w:val="28"/>
        </w:rPr>
      </w:pPr>
      <w:bookmarkStart w:id="28" w:name="_Toc162724272"/>
      <w:bookmarkStart w:id="29" w:name="_Toc162937230"/>
      <w:r w:rsidRPr="006E05E3">
        <w:rPr>
          <w:rFonts w:ascii="Times New Roman" w:hAnsi="Times New Roman" w:cs="Times New Roman"/>
          <w:b w:val="0"/>
          <w:sz w:val="28"/>
        </w:rPr>
        <w:br w:type="page"/>
      </w:r>
      <w:r w:rsidR="00095CFD" w:rsidRPr="006E05E3">
        <w:rPr>
          <w:rFonts w:ascii="Times New Roman" w:hAnsi="Times New Roman" w:cs="Times New Roman"/>
          <w:b w:val="0"/>
          <w:sz w:val="28"/>
        </w:rPr>
        <w:t>Оценка предприятия</w:t>
      </w:r>
      <w:r w:rsidR="008A399A" w:rsidRPr="006E05E3">
        <w:rPr>
          <w:rFonts w:ascii="Times New Roman" w:hAnsi="Times New Roman" w:cs="Times New Roman"/>
          <w:b w:val="0"/>
          <w:sz w:val="28"/>
        </w:rPr>
        <w:t xml:space="preserve"> как потенциального клиента</w:t>
      </w:r>
      <w:bookmarkEnd w:id="28"/>
      <w:bookmarkEnd w:id="29"/>
    </w:p>
    <w:p w:rsidR="006E05E3" w:rsidRPr="006E05E3" w:rsidRDefault="006E05E3" w:rsidP="006E05E3">
      <w:pPr>
        <w:suppressAutoHyphens/>
        <w:spacing w:line="360" w:lineRule="auto"/>
        <w:ind w:firstLine="709"/>
        <w:jc w:val="both"/>
        <w:rPr>
          <w:sz w:val="28"/>
        </w:rPr>
      </w:pPr>
    </w:p>
    <w:p w:rsidR="00220BC4" w:rsidRPr="006E05E3" w:rsidRDefault="00220BC4" w:rsidP="006E05E3">
      <w:pPr>
        <w:suppressAutoHyphens/>
        <w:spacing w:line="360" w:lineRule="auto"/>
        <w:ind w:firstLine="709"/>
        <w:jc w:val="both"/>
        <w:rPr>
          <w:sz w:val="28"/>
          <w:szCs w:val="28"/>
        </w:rPr>
      </w:pPr>
      <w:r w:rsidRPr="006E05E3">
        <w:rPr>
          <w:sz w:val="28"/>
          <w:szCs w:val="28"/>
        </w:rPr>
        <w:t>В дополнительном офисе РОСБАНКА № 8228 осуществляется анализ предприятия по следующей схеме: кредитным экспертом готовится информационная записка, содержащая общие сведения по Компани</w:t>
      </w:r>
      <w:r w:rsidR="00A756BA" w:rsidRPr="006E05E3">
        <w:rPr>
          <w:sz w:val="28"/>
          <w:szCs w:val="28"/>
        </w:rPr>
        <w:t xml:space="preserve">и (история создания, основные деловые партнеры, оценка положения Компании на рынке, интерес Банка к Компании, кредитная история), анализ финансового состояния, технико-экономическое обоснование кредита, обеспечение обязательств Компании, заключение. По результатам каждого раздела кредитным экспертом делаются краткие выводы. Следует заметить, что методики расчета показателей не раскрываются, система расчета автоматизирована. Каждая информационная записка отправляется в Кредитный Комитет АКБ </w:t>
      </w:r>
      <w:r w:rsidR="006E05E3" w:rsidRPr="006E05E3">
        <w:rPr>
          <w:sz w:val="28"/>
          <w:szCs w:val="28"/>
        </w:rPr>
        <w:t>"</w:t>
      </w:r>
      <w:r w:rsidR="00A756BA" w:rsidRPr="006E05E3">
        <w:rPr>
          <w:sz w:val="28"/>
          <w:szCs w:val="28"/>
        </w:rPr>
        <w:t>РОСБАНК</w:t>
      </w:r>
      <w:r w:rsidR="006E05E3" w:rsidRPr="006E05E3">
        <w:rPr>
          <w:sz w:val="28"/>
          <w:szCs w:val="28"/>
        </w:rPr>
        <w:t>"</w:t>
      </w:r>
      <w:r w:rsidR="00A756BA" w:rsidRPr="006E05E3">
        <w:rPr>
          <w:sz w:val="28"/>
          <w:szCs w:val="28"/>
        </w:rPr>
        <w:t>.</w:t>
      </w:r>
    </w:p>
    <w:p w:rsidR="00A756BA" w:rsidRPr="006E05E3" w:rsidRDefault="00A756BA" w:rsidP="006E05E3">
      <w:pPr>
        <w:suppressAutoHyphens/>
        <w:spacing w:line="360" w:lineRule="auto"/>
        <w:ind w:firstLine="709"/>
        <w:jc w:val="both"/>
        <w:rPr>
          <w:sz w:val="28"/>
          <w:szCs w:val="28"/>
        </w:rPr>
      </w:pPr>
      <w:r w:rsidRPr="006E05E3">
        <w:rPr>
          <w:sz w:val="28"/>
          <w:szCs w:val="28"/>
        </w:rPr>
        <w:t>Ниже приводится реальный пример информационной записки.</w:t>
      </w:r>
    </w:p>
    <w:p w:rsidR="00A756BA" w:rsidRPr="006E05E3" w:rsidRDefault="00A756BA" w:rsidP="006E05E3">
      <w:pPr>
        <w:suppressAutoHyphens/>
        <w:spacing w:line="360" w:lineRule="auto"/>
        <w:ind w:firstLine="709"/>
        <w:jc w:val="both"/>
        <w:rPr>
          <w:sz w:val="28"/>
          <w:szCs w:val="28"/>
        </w:rPr>
      </w:pPr>
      <w:r w:rsidRPr="006E05E3">
        <w:rPr>
          <w:sz w:val="28"/>
          <w:szCs w:val="28"/>
        </w:rPr>
        <w:t>Общие ведения по Компании.</w:t>
      </w:r>
    </w:p>
    <w:p w:rsidR="003D57D7" w:rsidRPr="006E05E3" w:rsidRDefault="003D57D7" w:rsidP="006E05E3">
      <w:pPr>
        <w:suppressAutoHyphens/>
        <w:spacing w:line="360" w:lineRule="auto"/>
        <w:ind w:firstLine="709"/>
        <w:jc w:val="both"/>
        <w:rPr>
          <w:sz w:val="28"/>
          <w:szCs w:val="28"/>
        </w:rPr>
      </w:pPr>
      <w:r w:rsidRPr="006E05E3">
        <w:rPr>
          <w:sz w:val="28"/>
          <w:szCs w:val="28"/>
        </w:rPr>
        <w:t xml:space="preserve">Хозрасчетный Филиал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Прибайкальского РАЙПО зарегистрирован Постановлением Главы Прибайкальской районной Администрации 22.04.1998 г. за № 277. срок действия регистрации бессрочный. Предприятие действует на основании устава, утвержденного постановлением Совета Прибайкальского потребительского общества № 26 от 20.03.1998 г.</w:t>
      </w:r>
    </w:p>
    <w:p w:rsidR="006E05E3" w:rsidRPr="006E05E3" w:rsidRDefault="003D57D7" w:rsidP="006E05E3">
      <w:pPr>
        <w:suppressAutoHyphens/>
        <w:spacing w:line="360" w:lineRule="auto"/>
        <w:ind w:firstLine="709"/>
        <w:jc w:val="both"/>
        <w:rPr>
          <w:sz w:val="28"/>
          <w:szCs w:val="28"/>
        </w:rPr>
      </w:pPr>
      <w:r w:rsidRPr="006E05E3">
        <w:rPr>
          <w:sz w:val="28"/>
          <w:szCs w:val="28"/>
        </w:rPr>
        <w:t>Учредителями являются физические лица. Председатель – Булгатов Николай Аполлонович. Главный бухгалтер – Кунгурова Ольга Анатольевна. Численный состав сотрудников – 75 человек. Опыт работы предприятия в данной области – 10 лет.</w:t>
      </w:r>
    </w:p>
    <w:p w:rsidR="00095CFD" w:rsidRPr="006E05E3" w:rsidRDefault="00400E5A" w:rsidP="006E05E3">
      <w:pPr>
        <w:suppressAutoHyphens/>
        <w:spacing w:line="360" w:lineRule="auto"/>
        <w:ind w:firstLine="709"/>
        <w:jc w:val="both"/>
        <w:rPr>
          <w:sz w:val="28"/>
          <w:szCs w:val="28"/>
        </w:rPr>
      </w:pPr>
      <w:r w:rsidRPr="006E05E3">
        <w:rPr>
          <w:sz w:val="28"/>
          <w:szCs w:val="28"/>
        </w:rPr>
        <w:t xml:space="preserve">Хозрасчетный Филиал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Прибайкальского РАЙПО занимается розничной торговлей населению, общественным питанием. Для осуществления своей деятельности имеет в собственности 10 магазинов на территории района, 2 предприятия общественного питания, складские помещения, автотранспорт, оборудование.</w:t>
      </w:r>
    </w:p>
    <w:p w:rsidR="00400E5A" w:rsidRPr="006E05E3" w:rsidRDefault="00400E5A" w:rsidP="006E05E3">
      <w:pPr>
        <w:suppressAutoHyphens/>
        <w:spacing w:line="360" w:lineRule="auto"/>
        <w:ind w:firstLine="709"/>
        <w:jc w:val="both"/>
        <w:rPr>
          <w:sz w:val="28"/>
          <w:szCs w:val="28"/>
        </w:rPr>
      </w:pPr>
      <w:r w:rsidRPr="006E05E3">
        <w:rPr>
          <w:sz w:val="28"/>
          <w:szCs w:val="28"/>
        </w:rPr>
        <w:t>Основной деятельностью Предприятия является получение прибыли посредством осуществления хозяйственной деятельности. Целью общества является удовлетворение материальных и иных потребностей пайщиков. Для выполнения целей общество осуществляет следующ</w:t>
      </w:r>
      <w:r w:rsidR="00225F72" w:rsidRPr="006E05E3">
        <w:rPr>
          <w:sz w:val="28"/>
          <w:szCs w:val="28"/>
        </w:rPr>
        <w:t>ее: оптово-розничная торговля, общественное питание, производство и реализация промышленного и сельскохозяйственного производства.</w:t>
      </w:r>
    </w:p>
    <w:p w:rsidR="003D57D7" w:rsidRPr="006E05E3" w:rsidRDefault="003D57D7" w:rsidP="006E05E3">
      <w:pPr>
        <w:suppressAutoHyphens/>
        <w:spacing w:line="360" w:lineRule="auto"/>
        <w:ind w:firstLine="709"/>
        <w:jc w:val="both"/>
        <w:rPr>
          <w:sz w:val="28"/>
          <w:szCs w:val="28"/>
        </w:rPr>
      </w:pPr>
      <w:r w:rsidRPr="006E05E3">
        <w:rPr>
          <w:sz w:val="28"/>
          <w:szCs w:val="28"/>
        </w:rPr>
        <w:t>Основные деловые партнеры Компании.</w:t>
      </w:r>
    </w:p>
    <w:p w:rsidR="00BD2826" w:rsidRPr="006E05E3" w:rsidRDefault="00BD2826" w:rsidP="006E05E3">
      <w:pPr>
        <w:suppressAutoHyphens/>
        <w:spacing w:line="360" w:lineRule="auto"/>
        <w:ind w:firstLine="709"/>
        <w:jc w:val="both"/>
        <w:rPr>
          <w:sz w:val="28"/>
          <w:szCs w:val="28"/>
        </w:rPr>
      </w:pPr>
    </w:p>
    <w:p w:rsidR="003D57D7" w:rsidRPr="006E05E3" w:rsidRDefault="003D57D7" w:rsidP="006E05E3">
      <w:pPr>
        <w:suppressAutoHyphens/>
        <w:spacing w:line="360" w:lineRule="auto"/>
        <w:ind w:firstLine="709"/>
        <w:jc w:val="both"/>
        <w:rPr>
          <w:sz w:val="28"/>
          <w:szCs w:val="28"/>
        </w:rPr>
      </w:pPr>
      <w:r w:rsidRPr="006E05E3">
        <w:rPr>
          <w:sz w:val="28"/>
          <w:szCs w:val="28"/>
        </w:rPr>
        <w:t>Таблица</w:t>
      </w:r>
      <w:r w:rsidR="0069653D" w:rsidRPr="006E05E3">
        <w:rPr>
          <w:sz w:val="28"/>
          <w:szCs w:val="28"/>
        </w:rPr>
        <w:t xml:space="preserve"> </w:t>
      </w:r>
      <w:r w:rsidR="00BD2826" w:rsidRPr="006E05E3">
        <w:rPr>
          <w:sz w:val="28"/>
          <w:szCs w:val="28"/>
        </w:rPr>
        <w:t>6</w:t>
      </w:r>
      <w:r w:rsidR="006E05E3" w:rsidRPr="006E05E3">
        <w:rPr>
          <w:sz w:val="28"/>
          <w:szCs w:val="28"/>
        </w:rPr>
        <w:t xml:space="preserve"> </w:t>
      </w:r>
      <w:r w:rsidRPr="006E05E3">
        <w:rPr>
          <w:sz w:val="28"/>
          <w:szCs w:val="28"/>
        </w:rPr>
        <w:t>Поставщики</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80"/>
        <w:gridCol w:w="1813"/>
        <w:gridCol w:w="1746"/>
        <w:gridCol w:w="1809"/>
        <w:gridCol w:w="13"/>
        <w:gridCol w:w="1712"/>
      </w:tblGrid>
      <w:tr w:rsidR="00C7033D" w:rsidRPr="00E831BE" w:rsidTr="00E831BE">
        <w:trPr>
          <w:jc w:val="center"/>
        </w:trPr>
        <w:tc>
          <w:tcPr>
            <w:tcW w:w="2080" w:type="dxa"/>
            <w:shd w:val="clear" w:color="auto" w:fill="auto"/>
          </w:tcPr>
          <w:p w:rsidR="00C7033D" w:rsidRPr="00E831BE" w:rsidRDefault="00C7033D" w:rsidP="00E831BE">
            <w:pPr>
              <w:suppressAutoHyphens/>
              <w:spacing w:line="360" w:lineRule="auto"/>
              <w:rPr>
                <w:sz w:val="20"/>
                <w:szCs w:val="28"/>
              </w:rPr>
            </w:pPr>
            <w:r w:rsidRPr="00E831BE">
              <w:rPr>
                <w:sz w:val="20"/>
                <w:szCs w:val="28"/>
              </w:rPr>
              <w:t>1</w:t>
            </w:r>
          </w:p>
        </w:tc>
        <w:tc>
          <w:tcPr>
            <w:tcW w:w="1813" w:type="dxa"/>
            <w:shd w:val="clear" w:color="auto" w:fill="auto"/>
          </w:tcPr>
          <w:p w:rsidR="00C7033D" w:rsidRPr="00E831BE" w:rsidRDefault="00C7033D" w:rsidP="00E831BE">
            <w:pPr>
              <w:suppressAutoHyphens/>
              <w:spacing w:line="360" w:lineRule="auto"/>
              <w:rPr>
                <w:sz w:val="20"/>
                <w:szCs w:val="28"/>
              </w:rPr>
            </w:pPr>
            <w:r w:rsidRPr="00E831BE">
              <w:rPr>
                <w:sz w:val="20"/>
                <w:szCs w:val="28"/>
              </w:rPr>
              <w:t>2</w:t>
            </w:r>
          </w:p>
        </w:tc>
        <w:tc>
          <w:tcPr>
            <w:tcW w:w="1746" w:type="dxa"/>
            <w:shd w:val="clear" w:color="auto" w:fill="auto"/>
          </w:tcPr>
          <w:p w:rsidR="00C7033D" w:rsidRPr="00E831BE" w:rsidRDefault="00C7033D" w:rsidP="00E831BE">
            <w:pPr>
              <w:suppressAutoHyphens/>
              <w:spacing w:line="360" w:lineRule="auto"/>
              <w:rPr>
                <w:sz w:val="20"/>
                <w:szCs w:val="28"/>
              </w:rPr>
            </w:pPr>
            <w:r w:rsidRPr="00E831BE">
              <w:rPr>
                <w:sz w:val="20"/>
                <w:szCs w:val="28"/>
              </w:rPr>
              <w:t>3</w:t>
            </w:r>
          </w:p>
        </w:tc>
        <w:tc>
          <w:tcPr>
            <w:tcW w:w="1809" w:type="dxa"/>
            <w:shd w:val="clear" w:color="auto" w:fill="auto"/>
          </w:tcPr>
          <w:p w:rsidR="00C7033D" w:rsidRPr="00E831BE" w:rsidRDefault="00C7033D" w:rsidP="00E831BE">
            <w:pPr>
              <w:suppressAutoHyphens/>
              <w:spacing w:line="360" w:lineRule="auto"/>
              <w:rPr>
                <w:sz w:val="20"/>
                <w:szCs w:val="28"/>
              </w:rPr>
            </w:pPr>
            <w:r w:rsidRPr="00E831BE">
              <w:rPr>
                <w:sz w:val="20"/>
                <w:szCs w:val="28"/>
              </w:rPr>
              <w:t>4</w:t>
            </w:r>
          </w:p>
        </w:tc>
        <w:tc>
          <w:tcPr>
            <w:tcW w:w="1725" w:type="dxa"/>
            <w:gridSpan w:val="2"/>
            <w:shd w:val="clear" w:color="auto" w:fill="auto"/>
          </w:tcPr>
          <w:p w:rsidR="00C7033D" w:rsidRPr="00E831BE" w:rsidRDefault="00C7033D" w:rsidP="00E831BE">
            <w:pPr>
              <w:suppressAutoHyphens/>
              <w:spacing w:line="360" w:lineRule="auto"/>
              <w:rPr>
                <w:sz w:val="20"/>
                <w:szCs w:val="28"/>
              </w:rPr>
            </w:pPr>
            <w:r w:rsidRPr="00E831BE">
              <w:rPr>
                <w:sz w:val="20"/>
                <w:szCs w:val="28"/>
              </w:rPr>
              <w:t>5</w:t>
            </w:r>
          </w:p>
        </w:tc>
      </w:tr>
      <w:tr w:rsidR="000A629C" w:rsidRPr="00E831BE" w:rsidTr="00E831BE">
        <w:trPr>
          <w:jc w:val="center"/>
        </w:trPr>
        <w:tc>
          <w:tcPr>
            <w:tcW w:w="2080" w:type="dxa"/>
            <w:shd w:val="clear" w:color="auto" w:fill="auto"/>
          </w:tcPr>
          <w:p w:rsidR="003D57D7" w:rsidRPr="00E831BE" w:rsidRDefault="003D57D7" w:rsidP="00E831BE">
            <w:pPr>
              <w:suppressAutoHyphens/>
              <w:spacing w:line="360" w:lineRule="auto"/>
              <w:rPr>
                <w:sz w:val="20"/>
                <w:szCs w:val="28"/>
              </w:rPr>
            </w:pPr>
            <w:r w:rsidRPr="00E831BE">
              <w:rPr>
                <w:sz w:val="20"/>
                <w:szCs w:val="28"/>
              </w:rPr>
              <w:t>Наименование</w:t>
            </w:r>
          </w:p>
        </w:tc>
        <w:tc>
          <w:tcPr>
            <w:tcW w:w="1813" w:type="dxa"/>
            <w:shd w:val="clear" w:color="auto" w:fill="auto"/>
          </w:tcPr>
          <w:p w:rsidR="003D57D7" w:rsidRPr="00E831BE" w:rsidRDefault="003D57D7" w:rsidP="00E831BE">
            <w:pPr>
              <w:suppressAutoHyphens/>
              <w:spacing w:line="360" w:lineRule="auto"/>
              <w:rPr>
                <w:sz w:val="20"/>
                <w:szCs w:val="28"/>
              </w:rPr>
            </w:pPr>
            <w:r w:rsidRPr="00E831BE">
              <w:rPr>
                <w:sz w:val="20"/>
                <w:szCs w:val="28"/>
              </w:rPr>
              <w:t>Что поставляет</w:t>
            </w:r>
          </w:p>
        </w:tc>
        <w:tc>
          <w:tcPr>
            <w:tcW w:w="1746" w:type="dxa"/>
            <w:shd w:val="clear" w:color="auto" w:fill="auto"/>
          </w:tcPr>
          <w:p w:rsidR="003D57D7" w:rsidRPr="00E831BE" w:rsidRDefault="003D57D7" w:rsidP="00E831BE">
            <w:pPr>
              <w:suppressAutoHyphens/>
              <w:spacing w:line="360" w:lineRule="auto"/>
              <w:rPr>
                <w:sz w:val="20"/>
                <w:szCs w:val="28"/>
              </w:rPr>
            </w:pPr>
            <w:r w:rsidRPr="00E831BE">
              <w:rPr>
                <w:sz w:val="20"/>
                <w:szCs w:val="28"/>
              </w:rPr>
              <w:t>Среднемес. объем поставки, тыс. руб.</w:t>
            </w:r>
          </w:p>
        </w:tc>
        <w:tc>
          <w:tcPr>
            <w:tcW w:w="1809" w:type="dxa"/>
            <w:shd w:val="clear" w:color="auto" w:fill="auto"/>
          </w:tcPr>
          <w:p w:rsidR="003D57D7" w:rsidRPr="00E831BE" w:rsidRDefault="00BB3345" w:rsidP="00E831BE">
            <w:pPr>
              <w:suppressAutoHyphens/>
              <w:spacing w:line="360" w:lineRule="auto"/>
              <w:rPr>
                <w:sz w:val="20"/>
                <w:szCs w:val="28"/>
              </w:rPr>
            </w:pPr>
            <w:r w:rsidRPr="00E831BE">
              <w:rPr>
                <w:sz w:val="20"/>
                <w:szCs w:val="28"/>
              </w:rPr>
              <w:t>Условия и форма платежа</w:t>
            </w:r>
          </w:p>
        </w:tc>
        <w:tc>
          <w:tcPr>
            <w:tcW w:w="1725" w:type="dxa"/>
            <w:gridSpan w:val="2"/>
            <w:shd w:val="clear" w:color="auto" w:fill="auto"/>
          </w:tcPr>
          <w:p w:rsidR="003D57D7" w:rsidRPr="00E831BE" w:rsidRDefault="00BB3345" w:rsidP="00E831BE">
            <w:pPr>
              <w:suppressAutoHyphens/>
              <w:spacing w:line="360" w:lineRule="auto"/>
              <w:rPr>
                <w:sz w:val="20"/>
                <w:szCs w:val="28"/>
              </w:rPr>
            </w:pPr>
            <w:r w:rsidRPr="00E831BE">
              <w:rPr>
                <w:sz w:val="20"/>
                <w:szCs w:val="28"/>
              </w:rPr>
              <w:t>Дисциплина исполнения обязательств</w:t>
            </w:r>
          </w:p>
        </w:tc>
      </w:tr>
      <w:tr w:rsidR="000A629C" w:rsidRPr="00E831BE" w:rsidTr="00E831BE">
        <w:trPr>
          <w:jc w:val="center"/>
        </w:trPr>
        <w:tc>
          <w:tcPr>
            <w:tcW w:w="2080" w:type="dxa"/>
            <w:shd w:val="clear" w:color="auto" w:fill="auto"/>
          </w:tcPr>
          <w:p w:rsidR="003D57D7" w:rsidRPr="00E831BE" w:rsidRDefault="00BB3345" w:rsidP="00E831BE">
            <w:pPr>
              <w:suppressAutoHyphens/>
              <w:spacing w:line="360" w:lineRule="auto"/>
              <w:rPr>
                <w:sz w:val="20"/>
                <w:szCs w:val="28"/>
              </w:rPr>
            </w:pPr>
            <w:r w:rsidRPr="00E831BE">
              <w:rPr>
                <w:sz w:val="20"/>
                <w:szCs w:val="28"/>
              </w:rPr>
              <w:t xml:space="preserve">ОЦ </w:t>
            </w:r>
            <w:r w:rsidR="006E05E3" w:rsidRPr="00E831BE">
              <w:rPr>
                <w:sz w:val="20"/>
                <w:szCs w:val="28"/>
              </w:rPr>
              <w:t>"</w:t>
            </w:r>
            <w:r w:rsidRPr="00E831BE">
              <w:rPr>
                <w:sz w:val="20"/>
                <w:szCs w:val="28"/>
              </w:rPr>
              <w:t>Триумф</w:t>
            </w:r>
            <w:r w:rsidR="006E05E3" w:rsidRPr="00E831BE">
              <w:rPr>
                <w:sz w:val="20"/>
                <w:szCs w:val="28"/>
              </w:rPr>
              <w:t>"</w:t>
            </w:r>
          </w:p>
        </w:tc>
        <w:tc>
          <w:tcPr>
            <w:tcW w:w="1813" w:type="dxa"/>
            <w:shd w:val="clear" w:color="auto" w:fill="auto"/>
          </w:tcPr>
          <w:p w:rsidR="003D57D7" w:rsidRPr="00E831BE" w:rsidRDefault="00BB3345" w:rsidP="00E831BE">
            <w:pPr>
              <w:suppressAutoHyphens/>
              <w:spacing w:line="360" w:lineRule="auto"/>
              <w:rPr>
                <w:sz w:val="20"/>
                <w:szCs w:val="28"/>
              </w:rPr>
            </w:pPr>
            <w:r w:rsidRPr="00E831BE">
              <w:rPr>
                <w:sz w:val="20"/>
                <w:szCs w:val="28"/>
              </w:rPr>
              <w:t>Продукты</w:t>
            </w:r>
          </w:p>
        </w:tc>
        <w:tc>
          <w:tcPr>
            <w:tcW w:w="1746" w:type="dxa"/>
            <w:shd w:val="clear" w:color="auto" w:fill="auto"/>
          </w:tcPr>
          <w:p w:rsidR="003D57D7" w:rsidRPr="00E831BE" w:rsidRDefault="00BB3345" w:rsidP="00E831BE">
            <w:pPr>
              <w:suppressAutoHyphens/>
              <w:spacing w:line="360" w:lineRule="auto"/>
              <w:rPr>
                <w:sz w:val="20"/>
                <w:szCs w:val="28"/>
              </w:rPr>
            </w:pPr>
            <w:r w:rsidRPr="00E831BE">
              <w:rPr>
                <w:sz w:val="20"/>
                <w:szCs w:val="28"/>
              </w:rPr>
              <w:t>32,2 %, 900,0 т.р.</w:t>
            </w:r>
          </w:p>
        </w:tc>
        <w:tc>
          <w:tcPr>
            <w:tcW w:w="1809" w:type="dxa"/>
            <w:shd w:val="clear" w:color="auto" w:fill="auto"/>
          </w:tcPr>
          <w:p w:rsidR="003D57D7" w:rsidRPr="00E831BE" w:rsidRDefault="00BB3345" w:rsidP="00E831BE">
            <w:pPr>
              <w:suppressAutoHyphens/>
              <w:spacing w:line="360" w:lineRule="auto"/>
              <w:rPr>
                <w:sz w:val="20"/>
                <w:szCs w:val="28"/>
              </w:rPr>
            </w:pPr>
            <w:r w:rsidRPr="00E831BE">
              <w:rPr>
                <w:sz w:val="20"/>
                <w:szCs w:val="28"/>
              </w:rPr>
              <w:t>Договор № 37 от 15.01.05, перечисление</w:t>
            </w:r>
          </w:p>
        </w:tc>
        <w:tc>
          <w:tcPr>
            <w:tcW w:w="1725" w:type="dxa"/>
            <w:gridSpan w:val="2"/>
            <w:shd w:val="clear" w:color="auto" w:fill="auto"/>
          </w:tcPr>
          <w:p w:rsidR="003D57D7" w:rsidRPr="00E831BE" w:rsidRDefault="00BB3345"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3D57D7" w:rsidRPr="00E831BE" w:rsidRDefault="00BB3345" w:rsidP="00E831BE">
            <w:pPr>
              <w:suppressAutoHyphens/>
              <w:spacing w:line="360" w:lineRule="auto"/>
              <w:rPr>
                <w:sz w:val="20"/>
                <w:szCs w:val="28"/>
              </w:rPr>
            </w:pPr>
            <w:r w:rsidRPr="00E831BE">
              <w:rPr>
                <w:sz w:val="20"/>
                <w:szCs w:val="28"/>
              </w:rPr>
              <w:t>ИП Навицкая Н. А.</w:t>
            </w:r>
          </w:p>
        </w:tc>
        <w:tc>
          <w:tcPr>
            <w:tcW w:w="1813" w:type="dxa"/>
            <w:shd w:val="clear" w:color="auto" w:fill="auto"/>
          </w:tcPr>
          <w:p w:rsidR="003D57D7" w:rsidRPr="00E831BE" w:rsidRDefault="00BB3345" w:rsidP="00E831BE">
            <w:pPr>
              <w:suppressAutoHyphens/>
              <w:spacing w:line="360" w:lineRule="auto"/>
              <w:rPr>
                <w:sz w:val="20"/>
                <w:szCs w:val="28"/>
              </w:rPr>
            </w:pPr>
            <w:r w:rsidRPr="00E831BE">
              <w:rPr>
                <w:sz w:val="20"/>
                <w:szCs w:val="28"/>
              </w:rPr>
              <w:t>Парфюмерия</w:t>
            </w:r>
          </w:p>
        </w:tc>
        <w:tc>
          <w:tcPr>
            <w:tcW w:w="1746" w:type="dxa"/>
            <w:shd w:val="clear" w:color="auto" w:fill="auto"/>
          </w:tcPr>
          <w:p w:rsidR="003D57D7" w:rsidRPr="00E831BE" w:rsidRDefault="00BB3345" w:rsidP="00E831BE">
            <w:pPr>
              <w:suppressAutoHyphens/>
              <w:spacing w:line="360" w:lineRule="auto"/>
              <w:rPr>
                <w:sz w:val="20"/>
                <w:szCs w:val="28"/>
              </w:rPr>
            </w:pPr>
            <w:r w:rsidRPr="00E831BE">
              <w:rPr>
                <w:sz w:val="20"/>
                <w:szCs w:val="28"/>
              </w:rPr>
              <w:t>1,8 %, 50 т.р.</w:t>
            </w:r>
          </w:p>
        </w:tc>
        <w:tc>
          <w:tcPr>
            <w:tcW w:w="1809" w:type="dxa"/>
            <w:shd w:val="clear" w:color="auto" w:fill="auto"/>
          </w:tcPr>
          <w:p w:rsidR="003D57D7" w:rsidRPr="00E831BE" w:rsidRDefault="00BB3345" w:rsidP="00E831BE">
            <w:pPr>
              <w:suppressAutoHyphens/>
              <w:spacing w:line="360" w:lineRule="auto"/>
              <w:rPr>
                <w:sz w:val="20"/>
                <w:szCs w:val="28"/>
              </w:rPr>
            </w:pPr>
            <w:r w:rsidRPr="00E831BE">
              <w:rPr>
                <w:sz w:val="20"/>
                <w:szCs w:val="28"/>
              </w:rPr>
              <w:t>Договор №П-7 от 17.05.05, перечисление</w:t>
            </w:r>
          </w:p>
        </w:tc>
        <w:tc>
          <w:tcPr>
            <w:tcW w:w="1725" w:type="dxa"/>
            <w:gridSpan w:val="2"/>
            <w:shd w:val="clear" w:color="auto" w:fill="auto"/>
          </w:tcPr>
          <w:p w:rsidR="003D57D7" w:rsidRPr="00E831BE" w:rsidRDefault="00BB3345"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3D57D7" w:rsidRPr="00E831BE" w:rsidRDefault="00BB3345" w:rsidP="00E831BE">
            <w:pPr>
              <w:suppressAutoHyphens/>
              <w:spacing w:line="360" w:lineRule="auto"/>
              <w:rPr>
                <w:sz w:val="20"/>
                <w:szCs w:val="28"/>
              </w:rPr>
            </w:pPr>
            <w:r w:rsidRPr="00E831BE">
              <w:rPr>
                <w:sz w:val="20"/>
                <w:szCs w:val="28"/>
              </w:rPr>
              <w:t>ООО</w:t>
            </w:r>
            <w:r w:rsidR="006E05E3" w:rsidRPr="00E831BE">
              <w:rPr>
                <w:sz w:val="20"/>
                <w:szCs w:val="28"/>
              </w:rPr>
              <w:t>"</w:t>
            </w:r>
            <w:r w:rsidRPr="00E831BE">
              <w:rPr>
                <w:sz w:val="20"/>
                <w:szCs w:val="28"/>
              </w:rPr>
              <w:t>САЛЕКС</w:t>
            </w:r>
            <w:r w:rsidR="006E05E3" w:rsidRPr="00E831BE">
              <w:rPr>
                <w:sz w:val="20"/>
                <w:szCs w:val="28"/>
              </w:rPr>
              <w:t>"</w:t>
            </w:r>
          </w:p>
        </w:tc>
        <w:tc>
          <w:tcPr>
            <w:tcW w:w="1813" w:type="dxa"/>
            <w:shd w:val="clear" w:color="auto" w:fill="auto"/>
          </w:tcPr>
          <w:p w:rsidR="003D57D7" w:rsidRPr="00E831BE" w:rsidRDefault="00BB3345" w:rsidP="00E831BE">
            <w:pPr>
              <w:suppressAutoHyphens/>
              <w:spacing w:line="360" w:lineRule="auto"/>
              <w:rPr>
                <w:sz w:val="20"/>
                <w:szCs w:val="28"/>
              </w:rPr>
            </w:pPr>
            <w:r w:rsidRPr="00E831BE">
              <w:rPr>
                <w:sz w:val="20"/>
                <w:szCs w:val="28"/>
              </w:rPr>
              <w:t>Часы</w:t>
            </w:r>
          </w:p>
        </w:tc>
        <w:tc>
          <w:tcPr>
            <w:tcW w:w="1746" w:type="dxa"/>
            <w:shd w:val="clear" w:color="auto" w:fill="auto"/>
          </w:tcPr>
          <w:p w:rsidR="003D57D7" w:rsidRPr="00E831BE" w:rsidRDefault="00BB3345" w:rsidP="00E831BE">
            <w:pPr>
              <w:suppressAutoHyphens/>
              <w:spacing w:line="360" w:lineRule="auto"/>
              <w:rPr>
                <w:sz w:val="20"/>
                <w:szCs w:val="28"/>
              </w:rPr>
            </w:pPr>
            <w:r w:rsidRPr="00E831BE">
              <w:rPr>
                <w:sz w:val="20"/>
                <w:szCs w:val="28"/>
              </w:rPr>
              <w:t>1,4 %, 40 т.р.</w:t>
            </w:r>
          </w:p>
        </w:tc>
        <w:tc>
          <w:tcPr>
            <w:tcW w:w="1809" w:type="dxa"/>
            <w:shd w:val="clear" w:color="auto" w:fill="auto"/>
          </w:tcPr>
          <w:p w:rsidR="003D57D7" w:rsidRPr="00E831BE" w:rsidRDefault="00BB3345" w:rsidP="00E831BE">
            <w:pPr>
              <w:suppressAutoHyphens/>
              <w:spacing w:line="360" w:lineRule="auto"/>
              <w:rPr>
                <w:sz w:val="20"/>
                <w:szCs w:val="28"/>
              </w:rPr>
            </w:pPr>
            <w:r w:rsidRPr="00E831BE">
              <w:rPr>
                <w:sz w:val="20"/>
                <w:szCs w:val="28"/>
              </w:rPr>
              <w:t>Договор №б/н от 20.01.05, перечисление</w:t>
            </w:r>
          </w:p>
        </w:tc>
        <w:tc>
          <w:tcPr>
            <w:tcW w:w="1725" w:type="dxa"/>
            <w:gridSpan w:val="2"/>
            <w:shd w:val="clear" w:color="auto" w:fill="auto"/>
          </w:tcPr>
          <w:p w:rsidR="003D57D7" w:rsidRPr="00E831BE" w:rsidRDefault="00BB3345"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3D57D7" w:rsidRPr="00E831BE" w:rsidRDefault="00BB3345" w:rsidP="00E831BE">
            <w:pPr>
              <w:suppressAutoHyphens/>
              <w:spacing w:line="360" w:lineRule="auto"/>
              <w:rPr>
                <w:sz w:val="20"/>
                <w:szCs w:val="28"/>
              </w:rPr>
            </w:pPr>
            <w:r w:rsidRPr="00E831BE">
              <w:rPr>
                <w:sz w:val="20"/>
                <w:szCs w:val="28"/>
              </w:rPr>
              <w:t xml:space="preserve">ООО </w:t>
            </w:r>
            <w:r w:rsidR="006E05E3" w:rsidRPr="00E831BE">
              <w:rPr>
                <w:sz w:val="20"/>
                <w:szCs w:val="28"/>
              </w:rPr>
              <w:t>"</w:t>
            </w:r>
            <w:r w:rsidRPr="00E831BE">
              <w:rPr>
                <w:sz w:val="20"/>
                <w:szCs w:val="28"/>
              </w:rPr>
              <w:t>ИДЦРС</w:t>
            </w:r>
            <w:r w:rsidR="006E05E3" w:rsidRPr="00E831BE">
              <w:rPr>
                <w:sz w:val="20"/>
                <w:szCs w:val="28"/>
              </w:rPr>
              <w:t>"</w:t>
            </w:r>
          </w:p>
        </w:tc>
        <w:tc>
          <w:tcPr>
            <w:tcW w:w="1813" w:type="dxa"/>
            <w:shd w:val="clear" w:color="auto" w:fill="auto"/>
          </w:tcPr>
          <w:p w:rsidR="003D57D7" w:rsidRPr="00E831BE" w:rsidRDefault="00BB3345" w:rsidP="00E831BE">
            <w:pPr>
              <w:suppressAutoHyphens/>
              <w:spacing w:line="360" w:lineRule="auto"/>
              <w:rPr>
                <w:sz w:val="20"/>
                <w:szCs w:val="28"/>
              </w:rPr>
            </w:pPr>
            <w:r w:rsidRPr="00E831BE">
              <w:rPr>
                <w:sz w:val="20"/>
                <w:szCs w:val="28"/>
              </w:rPr>
              <w:t>Мука</w:t>
            </w:r>
          </w:p>
        </w:tc>
        <w:tc>
          <w:tcPr>
            <w:tcW w:w="1746" w:type="dxa"/>
            <w:shd w:val="clear" w:color="auto" w:fill="auto"/>
          </w:tcPr>
          <w:p w:rsidR="003D57D7" w:rsidRPr="00E831BE" w:rsidRDefault="00BB3345" w:rsidP="00E831BE">
            <w:pPr>
              <w:suppressAutoHyphens/>
              <w:spacing w:line="360" w:lineRule="auto"/>
              <w:rPr>
                <w:sz w:val="20"/>
                <w:szCs w:val="28"/>
              </w:rPr>
            </w:pPr>
            <w:r w:rsidRPr="00E831BE">
              <w:rPr>
                <w:sz w:val="20"/>
                <w:szCs w:val="28"/>
              </w:rPr>
              <w:t>3,6 %, 100 т.р.</w:t>
            </w:r>
          </w:p>
        </w:tc>
        <w:tc>
          <w:tcPr>
            <w:tcW w:w="1809" w:type="dxa"/>
            <w:shd w:val="clear" w:color="auto" w:fill="auto"/>
          </w:tcPr>
          <w:p w:rsidR="003D57D7" w:rsidRPr="00E831BE" w:rsidRDefault="00BB3345" w:rsidP="00E831BE">
            <w:pPr>
              <w:suppressAutoHyphens/>
              <w:spacing w:line="360" w:lineRule="auto"/>
              <w:rPr>
                <w:sz w:val="20"/>
                <w:szCs w:val="28"/>
              </w:rPr>
            </w:pPr>
            <w:r w:rsidRPr="00E831BE">
              <w:rPr>
                <w:sz w:val="20"/>
                <w:szCs w:val="28"/>
              </w:rPr>
              <w:t>Договор № 04 от 24.06.05, перечисление</w:t>
            </w:r>
          </w:p>
        </w:tc>
        <w:tc>
          <w:tcPr>
            <w:tcW w:w="1725" w:type="dxa"/>
            <w:gridSpan w:val="2"/>
            <w:shd w:val="clear" w:color="auto" w:fill="auto"/>
          </w:tcPr>
          <w:p w:rsidR="003D57D7" w:rsidRPr="00E831BE" w:rsidRDefault="00BB3345"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3D57D7" w:rsidRPr="00E831BE" w:rsidRDefault="00BB3345" w:rsidP="00E831BE">
            <w:pPr>
              <w:suppressAutoHyphens/>
              <w:spacing w:line="360" w:lineRule="auto"/>
              <w:rPr>
                <w:sz w:val="20"/>
                <w:szCs w:val="28"/>
              </w:rPr>
            </w:pPr>
            <w:r w:rsidRPr="00E831BE">
              <w:rPr>
                <w:sz w:val="20"/>
                <w:szCs w:val="28"/>
              </w:rPr>
              <w:t>ИП Фионов В.Б.</w:t>
            </w:r>
          </w:p>
        </w:tc>
        <w:tc>
          <w:tcPr>
            <w:tcW w:w="1813" w:type="dxa"/>
            <w:shd w:val="clear" w:color="auto" w:fill="auto"/>
          </w:tcPr>
          <w:p w:rsidR="003D57D7" w:rsidRPr="00E831BE" w:rsidRDefault="00BB3345" w:rsidP="00E831BE">
            <w:pPr>
              <w:suppressAutoHyphens/>
              <w:spacing w:line="360" w:lineRule="auto"/>
              <w:rPr>
                <w:sz w:val="20"/>
                <w:szCs w:val="28"/>
              </w:rPr>
            </w:pPr>
            <w:r w:rsidRPr="00E831BE">
              <w:rPr>
                <w:sz w:val="20"/>
                <w:szCs w:val="28"/>
              </w:rPr>
              <w:t>Постельное белье, игрушки</w:t>
            </w:r>
          </w:p>
        </w:tc>
        <w:tc>
          <w:tcPr>
            <w:tcW w:w="1746" w:type="dxa"/>
            <w:shd w:val="clear" w:color="auto" w:fill="auto"/>
          </w:tcPr>
          <w:p w:rsidR="003D57D7" w:rsidRPr="00E831BE" w:rsidRDefault="00BB3345" w:rsidP="00E831BE">
            <w:pPr>
              <w:suppressAutoHyphens/>
              <w:spacing w:line="360" w:lineRule="auto"/>
              <w:rPr>
                <w:sz w:val="20"/>
                <w:szCs w:val="28"/>
              </w:rPr>
            </w:pPr>
            <w:r w:rsidRPr="00E831BE">
              <w:rPr>
                <w:sz w:val="20"/>
                <w:szCs w:val="28"/>
              </w:rPr>
              <w:t>2,1 %, 60 т.р.</w:t>
            </w:r>
          </w:p>
        </w:tc>
        <w:tc>
          <w:tcPr>
            <w:tcW w:w="1809" w:type="dxa"/>
            <w:shd w:val="clear" w:color="auto" w:fill="auto"/>
          </w:tcPr>
          <w:p w:rsidR="003D57D7" w:rsidRPr="00E831BE" w:rsidRDefault="00BB3345" w:rsidP="00E831BE">
            <w:pPr>
              <w:suppressAutoHyphens/>
              <w:spacing w:line="360" w:lineRule="auto"/>
              <w:rPr>
                <w:sz w:val="20"/>
                <w:szCs w:val="28"/>
              </w:rPr>
            </w:pPr>
            <w:r w:rsidRPr="00E831BE">
              <w:rPr>
                <w:sz w:val="20"/>
                <w:szCs w:val="28"/>
              </w:rPr>
              <w:t>Договор № б/н от 18.01.05, перечисление</w:t>
            </w:r>
          </w:p>
        </w:tc>
        <w:tc>
          <w:tcPr>
            <w:tcW w:w="1725" w:type="dxa"/>
            <w:gridSpan w:val="2"/>
            <w:shd w:val="clear" w:color="auto" w:fill="auto"/>
          </w:tcPr>
          <w:p w:rsidR="003D57D7" w:rsidRPr="00E831BE" w:rsidRDefault="00BB3345"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3D57D7" w:rsidRPr="00E831BE" w:rsidRDefault="00BB3345" w:rsidP="00E831BE">
            <w:pPr>
              <w:suppressAutoHyphens/>
              <w:spacing w:line="360" w:lineRule="auto"/>
              <w:rPr>
                <w:sz w:val="20"/>
                <w:szCs w:val="28"/>
              </w:rPr>
            </w:pPr>
            <w:r w:rsidRPr="00E831BE">
              <w:rPr>
                <w:sz w:val="20"/>
                <w:szCs w:val="28"/>
              </w:rPr>
              <w:t>ИП Шагжитарова Н.А.</w:t>
            </w:r>
          </w:p>
        </w:tc>
        <w:tc>
          <w:tcPr>
            <w:tcW w:w="1813" w:type="dxa"/>
            <w:shd w:val="clear" w:color="auto" w:fill="auto"/>
          </w:tcPr>
          <w:p w:rsidR="003D57D7" w:rsidRPr="00E831BE" w:rsidRDefault="00BB3345" w:rsidP="00E831BE">
            <w:pPr>
              <w:suppressAutoHyphens/>
              <w:spacing w:line="360" w:lineRule="auto"/>
              <w:rPr>
                <w:sz w:val="20"/>
                <w:szCs w:val="28"/>
              </w:rPr>
            </w:pPr>
            <w:r w:rsidRPr="00E831BE">
              <w:rPr>
                <w:sz w:val="20"/>
                <w:szCs w:val="28"/>
              </w:rPr>
              <w:t>Пиво</w:t>
            </w:r>
          </w:p>
        </w:tc>
        <w:tc>
          <w:tcPr>
            <w:tcW w:w="1746" w:type="dxa"/>
            <w:shd w:val="clear" w:color="auto" w:fill="auto"/>
          </w:tcPr>
          <w:p w:rsidR="003D57D7" w:rsidRPr="00E831BE" w:rsidRDefault="00BB3345" w:rsidP="00E831BE">
            <w:pPr>
              <w:suppressAutoHyphens/>
              <w:spacing w:line="360" w:lineRule="auto"/>
              <w:rPr>
                <w:sz w:val="20"/>
                <w:szCs w:val="28"/>
              </w:rPr>
            </w:pPr>
            <w:r w:rsidRPr="00E831BE">
              <w:rPr>
                <w:sz w:val="20"/>
                <w:szCs w:val="28"/>
              </w:rPr>
              <w:t>3,6 %, 100 т.р.</w:t>
            </w:r>
          </w:p>
        </w:tc>
        <w:tc>
          <w:tcPr>
            <w:tcW w:w="1809" w:type="dxa"/>
            <w:shd w:val="clear" w:color="auto" w:fill="auto"/>
          </w:tcPr>
          <w:p w:rsidR="003D57D7" w:rsidRPr="00E831BE" w:rsidRDefault="00BB3345" w:rsidP="00E831BE">
            <w:pPr>
              <w:suppressAutoHyphens/>
              <w:spacing w:line="360" w:lineRule="auto"/>
              <w:rPr>
                <w:sz w:val="20"/>
                <w:szCs w:val="28"/>
              </w:rPr>
            </w:pPr>
            <w:r w:rsidRPr="00E831BE">
              <w:rPr>
                <w:sz w:val="20"/>
                <w:szCs w:val="28"/>
              </w:rPr>
              <w:t>Договор № б/н от 01.03.05, перечисление</w:t>
            </w:r>
          </w:p>
        </w:tc>
        <w:tc>
          <w:tcPr>
            <w:tcW w:w="1725" w:type="dxa"/>
            <w:gridSpan w:val="2"/>
            <w:shd w:val="clear" w:color="auto" w:fill="auto"/>
          </w:tcPr>
          <w:p w:rsidR="003D57D7" w:rsidRPr="00E831BE" w:rsidRDefault="00BB3345"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3D57D7" w:rsidRPr="00E831BE" w:rsidRDefault="000A629C" w:rsidP="00E831BE">
            <w:pPr>
              <w:suppressAutoHyphens/>
              <w:spacing w:line="360" w:lineRule="auto"/>
              <w:rPr>
                <w:sz w:val="20"/>
                <w:szCs w:val="28"/>
              </w:rPr>
            </w:pPr>
            <w:r w:rsidRPr="00E831BE">
              <w:rPr>
                <w:sz w:val="20"/>
                <w:szCs w:val="28"/>
              </w:rPr>
              <w:t xml:space="preserve">ООО </w:t>
            </w:r>
            <w:r w:rsidR="006E05E3" w:rsidRPr="00E831BE">
              <w:rPr>
                <w:sz w:val="20"/>
                <w:szCs w:val="28"/>
              </w:rPr>
              <w:t>"</w:t>
            </w:r>
            <w:r w:rsidRPr="00E831BE">
              <w:rPr>
                <w:sz w:val="20"/>
                <w:szCs w:val="28"/>
              </w:rPr>
              <w:t>Океан</w:t>
            </w:r>
            <w:r w:rsidR="006E05E3" w:rsidRPr="00E831BE">
              <w:rPr>
                <w:sz w:val="20"/>
                <w:szCs w:val="28"/>
              </w:rPr>
              <w:t>"</w:t>
            </w:r>
          </w:p>
        </w:tc>
        <w:tc>
          <w:tcPr>
            <w:tcW w:w="1813" w:type="dxa"/>
            <w:shd w:val="clear" w:color="auto" w:fill="auto"/>
          </w:tcPr>
          <w:p w:rsidR="003D57D7" w:rsidRPr="00E831BE" w:rsidRDefault="000A629C" w:rsidP="00E831BE">
            <w:pPr>
              <w:suppressAutoHyphens/>
              <w:spacing w:line="360" w:lineRule="auto"/>
              <w:rPr>
                <w:sz w:val="20"/>
                <w:szCs w:val="28"/>
              </w:rPr>
            </w:pPr>
            <w:r w:rsidRPr="00E831BE">
              <w:rPr>
                <w:sz w:val="20"/>
                <w:szCs w:val="28"/>
              </w:rPr>
              <w:t>Рыба</w:t>
            </w:r>
          </w:p>
        </w:tc>
        <w:tc>
          <w:tcPr>
            <w:tcW w:w="1746" w:type="dxa"/>
            <w:shd w:val="clear" w:color="auto" w:fill="auto"/>
          </w:tcPr>
          <w:p w:rsidR="003D57D7" w:rsidRPr="00E831BE" w:rsidRDefault="000A629C" w:rsidP="00E831BE">
            <w:pPr>
              <w:suppressAutoHyphens/>
              <w:spacing w:line="360" w:lineRule="auto"/>
              <w:rPr>
                <w:sz w:val="20"/>
                <w:szCs w:val="28"/>
              </w:rPr>
            </w:pPr>
            <w:r w:rsidRPr="00E831BE">
              <w:rPr>
                <w:sz w:val="20"/>
                <w:szCs w:val="28"/>
              </w:rPr>
              <w:t>5,7%, 160 т.р.</w:t>
            </w:r>
          </w:p>
        </w:tc>
        <w:tc>
          <w:tcPr>
            <w:tcW w:w="1809" w:type="dxa"/>
            <w:shd w:val="clear" w:color="auto" w:fill="auto"/>
          </w:tcPr>
          <w:p w:rsidR="003D57D7" w:rsidRPr="00E831BE" w:rsidRDefault="000A629C" w:rsidP="00E831BE">
            <w:pPr>
              <w:suppressAutoHyphens/>
              <w:spacing w:line="360" w:lineRule="auto"/>
              <w:rPr>
                <w:sz w:val="20"/>
                <w:szCs w:val="28"/>
              </w:rPr>
            </w:pPr>
            <w:r w:rsidRPr="00E831BE">
              <w:rPr>
                <w:sz w:val="20"/>
                <w:szCs w:val="28"/>
              </w:rPr>
              <w:t>Договор № 365 от 15.12.04, перечисление</w:t>
            </w:r>
          </w:p>
        </w:tc>
        <w:tc>
          <w:tcPr>
            <w:tcW w:w="1725" w:type="dxa"/>
            <w:gridSpan w:val="2"/>
            <w:shd w:val="clear" w:color="auto" w:fill="auto"/>
          </w:tcPr>
          <w:p w:rsidR="003D57D7" w:rsidRPr="00E831BE" w:rsidRDefault="000A629C"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3D57D7" w:rsidRPr="00E831BE" w:rsidRDefault="000A629C" w:rsidP="00E831BE">
            <w:pPr>
              <w:suppressAutoHyphens/>
              <w:spacing w:line="360" w:lineRule="auto"/>
              <w:rPr>
                <w:sz w:val="20"/>
                <w:szCs w:val="28"/>
              </w:rPr>
            </w:pPr>
            <w:r w:rsidRPr="00E831BE">
              <w:rPr>
                <w:sz w:val="20"/>
                <w:szCs w:val="28"/>
              </w:rPr>
              <w:t>ИП Кушнарева И.П.</w:t>
            </w:r>
          </w:p>
        </w:tc>
        <w:tc>
          <w:tcPr>
            <w:tcW w:w="1813" w:type="dxa"/>
            <w:shd w:val="clear" w:color="auto" w:fill="auto"/>
          </w:tcPr>
          <w:p w:rsidR="003D57D7" w:rsidRPr="00E831BE" w:rsidRDefault="000A629C" w:rsidP="00E831BE">
            <w:pPr>
              <w:suppressAutoHyphens/>
              <w:spacing w:line="360" w:lineRule="auto"/>
              <w:rPr>
                <w:sz w:val="20"/>
                <w:szCs w:val="28"/>
              </w:rPr>
            </w:pPr>
            <w:r w:rsidRPr="00E831BE">
              <w:rPr>
                <w:sz w:val="20"/>
                <w:szCs w:val="28"/>
              </w:rPr>
              <w:t>Мебель</w:t>
            </w:r>
          </w:p>
        </w:tc>
        <w:tc>
          <w:tcPr>
            <w:tcW w:w="1746" w:type="dxa"/>
            <w:shd w:val="clear" w:color="auto" w:fill="auto"/>
          </w:tcPr>
          <w:p w:rsidR="003D57D7" w:rsidRPr="00E831BE" w:rsidRDefault="000A629C" w:rsidP="00E831BE">
            <w:pPr>
              <w:suppressAutoHyphens/>
              <w:spacing w:line="360" w:lineRule="auto"/>
              <w:rPr>
                <w:sz w:val="20"/>
                <w:szCs w:val="28"/>
              </w:rPr>
            </w:pPr>
            <w:r w:rsidRPr="00E831BE">
              <w:rPr>
                <w:sz w:val="20"/>
                <w:szCs w:val="28"/>
              </w:rPr>
              <w:t>4,3 %, 120 т.р.</w:t>
            </w:r>
          </w:p>
        </w:tc>
        <w:tc>
          <w:tcPr>
            <w:tcW w:w="1809" w:type="dxa"/>
            <w:shd w:val="clear" w:color="auto" w:fill="auto"/>
          </w:tcPr>
          <w:p w:rsidR="003D57D7" w:rsidRPr="00E831BE" w:rsidRDefault="000A629C" w:rsidP="00E831BE">
            <w:pPr>
              <w:suppressAutoHyphens/>
              <w:spacing w:line="360" w:lineRule="auto"/>
              <w:rPr>
                <w:sz w:val="20"/>
                <w:szCs w:val="28"/>
              </w:rPr>
            </w:pPr>
            <w:r w:rsidRPr="00E831BE">
              <w:rPr>
                <w:sz w:val="20"/>
                <w:szCs w:val="28"/>
              </w:rPr>
              <w:t>Договор № б/н от 08.02.05, перечисление</w:t>
            </w:r>
          </w:p>
        </w:tc>
        <w:tc>
          <w:tcPr>
            <w:tcW w:w="1725" w:type="dxa"/>
            <w:gridSpan w:val="2"/>
            <w:shd w:val="clear" w:color="auto" w:fill="auto"/>
          </w:tcPr>
          <w:p w:rsidR="003D57D7" w:rsidRPr="00E831BE" w:rsidRDefault="000A629C"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0A629C" w:rsidRPr="00E831BE" w:rsidRDefault="000A629C" w:rsidP="00E831BE">
            <w:pPr>
              <w:suppressAutoHyphens/>
              <w:spacing w:line="360" w:lineRule="auto"/>
              <w:rPr>
                <w:sz w:val="20"/>
                <w:szCs w:val="28"/>
              </w:rPr>
            </w:pPr>
            <w:r w:rsidRPr="00E831BE">
              <w:rPr>
                <w:sz w:val="20"/>
                <w:szCs w:val="28"/>
              </w:rPr>
              <w:t xml:space="preserve">ЗАО </w:t>
            </w:r>
            <w:r w:rsidR="006E05E3" w:rsidRPr="00E831BE">
              <w:rPr>
                <w:sz w:val="20"/>
                <w:szCs w:val="28"/>
              </w:rPr>
              <w:t>"</w:t>
            </w:r>
            <w:r w:rsidRPr="00E831BE">
              <w:rPr>
                <w:sz w:val="20"/>
                <w:szCs w:val="28"/>
              </w:rPr>
              <w:t>Корс</w:t>
            </w:r>
            <w:r w:rsidR="006E05E3" w:rsidRPr="00E831BE">
              <w:rPr>
                <w:sz w:val="20"/>
                <w:szCs w:val="28"/>
              </w:rPr>
              <w:t>"</w:t>
            </w:r>
          </w:p>
        </w:tc>
        <w:tc>
          <w:tcPr>
            <w:tcW w:w="1813" w:type="dxa"/>
            <w:shd w:val="clear" w:color="auto" w:fill="auto"/>
          </w:tcPr>
          <w:p w:rsidR="000A629C" w:rsidRPr="00E831BE" w:rsidRDefault="000A629C" w:rsidP="00E831BE">
            <w:pPr>
              <w:suppressAutoHyphens/>
              <w:spacing w:line="360" w:lineRule="auto"/>
              <w:rPr>
                <w:sz w:val="20"/>
                <w:szCs w:val="28"/>
              </w:rPr>
            </w:pPr>
            <w:r w:rsidRPr="00E831BE">
              <w:rPr>
                <w:sz w:val="20"/>
                <w:szCs w:val="28"/>
              </w:rPr>
              <w:t>Обувь</w:t>
            </w:r>
          </w:p>
        </w:tc>
        <w:tc>
          <w:tcPr>
            <w:tcW w:w="1746" w:type="dxa"/>
            <w:shd w:val="clear" w:color="auto" w:fill="auto"/>
          </w:tcPr>
          <w:p w:rsidR="000A629C" w:rsidRPr="00E831BE" w:rsidRDefault="000A629C" w:rsidP="00E831BE">
            <w:pPr>
              <w:suppressAutoHyphens/>
              <w:spacing w:line="360" w:lineRule="auto"/>
              <w:rPr>
                <w:sz w:val="20"/>
                <w:szCs w:val="28"/>
              </w:rPr>
            </w:pPr>
            <w:r w:rsidRPr="00E831BE">
              <w:rPr>
                <w:sz w:val="20"/>
                <w:szCs w:val="28"/>
              </w:rPr>
              <w:t>1,7 %, 40 т.р.</w:t>
            </w:r>
          </w:p>
        </w:tc>
        <w:tc>
          <w:tcPr>
            <w:tcW w:w="1809" w:type="dxa"/>
            <w:shd w:val="clear" w:color="auto" w:fill="auto"/>
          </w:tcPr>
          <w:p w:rsidR="000A629C" w:rsidRPr="00E831BE" w:rsidRDefault="000A629C" w:rsidP="00E831BE">
            <w:pPr>
              <w:suppressAutoHyphens/>
              <w:spacing w:line="360" w:lineRule="auto"/>
              <w:rPr>
                <w:sz w:val="20"/>
                <w:szCs w:val="28"/>
              </w:rPr>
            </w:pPr>
            <w:r w:rsidRPr="00E831BE">
              <w:rPr>
                <w:sz w:val="20"/>
                <w:szCs w:val="28"/>
              </w:rPr>
              <w:t>Договор № 8572 от 07.05.04, перечисление</w:t>
            </w:r>
          </w:p>
        </w:tc>
        <w:tc>
          <w:tcPr>
            <w:tcW w:w="1725" w:type="dxa"/>
            <w:gridSpan w:val="2"/>
            <w:shd w:val="clear" w:color="auto" w:fill="auto"/>
          </w:tcPr>
          <w:p w:rsidR="000A629C" w:rsidRPr="00E831BE" w:rsidRDefault="000A629C"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0A629C" w:rsidRPr="00E831BE" w:rsidRDefault="000A629C" w:rsidP="00E831BE">
            <w:pPr>
              <w:suppressAutoHyphens/>
              <w:spacing w:line="360" w:lineRule="auto"/>
              <w:rPr>
                <w:sz w:val="20"/>
                <w:szCs w:val="28"/>
              </w:rPr>
            </w:pPr>
            <w:r w:rsidRPr="00E831BE">
              <w:rPr>
                <w:sz w:val="20"/>
                <w:szCs w:val="28"/>
              </w:rPr>
              <w:t>Торговый дом АМТА</w:t>
            </w:r>
          </w:p>
        </w:tc>
        <w:tc>
          <w:tcPr>
            <w:tcW w:w="1813" w:type="dxa"/>
            <w:shd w:val="clear" w:color="auto" w:fill="auto"/>
          </w:tcPr>
          <w:p w:rsidR="000A629C" w:rsidRPr="00E831BE" w:rsidRDefault="000A629C" w:rsidP="00E831BE">
            <w:pPr>
              <w:suppressAutoHyphens/>
              <w:spacing w:line="360" w:lineRule="auto"/>
              <w:rPr>
                <w:sz w:val="20"/>
                <w:szCs w:val="28"/>
              </w:rPr>
            </w:pPr>
            <w:r w:rsidRPr="00E831BE">
              <w:rPr>
                <w:sz w:val="20"/>
                <w:szCs w:val="28"/>
              </w:rPr>
              <w:t>Кондитерские изделия</w:t>
            </w:r>
          </w:p>
        </w:tc>
        <w:tc>
          <w:tcPr>
            <w:tcW w:w="1746" w:type="dxa"/>
            <w:shd w:val="clear" w:color="auto" w:fill="auto"/>
          </w:tcPr>
          <w:p w:rsidR="000A629C" w:rsidRPr="00E831BE" w:rsidRDefault="000A629C" w:rsidP="00E831BE">
            <w:pPr>
              <w:suppressAutoHyphens/>
              <w:spacing w:line="360" w:lineRule="auto"/>
              <w:rPr>
                <w:sz w:val="20"/>
                <w:szCs w:val="28"/>
              </w:rPr>
            </w:pPr>
            <w:r w:rsidRPr="00E831BE">
              <w:rPr>
                <w:sz w:val="20"/>
                <w:szCs w:val="28"/>
              </w:rPr>
              <w:t>6,4 %, 180 т.р.</w:t>
            </w:r>
          </w:p>
        </w:tc>
        <w:tc>
          <w:tcPr>
            <w:tcW w:w="1822" w:type="dxa"/>
            <w:gridSpan w:val="2"/>
            <w:shd w:val="clear" w:color="auto" w:fill="auto"/>
          </w:tcPr>
          <w:p w:rsidR="000A629C" w:rsidRPr="00E831BE" w:rsidRDefault="000A629C" w:rsidP="00E831BE">
            <w:pPr>
              <w:suppressAutoHyphens/>
              <w:spacing w:line="360" w:lineRule="auto"/>
              <w:rPr>
                <w:sz w:val="20"/>
                <w:szCs w:val="28"/>
              </w:rPr>
            </w:pPr>
            <w:r w:rsidRPr="00E831BE">
              <w:rPr>
                <w:sz w:val="20"/>
                <w:szCs w:val="28"/>
              </w:rPr>
              <w:t>Договор № б/н от 13.02.04, перечисление</w:t>
            </w:r>
          </w:p>
        </w:tc>
        <w:tc>
          <w:tcPr>
            <w:tcW w:w="1712" w:type="dxa"/>
            <w:shd w:val="clear" w:color="auto" w:fill="auto"/>
          </w:tcPr>
          <w:p w:rsidR="000A629C" w:rsidRPr="00E831BE" w:rsidRDefault="000A629C"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0A629C" w:rsidRPr="00E831BE" w:rsidRDefault="000A629C" w:rsidP="00E831BE">
            <w:pPr>
              <w:suppressAutoHyphens/>
              <w:spacing w:line="360" w:lineRule="auto"/>
              <w:rPr>
                <w:sz w:val="20"/>
                <w:szCs w:val="28"/>
              </w:rPr>
            </w:pPr>
            <w:r w:rsidRPr="00E831BE">
              <w:rPr>
                <w:sz w:val="20"/>
                <w:szCs w:val="28"/>
              </w:rPr>
              <w:t>ИП Лесков А. В.</w:t>
            </w:r>
          </w:p>
        </w:tc>
        <w:tc>
          <w:tcPr>
            <w:tcW w:w="1813" w:type="dxa"/>
            <w:shd w:val="clear" w:color="auto" w:fill="auto"/>
          </w:tcPr>
          <w:p w:rsidR="000A629C" w:rsidRPr="00E831BE" w:rsidRDefault="000A629C" w:rsidP="00E831BE">
            <w:pPr>
              <w:suppressAutoHyphens/>
              <w:spacing w:line="360" w:lineRule="auto"/>
              <w:rPr>
                <w:sz w:val="20"/>
                <w:szCs w:val="28"/>
              </w:rPr>
            </w:pPr>
            <w:r w:rsidRPr="00E831BE">
              <w:rPr>
                <w:sz w:val="20"/>
                <w:szCs w:val="28"/>
              </w:rPr>
              <w:t>Бытовая техника</w:t>
            </w:r>
          </w:p>
        </w:tc>
        <w:tc>
          <w:tcPr>
            <w:tcW w:w="1746" w:type="dxa"/>
            <w:shd w:val="clear" w:color="auto" w:fill="auto"/>
          </w:tcPr>
          <w:p w:rsidR="000A629C" w:rsidRPr="00E831BE" w:rsidRDefault="000A629C" w:rsidP="00E831BE">
            <w:pPr>
              <w:suppressAutoHyphens/>
              <w:spacing w:line="360" w:lineRule="auto"/>
              <w:rPr>
                <w:sz w:val="20"/>
                <w:szCs w:val="28"/>
              </w:rPr>
            </w:pPr>
            <w:r w:rsidRPr="00E831BE">
              <w:rPr>
                <w:sz w:val="20"/>
                <w:szCs w:val="28"/>
              </w:rPr>
              <w:t>6,8 %, 190 т.р.</w:t>
            </w:r>
          </w:p>
        </w:tc>
        <w:tc>
          <w:tcPr>
            <w:tcW w:w="1822" w:type="dxa"/>
            <w:gridSpan w:val="2"/>
            <w:shd w:val="clear" w:color="auto" w:fill="auto"/>
          </w:tcPr>
          <w:p w:rsidR="000A629C" w:rsidRPr="00E831BE" w:rsidRDefault="000A629C" w:rsidP="00E831BE">
            <w:pPr>
              <w:suppressAutoHyphens/>
              <w:spacing w:line="360" w:lineRule="auto"/>
              <w:rPr>
                <w:sz w:val="20"/>
                <w:szCs w:val="28"/>
              </w:rPr>
            </w:pPr>
            <w:r w:rsidRPr="00E831BE">
              <w:rPr>
                <w:sz w:val="20"/>
                <w:szCs w:val="28"/>
              </w:rPr>
              <w:t>Договор № 3 от 28.08.04, перечисление</w:t>
            </w:r>
          </w:p>
        </w:tc>
        <w:tc>
          <w:tcPr>
            <w:tcW w:w="1712" w:type="dxa"/>
            <w:shd w:val="clear" w:color="auto" w:fill="auto"/>
          </w:tcPr>
          <w:p w:rsidR="000A629C" w:rsidRPr="00E831BE" w:rsidRDefault="000A629C" w:rsidP="00E831BE">
            <w:pPr>
              <w:suppressAutoHyphens/>
              <w:spacing w:line="360" w:lineRule="auto"/>
              <w:rPr>
                <w:sz w:val="20"/>
                <w:szCs w:val="28"/>
              </w:rPr>
            </w:pPr>
            <w:r w:rsidRPr="00E831BE">
              <w:rPr>
                <w:sz w:val="20"/>
                <w:szCs w:val="28"/>
              </w:rPr>
              <w:t>Согласно договора</w:t>
            </w:r>
          </w:p>
        </w:tc>
      </w:tr>
      <w:tr w:rsidR="000A629C" w:rsidRPr="00E831BE" w:rsidTr="00E831BE">
        <w:trPr>
          <w:jc w:val="center"/>
        </w:trPr>
        <w:tc>
          <w:tcPr>
            <w:tcW w:w="2080" w:type="dxa"/>
            <w:shd w:val="clear" w:color="auto" w:fill="auto"/>
          </w:tcPr>
          <w:p w:rsidR="000A629C" w:rsidRPr="00E831BE" w:rsidRDefault="000A629C" w:rsidP="00E831BE">
            <w:pPr>
              <w:suppressAutoHyphens/>
              <w:spacing w:line="360" w:lineRule="auto"/>
              <w:rPr>
                <w:sz w:val="20"/>
                <w:szCs w:val="28"/>
              </w:rPr>
            </w:pPr>
            <w:r w:rsidRPr="00E831BE">
              <w:rPr>
                <w:sz w:val="20"/>
                <w:szCs w:val="28"/>
              </w:rPr>
              <w:t>ИП Хабитуев А.В.</w:t>
            </w:r>
          </w:p>
        </w:tc>
        <w:tc>
          <w:tcPr>
            <w:tcW w:w="1813" w:type="dxa"/>
            <w:shd w:val="clear" w:color="auto" w:fill="auto"/>
          </w:tcPr>
          <w:p w:rsidR="000A629C" w:rsidRPr="00E831BE" w:rsidRDefault="000A629C" w:rsidP="00E831BE">
            <w:pPr>
              <w:suppressAutoHyphens/>
              <w:spacing w:line="360" w:lineRule="auto"/>
              <w:rPr>
                <w:sz w:val="20"/>
                <w:szCs w:val="28"/>
              </w:rPr>
            </w:pPr>
            <w:r w:rsidRPr="00E831BE">
              <w:rPr>
                <w:sz w:val="20"/>
                <w:szCs w:val="28"/>
              </w:rPr>
              <w:t>Хозяйственные товары</w:t>
            </w:r>
          </w:p>
        </w:tc>
        <w:tc>
          <w:tcPr>
            <w:tcW w:w="1746" w:type="dxa"/>
            <w:shd w:val="clear" w:color="auto" w:fill="auto"/>
          </w:tcPr>
          <w:p w:rsidR="000A629C" w:rsidRPr="00E831BE" w:rsidRDefault="000A629C" w:rsidP="00E831BE">
            <w:pPr>
              <w:suppressAutoHyphens/>
              <w:spacing w:line="360" w:lineRule="auto"/>
              <w:rPr>
                <w:sz w:val="20"/>
                <w:szCs w:val="28"/>
              </w:rPr>
            </w:pPr>
            <w:r w:rsidRPr="00E831BE">
              <w:rPr>
                <w:sz w:val="20"/>
                <w:szCs w:val="28"/>
              </w:rPr>
              <w:t>3,6 %, 100 т.р.</w:t>
            </w:r>
          </w:p>
        </w:tc>
        <w:tc>
          <w:tcPr>
            <w:tcW w:w="1822" w:type="dxa"/>
            <w:gridSpan w:val="2"/>
            <w:shd w:val="clear" w:color="auto" w:fill="auto"/>
          </w:tcPr>
          <w:p w:rsidR="000A629C" w:rsidRPr="00E831BE" w:rsidRDefault="000A629C" w:rsidP="00E831BE">
            <w:pPr>
              <w:suppressAutoHyphens/>
              <w:spacing w:line="360" w:lineRule="auto"/>
              <w:rPr>
                <w:sz w:val="20"/>
                <w:szCs w:val="28"/>
              </w:rPr>
            </w:pPr>
            <w:r w:rsidRPr="00E831BE">
              <w:rPr>
                <w:sz w:val="20"/>
                <w:szCs w:val="28"/>
              </w:rPr>
              <w:t>Договор № б/н от 20.01.05, перечисление</w:t>
            </w:r>
          </w:p>
        </w:tc>
        <w:tc>
          <w:tcPr>
            <w:tcW w:w="1712" w:type="dxa"/>
            <w:shd w:val="clear" w:color="auto" w:fill="auto"/>
          </w:tcPr>
          <w:p w:rsidR="000A629C" w:rsidRPr="00E831BE" w:rsidRDefault="000A629C" w:rsidP="00E831BE">
            <w:pPr>
              <w:suppressAutoHyphens/>
              <w:spacing w:line="360" w:lineRule="auto"/>
              <w:rPr>
                <w:sz w:val="20"/>
                <w:szCs w:val="28"/>
              </w:rPr>
            </w:pPr>
            <w:r w:rsidRPr="00E831BE">
              <w:rPr>
                <w:sz w:val="20"/>
                <w:szCs w:val="28"/>
              </w:rPr>
              <w:t>Согласно договора</w:t>
            </w:r>
          </w:p>
          <w:p w:rsidR="000A629C" w:rsidRPr="00E831BE" w:rsidRDefault="000A629C" w:rsidP="00E831BE">
            <w:pPr>
              <w:suppressAutoHyphens/>
              <w:spacing w:line="360" w:lineRule="auto"/>
              <w:rPr>
                <w:sz w:val="20"/>
                <w:szCs w:val="28"/>
              </w:rPr>
            </w:pPr>
          </w:p>
        </w:tc>
      </w:tr>
      <w:tr w:rsidR="000A629C" w:rsidRPr="00E831BE" w:rsidTr="00E831BE">
        <w:trPr>
          <w:jc w:val="center"/>
        </w:trPr>
        <w:tc>
          <w:tcPr>
            <w:tcW w:w="2080" w:type="dxa"/>
            <w:shd w:val="clear" w:color="auto" w:fill="auto"/>
          </w:tcPr>
          <w:p w:rsidR="000A629C" w:rsidRPr="00E831BE" w:rsidRDefault="00A22F18" w:rsidP="00E831BE">
            <w:pPr>
              <w:suppressAutoHyphens/>
              <w:spacing w:line="360" w:lineRule="auto"/>
              <w:rPr>
                <w:sz w:val="20"/>
                <w:szCs w:val="28"/>
              </w:rPr>
            </w:pPr>
            <w:r w:rsidRPr="00E831BE">
              <w:rPr>
                <w:sz w:val="20"/>
                <w:szCs w:val="28"/>
              </w:rPr>
              <w:t xml:space="preserve">ОАО </w:t>
            </w:r>
            <w:r w:rsidR="006E05E3" w:rsidRPr="00E831BE">
              <w:rPr>
                <w:sz w:val="20"/>
                <w:szCs w:val="28"/>
              </w:rPr>
              <w:t>"</w:t>
            </w:r>
            <w:r w:rsidRPr="00E831BE">
              <w:rPr>
                <w:sz w:val="20"/>
                <w:szCs w:val="28"/>
              </w:rPr>
              <w:t>Байкалфарм</w:t>
            </w:r>
            <w:r w:rsidR="006E05E3" w:rsidRPr="00E831BE">
              <w:rPr>
                <w:sz w:val="20"/>
                <w:szCs w:val="28"/>
              </w:rPr>
              <w:t>"</w:t>
            </w:r>
          </w:p>
        </w:tc>
        <w:tc>
          <w:tcPr>
            <w:tcW w:w="1813" w:type="dxa"/>
            <w:shd w:val="clear" w:color="auto" w:fill="auto"/>
          </w:tcPr>
          <w:p w:rsidR="000A629C" w:rsidRPr="00E831BE" w:rsidRDefault="00A22F18" w:rsidP="00E831BE">
            <w:pPr>
              <w:suppressAutoHyphens/>
              <w:spacing w:line="360" w:lineRule="auto"/>
              <w:rPr>
                <w:sz w:val="20"/>
                <w:szCs w:val="28"/>
              </w:rPr>
            </w:pPr>
            <w:r w:rsidRPr="00E831BE">
              <w:rPr>
                <w:sz w:val="20"/>
                <w:szCs w:val="28"/>
              </w:rPr>
              <w:t>Виноводочные изделия</w:t>
            </w:r>
          </w:p>
        </w:tc>
        <w:tc>
          <w:tcPr>
            <w:tcW w:w="1746" w:type="dxa"/>
            <w:shd w:val="clear" w:color="auto" w:fill="auto"/>
          </w:tcPr>
          <w:p w:rsidR="000A629C" w:rsidRPr="00E831BE" w:rsidRDefault="00A22F18" w:rsidP="00E831BE">
            <w:pPr>
              <w:suppressAutoHyphens/>
              <w:spacing w:line="360" w:lineRule="auto"/>
              <w:rPr>
                <w:sz w:val="20"/>
                <w:szCs w:val="28"/>
              </w:rPr>
            </w:pPr>
            <w:r w:rsidRPr="00E831BE">
              <w:rPr>
                <w:sz w:val="20"/>
                <w:szCs w:val="28"/>
              </w:rPr>
              <w:t>12,5 %, 349,5 т.р.</w:t>
            </w:r>
          </w:p>
        </w:tc>
        <w:tc>
          <w:tcPr>
            <w:tcW w:w="1822" w:type="dxa"/>
            <w:gridSpan w:val="2"/>
            <w:shd w:val="clear" w:color="auto" w:fill="auto"/>
          </w:tcPr>
          <w:p w:rsidR="000A629C" w:rsidRPr="00E831BE" w:rsidRDefault="00A22F18" w:rsidP="00E831BE">
            <w:pPr>
              <w:suppressAutoHyphens/>
              <w:spacing w:line="360" w:lineRule="auto"/>
              <w:rPr>
                <w:sz w:val="20"/>
                <w:szCs w:val="28"/>
              </w:rPr>
            </w:pPr>
            <w:r w:rsidRPr="00E831BE">
              <w:rPr>
                <w:sz w:val="20"/>
                <w:szCs w:val="28"/>
              </w:rPr>
              <w:t>Договор № б/н от 01.01.05, перечисление</w:t>
            </w:r>
          </w:p>
        </w:tc>
        <w:tc>
          <w:tcPr>
            <w:tcW w:w="1712" w:type="dxa"/>
            <w:shd w:val="clear" w:color="auto" w:fill="auto"/>
          </w:tcPr>
          <w:p w:rsidR="00A22F18" w:rsidRPr="00E831BE" w:rsidRDefault="00A22F18" w:rsidP="00E831BE">
            <w:pPr>
              <w:suppressAutoHyphens/>
              <w:spacing w:line="360" w:lineRule="auto"/>
              <w:rPr>
                <w:sz w:val="20"/>
                <w:szCs w:val="28"/>
              </w:rPr>
            </w:pPr>
            <w:r w:rsidRPr="00E831BE">
              <w:rPr>
                <w:sz w:val="20"/>
                <w:szCs w:val="28"/>
              </w:rPr>
              <w:t>Согласно договора</w:t>
            </w:r>
          </w:p>
          <w:p w:rsidR="000A629C" w:rsidRPr="00E831BE" w:rsidRDefault="000A629C" w:rsidP="00E831BE">
            <w:pPr>
              <w:suppressAutoHyphens/>
              <w:spacing w:line="360" w:lineRule="auto"/>
              <w:rPr>
                <w:sz w:val="20"/>
                <w:szCs w:val="28"/>
              </w:rPr>
            </w:pPr>
          </w:p>
        </w:tc>
      </w:tr>
    </w:tbl>
    <w:p w:rsidR="003D57D7" w:rsidRPr="006E05E3" w:rsidRDefault="003D57D7" w:rsidP="006E05E3">
      <w:pPr>
        <w:suppressAutoHyphens/>
        <w:spacing w:line="360" w:lineRule="auto"/>
        <w:ind w:firstLine="709"/>
        <w:jc w:val="both"/>
        <w:rPr>
          <w:sz w:val="28"/>
          <w:szCs w:val="28"/>
        </w:rPr>
      </w:pPr>
    </w:p>
    <w:p w:rsidR="006E05E3" w:rsidRPr="006E05E3" w:rsidRDefault="00A22F18" w:rsidP="006E05E3">
      <w:pPr>
        <w:suppressAutoHyphens/>
        <w:spacing w:line="360" w:lineRule="auto"/>
        <w:ind w:firstLine="709"/>
        <w:jc w:val="both"/>
        <w:rPr>
          <w:sz w:val="28"/>
          <w:szCs w:val="28"/>
        </w:rPr>
      </w:pPr>
      <w:r w:rsidRPr="006E05E3">
        <w:rPr>
          <w:sz w:val="28"/>
          <w:szCs w:val="28"/>
        </w:rPr>
        <w:t>Расчеты с поставщиками Компания осуществляет преимущественно 30% по предоплате безналичным путем, 70% - на реализацию.</w:t>
      </w:r>
      <w:r w:rsidR="008C1A84" w:rsidRPr="006E05E3">
        <w:rPr>
          <w:sz w:val="28"/>
          <w:szCs w:val="28"/>
        </w:rPr>
        <w:t xml:space="preserve"> </w:t>
      </w:r>
      <w:r w:rsidR="00C33B42" w:rsidRPr="006E05E3">
        <w:rPr>
          <w:sz w:val="28"/>
          <w:szCs w:val="28"/>
        </w:rPr>
        <w:t xml:space="preserve">Со всеми поставщиками у клиента отлаженные, прочные и деловые отношения. Основными конкурентами предприятия являются ИП Черниговская О. В., ИП Михалева Н. А., ООО </w:t>
      </w:r>
      <w:r w:rsidR="006E05E3" w:rsidRPr="006E05E3">
        <w:rPr>
          <w:sz w:val="28"/>
          <w:szCs w:val="28"/>
        </w:rPr>
        <w:t>"</w:t>
      </w:r>
      <w:r w:rsidR="00C33B42" w:rsidRPr="006E05E3">
        <w:rPr>
          <w:sz w:val="28"/>
          <w:szCs w:val="28"/>
        </w:rPr>
        <w:t>Гевс</w:t>
      </w:r>
      <w:r w:rsidR="006E05E3" w:rsidRPr="006E05E3">
        <w:rPr>
          <w:sz w:val="28"/>
          <w:szCs w:val="28"/>
        </w:rPr>
        <w:t>"</w:t>
      </w:r>
      <w:r w:rsidR="00C33B42" w:rsidRPr="006E05E3">
        <w:rPr>
          <w:sz w:val="28"/>
          <w:szCs w:val="28"/>
        </w:rPr>
        <w:t>.</w:t>
      </w:r>
      <w:r w:rsidR="006E05E3" w:rsidRPr="006E05E3">
        <w:rPr>
          <w:sz w:val="28"/>
          <w:szCs w:val="28"/>
        </w:rPr>
        <w:t xml:space="preserve"> </w:t>
      </w:r>
    </w:p>
    <w:p w:rsidR="006E05E3" w:rsidRPr="006E05E3" w:rsidRDefault="006E05E3" w:rsidP="006E05E3">
      <w:pPr>
        <w:suppressAutoHyphens/>
        <w:spacing w:line="360" w:lineRule="auto"/>
        <w:ind w:firstLine="709"/>
        <w:jc w:val="both"/>
        <w:rPr>
          <w:sz w:val="28"/>
          <w:szCs w:val="28"/>
        </w:rPr>
      </w:pPr>
    </w:p>
    <w:p w:rsidR="00A22F18" w:rsidRPr="006E05E3" w:rsidRDefault="00A22F18" w:rsidP="006E05E3">
      <w:pPr>
        <w:suppressAutoHyphens/>
        <w:spacing w:line="360" w:lineRule="auto"/>
        <w:ind w:firstLine="709"/>
        <w:jc w:val="both"/>
        <w:rPr>
          <w:sz w:val="28"/>
          <w:szCs w:val="28"/>
        </w:rPr>
      </w:pPr>
      <w:r w:rsidRPr="006E05E3">
        <w:rPr>
          <w:sz w:val="28"/>
          <w:szCs w:val="28"/>
        </w:rPr>
        <w:t>Таблица</w:t>
      </w:r>
      <w:r w:rsidR="00DC7003" w:rsidRPr="006E05E3">
        <w:rPr>
          <w:sz w:val="28"/>
          <w:szCs w:val="28"/>
        </w:rPr>
        <w:t xml:space="preserve"> 7</w:t>
      </w:r>
      <w:r w:rsidRPr="006E05E3">
        <w:rPr>
          <w:sz w:val="28"/>
          <w:szCs w:val="28"/>
        </w:rPr>
        <w:t xml:space="preserve"> Покупатели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9"/>
        <w:gridCol w:w="3020"/>
        <w:gridCol w:w="1611"/>
        <w:gridCol w:w="1399"/>
        <w:gridCol w:w="1707"/>
      </w:tblGrid>
      <w:tr w:rsidR="00A22F18" w:rsidRPr="00E831BE" w:rsidTr="00E831BE">
        <w:trPr>
          <w:jc w:val="center"/>
        </w:trPr>
        <w:tc>
          <w:tcPr>
            <w:tcW w:w="1648" w:type="dxa"/>
            <w:shd w:val="clear" w:color="auto" w:fill="auto"/>
          </w:tcPr>
          <w:p w:rsidR="00A22F18" w:rsidRPr="00E831BE" w:rsidRDefault="00A22F18" w:rsidP="00E831BE">
            <w:pPr>
              <w:suppressAutoHyphens/>
              <w:spacing w:line="360" w:lineRule="auto"/>
              <w:rPr>
                <w:sz w:val="20"/>
                <w:szCs w:val="28"/>
              </w:rPr>
            </w:pPr>
            <w:r w:rsidRPr="00E831BE">
              <w:rPr>
                <w:sz w:val="20"/>
                <w:szCs w:val="28"/>
              </w:rPr>
              <w:t xml:space="preserve">Наименование </w:t>
            </w:r>
          </w:p>
        </w:tc>
        <w:tc>
          <w:tcPr>
            <w:tcW w:w="3077" w:type="dxa"/>
            <w:shd w:val="clear" w:color="auto" w:fill="auto"/>
          </w:tcPr>
          <w:p w:rsidR="00A22F18" w:rsidRPr="00E831BE" w:rsidRDefault="00A22F18" w:rsidP="00E831BE">
            <w:pPr>
              <w:suppressAutoHyphens/>
              <w:spacing w:line="360" w:lineRule="auto"/>
              <w:rPr>
                <w:sz w:val="20"/>
                <w:szCs w:val="28"/>
              </w:rPr>
            </w:pPr>
            <w:r w:rsidRPr="00E831BE">
              <w:rPr>
                <w:sz w:val="20"/>
                <w:szCs w:val="28"/>
              </w:rPr>
              <w:t>Что покупает</w:t>
            </w:r>
          </w:p>
        </w:tc>
        <w:tc>
          <w:tcPr>
            <w:tcW w:w="1639" w:type="dxa"/>
            <w:shd w:val="clear" w:color="auto" w:fill="auto"/>
          </w:tcPr>
          <w:p w:rsidR="00A22F18" w:rsidRPr="00E831BE" w:rsidRDefault="00A22F18" w:rsidP="00E831BE">
            <w:pPr>
              <w:suppressAutoHyphens/>
              <w:spacing w:line="360" w:lineRule="auto"/>
              <w:rPr>
                <w:sz w:val="20"/>
                <w:szCs w:val="28"/>
              </w:rPr>
            </w:pPr>
            <w:r w:rsidRPr="00E831BE">
              <w:rPr>
                <w:sz w:val="20"/>
                <w:szCs w:val="28"/>
              </w:rPr>
              <w:t>Среднемес. объем закупок, тыс. руб.</w:t>
            </w:r>
          </w:p>
        </w:tc>
        <w:tc>
          <w:tcPr>
            <w:tcW w:w="1423" w:type="dxa"/>
            <w:shd w:val="clear" w:color="auto" w:fill="auto"/>
          </w:tcPr>
          <w:p w:rsidR="00A22F18" w:rsidRPr="00E831BE" w:rsidRDefault="00A22F18" w:rsidP="00E831BE">
            <w:pPr>
              <w:suppressAutoHyphens/>
              <w:spacing w:line="360" w:lineRule="auto"/>
              <w:rPr>
                <w:sz w:val="20"/>
                <w:szCs w:val="28"/>
              </w:rPr>
            </w:pPr>
            <w:r w:rsidRPr="00E831BE">
              <w:rPr>
                <w:sz w:val="20"/>
                <w:szCs w:val="28"/>
              </w:rPr>
              <w:t>В % от среднемес. реализации</w:t>
            </w:r>
          </w:p>
        </w:tc>
        <w:tc>
          <w:tcPr>
            <w:tcW w:w="1737" w:type="dxa"/>
            <w:shd w:val="clear" w:color="auto" w:fill="auto"/>
          </w:tcPr>
          <w:p w:rsidR="00A22F18" w:rsidRPr="00E831BE" w:rsidRDefault="00A22F18" w:rsidP="00E831BE">
            <w:pPr>
              <w:suppressAutoHyphens/>
              <w:spacing w:line="360" w:lineRule="auto"/>
              <w:rPr>
                <w:sz w:val="20"/>
                <w:szCs w:val="28"/>
              </w:rPr>
            </w:pPr>
            <w:r w:rsidRPr="00E831BE">
              <w:rPr>
                <w:sz w:val="20"/>
                <w:szCs w:val="28"/>
              </w:rPr>
              <w:t>Условия и форма платежа</w:t>
            </w:r>
          </w:p>
        </w:tc>
      </w:tr>
      <w:tr w:rsidR="00A22F18" w:rsidRPr="00E831BE" w:rsidTr="00E831BE">
        <w:trPr>
          <w:jc w:val="center"/>
        </w:trPr>
        <w:tc>
          <w:tcPr>
            <w:tcW w:w="1648" w:type="dxa"/>
            <w:shd w:val="clear" w:color="auto" w:fill="auto"/>
          </w:tcPr>
          <w:p w:rsidR="00A22F18" w:rsidRPr="00E831BE" w:rsidRDefault="00A22F18" w:rsidP="00E831BE">
            <w:pPr>
              <w:suppressAutoHyphens/>
              <w:spacing w:line="360" w:lineRule="auto"/>
              <w:rPr>
                <w:sz w:val="20"/>
                <w:szCs w:val="28"/>
              </w:rPr>
            </w:pPr>
            <w:r w:rsidRPr="00E831BE">
              <w:rPr>
                <w:sz w:val="20"/>
                <w:szCs w:val="28"/>
              </w:rPr>
              <w:t>население</w:t>
            </w:r>
          </w:p>
        </w:tc>
        <w:tc>
          <w:tcPr>
            <w:tcW w:w="3077" w:type="dxa"/>
            <w:shd w:val="clear" w:color="auto" w:fill="auto"/>
          </w:tcPr>
          <w:p w:rsidR="00A22F18" w:rsidRPr="00E831BE" w:rsidRDefault="00A22F18" w:rsidP="00E831BE">
            <w:pPr>
              <w:suppressAutoHyphens/>
              <w:spacing w:line="360" w:lineRule="auto"/>
              <w:rPr>
                <w:sz w:val="20"/>
                <w:szCs w:val="28"/>
              </w:rPr>
            </w:pPr>
            <w:r w:rsidRPr="00E831BE">
              <w:rPr>
                <w:sz w:val="20"/>
                <w:szCs w:val="28"/>
              </w:rPr>
              <w:t>Продукты питания, мебель, продовольственные товары, строительные материалы</w:t>
            </w:r>
          </w:p>
        </w:tc>
        <w:tc>
          <w:tcPr>
            <w:tcW w:w="1639" w:type="dxa"/>
            <w:shd w:val="clear" w:color="auto" w:fill="auto"/>
          </w:tcPr>
          <w:p w:rsidR="00A22F18" w:rsidRPr="00E831BE" w:rsidRDefault="00A22F18" w:rsidP="00E831BE">
            <w:pPr>
              <w:suppressAutoHyphens/>
              <w:spacing w:line="360" w:lineRule="auto"/>
              <w:rPr>
                <w:sz w:val="20"/>
                <w:szCs w:val="28"/>
              </w:rPr>
            </w:pPr>
            <w:r w:rsidRPr="00E831BE">
              <w:rPr>
                <w:sz w:val="20"/>
                <w:szCs w:val="28"/>
              </w:rPr>
              <w:t>2000</w:t>
            </w:r>
          </w:p>
        </w:tc>
        <w:tc>
          <w:tcPr>
            <w:tcW w:w="1423" w:type="dxa"/>
            <w:shd w:val="clear" w:color="auto" w:fill="auto"/>
          </w:tcPr>
          <w:p w:rsidR="00A22F18" w:rsidRPr="00E831BE" w:rsidRDefault="00A22F18" w:rsidP="00E831BE">
            <w:pPr>
              <w:suppressAutoHyphens/>
              <w:spacing w:line="360" w:lineRule="auto"/>
              <w:rPr>
                <w:sz w:val="20"/>
                <w:szCs w:val="28"/>
              </w:rPr>
            </w:pPr>
            <w:r w:rsidRPr="00E831BE">
              <w:rPr>
                <w:sz w:val="20"/>
                <w:szCs w:val="28"/>
              </w:rPr>
              <w:t>60 %</w:t>
            </w:r>
          </w:p>
        </w:tc>
        <w:tc>
          <w:tcPr>
            <w:tcW w:w="1737" w:type="dxa"/>
            <w:shd w:val="clear" w:color="auto" w:fill="auto"/>
          </w:tcPr>
          <w:p w:rsidR="00A22F18" w:rsidRPr="00E831BE" w:rsidRDefault="00A22F18" w:rsidP="00E831BE">
            <w:pPr>
              <w:suppressAutoHyphens/>
              <w:spacing w:line="360" w:lineRule="auto"/>
              <w:rPr>
                <w:sz w:val="20"/>
                <w:szCs w:val="28"/>
              </w:rPr>
            </w:pPr>
            <w:r w:rsidRPr="00E831BE">
              <w:rPr>
                <w:sz w:val="20"/>
                <w:szCs w:val="28"/>
              </w:rPr>
              <w:t xml:space="preserve">Наличные </w:t>
            </w:r>
          </w:p>
        </w:tc>
      </w:tr>
      <w:tr w:rsidR="00A22F18" w:rsidRPr="00E831BE" w:rsidTr="00E831BE">
        <w:trPr>
          <w:jc w:val="center"/>
        </w:trPr>
        <w:tc>
          <w:tcPr>
            <w:tcW w:w="1648" w:type="dxa"/>
            <w:shd w:val="clear" w:color="auto" w:fill="auto"/>
          </w:tcPr>
          <w:p w:rsidR="00A22F18" w:rsidRPr="00E831BE" w:rsidRDefault="00A22F18" w:rsidP="00E831BE">
            <w:pPr>
              <w:suppressAutoHyphens/>
              <w:spacing w:line="360" w:lineRule="auto"/>
              <w:rPr>
                <w:sz w:val="20"/>
                <w:szCs w:val="28"/>
              </w:rPr>
            </w:pPr>
            <w:r w:rsidRPr="00E831BE">
              <w:rPr>
                <w:sz w:val="20"/>
                <w:szCs w:val="28"/>
              </w:rPr>
              <w:t>Школа - интернат</w:t>
            </w:r>
          </w:p>
        </w:tc>
        <w:tc>
          <w:tcPr>
            <w:tcW w:w="3077" w:type="dxa"/>
            <w:shd w:val="clear" w:color="auto" w:fill="auto"/>
          </w:tcPr>
          <w:p w:rsidR="00A22F18" w:rsidRPr="00E831BE" w:rsidRDefault="00A22F18" w:rsidP="00E831BE">
            <w:pPr>
              <w:suppressAutoHyphens/>
              <w:spacing w:line="360" w:lineRule="auto"/>
              <w:rPr>
                <w:sz w:val="20"/>
                <w:szCs w:val="28"/>
              </w:rPr>
            </w:pPr>
            <w:r w:rsidRPr="00E831BE">
              <w:rPr>
                <w:sz w:val="20"/>
                <w:szCs w:val="28"/>
              </w:rPr>
              <w:t>Продукты питания, строительные материалы</w:t>
            </w:r>
          </w:p>
        </w:tc>
        <w:tc>
          <w:tcPr>
            <w:tcW w:w="1639" w:type="dxa"/>
            <w:shd w:val="clear" w:color="auto" w:fill="auto"/>
          </w:tcPr>
          <w:p w:rsidR="00A22F18" w:rsidRPr="00E831BE" w:rsidRDefault="00A22F18" w:rsidP="00E831BE">
            <w:pPr>
              <w:suppressAutoHyphens/>
              <w:spacing w:line="360" w:lineRule="auto"/>
              <w:rPr>
                <w:sz w:val="20"/>
                <w:szCs w:val="28"/>
              </w:rPr>
            </w:pPr>
            <w:r w:rsidRPr="00E831BE">
              <w:rPr>
                <w:sz w:val="20"/>
                <w:szCs w:val="28"/>
              </w:rPr>
              <w:t>100</w:t>
            </w:r>
          </w:p>
        </w:tc>
        <w:tc>
          <w:tcPr>
            <w:tcW w:w="1423" w:type="dxa"/>
            <w:shd w:val="clear" w:color="auto" w:fill="auto"/>
          </w:tcPr>
          <w:p w:rsidR="00A22F18" w:rsidRPr="00E831BE" w:rsidRDefault="00A22F18" w:rsidP="00E831BE">
            <w:pPr>
              <w:suppressAutoHyphens/>
              <w:spacing w:line="360" w:lineRule="auto"/>
              <w:rPr>
                <w:sz w:val="20"/>
                <w:szCs w:val="28"/>
              </w:rPr>
            </w:pPr>
            <w:r w:rsidRPr="00E831BE">
              <w:rPr>
                <w:sz w:val="20"/>
                <w:szCs w:val="28"/>
              </w:rPr>
              <w:t>15 %</w:t>
            </w:r>
          </w:p>
        </w:tc>
        <w:tc>
          <w:tcPr>
            <w:tcW w:w="1737" w:type="dxa"/>
            <w:shd w:val="clear" w:color="auto" w:fill="auto"/>
          </w:tcPr>
          <w:p w:rsidR="00A22F18" w:rsidRPr="00E831BE" w:rsidRDefault="00A22F18" w:rsidP="00E831BE">
            <w:pPr>
              <w:suppressAutoHyphens/>
              <w:spacing w:line="360" w:lineRule="auto"/>
              <w:rPr>
                <w:sz w:val="20"/>
                <w:szCs w:val="28"/>
              </w:rPr>
            </w:pPr>
            <w:r w:rsidRPr="00E831BE">
              <w:rPr>
                <w:sz w:val="20"/>
                <w:szCs w:val="28"/>
              </w:rPr>
              <w:t>Перечисление</w:t>
            </w:r>
          </w:p>
        </w:tc>
      </w:tr>
      <w:tr w:rsidR="00A22F18" w:rsidRPr="00E831BE" w:rsidTr="00E831BE">
        <w:trPr>
          <w:jc w:val="center"/>
        </w:trPr>
        <w:tc>
          <w:tcPr>
            <w:tcW w:w="1648" w:type="dxa"/>
            <w:shd w:val="clear" w:color="auto" w:fill="auto"/>
          </w:tcPr>
          <w:p w:rsidR="00A22F18" w:rsidRPr="00E831BE" w:rsidRDefault="00A22F18" w:rsidP="00E831BE">
            <w:pPr>
              <w:suppressAutoHyphens/>
              <w:spacing w:line="360" w:lineRule="auto"/>
              <w:rPr>
                <w:sz w:val="20"/>
                <w:szCs w:val="28"/>
              </w:rPr>
            </w:pPr>
            <w:r w:rsidRPr="00E831BE">
              <w:rPr>
                <w:sz w:val="20"/>
                <w:szCs w:val="28"/>
              </w:rPr>
              <w:t>Управление образования</w:t>
            </w:r>
          </w:p>
        </w:tc>
        <w:tc>
          <w:tcPr>
            <w:tcW w:w="3077" w:type="dxa"/>
            <w:shd w:val="clear" w:color="auto" w:fill="auto"/>
          </w:tcPr>
          <w:p w:rsidR="00A22F18" w:rsidRPr="00E831BE" w:rsidRDefault="00A22F18" w:rsidP="00E831BE">
            <w:pPr>
              <w:suppressAutoHyphens/>
              <w:spacing w:line="360" w:lineRule="auto"/>
              <w:rPr>
                <w:sz w:val="20"/>
                <w:szCs w:val="28"/>
              </w:rPr>
            </w:pPr>
            <w:r w:rsidRPr="00E831BE">
              <w:rPr>
                <w:sz w:val="20"/>
                <w:szCs w:val="28"/>
              </w:rPr>
              <w:t>Продукты питания, строительные материалы</w:t>
            </w:r>
          </w:p>
        </w:tc>
        <w:tc>
          <w:tcPr>
            <w:tcW w:w="1639" w:type="dxa"/>
            <w:shd w:val="clear" w:color="auto" w:fill="auto"/>
          </w:tcPr>
          <w:p w:rsidR="00A22F18" w:rsidRPr="00E831BE" w:rsidRDefault="00A22F18" w:rsidP="00E831BE">
            <w:pPr>
              <w:suppressAutoHyphens/>
              <w:spacing w:line="360" w:lineRule="auto"/>
              <w:rPr>
                <w:sz w:val="20"/>
                <w:szCs w:val="28"/>
              </w:rPr>
            </w:pPr>
            <w:r w:rsidRPr="00E831BE">
              <w:rPr>
                <w:sz w:val="20"/>
                <w:szCs w:val="28"/>
              </w:rPr>
              <w:t>200</w:t>
            </w:r>
          </w:p>
        </w:tc>
        <w:tc>
          <w:tcPr>
            <w:tcW w:w="1423" w:type="dxa"/>
            <w:shd w:val="clear" w:color="auto" w:fill="auto"/>
          </w:tcPr>
          <w:p w:rsidR="00A22F18" w:rsidRPr="00E831BE" w:rsidRDefault="00A22F18" w:rsidP="00E831BE">
            <w:pPr>
              <w:suppressAutoHyphens/>
              <w:spacing w:line="360" w:lineRule="auto"/>
              <w:rPr>
                <w:sz w:val="20"/>
                <w:szCs w:val="28"/>
              </w:rPr>
            </w:pPr>
            <w:r w:rsidRPr="00E831BE">
              <w:rPr>
                <w:sz w:val="20"/>
                <w:szCs w:val="28"/>
              </w:rPr>
              <w:t>25 %</w:t>
            </w:r>
          </w:p>
        </w:tc>
        <w:tc>
          <w:tcPr>
            <w:tcW w:w="1737" w:type="dxa"/>
            <w:shd w:val="clear" w:color="auto" w:fill="auto"/>
          </w:tcPr>
          <w:p w:rsidR="00A22F18" w:rsidRPr="00E831BE" w:rsidRDefault="00A22F18" w:rsidP="00E831BE">
            <w:pPr>
              <w:suppressAutoHyphens/>
              <w:spacing w:line="360" w:lineRule="auto"/>
              <w:rPr>
                <w:sz w:val="20"/>
                <w:szCs w:val="28"/>
              </w:rPr>
            </w:pPr>
            <w:r w:rsidRPr="00E831BE">
              <w:rPr>
                <w:sz w:val="20"/>
                <w:szCs w:val="28"/>
              </w:rPr>
              <w:t xml:space="preserve">Перечисление </w:t>
            </w:r>
          </w:p>
        </w:tc>
      </w:tr>
    </w:tbl>
    <w:p w:rsidR="0048063F" w:rsidRPr="006E05E3" w:rsidRDefault="0048063F" w:rsidP="006E05E3">
      <w:pPr>
        <w:suppressAutoHyphens/>
        <w:spacing w:line="360" w:lineRule="auto"/>
        <w:ind w:firstLine="709"/>
        <w:jc w:val="both"/>
        <w:rPr>
          <w:sz w:val="28"/>
          <w:szCs w:val="28"/>
        </w:rPr>
      </w:pPr>
    </w:p>
    <w:p w:rsidR="00A22F18" w:rsidRPr="006E05E3" w:rsidRDefault="00A22F18" w:rsidP="006E05E3">
      <w:pPr>
        <w:suppressAutoHyphens/>
        <w:spacing w:line="360" w:lineRule="auto"/>
        <w:ind w:firstLine="709"/>
        <w:jc w:val="both"/>
        <w:rPr>
          <w:sz w:val="28"/>
          <w:szCs w:val="28"/>
        </w:rPr>
      </w:pPr>
      <w:r w:rsidRPr="006E05E3">
        <w:rPr>
          <w:sz w:val="28"/>
          <w:szCs w:val="28"/>
        </w:rPr>
        <w:t>Преимущественную долю среди покупателей занимает население</w:t>
      </w:r>
      <w:r w:rsidR="008C1A84" w:rsidRPr="006E05E3">
        <w:rPr>
          <w:sz w:val="28"/>
          <w:szCs w:val="28"/>
        </w:rPr>
        <w:t>, рассчитывающееся наличными.</w:t>
      </w:r>
    </w:p>
    <w:p w:rsidR="0048063F" w:rsidRPr="006E05E3" w:rsidRDefault="0048063F" w:rsidP="006E05E3">
      <w:pPr>
        <w:suppressAutoHyphens/>
        <w:spacing w:line="360" w:lineRule="auto"/>
        <w:ind w:firstLine="709"/>
        <w:jc w:val="both"/>
        <w:rPr>
          <w:sz w:val="28"/>
          <w:szCs w:val="28"/>
        </w:rPr>
      </w:pPr>
      <w:r w:rsidRPr="006E05E3">
        <w:rPr>
          <w:sz w:val="28"/>
          <w:szCs w:val="28"/>
        </w:rPr>
        <w:t xml:space="preserve">Хозрасчетный филиал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Прибайкальского РАЙПО имеет расчетный счет в дополнительном офисе с. Турунтаево ОАО АКБ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Имеет постоянные обороты по счету.</w:t>
      </w:r>
    </w:p>
    <w:p w:rsidR="006E05E3" w:rsidRPr="006E05E3" w:rsidRDefault="006E05E3" w:rsidP="006E05E3">
      <w:pPr>
        <w:suppressAutoHyphens/>
        <w:spacing w:line="360" w:lineRule="auto"/>
        <w:ind w:firstLine="709"/>
        <w:jc w:val="both"/>
        <w:rPr>
          <w:sz w:val="28"/>
          <w:szCs w:val="28"/>
          <w:lang w:val="en-US"/>
        </w:rPr>
      </w:pPr>
    </w:p>
    <w:p w:rsidR="0048063F" w:rsidRPr="006E05E3" w:rsidRDefault="0048063F" w:rsidP="006E05E3">
      <w:pPr>
        <w:suppressAutoHyphens/>
        <w:spacing w:line="360" w:lineRule="auto"/>
        <w:ind w:firstLine="709"/>
        <w:jc w:val="both"/>
        <w:rPr>
          <w:sz w:val="28"/>
          <w:szCs w:val="28"/>
        </w:rPr>
      </w:pPr>
      <w:r w:rsidRPr="006E05E3">
        <w:rPr>
          <w:sz w:val="28"/>
          <w:szCs w:val="28"/>
        </w:rPr>
        <w:t>Таблица</w:t>
      </w:r>
      <w:r w:rsidR="00395AA3" w:rsidRPr="006E05E3">
        <w:rPr>
          <w:sz w:val="28"/>
          <w:szCs w:val="28"/>
        </w:rPr>
        <w:t xml:space="preserve"> 8</w:t>
      </w:r>
      <w:r w:rsidRPr="006E05E3">
        <w:rPr>
          <w:sz w:val="28"/>
          <w:szCs w:val="28"/>
        </w:rPr>
        <w:t xml:space="preserve"> Кредитная история Компании</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0"/>
        <w:gridCol w:w="1359"/>
        <w:gridCol w:w="1583"/>
        <w:gridCol w:w="1583"/>
        <w:gridCol w:w="1471"/>
        <w:gridCol w:w="1675"/>
      </w:tblGrid>
      <w:tr w:rsidR="00F57713" w:rsidRPr="00E831BE" w:rsidTr="00E831BE">
        <w:trPr>
          <w:jc w:val="center"/>
        </w:trPr>
        <w:tc>
          <w:tcPr>
            <w:tcW w:w="1668" w:type="dxa"/>
            <w:shd w:val="clear" w:color="auto" w:fill="auto"/>
          </w:tcPr>
          <w:p w:rsidR="0048063F" w:rsidRPr="00E831BE" w:rsidRDefault="0048063F" w:rsidP="00E831BE">
            <w:pPr>
              <w:suppressAutoHyphens/>
              <w:spacing w:line="360" w:lineRule="auto"/>
              <w:jc w:val="center"/>
              <w:rPr>
                <w:sz w:val="20"/>
                <w:szCs w:val="28"/>
              </w:rPr>
            </w:pPr>
            <w:r w:rsidRPr="00E831BE">
              <w:rPr>
                <w:sz w:val="20"/>
                <w:szCs w:val="28"/>
              </w:rPr>
              <w:t>Наименование банка</w:t>
            </w:r>
          </w:p>
        </w:tc>
        <w:tc>
          <w:tcPr>
            <w:tcW w:w="1440" w:type="dxa"/>
            <w:shd w:val="clear" w:color="auto" w:fill="auto"/>
          </w:tcPr>
          <w:p w:rsidR="0048063F" w:rsidRPr="00E831BE" w:rsidRDefault="0048063F" w:rsidP="00E831BE">
            <w:pPr>
              <w:suppressAutoHyphens/>
              <w:spacing w:line="360" w:lineRule="auto"/>
              <w:jc w:val="center"/>
              <w:rPr>
                <w:sz w:val="20"/>
                <w:szCs w:val="28"/>
              </w:rPr>
            </w:pPr>
            <w:r w:rsidRPr="00E831BE">
              <w:rPr>
                <w:sz w:val="20"/>
                <w:szCs w:val="28"/>
              </w:rPr>
              <w:t>Сумма, руб.</w:t>
            </w:r>
          </w:p>
        </w:tc>
        <w:tc>
          <w:tcPr>
            <w:tcW w:w="1680" w:type="dxa"/>
            <w:shd w:val="clear" w:color="auto" w:fill="auto"/>
          </w:tcPr>
          <w:p w:rsidR="0048063F" w:rsidRPr="00E831BE" w:rsidRDefault="0048063F" w:rsidP="00E831BE">
            <w:pPr>
              <w:suppressAutoHyphens/>
              <w:spacing w:line="360" w:lineRule="auto"/>
              <w:jc w:val="center"/>
              <w:rPr>
                <w:sz w:val="20"/>
                <w:szCs w:val="28"/>
              </w:rPr>
            </w:pPr>
            <w:r w:rsidRPr="00E831BE">
              <w:rPr>
                <w:sz w:val="20"/>
                <w:szCs w:val="28"/>
              </w:rPr>
              <w:t>Процентная ставка, валюта кредита</w:t>
            </w:r>
          </w:p>
        </w:tc>
        <w:tc>
          <w:tcPr>
            <w:tcW w:w="1680" w:type="dxa"/>
            <w:shd w:val="clear" w:color="auto" w:fill="auto"/>
          </w:tcPr>
          <w:p w:rsidR="0048063F" w:rsidRPr="00E831BE" w:rsidRDefault="0048063F" w:rsidP="00E831BE">
            <w:pPr>
              <w:suppressAutoHyphens/>
              <w:spacing w:line="360" w:lineRule="auto"/>
              <w:jc w:val="center"/>
              <w:rPr>
                <w:sz w:val="20"/>
                <w:szCs w:val="28"/>
              </w:rPr>
            </w:pPr>
            <w:r w:rsidRPr="00E831BE">
              <w:rPr>
                <w:sz w:val="20"/>
                <w:szCs w:val="28"/>
              </w:rPr>
              <w:t>Дата получения кредита</w:t>
            </w:r>
          </w:p>
        </w:tc>
        <w:tc>
          <w:tcPr>
            <w:tcW w:w="1560" w:type="dxa"/>
            <w:shd w:val="clear" w:color="auto" w:fill="auto"/>
          </w:tcPr>
          <w:p w:rsidR="0048063F" w:rsidRPr="00E831BE" w:rsidRDefault="0048063F" w:rsidP="00E831BE">
            <w:pPr>
              <w:suppressAutoHyphens/>
              <w:spacing w:line="360" w:lineRule="auto"/>
              <w:jc w:val="center"/>
              <w:rPr>
                <w:sz w:val="20"/>
                <w:szCs w:val="28"/>
              </w:rPr>
            </w:pPr>
            <w:r w:rsidRPr="00E831BE">
              <w:rPr>
                <w:sz w:val="20"/>
                <w:szCs w:val="28"/>
              </w:rPr>
              <w:t>Дата возврата по договору</w:t>
            </w:r>
          </w:p>
        </w:tc>
        <w:tc>
          <w:tcPr>
            <w:tcW w:w="1779" w:type="dxa"/>
            <w:shd w:val="clear" w:color="auto" w:fill="auto"/>
          </w:tcPr>
          <w:p w:rsidR="0048063F" w:rsidRPr="00E831BE" w:rsidRDefault="0048063F" w:rsidP="00E831BE">
            <w:pPr>
              <w:suppressAutoHyphens/>
              <w:spacing w:line="360" w:lineRule="auto"/>
              <w:jc w:val="center"/>
              <w:rPr>
                <w:sz w:val="20"/>
                <w:szCs w:val="28"/>
              </w:rPr>
            </w:pPr>
            <w:r w:rsidRPr="00E831BE">
              <w:rPr>
                <w:sz w:val="20"/>
                <w:szCs w:val="28"/>
              </w:rPr>
              <w:t>Дата возврата фактическая</w:t>
            </w:r>
          </w:p>
        </w:tc>
      </w:tr>
      <w:tr w:rsidR="00F57713" w:rsidRPr="00E831BE" w:rsidTr="00E831BE">
        <w:trPr>
          <w:jc w:val="center"/>
        </w:trPr>
        <w:tc>
          <w:tcPr>
            <w:tcW w:w="1668"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44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450000, льготный</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48 %, руб.</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14.07.2000</w:t>
            </w:r>
          </w:p>
        </w:tc>
        <w:tc>
          <w:tcPr>
            <w:tcW w:w="156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26.12.2000</w:t>
            </w:r>
          </w:p>
        </w:tc>
        <w:tc>
          <w:tcPr>
            <w:tcW w:w="1779"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26.12.2000</w:t>
            </w:r>
          </w:p>
        </w:tc>
      </w:tr>
      <w:tr w:rsidR="00F57713" w:rsidRPr="00E831BE" w:rsidTr="00E831BE">
        <w:trPr>
          <w:jc w:val="center"/>
        </w:trPr>
        <w:tc>
          <w:tcPr>
            <w:tcW w:w="1668"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44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100000, льготный</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28 %, руб.</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22.03.2001</w:t>
            </w:r>
          </w:p>
        </w:tc>
        <w:tc>
          <w:tcPr>
            <w:tcW w:w="156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20.12.2001</w:t>
            </w:r>
          </w:p>
        </w:tc>
        <w:tc>
          <w:tcPr>
            <w:tcW w:w="1779"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20.12.2001</w:t>
            </w:r>
          </w:p>
        </w:tc>
      </w:tr>
      <w:tr w:rsidR="00F57713" w:rsidRPr="00E831BE" w:rsidTr="00E831BE">
        <w:trPr>
          <w:jc w:val="center"/>
        </w:trPr>
        <w:tc>
          <w:tcPr>
            <w:tcW w:w="1668"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44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250000, льготный</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28 %, руб.</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12.04.2002</w:t>
            </w:r>
          </w:p>
        </w:tc>
        <w:tc>
          <w:tcPr>
            <w:tcW w:w="156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24.12.2002</w:t>
            </w:r>
          </w:p>
        </w:tc>
        <w:tc>
          <w:tcPr>
            <w:tcW w:w="1779"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24.12.2002</w:t>
            </w:r>
          </w:p>
        </w:tc>
      </w:tr>
      <w:tr w:rsidR="00F57713" w:rsidRPr="00E831BE" w:rsidTr="00E831BE">
        <w:trPr>
          <w:jc w:val="center"/>
        </w:trPr>
        <w:tc>
          <w:tcPr>
            <w:tcW w:w="1668"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44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300000, льготный</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21 %, руб.</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12.04.2003</w:t>
            </w:r>
          </w:p>
        </w:tc>
        <w:tc>
          <w:tcPr>
            <w:tcW w:w="156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24.12.2003</w:t>
            </w:r>
          </w:p>
        </w:tc>
        <w:tc>
          <w:tcPr>
            <w:tcW w:w="1779"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24.12.2003</w:t>
            </w:r>
          </w:p>
        </w:tc>
      </w:tr>
      <w:tr w:rsidR="00F57713" w:rsidRPr="00E831BE" w:rsidTr="00E831BE">
        <w:trPr>
          <w:jc w:val="center"/>
        </w:trPr>
        <w:tc>
          <w:tcPr>
            <w:tcW w:w="1668"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44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500000, льготный</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17 %, руб.</w:t>
            </w:r>
          </w:p>
        </w:tc>
        <w:tc>
          <w:tcPr>
            <w:tcW w:w="168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19.04.2004</w:t>
            </w:r>
          </w:p>
        </w:tc>
        <w:tc>
          <w:tcPr>
            <w:tcW w:w="1560"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29.12.2004</w:t>
            </w:r>
          </w:p>
        </w:tc>
        <w:tc>
          <w:tcPr>
            <w:tcW w:w="1779" w:type="dxa"/>
            <w:shd w:val="clear" w:color="auto" w:fill="auto"/>
          </w:tcPr>
          <w:p w:rsidR="0048063F" w:rsidRPr="00E831BE" w:rsidRDefault="00F57713" w:rsidP="00E831BE">
            <w:pPr>
              <w:suppressAutoHyphens/>
              <w:spacing w:line="360" w:lineRule="auto"/>
              <w:jc w:val="center"/>
              <w:rPr>
                <w:sz w:val="20"/>
                <w:szCs w:val="28"/>
              </w:rPr>
            </w:pPr>
            <w:r w:rsidRPr="00E831BE">
              <w:rPr>
                <w:sz w:val="20"/>
                <w:szCs w:val="28"/>
              </w:rPr>
              <w:t>29.12.2004</w:t>
            </w:r>
          </w:p>
        </w:tc>
      </w:tr>
    </w:tbl>
    <w:p w:rsidR="0048063F" w:rsidRPr="006E05E3" w:rsidRDefault="0048063F" w:rsidP="006E05E3">
      <w:pPr>
        <w:suppressAutoHyphens/>
        <w:spacing w:line="360" w:lineRule="auto"/>
        <w:ind w:firstLine="709"/>
        <w:jc w:val="both"/>
        <w:rPr>
          <w:sz w:val="28"/>
          <w:szCs w:val="28"/>
        </w:rPr>
      </w:pPr>
    </w:p>
    <w:p w:rsidR="00206B20" w:rsidRPr="006E05E3" w:rsidRDefault="00206B20" w:rsidP="006E05E3">
      <w:pPr>
        <w:suppressAutoHyphens/>
        <w:spacing w:line="360" w:lineRule="auto"/>
        <w:ind w:firstLine="709"/>
        <w:jc w:val="both"/>
        <w:rPr>
          <w:sz w:val="28"/>
          <w:szCs w:val="28"/>
        </w:rPr>
      </w:pPr>
      <w:r w:rsidRPr="006E05E3">
        <w:rPr>
          <w:sz w:val="28"/>
          <w:szCs w:val="28"/>
        </w:rPr>
        <w:t xml:space="preserve">Кредитная история положительная.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привлекает кредиты для пополнения оборотных средств постоянно с июля 2000 года. Среднемесячный объем ссудной задолженности колеблется в пределах 320 тысяч рублей. За период с 14.07.2000 г. по 19.12.2004 г. было привлечено кредитов на сумму 1600 тысяч рублей. Погашено 1600 тысяч рублей. Основным кредитором являлся КБ </w:t>
      </w:r>
      <w:r w:rsidR="006E05E3" w:rsidRPr="006E05E3">
        <w:rPr>
          <w:sz w:val="28"/>
          <w:szCs w:val="28"/>
        </w:rPr>
        <w:t>"</w:t>
      </w:r>
      <w:r w:rsidRPr="006E05E3">
        <w:rPr>
          <w:sz w:val="28"/>
          <w:szCs w:val="28"/>
        </w:rPr>
        <w:t>Сибирское ОВК</w:t>
      </w:r>
      <w:r w:rsidR="006E05E3" w:rsidRPr="006E05E3">
        <w:rPr>
          <w:sz w:val="28"/>
          <w:szCs w:val="28"/>
        </w:rPr>
        <w:t>"</w:t>
      </w:r>
      <w:r w:rsidRPr="006E05E3">
        <w:rPr>
          <w:sz w:val="28"/>
          <w:szCs w:val="28"/>
        </w:rPr>
        <w:t xml:space="preserve"> ОАО.</w:t>
      </w:r>
    </w:p>
    <w:p w:rsidR="00395AA3" w:rsidRPr="006E05E3" w:rsidRDefault="00395AA3" w:rsidP="006E05E3">
      <w:pPr>
        <w:suppressAutoHyphens/>
        <w:spacing w:line="360" w:lineRule="auto"/>
        <w:ind w:firstLine="709"/>
        <w:jc w:val="both"/>
        <w:rPr>
          <w:sz w:val="28"/>
          <w:szCs w:val="28"/>
        </w:rPr>
      </w:pPr>
    </w:p>
    <w:p w:rsidR="00206B20" w:rsidRPr="006E05E3" w:rsidRDefault="00206B20" w:rsidP="006E05E3">
      <w:pPr>
        <w:suppressAutoHyphens/>
        <w:spacing w:line="360" w:lineRule="auto"/>
        <w:ind w:firstLine="709"/>
        <w:jc w:val="both"/>
        <w:rPr>
          <w:sz w:val="28"/>
          <w:szCs w:val="28"/>
        </w:rPr>
      </w:pPr>
      <w:r w:rsidRPr="006E05E3">
        <w:rPr>
          <w:sz w:val="28"/>
          <w:szCs w:val="28"/>
        </w:rPr>
        <w:t xml:space="preserve">Таблица </w:t>
      </w:r>
      <w:r w:rsidR="00395AA3" w:rsidRPr="006E05E3">
        <w:rPr>
          <w:sz w:val="28"/>
          <w:szCs w:val="28"/>
        </w:rPr>
        <w:t>9</w:t>
      </w:r>
      <w:r w:rsidR="006E05E3" w:rsidRPr="006E05E3">
        <w:rPr>
          <w:sz w:val="28"/>
          <w:szCs w:val="28"/>
          <w:lang w:val="en-US"/>
        </w:rPr>
        <w:t xml:space="preserve"> </w:t>
      </w:r>
      <w:r w:rsidR="00983A8A" w:rsidRPr="006E05E3">
        <w:rPr>
          <w:sz w:val="28"/>
          <w:szCs w:val="28"/>
        </w:rPr>
        <w:t>Погашение кредитов</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3"/>
        <w:gridCol w:w="1045"/>
        <w:gridCol w:w="815"/>
        <w:gridCol w:w="1445"/>
        <w:gridCol w:w="1275"/>
        <w:gridCol w:w="1786"/>
        <w:gridCol w:w="1788"/>
      </w:tblGrid>
      <w:tr w:rsidR="00983A8A" w:rsidRPr="00E831BE" w:rsidTr="00E831BE">
        <w:trPr>
          <w:jc w:val="center"/>
        </w:trPr>
        <w:tc>
          <w:tcPr>
            <w:tcW w:w="1033" w:type="dxa"/>
            <w:shd w:val="clear" w:color="auto" w:fill="auto"/>
          </w:tcPr>
          <w:p w:rsidR="00983A8A" w:rsidRPr="00E831BE" w:rsidRDefault="00983A8A" w:rsidP="00E831BE">
            <w:pPr>
              <w:suppressAutoHyphens/>
              <w:spacing w:line="360" w:lineRule="auto"/>
              <w:rPr>
                <w:sz w:val="20"/>
                <w:szCs w:val="28"/>
              </w:rPr>
            </w:pPr>
            <w:r w:rsidRPr="00E831BE">
              <w:rPr>
                <w:sz w:val="20"/>
                <w:szCs w:val="28"/>
              </w:rPr>
              <w:t>Банк - кредитор</w:t>
            </w:r>
          </w:p>
        </w:tc>
        <w:tc>
          <w:tcPr>
            <w:tcW w:w="1045" w:type="dxa"/>
            <w:shd w:val="clear" w:color="auto" w:fill="auto"/>
          </w:tcPr>
          <w:p w:rsidR="00983A8A" w:rsidRPr="00E831BE" w:rsidRDefault="00983A8A" w:rsidP="00E831BE">
            <w:pPr>
              <w:suppressAutoHyphens/>
              <w:spacing w:line="360" w:lineRule="auto"/>
              <w:rPr>
                <w:sz w:val="20"/>
                <w:szCs w:val="28"/>
              </w:rPr>
            </w:pPr>
            <w:r w:rsidRPr="00E831BE">
              <w:rPr>
                <w:sz w:val="20"/>
                <w:szCs w:val="28"/>
              </w:rPr>
              <w:t>Сумма договора, тыс. руб.</w:t>
            </w:r>
          </w:p>
        </w:tc>
        <w:tc>
          <w:tcPr>
            <w:tcW w:w="815"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Срок (мес). </w:t>
            </w:r>
          </w:p>
        </w:tc>
        <w:tc>
          <w:tcPr>
            <w:tcW w:w="1445" w:type="dxa"/>
            <w:shd w:val="clear" w:color="auto" w:fill="auto"/>
          </w:tcPr>
          <w:p w:rsidR="00983A8A" w:rsidRPr="00E831BE" w:rsidRDefault="00983A8A" w:rsidP="00E831BE">
            <w:pPr>
              <w:suppressAutoHyphens/>
              <w:spacing w:line="360" w:lineRule="auto"/>
              <w:rPr>
                <w:sz w:val="20"/>
                <w:szCs w:val="28"/>
              </w:rPr>
            </w:pPr>
            <w:r w:rsidRPr="00E831BE">
              <w:rPr>
                <w:sz w:val="20"/>
                <w:szCs w:val="28"/>
              </w:rPr>
              <w:t>Количество пролонгаций, перекредитовок</w:t>
            </w:r>
          </w:p>
        </w:tc>
        <w:tc>
          <w:tcPr>
            <w:tcW w:w="1275" w:type="dxa"/>
            <w:shd w:val="clear" w:color="auto" w:fill="auto"/>
          </w:tcPr>
          <w:p w:rsidR="00983A8A" w:rsidRPr="00E831BE" w:rsidRDefault="00983A8A" w:rsidP="00E831BE">
            <w:pPr>
              <w:suppressAutoHyphens/>
              <w:spacing w:line="360" w:lineRule="auto"/>
              <w:rPr>
                <w:sz w:val="20"/>
                <w:szCs w:val="28"/>
              </w:rPr>
            </w:pPr>
            <w:r w:rsidRPr="00E831BE">
              <w:rPr>
                <w:sz w:val="20"/>
                <w:szCs w:val="28"/>
              </w:rPr>
              <w:t>Просрочка уплаты процентов</w:t>
            </w:r>
          </w:p>
        </w:tc>
        <w:tc>
          <w:tcPr>
            <w:tcW w:w="1786" w:type="dxa"/>
            <w:shd w:val="clear" w:color="auto" w:fill="auto"/>
          </w:tcPr>
          <w:p w:rsidR="00983A8A" w:rsidRPr="00E831BE" w:rsidRDefault="00983A8A" w:rsidP="00E831BE">
            <w:pPr>
              <w:suppressAutoHyphens/>
              <w:spacing w:line="360" w:lineRule="auto"/>
              <w:rPr>
                <w:sz w:val="20"/>
                <w:szCs w:val="28"/>
              </w:rPr>
            </w:pPr>
            <w:r w:rsidRPr="00E831BE">
              <w:rPr>
                <w:sz w:val="20"/>
                <w:szCs w:val="28"/>
              </w:rPr>
              <w:t>Обеспечение по кредиту</w:t>
            </w:r>
          </w:p>
        </w:tc>
        <w:tc>
          <w:tcPr>
            <w:tcW w:w="1788" w:type="dxa"/>
            <w:shd w:val="clear" w:color="auto" w:fill="auto"/>
          </w:tcPr>
          <w:p w:rsidR="00983A8A" w:rsidRPr="00E831BE" w:rsidRDefault="00983A8A" w:rsidP="00E831BE">
            <w:pPr>
              <w:suppressAutoHyphens/>
              <w:spacing w:line="360" w:lineRule="auto"/>
              <w:rPr>
                <w:sz w:val="20"/>
                <w:szCs w:val="28"/>
              </w:rPr>
            </w:pPr>
            <w:r w:rsidRPr="00E831BE">
              <w:rPr>
                <w:sz w:val="20"/>
                <w:szCs w:val="28"/>
              </w:rPr>
              <w:t>Характеристика исполнения условий договора</w:t>
            </w:r>
          </w:p>
        </w:tc>
      </w:tr>
      <w:tr w:rsidR="00983A8A" w:rsidRPr="00E831BE" w:rsidTr="00E831BE">
        <w:trPr>
          <w:jc w:val="center"/>
        </w:trPr>
        <w:tc>
          <w:tcPr>
            <w:tcW w:w="1033"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045"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450 </w:t>
            </w:r>
          </w:p>
        </w:tc>
        <w:tc>
          <w:tcPr>
            <w:tcW w:w="815" w:type="dxa"/>
            <w:shd w:val="clear" w:color="auto" w:fill="auto"/>
          </w:tcPr>
          <w:p w:rsidR="00983A8A" w:rsidRPr="00E831BE" w:rsidRDefault="00983A8A" w:rsidP="00E831BE">
            <w:pPr>
              <w:suppressAutoHyphens/>
              <w:spacing w:line="360" w:lineRule="auto"/>
              <w:rPr>
                <w:sz w:val="20"/>
                <w:szCs w:val="28"/>
              </w:rPr>
            </w:pPr>
            <w:r w:rsidRPr="00E831BE">
              <w:rPr>
                <w:sz w:val="20"/>
                <w:szCs w:val="28"/>
              </w:rPr>
              <w:t>5</w:t>
            </w:r>
          </w:p>
        </w:tc>
        <w:tc>
          <w:tcPr>
            <w:tcW w:w="144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27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786" w:type="dxa"/>
            <w:shd w:val="clear" w:color="auto" w:fill="auto"/>
          </w:tcPr>
          <w:p w:rsidR="00983A8A" w:rsidRPr="00E831BE" w:rsidRDefault="00983A8A" w:rsidP="00E831BE">
            <w:pPr>
              <w:suppressAutoHyphens/>
              <w:spacing w:line="360" w:lineRule="auto"/>
              <w:rPr>
                <w:sz w:val="20"/>
                <w:szCs w:val="28"/>
              </w:rPr>
            </w:pPr>
            <w:r w:rsidRPr="00E831BE">
              <w:rPr>
                <w:sz w:val="20"/>
                <w:szCs w:val="28"/>
              </w:rPr>
              <w:t>Товары в обороте, оборудование, транспортные средства</w:t>
            </w:r>
          </w:p>
        </w:tc>
        <w:tc>
          <w:tcPr>
            <w:tcW w:w="1788"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Хорошее </w:t>
            </w:r>
          </w:p>
        </w:tc>
      </w:tr>
      <w:tr w:rsidR="00983A8A" w:rsidRPr="00E831BE" w:rsidTr="00E831BE">
        <w:trPr>
          <w:jc w:val="center"/>
        </w:trPr>
        <w:tc>
          <w:tcPr>
            <w:tcW w:w="1033"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045" w:type="dxa"/>
            <w:shd w:val="clear" w:color="auto" w:fill="auto"/>
          </w:tcPr>
          <w:p w:rsidR="00983A8A" w:rsidRPr="00E831BE" w:rsidRDefault="00983A8A" w:rsidP="00E831BE">
            <w:pPr>
              <w:suppressAutoHyphens/>
              <w:spacing w:line="360" w:lineRule="auto"/>
              <w:rPr>
                <w:sz w:val="20"/>
                <w:szCs w:val="28"/>
              </w:rPr>
            </w:pPr>
            <w:r w:rsidRPr="00E831BE">
              <w:rPr>
                <w:sz w:val="20"/>
                <w:szCs w:val="28"/>
              </w:rPr>
              <w:t>100</w:t>
            </w:r>
          </w:p>
        </w:tc>
        <w:tc>
          <w:tcPr>
            <w:tcW w:w="815" w:type="dxa"/>
            <w:shd w:val="clear" w:color="auto" w:fill="auto"/>
          </w:tcPr>
          <w:p w:rsidR="00983A8A" w:rsidRPr="00E831BE" w:rsidRDefault="00983A8A" w:rsidP="00E831BE">
            <w:pPr>
              <w:suppressAutoHyphens/>
              <w:spacing w:line="360" w:lineRule="auto"/>
              <w:rPr>
                <w:sz w:val="20"/>
                <w:szCs w:val="28"/>
              </w:rPr>
            </w:pPr>
            <w:r w:rsidRPr="00E831BE">
              <w:rPr>
                <w:sz w:val="20"/>
                <w:szCs w:val="28"/>
              </w:rPr>
              <w:t>9</w:t>
            </w:r>
          </w:p>
        </w:tc>
        <w:tc>
          <w:tcPr>
            <w:tcW w:w="144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27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786" w:type="dxa"/>
            <w:shd w:val="clear" w:color="auto" w:fill="auto"/>
          </w:tcPr>
          <w:p w:rsidR="00983A8A" w:rsidRPr="00E831BE" w:rsidRDefault="00983A8A" w:rsidP="00E831BE">
            <w:pPr>
              <w:suppressAutoHyphens/>
              <w:spacing w:line="360" w:lineRule="auto"/>
              <w:rPr>
                <w:sz w:val="20"/>
                <w:szCs w:val="28"/>
              </w:rPr>
            </w:pPr>
            <w:r w:rsidRPr="00E831BE">
              <w:rPr>
                <w:sz w:val="20"/>
                <w:szCs w:val="28"/>
              </w:rPr>
              <w:t>Товары в обороте, оборудование, транспортные средства</w:t>
            </w:r>
          </w:p>
        </w:tc>
        <w:tc>
          <w:tcPr>
            <w:tcW w:w="1788" w:type="dxa"/>
            <w:shd w:val="clear" w:color="auto" w:fill="auto"/>
          </w:tcPr>
          <w:p w:rsidR="00983A8A" w:rsidRPr="00E831BE" w:rsidRDefault="00983A8A" w:rsidP="00E831BE">
            <w:pPr>
              <w:suppressAutoHyphens/>
              <w:spacing w:line="360" w:lineRule="auto"/>
              <w:rPr>
                <w:sz w:val="20"/>
                <w:szCs w:val="28"/>
              </w:rPr>
            </w:pPr>
            <w:r w:rsidRPr="00E831BE">
              <w:rPr>
                <w:sz w:val="20"/>
                <w:szCs w:val="28"/>
              </w:rPr>
              <w:t>Хорошее</w:t>
            </w:r>
          </w:p>
        </w:tc>
      </w:tr>
      <w:tr w:rsidR="00983A8A" w:rsidRPr="00E831BE" w:rsidTr="00E831BE">
        <w:trPr>
          <w:jc w:val="center"/>
        </w:trPr>
        <w:tc>
          <w:tcPr>
            <w:tcW w:w="1033"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045" w:type="dxa"/>
            <w:shd w:val="clear" w:color="auto" w:fill="auto"/>
          </w:tcPr>
          <w:p w:rsidR="00983A8A" w:rsidRPr="00E831BE" w:rsidRDefault="00983A8A" w:rsidP="00E831BE">
            <w:pPr>
              <w:suppressAutoHyphens/>
              <w:spacing w:line="360" w:lineRule="auto"/>
              <w:rPr>
                <w:sz w:val="20"/>
                <w:szCs w:val="28"/>
              </w:rPr>
            </w:pPr>
            <w:r w:rsidRPr="00E831BE">
              <w:rPr>
                <w:sz w:val="20"/>
                <w:szCs w:val="28"/>
              </w:rPr>
              <w:t>250</w:t>
            </w:r>
          </w:p>
        </w:tc>
        <w:tc>
          <w:tcPr>
            <w:tcW w:w="815" w:type="dxa"/>
            <w:shd w:val="clear" w:color="auto" w:fill="auto"/>
          </w:tcPr>
          <w:p w:rsidR="00983A8A" w:rsidRPr="00E831BE" w:rsidRDefault="00983A8A" w:rsidP="00E831BE">
            <w:pPr>
              <w:suppressAutoHyphens/>
              <w:spacing w:line="360" w:lineRule="auto"/>
              <w:rPr>
                <w:sz w:val="20"/>
                <w:szCs w:val="28"/>
              </w:rPr>
            </w:pPr>
            <w:r w:rsidRPr="00E831BE">
              <w:rPr>
                <w:sz w:val="20"/>
                <w:szCs w:val="28"/>
              </w:rPr>
              <w:t>8</w:t>
            </w:r>
          </w:p>
        </w:tc>
        <w:tc>
          <w:tcPr>
            <w:tcW w:w="144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27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786" w:type="dxa"/>
            <w:shd w:val="clear" w:color="auto" w:fill="auto"/>
          </w:tcPr>
          <w:p w:rsidR="00983A8A" w:rsidRPr="00E831BE" w:rsidRDefault="00983A8A" w:rsidP="00E831BE">
            <w:pPr>
              <w:suppressAutoHyphens/>
              <w:spacing w:line="360" w:lineRule="auto"/>
              <w:rPr>
                <w:sz w:val="20"/>
                <w:szCs w:val="28"/>
              </w:rPr>
            </w:pPr>
            <w:r w:rsidRPr="00E831BE">
              <w:rPr>
                <w:sz w:val="20"/>
                <w:szCs w:val="28"/>
              </w:rPr>
              <w:t>Товары в обороте, оборудование, транспортные средства</w:t>
            </w:r>
          </w:p>
        </w:tc>
        <w:tc>
          <w:tcPr>
            <w:tcW w:w="1788" w:type="dxa"/>
            <w:shd w:val="clear" w:color="auto" w:fill="auto"/>
          </w:tcPr>
          <w:p w:rsidR="00983A8A" w:rsidRPr="00E831BE" w:rsidRDefault="00983A8A" w:rsidP="00E831BE">
            <w:pPr>
              <w:suppressAutoHyphens/>
              <w:spacing w:line="360" w:lineRule="auto"/>
              <w:rPr>
                <w:sz w:val="20"/>
                <w:szCs w:val="28"/>
              </w:rPr>
            </w:pPr>
            <w:r w:rsidRPr="00E831BE">
              <w:rPr>
                <w:sz w:val="20"/>
                <w:szCs w:val="28"/>
              </w:rPr>
              <w:t>Хорошее</w:t>
            </w:r>
          </w:p>
        </w:tc>
      </w:tr>
      <w:tr w:rsidR="00983A8A" w:rsidRPr="00E831BE" w:rsidTr="00E831BE">
        <w:trPr>
          <w:jc w:val="center"/>
        </w:trPr>
        <w:tc>
          <w:tcPr>
            <w:tcW w:w="1033"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045" w:type="dxa"/>
            <w:shd w:val="clear" w:color="auto" w:fill="auto"/>
          </w:tcPr>
          <w:p w:rsidR="00983A8A" w:rsidRPr="00E831BE" w:rsidRDefault="00983A8A" w:rsidP="00E831BE">
            <w:pPr>
              <w:suppressAutoHyphens/>
              <w:spacing w:line="360" w:lineRule="auto"/>
              <w:rPr>
                <w:sz w:val="20"/>
                <w:szCs w:val="28"/>
              </w:rPr>
            </w:pPr>
            <w:r w:rsidRPr="00E831BE">
              <w:rPr>
                <w:sz w:val="20"/>
                <w:szCs w:val="28"/>
              </w:rPr>
              <w:t>300</w:t>
            </w:r>
          </w:p>
        </w:tc>
        <w:tc>
          <w:tcPr>
            <w:tcW w:w="815" w:type="dxa"/>
            <w:shd w:val="clear" w:color="auto" w:fill="auto"/>
          </w:tcPr>
          <w:p w:rsidR="00983A8A" w:rsidRPr="00E831BE" w:rsidRDefault="00983A8A" w:rsidP="00E831BE">
            <w:pPr>
              <w:suppressAutoHyphens/>
              <w:spacing w:line="360" w:lineRule="auto"/>
              <w:rPr>
                <w:sz w:val="20"/>
                <w:szCs w:val="28"/>
              </w:rPr>
            </w:pPr>
            <w:r w:rsidRPr="00E831BE">
              <w:rPr>
                <w:sz w:val="20"/>
                <w:szCs w:val="28"/>
              </w:rPr>
              <w:t>8</w:t>
            </w:r>
          </w:p>
        </w:tc>
        <w:tc>
          <w:tcPr>
            <w:tcW w:w="144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27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786" w:type="dxa"/>
            <w:shd w:val="clear" w:color="auto" w:fill="auto"/>
          </w:tcPr>
          <w:p w:rsidR="00983A8A" w:rsidRPr="00E831BE" w:rsidRDefault="00983A8A" w:rsidP="00E831BE">
            <w:pPr>
              <w:suppressAutoHyphens/>
              <w:spacing w:line="360" w:lineRule="auto"/>
              <w:rPr>
                <w:sz w:val="20"/>
                <w:szCs w:val="28"/>
              </w:rPr>
            </w:pPr>
            <w:r w:rsidRPr="00E831BE">
              <w:rPr>
                <w:sz w:val="20"/>
                <w:szCs w:val="28"/>
              </w:rPr>
              <w:t>Товары в обороте, оборудование, транспортные средства</w:t>
            </w:r>
          </w:p>
        </w:tc>
        <w:tc>
          <w:tcPr>
            <w:tcW w:w="1788" w:type="dxa"/>
            <w:shd w:val="clear" w:color="auto" w:fill="auto"/>
          </w:tcPr>
          <w:p w:rsidR="00983A8A" w:rsidRPr="00E831BE" w:rsidRDefault="00983A8A" w:rsidP="00E831BE">
            <w:pPr>
              <w:suppressAutoHyphens/>
              <w:spacing w:line="360" w:lineRule="auto"/>
              <w:rPr>
                <w:sz w:val="20"/>
                <w:szCs w:val="28"/>
              </w:rPr>
            </w:pPr>
            <w:r w:rsidRPr="00E831BE">
              <w:rPr>
                <w:sz w:val="20"/>
                <w:szCs w:val="28"/>
              </w:rPr>
              <w:t>Хорошее</w:t>
            </w:r>
          </w:p>
        </w:tc>
      </w:tr>
      <w:tr w:rsidR="00983A8A" w:rsidRPr="00E831BE" w:rsidTr="00E831BE">
        <w:trPr>
          <w:jc w:val="center"/>
        </w:trPr>
        <w:tc>
          <w:tcPr>
            <w:tcW w:w="1033" w:type="dxa"/>
            <w:shd w:val="clear" w:color="auto" w:fill="auto"/>
          </w:tcPr>
          <w:p w:rsidR="00983A8A" w:rsidRPr="00E831BE" w:rsidRDefault="00983A8A" w:rsidP="00E831BE">
            <w:pPr>
              <w:suppressAutoHyphens/>
              <w:spacing w:line="360" w:lineRule="auto"/>
              <w:rPr>
                <w:sz w:val="20"/>
                <w:szCs w:val="28"/>
              </w:rPr>
            </w:pPr>
            <w:r w:rsidRPr="00E831BE">
              <w:rPr>
                <w:sz w:val="20"/>
                <w:szCs w:val="28"/>
              </w:rPr>
              <w:t xml:space="preserve">КБ </w:t>
            </w:r>
            <w:r w:rsidR="006E05E3" w:rsidRPr="00E831BE">
              <w:rPr>
                <w:sz w:val="20"/>
                <w:szCs w:val="28"/>
              </w:rPr>
              <w:t>"</w:t>
            </w:r>
            <w:r w:rsidRPr="00E831BE">
              <w:rPr>
                <w:sz w:val="20"/>
                <w:szCs w:val="28"/>
              </w:rPr>
              <w:t>Сибирское ОВК</w:t>
            </w:r>
            <w:r w:rsidR="006E05E3" w:rsidRPr="00E831BE">
              <w:rPr>
                <w:sz w:val="20"/>
                <w:szCs w:val="28"/>
              </w:rPr>
              <w:t>"</w:t>
            </w:r>
            <w:r w:rsidRPr="00E831BE">
              <w:rPr>
                <w:sz w:val="20"/>
                <w:szCs w:val="28"/>
              </w:rPr>
              <w:t xml:space="preserve"> ОАО</w:t>
            </w:r>
          </w:p>
        </w:tc>
        <w:tc>
          <w:tcPr>
            <w:tcW w:w="1045" w:type="dxa"/>
            <w:shd w:val="clear" w:color="auto" w:fill="auto"/>
          </w:tcPr>
          <w:p w:rsidR="00983A8A" w:rsidRPr="00E831BE" w:rsidRDefault="00983A8A" w:rsidP="00E831BE">
            <w:pPr>
              <w:suppressAutoHyphens/>
              <w:spacing w:line="360" w:lineRule="auto"/>
              <w:rPr>
                <w:sz w:val="20"/>
                <w:szCs w:val="28"/>
              </w:rPr>
            </w:pPr>
            <w:r w:rsidRPr="00E831BE">
              <w:rPr>
                <w:sz w:val="20"/>
                <w:szCs w:val="28"/>
              </w:rPr>
              <w:t>500</w:t>
            </w:r>
          </w:p>
        </w:tc>
        <w:tc>
          <w:tcPr>
            <w:tcW w:w="815" w:type="dxa"/>
            <w:shd w:val="clear" w:color="auto" w:fill="auto"/>
          </w:tcPr>
          <w:p w:rsidR="00983A8A" w:rsidRPr="00E831BE" w:rsidRDefault="00983A8A" w:rsidP="00E831BE">
            <w:pPr>
              <w:suppressAutoHyphens/>
              <w:spacing w:line="360" w:lineRule="auto"/>
              <w:rPr>
                <w:sz w:val="20"/>
                <w:szCs w:val="28"/>
              </w:rPr>
            </w:pPr>
            <w:r w:rsidRPr="00E831BE">
              <w:rPr>
                <w:sz w:val="20"/>
                <w:szCs w:val="28"/>
              </w:rPr>
              <w:t>8</w:t>
            </w:r>
          </w:p>
        </w:tc>
        <w:tc>
          <w:tcPr>
            <w:tcW w:w="144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275" w:type="dxa"/>
            <w:shd w:val="clear" w:color="auto" w:fill="auto"/>
          </w:tcPr>
          <w:p w:rsidR="00983A8A" w:rsidRPr="00E831BE" w:rsidRDefault="00983A8A" w:rsidP="00E831BE">
            <w:pPr>
              <w:suppressAutoHyphens/>
              <w:spacing w:line="360" w:lineRule="auto"/>
              <w:rPr>
                <w:sz w:val="20"/>
                <w:szCs w:val="28"/>
              </w:rPr>
            </w:pPr>
            <w:r w:rsidRPr="00E831BE">
              <w:rPr>
                <w:sz w:val="20"/>
                <w:szCs w:val="28"/>
              </w:rPr>
              <w:t>нет</w:t>
            </w:r>
          </w:p>
        </w:tc>
        <w:tc>
          <w:tcPr>
            <w:tcW w:w="1786" w:type="dxa"/>
            <w:shd w:val="clear" w:color="auto" w:fill="auto"/>
          </w:tcPr>
          <w:p w:rsidR="00983A8A" w:rsidRPr="00E831BE" w:rsidRDefault="00983A8A" w:rsidP="00E831BE">
            <w:pPr>
              <w:suppressAutoHyphens/>
              <w:spacing w:line="360" w:lineRule="auto"/>
              <w:rPr>
                <w:sz w:val="20"/>
                <w:szCs w:val="28"/>
              </w:rPr>
            </w:pPr>
            <w:r w:rsidRPr="00E831BE">
              <w:rPr>
                <w:sz w:val="20"/>
                <w:szCs w:val="28"/>
              </w:rPr>
              <w:t>Товары в обороте, оборудование, транспортные средства</w:t>
            </w:r>
          </w:p>
        </w:tc>
        <w:tc>
          <w:tcPr>
            <w:tcW w:w="1788" w:type="dxa"/>
            <w:shd w:val="clear" w:color="auto" w:fill="auto"/>
          </w:tcPr>
          <w:p w:rsidR="00983A8A" w:rsidRPr="00E831BE" w:rsidRDefault="00983A8A" w:rsidP="00E831BE">
            <w:pPr>
              <w:suppressAutoHyphens/>
              <w:spacing w:line="360" w:lineRule="auto"/>
              <w:rPr>
                <w:sz w:val="20"/>
                <w:szCs w:val="28"/>
              </w:rPr>
            </w:pPr>
            <w:r w:rsidRPr="00E831BE">
              <w:rPr>
                <w:sz w:val="20"/>
                <w:szCs w:val="28"/>
              </w:rPr>
              <w:t>Хорошее</w:t>
            </w:r>
          </w:p>
        </w:tc>
      </w:tr>
    </w:tbl>
    <w:p w:rsidR="00983A8A" w:rsidRPr="006E05E3" w:rsidRDefault="00983A8A" w:rsidP="006E05E3">
      <w:pPr>
        <w:suppressAutoHyphens/>
        <w:spacing w:line="360" w:lineRule="auto"/>
        <w:ind w:firstLine="709"/>
        <w:jc w:val="both"/>
        <w:rPr>
          <w:sz w:val="28"/>
          <w:szCs w:val="28"/>
        </w:rPr>
      </w:pPr>
    </w:p>
    <w:p w:rsidR="00983A8A" w:rsidRPr="006E05E3" w:rsidRDefault="00983A8A" w:rsidP="006E05E3">
      <w:pPr>
        <w:suppressAutoHyphens/>
        <w:spacing w:line="360" w:lineRule="auto"/>
        <w:ind w:firstLine="709"/>
        <w:jc w:val="both"/>
        <w:rPr>
          <w:sz w:val="28"/>
          <w:szCs w:val="28"/>
        </w:rPr>
      </w:pPr>
      <w:r w:rsidRPr="006E05E3">
        <w:rPr>
          <w:sz w:val="28"/>
          <w:szCs w:val="28"/>
        </w:rPr>
        <w:t>Действующих кредитов нет.</w:t>
      </w:r>
    </w:p>
    <w:p w:rsidR="00983A8A" w:rsidRPr="006E05E3" w:rsidRDefault="00983A8A" w:rsidP="006E05E3">
      <w:pPr>
        <w:suppressAutoHyphens/>
        <w:spacing w:line="360" w:lineRule="auto"/>
        <w:ind w:firstLine="709"/>
        <w:jc w:val="both"/>
        <w:rPr>
          <w:sz w:val="28"/>
          <w:szCs w:val="28"/>
        </w:rPr>
      </w:pPr>
      <w:r w:rsidRPr="006E05E3">
        <w:rPr>
          <w:sz w:val="28"/>
          <w:szCs w:val="28"/>
        </w:rPr>
        <w:t xml:space="preserve">В целом, кредитную историю ХФ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Прибайкальского РАЙПО можно оценить как хорошую.</w:t>
      </w:r>
    </w:p>
    <w:p w:rsidR="00983A8A" w:rsidRPr="006E05E3" w:rsidRDefault="00983A8A" w:rsidP="006E05E3">
      <w:pPr>
        <w:suppressAutoHyphens/>
        <w:spacing w:line="360" w:lineRule="auto"/>
        <w:ind w:firstLine="709"/>
        <w:jc w:val="both"/>
        <w:rPr>
          <w:sz w:val="28"/>
          <w:szCs w:val="28"/>
        </w:rPr>
      </w:pPr>
      <w:r w:rsidRPr="006E05E3">
        <w:rPr>
          <w:sz w:val="28"/>
          <w:szCs w:val="28"/>
        </w:rPr>
        <w:t>Анализ финансового состояния.</w:t>
      </w:r>
    </w:p>
    <w:p w:rsidR="00905CD2" w:rsidRPr="006E05E3" w:rsidRDefault="00905CD2" w:rsidP="006E05E3">
      <w:pPr>
        <w:suppressAutoHyphens/>
        <w:spacing w:line="360" w:lineRule="auto"/>
        <w:ind w:firstLine="709"/>
        <w:jc w:val="both"/>
        <w:rPr>
          <w:sz w:val="28"/>
          <w:szCs w:val="28"/>
        </w:rPr>
      </w:pPr>
      <w:r w:rsidRPr="006E05E3">
        <w:rPr>
          <w:sz w:val="28"/>
          <w:szCs w:val="28"/>
        </w:rPr>
        <w:t>При анализе структуры баланса сравниваются данные на 01.</w:t>
      </w:r>
      <w:r w:rsidR="003C366D" w:rsidRPr="006E05E3">
        <w:rPr>
          <w:sz w:val="28"/>
          <w:szCs w:val="28"/>
        </w:rPr>
        <w:t>0</w:t>
      </w:r>
      <w:r w:rsidRPr="006E05E3">
        <w:rPr>
          <w:sz w:val="28"/>
          <w:szCs w:val="28"/>
        </w:rPr>
        <w:t>1.04 и на 01.01.05.</w:t>
      </w:r>
    </w:p>
    <w:p w:rsidR="006E05E3" w:rsidRPr="006E05E3" w:rsidRDefault="006E05E3" w:rsidP="006E05E3">
      <w:pPr>
        <w:suppressAutoHyphens/>
        <w:spacing w:line="360" w:lineRule="auto"/>
        <w:ind w:firstLine="709"/>
        <w:jc w:val="both"/>
        <w:rPr>
          <w:sz w:val="28"/>
          <w:szCs w:val="28"/>
        </w:rPr>
      </w:pPr>
    </w:p>
    <w:p w:rsidR="0089105E" w:rsidRPr="006E05E3" w:rsidRDefault="00DB0428" w:rsidP="006E05E3">
      <w:pPr>
        <w:suppressAutoHyphens/>
        <w:spacing w:line="360" w:lineRule="auto"/>
        <w:ind w:firstLine="709"/>
        <w:jc w:val="both"/>
        <w:rPr>
          <w:sz w:val="28"/>
          <w:szCs w:val="28"/>
        </w:rPr>
      </w:pPr>
      <w:r w:rsidRPr="006E05E3">
        <w:rPr>
          <w:sz w:val="28"/>
          <w:szCs w:val="28"/>
        </w:rPr>
        <w:t xml:space="preserve">Таблица </w:t>
      </w:r>
      <w:r w:rsidR="00395AA3" w:rsidRPr="006E05E3">
        <w:rPr>
          <w:sz w:val="28"/>
          <w:szCs w:val="28"/>
        </w:rPr>
        <w:t>10</w:t>
      </w:r>
      <w:r w:rsidR="006E05E3" w:rsidRPr="006E05E3">
        <w:rPr>
          <w:sz w:val="28"/>
          <w:szCs w:val="28"/>
        </w:rPr>
        <w:t xml:space="preserve"> </w:t>
      </w:r>
      <w:r w:rsidRPr="006E05E3">
        <w:rPr>
          <w:sz w:val="28"/>
          <w:szCs w:val="28"/>
        </w:rPr>
        <w:t xml:space="preserve">Анализ структуры баланса ХФ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73"/>
        <w:gridCol w:w="1356"/>
        <w:gridCol w:w="1356"/>
        <w:gridCol w:w="1356"/>
        <w:gridCol w:w="1244"/>
        <w:gridCol w:w="1356"/>
      </w:tblGrid>
      <w:tr w:rsidR="00722DE9" w:rsidRPr="00E831BE" w:rsidTr="00E831BE">
        <w:trPr>
          <w:jc w:val="center"/>
        </w:trPr>
        <w:tc>
          <w:tcPr>
            <w:tcW w:w="2748" w:type="dxa"/>
            <w:vMerge w:val="restart"/>
            <w:shd w:val="clear" w:color="auto" w:fill="auto"/>
          </w:tcPr>
          <w:p w:rsidR="00722DE9" w:rsidRPr="00E831BE" w:rsidRDefault="00722DE9" w:rsidP="00E831BE">
            <w:pPr>
              <w:suppressAutoHyphens/>
              <w:spacing w:line="360" w:lineRule="auto"/>
              <w:rPr>
                <w:sz w:val="20"/>
                <w:szCs w:val="28"/>
              </w:rPr>
            </w:pPr>
            <w:r w:rsidRPr="00E831BE">
              <w:rPr>
                <w:sz w:val="20"/>
                <w:szCs w:val="28"/>
              </w:rPr>
              <w:t>Наименование группы (строки баланса)</w:t>
            </w:r>
          </w:p>
        </w:tc>
        <w:tc>
          <w:tcPr>
            <w:tcW w:w="4320" w:type="dxa"/>
            <w:gridSpan w:val="3"/>
            <w:shd w:val="clear" w:color="auto" w:fill="auto"/>
          </w:tcPr>
          <w:p w:rsidR="00722DE9" w:rsidRPr="00E831BE" w:rsidRDefault="00722DE9" w:rsidP="00E831BE">
            <w:pPr>
              <w:suppressAutoHyphens/>
              <w:spacing w:line="360" w:lineRule="auto"/>
              <w:rPr>
                <w:sz w:val="20"/>
                <w:szCs w:val="28"/>
              </w:rPr>
            </w:pPr>
            <w:r w:rsidRPr="00E831BE">
              <w:rPr>
                <w:sz w:val="20"/>
                <w:szCs w:val="28"/>
              </w:rPr>
              <w:t>Отчетные даты</w:t>
            </w:r>
          </w:p>
        </w:tc>
        <w:tc>
          <w:tcPr>
            <w:tcW w:w="1320" w:type="dxa"/>
            <w:vMerge w:val="restart"/>
            <w:shd w:val="clear" w:color="auto" w:fill="auto"/>
          </w:tcPr>
          <w:p w:rsidR="00722DE9" w:rsidRPr="00E831BE" w:rsidRDefault="00722DE9" w:rsidP="00E831BE">
            <w:pPr>
              <w:suppressAutoHyphens/>
              <w:spacing w:line="360" w:lineRule="auto"/>
              <w:rPr>
                <w:sz w:val="20"/>
                <w:szCs w:val="28"/>
              </w:rPr>
            </w:pPr>
            <w:r w:rsidRPr="00E831BE">
              <w:rPr>
                <w:sz w:val="20"/>
                <w:szCs w:val="28"/>
              </w:rPr>
              <w:t>Абсолютный прирост</w:t>
            </w:r>
            <w:r w:rsidR="00905CD2" w:rsidRPr="00E831BE">
              <w:rPr>
                <w:sz w:val="20"/>
                <w:szCs w:val="28"/>
              </w:rPr>
              <w:t xml:space="preserve"> (тыс. руб.)</w:t>
            </w:r>
          </w:p>
        </w:tc>
        <w:tc>
          <w:tcPr>
            <w:tcW w:w="1440" w:type="dxa"/>
            <w:vMerge w:val="restart"/>
            <w:shd w:val="clear" w:color="auto" w:fill="auto"/>
          </w:tcPr>
          <w:p w:rsidR="00722DE9" w:rsidRPr="00E831BE" w:rsidRDefault="00722DE9" w:rsidP="00E831BE">
            <w:pPr>
              <w:suppressAutoHyphens/>
              <w:spacing w:line="360" w:lineRule="auto"/>
              <w:rPr>
                <w:sz w:val="20"/>
                <w:szCs w:val="28"/>
              </w:rPr>
            </w:pPr>
            <w:r w:rsidRPr="00E831BE">
              <w:rPr>
                <w:sz w:val="20"/>
                <w:szCs w:val="28"/>
              </w:rPr>
              <w:t>Относительное изменение (%)</w:t>
            </w:r>
          </w:p>
        </w:tc>
      </w:tr>
      <w:tr w:rsidR="00722DE9" w:rsidRPr="00E831BE" w:rsidTr="00E831BE">
        <w:trPr>
          <w:jc w:val="center"/>
        </w:trPr>
        <w:tc>
          <w:tcPr>
            <w:tcW w:w="2748" w:type="dxa"/>
            <w:vMerge/>
            <w:shd w:val="clear" w:color="auto" w:fill="auto"/>
          </w:tcPr>
          <w:p w:rsidR="00722DE9" w:rsidRPr="00E831BE" w:rsidRDefault="00722DE9" w:rsidP="00E831BE">
            <w:pPr>
              <w:suppressAutoHyphens/>
              <w:spacing w:line="360" w:lineRule="auto"/>
              <w:rPr>
                <w:sz w:val="20"/>
                <w:szCs w:val="28"/>
              </w:rPr>
            </w:pPr>
          </w:p>
        </w:tc>
        <w:tc>
          <w:tcPr>
            <w:tcW w:w="1440" w:type="dxa"/>
            <w:shd w:val="clear" w:color="auto" w:fill="auto"/>
          </w:tcPr>
          <w:p w:rsidR="00722DE9" w:rsidRPr="00E831BE" w:rsidRDefault="00722DE9" w:rsidP="00E831BE">
            <w:pPr>
              <w:suppressAutoHyphens/>
              <w:spacing w:line="360" w:lineRule="auto"/>
              <w:rPr>
                <w:sz w:val="20"/>
                <w:szCs w:val="28"/>
              </w:rPr>
            </w:pPr>
            <w:r w:rsidRPr="00E831BE">
              <w:rPr>
                <w:sz w:val="20"/>
                <w:szCs w:val="28"/>
              </w:rPr>
              <w:t>01.</w:t>
            </w:r>
            <w:r w:rsidR="003C366D" w:rsidRPr="00E831BE">
              <w:rPr>
                <w:sz w:val="20"/>
                <w:szCs w:val="28"/>
              </w:rPr>
              <w:t>01</w:t>
            </w:r>
            <w:r w:rsidRPr="00E831BE">
              <w:rPr>
                <w:sz w:val="20"/>
                <w:szCs w:val="28"/>
              </w:rPr>
              <w:t>.04</w:t>
            </w:r>
            <w:r w:rsidR="00905CD2" w:rsidRPr="00E831BE">
              <w:rPr>
                <w:sz w:val="20"/>
                <w:szCs w:val="28"/>
              </w:rPr>
              <w:t xml:space="preserve"> (тыс. руб.)</w:t>
            </w:r>
          </w:p>
        </w:tc>
        <w:tc>
          <w:tcPr>
            <w:tcW w:w="1440" w:type="dxa"/>
            <w:shd w:val="clear" w:color="auto" w:fill="auto"/>
          </w:tcPr>
          <w:p w:rsidR="00722DE9" w:rsidRPr="00E831BE" w:rsidRDefault="00722DE9" w:rsidP="00E831BE">
            <w:pPr>
              <w:suppressAutoHyphens/>
              <w:spacing w:line="360" w:lineRule="auto"/>
              <w:rPr>
                <w:sz w:val="20"/>
                <w:szCs w:val="28"/>
              </w:rPr>
            </w:pPr>
            <w:r w:rsidRPr="00E831BE">
              <w:rPr>
                <w:sz w:val="20"/>
                <w:szCs w:val="28"/>
              </w:rPr>
              <w:t>01.01.05</w:t>
            </w:r>
            <w:r w:rsidR="00905CD2" w:rsidRPr="00E831BE">
              <w:rPr>
                <w:sz w:val="20"/>
                <w:szCs w:val="28"/>
              </w:rPr>
              <w:t xml:space="preserve"> (тыс. руб.) </w:t>
            </w:r>
          </w:p>
        </w:tc>
        <w:tc>
          <w:tcPr>
            <w:tcW w:w="1440" w:type="dxa"/>
            <w:shd w:val="clear" w:color="auto" w:fill="auto"/>
          </w:tcPr>
          <w:p w:rsidR="00722DE9" w:rsidRPr="00E831BE" w:rsidRDefault="00722DE9" w:rsidP="00E831BE">
            <w:pPr>
              <w:suppressAutoHyphens/>
              <w:spacing w:line="360" w:lineRule="auto"/>
              <w:rPr>
                <w:sz w:val="20"/>
                <w:szCs w:val="28"/>
              </w:rPr>
            </w:pPr>
            <w:r w:rsidRPr="00E831BE">
              <w:rPr>
                <w:sz w:val="20"/>
                <w:szCs w:val="28"/>
              </w:rPr>
              <w:t>01.04.05</w:t>
            </w:r>
            <w:r w:rsidR="00905CD2" w:rsidRPr="00E831BE">
              <w:rPr>
                <w:sz w:val="20"/>
                <w:szCs w:val="28"/>
              </w:rPr>
              <w:t xml:space="preserve"> (тыс. руб.)</w:t>
            </w:r>
          </w:p>
        </w:tc>
        <w:tc>
          <w:tcPr>
            <w:tcW w:w="1320" w:type="dxa"/>
            <w:vMerge/>
            <w:shd w:val="clear" w:color="auto" w:fill="auto"/>
          </w:tcPr>
          <w:p w:rsidR="00722DE9" w:rsidRPr="00E831BE" w:rsidRDefault="00722DE9" w:rsidP="00E831BE">
            <w:pPr>
              <w:suppressAutoHyphens/>
              <w:spacing w:line="360" w:lineRule="auto"/>
              <w:rPr>
                <w:sz w:val="20"/>
                <w:szCs w:val="28"/>
              </w:rPr>
            </w:pPr>
          </w:p>
        </w:tc>
        <w:tc>
          <w:tcPr>
            <w:tcW w:w="1440" w:type="dxa"/>
            <w:vMerge/>
            <w:shd w:val="clear" w:color="auto" w:fill="auto"/>
          </w:tcPr>
          <w:p w:rsidR="00722DE9" w:rsidRPr="00E831BE" w:rsidRDefault="00722DE9" w:rsidP="00E831BE">
            <w:pPr>
              <w:suppressAutoHyphens/>
              <w:spacing w:line="360" w:lineRule="auto"/>
              <w:rPr>
                <w:sz w:val="20"/>
                <w:szCs w:val="28"/>
              </w:rPr>
            </w:pPr>
          </w:p>
        </w:tc>
      </w:tr>
      <w:tr w:rsidR="00905CD2" w:rsidRPr="00E831BE" w:rsidTr="00E831BE">
        <w:trPr>
          <w:jc w:val="center"/>
        </w:trPr>
        <w:tc>
          <w:tcPr>
            <w:tcW w:w="2748" w:type="dxa"/>
            <w:shd w:val="clear" w:color="auto" w:fill="auto"/>
          </w:tcPr>
          <w:p w:rsidR="00905CD2" w:rsidRPr="00E831BE" w:rsidRDefault="00905CD2" w:rsidP="00E831BE">
            <w:pPr>
              <w:suppressAutoHyphens/>
              <w:spacing w:line="360" w:lineRule="auto"/>
              <w:rPr>
                <w:sz w:val="20"/>
                <w:szCs w:val="28"/>
              </w:rPr>
            </w:pPr>
            <w:r w:rsidRPr="00E831BE">
              <w:rPr>
                <w:sz w:val="20"/>
                <w:szCs w:val="28"/>
              </w:rPr>
              <w:t>1</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2</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3</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4</w:t>
            </w:r>
          </w:p>
        </w:tc>
        <w:tc>
          <w:tcPr>
            <w:tcW w:w="1320" w:type="dxa"/>
            <w:shd w:val="clear" w:color="auto" w:fill="auto"/>
          </w:tcPr>
          <w:p w:rsidR="00905CD2" w:rsidRPr="00E831BE" w:rsidRDefault="00905CD2" w:rsidP="00E831BE">
            <w:pPr>
              <w:suppressAutoHyphens/>
              <w:spacing w:line="360" w:lineRule="auto"/>
              <w:rPr>
                <w:sz w:val="20"/>
                <w:szCs w:val="28"/>
              </w:rPr>
            </w:pPr>
            <w:r w:rsidRPr="00E831BE">
              <w:rPr>
                <w:sz w:val="20"/>
                <w:szCs w:val="28"/>
              </w:rPr>
              <w:t>5</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6</w:t>
            </w:r>
          </w:p>
        </w:tc>
      </w:tr>
      <w:tr w:rsidR="00722DE9" w:rsidRPr="00E831BE" w:rsidTr="00E831BE">
        <w:trPr>
          <w:jc w:val="center"/>
        </w:trPr>
        <w:tc>
          <w:tcPr>
            <w:tcW w:w="2748" w:type="dxa"/>
            <w:shd w:val="clear" w:color="auto" w:fill="auto"/>
          </w:tcPr>
          <w:p w:rsidR="00722DE9" w:rsidRPr="00E831BE" w:rsidRDefault="00722DE9" w:rsidP="00E831BE">
            <w:pPr>
              <w:suppressAutoHyphens/>
              <w:spacing w:line="360" w:lineRule="auto"/>
              <w:rPr>
                <w:sz w:val="20"/>
                <w:szCs w:val="28"/>
              </w:rPr>
            </w:pPr>
            <w:r w:rsidRPr="00E831BE">
              <w:rPr>
                <w:sz w:val="20"/>
                <w:szCs w:val="28"/>
              </w:rPr>
              <w:t>Постоянные (внеоборотные) активы</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3071</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3099</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3046</w:t>
            </w:r>
          </w:p>
        </w:tc>
        <w:tc>
          <w:tcPr>
            <w:tcW w:w="1320" w:type="dxa"/>
            <w:shd w:val="clear" w:color="auto" w:fill="auto"/>
          </w:tcPr>
          <w:p w:rsidR="00722DE9" w:rsidRPr="00E831BE" w:rsidRDefault="00905CD2" w:rsidP="00E831BE">
            <w:pPr>
              <w:suppressAutoHyphens/>
              <w:spacing w:line="360" w:lineRule="auto"/>
              <w:rPr>
                <w:sz w:val="20"/>
                <w:szCs w:val="28"/>
              </w:rPr>
            </w:pPr>
            <w:r w:rsidRPr="00E831BE">
              <w:rPr>
                <w:sz w:val="20"/>
                <w:szCs w:val="28"/>
              </w:rPr>
              <w:t>28</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0,91</w:t>
            </w:r>
          </w:p>
        </w:tc>
      </w:tr>
      <w:tr w:rsidR="00722DE9" w:rsidRPr="00E831BE" w:rsidTr="00E831BE">
        <w:trPr>
          <w:jc w:val="center"/>
        </w:trPr>
        <w:tc>
          <w:tcPr>
            <w:tcW w:w="2748" w:type="dxa"/>
            <w:shd w:val="clear" w:color="auto" w:fill="auto"/>
          </w:tcPr>
          <w:p w:rsidR="00722DE9" w:rsidRPr="00E831BE" w:rsidRDefault="00905CD2" w:rsidP="00E831BE">
            <w:pPr>
              <w:suppressAutoHyphens/>
              <w:spacing w:line="360" w:lineRule="auto"/>
              <w:rPr>
                <w:sz w:val="20"/>
                <w:szCs w:val="28"/>
              </w:rPr>
            </w:pPr>
            <w:r w:rsidRPr="00E831BE">
              <w:rPr>
                <w:sz w:val="20"/>
                <w:szCs w:val="28"/>
              </w:rPr>
              <w:t>Текущие (оборотные) активы</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2955</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3676</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3075</w:t>
            </w:r>
          </w:p>
        </w:tc>
        <w:tc>
          <w:tcPr>
            <w:tcW w:w="1320" w:type="dxa"/>
            <w:shd w:val="clear" w:color="auto" w:fill="auto"/>
          </w:tcPr>
          <w:p w:rsidR="00722DE9" w:rsidRPr="00E831BE" w:rsidRDefault="00905CD2" w:rsidP="00E831BE">
            <w:pPr>
              <w:suppressAutoHyphens/>
              <w:spacing w:line="360" w:lineRule="auto"/>
              <w:rPr>
                <w:sz w:val="20"/>
                <w:szCs w:val="28"/>
              </w:rPr>
            </w:pPr>
            <w:r w:rsidRPr="00E831BE">
              <w:rPr>
                <w:sz w:val="20"/>
                <w:szCs w:val="28"/>
              </w:rPr>
              <w:t>721</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24,4</w:t>
            </w:r>
          </w:p>
        </w:tc>
      </w:tr>
      <w:tr w:rsidR="00722DE9" w:rsidRPr="00E831BE" w:rsidTr="00E831BE">
        <w:trPr>
          <w:jc w:val="center"/>
        </w:trPr>
        <w:tc>
          <w:tcPr>
            <w:tcW w:w="2748" w:type="dxa"/>
            <w:shd w:val="clear" w:color="auto" w:fill="auto"/>
          </w:tcPr>
          <w:p w:rsidR="00722DE9" w:rsidRPr="00E831BE" w:rsidRDefault="00905CD2" w:rsidP="00E831BE">
            <w:pPr>
              <w:suppressAutoHyphens/>
              <w:spacing w:line="360" w:lineRule="auto"/>
              <w:rPr>
                <w:sz w:val="20"/>
                <w:szCs w:val="28"/>
              </w:rPr>
            </w:pPr>
            <w:r w:rsidRPr="00E831BE">
              <w:rPr>
                <w:sz w:val="20"/>
                <w:szCs w:val="28"/>
              </w:rPr>
              <w:t>Сырье и материалы</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48</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65</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62</w:t>
            </w:r>
          </w:p>
        </w:tc>
        <w:tc>
          <w:tcPr>
            <w:tcW w:w="1320" w:type="dxa"/>
            <w:shd w:val="clear" w:color="auto" w:fill="auto"/>
          </w:tcPr>
          <w:p w:rsidR="00722DE9" w:rsidRPr="00E831BE" w:rsidRDefault="00905CD2" w:rsidP="00E831BE">
            <w:pPr>
              <w:suppressAutoHyphens/>
              <w:spacing w:line="360" w:lineRule="auto"/>
              <w:rPr>
                <w:sz w:val="20"/>
                <w:szCs w:val="28"/>
              </w:rPr>
            </w:pPr>
            <w:r w:rsidRPr="00E831BE">
              <w:rPr>
                <w:sz w:val="20"/>
                <w:szCs w:val="28"/>
              </w:rPr>
              <w:t>17</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35,42</w:t>
            </w:r>
          </w:p>
        </w:tc>
      </w:tr>
      <w:tr w:rsidR="00722DE9" w:rsidRPr="00E831BE" w:rsidTr="00E831BE">
        <w:trPr>
          <w:jc w:val="center"/>
        </w:trPr>
        <w:tc>
          <w:tcPr>
            <w:tcW w:w="2748" w:type="dxa"/>
            <w:shd w:val="clear" w:color="auto" w:fill="auto"/>
          </w:tcPr>
          <w:p w:rsidR="00722DE9" w:rsidRPr="00E831BE" w:rsidRDefault="00905CD2" w:rsidP="00E831BE">
            <w:pPr>
              <w:suppressAutoHyphens/>
              <w:spacing w:line="360" w:lineRule="auto"/>
              <w:rPr>
                <w:sz w:val="20"/>
                <w:szCs w:val="28"/>
              </w:rPr>
            </w:pPr>
            <w:r w:rsidRPr="00E831BE">
              <w:rPr>
                <w:sz w:val="20"/>
                <w:szCs w:val="28"/>
              </w:rPr>
              <w:t xml:space="preserve">Затраты в незавершенном производстве (издержках обращения) </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0</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0</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0</w:t>
            </w:r>
          </w:p>
        </w:tc>
        <w:tc>
          <w:tcPr>
            <w:tcW w:w="1320" w:type="dxa"/>
            <w:shd w:val="clear" w:color="auto" w:fill="auto"/>
          </w:tcPr>
          <w:p w:rsidR="00722DE9" w:rsidRPr="00E831BE" w:rsidRDefault="00905CD2" w:rsidP="00E831BE">
            <w:pPr>
              <w:suppressAutoHyphens/>
              <w:spacing w:line="360" w:lineRule="auto"/>
              <w:rPr>
                <w:sz w:val="20"/>
                <w:szCs w:val="28"/>
              </w:rPr>
            </w:pPr>
            <w:r w:rsidRPr="00E831BE">
              <w:rPr>
                <w:sz w:val="20"/>
                <w:szCs w:val="28"/>
              </w:rPr>
              <w:t>0</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0</w:t>
            </w:r>
          </w:p>
        </w:tc>
      </w:tr>
      <w:tr w:rsidR="00722DE9" w:rsidRPr="00E831BE" w:rsidTr="00E831BE">
        <w:trPr>
          <w:jc w:val="center"/>
        </w:trPr>
        <w:tc>
          <w:tcPr>
            <w:tcW w:w="2748" w:type="dxa"/>
            <w:shd w:val="clear" w:color="auto" w:fill="auto"/>
          </w:tcPr>
          <w:p w:rsidR="00722DE9" w:rsidRPr="00E831BE" w:rsidRDefault="00905CD2" w:rsidP="00E831BE">
            <w:pPr>
              <w:suppressAutoHyphens/>
              <w:spacing w:line="360" w:lineRule="auto"/>
              <w:rPr>
                <w:sz w:val="20"/>
                <w:szCs w:val="28"/>
              </w:rPr>
            </w:pPr>
            <w:r w:rsidRPr="00E831BE">
              <w:rPr>
                <w:sz w:val="20"/>
                <w:szCs w:val="28"/>
              </w:rPr>
              <w:t>Готовая продукция и товары</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2436</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2864</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2109</w:t>
            </w:r>
          </w:p>
        </w:tc>
        <w:tc>
          <w:tcPr>
            <w:tcW w:w="1320" w:type="dxa"/>
            <w:shd w:val="clear" w:color="auto" w:fill="auto"/>
          </w:tcPr>
          <w:p w:rsidR="00722DE9" w:rsidRPr="00E831BE" w:rsidRDefault="00905CD2" w:rsidP="00E831BE">
            <w:pPr>
              <w:suppressAutoHyphens/>
              <w:spacing w:line="360" w:lineRule="auto"/>
              <w:rPr>
                <w:sz w:val="20"/>
                <w:szCs w:val="28"/>
              </w:rPr>
            </w:pPr>
            <w:r w:rsidRPr="00E831BE">
              <w:rPr>
                <w:sz w:val="20"/>
                <w:szCs w:val="28"/>
              </w:rPr>
              <w:t>428</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17,57</w:t>
            </w:r>
          </w:p>
        </w:tc>
      </w:tr>
      <w:tr w:rsidR="00722DE9" w:rsidRPr="00E831BE" w:rsidTr="00E831BE">
        <w:trPr>
          <w:jc w:val="center"/>
        </w:trPr>
        <w:tc>
          <w:tcPr>
            <w:tcW w:w="2748" w:type="dxa"/>
            <w:shd w:val="clear" w:color="auto" w:fill="auto"/>
          </w:tcPr>
          <w:p w:rsidR="00722DE9" w:rsidRPr="00E831BE" w:rsidRDefault="00905CD2" w:rsidP="00E831BE">
            <w:pPr>
              <w:suppressAutoHyphens/>
              <w:spacing w:line="360" w:lineRule="auto"/>
              <w:rPr>
                <w:sz w:val="20"/>
                <w:szCs w:val="28"/>
              </w:rPr>
            </w:pPr>
            <w:r w:rsidRPr="00E831BE">
              <w:rPr>
                <w:sz w:val="20"/>
                <w:szCs w:val="28"/>
              </w:rPr>
              <w:t>Краткосрочная дебиторская задолженность</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121</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370</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178</w:t>
            </w:r>
          </w:p>
        </w:tc>
        <w:tc>
          <w:tcPr>
            <w:tcW w:w="1320" w:type="dxa"/>
            <w:shd w:val="clear" w:color="auto" w:fill="auto"/>
          </w:tcPr>
          <w:p w:rsidR="00722DE9" w:rsidRPr="00E831BE" w:rsidRDefault="00905CD2" w:rsidP="00E831BE">
            <w:pPr>
              <w:suppressAutoHyphens/>
              <w:spacing w:line="360" w:lineRule="auto"/>
              <w:rPr>
                <w:sz w:val="20"/>
                <w:szCs w:val="28"/>
              </w:rPr>
            </w:pPr>
            <w:r w:rsidRPr="00E831BE">
              <w:rPr>
                <w:sz w:val="20"/>
                <w:szCs w:val="28"/>
              </w:rPr>
              <w:t>249</w:t>
            </w:r>
          </w:p>
        </w:tc>
        <w:tc>
          <w:tcPr>
            <w:tcW w:w="1440" w:type="dxa"/>
            <w:shd w:val="clear" w:color="auto" w:fill="auto"/>
          </w:tcPr>
          <w:p w:rsidR="00722DE9" w:rsidRPr="00E831BE" w:rsidRDefault="00905CD2" w:rsidP="00E831BE">
            <w:pPr>
              <w:suppressAutoHyphens/>
              <w:spacing w:line="360" w:lineRule="auto"/>
              <w:rPr>
                <w:sz w:val="20"/>
                <w:szCs w:val="28"/>
              </w:rPr>
            </w:pPr>
            <w:r w:rsidRPr="00E831BE">
              <w:rPr>
                <w:sz w:val="20"/>
                <w:szCs w:val="28"/>
              </w:rPr>
              <w:t>205,79</w:t>
            </w:r>
          </w:p>
        </w:tc>
      </w:tr>
      <w:tr w:rsidR="00905CD2" w:rsidRPr="00E831BE" w:rsidTr="00E831BE">
        <w:trPr>
          <w:jc w:val="center"/>
        </w:trPr>
        <w:tc>
          <w:tcPr>
            <w:tcW w:w="2748" w:type="dxa"/>
            <w:shd w:val="clear" w:color="auto" w:fill="auto"/>
          </w:tcPr>
          <w:p w:rsidR="00905CD2" w:rsidRPr="00E831BE" w:rsidRDefault="00905CD2" w:rsidP="00E831BE">
            <w:pPr>
              <w:suppressAutoHyphens/>
              <w:spacing w:line="360" w:lineRule="auto"/>
              <w:rPr>
                <w:sz w:val="20"/>
                <w:szCs w:val="28"/>
              </w:rPr>
            </w:pPr>
            <w:r w:rsidRPr="00E831BE">
              <w:rPr>
                <w:sz w:val="20"/>
                <w:szCs w:val="28"/>
              </w:rPr>
              <w:t xml:space="preserve">в том числе просроченная </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0</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0</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0</w:t>
            </w:r>
          </w:p>
        </w:tc>
        <w:tc>
          <w:tcPr>
            <w:tcW w:w="1320" w:type="dxa"/>
            <w:shd w:val="clear" w:color="auto" w:fill="auto"/>
          </w:tcPr>
          <w:p w:rsidR="00905CD2" w:rsidRPr="00E831BE" w:rsidRDefault="00905CD2" w:rsidP="00E831BE">
            <w:pPr>
              <w:suppressAutoHyphens/>
              <w:spacing w:line="360" w:lineRule="auto"/>
              <w:rPr>
                <w:sz w:val="20"/>
                <w:szCs w:val="28"/>
              </w:rPr>
            </w:pPr>
            <w:r w:rsidRPr="00E831BE">
              <w:rPr>
                <w:sz w:val="20"/>
                <w:szCs w:val="28"/>
              </w:rPr>
              <w:t>0</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0</w:t>
            </w:r>
          </w:p>
        </w:tc>
      </w:tr>
      <w:tr w:rsidR="00905CD2" w:rsidRPr="00E831BE" w:rsidTr="00E831BE">
        <w:trPr>
          <w:jc w:val="center"/>
        </w:trPr>
        <w:tc>
          <w:tcPr>
            <w:tcW w:w="2748" w:type="dxa"/>
            <w:shd w:val="clear" w:color="auto" w:fill="auto"/>
          </w:tcPr>
          <w:p w:rsidR="00905CD2" w:rsidRPr="00E831BE" w:rsidRDefault="00905CD2" w:rsidP="00E831BE">
            <w:pPr>
              <w:suppressAutoHyphens/>
              <w:spacing w:line="360" w:lineRule="auto"/>
              <w:rPr>
                <w:sz w:val="20"/>
                <w:szCs w:val="28"/>
              </w:rPr>
            </w:pPr>
            <w:r w:rsidRPr="00E831BE">
              <w:rPr>
                <w:sz w:val="20"/>
                <w:szCs w:val="28"/>
              </w:rPr>
              <w:t>Краткосрочные финансовые вложения</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54</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23</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35</w:t>
            </w:r>
          </w:p>
        </w:tc>
        <w:tc>
          <w:tcPr>
            <w:tcW w:w="1320" w:type="dxa"/>
            <w:shd w:val="clear" w:color="auto" w:fill="auto"/>
          </w:tcPr>
          <w:p w:rsidR="00905CD2" w:rsidRPr="00E831BE" w:rsidRDefault="00905CD2" w:rsidP="00E831BE">
            <w:pPr>
              <w:suppressAutoHyphens/>
              <w:spacing w:line="360" w:lineRule="auto"/>
              <w:rPr>
                <w:sz w:val="20"/>
                <w:szCs w:val="28"/>
              </w:rPr>
            </w:pPr>
            <w:r w:rsidRPr="00E831BE">
              <w:rPr>
                <w:sz w:val="20"/>
                <w:szCs w:val="28"/>
              </w:rPr>
              <w:t>-31</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-57,41</w:t>
            </w:r>
          </w:p>
        </w:tc>
      </w:tr>
      <w:tr w:rsidR="00905CD2" w:rsidRPr="00E831BE" w:rsidTr="00E831BE">
        <w:trPr>
          <w:jc w:val="center"/>
        </w:trPr>
        <w:tc>
          <w:tcPr>
            <w:tcW w:w="2748" w:type="dxa"/>
            <w:shd w:val="clear" w:color="auto" w:fill="auto"/>
          </w:tcPr>
          <w:p w:rsidR="00905CD2" w:rsidRPr="00E831BE" w:rsidRDefault="00905CD2" w:rsidP="00E831BE">
            <w:pPr>
              <w:suppressAutoHyphens/>
              <w:spacing w:line="360" w:lineRule="auto"/>
              <w:rPr>
                <w:sz w:val="20"/>
                <w:szCs w:val="28"/>
              </w:rPr>
            </w:pPr>
            <w:r w:rsidRPr="00E831BE">
              <w:rPr>
                <w:sz w:val="20"/>
                <w:szCs w:val="28"/>
              </w:rPr>
              <w:t>Собственные средства</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1017</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1009</w:t>
            </w:r>
          </w:p>
        </w:tc>
        <w:tc>
          <w:tcPr>
            <w:tcW w:w="1440" w:type="dxa"/>
            <w:shd w:val="clear" w:color="auto" w:fill="auto"/>
          </w:tcPr>
          <w:p w:rsidR="00905CD2" w:rsidRPr="00E831BE" w:rsidRDefault="00905CD2" w:rsidP="00E831BE">
            <w:pPr>
              <w:suppressAutoHyphens/>
              <w:spacing w:line="360" w:lineRule="auto"/>
              <w:rPr>
                <w:sz w:val="20"/>
                <w:szCs w:val="28"/>
              </w:rPr>
            </w:pPr>
            <w:r w:rsidRPr="00E831BE">
              <w:rPr>
                <w:sz w:val="20"/>
                <w:szCs w:val="28"/>
              </w:rPr>
              <w:t>1044</w:t>
            </w:r>
          </w:p>
        </w:tc>
        <w:tc>
          <w:tcPr>
            <w:tcW w:w="1320" w:type="dxa"/>
            <w:shd w:val="clear" w:color="auto" w:fill="auto"/>
          </w:tcPr>
          <w:p w:rsidR="00905CD2" w:rsidRPr="00E831BE" w:rsidRDefault="00E80C81" w:rsidP="00E831BE">
            <w:pPr>
              <w:suppressAutoHyphens/>
              <w:spacing w:line="360" w:lineRule="auto"/>
              <w:rPr>
                <w:sz w:val="20"/>
                <w:szCs w:val="28"/>
              </w:rPr>
            </w:pPr>
            <w:r w:rsidRPr="00E831BE">
              <w:rPr>
                <w:sz w:val="20"/>
                <w:szCs w:val="28"/>
              </w:rPr>
              <w:t>-8</w:t>
            </w:r>
          </w:p>
        </w:tc>
        <w:tc>
          <w:tcPr>
            <w:tcW w:w="1440" w:type="dxa"/>
            <w:shd w:val="clear" w:color="auto" w:fill="auto"/>
          </w:tcPr>
          <w:p w:rsidR="00905CD2" w:rsidRPr="00E831BE" w:rsidRDefault="00E80C81" w:rsidP="00E831BE">
            <w:pPr>
              <w:suppressAutoHyphens/>
              <w:spacing w:line="360" w:lineRule="auto"/>
              <w:rPr>
                <w:sz w:val="20"/>
                <w:szCs w:val="28"/>
              </w:rPr>
            </w:pPr>
            <w:r w:rsidRPr="00E831BE">
              <w:rPr>
                <w:sz w:val="20"/>
                <w:szCs w:val="28"/>
              </w:rPr>
              <w:t>-0,79</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Нераспределенная прибыль</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73</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55</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69</w:t>
            </w:r>
          </w:p>
        </w:tc>
        <w:tc>
          <w:tcPr>
            <w:tcW w:w="1320" w:type="dxa"/>
            <w:shd w:val="clear" w:color="auto" w:fill="auto"/>
          </w:tcPr>
          <w:p w:rsidR="00E80C81" w:rsidRPr="00E831BE" w:rsidRDefault="00E80C81" w:rsidP="00E831BE">
            <w:pPr>
              <w:suppressAutoHyphens/>
              <w:spacing w:line="360" w:lineRule="auto"/>
              <w:rPr>
                <w:sz w:val="20"/>
                <w:szCs w:val="28"/>
              </w:rPr>
            </w:pPr>
            <w:r w:rsidRPr="00E831BE">
              <w:rPr>
                <w:sz w:val="20"/>
                <w:szCs w:val="28"/>
              </w:rPr>
              <w:t>-18</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-24,66</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Заемные средства</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5009</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5766</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5077</w:t>
            </w:r>
          </w:p>
        </w:tc>
        <w:tc>
          <w:tcPr>
            <w:tcW w:w="1320" w:type="dxa"/>
            <w:shd w:val="clear" w:color="auto" w:fill="auto"/>
          </w:tcPr>
          <w:p w:rsidR="00E80C81" w:rsidRPr="00E831BE" w:rsidRDefault="00E80C81" w:rsidP="00E831BE">
            <w:pPr>
              <w:suppressAutoHyphens/>
              <w:spacing w:line="360" w:lineRule="auto"/>
              <w:rPr>
                <w:sz w:val="20"/>
                <w:szCs w:val="28"/>
              </w:rPr>
            </w:pPr>
            <w:r w:rsidRPr="00E831BE">
              <w:rPr>
                <w:sz w:val="20"/>
                <w:szCs w:val="28"/>
              </w:rPr>
              <w:t>757</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15,11</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Долгосрочные обязательства</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0</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0</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0</w:t>
            </w:r>
          </w:p>
        </w:tc>
        <w:tc>
          <w:tcPr>
            <w:tcW w:w="1320" w:type="dxa"/>
            <w:shd w:val="clear" w:color="auto" w:fill="auto"/>
          </w:tcPr>
          <w:p w:rsidR="00E80C81" w:rsidRPr="00E831BE" w:rsidRDefault="00E80C81" w:rsidP="00E831BE">
            <w:pPr>
              <w:suppressAutoHyphens/>
              <w:spacing w:line="360" w:lineRule="auto"/>
              <w:rPr>
                <w:sz w:val="20"/>
                <w:szCs w:val="28"/>
              </w:rPr>
            </w:pPr>
            <w:r w:rsidRPr="00E831BE">
              <w:rPr>
                <w:sz w:val="20"/>
                <w:szCs w:val="28"/>
              </w:rPr>
              <w:t>0</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0</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Краткосрочные кредиты и займы</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429</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267</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202</w:t>
            </w:r>
          </w:p>
        </w:tc>
        <w:tc>
          <w:tcPr>
            <w:tcW w:w="1320" w:type="dxa"/>
            <w:shd w:val="clear" w:color="auto" w:fill="auto"/>
          </w:tcPr>
          <w:p w:rsidR="00E80C81" w:rsidRPr="00E831BE" w:rsidRDefault="00E80C81" w:rsidP="00E831BE">
            <w:pPr>
              <w:suppressAutoHyphens/>
              <w:spacing w:line="360" w:lineRule="auto"/>
              <w:rPr>
                <w:sz w:val="20"/>
                <w:szCs w:val="28"/>
              </w:rPr>
            </w:pPr>
            <w:r w:rsidRPr="00E831BE">
              <w:rPr>
                <w:sz w:val="20"/>
                <w:szCs w:val="28"/>
              </w:rPr>
              <w:t>-162</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-37,76</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Кредиторская задолженность</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3546</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4465</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4014</w:t>
            </w:r>
          </w:p>
        </w:tc>
        <w:tc>
          <w:tcPr>
            <w:tcW w:w="1320" w:type="dxa"/>
            <w:shd w:val="clear" w:color="auto" w:fill="auto"/>
          </w:tcPr>
          <w:p w:rsidR="00E80C81" w:rsidRPr="00E831BE" w:rsidRDefault="00E80C81" w:rsidP="00E831BE">
            <w:pPr>
              <w:suppressAutoHyphens/>
              <w:spacing w:line="360" w:lineRule="auto"/>
              <w:rPr>
                <w:sz w:val="20"/>
                <w:szCs w:val="28"/>
              </w:rPr>
            </w:pPr>
            <w:r w:rsidRPr="00E831BE">
              <w:rPr>
                <w:sz w:val="20"/>
                <w:szCs w:val="28"/>
              </w:rPr>
              <w:t>919</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25,92</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в том числе:</w:t>
            </w:r>
          </w:p>
          <w:p w:rsidR="00E80C81" w:rsidRPr="00E831BE" w:rsidRDefault="00E80C81" w:rsidP="00E831BE">
            <w:pPr>
              <w:suppressAutoHyphens/>
              <w:spacing w:line="360" w:lineRule="auto"/>
              <w:rPr>
                <w:sz w:val="20"/>
                <w:szCs w:val="28"/>
              </w:rPr>
            </w:pPr>
            <w:r w:rsidRPr="00E831BE">
              <w:rPr>
                <w:sz w:val="20"/>
                <w:szCs w:val="28"/>
              </w:rPr>
              <w:t>- просроченная;</w:t>
            </w:r>
          </w:p>
          <w:p w:rsidR="00E80C81" w:rsidRPr="00E831BE" w:rsidRDefault="00E80C81" w:rsidP="00E831BE">
            <w:pPr>
              <w:suppressAutoHyphens/>
              <w:spacing w:line="360" w:lineRule="auto"/>
              <w:rPr>
                <w:sz w:val="20"/>
                <w:szCs w:val="28"/>
              </w:rPr>
            </w:pPr>
            <w:r w:rsidRPr="00E831BE">
              <w:rPr>
                <w:sz w:val="20"/>
                <w:szCs w:val="28"/>
              </w:rPr>
              <w:t>- задолженность перед бюджетом и внебюджетными фондами</w:t>
            </w:r>
          </w:p>
        </w:tc>
        <w:tc>
          <w:tcPr>
            <w:tcW w:w="1440" w:type="dxa"/>
            <w:shd w:val="clear" w:color="auto" w:fill="auto"/>
          </w:tcPr>
          <w:p w:rsidR="00E80C81" w:rsidRPr="00E831BE" w:rsidRDefault="00E80C81" w:rsidP="00E831BE">
            <w:pPr>
              <w:suppressAutoHyphens/>
              <w:spacing w:line="360" w:lineRule="auto"/>
              <w:rPr>
                <w:sz w:val="20"/>
                <w:szCs w:val="28"/>
              </w:rPr>
            </w:pPr>
          </w:p>
          <w:p w:rsidR="00E80C81" w:rsidRPr="00E831BE" w:rsidRDefault="00E80C81" w:rsidP="00E831BE">
            <w:pPr>
              <w:suppressAutoHyphens/>
              <w:spacing w:line="360" w:lineRule="auto"/>
              <w:rPr>
                <w:sz w:val="20"/>
                <w:szCs w:val="28"/>
              </w:rPr>
            </w:pPr>
            <w:r w:rsidRPr="00E831BE">
              <w:rPr>
                <w:sz w:val="20"/>
                <w:szCs w:val="28"/>
              </w:rPr>
              <w:t>0</w:t>
            </w:r>
          </w:p>
          <w:p w:rsidR="00E80C81" w:rsidRPr="00E831BE" w:rsidRDefault="00E80C81" w:rsidP="00E831BE">
            <w:pPr>
              <w:suppressAutoHyphens/>
              <w:spacing w:line="360" w:lineRule="auto"/>
              <w:rPr>
                <w:sz w:val="20"/>
                <w:szCs w:val="28"/>
              </w:rPr>
            </w:pPr>
            <w:r w:rsidRPr="00E831BE">
              <w:rPr>
                <w:sz w:val="20"/>
                <w:szCs w:val="28"/>
              </w:rPr>
              <w:t>157</w:t>
            </w:r>
          </w:p>
        </w:tc>
        <w:tc>
          <w:tcPr>
            <w:tcW w:w="1440" w:type="dxa"/>
            <w:shd w:val="clear" w:color="auto" w:fill="auto"/>
          </w:tcPr>
          <w:p w:rsidR="00E80C81" w:rsidRPr="00E831BE" w:rsidRDefault="00E80C81" w:rsidP="00E831BE">
            <w:pPr>
              <w:suppressAutoHyphens/>
              <w:spacing w:line="360" w:lineRule="auto"/>
              <w:rPr>
                <w:sz w:val="20"/>
                <w:szCs w:val="28"/>
              </w:rPr>
            </w:pPr>
          </w:p>
          <w:p w:rsidR="00E80C81" w:rsidRPr="00E831BE" w:rsidRDefault="00E80C81" w:rsidP="00E831BE">
            <w:pPr>
              <w:suppressAutoHyphens/>
              <w:spacing w:line="360" w:lineRule="auto"/>
              <w:rPr>
                <w:sz w:val="20"/>
                <w:szCs w:val="28"/>
              </w:rPr>
            </w:pPr>
            <w:r w:rsidRPr="00E831BE">
              <w:rPr>
                <w:sz w:val="20"/>
                <w:szCs w:val="28"/>
              </w:rPr>
              <w:t>0</w:t>
            </w:r>
          </w:p>
          <w:p w:rsidR="00E80C81" w:rsidRPr="00E831BE" w:rsidRDefault="00E80C81" w:rsidP="00E831BE">
            <w:pPr>
              <w:suppressAutoHyphens/>
              <w:spacing w:line="360" w:lineRule="auto"/>
              <w:rPr>
                <w:sz w:val="20"/>
                <w:szCs w:val="28"/>
              </w:rPr>
            </w:pPr>
            <w:r w:rsidRPr="00E831BE">
              <w:rPr>
                <w:sz w:val="20"/>
                <w:szCs w:val="28"/>
              </w:rPr>
              <w:t>185</w:t>
            </w:r>
          </w:p>
        </w:tc>
        <w:tc>
          <w:tcPr>
            <w:tcW w:w="1440" w:type="dxa"/>
            <w:shd w:val="clear" w:color="auto" w:fill="auto"/>
          </w:tcPr>
          <w:p w:rsidR="00E80C81" w:rsidRPr="00E831BE" w:rsidRDefault="00E80C81" w:rsidP="00E831BE">
            <w:pPr>
              <w:suppressAutoHyphens/>
              <w:spacing w:line="360" w:lineRule="auto"/>
              <w:rPr>
                <w:sz w:val="20"/>
                <w:szCs w:val="28"/>
              </w:rPr>
            </w:pPr>
          </w:p>
          <w:p w:rsidR="00E80C81" w:rsidRPr="00E831BE" w:rsidRDefault="00E80C81" w:rsidP="00E831BE">
            <w:pPr>
              <w:suppressAutoHyphens/>
              <w:spacing w:line="360" w:lineRule="auto"/>
              <w:rPr>
                <w:sz w:val="20"/>
                <w:szCs w:val="28"/>
              </w:rPr>
            </w:pPr>
            <w:r w:rsidRPr="00E831BE">
              <w:rPr>
                <w:sz w:val="20"/>
                <w:szCs w:val="28"/>
              </w:rPr>
              <w:t>0</w:t>
            </w:r>
          </w:p>
          <w:p w:rsidR="00E80C81" w:rsidRPr="00E831BE" w:rsidRDefault="00E80C81" w:rsidP="00E831BE">
            <w:pPr>
              <w:suppressAutoHyphens/>
              <w:spacing w:line="360" w:lineRule="auto"/>
              <w:rPr>
                <w:sz w:val="20"/>
                <w:szCs w:val="28"/>
              </w:rPr>
            </w:pPr>
            <w:r w:rsidRPr="00E831BE">
              <w:rPr>
                <w:sz w:val="20"/>
                <w:szCs w:val="28"/>
              </w:rPr>
              <w:t>377</w:t>
            </w:r>
          </w:p>
        </w:tc>
        <w:tc>
          <w:tcPr>
            <w:tcW w:w="1320" w:type="dxa"/>
            <w:shd w:val="clear" w:color="auto" w:fill="auto"/>
          </w:tcPr>
          <w:p w:rsidR="00E80C81" w:rsidRPr="00E831BE" w:rsidRDefault="00E80C81" w:rsidP="00E831BE">
            <w:pPr>
              <w:suppressAutoHyphens/>
              <w:spacing w:line="360" w:lineRule="auto"/>
              <w:rPr>
                <w:sz w:val="20"/>
                <w:szCs w:val="28"/>
              </w:rPr>
            </w:pPr>
          </w:p>
          <w:p w:rsidR="00E80C81" w:rsidRPr="00E831BE" w:rsidRDefault="00E80C81" w:rsidP="00E831BE">
            <w:pPr>
              <w:suppressAutoHyphens/>
              <w:spacing w:line="360" w:lineRule="auto"/>
              <w:rPr>
                <w:sz w:val="20"/>
                <w:szCs w:val="28"/>
              </w:rPr>
            </w:pPr>
            <w:r w:rsidRPr="00E831BE">
              <w:rPr>
                <w:sz w:val="20"/>
                <w:szCs w:val="28"/>
              </w:rPr>
              <w:t>0</w:t>
            </w:r>
          </w:p>
          <w:p w:rsidR="00E80C81" w:rsidRPr="00E831BE" w:rsidRDefault="00E80C81" w:rsidP="00E831BE">
            <w:pPr>
              <w:suppressAutoHyphens/>
              <w:spacing w:line="360" w:lineRule="auto"/>
              <w:rPr>
                <w:sz w:val="20"/>
                <w:szCs w:val="28"/>
              </w:rPr>
            </w:pPr>
            <w:r w:rsidRPr="00E831BE">
              <w:rPr>
                <w:sz w:val="20"/>
                <w:szCs w:val="28"/>
              </w:rPr>
              <w:t>28</w:t>
            </w:r>
          </w:p>
        </w:tc>
        <w:tc>
          <w:tcPr>
            <w:tcW w:w="1440" w:type="dxa"/>
            <w:shd w:val="clear" w:color="auto" w:fill="auto"/>
          </w:tcPr>
          <w:p w:rsidR="00E80C81" w:rsidRPr="00E831BE" w:rsidRDefault="00E80C81" w:rsidP="00E831BE">
            <w:pPr>
              <w:suppressAutoHyphens/>
              <w:spacing w:line="360" w:lineRule="auto"/>
              <w:rPr>
                <w:sz w:val="20"/>
                <w:szCs w:val="28"/>
              </w:rPr>
            </w:pPr>
          </w:p>
          <w:p w:rsidR="00E80C81" w:rsidRPr="00E831BE" w:rsidRDefault="00E80C81" w:rsidP="00E831BE">
            <w:pPr>
              <w:suppressAutoHyphens/>
              <w:spacing w:line="360" w:lineRule="auto"/>
              <w:rPr>
                <w:sz w:val="20"/>
                <w:szCs w:val="28"/>
              </w:rPr>
            </w:pPr>
            <w:r w:rsidRPr="00E831BE">
              <w:rPr>
                <w:sz w:val="20"/>
                <w:szCs w:val="28"/>
              </w:rPr>
              <w:t>0</w:t>
            </w:r>
          </w:p>
          <w:p w:rsidR="00E80C81" w:rsidRPr="00E831BE" w:rsidRDefault="00E80C81" w:rsidP="00E831BE">
            <w:pPr>
              <w:suppressAutoHyphens/>
              <w:spacing w:line="360" w:lineRule="auto"/>
              <w:rPr>
                <w:sz w:val="20"/>
                <w:szCs w:val="28"/>
              </w:rPr>
            </w:pPr>
            <w:r w:rsidRPr="00E831BE">
              <w:rPr>
                <w:sz w:val="20"/>
                <w:szCs w:val="28"/>
              </w:rPr>
              <w:t>17,83</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 xml:space="preserve">Стоимость имущества (Валюта баланса) </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6026</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6775</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6121</w:t>
            </w:r>
          </w:p>
        </w:tc>
        <w:tc>
          <w:tcPr>
            <w:tcW w:w="1320" w:type="dxa"/>
            <w:shd w:val="clear" w:color="auto" w:fill="auto"/>
          </w:tcPr>
          <w:p w:rsidR="00E80C81" w:rsidRPr="00E831BE" w:rsidRDefault="00E80C81" w:rsidP="00E831BE">
            <w:pPr>
              <w:suppressAutoHyphens/>
              <w:spacing w:line="360" w:lineRule="auto"/>
              <w:rPr>
                <w:sz w:val="20"/>
                <w:szCs w:val="28"/>
              </w:rPr>
            </w:pPr>
            <w:r w:rsidRPr="00E831BE">
              <w:rPr>
                <w:sz w:val="20"/>
                <w:szCs w:val="28"/>
              </w:rPr>
              <w:t>749</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12,43</w:t>
            </w:r>
          </w:p>
        </w:tc>
      </w:tr>
      <w:tr w:rsidR="00E80C81" w:rsidRPr="00E831BE" w:rsidTr="00E831BE">
        <w:trPr>
          <w:jc w:val="center"/>
        </w:trPr>
        <w:tc>
          <w:tcPr>
            <w:tcW w:w="2748" w:type="dxa"/>
            <w:shd w:val="clear" w:color="auto" w:fill="auto"/>
          </w:tcPr>
          <w:p w:rsidR="00E80C81" w:rsidRPr="00E831BE" w:rsidRDefault="00E80C81" w:rsidP="00E831BE">
            <w:pPr>
              <w:suppressAutoHyphens/>
              <w:spacing w:line="360" w:lineRule="auto"/>
              <w:rPr>
                <w:sz w:val="20"/>
                <w:szCs w:val="28"/>
              </w:rPr>
            </w:pPr>
            <w:r w:rsidRPr="00E831BE">
              <w:rPr>
                <w:sz w:val="20"/>
                <w:szCs w:val="28"/>
              </w:rPr>
              <w:t>Величина чистого оборотного капитала (собственные оборотные средства)</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-2054</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-2090</w:t>
            </w:r>
          </w:p>
        </w:tc>
        <w:tc>
          <w:tcPr>
            <w:tcW w:w="1440" w:type="dxa"/>
            <w:shd w:val="clear" w:color="auto" w:fill="auto"/>
          </w:tcPr>
          <w:p w:rsidR="00E80C81" w:rsidRPr="00E831BE" w:rsidRDefault="00E80C81" w:rsidP="00E831BE">
            <w:pPr>
              <w:suppressAutoHyphens/>
              <w:spacing w:line="360" w:lineRule="auto"/>
              <w:rPr>
                <w:sz w:val="20"/>
                <w:szCs w:val="28"/>
              </w:rPr>
            </w:pPr>
            <w:r w:rsidRPr="00E831BE">
              <w:rPr>
                <w:sz w:val="20"/>
                <w:szCs w:val="28"/>
              </w:rPr>
              <w:t>-2002</w:t>
            </w:r>
          </w:p>
        </w:tc>
        <w:tc>
          <w:tcPr>
            <w:tcW w:w="1320" w:type="dxa"/>
            <w:shd w:val="clear" w:color="auto" w:fill="auto"/>
          </w:tcPr>
          <w:p w:rsidR="00E80C81" w:rsidRPr="00E831BE" w:rsidRDefault="00ED1D85" w:rsidP="00E831BE">
            <w:pPr>
              <w:suppressAutoHyphens/>
              <w:spacing w:line="360" w:lineRule="auto"/>
              <w:rPr>
                <w:sz w:val="20"/>
                <w:szCs w:val="28"/>
              </w:rPr>
            </w:pPr>
            <w:r w:rsidRPr="00E831BE">
              <w:rPr>
                <w:sz w:val="20"/>
                <w:szCs w:val="28"/>
              </w:rPr>
              <w:t>-36</w:t>
            </w:r>
          </w:p>
        </w:tc>
        <w:tc>
          <w:tcPr>
            <w:tcW w:w="1440" w:type="dxa"/>
            <w:shd w:val="clear" w:color="auto" w:fill="auto"/>
          </w:tcPr>
          <w:p w:rsidR="00E80C81" w:rsidRPr="00E831BE" w:rsidRDefault="00ED1D85" w:rsidP="00E831BE">
            <w:pPr>
              <w:suppressAutoHyphens/>
              <w:spacing w:line="360" w:lineRule="auto"/>
              <w:rPr>
                <w:sz w:val="20"/>
                <w:szCs w:val="28"/>
              </w:rPr>
            </w:pPr>
            <w:r w:rsidRPr="00E831BE">
              <w:rPr>
                <w:sz w:val="20"/>
                <w:szCs w:val="28"/>
              </w:rPr>
              <w:t>-1,75</w:t>
            </w:r>
          </w:p>
        </w:tc>
      </w:tr>
      <w:tr w:rsidR="00ED1D85" w:rsidRPr="00E831BE" w:rsidTr="00E831BE">
        <w:trPr>
          <w:jc w:val="center"/>
        </w:trPr>
        <w:tc>
          <w:tcPr>
            <w:tcW w:w="2748" w:type="dxa"/>
            <w:shd w:val="clear" w:color="auto" w:fill="auto"/>
          </w:tcPr>
          <w:p w:rsidR="00ED1D85" w:rsidRPr="00E831BE" w:rsidRDefault="00ED1D85" w:rsidP="00E831BE">
            <w:pPr>
              <w:suppressAutoHyphens/>
              <w:spacing w:line="360" w:lineRule="auto"/>
              <w:rPr>
                <w:sz w:val="20"/>
                <w:szCs w:val="28"/>
              </w:rPr>
            </w:pPr>
            <w:r w:rsidRPr="00E831BE">
              <w:rPr>
                <w:sz w:val="20"/>
                <w:szCs w:val="28"/>
              </w:rPr>
              <w:t>Стоимость чистых активов</w:t>
            </w:r>
          </w:p>
        </w:tc>
        <w:tc>
          <w:tcPr>
            <w:tcW w:w="1440" w:type="dxa"/>
            <w:shd w:val="clear" w:color="auto" w:fill="auto"/>
          </w:tcPr>
          <w:p w:rsidR="00ED1D85" w:rsidRPr="00E831BE" w:rsidRDefault="00ED1D85" w:rsidP="00E831BE">
            <w:pPr>
              <w:suppressAutoHyphens/>
              <w:spacing w:line="360" w:lineRule="auto"/>
              <w:rPr>
                <w:sz w:val="20"/>
                <w:szCs w:val="28"/>
              </w:rPr>
            </w:pPr>
            <w:r w:rsidRPr="00E831BE">
              <w:rPr>
                <w:sz w:val="20"/>
                <w:szCs w:val="28"/>
              </w:rPr>
              <w:t>1017</w:t>
            </w:r>
          </w:p>
        </w:tc>
        <w:tc>
          <w:tcPr>
            <w:tcW w:w="1440" w:type="dxa"/>
            <w:shd w:val="clear" w:color="auto" w:fill="auto"/>
          </w:tcPr>
          <w:p w:rsidR="00ED1D85" w:rsidRPr="00E831BE" w:rsidRDefault="00ED1D85" w:rsidP="00E831BE">
            <w:pPr>
              <w:suppressAutoHyphens/>
              <w:spacing w:line="360" w:lineRule="auto"/>
              <w:rPr>
                <w:sz w:val="20"/>
                <w:szCs w:val="28"/>
              </w:rPr>
            </w:pPr>
            <w:r w:rsidRPr="00E831BE">
              <w:rPr>
                <w:sz w:val="20"/>
                <w:szCs w:val="28"/>
              </w:rPr>
              <w:t>1009</w:t>
            </w:r>
          </w:p>
        </w:tc>
        <w:tc>
          <w:tcPr>
            <w:tcW w:w="1440" w:type="dxa"/>
            <w:shd w:val="clear" w:color="auto" w:fill="auto"/>
          </w:tcPr>
          <w:p w:rsidR="00ED1D85" w:rsidRPr="00E831BE" w:rsidRDefault="00ED1D85" w:rsidP="00E831BE">
            <w:pPr>
              <w:suppressAutoHyphens/>
              <w:spacing w:line="360" w:lineRule="auto"/>
              <w:rPr>
                <w:sz w:val="20"/>
                <w:szCs w:val="28"/>
              </w:rPr>
            </w:pPr>
            <w:r w:rsidRPr="00E831BE">
              <w:rPr>
                <w:sz w:val="20"/>
                <w:szCs w:val="28"/>
              </w:rPr>
              <w:t>1044</w:t>
            </w:r>
          </w:p>
        </w:tc>
        <w:tc>
          <w:tcPr>
            <w:tcW w:w="1320" w:type="dxa"/>
            <w:shd w:val="clear" w:color="auto" w:fill="auto"/>
          </w:tcPr>
          <w:p w:rsidR="00ED1D85" w:rsidRPr="00E831BE" w:rsidRDefault="00ED1D85" w:rsidP="00E831BE">
            <w:pPr>
              <w:suppressAutoHyphens/>
              <w:spacing w:line="360" w:lineRule="auto"/>
              <w:rPr>
                <w:sz w:val="20"/>
                <w:szCs w:val="28"/>
              </w:rPr>
            </w:pPr>
            <w:r w:rsidRPr="00E831BE">
              <w:rPr>
                <w:sz w:val="20"/>
                <w:szCs w:val="28"/>
              </w:rPr>
              <w:t>-8</w:t>
            </w:r>
          </w:p>
        </w:tc>
        <w:tc>
          <w:tcPr>
            <w:tcW w:w="1440" w:type="dxa"/>
            <w:shd w:val="clear" w:color="auto" w:fill="auto"/>
          </w:tcPr>
          <w:p w:rsidR="00ED1D85" w:rsidRPr="00E831BE" w:rsidRDefault="00ED1D85" w:rsidP="00E831BE">
            <w:pPr>
              <w:suppressAutoHyphens/>
              <w:spacing w:line="360" w:lineRule="auto"/>
              <w:rPr>
                <w:sz w:val="20"/>
                <w:szCs w:val="28"/>
              </w:rPr>
            </w:pPr>
            <w:r w:rsidRPr="00E831BE">
              <w:rPr>
                <w:sz w:val="20"/>
                <w:szCs w:val="28"/>
              </w:rPr>
              <w:t>-0,79</w:t>
            </w:r>
          </w:p>
        </w:tc>
      </w:tr>
    </w:tbl>
    <w:p w:rsidR="00DB0428" w:rsidRPr="006E05E3" w:rsidRDefault="00DB0428" w:rsidP="006E05E3">
      <w:pPr>
        <w:suppressAutoHyphens/>
        <w:spacing w:line="360" w:lineRule="auto"/>
        <w:ind w:firstLine="709"/>
        <w:jc w:val="both"/>
        <w:rPr>
          <w:sz w:val="28"/>
          <w:szCs w:val="28"/>
        </w:rPr>
      </w:pPr>
    </w:p>
    <w:p w:rsidR="00FC21C9" w:rsidRPr="006E05E3" w:rsidRDefault="00FC21C9" w:rsidP="006E05E3">
      <w:pPr>
        <w:suppressAutoHyphens/>
        <w:spacing w:line="360" w:lineRule="auto"/>
        <w:ind w:firstLine="709"/>
        <w:jc w:val="both"/>
        <w:rPr>
          <w:sz w:val="28"/>
          <w:szCs w:val="28"/>
        </w:rPr>
      </w:pPr>
      <w:r w:rsidRPr="006E05E3">
        <w:rPr>
          <w:sz w:val="28"/>
          <w:szCs w:val="28"/>
        </w:rPr>
        <w:t>По сравнению с предыдущим отчетным периодом валюта баланса увеличилась на 749 тысяч рублей. Преимущественную долю в активе баланса составляют текущие активы (54,3 %). На рост стоимости активов повлияло увеличение дебиторской задолженности со 121 до 370 тысяч рублей. Рост составил почти 206 %. Размер готовой продукции на 01.01.05 составил 2864 тысячи рублей, что больше по сравнению с данными на 01.</w:t>
      </w:r>
      <w:r w:rsidR="003C366D" w:rsidRPr="006E05E3">
        <w:rPr>
          <w:sz w:val="28"/>
          <w:szCs w:val="28"/>
        </w:rPr>
        <w:t>0</w:t>
      </w:r>
      <w:r w:rsidRPr="006E05E3">
        <w:rPr>
          <w:sz w:val="28"/>
          <w:szCs w:val="28"/>
        </w:rPr>
        <w:t>1.04 на 428 тысяч рублей. Пассив баланса сформирован за счет собственных средств (14,9%) и за счет обязательств (85,1 %). Заметно уменьшение собственных средств на 8 тысяч рублей из-за увеличения дебиторской задолженности. Вследствие этого недополучена выручка</w:t>
      </w:r>
      <w:r w:rsidR="00A66BC0" w:rsidRPr="006E05E3">
        <w:rPr>
          <w:sz w:val="28"/>
          <w:szCs w:val="28"/>
        </w:rPr>
        <w:t xml:space="preserve"> и, соответственно, прибыль. Кредиторская задолженность возросла на 919 тысяч рублей. Рост произошел в связи с приобретением мини-молокозавода с последующим выкупом.</w:t>
      </w:r>
    </w:p>
    <w:p w:rsidR="00FE126B" w:rsidRPr="006E05E3" w:rsidRDefault="00FE126B" w:rsidP="006E05E3">
      <w:pPr>
        <w:suppressAutoHyphens/>
        <w:spacing w:line="360" w:lineRule="auto"/>
        <w:ind w:firstLine="709"/>
        <w:jc w:val="both"/>
        <w:rPr>
          <w:sz w:val="28"/>
          <w:szCs w:val="28"/>
        </w:rPr>
      </w:pPr>
    </w:p>
    <w:p w:rsidR="00173313" w:rsidRPr="006E05E3" w:rsidRDefault="00173313" w:rsidP="006E05E3">
      <w:pPr>
        <w:suppressAutoHyphens/>
        <w:spacing w:line="360" w:lineRule="auto"/>
        <w:ind w:firstLine="709"/>
        <w:jc w:val="both"/>
        <w:rPr>
          <w:sz w:val="28"/>
          <w:szCs w:val="28"/>
        </w:rPr>
      </w:pPr>
      <w:r w:rsidRPr="006E05E3">
        <w:rPr>
          <w:sz w:val="28"/>
          <w:szCs w:val="28"/>
        </w:rPr>
        <w:t>Таблица</w:t>
      </w:r>
      <w:r w:rsidR="007751F1" w:rsidRPr="006E05E3">
        <w:rPr>
          <w:sz w:val="28"/>
          <w:szCs w:val="28"/>
        </w:rPr>
        <w:t>11</w:t>
      </w:r>
      <w:r w:rsidRPr="006E05E3">
        <w:rPr>
          <w:sz w:val="28"/>
          <w:szCs w:val="28"/>
        </w:rPr>
        <w:t xml:space="preserve"> Анализ отчета о финансовых результатах.</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80"/>
        <w:gridCol w:w="1473"/>
        <w:gridCol w:w="1361"/>
        <w:gridCol w:w="1361"/>
        <w:gridCol w:w="1566"/>
      </w:tblGrid>
      <w:tr w:rsidR="00173313" w:rsidRPr="00E831BE" w:rsidTr="00E831BE">
        <w:trPr>
          <w:jc w:val="center"/>
        </w:trPr>
        <w:tc>
          <w:tcPr>
            <w:tcW w:w="3708" w:type="dxa"/>
            <w:vMerge w:val="restart"/>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Наименование показателей (строки формы №2)</w:t>
            </w:r>
          </w:p>
        </w:tc>
        <w:tc>
          <w:tcPr>
            <w:tcW w:w="3000" w:type="dxa"/>
            <w:gridSpan w:val="2"/>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Отчетные даты</w:t>
            </w:r>
          </w:p>
        </w:tc>
        <w:tc>
          <w:tcPr>
            <w:tcW w:w="1440" w:type="dxa"/>
            <w:vMerge w:val="restart"/>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Абсолютный прирост</w:t>
            </w:r>
          </w:p>
        </w:tc>
        <w:tc>
          <w:tcPr>
            <w:tcW w:w="1659" w:type="dxa"/>
            <w:vMerge w:val="restart"/>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Относительное изменение</w:t>
            </w:r>
          </w:p>
        </w:tc>
      </w:tr>
      <w:tr w:rsidR="004261F8" w:rsidRPr="00E831BE" w:rsidTr="00E831BE">
        <w:trPr>
          <w:jc w:val="center"/>
        </w:trPr>
        <w:tc>
          <w:tcPr>
            <w:tcW w:w="3708" w:type="dxa"/>
            <w:vMerge/>
            <w:shd w:val="clear" w:color="auto" w:fill="auto"/>
          </w:tcPr>
          <w:p w:rsidR="00173313" w:rsidRPr="00E831BE" w:rsidRDefault="00173313" w:rsidP="00E831BE">
            <w:pPr>
              <w:suppressAutoHyphens/>
              <w:spacing w:line="360" w:lineRule="auto"/>
              <w:jc w:val="center"/>
              <w:rPr>
                <w:sz w:val="20"/>
                <w:szCs w:val="28"/>
              </w:rPr>
            </w:pPr>
          </w:p>
        </w:tc>
        <w:tc>
          <w:tcPr>
            <w:tcW w:w="1560" w:type="dxa"/>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01.</w:t>
            </w:r>
            <w:r w:rsidR="003C366D" w:rsidRPr="00E831BE">
              <w:rPr>
                <w:sz w:val="20"/>
                <w:szCs w:val="28"/>
              </w:rPr>
              <w:t>0</w:t>
            </w:r>
            <w:r w:rsidRPr="00E831BE">
              <w:rPr>
                <w:sz w:val="20"/>
                <w:szCs w:val="28"/>
              </w:rPr>
              <w:t>1.04</w:t>
            </w:r>
          </w:p>
        </w:tc>
        <w:tc>
          <w:tcPr>
            <w:tcW w:w="1440" w:type="dxa"/>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01.01.05</w:t>
            </w:r>
          </w:p>
        </w:tc>
        <w:tc>
          <w:tcPr>
            <w:tcW w:w="1440" w:type="dxa"/>
            <w:vMerge/>
            <w:shd w:val="clear" w:color="auto" w:fill="auto"/>
          </w:tcPr>
          <w:p w:rsidR="00173313" w:rsidRPr="00E831BE" w:rsidRDefault="00173313" w:rsidP="00E831BE">
            <w:pPr>
              <w:suppressAutoHyphens/>
              <w:spacing w:line="360" w:lineRule="auto"/>
              <w:jc w:val="center"/>
              <w:rPr>
                <w:sz w:val="20"/>
                <w:szCs w:val="28"/>
              </w:rPr>
            </w:pPr>
          </w:p>
        </w:tc>
        <w:tc>
          <w:tcPr>
            <w:tcW w:w="1659" w:type="dxa"/>
            <w:vMerge/>
            <w:shd w:val="clear" w:color="auto" w:fill="auto"/>
          </w:tcPr>
          <w:p w:rsidR="00173313" w:rsidRPr="00E831BE" w:rsidRDefault="00173313" w:rsidP="00E831BE">
            <w:pPr>
              <w:suppressAutoHyphens/>
              <w:spacing w:line="360" w:lineRule="auto"/>
              <w:jc w:val="center"/>
              <w:rPr>
                <w:sz w:val="20"/>
                <w:szCs w:val="28"/>
              </w:rPr>
            </w:pPr>
          </w:p>
        </w:tc>
      </w:tr>
      <w:tr w:rsidR="00173313" w:rsidRPr="00E831BE" w:rsidTr="00E831BE">
        <w:trPr>
          <w:jc w:val="center"/>
        </w:trPr>
        <w:tc>
          <w:tcPr>
            <w:tcW w:w="3708" w:type="dxa"/>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Выручка от реализации</w:t>
            </w:r>
          </w:p>
        </w:tc>
        <w:tc>
          <w:tcPr>
            <w:tcW w:w="1560" w:type="dxa"/>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19545000</w:t>
            </w:r>
          </w:p>
        </w:tc>
        <w:tc>
          <w:tcPr>
            <w:tcW w:w="1440" w:type="dxa"/>
            <w:shd w:val="clear" w:color="auto" w:fill="auto"/>
          </w:tcPr>
          <w:p w:rsidR="00173313" w:rsidRPr="00E831BE" w:rsidRDefault="00173313" w:rsidP="00E831BE">
            <w:pPr>
              <w:suppressAutoHyphens/>
              <w:spacing w:line="360" w:lineRule="auto"/>
              <w:jc w:val="center"/>
              <w:rPr>
                <w:sz w:val="20"/>
                <w:szCs w:val="28"/>
              </w:rPr>
            </w:pPr>
            <w:r w:rsidRPr="00E831BE">
              <w:rPr>
                <w:sz w:val="20"/>
                <w:szCs w:val="28"/>
              </w:rPr>
              <w:t>26825000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72800003</w:t>
            </w:r>
          </w:p>
        </w:tc>
        <w:tc>
          <w:tcPr>
            <w:tcW w:w="1659"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37,25</w:t>
            </w:r>
          </w:p>
        </w:tc>
      </w:tr>
      <w:tr w:rsidR="00173313" w:rsidRPr="00E831BE" w:rsidTr="00E831BE">
        <w:trPr>
          <w:jc w:val="center"/>
        </w:trPr>
        <w:tc>
          <w:tcPr>
            <w:tcW w:w="3708"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Среднемесячная выручка от реализации за отчетный период</w:t>
            </w:r>
          </w:p>
        </w:tc>
        <w:tc>
          <w:tcPr>
            <w:tcW w:w="156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2171667</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2235417</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63750</w:t>
            </w:r>
          </w:p>
        </w:tc>
        <w:tc>
          <w:tcPr>
            <w:tcW w:w="1659"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2,94</w:t>
            </w:r>
          </w:p>
        </w:tc>
      </w:tr>
      <w:tr w:rsidR="00173313" w:rsidRPr="00E831BE" w:rsidTr="00E831BE">
        <w:trPr>
          <w:jc w:val="center"/>
        </w:trPr>
        <w:tc>
          <w:tcPr>
            <w:tcW w:w="3708"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Себестоимость продукции</w:t>
            </w:r>
          </w:p>
        </w:tc>
        <w:tc>
          <w:tcPr>
            <w:tcW w:w="156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15356000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21133000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5777000</w:t>
            </w:r>
          </w:p>
        </w:tc>
        <w:tc>
          <w:tcPr>
            <w:tcW w:w="1659"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37,62</w:t>
            </w:r>
          </w:p>
        </w:tc>
      </w:tr>
      <w:tr w:rsidR="00173313" w:rsidRPr="00E831BE" w:rsidTr="00E831BE">
        <w:trPr>
          <w:jc w:val="center"/>
        </w:trPr>
        <w:tc>
          <w:tcPr>
            <w:tcW w:w="3708"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Прочие операционные доходы</w:t>
            </w:r>
          </w:p>
        </w:tc>
        <w:tc>
          <w:tcPr>
            <w:tcW w:w="156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169000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198000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29000</w:t>
            </w:r>
          </w:p>
        </w:tc>
        <w:tc>
          <w:tcPr>
            <w:tcW w:w="1659"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17,16</w:t>
            </w:r>
          </w:p>
        </w:tc>
      </w:tr>
      <w:tr w:rsidR="00173313" w:rsidRPr="00E831BE" w:rsidTr="00E831BE">
        <w:trPr>
          <w:jc w:val="center"/>
        </w:trPr>
        <w:tc>
          <w:tcPr>
            <w:tcW w:w="3708"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Прочие операционные расходы</w:t>
            </w:r>
          </w:p>
        </w:tc>
        <w:tc>
          <w:tcPr>
            <w:tcW w:w="156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304000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467000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163000</w:t>
            </w:r>
          </w:p>
        </w:tc>
        <w:tc>
          <w:tcPr>
            <w:tcW w:w="1659"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53,62</w:t>
            </w:r>
          </w:p>
        </w:tc>
      </w:tr>
      <w:tr w:rsidR="00173313" w:rsidRPr="00E831BE" w:rsidTr="00E831BE">
        <w:trPr>
          <w:jc w:val="center"/>
        </w:trPr>
        <w:tc>
          <w:tcPr>
            <w:tcW w:w="3708" w:type="dxa"/>
            <w:shd w:val="clear" w:color="auto" w:fill="auto"/>
          </w:tcPr>
          <w:p w:rsidR="00173313" w:rsidRPr="00E831BE" w:rsidRDefault="00FE126B" w:rsidP="00E831BE">
            <w:pPr>
              <w:suppressAutoHyphens/>
              <w:spacing w:line="360" w:lineRule="auto"/>
              <w:jc w:val="center"/>
              <w:rPr>
                <w:sz w:val="20"/>
                <w:szCs w:val="28"/>
              </w:rPr>
            </w:pPr>
            <w:r w:rsidRPr="00E831BE">
              <w:rPr>
                <w:sz w:val="20"/>
                <w:szCs w:val="28"/>
              </w:rPr>
              <w:tab/>
            </w:r>
            <w:r w:rsidR="004261F8" w:rsidRPr="00E831BE">
              <w:rPr>
                <w:sz w:val="20"/>
                <w:szCs w:val="28"/>
              </w:rPr>
              <w:t>Внереализационные доходы</w:t>
            </w:r>
          </w:p>
        </w:tc>
        <w:tc>
          <w:tcPr>
            <w:tcW w:w="156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224000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334000</w:t>
            </w:r>
          </w:p>
        </w:tc>
        <w:tc>
          <w:tcPr>
            <w:tcW w:w="1440"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110000</w:t>
            </w:r>
          </w:p>
        </w:tc>
        <w:tc>
          <w:tcPr>
            <w:tcW w:w="1659" w:type="dxa"/>
            <w:shd w:val="clear" w:color="auto" w:fill="auto"/>
          </w:tcPr>
          <w:p w:rsidR="00173313" w:rsidRPr="00E831BE" w:rsidRDefault="004261F8" w:rsidP="00E831BE">
            <w:pPr>
              <w:suppressAutoHyphens/>
              <w:spacing w:line="360" w:lineRule="auto"/>
              <w:jc w:val="center"/>
              <w:rPr>
                <w:sz w:val="20"/>
                <w:szCs w:val="28"/>
              </w:rPr>
            </w:pPr>
            <w:r w:rsidRPr="00E831BE">
              <w:rPr>
                <w:sz w:val="20"/>
                <w:szCs w:val="28"/>
              </w:rPr>
              <w:t>49,11</w:t>
            </w:r>
          </w:p>
        </w:tc>
      </w:tr>
      <w:tr w:rsidR="004261F8" w:rsidRPr="00E831BE" w:rsidTr="00E831BE">
        <w:trPr>
          <w:jc w:val="center"/>
        </w:trPr>
        <w:tc>
          <w:tcPr>
            <w:tcW w:w="3708"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Внереализационные расходы</w:t>
            </w:r>
          </w:p>
        </w:tc>
        <w:tc>
          <w:tcPr>
            <w:tcW w:w="156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60000</w:t>
            </w:r>
          </w:p>
        </w:tc>
        <w:tc>
          <w:tcPr>
            <w:tcW w:w="144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77000</w:t>
            </w:r>
          </w:p>
        </w:tc>
        <w:tc>
          <w:tcPr>
            <w:tcW w:w="144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17000</w:t>
            </w:r>
          </w:p>
        </w:tc>
        <w:tc>
          <w:tcPr>
            <w:tcW w:w="1659"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28,33</w:t>
            </w:r>
          </w:p>
        </w:tc>
      </w:tr>
      <w:tr w:rsidR="004261F8" w:rsidRPr="00E831BE" w:rsidTr="00E831BE">
        <w:trPr>
          <w:jc w:val="center"/>
        </w:trPr>
        <w:tc>
          <w:tcPr>
            <w:tcW w:w="3708"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Прибыль (убыток) до налогообложения</w:t>
            </w:r>
          </w:p>
        </w:tc>
        <w:tc>
          <w:tcPr>
            <w:tcW w:w="156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172000</w:t>
            </w:r>
          </w:p>
        </w:tc>
        <w:tc>
          <w:tcPr>
            <w:tcW w:w="144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154000</w:t>
            </w:r>
          </w:p>
        </w:tc>
        <w:tc>
          <w:tcPr>
            <w:tcW w:w="144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-18</w:t>
            </w:r>
          </w:p>
        </w:tc>
        <w:tc>
          <w:tcPr>
            <w:tcW w:w="1659"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-10,47</w:t>
            </w:r>
          </w:p>
        </w:tc>
      </w:tr>
      <w:tr w:rsidR="004261F8" w:rsidRPr="00E831BE" w:rsidTr="00E831BE">
        <w:trPr>
          <w:jc w:val="center"/>
        </w:trPr>
        <w:tc>
          <w:tcPr>
            <w:tcW w:w="3708"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Чистая прибыль (нераспределенная прибыль (убыток) отчетного периода)</w:t>
            </w:r>
          </w:p>
        </w:tc>
        <w:tc>
          <w:tcPr>
            <w:tcW w:w="156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172000</w:t>
            </w:r>
          </w:p>
        </w:tc>
        <w:tc>
          <w:tcPr>
            <w:tcW w:w="144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154000</w:t>
            </w:r>
          </w:p>
        </w:tc>
        <w:tc>
          <w:tcPr>
            <w:tcW w:w="1440"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-18</w:t>
            </w:r>
          </w:p>
        </w:tc>
        <w:tc>
          <w:tcPr>
            <w:tcW w:w="1659" w:type="dxa"/>
            <w:shd w:val="clear" w:color="auto" w:fill="auto"/>
          </w:tcPr>
          <w:p w:rsidR="004261F8" w:rsidRPr="00E831BE" w:rsidRDefault="004261F8" w:rsidP="00E831BE">
            <w:pPr>
              <w:suppressAutoHyphens/>
              <w:spacing w:line="360" w:lineRule="auto"/>
              <w:jc w:val="center"/>
              <w:rPr>
                <w:sz w:val="20"/>
                <w:szCs w:val="28"/>
              </w:rPr>
            </w:pPr>
            <w:r w:rsidRPr="00E831BE">
              <w:rPr>
                <w:sz w:val="20"/>
                <w:szCs w:val="28"/>
              </w:rPr>
              <w:t>-10,47</w:t>
            </w:r>
          </w:p>
        </w:tc>
      </w:tr>
    </w:tbl>
    <w:p w:rsidR="00173313" w:rsidRPr="006E05E3" w:rsidRDefault="00173313" w:rsidP="006E05E3">
      <w:pPr>
        <w:suppressAutoHyphens/>
        <w:spacing w:line="360" w:lineRule="auto"/>
        <w:ind w:firstLine="709"/>
        <w:jc w:val="both"/>
        <w:rPr>
          <w:sz w:val="28"/>
          <w:szCs w:val="28"/>
        </w:rPr>
      </w:pPr>
    </w:p>
    <w:p w:rsidR="00095CFD" w:rsidRPr="006E05E3" w:rsidRDefault="004261F8" w:rsidP="006E05E3">
      <w:pPr>
        <w:suppressAutoHyphens/>
        <w:spacing w:line="360" w:lineRule="auto"/>
        <w:ind w:firstLine="709"/>
        <w:jc w:val="both"/>
        <w:rPr>
          <w:sz w:val="28"/>
          <w:szCs w:val="28"/>
        </w:rPr>
      </w:pPr>
      <w:r w:rsidRPr="006E05E3">
        <w:rPr>
          <w:sz w:val="28"/>
          <w:szCs w:val="28"/>
        </w:rPr>
        <w:t>За 2004 год выручка от реализации составила 26825000 рублей, что на 37</w:t>
      </w:r>
      <w:r w:rsidR="003C366D" w:rsidRPr="006E05E3">
        <w:rPr>
          <w:sz w:val="28"/>
          <w:szCs w:val="28"/>
        </w:rPr>
        <w:t>,25 % больше, чем в сравниваемом периоде. Но из анализа видно, что темпы роста себестоимости несколько выше темпов роста выручки. Это является негативной стороной. Также операционные расходы растут более быстрыми темпами по сравнению с операционными доходами. За счет таких обстоятельств заметно сокращение прибыли на 10,5 %.</w:t>
      </w:r>
    </w:p>
    <w:p w:rsidR="006E05E3" w:rsidRPr="006E05E3" w:rsidRDefault="006E05E3" w:rsidP="006E05E3">
      <w:pPr>
        <w:suppressAutoHyphens/>
        <w:spacing w:line="360" w:lineRule="auto"/>
        <w:ind w:firstLine="709"/>
        <w:jc w:val="both"/>
        <w:rPr>
          <w:sz w:val="28"/>
          <w:szCs w:val="28"/>
        </w:rPr>
      </w:pPr>
    </w:p>
    <w:p w:rsidR="00EE5628" w:rsidRPr="006E05E3" w:rsidRDefault="00EE5628" w:rsidP="006E05E3">
      <w:pPr>
        <w:suppressAutoHyphens/>
        <w:spacing w:line="360" w:lineRule="auto"/>
        <w:ind w:firstLine="709"/>
        <w:jc w:val="both"/>
        <w:rPr>
          <w:sz w:val="28"/>
          <w:szCs w:val="28"/>
        </w:rPr>
      </w:pPr>
      <w:r w:rsidRPr="006E05E3">
        <w:rPr>
          <w:sz w:val="28"/>
          <w:szCs w:val="28"/>
        </w:rPr>
        <w:t>Таблица</w:t>
      </w:r>
      <w:r w:rsidR="007751F1" w:rsidRPr="006E05E3">
        <w:rPr>
          <w:sz w:val="28"/>
          <w:szCs w:val="28"/>
        </w:rPr>
        <w:t>12</w:t>
      </w:r>
      <w:r w:rsidRPr="006E05E3">
        <w:rPr>
          <w:sz w:val="28"/>
          <w:szCs w:val="28"/>
        </w:rPr>
        <w:t xml:space="preserve"> Расчет некоторых коэффициентов</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61"/>
        <w:gridCol w:w="1600"/>
        <w:gridCol w:w="988"/>
        <w:gridCol w:w="1160"/>
      </w:tblGrid>
      <w:tr w:rsidR="00EE5628" w:rsidRPr="00E831BE" w:rsidTr="00E831BE">
        <w:trPr>
          <w:jc w:val="center"/>
        </w:trPr>
        <w:tc>
          <w:tcPr>
            <w:tcW w:w="5461" w:type="dxa"/>
            <w:vMerge w:val="restart"/>
            <w:shd w:val="clear" w:color="auto" w:fill="auto"/>
          </w:tcPr>
          <w:p w:rsidR="00EE5628" w:rsidRPr="00E831BE" w:rsidRDefault="00EE5628" w:rsidP="00E831BE">
            <w:pPr>
              <w:suppressAutoHyphens/>
              <w:spacing w:line="360" w:lineRule="auto"/>
              <w:rPr>
                <w:sz w:val="20"/>
                <w:szCs w:val="28"/>
              </w:rPr>
            </w:pPr>
            <w:r w:rsidRPr="00E831BE">
              <w:rPr>
                <w:sz w:val="20"/>
                <w:szCs w:val="28"/>
              </w:rPr>
              <w:t xml:space="preserve">Наименование показателя </w:t>
            </w:r>
          </w:p>
        </w:tc>
        <w:tc>
          <w:tcPr>
            <w:tcW w:w="1600" w:type="dxa"/>
            <w:vMerge w:val="restart"/>
            <w:shd w:val="clear" w:color="auto" w:fill="auto"/>
          </w:tcPr>
          <w:p w:rsidR="00EE5628" w:rsidRPr="00E831BE" w:rsidRDefault="00EE5628" w:rsidP="00E831BE">
            <w:pPr>
              <w:suppressAutoHyphens/>
              <w:spacing w:line="360" w:lineRule="auto"/>
              <w:rPr>
                <w:sz w:val="20"/>
                <w:szCs w:val="28"/>
              </w:rPr>
            </w:pPr>
            <w:r w:rsidRPr="00E831BE">
              <w:rPr>
                <w:sz w:val="20"/>
                <w:szCs w:val="28"/>
              </w:rPr>
              <w:t>Нормативное значение</w:t>
            </w:r>
          </w:p>
        </w:tc>
        <w:tc>
          <w:tcPr>
            <w:tcW w:w="2148" w:type="dxa"/>
            <w:gridSpan w:val="2"/>
            <w:shd w:val="clear" w:color="auto" w:fill="auto"/>
          </w:tcPr>
          <w:p w:rsidR="00EE5628" w:rsidRPr="00E831BE" w:rsidRDefault="00EE5628" w:rsidP="00E831BE">
            <w:pPr>
              <w:suppressAutoHyphens/>
              <w:spacing w:line="360" w:lineRule="auto"/>
              <w:rPr>
                <w:sz w:val="20"/>
                <w:szCs w:val="28"/>
              </w:rPr>
            </w:pPr>
            <w:r w:rsidRPr="00E831BE">
              <w:rPr>
                <w:sz w:val="20"/>
                <w:szCs w:val="28"/>
              </w:rPr>
              <w:t>Отчетные даты</w:t>
            </w:r>
          </w:p>
        </w:tc>
      </w:tr>
      <w:tr w:rsidR="00EE5628" w:rsidRPr="00E831BE" w:rsidTr="00E831BE">
        <w:trPr>
          <w:jc w:val="center"/>
        </w:trPr>
        <w:tc>
          <w:tcPr>
            <w:tcW w:w="5461" w:type="dxa"/>
            <w:vMerge/>
            <w:shd w:val="clear" w:color="auto" w:fill="auto"/>
          </w:tcPr>
          <w:p w:rsidR="00EE5628" w:rsidRPr="00E831BE" w:rsidRDefault="00EE5628" w:rsidP="00E831BE">
            <w:pPr>
              <w:suppressAutoHyphens/>
              <w:spacing w:line="360" w:lineRule="auto"/>
              <w:rPr>
                <w:sz w:val="20"/>
                <w:szCs w:val="28"/>
              </w:rPr>
            </w:pPr>
          </w:p>
        </w:tc>
        <w:tc>
          <w:tcPr>
            <w:tcW w:w="1600" w:type="dxa"/>
            <w:vMerge/>
            <w:shd w:val="clear" w:color="auto" w:fill="auto"/>
          </w:tcPr>
          <w:p w:rsidR="00EE5628" w:rsidRPr="00E831BE" w:rsidRDefault="00EE5628" w:rsidP="00E831BE">
            <w:pPr>
              <w:suppressAutoHyphens/>
              <w:spacing w:line="360" w:lineRule="auto"/>
              <w:rPr>
                <w:sz w:val="20"/>
                <w:szCs w:val="28"/>
              </w:rPr>
            </w:pPr>
          </w:p>
        </w:tc>
        <w:tc>
          <w:tcPr>
            <w:tcW w:w="988" w:type="dxa"/>
            <w:shd w:val="clear" w:color="auto" w:fill="auto"/>
          </w:tcPr>
          <w:p w:rsidR="00EE5628" w:rsidRPr="00E831BE" w:rsidRDefault="00EE5628" w:rsidP="00E831BE">
            <w:pPr>
              <w:suppressAutoHyphens/>
              <w:spacing w:line="360" w:lineRule="auto"/>
              <w:rPr>
                <w:sz w:val="20"/>
                <w:szCs w:val="28"/>
              </w:rPr>
            </w:pPr>
            <w:r w:rsidRPr="00E831BE">
              <w:rPr>
                <w:sz w:val="20"/>
                <w:szCs w:val="28"/>
              </w:rPr>
              <w:t>01.01.04</w:t>
            </w:r>
          </w:p>
        </w:tc>
        <w:tc>
          <w:tcPr>
            <w:tcW w:w="1160" w:type="dxa"/>
            <w:shd w:val="clear" w:color="auto" w:fill="auto"/>
          </w:tcPr>
          <w:p w:rsidR="00EE5628" w:rsidRPr="00E831BE" w:rsidRDefault="00EE5628" w:rsidP="00E831BE">
            <w:pPr>
              <w:suppressAutoHyphens/>
              <w:spacing w:line="360" w:lineRule="auto"/>
              <w:rPr>
                <w:sz w:val="20"/>
                <w:szCs w:val="28"/>
              </w:rPr>
            </w:pPr>
            <w:r w:rsidRPr="00E831BE">
              <w:rPr>
                <w:sz w:val="20"/>
                <w:szCs w:val="28"/>
              </w:rPr>
              <w:t>01.01.05</w:t>
            </w:r>
          </w:p>
        </w:tc>
      </w:tr>
      <w:tr w:rsidR="00FE126B" w:rsidRPr="00E831BE" w:rsidTr="00E831BE">
        <w:trPr>
          <w:jc w:val="center"/>
        </w:trPr>
        <w:tc>
          <w:tcPr>
            <w:tcW w:w="5461" w:type="dxa"/>
            <w:shd w:val="clear" w:color="auto" w:fill="auto"/>
          </w:tcPr>
          <w:p w:rsidR="00FE126B" w:rsidRPr="00E831BE" w:rsidRDefault="00FE126B" w:rsidP="00E831BE">
            <w:pPr>
              <w:suppressAutoHyphens/>
              <w:spacing w:line="360" w:lineRule="auto"/>
              <w:rPr>
                <w:sz w:val="20"/>
                <w:szCs w:val="28"/>
              </w:rPr>
            </w:pPr>
            <w:r w:rsidRPr="00E831BE">
              <w:rPr>
                <w:sz w:val="20"/>
                <w:szCs w:val="28"/>
              </w:rPr>
              <w:t>1</w:t>
            </w:r>
          </w:p>
        </w:tc>
        <w:tc>
          <w:tcPr>
            <w:tcW w:w="1600" w:type="dxa"/>
            <w:shd w:val="clear" w:color="auto" w:fill="auto"/>
          </w:tcPr>
          <w:p w:rsidR="00FE126B" w:rsidRPr="00E831BE" w:rsidRDefault="00FE126B" w:rsidP="00E831BE">
            <w:pPr>
              <w:suppressAutoHyphens/>
              <w:spacing w:line="360" w:lineRule="auto"/>
              <w:rPr>
                <w:sz w:val="20"/>
                <w:szCs w:val="28"/>
              </w:rPr>
            </w:pPr>
            <w:r w:rsidRPr="00E831BE">
              <w:rPr>
                <w:sz w:val="20"/>
                <w:szCs w:val="28"/>
              </w:rPr>
              <w:t>2</w:t>
            </w:r>
          </w:p>
        </w:tc>
        <w:tc>
          <w:tcPr>
            <w:tcW w:w="988" w:type="dxa"/>
            <w:shd w:val="clear" w:color="auto" w:fill="auto"/>
          </w:tcPr>
          <w:p w:rsidR="00FE126B" w:rsidRPr="00E831BE" w:rsidRDefault="00FE126B" w:rsidP="00E831BE">
            <w:pPr>
              <w:suppressAutoHyphens/>
              <w:spacing w:line="360" w:lineRule="auto"/>
              <w:rPr>
                <w:sz w:val="20"/>
                <w:szCs w:val="28"/>
              </w:rPr>
            </w:pPr>
            <w:r w:rsidRPr="00E831BE">
              <w:rPr>
                <w:sz w:val="20"/>
                <w:szCs w:val="28"/>
              </w:rPr>
              <w:t>3</w:t>
            </w:r>
          </w:p>
        </w:tc>
        <w:tc>
          <w:tcPr>
            <w:tcW w:w="1160" w:type="dxa"/>
            <w:shd w:val="clear" w:color="auto" w:fill="auto"/>
          </w:tcPr>
          <w:p w:rsidR="00FE126B" w:rsidRPr="00E831BE" w:rsidRDefault="00FE126B" w:rsidP="00E831BE">
            <w:pPr>
              <w:suppressAutoHyphens/>
              <w:spacing w:line="360" w:lineRule="auto"/>
              <w:rPr>
                <w:sz w:val="20"/>
                <w:szCs w:val="28"/>
              </w:rPr>
            </w:pPr>
            <w:r w:rsidRPr="00E831BE">
              <w:rPr>
                <w:sz w:val="20"/>
                <w:szCs w:val="28"/>
              </w:rPr>
              <w:t>4</w:t>
            </w:r>
          </w:p>
        </w:tc>
      </w:tr>
      <w:tr w:rsidR="00EE5628" w:rsidRPr="00E831BE" w:rsidTr="00E831BE">
        <w:trPr>
          <w:jc w:val="center"/>
        </w:trPr>
        <w:tc>
          <w:tcPr>
            <w:tcW w:w="5461" w:type="dxa"/>
            <w:shd w:val="clear" w:color="auto" w:fill="auto"/>
          </w:tcPr>
          <w:p w:rsidR="00EE5628" w:rsidRPr="00E831BE" w:rsidRDefault="0050182F" w:rsidP="00E831BE">
            <w:pPr>
              <w:suppressAutoHyphens/>
              <w:spacing w:line="360" w:lineRule="auto"/>
              <w:rPr>
                <w:sz w:val="20"/>
                <w:szCs w:val="28"/>
              </w:rPr>
            </w:pPr>
            <w:r w:rsidRPr="00E831BE">
              <w:rPr>
                <w:sz w:val="20"/>
                <w:szCs w:val="28"/>
              </w:rPr>
              <w:t>Коэффициент платежеспособности</w:t>
            </w:r>
          </w:p>
        </w:tc>
        <w:tc>
          <w:tcPr>
            <w:tcW w:w="1600" w:type="dxa"/>
            <w:shd w:val="clear" w:color="auto" w:fill="auto"/>
          </w:tcPr>
          <w:p w:rsidR="00EE5628" w:rsidRPr="00E831BE" w:rsidRDefault="0050182F" w:rsidP="00E831BE">
            <w:pPr>
              <w:suppressAutoHyphens/>
              <w:spacing w:line="360" w:lineRule="auto"/>
              <w:rPr>
                <w:sz w:val="20"/>
                <w:szCs w:val="28"/>
              </w:rPr>
            </w:pPr>
            <w:r w:rsidRPr="00E831BE">
              <w:rPr>
                <w:sz w:val="20"/>
                <w:szCs w:val="28"/>
              </w:rPr>
              <w:t>&gt;0,5</w:t>
            </w:r>
          </w:p>
        </w:tc>
        <w:tc>
          <w:tcPr>
            <w:tcW w:w="988" w:type="dxa"/>
            <w:shd w:val="clear" w:color="auto" w:fill="auto"/>
          </w:tcPr>
          <w:p w:rsidR="00EE5628" w:rsidRPr="00E831BE" w:rsidRDefault="0050182F" w:rsidP="00E831BE">
            <w:pPr>
              <w:suppressAutoHyphens/>
              <w:spacing w:line="360" w:lineRule="auto"/>
              <w:rPr>
                <w:sz w:val="20"/>
                <w:szCs w:val="28"/>
              </w:rPr>
            </w:pPr>
            <w:r w:rsidRPr="00E831BE">
              <w:rPr>
                <w:sz w:val="20"/>
                <w:szCs w:val="28"/>
              </w:rPr>
              <w:t>0,17</w:t>
            </w:r>
          </w:p>
        </w:tc>
        <w:tc>
          <w:tcPr>
            <w:tcW w:w="1160" w:type="dxa"/>
            <w:shd w:val="clear" w:color="auto" w:fill="auto"/>
          </w:tcPr>
          <w:p w:rsidR="00EE5628" w:rsidRPr="00E831BE" w:rsidRDefault="0050182F" w:rsidP="00E831BE">
            <w:pPr>
              <w:suppressAutoHyphens/>
              <w:spacing w:line="360" w:lineRule="auto"/>
              <w:rPr>
                <w:sz w:val="20"/>
                <w:szCs w:val="28"/>
              </w:rPr>
            </w:pPr>
            <w:r w:rsidRPr="00E831BE">
              <w:rPr>
                <w:sz w:val="20"/>
                <w:szCs w:val="28"/>
              </w:rPr>
              <w:t>0,15</w:t>
            </w:r>
          </w:p>
        </w:tc>
      </w:tr>
      <w:tr w:rsidR="00EE5628" w:rsidRPr="00E831BE" w:rsidTr="00E831BE">
        <w:trPr>
          <w:jc w:val="center"/>
        </w:trPr>
        <w:tc>
          <w:tcPr>
            <w:tcW w:w="5461" w:type="dxa"/>
            <w:shd w:val="clear" w:color="auto" w:fill="auto"/>
          </w:tcPr>
          <w:p w:rsidR="00EE5628" w:rsidRPr="00E831BE" w:rsidRDefault="0050182F" w:rsidP="00E831BE">
            <w:pPr>
              <w:suppressAutoHyphens/>
              <w:spacing w:line="360" w:lineRule="auto"/>
              <w:rPr>
                <w:sz w:val="20"/>
                <w:szCs w:val="28"/>
              </w:rPr>
            </w:pPr>
            <w:r w:rsidRPr="00E831BE">
              <w:rPr>
                <w:sz w:val="20"/>
                <w:szCs w:val="28"/>
              </w:rPr>
              <w:t>Коэффициент автономии</w:t>
            </w:r>
          </w:p>
        </w:tc>
        <w:tc>
          <w:tcPr>
            <w:tcW w:w="1600" w:type="dxa"/>
            <w:shd w:val="clear" w:color="auto" w:fill="auto"/>
          </w:tcPr>
          <w:p w:rsidR="00EE5628" w:rsidRPr="00E831BE" w:rsidRDefault="0050182F" w:rsidP="00E831BE">
            <w:pPr>
              <w:suppressAutoHyphens/>
              <w:spacing w:line="360" w:lineRule="auto"/>
              <w:rPr>
                <w:sz w:val="20"/>
                <w:szCs w:val="28"/>
              </w:rPr>
            </w:pPr>
            <w:r w:rsidRPr="00E831BE">
              <w:rPr>
                <w:sz w:val="20"/>
                <w:szCs w:val="28"/>
              </w:rPr>
              <w:t>≥</w:t>
            </w:r>
            <w:r w:rsidR="00847CEE" w:rsidRPr="00E831BE">
              <w:rPr>
                <w:sz w:val="20"/>
                <w:szCs w:val="28"/>
              </w:rPr>
              <w:t>1</w:t>
            </w:r>
          </w:p>
        </w:tc>
        <w:tc>
          <w:tcPr>
            <w:tcW w:w="988" w:type="dxa"/>
            <w:shd w:val="clear" w:color="auto" w:fill="auto"/>
          </w:tcPr>
          <w:p w:rsidR="00EE5628" w:rsidRPr="00E831BE" w:rsidRDefault="0050182F" w:rsidP="00E831BE">
            <w:pPr>
              <w:suppressAutoHyphens/>
              <w:spacing w:line="360" w:lineRule="auto"/>
              <w:rPr>
                <w:sz w:val="20"/>
                <w:szCs w:val="28"/>
              </w:rPr>
            </w:pPr>
            <w:r w:rsidRPr="00E831BE">
              <w:rPr>
                <w:sz w:val="20"/>
                <w:szCs w:val="28"/>
              </w:rPr>
              <w:t>0,2</w:t>
            </w:r>
          </w:p>
        </w:tc>
        <w:tc>
          <w:tcPr>
            <w:tcW w:w="1160" w:type="dxa"/>
            <w:shd w:val="clear" w:color="auto" w:fill="auto"/>
          </w:tcPr>
          <w:p w:rsidR="00EE5628" w:rsidRPr="00E831BE" w:rsidRDefault="0050182F" w:rsidP="00E831BE">
            <w:pPr>
              <w:suppressAutoHyphens/>
              <w:spacing w:line="360" w:lineRule="auto"/>
              <w:rPr>
                <w:sz w:val="20"/>
                <w:szCs w:val="28"/>
              </w:rPr>
            </w:pPr>
            <w:r w:rsidRPr="00E831BE">
              <w:rPr>
                <w:sz w:val="20"/>
                <w:szCs w:val="28"/>
              </w:rPr>
              <w:t>0,17</w:t>
            </w:r>
          </w:p>
        </w:tc>
      </w:tr>
      <w:tr w:rsidR="00EE5628" w:rsidRPr="00E831BE" w:rsidTr="00E831BE">
        <w:trPr>
          <w:jc w:val="center"/>
        </w:trPr>
        <w:tc>
          <w:tcPr>
            <w:tcW w:w="5461" w:type="dxa"/>
            <w:shd w:val="clear" w:color="auto" w:fill="auto"/>
          </w:tcPr>
          <w:p w:rsidR="00EE5628" w:rsidRPr="00E831BE" w:rsidRDefault="0050182F" w:rsidP="00E831BE">
            <w:pPr>
              <w:suppressAutoHyphens/>
              <w:spacing w:line="360" w:lineRule="auto"/>
              <w:rPr>
                <w:sz w:val="20"/>
                <w:szCs w:val="28"/>
              </w:rPr>
            </w:pPr>
            <w:r w:rsidRPr="00E831BE">
              <w:rPr>
                <w:sz w:val="20"/>
                <w:szCs w:val="28"/>
              </w:rPr>
              <w:t xml:space="preserve">Показатель вероятности банкротства (Альтмана </w:t>
            </w:r>
            <w:r w:rsidRPr="00E831BE">
              <w:rPr>
                <w:sz w:val="20"/>
                <w:szCs w:val="28"/>
                <w:lang w:val="en-US"/>
              </w:rPr>
              <w:t>Z</w:t>
            </w:r>
            <w:r w:rsidRPr="00E831BE">
              <w:rPr>
                <w:sz w:val="20"/>
                <w:szCs w:val="28"/>
              </w:rPr>
              <w:t xml:space="preserve">) </w:t>
            </w:r>
          </w:p>
        </w:tc>
        <w:tc>
          <w:tcPr>
            <w:tcW w:w="1600" w:type="dxa"/>
            <w:shd w:val="clear" w:color="auto" w:fill="auto"/>
          </w:tcPr>
          <w:p w:rsidR="00EE5628" w:rsidRPr="00E831BE" w:rsidRDefault="0050182F" w:rsidP="00E831BE">
            <w:pPr>
              <w:suppressAutoHyphens/>
              <w:spacing w:line="360" w:lineRule="auto"/>
              <w:rPr>
                <w:sz w:val="20"/>
                <w:szCs w:val="28"/>
              </w:rPr>
            </w:pPr>
            <w:r w:rsidRPr="00E831BE">
              <w:rPr>
                <w:sz w:val="20"/>
                <w:szCs w:val="28"/>
              </w:rPr>
              <w:t>&gt;2,7</w:t>
            </w:r>
          </w:p>
        </w:tc>
        <w:tc>
          <w:tcPr>
            <w:tcW w:w="988" w:type="dxa"/>
            <w:shd w:val="clear" w:color="auto" w:fill="auto"/>
          </w:tcPr>
          <w:p w:rsidR="00EE5628" w:rsidRPr="00E831BE" w:rsidRDefault="0050182F" w:rsidP="00E831BE">
            <w:pPr>
              <w:suppressAutoHyphens/>
              <w:spacing w:line="360" w:lineRule="auto"/>
              <w:rPr>
                <w:sz w:val="20"/>
                <w:szCs w:val="28"/>
              </w:rPr>
            </w:pPr>
            <w:r w:rsidRPr="00E831BE">
              <w:rPr>
                <w:sz w:val="20"/>
                <w:szCs w:val="28"/>
              </w:rPr>
              <w:t>5,55</w:t>
            </w:r>
          </w:p>
        </w:tc>
        <w:tc>
          <w:tcPr>
            <w:tcW w:w="1160" w:type="dxa"/>
            <w:shd w:val="clear" w:color="auto" w:fill="auto"/>
          </w:tcPr>
          <w:p w:rsidR="00EE5628" w:rsidRPr="00E831BE" w:rsidRDefault="0050182F" w:rsidP="00E831BE">
            <w:pPr>
              <w:suppressAutoHyphens/>
              <w:spacing w:line="360" w:lineRule="auto"/>
              <w:rPr>
                <w:sz w:val="20"/>
                <w:szCs w:val="28"/>
              </w:rPr>
            </w:pPr>
            <w:r w:rsidRPr="00E831BE">
              <w:rPr>
                <w:sz w:val="20"/>
                <w:szCs w:val="28"/>
              </w:rPr>
              <w:t>5,1</w:t>
            </w:r>
          </w:p>
        </w:tc>
      </w:tr>
      <w:tr w:rsidR="0050182F" w:rsidRPr="00E831BE" w:rsidTr="00E831BE">
        <w:trPr>
          <w:jc w:val="center"/>
        </w:trPr>
        <w:tc>
          <w:tcPr>
            <w:tcW w:w="5461" w:type="dxa"/>
            <w:shd w:val="clear" w:color="auto" w:fill="auto"/>
          </w:tcPr>
          <w:p w:rsidR="0050182F" w:rsidRPr="00E831BE" w:rsidRDefault="00FE126B" w:rsidP="00E831BE">
            <w:pPr>
              <w:suppressAutoHyphens/>
              <w:spacing w:line="360" w:lineRule="auto"/>
              <w:rPr>
                <w:sz w:val="20"/>
                <w:szCs w:val="28"/>
              </w:rPr>
            </w:pPr>
            <w:r w:rsidRPr="00E831BE">
              <w:rPr>
                <w:sz w:val="20"/>
                <w:szCs w:val="28"/>
              </w:rPr>
              <w:t>К</w:t>
            </w:r>
            <w:r w:rsidR="0050182F" w:rsidRPr="00E831BE">
              <w:rPr>
                <w:sz w:val="20"/>
                <w:szCs w:val="28"/>
              </w:rPr>
              <w:t>оэффициент обеспеченности собственными средствами</w:t>
            </w:r>
          </w:p>
        </w:tc>
        <w:tc>
          <w:tcPr>
            <w:tcW w:w="1600" w:type="dxa"/>
            <w:shd w:val="clear" w:color="auto" w:fill="auto"/>
          </w:tcPr>
          <w:p w:rsidR="0050182F" w:rsidRPr="00E831BE" w:rsidRDefault="0050182F" w:rsidP="00E831BE">
            <w:pPr>
              <w:suppressAutoHyphens/>
              <w:spacing w:line="360" w:lineRule="auto"/>
              <w:rPr>
                <w:sz w:val="20"/>
                <w:szCs w:val="28"/>
              </w:rPr>
            </w:pPr>
            <w:r w:rsidRPr="00E831BE">
              <w:rPr>
                <w:sz w:val="20"/>
                <w:szCs w:val="28"/>
              </w:rPr>
              <w:t>&gt;0,1</w:t>
            </w:r>
          </w:p>
        </w:tc>
        <w:tc>
          <w:tcPr>
            <w:tcW w:w="988" w:type="dxa"/>
            <w:shd w:val="clear" w:color="auto" w:fill="auto"/>
          </w:tcPr>
          <w:p w:rsidR="0050182F" w:rsidRPr="00E831BE" w:rsidRDefault="0050182F" w:rsidP="00E831BE">
            <w:pPr>
              <w:suppressAutoHyphens/>
              <w:spacing w:line="360" w:lineRule="auto"/>
              <w:rPr>
                <w:sz w:val="20"/>
                <w:szCs w:val="28"/>
              </w:rPr>
            </w:pPr>
            <w:r w:rsidRPr="00E831BE">
              <w:rPr>
                <w:sz w:val="20"/>
                <w:szCs w:val="28"/>
              </w:rPr>
              <w:t>-0,66</w:t>
            </w:r>
          </w:p>
        </w:tc>
        <w:tc>
          <w:tcPr>
            <w:tcW w:w="1160" w:type="dxa"/>
            <w:shd w:val="clear" w:color="auto" w:fill="auto"/>
          </w:tcPr>
          <w:p w:rsidR="0050182F" w:rsidRPr="00E831BE" w:rsidRDefault="0050182F" w:rsidP="00E831BE">
            <w:pPr>
              <w:suppressAutoHyphens/>
              <w:spacing w:line="360" w:lineRule="auto"/>
              <w:rPr>
                <w:sz w:val="20"/>
                <w:szCs w:val="28"/>
              </w:rPr>
            </w:pPr>
            <w:r w:rsidRPr="00E831BE">
              <w:rPr>
                <w:sz w:val="20"/>
                <w:szCs w:val="28"/>
              </w:rPr>
              <w:t>-0,54</w:t>
            </w:r>
          </w:p>
        </w:tc>
      </w:tr>
      <w:tr w:rsidR="0050182F" w:rsidRPr="00E831BE" w:rsidTr="00E831BE">
        <w:trPr>
          <w:jc w:val="center"/>
        </w:trPr>
        <w:tc>
          <w:tcPr>
            <w:tcW w:w="5461" w:type="dxa"/>
            <w:shd w:val="clear" w:color="auto" w:fill="auto"/>
          </w:tcPr>
          <w:p w:rsidR="0050182F" w:rsidRPr="00E831BE" w:rsidRDefault="0050182F" w:rsidP="00E831BE">
            <w:pPr>
              <w:suppressAutoHyphens/>
              <w:spacing w:line="360" w:lineRule="auto"/>
              <w:rPr>
                <w:sz w:val="20"/>
                <w:szCs w:val="28"/>
              </w:rPr>
            </w:pPr>
            <w:r w:rsidRPr="00E831BE">
              <w:rPr>
                <w:sz w:val="20"/>
                <w:szCs w:val="28"/>
              </w:rPr>
              <w:t>Коэффициент обеспеченности долгосрочных инвестиций собственными средствами.</w:t>
            </w:r>
          </w:p>
        </w:tc>
        <w:tc>
          <w:tcPr>
            <w:tcW w:w="1600" w:type="dxa"/>
            <w:shd w:val="clear" w:color="auto" w:fill="auto"/>
          </w:tcPr>
          <w:p w:rsidR="0050182F" w:rsidRPr="00E831BE" w:rsidRDefault="0050182F" w:rsidP="00E831BE">
            <w:pPr>
              <w:suppressAutoHyphens/>
              <w:spacing w:line="360" w:lineRule="auto"/>
              <w:rPr>
                <w:sz w:val="20"/>
                <w:szCs w:val="28"/>
              </w:rPr>
            </w:pPr>
            <w:r w:rsidRPr="00E831BE">
              <w:rPr>
                <w:sz w:val="20"/>
                <w:szCs w:val="28"/>
              </w:rPr>
              <w:t>&gt;1</w:t>
            </w:r>
          </w:p>
        </w:tc>
        <w:tc>
          <w:tcPr>
            <w:tcW w:w="988" w:type="dxa"/>
            <w:shd w:val="clear" w:color="auto" w:fill="auto"/>
          </w:tcPr>
          <w:p w:rsidR="0050182F" w:rsidRPr="00E831BE" w:rsidRDefault="0050182F" w:rsidP="00E831BE">
            <w:pPr>
              <w:suppressAutoHyphens/>
              <w:spacing w:line="360" w:lineRule="auto"/>
              <w:rPr>
                <w:sz w:val="20"/>
                <w:szCs w:val="28"/>
              </w:rPr>
            </w:pPr>
            <w:r w:rsidRPr="00E831BE">
              <w:rPr>
                <w:sz w:val="20"/>
                <w:szCs w:val="28"/>
              </w:rPr>
              <w:t>0,33</w:t>
            </w:r>
          </w:p>
        </w:tc>
        <w:tc>
          <w:tcPr>
            <w:tcW w:w="1160" w:type="dxa"/>
            <w:shd w:val="clear" w:color="auto" w:fill="auto"/>
          </w:tcPr>
          <w:p w:rsidR="0050182F" w:rsidRPr="00E831BE" w:rsidRDefault="0050182F" w:rsidP="00E831BE">
            <w:pPr>
              <w:suppressAutoHyphens/>
              <w:spacing w:line="360" w:lineRule="auto"/>
              <w:rPr>
                <w:sz w:val="20"/>
                <w:szCs w:val="28"/>
              </w:rPr>
            </w:pPr>
            <w:r w:rsidRPr="00E831BE">
              <w:rPr>
                <w:sz w:val="20"/>
                <w:szCs w:val="28"/>
              </w:rPr>
              <w:t>0,33</w:t>
            </w:r>
          </w:p>
        </w:tc>
      </w:tr>
      <w:tr w:rsidR="0022429B" w:rsidRPr="00E831BE" w:rsidTr="00E831BE">
        <w:trPr>
          <w:jc w:val="center"/>
        </w:trPr>
        <w:tc>
          <w:tcPr>
            <w:tcW w:w="5461" w:type="dxa"/>
            <w:shd w:val="clear" w:color="auto" w:fill="auto"/>
          </w:tcPr>
          <w:p w:rsidR="0022429B" w:rsidRPr="00E831BE" w:rsidRDefault="0022429B" w:rsidP="00E831BE">
            <w:pPr>
              <w:suppressAutoHyphens/>
              <w:spacing w:line="360" w:lineRule="auto"/>
              <w:rPr>
                <w:sz w:val="20"/>
                <w:szCs w:val="28"/>
              </w:rPr>
            </w:pPr>
            <w:r w:rsidRPr="00E831BE">
              <w:rPr>
                <w:sz w:val="20"/>
                <w:szCs w:val="28"/>
              </w:rPr>
              <w:t>Коэффициент общей ликвидности</w:t>
            </w:r>
          </w:p>
        </w:tc>
        <w:tc>
          <w:tcPr>
            <w:tcW w:w="1600" w:type="dxa"/>
            <w:shd w:val="clear" w:color="auto" w:fill="auto"/>
          </w:tcPr>
          <w:p w:rsidR="0022429B" w:rsidRPr="00E831BE" w:rsidRDefault="0022429B" w:rsidP="00E831BE">
            <w:pPr>
              <w:suppressAutoHyphens/>
              <w:spacing w:line="360" w:lineRule="auto"/>
              <w:rPr>
                <w:sz w:val="20"/>
                <w:szCs w:val="28"/>
              </w:rPr>
            </w:pPr>
            <w:r w:rsidRPr="00E831BE">
              <w:rPr>
                <w:sz w:val="20"/>
                <w:szCs w:val="28"/>
              </w:rPr>
              <w:t>≥1 и ≤2</w:t>
            </w:r>
          </w:p>
        </w:tc>
        <w:tc>
          <w:tcPr>
            <w:tcW w:w="988" w:type="dxa"/>
            <w:shd w:val="clear" w:color="auto" w:fill="auto"/>
          </w:tcPr>
          <w:p w:rsidR="0022429B" w:rsidRPr="00E831BE" w:rsidRDefault="0022429B" w:rsidP="00E831BE">
            <w:pPr>
              <w:suppressAutoHyphens/>
              <w:spacing w:line="360" w:lineRule="auto"/>
              <w:rPr>
                <w:sz w:val="20"/>
                <w:szCs w:val="28"/>
              </w:rPr>
            </w:pPr>
            <w:r w:rsidRPr="00E831BE">
              <w:rPr>
                <w:sz w:val="20"/>
                <w:szCs w:val="28"/>
              </w:rPr>
              <w:t>0,59</w:t>
            </w:r>
          </w:p>
        </w:tc>
        <w:tc>
          <w:tcPr>
            <w:tcW w:w="1160" w:type="dxa"/>
            <w:shd w:val="clear" w:color="auto" w:fill="auto"/>
          </w:tcPr>
          <w:p w:rsidR="0022429B" w:rsidRPr="00E831BE" w:rsidRDefault="0022429B" w:rsidP="00E831BE">
            <w:pPr>
              <w:suppressAutoHyphens/>
              <w:spacing w:line="360" w:lineRule="auto"/>
              <w:rPr>
                <w:sz w:val="20"/>
                <w:szCs w:val="28"/>
              </w:rPr>
            </w:pPr>
            <w:r w:rsidRPr="00E831BE">
              <w:rPr>
                <w:sz w:val="20"/>
                <w:szCs w:val="28"/>
              </w:rPr>
              <w:t>0,64</w:t>
            </w:r>
          </w:p>
        </w:tc>
      </w:tr>
      <w:tr w:rsidR="0022429B" w:rsidRPr="00E831BE" w:rsidTr="00E831BE">
        <w:trPr>
          <w:jc w:val="center"/>
        </w:trPr>
        <w:tc>
          <w:tcPr>
            <w:tcW w:w="5461" w:type="dxa"/>
            <w:shd w:val="clear" w:color="auto" w:fill="auto"/>
          </w:tcPr>
          <w:p w:rsidR="0022429B" w:rsidRPr="00E831BE" w:rsidRDefault="0022429B" w:rsidP="00E831BE">
            <w:pPr>
              <w:suppressAutoHyphens/>
              <w:spacing w:line="360" w:lineRule="auto"/>
              <w:rPr>
                <w:sz w:val="20"/>
                <w:szCs w:val="28"/>
              </w:rPr>
            </w:pPr>
            <w:r w:rsidRPr="00E831BE">
              <w:rPr>
                <w:sz w:val="20"/>
                <w:szCs w:val="28"/>
              </w:rPr>
              <w:t>Коэффициент срочной ликвидности</w:t>
            </w:r>
          </w:p>
        </w:tc>
        <w:tc>
          <w:tcPr>
            <w:tcW w:w="1600" w:type="dxa"/>
            <w:shd w:val="clear" w:color="auto" w:fill="auto"/>
          </w:tcPr>
          <w:p w:rsidR="0022429B" w:rsidRPr="00E831BE" w:rsidRDefault="0022429B" w:rsidP="00E831BE">
            <w:pPr>
              <w:suppressAutoHyphens/>
              <w:spacing w:line="360" w:lineRule="auto"/>
              <w:rPr>
                <w:sz w:val="20"/>
                <w:szCs w:val="28"/>
              </w:rPr>
            </w:pPr>
            <w:r w:rsidRPr="00E831BE">
              <w:rPr>
                <w:sz w:val="20"/>
                <w:szCs w:val="28"/>
              </w:rPr>
              <w:t>≥0,7</w:t>
            </w:r>
          </w:p>
        </w:tc>
        <w:tc>
          <w:tcPr>
            <w:tcW w:w="988" w:type="dxa"/>
            <w:shd w:val="clear" w:color="auto" w:fill="auto"/>
          </w:tcPr>
          <w:p w:rsidR="0022429B" w:rsidRPr="00E831BE" w:rsidRDefault="0022429B" w:rsidP="00E831BE">
            <w:pPr>
              <w:suppressAutoHyphens/>
              <w:spacing w:line="360" w:lineRule="auto"/>
              <w:rPr>
                <w:sz w:val="20"/>
                <w:szCs w:val="28"/>
              </w:rPr>
            </w:pPr>
            <w:r w:rsidRPr="00E831BE">
              <w:rPr>
                <w:sz w:val="20"/>
                <w:szCs w:val="28"/>
              </w:rPr>
              <w:t>0,53</w:t>
            </w:r>
          </w:p>
        </w:tc>
        <w:tc>
          <w:tcPr>
            <w:tcW w:w="1160" w:type="dxa"/>
            <w:shd w:val="clear" w:color="auto" w:fill="auto"/>
          </w:tcPr>
          <w:p w:rsidR="0022429B" w:rsidRPr="00E831BE" w:rsidRDefault="0022429B" w:rsidP="00E831BE">
            <w:pPr>
              <w:suppressAutoHyphens/>
              <w:spacing w:line="360" w:lineRule="auto"/>
              <w:rPr>
                <w:sz w:val="20"/>
                <w:szCs w:val="28"/>
              </w:rPr>
            </w:pPr>
            <w:r w:rsidRPr="00E831BE">
              <w:rPr>
                <w:sz w:val="20"/>
                <w:szCs w:val="28"/>
              </w:rPr>
              <w:t>0,58</w:t>
            </w:r>
          </w:p>
        </w:tc>
      </w:tr>
      <w:tr w:rsidR="0022429B" w:rsidRPr="00E831BE" w:rsidTr="00E831BE">
        <w:trPr>
          <w:jc w:val="center"/>
        </w:trPr>
        <w:tc>
          <w:tcPr>
            <w:tcW w:w="5461" w:type="dxa"/>
            <w:shd w:val="clear" w:color="auto" w:fill="auto"/>
          </w:tcPr>
          <w:p w:rsidR="0022429B" w:rsidRPr="00E831BE" w:rsidRDefault="0022429B" w:rsidP="00E831BE">
            <w:pPr>
              <w:suppressAutoHyphens/>
              <w:spacing w:line="360" w:lineRule="auto"/>
              <w:rPr>
                <w:sz w:val="20"/>
                <w:szCs w:val="28"/>
              </w:rPr>
            </w:pPr>
            <w:r w:rsidRPr="00E831BE">
              <w:rPr>
                <w:sz w:val="20"/>
                <w:szCs w:val="28"/>
              </w:rPr>
              <w:t>Коэффициент абсолютной ликвидности</w:t>
            </w:r>
          </w:p>
        </w:tc>
        <w:tc>
          <w:tcPr>
            <w:tcW w:w="1600" w:type="dxa"/>
            <w:shd w:val="clear" w:color="auto" w:fill="auto"/>
          </w:tcPr>
          <w:p w:rsidR="0022429B" w:rsidRPr="00E831BE" w:rsidRDefault="0022429B" w:rsidP="00E831BE">
            <w:pPr>
              <w:suppressAutoHyphens/>
              <w:spacing w:line="360" w:lineRule="auto"/>
              <w:rPr>
                <w:sz w:val="20"/>
                <w:szCs w:val="28"/>
              </w:rPr>
            </w:pPr>
            <w:r w:rsidRPr="00E831BE">
              <w:rPr>
                <w:sz w:val="20"/>
                <w:szCs w:val="28"/>
              </w:rPr>
              <w:t>≥0,1</w:t>
            </w:r>
          </w:p>
        </w:tc>
        <w:tc>
          <w:tcPr>
            <w:tcW w:w="988" w:type="dxa"/>
            <w:shd w:val="clear" w:color="auto" w:fill="auto"/>
          </w:tcPr>
          <w:p w:rsidR="0022429B" w:rsidRPr="00E831BE" w:rsidRDefault="0022429B" w:rsidP="00E831BE">
            <w:pPr>
              <w:suppressAutoHyphens/>
              <w:spacing w:line="360" w:lineRule="auto"/>
              <w:rPr>
                <w:sz w:val="20"/>
                <w:szCs w:val="28"/>
              </w:rPr>
            </w:pPr>
            <w:r w:rsidRPr="00E831BE">
              <w:rPr>
                <w:sz w:val="20"/>
                <w:szCs w:val="28"/>
              </w:rPr>
              <w:t>0,01</w:t>
            </w:r>
          </w:p>
        </w:tc>
        <w:tc>
          <w:tcPr>
            <w:tcW w:w="1160" w:type="dxa"/>
            <w:shd w:val="clear" w:color="auto" w:fill="auto"/>
          </w:tcPr>
          <w:p w:rsidR="0022429B" w:rsidRPr="00E831BE" w:rsidRDefault="0022429B" w:rsidP="00E831BE">
            <w:pPr>
              <w:suppressAutoHyphens/>
              <w:spacing w:line="360" w:lineRule="auto"/>
              <w:rPr>
                <w:sz w:val="20"/>
                <w:szCs w:val="28"/>
              </w:rPr>
            </w:pPr>
            <w:r w:rsidRPr="00E831BE">
              <w:rPr>
                <w:sz w:val="20"/>
                <w:szCs w:val="28"/>
              </w:rPr>
              <w:t>0,02</w:t>
            </w:r>
          </w:p>
        </w:tc>
      </w:tr>
    </w:tbl>
    <w:p w:rsidR="00EE5628" w:rsidRPr="006E05E3" w:rsidRDefault="00EE5628" w:rsidP="006E05E3">
      <w:pPr>
        <w:suppressAutoHyphens/>
        <w:spacing w:line="360" w:lineRule="auto"/>
        <w:ind w:firstLine="709"/>
        <w:jc w:val="both"/>
        <w:rPr>
          <w:sz w:val="28"/>
          <w:szCs w:val="28"/>
        </w:rPr>
      </w:pPr>
    </w:p>
    <w:p w:rsidR="006E05E3" w:rsidRPr="006E05E3" w:rsidRDefault="00E63B05" w:rsidP="006E05E3">
      <w:pPr>
        <w:suppressAutoHyphens/>
        <w:spacing w:line="360" w:lineRule="auto"/>
        <w:ind w:firstLine="709"/>
        <w:jc w:val="both"/>
        <w:rPr>
          <w:sz w:val="28"/>
          <w:szCs w:val="28"/>
        </w:rPr>
      </w:pPr>
      <w:r w:rsidRPr="006E05E3">
        <w:rPr>
          <w:sz w:val="28"/>
          <w:szCs w:val="28"/>
        </w:rPr>
        <w:t>Коэффициент платежеспособности ниже нормативного значения, что говорит о неспособности организации в конечном счете погасить свою задолженность перед банком. Из определения коэффициента автономии следует, что и он не соответствует нормативу, кроме того, он подвержен снижению, и это оценивается как отрицательная тенденция. Организация не может быть финансово независимой.</w:t>
      </w:r>
      <w:r w:rsidR="00213064" w:rsidRPr="006E05E3">
        <w:rPr>
          <w:sz w:val="28"/>
          <w:szCs w:val="28"/>
        </w:rPr>
        <w:t xml:space="preserve"> Ей не хватает собственных средств для осуществления деятельности. Структура баланса неудовлетворительна, а предприятие неплатежеспособно. Показатель вероятности банкротства (Альтмана </w:t>
      </w:r>
      <w:r w:rsidR="00213064" w:rsidRPr="006E05E3">
        <w:rPr>
          <w:sz w:val="28"/>
          <w:szCs w:val="28"/>
          <w:lang w:val="en-US"/>
        </w:rPr>
        <w:t>Z</w:t>
      </w:r>
      <w:r w:rsidR="00213064" w:rsidRPr="006E05E3">
        <w:rPr>
          <w:sz w:val="28"/>
          <w:szCs w:val="28"/>
        </w:rPr>
        <w:t>) характеризует финансовое состояние предприятия как низкое с точки зрения вероятности банкротства.</w:t>
      </w:r>
      <w:r w:rsidR="009F448F" w:rsidRPr="006E05E3">
        <w:rPr>
          <w:sz w:val="28"/>
          <w:szCs w:val="28"/>
        </w:rPr>
        <w:t xml:space="preserve"> Коэффициент общей и срочной ликвидности ниже рекомендуемых значений в виду незначительного остатка денежных средств.</w:t>
      </w:r>
    </w:p>
    <w:p w:rsidR="006E05E3" w:rsidRPr="006E05E3" w:rsidRDefault="006E05E3" w:rsidP="006E05E3">
      <w:pPr>
        <w:suppressAutoHyphens/>
        <w:spacing w:line="360" w:lineRule="auto"/>
        <w:ind w:firstLine="709"/>
        <w:jc w:val="both"/>
        <w:rPr>
          <w:sz w:val="28"/>
          <w:szCs w:val="28"/>
        </w:rPr>
      </w:pPr>
    </w:p>
    <w:p w:rsidR="009F448F" w:rsidRPr="006E05E3" w:rsidRDefault="009F448F" w:rsidP="006E05E3">
      <w:pPr>
        <w:suppressAutoHyphens/>
        <w:spacing w:line="360" w:lineRule="auto"/>
        <w:ind w:firstLine="709"/>
        <w:jc w:val="both"/>
        <w:rPr>
          <w:sz w:val="28"/>
          <w:szCs w:val="28"/>
        </w:rPr>
      </w:pPr>
      <w:r w:rsidRPr="006E05E3">
        <w:rPr>
          <w:sz w:val="28"/>
          <w:szCs w:val="28"/>
        </w:rPr>
        <w:t>Таблица</w:t>
      </w:r>
      <w:r w:rsidR="00127FFD" w:rsidRPr="006E05E3">
        <w:rPr>
          <w:sz w:val="28"/>
          <w:szCs w:val="28"/>
        </w:rPr>
        <w:t>13</w:t>
      </w:r>
      <w:r w:rsidRPr="006E05E3">
        <w:rPr>
          <w:sz w:val="28"/>
          <w:szCs w:val="28"/>
        </w:rPr>
        <w:t xml:space="preserve"> Анализ деловой активности</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03"/>
        <w:gridCol w:w="2276"/>
        <w:gridCol w:w="1488"/>
        <w:gridCol w:w="1432"/>
      </w:tblGrid>
      <w:tr w:rsidR="009F448F" w:rsidRPr="00E831BE" w:rsidTr="00E831BE">
        <w:trPr>
          <w:jc w:val="center"/>
        </w:trPr>
        <w:tc>
          <w:tcPr>
            <w:tcW w:w="4217" w:type="dxa"/>
            <w:shd w:val="clear" w:color="auto" w:fill="auto"/>
          </w:tcPr>
          <w:p w:rsidR="009F448F" w:rsidRPr="00E831BE" w:rsidRDefault="009F448F" w:rsidP="00E831BE">
            <w:pPr>
              <w:suppressAutoHyphens/>
              <w:spacing w:line="360" w:lineRule="auto"/>
              <w:rPr>
                <w:sz w:val="20"/>
                <w:szCs w:val="28"/>
              </w:rPr>
            </w:pPr>
            <w:r w:rsidRPr="00E831BE">
              <w:rPr>
                <w:sz w:val="20"/>
                <w:szCs w:val="28"/>
              </w:rPr>
              <w:t>Наименование показателя</w:t>
            </w:r>
          </w:p>
        </w:tc>
        <w:tc>
          <w:tcPr>
            <w:tcW w:w="2320" w:type="dxa"/>
            <w:shd w:val="clear" w:color="auto" w:fill="auto"/>
          </w:tcPr>
          <w:p w:rsidR="009F448F" w:rsidRPr="00E831BE" w:rsidRDefault="009F448F" w:rsidP="00E831BE">
            <w:pPr>
              <w:suppressAutoHyphens/>
              <w:spacing w:line="360" w:lineRule="auto"/>
              <w:rPr>
                <w:sz w:val="20"/>
                <w:szCs w:val="28"/>
              </w:rPr>
            </w:pPr>
            <w:r w:rsidRPr="00E831BE">
              <w:rPr>
                <w:sz w:val="20"/>
                <w:szCs w:val="28"/>
              </w:rPr>
              <w:t>Нормативное значение</w:t>
            </w:r>
          </w:p>
        </w:tc>
        <w:tc>
          <w:tcPr>
            <w:tcW w:w="1515" w:type="dxa"/>
            <w:shd w:val="clear" w:color="auto" w:fill="auto"/>
          </w:tcPr>
          <w:p w:rsidR="009F448F" w:rsidRPr="00E831BE" w:rsidRDefault="009F448F" w:rsidP="00E831BE">
            <w:pPr>
              <w:suppressAutoHyphens/>
              <w:spacing w:line="360" w:lineRule="auto"/>
              <w:rPr>
                <w:sz w:val="20"/>
                <w:szCs w:val="28"/>
              </w:rPr>
            </w:pPr>
            <w:r w:rsidRPr="00E831BE">
              <w:rPr>
                <w:sz w:val="20"/>
                <w:szCs w:val="28"/>
              </w:rPr>
              <w:t>На 01.01.04</w:t>
            </w:r>
          </w:p>
        </w:tc>
        <w:tc>
          <w:tcPr>
            <w:tcW w:w="1457" w:type="dxa"/>
            <w:shd w:val="clear" w:color="auto" w:fill="auto"/>
          </w:tcPr>
          <w:p w:rsidR="009F448F" w:rsidRPr="00E831BE" w:rsidRDefault="009F448F" w:rsidP="00E831BE">
            <w:pPr>
              <w:suppressAutoHyphens/>
              <w:spacing w:line="360" w:lineRule="auto"/>
              <w:rPr>
                <w:sz w:val="20"/>
                <w:szCs w:val="28"/>
              </w:rPr>
            </w:pPr>
            <w:r w:rsidRPr="00E831BE">
              <w:rPr>
                <w:sz w:val="20"/>
                <w:szCs w:val="28"/>
              </w:rPr>
              <w:t>На 01.01.05</w:t>
            </w:r>
          </w:p>
        </w:tc>
      </w:tr>
      <w:tr w:rsidR="00FE126B" w:rsidRPr="00E831BE" w:rsidTr="00E831BE">
        <w:trPr>
          <w:jc w:val="center"/>
        </w:trPr>
        <w:tc>
          <w:tcPr>
            <w:tcW w:w="4217" w:type="dxa"/>
            <w:shd w:val="clear" w:color="auto" w:fill="auto"/>
          </w:tcPr>
          <w:p w:rsidR="00FE126B" w:rsidRPr="00E831BE" w:rsidRDefault="00FE126B" w:rsidP="00E831BE">
            <w:pPr>
              <w:suppressAutoHyphens/>
              <w:spacing w:line="360" w:lineRule="auto"/>
              <w:rPr>
                <w:sz w:val="20"/>
                <w:szCs w:val="28"/>
              </w:rPr>
            </w:pPr>
            <w:r w:rsidRPr="00E831BE">
              <w:rPr>
                <w:sz w:val="20"/>
                <w:szCs w:val="28"/>
              </w:rPr>
              <w:t>1</w:t>
            </w:r>
          </w:p>
        </w:tc>
        <w:tc>
          <w:tcPr>
            <w:tcW w:w="2320" w:type="dxa"/>
            <w:shd w:val="clear" w:color="auto" w:fill="auto"/>
          </w:tcPr>
          <w:p w:rsidR="00FE126B" w:rsidRPr="00E831BE" w:rsidRDefault="00FE126B" w:rsidP="00E831BE">
            <w:pPr>
              <w:suppressAutoHyphens/>
              <w:spacing w:line="360" w:lineRule="auto"/>
              <w:rPr>
                <w:sz w:val="20"/>
                <w:szCs w:val="28"/>
              </w:rPr>
            </w:pPr>
            <w:r w:rsidRPr="00E831BE">
              <w:rPr>
                <w:sz w:val="20"/>
                <w:szCs w:val="28"/>
              </w:rPr>
              <w:t>2</w:t>
            </w:r>
          </w:p>
        </w:tc>
        <w:tc>
          <w:tcPr>
            <w:tcW w:w="1515" w:type="dxa"/>
            <w:shd w:val="clear" w:color="auto" w:fill="auto"/>
          </w:tcPr>
          <w:p w:rsidR="00FE126B" w:rsidRPr="00E831BE" w:rsidRDefault="00FE126B" w:rsidP="00E831BE">
            <w:pPr>
              <w:suppressAutoHyphens/>
              <w:spacing w:line="360" w:lineRule="auto"/>
              <w:rPr>
                <w:sz w:val="20"/>
                <w:szCs w:val="28"/>
              </w:rPr>
            </w:pPr>
            <w:r w:rsidRPr="00E831BE">
              <w:rPr>
                <w:sz w:val="20"/>
                <w:szCs w:val="28"/>
              </w:rPr>
              <w:t>3</w:t>
            </w:r>
          </w:p>
        </w:tc>
        <w:tc>
          <w:tcPr>
            <w:tcW w:w="1457" w:type="dxa"/>
            <w:shd w:val="clear" w:color="auto" w:fill="auto"/>
          </w:tcPr>
          <w:p w:rsidR="00FE126B" w:rsidRPr="00E831BE" w:rsidRDefault="00FE126B" w:rsidP="00E831BE">
            <w:pPr>
              <w:suppressAutoHyphens/>
              <w:spacing w:line="360" w:lineRule="auto"/>
              <w:rPr>
                <w:sz w:val="20"/>
                <w:szCs w:val="28"/>
              </w:rPr>
            </w:pPr>
            <w:r w:rsidRPr="00E831BE">
              <w:rPr>
                <w:sz w:val="20"/>
                <w:szCs w:val="28"/>
              </w:rPr>
              <w:t>4</w:t>
            </w:r>
          </w:p>
        </w:tc>
      </w:tr>
      <w:tr w:rsidR="009F448F" w:rsidRPr="00E831BE" w:rsidTr="00E831BE">
        <w:trPr>
          <w:jc w:val="center"/>
        </w:trPr>
        <w:tc>
          <w:tcPr>
            <w:tcW w:w="4217" w:type="dxa"/>
            <w:shd w:val="clear" w:color="auto" w:fill="auto"/>
          </w:tcPr>
          <w:p w:rsidR="009F448F" w:rsidRPr="00E831BE" w:rsidRDefault="009F448F" w:rsidP="00E831BE">
            <w:pPr>
              <w:suppressAutoHyphens/>
              <w:spacing w:line="360" w:lineRule="auto"/>
              <w:rPr>
                <w:sz w:val="20"/>
                <w:szCs w:val="28"/>
              </w:rPr>
            </w:pPr>
            <w:r w:rsidRPr="00E831BE">
              <w:rPr>
                <w:sz w:val="20"/>
                <w:szCs w:val="28"/>
              </w:rPr>
              <w:t>Соотношение дебиторской и кредиторской задолженностей</w:t>
            </w:r>
          </w:p>
        </w:tc>
        <w:tc>
          <w:tcPr>
            <w:tcW w:w="2320" w:type="dxa"/>
            <w:shd w:val="clear" w:color="auto" w:fill="auto"/>
          </w:tcPr>
          <w:p w:rsidR="009F448F" w:rsidRPr="00E831BE" w:rsidRDefault="009F448F" w:rsidP="00E831BE">
            <w:pPr>
              <w:suppressAutoHyphens/>
              <w:spacing w:line="360" w:lineRule="auto"/>
              <w:rPr>
                <w:sz w:val="20"/>
                <w:szCs w:val="28"/>
              </w:rPr>
            </w:pPr>
            <w:r w:rsidRPr="00E831BE">
              <w:rPr>
                <w:sz w:val="20"/>
                <w:szCs w:val="28"/>
              </w:rPr>
              <w:t>&gt;1</w:t>
            </w:r>
          </w:p>
        </w:tc>
        <w:tc>
          <w:tcPr>
            <w:tcW w:w="1515" w:type="dxa"/>
            <w:shd w:val="clear" w:color="auto" w:fill="auto"/>
          </w:tcPr>
          <w:p w:rsidR="009F448F" w:rsidRPr="00E831BE" w:rsidRDefault="009F448F" w:rsidP="00E831BE">
            <w:pPr>
              <w:suppressAutoHyphens/>
              <w:spacing w:line="360" w:lineRule="auto"/>
              <w:rPr>
                <w:sz w:val="20"/>
                <w:szCs w:val="28"/>
              </w:rPr>
            </w:pPr>
            <w:r w:rsidRPr="00E831BE">
              <w:rPr>
                <w:sz w:val="20"/>
                <w:szCs w:val="28"/>
              </w:rPr>
              <w:t>0,03</w:t>
            </w:r>
          </w:p>
        </w:tc>
        <w:tc>
          <w:tcPr>
            <w:tcW w:w="1457" w:type="dxa"/>
            <w:shd w:val="clear" w:color="auto" w:fill="auto"/>
          </w:tcPr>
          <w:p w:rsidR="009F448F" w:rsidRPr="00E831BE" w:rsidRDefault="009F448F" w:rsidP="00E831BE">
            <w:pPr>
              <w:suppressAutoHyphens/>
              <w:spacing w:line="360" w:lineRule="auto"/>
              <w:rPr>
                <w:sz w:val="20"/>
                <w:szCs w:val="28"/>
              </w:rPr>
            </w:pPr>
            <w:r w:rsidRPr="00E831BE">
              <w:rPr>
                <w:sz w:val="20"/>
                <w:szCs w:val="28"/>
              </w:rPr>
              <w:t>0.08</w:t>
            </w:r>
          </w:p>
        </w:tc>
      </w:tr>
      <w:tr w:rsidR="009F448F" w:rsidRPr="00E831BE" w:rsidTr="00E831BE">
        <w:trPr>
          <w:jc w:val="center"/>
        </w:trPr>
        <w:tc>
          <w:tcPr>
            <w:tcW w:w="4217" w:type="dxa"/>
            <w:shd w:val="clear" w:color="auto" w:fill="auto"/>
          </w:tcPr>
          <w:p w:rsidR="009F448F" w:rsidRPr="00E831BE" w:rsidRDefault="009F448F" w:rsidP="00E831BE">
            <w:pPr>
              <w:suppressAutoHyphens/>
              <w:spacing w:line="360" w:lineRule="auto"/>
              <w:rPr>
                <w:sz w:val="20"/>
                <w:szCs w:val="28"/>
              </w:rPr>
            </w:pPr>
            <w:r w:rsidRPr="00E831BE">
              <w:rPr>
                <w:sz w:val="20"/>
                <w:szCs w:val="28"/>
              </w:rPr>
              <w:t>Оборачиваемость дебиторской задолженности (в днях)</w:t>
            </w:r>
          </w:p>
        </w:tc>
        <w:tc>
          <w:tcPr>
            <w:tcW w:w="2320" w:type="dxa"/>
            <w:shd w:val="clear" w:color="auto" w:fill="auto"/>
          </w:tcPr>
          <w:p w:rsidR="009F448F" w:rsidRPr="00E831BE" w:rsidRDefault="009F448F" w:rsidP="00E831BE">
            <w:pPr>
              <w:suppressAutoHyphens/>
              <w:spacing w:line="360" w:lineRule="auto"/>
              <w:rPr>
                <w:sz w:val="20"/>
                <w:szCs w:val="28"/>
              </w:rPr>
            </w:pPr>
          </w:p>
        </w:tc>
        <w:tc>
          <w:tcPr>
            <w:tcW w:w="1515" w:type="dxa"/>
            <w:shd w:val="clear" w:color="auto" w:fill="auto"/>
          </w:tcPr>
          <w:p w:rsidR="009F448F" w:rsidRPr="00E831BE" w:rsidRDefault="009F448F" w:rsidP="00E831BE">
            <w:pPr>
              <w:suppressAutoHyphens/>
              <w:spacing w:line="360" w:lineRule="auto"/>
              <w:rPr>
                <w:sz w:val="20"/>
                <w:szCs w:val="28"/>
              </w:rPr>
            </w:pPr>
            <w:r w:rsidRPr="00E831BE">
              <w:rPr>
                <w:sz w:val="20"/>
                <w:szCs w:val="28"/>
              </w:rPr>
              <w:t>0,00</w:t>
            </w:r>
          </w:p>
        </w:tc>
        <w:tc>
          <w:tcPr>
            <w:tcW w:w="1457" w:type="dxa"/>
            <w:shd w:val="clear" w:color="auto" w:fill="auto"/>
          </w:tcPr>
          <w:p w:rsidR="009F448F" w:rsidRPr="00E831BE" w:rsidRDefault="009F448F" w:rsidP="00E831BE">
            <w:pPr>
              <w:suppressAutoHyphens/>
              <w:spacing w:line="360" w:lineRule="auto"/>
              <w:rPr>
                <w:sz w:val="20"/>
                <w:szCs w:val="28"/>
              </w:rPr>
            </w:pPr>
            <w:r w:rsidRPr="00E831BE">
              <w:rPr>
                <w:sz w:val="20"/>
                <w:szCs w:val="28"/>
              </w:rPr>
              <w:t>3,04</w:t>
            </w:r>
          </w:p>
        </w:tc>
      </w:tr>
      <w:tr w:rsidR="009F448F" w:rsidRPr="00E831BE" w:rsidTr="00E831BE">
        <w:trPr>
          <w:jc w:val="center"/>
        </w:trPr>
        <w:tc>
          <w:tcPr>
            <w:tcW w:w="4217" w:type="dxa"/>
            <w:shd w:val="clear" w:color="auto" w:fill="auto"/>
          </w:tcPr>
          <w:p w:rsidR="009F448F" w:rsidRPr="00E831BE" w:rsidRDefault="009F448F" w:rsidP="00E831BE">
            <w:pPr>
              <w:suppressAutoHyphens/>
              <w:spacing w:line="360" w:lineRule="auto"/>
              <w:rPr>
                <w:sz w:val="20"/>
                <w:szCs w:val="28"/>
              </w:rPr>
            </w:pPr>
            <w:r w:rsidRPr="00E831BE">
              <w:rPr>
                <w:sz w:val="20"/>
                <w:szCs w:val="28"/>
              </w:rPr>
              <w:t>Оборачиваемость кредиторской задолженности (в днях)</w:t>
            </w:r>
          </w:p>
        </w:tc>
        <w:tc>
          <w:tcPr>
            <w:tcW w:w="2320" w:type="dxa"/>
            <w:shd w:val="clear" w:color="auto" w:fill="auto"/>
          </w:tcPr>
          <w:p w:rsidR="009F448F" w:rsidRPr="00E831BE" w:rsidRDefault="009F448F" w:rsidP="00E831BE">
            <w:pPr>
              <w:suppressAutoHyphens/>
              <w:spacing w:line="360" w:lineRule="auto"/>
              <w:rPr>
                <w:sz w:val="20"/>
                <w:szCs w:val="28"/>
              </w:rPr>
            </w:pPr>
          </w:p>
        </w:tc>
        <w:tc>
          <w:tcPr>
            <w:tcW w:w="1515" w:type="dxa"/>
            <w:shd w:val="clear" w:color="auto" w:fill="auto"/>
          </w:tcPr>
          <w:p w:rsidR="009F448F" w:rsidRPr="00E831BE" w:rsidRDefault="009F448F" w:rsidP="00E831BE">
            <w:pPr>
              <w:suppressAutoHyphens/>
              <w:spacing w:line="360" w:lineRule="auto"/>
              <w:rPr>
                <w:sz w:val="20"/>
                <w:szCs w:val="28"/>
              </w:rPr>
            </w:pPr>
            <w:r w:rsidRPr="00E831BE">
              <w:rPr>
                <w:sz w:val="20"/>
                <w:szCs w:val="28"/>
              </w:rPr>
              <w:t>0,01</w:t>
            </w:r>
          </w:p>
        </w:tc>
        <w:tc>
          <w:tcPr>
            <w:tcW w:w="1457" w:type="dxa"/>
            <w:shd w:val="clear" w:color="auto" w:fill="auto"/>
          </w:tcPr>
          <w:p w:rsidR="009F448F" w:rsidRPr="00E831BE" w:rsidRDefault="009F448F" w:rsidP="00E831BE">
            <w:pPr>
              <w:suppressAutoHyphens/>
              <w:spacing w:line="360" w:lineRule="auto"/>
              <w:rPr>
                <w:sz w:val="20"/>
                <w:szCs w:val="28"/>
              </w:rPr>
            </w:pPr>
            <w:r w:rsidRPr="00E831BE">
              <w:rPr>
                <w:sz w:val="20"/>
                <w:szCs w:val="28"/>
              </w:rPr>
              <w:t>49,67</w:t>
            </w:r>
          </w:p>
        </w:tc>
      </w:tr>
      <w:tr w:rsidR="009F448F" w:rsidRPr="00E831BE" w:rsidTr="00E831BE">
        <w:trPr>
          <w:jc w:val="center"/>
        </w:trPr>
        <w:tc>
          <w:tcPr>
            <w:tcW w:w="4217" w:type="dxa"/>
            <w:shd w:val="clear" w:color="auto" w:fill="auto"/>
          </w:tcPr>
          <w:p w:rsidR="009F448F" w:rsidRPr="00E831BE" w:rsidRDefault="009F448F" w:rsidP="00E831BE">
            <w:pPr>
              <w:suppressAutoHyphens/>
              <w:spacing w:line="360" w:lineRule="auto"/>
              <w:rPr>
                <w:sz w:val="20"/>
                <w:szCs w:val="28"/>
              </w:rPr>
            </w:pPr>
            <w:r w:rsidRPr="00E831BE">
              <w:rPr>
                <w:sz w:val="20"/>
                <w:szCs w:val="28"/>
              </w:rPr>
              <w:t>Оборачиваемость запасов</w:t>
            </w:r>
            <w:r w:rsidR="00383BF5" w:rsidRPr="00E831BE">
              <w:rPr>
                <w:sz w:val="20"/>
                <w:szCs w:val="28"/>
              </w:rPr>
              <w:t xml:space="preserve"> (в днях)</w:t>
            </w:r>
          </w:p>
        </w:tc>
        <w:tc>
          <w:tcPr>
            <w:tcW w:w="2320" w:type="dxa"/>
            <w:shd w:val="clear" w:color="auto" w:fill="auto"/>
          </w:tcPr>
          <w:p w:rsidR="009F448F" w:rsidRPr="00E831BE" w:rsidRDefault="009F448F" w:rsidP="00E831BE">
            <w:pPr>
              <w:suppressAutoHyphens/>
              <w:spacing w:line="360" w:lineRule="auto"/>
              <w:rPr>
                <w:sz w:val="20"/>
                <w:szCs w:val="28"/>
              </w:rPr>
            </w:pPr>
          </w:p>
        </w:tc>
        <w:tc>
          <w:tcPr>
            <w:tcW w:w="1515" w:type="dxa"/>
            <w:shd w:val="clear" w:color="auto" w:fill="auto"/>
          </w:tcPr>
          <w:p w:rsidR="009F448F" w:rsidRPr="00E831BE" w:rsidRDefault="00383BF5" w:rsidP="00E831BE">
            <w:pPr>
              <w:suppressAutoHyphens/>
              <w:spacing w:line="360" w:lineRule="auto"/>
              <w:rPr>
                <w:sz w:val="20"/>
                <w:szCs w:val="28"/>
              </w:rPr>
            </w:pPr>
            <w:r w:rsidRPr="00E831BE">
              <w:rPr>
                <w:sz w:val="20"/>
                <w:szCs w:val="28"/>
              </w:rPr>
              <w:t>0,00</w:t>
            </w:r>
          </w:p>
        </w:tc>
        <w:tc>
          <w:tcPr>
            <w:tcW w:w="1457" w:type="dxa"/>
            <w:shd w:val="clear" w:color="auto" w:fill="auto"/>
          </w:tcPr>
          <w:p w:rsidR="009F448F" w:rsidRPr="00E831BE" w:rsidRDefault="00383BF5" w:rsidP="00E831BE">
            <w:pPr>
              <w:suppressAutoHyphens/>
              <w:spacing w:line="360" w:lineRule="auto"/>
              <w:rPr>
                <w:sz w:val="20"/>
                <w:szCs w:val="28"/>
              </w:rPr>
            </w:pPr>
            <w:r w:rsidRPr="00E831BE">
              <w:rPr>
                <w:sz w:val="20"/>
                <w:szCs w:val="28"/>
              </w:rPr>
              <w:t>0,88</w:t>
            </w:r>
          </w:p>
        </w:tc>
      </w:tr>
      <w:tr w:rsidR="009F448F" w:rsidRPr="00E831BE" w:rsidTr="00E831BE">
        <w:trPr>
          <w:jc w:val="center"/>
        </w:trPr>
        <w:tc>
          <w:tcPr>
            <w:tcW w:w="4217" w:type="dxa"/>
            <w:shd w:val="clear" w:color="auto" w:fill="auto"/>
          </w:tcPr>
          <w:p w:rsidR="009F448F" w:rsidRPr="00E831BE" w:rsidRDefault="00383BF5" w:rsidP="00E831BE">
            <w:pPr>
              <w:suppressAutoHyphens/>
              <w:spacing w:line="360" w:lineRule="auto"/>
              <w:rPr>
                <w:sz w:val="20"/>
                <w:szCs w:val="28"/>
              </w:rPr>
            </w:pPr>
            <w:r w:rsidRPr="00E831BE">
              <w:rPr>
                <w:sz w:val="20"/>
                <w:szCs w:val="28"/>
              </w:rPr>
              <w:t>Оборачиваемость готовой продукции (в днях)</w:t>
            </w:r>
          </w:p>
        </w:tc>
        <w:tc>
          <w:tcPr>
            <w:tcW w:w="2320" w:type="dxa"/>
            <w:shd w:val="clear" w:color="auto" w:fill="auto"/>
          </w:tcPr>
          <w:p w:rsidR="009F448F" w:rsidRPr="00E831BE" w:rsidRDefault="009F448F" w:rsidP="00E831BE">
            <w:pPr>
              <w:suppressAutoHyphens/>
              <w:spacing w:line="360" w:lineRule="auto"/>
              <w:rPr>
                <w:sz w:val="20"/>
                <w:szCs w:val="28"/>
              </w:rPr>
            </w:pPr>
          </w:p>
        </w:tc>
        <w:tc>
          <w:tcPr>
            <w:tcW w:w="1515" w:type="dxa"/>
            <w:shd w:val="clear" w:color="auto" w:fill="auto"/>
          </w:tcPr>
          <w:p w:rsidR="009F448F" w:rsidRPr="00E831BE" w:rsidRDefault="00383BF5" w:rsidP="00E831BE">
            <w:pPr>
              <w:suppressAutoHyphens/>
              <w:spacing w:line="360" w:lineRule="auto"/>
              <w:rPr>
                <w:sz w:val="20"/>
                <w:szCs w:val="28"/>
              </w:rPr>
            </w:pPr>
            <w:r w:rsidRPr="00E831BE">
              <w:rPr>
                <w:sz w:val="20"/>
                <w:szCs w:val="28"/>
              </w:rPr>
              <w:t>0,01</w:t>
            </w:r>
          </w:p>
        </w:tc>
        <w:tc>
          <w:tcPr>
            <w:tcW w:w="1457" w:type="dxa"/>
            <w:shd w:val="clear" w:color="auto" w:fill="auto"/>
          </w:tcPr>
          <w:p w:rsidR="009F448F" w:rsidRPr="00E831BE" w:rsidRDefault="00383BF5" w:rsidP="00E831BE">
            <w:pPr>
              <w:suppressAutoHyphens/>
              <w:spacing w:line="360" w:lineRule="auto"/>
              <w:rPr>
                <w:sz w:val="20"/>
                <w:szCs w:val="28"/>
              </w:rPr>
            </w:pPr>
            <w:r w:rsidRPr="00E831BE">
              <w:rPr>
                <w:sz w:val="20"/>
                <w:szCs w:val="28"/>
              </w:rPr>
              <w:t>41,28</w:t>
            </w:r>
          </w:p>
        </w:tc>
      </w:tr>
    </w:tbl>
    <w:p w:rsidR="009F448F" w:rsidRPr="006E05E3" w:rsidRDefault="009F448F" w:rsidP="006E05E3">
      <w:pPr>
        <w:suppressAutoHyphens/>
        <w:spacing w:line="360" w:lineRule="auto"/>
        <w:ind w:firstLine="709"/>
        <w:jc w:val="both"/>
        <w:rPr>
          <w:sz w:val="28"/>
          <w:szCs w:val="28"/>
        </w:rPr>
      </w:pPr>
    </w:p>
    <w:p w:rsidR="00127FFD" w:rsidRPr="006E05E3" w:rsidRDefault="00383BF5" w:rsidP="006E05E3">
      <w:pPr>
        <w:suppressAutoHyphens/>
        <w:spacing w:line="360" w:lineRule="auto"/>
        <w:ind w:firstLine="709"/>
        <w:jc w:val="both"/>
        <w:rPr>
          <w:sz w:val="28"/>
          <w:szCs w:val="28"/>
        </w:rPr>
      </w:pPr>
      <w:r w:rsidRPr="006E05E3">
        <w:rPr>
          <w:sz w:val="28"/>
          <w:szCs w:val="28"/>
        </w:rPr>
        <w:t xml:space="preserve">Кредитный инспектор делает вывод: </w:t>
      </w:r>
      <w:r w:rsidR="006E05E3" w:rsidRPr="006E05E3">
        <w:rPr>
          <w:sz w:val="28"/>
          <w:szCs w:val="28"/>
        </w:rPr>
        <w:t>"</w:t>
      </w:r>
      <w:r w:rsidRPr="006E05E3">
        <w:rPr>
          <w:sz w:val="28"/>
          <w:szCs w:val="28"/>
        </w:rPr>
        <w:t>соотношение дебиторской и кредиторской задолженности в</w:t>
      </w:r>
      <w:r w:rsidR="006E05E3" w:rsidRPr="006E05E3">
        <w:rPr>
          <w:sz w:val="28"/>
          <w:szCs w:val="28"/>
        </w:rPr>
        <w:t xml:space="preserve"> </w:t>
      </w:r>
      <w:r w:rsidRPr="006E05E3">
        <w:rPr>
          <w:sz w:val="28"/>
          <w:szCs w:val="28"/>
        </w:rPr>
        <w:t>пределах норм</w:t>
      </w:r>
      <w:r w:rsidR="006E05E3" w:rsidRPr="006E05E3">
        <w:rPr>
          <w:sz w:val="28"/>
          <w:szCs w:val="28"/>
        </w:rPr>
        <w:t>"</w:t>
      </w:r>
      <w:r w:rsidRPr="006E05E3">
        <w:rPr>
          <w:sz w:val="28"/>
          <w:szCs w:val="28"/>
        </w:rPr>
        <w:t>.</w:t>
      </w:r>
    </w:p>
    <w:p w:rsidR="006E05E3" w:rsidRPr="006E05E3" w:rsidRDefault="006E05E3" w:rsidP="006E05E3">
      <w:pPr>
        <w:suppressAutoHyphens/>
        <w:spacing w:line="360" w:lineRule="auto"/>
        <w:ind w:firstLine="709"/>
        <w:jc w:val="both"/>
        <w:rPr>
          <w:sz w:val="28"/>
          <w:szCs w:val="28"/>
        </w:rPr>
      </w:pPr>
    </w:p>
    <w:p w:rsidR="006A28FE" w:rsidRPr="006E05E3" w:rsidRDefault="00492DAC" w:rsidP="006E05E3">
      <w:pPr>
        <w:suppressAutoHyphens/>
        <w:spacing w:line="360" w:lineRule="auto"/>
        <w:ind w:firstLine="709"/>
        <w:jc w:val="both"/>
        <w:rPr>
          <w:sz w:val="28"/>
          <w:szCs w:val="28"/>
        </w:rPr>
      </w:pPr>
      <w:r>
        <w:rPr>
          <w:sz w:val="28"/>
          <w:szCs w:val="28"/>
        </w:rPr>
        <w:br w:type="page"/>
      </w:r>
      <w:r w:rsidR="006A28FE" w:rsidRPr="006E05E3">
        <w:rPr>
          <w:sz w:val="28"/>
          <w:szCs w:val="28"/>
        </w:rPr>
        <w:t>Таблица</w:t>
      </w:r>
      <w:r w:rsidR="00127FFD" w:rsidRPr="006E05E3">
        <w:rPr>
          <w:sz w:val="28"/>
          <w:szCs w:val="28"/>
        </w:rPr>
        <w:t>14</w:t>
      </w:r>
      <w:r w:rsidR="006A28FE" w:rsidRPr="006E05E3">
        <w:rPr>
          <w:sz w:val="28"/>
          <w:szCs w:val="28"/>
        </w:rPr>
        <w:t xml:space="preserve"> Анализ оборотов по расчетному счету и кассе</w:t>
      </w:r>
      <w:r w:rsidR="008931D5" w:rsidRPr="006E05E3">
        <w:rPr>
          <w:sz w:val="28"/>
          <w:szCs w:val="28"/>
        </w:rPr>
        <w:t xml:space="preserve"> предприятия (тыс.руб.)</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91"/>
        <w:gridCol w:w="1854"/>
        <w:gridCol w:w="1839"/>
        <w:gridCol w:w="1801"/>
        <w:gridCol w:w="1856"/>
      </w:tblGrid>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 xml:space="preserve">Период </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Поступило денежных средств в кассу предприятия</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Поступило денежных средств на р/сч</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В том числе сдано в банк</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Итого поступлений</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Ноябрь 2004г.</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2305,0</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183,5</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1389,8</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1098,7</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Декабрь 2004г.</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2444,0</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19,6</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1316,9</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1146,7</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Январь 2005г.</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2228,0</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10,0</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1244,9</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993,1</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Февраль 2005г.</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2103,4</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39,1</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1244,9</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897,6</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Март 2005г.</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2564,0</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185,8</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1396,1</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1353,7</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 xml:space="preserve"> Апрель 2005г.</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2470,9</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34,4</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1396,1</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1109,2</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 xml:space="preserve">Итого </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14115,3</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472,4</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7983,3</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6599,0</w:t>
            </w:r>
          </w:p>
        </w:tc>
      </w:tr>
      <w:tr w:rsidR="00CE070D" w:rsidRPr="00E831BE" w:rsidTr="00E831BE">
        <w:trPr>
          <w:jc w:val="center"/>
        </w:trPr>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Среднемесячный показатель</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2352,6</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78,8</w:t>
            </w:r>
          </w:p>
        </w:tc>
        <w:tc>
          <w:tcPr>
            <w:tcW w:w="1914"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1331,5</w:t>
            </w:r>
          </w:p>
        </w:tc>
        <w:tc>
          <w:tcPr>
            <w:tcW w:w="1915" w:type="dxa"/>
            <w:shd w:val="clear" w:color="auto" w:fill="auto"/>
          </w:tcPr>
          <w:p w:rsidR="00CE070D" w:rsidRPr="00E831BE" w:rsidRDefault="00CE070D" w:rsidP="00E831BE">
            <w:pPr>
              <w:suppressAutoHyphens/>
              <w:spacing w:line="360" w:lineRule="auto"/>
              <w:jc w:val="center"/>
              <w:rPr>
                <w:sz w:val="20"/>
                <w:szCs w:val="28"/>
              </w:rPr>
            </w:pPr>
            <w:r w:rsidRPr="00E831BE">
              <w:rPr>
                <w:sz w:val="20"/>
                <w:szCs w:val="28"/>
              </w:rPr>
              <w:t>1099,8</w:t>
            </w:r>
          </w:p>
        </w:tc>
      </w:tr>
    </w:tbl>
    <w:p w:rsidR="006A28FE" w:rsidRPr="006E05E3" w:rsidRDefault="006A28FE" w:rsidP="006E05E3">
      <w:pPr>
        <w:suppressAutoHyphens/>
        <w:spacing w:line="360" w:lineRule="auto"/>
        <w:ind w:firstLine="709"/>
        <w:jc w:val="both"/>
        <w:rPr>
          <w:sz w:val="28"/>
          <w:szCs w:val="28"/>
        </w:rPr>
      </w:pPr>
    </w:p>
    <w:p w:rsidR="008931D5" w:rsidRPr="006E05E3" w:rsidRDefault="008931D5" w:rsidP="006E05E3">
      <w:pPr>
        <w:suppressAutoHyphens/>
        <w:spacing w:line="360" w:lineRule="auto"/>
        <w:ind w:firstLine="709"/>
        <w:jc w:val="both"/>
        <w:rPr>
          <w:sz w:val="28"/>
          <w:szCs w:val="28"/>
        </w:rPr>
      </w:pPr>
      <w:r w:rsidRPr="006E05E3">
        <w:rPr>
          <w:sz w:val="28"/>
          <w:szCs w:val="28"/>
        </w:rPr>
        <w:t xml:space="preserve">Среднемесячные </w:t>
      </w:r>
      <w:r w:rsidR="006E05E3" w:rsidRPr="006E05E3">
        <w:rPr>
          <w:sz w:val="28"/>
          <w:szCs w:val="28"/>
        </w:rPr>
        <w:t>"</w:t>
      </w:r>
      <w:r w:rsidRPr="006E05E3">
        <w:rPr>
          <w:sz w:val="28"/>
          <w:szCs w:val="28"/>
        </w:rPr>
        <w:t>чистые</w:t>
      </w:r>
      <w:r w:rsidR="006E05E3" w:rsidRPr="006E05E3">
        <w:rPr>
          <w:sz w:val="28"/>
          <w:szCs w:val="28"/>
        </w:rPr>
        <w:t>"</w:t>
      </w:r>
      <w:r w:rsidRPr="006E05E3">
        <w:rPr>
          <w:sz w:val="28"/>
          <w:szCs w:val="28"/>
        </w:rPr>
        <w:t xml:space="preserve"> поступления на рублевые счета Компании за последние 3 месяца составили 1345,7 тыс.руб., за последние 6 месяцев – 1331,5 тыс.руб.</w:t>
      </w:r>
    </w:p>
    <w:p w:rsidR="00EA46E7" w:rsidRPr="006E05E3" w:rsidRDefault="008931D5" w:rsidP="006E05E3">
      <w:pPr>
        <w:suppressAutoHyphens/>
        <w:spacing w:line="360" w:lineRule="auto"/>
        <w:ind w:firstLine="709"/>
        <w:jc w:val="both"/>
        <w:rPr>
          <w:sz w:val="28"/>
          <w:szCs w:val="28"/>
        </w:rPr>
      </w:pPr>
      <w:r w:rsidRPr="006E05E3">
        <w:rPr>
          <w:sz w:val="28"/>
          <w:szCs w:val="28"/>
        </w:rPr>
        <w:t>Динамика поступления ровная, максимальные месячные поступления за последние 6 месяцев были в апреле и марте 2005 года и составили 1396,1 тыс.руб., минимальные – 1244,9 тыс.руб</w:t>
      </w:r>
      <w:r w:rsidR="00EA46E7" w:rsidRPr="006E05E3">
        <w:rPr>
          <w:sz w:val="28"/>
          <w:szCs w:val="28"/>
        </w:rPr>
        <w:t>. в январе и феврале. В основном (на 56,6 %) поступления формируются за счет наличной выручки.</w:t>
      </w:r>
    </w:p>
    <w:p w:rsidR="00741940" w:rsidRPr="006E05E3" w:rsidRDefault="00EA46E7" w:rsidP="006E05E3">
      <w:pPr>
        <w:suppressAutoHyphens/>
        <w:spacing w:line="360" w:lineRule="auto"/>
        <w:ind w:firstLine="709"/>
        <w:jc w:val="both"/>
        <w:rPr>
          <w:sz w:val="28"/>
          <w:szCs w:val="28"/>
        </w:rPr>
      </w:pPr>
      <w:r w:rsidRPr="006E05E3">
        <w:rPr>
          <w:sz w:val="28"/>
          <w:szCs w:val="28"/>
        </w:rPr>
        <w:t>Просроченной задолженности в бюджет и внебюджетные фонды отсутствует.</w:t>
      </w:r>
    </w:p>
    <w:p w:rsidR="00741940" w:rsidRPr="006E05E3" w:rsidRDefault="00741940" w:rsidP="006E05E3">
      <w:pPr>
        <w:suppressAutoHyphens/>
        <w:spacing w:line="360" w:lineRule="auto"/>
        <w:ind w:firstLine="709"/>
        <w:jc w:val="both"/>
        <w:rPr>
          <w:sz w:val="28"/>
          <w:szCs w:val="28"/>
        </w:rPr>
      </w:pPr>
      <w:r w:rsidRPr="006E05E3">
        <w:rPr>
          <w:sz w:val="28"/>
          <w:szCs w:val="28"/>
        </w:rPr>
        <w:t>Технико-экономическое обоснование кредита.</w:t>
      </w:r>
    </w:p>
    <w:p w:rsidR="00741940" w:rsidRPr="006E05E3" w:rsidRDefault="00741940" w:rsidP="006E05E3">
      <w:pPr>
        <w:suppressAutoHyphens/>
        <w:spacing w:line="360" w:lineRule="auto"/>
        <w:ind w:firstLine="709"/>
        <w:jc w:val="both"/>
        <w:rPr>
          <w:sz w:val="28"/>
          <w:szCs w:val="28"/>
        </w:rPr>
      </w:pPr>
      <w:r w:rsidRPr="006E05E3">
        <w:rPr>
          <w:sz w:val="28"/>
          <w:szCs w:val="28"/>
        </w:rPr>
        <w:t xml:space="preserve">ХФ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Прибайкальского РАЙПО планирует использовать кредит на закупку сырья перерабатывающей промышленности. При использовании кредита планирует увеличение объема и ассортимента продукции. При этом планируется получение прибыли в сумме 148 тыс.руб. в месяц. Погашение кредита будет осуществляться из выручки от реализации текущей деятельности. О достаточности и надежности источников погашения кредита (высокой вероятности поступления средств) свидетельствует среднемесячная выручка от реализации товаров в сумме 78,8 тыс.руб.</w:t>
      </w:r>
    </w:p>
    <w:p w:rsidR="006E05E3" w:rsidRPr="006E05E3" w:rsidRDefault="006E05E3" w:rsidP="006E05E3">
      <w:pPr>
        <w:suppressAutoHyphens/>
        <w:spacing w:line="360" w:lineRule="auto"/>
        <w:ind w:firstLine="709"/>
        <w:jc w:val="both"/>
        <w:rPr>
          <w:sz w:val="28"/>
          <w:szCs w:val="28"/>
        </w:rPr>
      </w:pPr>
    </w:p>
    <w:p w:rsidR="008931D5" w:rsidRPr="006E05E3" w:rsidRDefault="00741940" w:rsidP="006E05E3">
      <w:pPr>
        <w:suppressAutoHyphens/>
        <w:spacing w:line="360" w:lineRule="auto"/>
        <w:ind w:firstLine="709"/>
        <w:jc w:val="both"/>
        <w:rPr>
          <w:sz w:val="28"/>
          <w:szCs w:val="28"/>
        </w:rPr>
      </w:pPr>
      <w:r w:rsidRPr="006E05E3">
        <w:rPr>
          <w:sz w:val="28"/>
          <w:szCs w:val="28"/>
        </w:rPr>
        <w:t>Таблица</w:t>
      </w:r>
      <w:r w:rsidR="00127FFD" w:rsidRPr="006E05E3">
        <w:rPr>
          <w:sz w:val="28"/>
          <w:szCs w:val="28"/>
        </w:rPr>
        <w:t>15</w:t>
      </w:r>
      <w:r w:rsidRPr="006E05E3">
        <w:rPr>
          <w:sz w:val="28"/>
          <w:szCs w:val="28"/>
        </w:rPr>
        <w:t xml:space="preserve"> Финансовый план на предполагаемый период кредитования по заемщику ХФ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Прибайкальского РАЙПО</w:t>
      </w:r>
      <w:r w:rsidR="003A443D" w:rsidRPr="006E05E3">
        <w:rPr>
          <w:sz w:val="28"/>
          <w:szCs w:val="28"/>
        </w:rPr>
        <w:t xml:space="preserve"> (в тыс.руб.)</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6"/>
        <w:gridCol w:w="768"/>
        <w:gridCol w:w="866"/>
        <w:gridCol w:w="866"/>
        <w:gridCol w:w="867"/>
        <w:gridCol w:w="867"/>
        <w:gridCol w:w="867"/>
        <w:gridCol w:w="867"/>
        <w:gridCol w:w="867"/>
      </w:tblGrid>
      <w:tr w:rsidR="00075BA2" w:rsidRPr="00E831BE" w:rsidTr="00E831BE">
        <w:trPr>
          <w:jc w:val="center"/>
        </w:trPr>
        <w:tc>
          <w:tcPr>
            <w:tcW w:w="2508"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 xml:space="preserve">Показатели </w:t>
            </w:r>
          </w:p>
        </w:tc>
        <w:tc>
          <w:tcPr>
            <w:tcW w:w="793"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1-й месяц</w:t>
            </w:r>
          </w:p>
        </w:tc>
        <w:tc>
          <w:tcPr>
            <w:tcW w:w="895"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2-й месяц</w:t>
            </w:r>
          </w:p>
        </w:tc>
        <w:tc>
          <w:tcPr>
            <w:tcW w:w="895"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3-й месяц</w:t>
            </w:r>
          </w:p>
        </w:tc>
        <w:tc>
          <w:tcPr>
            <w:tcW w:w="896"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4-й месяц</w:t>
            </w:r>
          </w:p>
        </w:tc>
        <w:tc>
          <w:tcPr>
            <w:tcW w:w="896"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5-й месяц</w:t>
            </w:r>
          </w:p>
        </w:tc>
        <w:tc>
          <w:tcPr>
            <w:tcW w:w="896"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6-й месяц</w:t>
            </w:r>
          </w:p>
        </w:tc>
        <w:tc>
          <w:tcPr>
            <w:tcW w:w="896"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7-й месяц</w:t>
            </w:r>
          </w:p>
        </w:tc>
        <w:tc>
          <w:tcPr>
            <w:tcW w:w="896" w:type="dxa"/>
            <w:shd w:val="clear" w:color="auto" w:fill="auto"/>
          </w:tcPr>
          <w:p w:rsidR="00075BA2" w:rsidRPr="00E831BE" w:rsidRDefault="00075BA2" w:rsidP="00E831BE">
            <w:pPr>
              <w:suppressAutoHyphens/>
              <w:spacing w:line="360" w:lineRule="auto"/>
              <w:jc w:val="center"/>
              <w:rPr>
                <w:sz w:val="20"/>
                <w:szCs w:val="28"/>
              </w:rPr>
            </w:pPr>
            <w:r w:rsidRPr="00E831BE">
              <w:rPr>
                <w:sz w:val="20"/>
                <w:szCs w:val="28"/>
              </w:rPr>
              <w:t>8-й месяц</w:t>
            </w:r>
          </w:p>
        </w:tc>
      </w:tr>
      <w:tr w:rsidR="00FE126B" w:rsidRPr="00E831BE" w:rsidTr="00E831BE">
        <w:trPr>
          <w:jc w:val="center"/>
        </w:trPr>
        <w:tc>
          <w:tcPr>
            <w:tcW w:w="2508"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1</w:t>
            </w:r>
          </w:p>
        </w:tc>
        <w:tc>
          <w:tcPr>
            <w:tcW w:w="793"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2</w:t>
            </w:r>
          </w:p>
        </w:tc>
        <w:tc>
          <w:tcPr>
            <w:tcW w:w="895"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3</w:t>
            </w:r>
          </w:p>
        </w:tc>
        <w:tc>
          <w:tcPr>
            <w:tcW w:w="895"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4</w:t>
            </w:r>
          </w:p>
        </w:tc>
        <w:tc>
          <w:tcPr>
            <w:tcW w:w="896"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5</w:t>
            </w:r>
          </w:p>
        </w:tc>
        <w:tc>
          <w:tcPr>
            <w:tcW w:w="896"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6</w:t>
            </w:r>
          </w:p>
        </w:tc>
        <w:tc>
          <w:tcPr>
            <w:tcW w:w="896"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7</w:t>
            </w:r>
          </w:p>
        </w:tc>
        <w:tc>
          <w:tcPr>
            <w:tcW w:w="896"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8</w:t>
            </w:r>
          </w:p>
        </w:tc>
        <w:tc>
          <w:tcPr>
            <w:tcW w:w="896" w:type="dxa"/>
            <w:shd w:val="clear" w:color="auto" w:fill="auto"/>
          </w:tcPr>
          <w:p w:rsidR="00FE126B" w:rsidRPr="00E831BE" w:rsidRDefault="00FE126B" w:rsidP="00E831BE">
            <w:pPr>
              <w:suppressAutoHyphens/>
              <w:spacing w:line="360" w:lineRule="auto"/>
              <w:jc w:val="center"/>
              <w:rPr>
                <w:sz w:val="20"/>
                <w:szCs w:val="28"/>
              </w:rPr>
            </w:pPr>
            <w:r w:rsidRPr="00E831BE">
              <w:rPr>
                <w:sz w:val="20"/>
                <w:szCs w:val="28"/>
              </w:rPr>
              <w:t>9</w:t>
            </w:r>
          </w:p>
        </w:tc>
      </w:tr>
      <w:tr w:rsidR="00075BA2" w:rsidRPr="00E831BE" w:rsidTr="00E831BE">
        <w:trPr>
          <w:jc w:val="center"/>
        </w:trPr>
        <w:tc>
          <w:tcPr>
            <w:tcW w:w="9571" w:type="dxa"/>
            <w:gridSpan w:val="9"/>
            <w:shd w:val="clear" w:color="auto" w:fill="auto"/>
          </w:tcPr>
          <w:p w:rsidR="00075BA2" w:rsidRPr="00E831BE" w:rsidRDefault="003A443D" w:rsidP="00E831BE">
            <w:pPr>
              <w:suppressAutoHyphens/>
              <w:spacing w:line="360" w:lineRule="auto"/>
              <w:rPr>
                <w:sz w:val="20"/>
                <w:szCs w:val="28"/>
              </w:rPr>
            </w:pPr>
            <w:r w:rsidRPr="00E831BE">
              <w:rPr>
                <w:sz w:val="20"/>
                <w:szCs w:val="28"/>
              </w:rPr>
              <w:t>Поступление денежных средств</w:t>
            </w:r>
          </w:p>
        </w:tc>
      </w:tr>
      <w:tr w:rsidR="00075BA2" w:rsidRPr="00E831BE" w:rsidTr="00E831BE">
        <w:trPr>
          <w:jc w:val="center"/>
        </w:trPr>
        <w:tc>
          <w:tcPr>
            <w:tcW w:w="2508"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Выручка от текущей деятельности</w:t>
            </w:r>
          </w:p>
        </w:tc>
        <w:tc>
          <w:tcPr>
            <w:tcW w:w="793"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2570</w:t>
            </w:r>
          </w:p>
        </w:tc>
        <w:tc>
          <w:tcPr>
            <w:tcW w:w="895"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2745</w:t>
            </w:r>
          </w:p>
        </w:tc>
        <w:tc>
          <w:tcPr>
            <w:tcW w:w="895"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2960</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2975</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2765</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2630</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2675</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2880</w:t>
            </w:r>
          </w:p>
        </w:tc>
      </w:tr>
      <w:tr w:rsidR="00075BA2" w:rsidRPr="00E831BE" w:rsidTr="00E831BE">
        <w:trPr>
          <w:jc w:val="center"/>
        </w:trPr>
        <w:tc>
          <w:tcPr>
            <w:tcW w:w="2508"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Выручка от планируемой деятельности</w:t>
            </w:r>
          </w:p>
        </w:tc>
        <w:tc>
          <w:tcPr>
            <w:tcW w:w="793"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150</w:t>
            </w:r>
          </w:p>
        </w:tc>
        <w:tc>
          <w:tcPr>
            <w:tcW w:w="895"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150</w:t>
            </w:r>
          </w:p>
        </w:tc>
        <w:tc>
          <w:tcPr>
            <w:tcW w:w="895"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150</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150</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150</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140</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140</w:t>
            </w:r>
          </w:p>
        </w:tc>
        <w:tc>
          <w:tcPr>
            <w:tcW w:w="896"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150</w:t>
            </w:r>
          </w:p>
        </w:tc>
      </w:tr>
      <w:tr w:rsidR="00075BA2" w:rsidRPr="00E831BE" w:rsidTr="00E831BE">
        <w:trPr>
          <w:jc w:val="center"/>
        </w:trPr>
        <w:tc>
          <w:tcPr>
            <w:tcW w:w="2508"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 xml:space="preserve">Кредит </w:t>
            </w:r>
          </w:p>
        </w:tc>
        <w:tc>
          <w:tcPr>
            <w:tcW w:w="793" w:type="dxa"/>
            <w:shd w:val="clear" w:color="auto" w:fill="auto"/>
          </w:tcPr>
          <w:p w:rsidR="00075BA2" w:rsidRPr="00E831BE" w:rsidRDefault="00075BA2" w:rsidP="00E831BE">
            <w:pPr>
              <w:suppressAutoHyphens/>
              <w:spacing w:line="360" w:lineRule="auto"/>
              <w:jc w:val="center"/>
              <w:rPr>
                <w:sz w:val="20"/>
                <w:szCs w:val="28"/>
              </w:rPr>
            </w:pPr>
          </w:p>
        </w:tc>
        <w:tc>
          <w:tcPr>
            <w:tcW w:w="895" w:type="dxa"/>
            <w:shd w:val="clear" w:color="auto" w:fill="auto"/>
          </w:tcPr>
          <w:p w:rsidR="00075BA2" w:rsidRPr="00E831BE" w:rsidRDefault="00075BA2" w:rsidP="00E831BE">
            <w:pPr>
              <w:suppressAutoHyphens/>
              <w:spacing w:line="360" w:lineRule="auto"/>
              <w:jc w:val="center"/>
              <w:rPr>
                <w:sz w:val="20"/>
                <w:szCs w:val="28"/>
              </w:rPr>
            </w:pPr>
          </w:p>
        </w:tc>
        <w:tc>
          <w:tcPr>
            <w:tcW w:w="895"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r>
      <w:tr w:rsidR="00075BA2" w:rsidRPr="00E831BE" w:rsidTr="00E831BE">
        <w:trPr>
          <w:jc w:val="center"/>
        </w:trPr>
        <w:tc>
          <w:tcPr>
            <w:tcW w:w="2508" w:type="dxa"/>
            <w:shd w:val="clear" w:color="auto" w:fill="auto"/>
          </w:tcPr>
          <w:p w:rsidR="00075BA2" w:rsidRPr="00E831BE" w:rsidRDefault="003A443D" w:rsidP="00E831BE">
            <w:pPr>
              <w:suppressAutoHyphens/>
              <w:spacing w:line="360" w:lineRule="auto"/>
              <w:jc w:val="center"/>
              <w:rPr>
                <w:sz w:val="20"/>
                <w:szCs w:val="28"/>
              </w:rPr>
            </w:pPr>
            <w:r w:rsidRPr="00E831BE">
              <w:rPr>
                <w:sz w:val="20"/>
                <w:szCs w:val="28"/>
              </w:rPr>
              <w:t>Другие кредиты и займы</w:t>
            </w:r>
          </w:p>
        </w:tc>
        <w:tc>
          <w:tcPr>
            <w:tcW w:w="793" w:type="dxa"/>
            <w:shd w:val="clear" w:color="auto" w:fill="auto"/>
          </w:tcPr>
          <w:p w:rsidR="00075BA2" w:rsidRPr="00E831BE" w:rsidRDefault="00075BA2" w:rsidP="00E831BE">
            <w:pPr>
              <w:suppressAutoHyphens/>
              <w:spacing w:line="360" w:lineRule="auto"/>
              <w:jc w:val="center"/>
              <w:rPr>
                <w:sz w:val="20"/>
                <w:szCs w:val="28"/>
              </w:rPr>
            </w:pPr>
          </w:p>
        </w:tc>
        <w:tc>
          <w:tcPr>
            <w:tcW w:w="895" w:type="dxa"/>
            <w:shd w:val="clear" w:color="auto" w:fill="auto"/>
          </w:tcPr>
          <w:p w:rsidR="00075BA2" w:rsidRPr="00E831BE" w:rsidRDefault="00075BA2" w:rsidP="00E831BE">
            <w:pPr>
              <w:suppressAutoHyphens/>
              <w:spacing w:line="360" w:lineRule="auto"/>
              <w:jc w:val="center"/>
              <w:rPr>
                <w:sz w:val="20"/>
                <w:szCs w:val="28"/>
              </w:rPr>
            </w:pPr>
          </w:p>
        </w:tc>
        <w:tc>
          <w:tcPr>
            <w:tcW w:w="895"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c>
          <w:tcPr>
            <w:tcW w:w="896" w:type="dxa"/>
            <w:shd w:val="clear" w:color="auto" w:fill="auto"/>
          </w:tcPr>
          <w:p w:rsidR="00075BA2" w:rsidRPr="00E831BE" w:rsidRDefault="00075BA2" w:rsidP="00E831BE">
            <w:pPr>
              <w:suppressAutoHyphens/>
              <w:spacing w:line="360" w:lineRule="auto"/>
              <w:jc w:val="center"/>
              <w:rPr>
                <w:sz w:val="20"/>
                <w:szCs w:val="28"/>
              </w:rPr>
            </w:pP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Прочие поступления (аренда)</w:t>
            </w:r>
          </w:p>
        </w:tc>
        <w:tc>
          <w:tcPr>
            <w:tcW w:w="793"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Всего поступлений денежных средств</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2720</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2895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3110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3125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2915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2770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2815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3030</w:t>
            </w:r>
          </w:p>
        </w:tc>
      </w:tr>
      <w:tr w:rsidR="003A443D" w:rsidRPr="00E831BE" w:rsidTr="00E831BE">
        <w:trPr>
          <w:jc w:val="center"/>
        </w:trPr>
        <w:tc>
          <w:tcPr>
            <w:tcW w:w="9571" w:type="dxa"/>
            <w:gridSpan w:val="9"/>
            <w:shd w:val="clear" w:color="auto" w:fill="auto"/>
          </w:tcPr>
          <w:p w:rsidR="003A443D" w:rsidRPr="00E831BE" w:rsidRDefault="003A443D" w:rsidP="00E831BE">
            <w:pPr>
              <w:suppressAutoHyphens/>
              <w:spacing w:line="360" w:lineRule="auto"/>
              <w:rPr>
                <w:sz w:val="20"/>
                <w:szCs w:val="28"/>
              </w:rPr>
            </w:pPr>
            <w:r w:rsidRPr="00E831BE">
              <w:rPr>
                <w:sz w:val="20"/>
                <w:szCs w:val="28"/>
              </w:rPr>
              <w:t>Текущие расходы</w:t>
            </w: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Производственные затраты</w:t>
            </w:r>
          </w:p>
        </w:tc>
        <w:tc>
          <w:tcPr>
            <w:tcW w:w="793"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Зарплата и начисления</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310</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320</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330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350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330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320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310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330</w:t>
            </w: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Арендные платежи</w:t>
            </w:r>
          </w:p>
        </w:tc>
        <w:tc>
          <w:tcPr>
            <w:tcW w:w="793"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 xml:space="preserve">Электроэнергия </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80</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80</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80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75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80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85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90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95</w:t>
            </w: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Коммунальные услуги</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Транспортные расходы</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60</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70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70</w:t>
            </w: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Налоги и другие платежи</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104</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105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110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115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112</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110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105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115</w:t>
            </w: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Прочие текущие расходы</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7</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10</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8</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10</w:t>
            </w:r>
          </w:p>
        </w:tc>
      </w:tr>
      <w:tr w:rsidR="003A443D" w:rsidRPr="00E831BE" w:rsidTr="00E831BE">
        <w:trPr>
          <w:jc w:val="center"/>
        </w:trPr>
        <w:tc>
          <w:tcPr>
            <w:tcW w:w="2508"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Всего расходов</w:t>
            </w:r>
          </w:p>
        </w:tc>
        <w:tc>
          <w:tcPr>
            <w:tcW w:w="793"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559</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575</w:t>
            </w:r>
          </w:p>
        </w:tc>
        <w:tc>
          <w:tcPr>
            <w:tcW w:w="895"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592</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616</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597</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595</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588</w:t>
            </w:r>
          </w:p>
        </w:tc>
        <w:tc>
          <w:tcPr>
            <w:tcW w:w="896" w:type="dxa"/>
            <w:shd w:val="clear" w:color="auto" w:fill="auto"/>
          </w:tcPr>
          <w:p w:rsidR="003A443D" w:rsidRPr="00E831BE" w:rsidRDefault="003A443D" w:rsidP="00E831BE">
            <w:pPr>
              <w:suppressAutoHyphens/>
              <w:spacing w:line="360" w:lineRule="auto"/>
              <w:jc w:val="center"/>
              <w:rPr>
                <w:sz w:val="20"/>
                <w:szCs w:val="28"/>
              </w:rPr>
            </w:pPr>
            <w:r w:rsidRPr="00E831BE">
              <w:rPr>
                <w:sz w:val="20"/>
                <w:szCs w:val="28"/>
              </w:rPr>
              <w:t>625</w:t>
            </w:r>
          </w:p>
        </w:tc>
      </w:tr>
      <w:tr w:rsidR="003A443D" w:rsidRPr="00E831BE" w:rsidTr="00E831BE">
        <w:trPr>
          <w:jc w:val="center"/>
        </w:trPr>
        <w:tc>
          <w:tcPr>
            <w:tcW w:w="9571" w:type="dxa"/>
            <w:gridSpan w:val="9"/>
            <w:shd w:val="clear" w:color="auto" w:fill="auto"/>
          </w:tcPr>
          <w:p w:rsidR="003A443D" w:rsidRPr="00E831BE" w:rsidRDefault="003A443D" w:rsidP="00E831BE">
            <w:pPr>
              <w:suppressAutoHyphens/>
              <w:spacing w:line="360" w:lineRule="auto"/>
              <w:rPr>
                <w:sz w:val="20"/>
                <w:szCs w:val="28"/>
              </w:rPr>
            </w:pPr>
            <w:r w:rsidRPr="00E831BE">
              <w:rPr>
                <w:sz w:val="20"/>
                <w:szCs w:val="28"/>
              </w:rPr>
              <w:t>Нетекущие расходы</w:t>
            </w:r>
          </w:p>
        </w:tc>
      </w:tr>
      <w:tr w:rsidR="003A443D" w:rsidRPr="00E831BE" w:rsidTr="00E831BE">
        <w:trPr>
          <w:jc w:val="center"/>
        </w:trPr>
        <w:tc>
          <w:tcPr>
            <w:tcW w:w="2508" w:type="dxa"/>
            <w:shd w:val="clear" w:color="auto" w:fill="auto"/>
          </w:tcPr>
          <w:p w:rsidR="003A443D" w:rsidRPr="00E831BE" w:rsidRDefault="002212CE" w:rsidP="00E831BE">
            <w:pPr>
              <w:suppressAutoHyphens/>
              <w:spacing w:line="360" w:lineRule="auto"/>
              <w:jc w:val="center"/>
              <w:rPr>
                <w:sz w:val="20"/>
                <w:szCs w:val="28"/>
              </w:rPr>
            </w:pPr>
            <w:r w:rsidRPr="00E831BE">
              <w:rPr>
                <w:sz w:val="20"/>
                <w:szCs w:val="28"/>
              </w:rPr>
              <w:t>Капитальные затраты</w:t>
            </w:r>
          </w:p>
        </w:tc>
        <w:tc>
          <w:tcPr>
            <w:tcW w:w="793"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5"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c>
          <w:tcPr>
            <w:tcW w:w="896" w:type="dxa"/>
            <w:shd w:val="clear" w:color="auto" w:fill="auto"/>
          </w:tcPr>
          <w:p w:rsidR="003A443D" w:rsidRPr="00E831BE" w:rsidRDefault="003A443D" w:rsidP="00E831BE">
            <w:pPr>
              <w:suppressAutoHyphens/>
              <w:spacing w:line="360" w:lineRule="auto"/>
              <w:jc w:val="center"/>
              <w:rPr>
                <w:sz w:val="20"/>
                <w:szCs w:val="28"/>
              </w:rPr>
            </w:pPr>
          </w:p>
        </w:tc>
      </w:tr>
      <w:tr w:rsidR="002212CE" w:rsidRPr="00E831BE" w:rsidTr="00E831BE">
        <w:trPr>
          <w:jc w:val="center"/>
        </w:trPr>
        <w:tc>
          <w:tcPr>
            <w:tcW w:w="2508"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Финансовые вложения</w:t>
            </w:r>
          </w:p>
        </w:tc>
        <w:tc>
          <w:tcPr>
            <w:tcW w:w="793" w:type="dxa"/>
            <w:shd w:val="clear" w:color="auto" w:fill="auto"/>
          </w:tcPr>
          <w:p w:rsidR="002212CE" w:rsidRPr="00E831BE" w:rsidRDefault="002212CE" w:rsidP="00E831BE">
            <w:pPr>
              <w:suppressAutoHyphens/>
              <w:spacing w:line="360" w:lineRule="auto"/>
              <w:jc w:val="center"/>
              <w:rPr>
                <w:sz w:val="20"/>
                <w:szCs w:val="28"/>
              </w:rPr>
            </w:pPr>
          </w:p>
        </w:tc>
        <w:tc>
          <w:tcPr>
            <w:tcW w:w="895" w:type="dxa"/>
            <w:shd w:val="clear" w:color="auto" w:fill="auto"/>
          </w:tcPr>
          <w:p w:rsidR="002212CE" w:rsidRPr="00E831BE" w:rsidRDefault="002212CE" w:rsidP="00E831BE">
            <w:pPr>
              <w:suppressAutoHyphens/>
              <w:spacing w:line="360" w:lineRule="auto"/>
              <w:jc w:val="center"/>
              <w:rPr>
                <w:sz w:val="20"/>
                <w:szCs w:val="28"/>
              </w:rPr>
            </w:pPr>
          </w:p>
        </w:tc>
        <w:tc>
          <w:tcPr>
            <w:tcW w:w="895"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r>
      <w:tr w:rsidR="002212CE" w:rsidRPr="00E831BE" w:rsidTr="00E831BE">
        <w:trPr>
          <w:jc w:val="center"/>
        </w:trPr>
        <w:tc>
          <w:tcPr>
            <w:tcW w:w="2508"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Погашение кредита</w:t>
            </w:r>
          </w:p>
        </w:tc>
        <w:tc>
          <w:tcPr>
            <w:tcW w:w="793"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99,375</w:t>
            </w:r>
          </w:p>
        </w:tc>
        <w:tc>
          <w:tcPr>
            <w:tcW w:w="895"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98,832</w:t>
            </w:r>
          </w:p>
        </w:tc>
        <w:tc>
          <w:tcPr>
            <w:tcW w:w="895"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97,978</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97,265</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96,562</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95,860</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95,156</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94,453</w:t>
            </w:r>
          </w:p>
        </w:tc>
      </w:tr>
      <w:tr w:rsidR="002212CE" w:rsidRPr="00E831BE" w:rsidTr="00E831BE">
        <w:trPr>
          <w:jc w:val="center"/>
        </w:trPr>
        <w:tc>
          <w:tcPr>
            <w:tcW w:w="2508"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Сумма возврата</w:t>
            </w:r>
          </w:p>
        </w:tc>
        <w:tc>
          <w:tcPr>
            <w:tcW w:w="793"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c>
          <w:tcPr>
            <w:tcW w:w="895"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c>
          <w:tcPr>
            <w:tcW w:w="895"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9,375</w:t>
            </w:r>
          </w:p>
        </w:tc>
      </w:tr>
      <w:tr w:rsidR="002212CE" w:rsidRPr="00E831BE" w:rsidTr="00E831BE">
        <w:trPr>
          <w:jc w:val="center"/>
        </w:trPr>
        <w:tc>
          <w:tcPr>
            <w:tcW w:w="2508"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Плата за кредит</w:t>
            </w:r>
          </w:p>
        </w:tc>
        <w:tc>
          <w:tcPr>
            <w:tcW w:w="793"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5,625</w:t>
            </w:r>
          </w:p>
        </w:tc>
        <w:tc>
          <w:tcPr>
            <w:tcW w:w="895"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5,072</w:t>
            </w:r>
          </w:p>
        </w:tc>
        <w:tc>
          <w:tcPr>
            <w:tcW w:w="895"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4,218</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3,515</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2,812</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2,110</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1,406</w:t>
            </w:r>
          </w:p>
        </w:tc>
        <w:tc>
          <w:tcPr>
            <w:tcW w:w="896"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0,703</w:t>
            </w:r>
          </w:p>
        </w:tc>
      </w:tr>
      <w:tr w:rsidR="002212CE" w:rsidRPr="00E831BE" w:rsidTr="00E831BE">
        <w:trPr>
          <w:jc w:val="center"/>
        </w:trPr>
        <w:tc>
          <w:tcPr>
            <w:tcW w:w="2508"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Погашение других кредитов и займов</w:t>
            </w:r>
          </w:p>
        </w:tc>
        <w:tc>
          <w:tcPr>
            <w:tcW w:w="793" w:type="dxa"/>
            <w:shd w:val="clear" w:color="auto" w:fill="auto"/>
          </w:tcPr>
          <w:p w:rsidR="002212CE" w:rsidRPr="00E831BE" w:rsidRDefault="002212CE" w:rsidP="00E831BE">
            <w:pPr>
              <w:suppressAutoHyphens/>
              <w:spacing w:line="360" w:lineRule="auto"/>
              <w:jc w:val="center"/>
              <w:rPr>
                <w:sz w:val="20"/>
                <w:szCs w:val="28"/>
              </w:rPr>
            </w:pPr>
          </w:p>
        </w:tc>
        <w:tc>
          <w:tcPr>
            <w:tcW w:w="895" w:type="dxa"/>
            <w:shd w:val="clear" w:color="auto" w:fill="auto"/>
          </w:tcPr>
          <w:p w:rsidR="002212CE" w:rsidRPr="00E831BE" w:rsidRDefault="002212CE" w:rsidP="00E831BE">
            <w:pPr>
              <w:suppressAutoHyphens/>
              <w:spacing w:line="360" w:lineRule="auto"/>
              <w:jc w:val="center"/>
              <w:rPr>
                <w:sz w:val="20"/>
                <w:szCs w:val="28"/>
              </w:rPr>
            </w:pPr>
          </w:p>
        </w:tc>
        <w:tc>
          <w:tcPr>
            <w:tcW w:w="895"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r>
      <w:tr w:rsidR="002212CE" w:rsidRPr="00E831BE" w:rsidTr="00E831BE">
        <w:trPr>
          <w:jc w:val="center"/>
        </w:trPr>
        <w:tc>
          <w:tcPr>
            <w:tcW w:w="2508"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Выплата дивидендов</w:t>
            </w:r>
          </w:p>
        </w:tc>
        <w:tc>
          <w:tcPr>
            <w:tcW w:w="793" w:type="dxa"/>
            <w:shd w:val="clear" w:color="auto" w:fill="auto"/>
          </w:tcPr>
          <w:p w:rsidR="002212CE" w:rsidRPr="00E831BE" w:rsidRDefault="002212CE" w:rsidP="00E831BE">
            <w:pPr>
              <w:suppressAutoHyphens/>
              <w:spacing w:line="360" w:lineRule="auto"/>
              <w:jc w:val="center"/>
              <w:rPr>
                <w:sz w:val="20"/>
                <w:szCs w:val="28"/>
              </w:rPr>
            </w:pPr>
          </w:p>
        </w:tc>
        <w:tc>
          <w:tcPr>
            <w:tcW w:w="895" w:type="dxa"/>
            <w:shd w:val="clear" w:color="auto" w:fill="auto"/>
          </w:tcPr>
          <w:p w:rsidR="002212CE" w:rsidRPr="00E831BE" w:rsidRDefault="002212CE" w:rsidP="00E831BE">
            <w:pPr>
              <w:suppressAutoHyphens/>
              <w:spacing w:line="360" w:lineRule="auto"/>
              <w:jc w:val="center"/>
              <w:rPr>
                <w:sz w:val="20"/>
                <w:szCs w:val="28"/>
              </w:rPr>
            </w:pPr>
          </w:p>
        </w:tc>
        <w:tc>
          <w:tcPr>
            <w:tcW w:w="895"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c>
          <w:tcPr>
            <w:tcW w:w="896" w:type="dxa"/>
            <w:shd w:val="clear" w:color="auto" w:fill="auto"/>
          </w:tcPr>
          <w:p w:rsidR="002212CE" w:rsidRPr="00E831BE" w:rsidRDefault="002212CE" w:rsidP="00E831BE">
            <w:pPr>
              <w:suppressAutoHyphens/>
              <w:spacing w:line="360" w:lineRule="auto"/>
              <w:jc w:val="center"/>
              <w:rPr>
                <w:sz w:val="20"/>
                <w:szCs w:val="28"/>
              </w:rPr>
            </w:pPr>
          </w:p>
        </w:tc>
      </w:tr>
      <w:tr w:rsidR="002212CE" w:rsidRPr="00E831BE" w:rsidTr="00E831BE">
        <w:trPr>
          <w:jc w:val="center"/>
        </w:trPr>
        <w:tc>
          <w:tcPr>
            <w:tcW w:w="2508" w:type="dxa"/>
            <w:shd w:val="clear" w:color="auto" w:fill="auto"/>
          </w:tcPr>
          <w:p w:rsidR="002212CE" w:rsidRPr="00E831BE" w:rsidRDefault="002212CE" w:rsidP="00E831BE">
            <w:pPr>
              <w:suppressAutoHyphens/>
              <w:spacing w:line="360" w:lineRule="auto"/>
              <w:jc w:val="center"/>
              <w:rPr>
                <w:sz w:val="20"/>
                <w:szCs w:val="28"/>
              </w:rPr>
            </w:pPr>
            <w:r w:rsidRPr="00E831BE">
              <w:rPr>
                <w:sz w:val="20"/>
                <w:szCs w:val="28"/>
              </w:rPr>
              <w:t>Всего нетекущих расходов</w:t>
            </w:r>
            <w:r w:rsidR="00F502A5" w:rsidRPr="00E831BE">
              <w:rPr>
                <w:sz w:val="20"/>
                <w:szCs w:val="28"/>
              </w:rPr>
              <w:t xml:space="preserve"> (≈)</w:t>
            </w:r>
          </w:p>
        </w:tc>
        <w:tc>
          <w:tcPr>
            <w:tcW w:w="793"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99,4</w:t>
            </w:r>
          </w:p>
        </w:tc>
        <w:tc>
          <w:tcPr>
            <w:tcW w:w="895"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98,8</w:t>
            </w:r>
          </w:p>
        </w:tc>
        <w:tc>
          <w:tcPr>
            <w:tcW w:w="895"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98,0</w:t>
            </w:r>
          </w:p>
        </w:tc>
        <w:tc>
          <w:tcPr>
            <w:tcW w:w="896"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97,3</w:t>
            </w:r>
          </w:p>
        </w:tc>
        <w:tc>
          <w:tcPr>
            <w:tcW w:w="896"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96,6</w:t>
            </w:r>
          </w:p>
        </w:tc>
        <w:tc>
          <w:tcPr>
            <w:tcW w:w="896"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95,9</w:t>
            </w:r>
          </w:p>
        </w:tc>
        <w:tc>
          <w:tcPr>
            <w:tcW w:w="896"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95,2</w:t>
            </w:r>
          </w:p>
        </w:tc>
        <w:tc>
          <w:tcPr>
            <w:tcW w:w="896" w:type="dxa"/>
            <w:shd w:val="clear" w:color="auto" w:fill="auto"/>
          </w:tcPr>
          <w:p w:rsidR="002212CE" w:rsidRPr="00E831BE" w:rsidRDefault="00F502A5" w:rsidP="00E831BE">
            <w:pPr>
              <w:suppressAutoHyphens/>
              <w:spacing w:line="360" w:lineRule="auto"/>
              <w:jc w:val="center"/>
              <w:rPr>
                <w:sz w:val="20"/>
                <w:szCs w:val="28"/>
              </w:rPr>
            </w:pPr>
            <w:r w:rsidRPr="00E831BE">
              <w:rPr>
                <w:sz w:val="20"/>
                <w:szCs w:val="28"/>
              </w:rPr>
              <w:t>94,5</w:t>
            </w:r>
          </w:p>
        </w:tc>
      </w:tr>
      <w:tr w:rsidR="00F502A5" w:rsidRPr="00E831BE" w:rsidTr="00E831BE">
        <w:trPr>
          <w:jc w:val="center"/>
        </w:trPr>
        <w:tc>
          <w:tcPr>
            <w:tcW w:w="2508"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Всего расходов</w:t>
            </w:r>
          </w:p>
        </w:tc>
        <w:tc>
          <w:tcPr>
            <w:tcW w:w="793"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658,4</w:t>
            </w:r>
          </w:p>
        </w:tc>
        <w:tc>
          <w:tcPr>
            <w:tcW w:w="895"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673,8</w:t>
            </w:r>
          </w:p>
        </w:tc>
        <w:tc>
          <w:tcPr>
            <w:tcW w:w="895"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690</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713,3</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693,6</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690,9</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683,2</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719,5</w:t>
            </w:r>
          </w:p>
        </w:tc>
      </w:tr>
      <w:tr w:rsidR="00F502A5" w:rsidRPr="00E831BE" w:rsidTr="00E831BE">
        <w:trPr>
          <w:jc w:val="center"/>
        </w:trPr>
        <w:tc>
          <w:tcPr>
            <w:tcW w:w="2508"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Денежных средств на конец периода</w:t>
            </w:r>
          </w:p>
        </w:tc>
        <w:tc>
          <w:tcPr>
            <w:tcW w:w="793"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2061,6</w:t>
            </w:r>
          </w:p>
        </w:tc>
        <w:tc>
          <w:tcPr>
            <w:tcW w:w="895"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2221,2</w:t>
            </w:r>
          </w:p>
        </w:tc>
        <w:tc>
          <w:tcPr>
            <w:tcW w:w="895"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2420</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2411,7</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2221,4</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2079,1</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2131,8</w:t>
            </w:r>
          </w:p>
        </w:tc>
        <w:tc>
          <w:tcPr>
            <w:tcW w:w="896" w:type="dxa"/>
            <w:shd w:val="clear" w:color="auto" w:fill="auto"/>
          </w:tcPr>
          <w:p w:rsidR="00F502A5" w:rsidRPr="00E831BE" w:rsidRDefault="00F502A5" w:rsidP="00E831BE">
            <w:pPr>
              <w:suppressAutoHyphens/>
              <w:spacing w:line="360" w:lineRule="auto"/>
              <w:jc w:val="center"/>
              <w:rPr>
                <w:sz w:val="20"/>
                <w:szCs w:val="28"/>
              </w:rPr>
            </w:pPr>
            <w:r w:rsidRPr="00E831BE">
              <w:rPr>
                <w:sz w:val="20"/>
                <w:szCs w:val="28"/>
              </w:rPr>
              <w:t>2310,5</w:t>
            </w:r>
          </w:p>
        </w:tc>
      </w:tr>
    </w:tbl>
    <w:p w:rsidR="00741940" w:rsidRPr="006E05E3" w:rsidRDefault="00741940" w:rsidP="006E05E3">
      <w:pPr>
        <w:suppressAutoHyphens/>
        <w:spacing w:line="360" w:lineRule="auto"/>
        <w:ind w:firstLine="709"/>
        <w:jc w:val="both"/>
        <w:rPr>
          <w:sz w:val="28"/>
          <w:szCs w:val="28"/>
        </w:rPr>
      </w:pPr>
    </w:p>
    <w:p w:rsidR="00E347C1" w:rsidRPr="006E05E3" w:rsidRDefault="00E347C1" w:rsidP="006E05E3">
      <w:pPr>
        <w:suppressAutoHyphens/>
        <w:spacing w:line="360" w:lineRule="auto"/>
        <w:ind w:firstLine="709"/>
        <w:jc w:val="both"/>
        <w:rPr>
          <w:sz w:val="28"/>
          <w:szCs w:val="28"/>
        </w:rPr>
      </w:pPr>
      <w:r w:rsidRPr="006E05E3">
        <w:rPr>
          <w:sz w:val="28"/>
          <w:szCs w:val="28"/>
        </w:rPr>
        <w:t>Обеспечение обязательств Компании</w:t>
      </w:r>
      <w:r w:rsidR="00AB348E" w:rsidRPr="006E05E3">
        <w:rPr>
          <w:sz w:val="28"/>
          <w:szCs w:val="28"/>
        </w:rPr>
        <w:t>.</w:t>
      </w:r>
    </w:p>
    <w:p w:rsidR="00FA3817" w:rsidRPr="006E05E3" w:rsidRDefault="00FA3817" w:rsidP="006E05E3">
      <w:pPr>
        <w:suppressAutoHyphens/>
        <w:spacing w:line="360" w:lineRule="auto"/>
        <w:ind w:firstLine="709"/>
        <w:jc w:val="both"/>
        <w:rPr>
          <w:sz w:val="28"/>
          <w:szCs w:val="28"/>
        </w:rPr>
      </w:pPr>
      <w:r w:rsidRPr="006E05E3">
        <w:rPr>
          <w:sz w:val="28"/>
          <w:szCs w:val="28"/>
        </w:rPr>
        <w:t>Обеспечением обязательств являются товары в обороте (ТМЦ), оборудование и недвижимость.</w:t>
      </w:r>
    </w:p>
    <w:p w:rsidR="00FA3817" w:rsidRPr="006E05E3" w:rsidRDefault="00FA3817" w:rsidP="006E05E3">
      <w:pPr>
        <w:suppressAutoHyphens/>
        <w:spacing w:line="360" w:lineRule="auto"/>
        <w:ind w:firstLine="709"/>
        <w:jc w:val="both"/>
        <w:rPr>
          <w:sz w:val="28"/>
          <w:szCs w:val="28"/>
        </w:rPr>
      </w:pPr>
      <w:r w:rsidRPr="006E05E3">
        <w:rPr>
          <w:sz w:val="28"/>
          <w:szCs w:val="28"/>
        </w:rPr>
        <w:t>Залоговая стоимость товаров в торговом обороте с учетом дисконта составляет 451,5 тыс.руб.</w:t>
      </w:r>
    </w:p>
    <w:p w:rsidR="00127FFD" w:rsidRPr="006E05E3" w:rsidRDefault="00FA3817" w:rsidP="006E05E3">
      <w:pPr>
        <w:suppressAutoHyphens/>
        <w:spacing w:line="360" w:lineRule="auto"/>
        <w:ind w:firstLine="709"/>
        <w:jc w:val="both"/>
        <w:rPr>
          <w:sz w:val="28"/>
          <w:szCs w:val="28"/>
        </w:rPr>
      </w:pPr>
      <w:r w:rsidRPr="006E05E3">
        <w:rPr>
          <w:sz w:val="28"/>
          <w:szCs w:val="28"/>
        </w:rPr>
        <w:t>Возможности Компании по поддержанию неснижаемых остатков ТМЦ в период кредитования подтверждаются динамикой ТМЦ за последние 6 месяцев по данны</w:t>
      </w:r>
      <w:r w:rsidR="00FE126B" w:rsidRPr="006E05E3">
        <w:rPr>
          <w:sz w:val="28"/>
          <w:szCs w:val="28"/>
        </w:rPr>
        <w:t>м отчетности и справок Компании.</w:t>
      </w:r>
    </w:p>
    <w:p w:rsidR="006E05E3" w:rsidRPr="006E05E3" w:rsidRDefault="006E05E3" w:rsidP="006E05E3">
      <w:pPr>
        <w:suppressAutoHyphens/>
        <w:spacing w:line="360" w:lineRule="auto"/>
        <w:ind w:firstLine="709"/>
        <w:jc w:val="both"/>
        <w:rPr>
          <w:sz w:val="28"/>
          <w:szCs w:val="28"/>
        </w:rPr>
      </w:pPr>
    </w:p>
    <w:p w:rsidR="00AB348E" w:rsidRPr="006E05E3" w:rsidRDefault="00FA3817" w:rsidP="006E05E3">
      <w:pPr>
        <w:suppressAutoHyphens/>
        <w:spacing w:line="360" w:lineRule="auto"/>
        <w:ind w:firstLine="709"/>
        <w:jc w:val="both"/>
        <w:rPr>
          <w:sz w:val="28"/>
          <w:szCs w:val="28"/>
        </w:rPr>
      </w:pPr>
      <w:r w:rsidRPr="006E05E3">
        <w:rPr>
          <w:sz w:val="28"/>
          <w:szCs w:val="28"/>
        </w:rPr>
        <w:t xml:space="preserve">Таблица </w:t>
      </w:r>
      <w:r w:rsidR="00127FFD" w:rsidRPr="006E05E3">
        <w:rPr>
          <w:sz w:val="28"/>
          <w:szCs w:val="28"/>
        </w:rPr>
        <w:t>16</w:t>
      </w:r>
      <w:r w:rsidR="006E05E3" w:rsidRPr="006E05E3">
        <w:rPr>
          <w:sz w:val="28"/>
          <w:szCs w:val="28"/>
        </w:rPr>
        <w:t xml:space="preserve"> </w:t>
      </w:r>
      <w:r w:rsidRPr="006E05E3">
        <w:rPr>
          <w:sz w:val="28"/>
          <w:szCs w:val="28"/>
        </w:rPr>
        <w:t>Динамика остатков товаров за последние 6 месяцев</w:t>
      </w:r>
    </w:p>
    <w:tbl>
      <w:tblPr>
        <w:tblW w:w="418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37"/>
        <w:gridCol w:w="1552"/>
      </w:tblGrid>
      <w:tr w:rsidR="00FA3817" w:rsidRPr="00E831BE" w:rsidTr="00E831BE">
        <w:tc>
          <w:tcPr>
            <w:tcW w:w="2637" w:type="dxa"/>
            <w:shd w:val="clear" w:color="auto" w:fill="auto"/>
          </w:tcPr>
          <w:p w:rsidR="00FA3817" w:rsidRPr="00E831BE" w:rsidRDefault="00FA3817" w:rsidP="00E831BE">
            <w:pPr>
              <w:suppressAutoHyphens/>
              <w:spacing w:line="360" w:lineRule="auto"/>
              <w:rPr>
                <w:sz w:val="20"/>
                <w:szCs w:val="28"/>
              </w:rPr>
            </w:pPr>
            <w:r w:rsidRPr="00E831BE">
              <w:rPr>
                <w:sz w:val="20"/>
                <w:szCs w:val="28"/>
              </w:rPr>
              <w:t xml:space="preserve">Дата </w:t>
            </w:r>
          </w:p>
        </w:tc>
        <w:tc>
          <w:tcPr>
            <w:tcW w:w="1552" w:type="dxa"/>
            <w:shd w:val="clear" w:color="auto" w:fill="auto"/>
          </w:tcPr>
          <w:p w:rsidR="00FA3817" w:rsidRPr="00E831BE" w:rsidRDefault="00FA3817" w:rsidP="00E831BE">
            <w:pPr>
              <w:suppressAutoHyphens/>
              <w:spacing w:line="360" w:lineRule="auto"/>
              <w:rPr>
                <w:sz w:val="20"/>
                <w:szCs w:val="28"/>
              </w:rPr>
            </w:pPr>
            <w:r w:rsidRPr="00E831BE">
              <w:rPr>
                <w:sz w:val="20"/>
                <w:szCs w:val="28"/>
              </w:rPr>
              <w:t>Сумма (руб.)</w:t>
            </w:r>
          </w:p>
        </w:tc>
      </w:tr>
      <w:tr w:rsidR="00FA3817" w:rsidRPr="00E831BE" w:rsidTr="00E831BE">
        <w:tc>
          <w:tcPr>
            <w:tcW w:w="2637" w:type="dxa"/>
            <w:shd w:val="clear" w:color="auto" w:fill="auto"/>
          </w:tcPr>
          <w:p w:rsidR="00FA3817" w:rsidRPr="00E831BE" w:rsidRDefault="00FA3817" w:rsidP="00E831BE">
            <w:pPr>
              <w:suppressAutoHyphens/>
              <w:spacing w:line="360" w:lineRule="auto"/>
              <w:rPr>
                <w:sz w:val="20"/>
                <w:szCs w:val="28"/>
              </w:rPr>
            </w:pPr>
            <w:r w:rsidRPr="00E831BE">
              <w:rPr>
                <w:sz w:val="20"/>
                <w:szCs w:val="28"/>
              </w:rPr>
              <w:t>01.12.04</w:t>
            </w:r>
          </w:p>
        </w:tc>
        <w:tc>
          <w:tcPr>
            <w:tcW w:w="1552" w:type="dxa"/>
            <w:shd w:val="clear" w:color="auto" w:fill="auto"/>
          </w:tcPr>
          <w:p w:rsidR="00FA3817" w:rsidRPr="00E831BE" w:rsidRDefault="00FA3817" w:rsidP="00E831BE">
            <w:pPr>
              <w:suppressAutoHyphens/>
              <w:spacing w:line="360" w:lineRule="auto"/>
              <w:rPr>
                <w:sz w:val="20"/>
                <w:szCs w:val="28"/>
              </w:rPr>
            </w:pPr>
            <w:r w:rsidRPr="00E831BE">
              <w:rPr>
                <w:sz w:val="20"/>
                <w:szCs w:val="28"/>
              </w:rPr>
              <w:t>3570,0</w:t>
            </w:r>
          </w:p>
        </w:tc>
      </w:tr>
      <w:tr w:rsidR="00FA3817" w:rsidRPr="00E831BE" w:rsidTr="00E831BE">
        <w:tc>
          <w:tcPr>
            <w:tcW w:w="2637" w:type="dxa"/>
            <w:shd w:val="clear" w:color="auto" w:fill="auto"/>
          </w:tcPr>
          <w:p w:rsidR="00FA3817" w:rsidRPr="00E831BE" w:rsidRDefault="00FA3817" w:rsidP="00E831BE">
            <w:pPr>
              <w:suppressAutoHyphens/>
              <w:spacing w:line="360" w:lineRule="auto"/>
              <w:rPr>
                <w:sz w:val="20"/>
                <w:szCs w:val="28"/>
              </w:rPr>
            </w:pPr>
            <w:r w:rsidRPr="00E831BE">
              <w:rPr>
                <w:sz w:val="20"/>
                <w:szCs w:val="28"/>
              </w:rPr>
              <w:t>01.01.05</w:t>
            </w:r>
          </w:p>
        </w:tc>
        <w:tc>
          <w:tcPr>
            <w:tcW w:w="1552" w:type="dxa"/>
            <w:shd w:val="clear" w:color="auto" w:fill="auto"/>
          </w:tcPr>
          <w:p w:rsidR="00FA3817" w:rsidRPr="00E831BE" w:rsidRDefault="00FA3817" w:rsidP="00E831BE">
            <w:pPr>
              <w:suppressAutoHyphens/>
              <w:spacing w:line="360" w:lineRule="auto"/>
              <w:rPr>
                <w:sz w:val="20"/>
                <w:szCs w:val="28"/>
              </w:rPr>
            </w:pPr>
            <w:r w:rsidRPr="00E831BE">
              <w:rPr>
                <w:sz w:val="20"/>
                <w:szCs w:val="28"/>
              </w:rPr>
              <w:t>3006,0</w:t>
            </w:r>
          </w:p>
        </w:tc>
      </w:tr>
      <w:tr w:rsidR="00FA3817" w:rsidRPr="00E831BE" w:rsidTr="00E831BE">
        <w:tc>
          <w:tcPr>
            <w:tcW w:w="2637" w:type="dxa"/>
            <w:shd w:val="clear" w:color="auto" w:fill="auto"/>
          </w:tcPr>
          <w:p w:rsidR="00FA3817" w:rsidRPr="00E831BE" w:rsidRDefault="00FA3817" w:rsidP="00E831BE">
            <w:pPr>
              <w:suppressAutoHyphens/>
              <w:spacing w:line="360" w:lineRule="auto"/>
              <w:rPr>
                <w:sz w:val="20"/>
                <w:szCs w:val="28"/>
              </w:rPr>
            </w:pPr>
            <w:r w:rsidRPr="00E831BE">
              <w:rPr>
                <w:sz w:val="20"/>
                <w:szCs w:val="28"/>
              </w:rPr>
              <w:t>01.02.05</w:t>
            </w:r>
          </w:p>
        </w:tc>
        <w:tc>
          <w:tcPr>
            <w:tcW w:w="1552" w:type="dxa"/>
            <w:shd w:val="clear" w:color="auto" w:fill="auto"/>
          </w:tcPr>
          <w:p w:rsidR="00FA3817" w:rsidRPr="00E831BE" w:rsidRDefault="00FA3817" w:rsidP="00E831BE">
            <w:pPr>
              <w:suppressAutoHyphens/>
              <w:spacing w:line="360" w:lineRule="auto"/>
              <w:rPr>
                <w:sz w:val="20"/>
                <w:szCs w:val="28"/>
              </w:rPr>
            </w:pPr>
            <w:r w:rsidRPr="00E831BE">
              <w:rPr>
                <w:sz w:val="20"/>
                <w:szCs w:val="28"/>
              </w:rPr>
              <w:t>2796,0</w:t>
            </w:r>
          </w:p>
        </w:tc>
      </w:tr>
      <w:tr w:rsidR="00FA3817" w:rsidRPr="00E831BE" w:rsidTr="00E831BE">
        <w:tc>
          <w:tcPr>
            <w:tcW w:w="2637" w:type="dxa"/>
            <w:shd w:val="clear" w:color="auto" w:fill="auto"/>
          </w:tcPr>
          <w:p w:rsidR="00FA3817" w:rsidRPr="00E831BE" w:rsidRDefault="00FA3817" w:rsidP="00E831BE">
            <w:pPr>
              <w:suppressAutoHyphens/>
              <w:spacing w:line="360" w:lineRule="auto"/>
              <w:rPr>
                <w:sz w:val="20"/>
                <w:szCs w:val="28"/>
              </w:rPr>
            </w:pPr>
            <w:r w:rsidRPr="00E831BE">
              <w:rPr>
                <w:sz w:val="20"/>
                <w:szCs w:val="28"/>
              </w:rPr>
              <w:t>01.03.05</w:t>
            </w:r>
          </w:p>
        </w:tc>
        <w:tc>
          <w:tcPr>
            <w:tcW w:w="1552" w:type="dxa"/>
            <w:shd w:val="clear" w:color="auto" w:fill="auto"/>
          </w:tcPr>
          <w:p w:rsidR="00FA3817" w:rsidRPr="00E831BE" w:rsidRDefault="00FA3817" w:rsidP="00E831BE">
            <w:pPr>
              <w:suppressAutoHyphens/>
              <w:spacing w:line="360" w:lineRule="auto"/>
              <w:rPr>
                <w:sz w:val="20"/>
                <w:szCs w:val="28"/>
              </w:rPr>
            </w:pPr>
            <w:r w:rsidRPr="00E831BE">
              <w:rPr>
                <w:sz w:val="20"/>
                <w:szCs w:val="28"/>
              </w:rPr>
              <w:t>2620,0</w:t>
            </w:r>
          </w:p>
        </w:tc>
      </w:tr>
      <w:tr w:rsidR="00FA3817" w:rsidRPr="00E831BE" w:rsidTr="00E831BE">
        <w:tc>
          <w:tcPr>
            <w:tcW w:w="2637" w:type="dxa"/>
            <w:shd w:val="clear" w:color="auto" w:fill="auto"/>
          </w:tcPr>
          <w:p w:rsidR="00FA3817" w:rsidRPr="00E831BE" w:rsidRDefault="00A436E9" w:rsidP="00E831BE">
            <w:pPr>
              <w:suppressAutoHyphens/>
              <w:spacing w:line="360" w:lineRule="auto"/>
              <w:rPr>
                <w:sz w:val="20"/>
                <w:szCs w:val="28"/>
              </w:rPr>
            </w:pPr>
            <w:r w:rsidRPr="00E831BE">
              <w:rPr>
                <w:sz w:val="20"/>
                <w:szCs w:val="28"/>
              </w:rPr>
              <w:t>01.04.05</w:t>
            </w:r>
          </w:p>
        </w:tc>
        <w:tc>
          <w:tcPr>
            <w:tcW w:w="1552" w:type="dxa"/>
            <w:shd w:val="clear" w:color="auto" w:fill="auto"/>
          </w:tcPr>
          <w:p w:rsidR="00FA3817" w:rsidRPr="00E831BE" w:rsidRDefault="00A436E9" w:rsidP="00E831BE">
            <w:pPr>
              <w:suppressAutoHyphens/>
              <w:spacing w:line="360" w:lineRule="auto"/>
              <w:rPr>
                <w:sz w:val="20"/>
                <w:szCs w:val="28"/>
              </w:rPr>
            </w:pPr>
            <w:r w:rsidRPr="00E831BE">
              <w:rPr>
                <w:sz w:val="20"/>
                <w:szCs w:val="28"/>
              </w:rPr>
              <w:t>2609,8</w:t>
            </w:r>
          </w:p>
        </w:tc>
      </w:tr>
      <w:tr w:rsidR="00A436E9" w:rsidRPr="00E831BE" w:rsidTr="00E831BE">
        <w:tc>
          <w:tcPr>
            <w:tcW w:w="2637" w:type="dxa"/>
            <w:shd w:val="clear" w:color="auto" w:fill="auto"/>
          </w:tcPr>
          <w:p w:rsidR="00A436E9" w:rsidRPr="00E831BE" w:rsidRDefault="00A436E9" w:rsidP="00E831BE">
            <w:pPr>
              <w:suppressAutoHyphens/>
              <w:spacing w:line="360" w:lineRule="auto"/>
              <w:rPr>
                <w:sz w:val="20"/>
                <w:szCs w:val="28"/>
              </w:rPr>
            </w:pPr>
            <w:r w:rsidRPr="00E831BE">
              <w:rPr>
                <w:sz w:val="20"/>
                <w:szCs w:val="28"/>
              </w:rPr>
              <w:t>01.05.05</w:t>
            </w:r>
          </w:p>
        </w:tc>
        <w:tc>
          <w:tcPr>
            <w:tcW w:w="1552" w:type="dxa"/>
            <w:shd w:val="clear" w:color="auto" w:fill="auto"/>
          </w:tcPr>
          <w:p w:rsidR="00A436E9" w:rsidRPr="00E831BE" w:rsidRDefault="00A436E9" w:rsidP="00E831BE">
            <w:pPr>
              <w:suppressAutoHyphens/>
              <w:spacing w:line="360" w:lineRule="auto"/>
              <w:rPr>
                <w:sz w:val="20"/>
                <w:szCs w:val="28"/>
              </w:rPr>
            </w:pPr>
            <w:r w:rsidRPr="00E831BE">
              <w:rPr>
                <w:sz w:val="20"/>
                <w:szCs w:val="28"/>
              </w:rPr>
              <w:t>3020,6</w:t>
            </w:r>
          </w:p>
        </w:tc>
      </w:tr>
      <w:tr w:rsidR="00A436E9" w:rsidRPr="00E831BE" w:rsidTr="00E831BE">
        <w:tc>
          <w:tcPr>
            <w:tcW w:w="2637" w:type="dxa"/>
            <w:shd w:val="clear" w:color="auto" w:fill="auto"/>
          </w:tcPr>
          <w:p w:rsidR="00A436E9" w:rsidRPr="00E831BE" w:rsidRDefault="00A436E9" w:rsidP="00E831BE">
            <w:pPr>
              <w:suppressAutoHyphens/>
              <w:spacing w:line="360" w:lineRule="auto"/>
              <w:rPr>
                <w:sz w:val="20"/>
                <w:szCs w:val="28"/>
              </w:rPr>
            </w:pPr>
            <w:r w:rsidRPr="00E831BE">
              <w:rPr>
                <w:sz w:val="20"/>
                <w:szCs w:val="28"/>
              </w:rPr>
              <w:t>Средний показатель</w:t>
            </w:r>
          </w:p>
        </w:tc>
        <w:tc>
          <w:tcPr>
            <w:tcW w:w="1552" w:type="dxa"/>
            <w:shd w:val="clear" w:color="auto" w:fill="auto"/>
          </w:tcPr>
          <w:p w:rsidR="00A436E9" w:rsidRPr="00E831BE" w:rsidRDefault="00A436E9" w:rsidP="00E831BE">
            <w:pPr>
              <w:suppressAutoHyphens/>
              <w:spacing w:line="360" w:lineRule="auto"/>
              <w:rPr>
                <w:sz w:val="20"/>
                <w:szCs w:val="28"/>
              </w:rPr>
            </w:pPr>
            <w:r w:rsidRPr="00E831BE">
              <w:rPr>
                <w:sz w:val="20"/>
                <w:szCs w:val="28"/>
              </w:rPr>
              <w:t>2502,1</w:t>
            </w:r>
          </w:p>
        </w:tc>
      </w:tr>
      <w:tr w:rsidR="00A436E9" w:rsidRPr="00E831BE" w:rsidTr="00E831BE">
        <w:tc>
          <w:tcPr>
            <w:tcW w:w="2637" w:type="dxa"/>
            <w:shd w:val="clear" w:color="auto" w:fill="auto"/>
          </w:tcPr>
          <w:p w:rsidR="00A436E9" w:rsidRPr="00E831BE" w:rsidRDefault="00A436E9" w:rsidP="00E831BE">
            <w:pPr>
              <w:suppressAutoHyphens/>
              <w:spacing w:line="360" w:lineRule="auto"/>
              <w:rPr>
                <w:sz w:val="20"/>
                <w:szCs w:val="28"/>
              </w:rPr>
            </w:pPr>
            <w:r w:rsidRPr="00E831BE">
              <w:rPr>
                <w:sz w:val="20"/>
                <w:szCs w:val="28"/>
              </w:rPr>
              <w:t>Минимальный показатель</w:t>
            </w:r>
          </w:p>
        </w:tc>
        <w:tc>
          <w:tcPr>
            <w:tcW w:w="1552" w:type="dxa"/>
            <w:shd w:val="clear" w:color="auto" w:fill="auto"/>
          </w:tcPr>
          <w:p w:rsidR="00A436E9" w:rsidRPr="00E831BE" w:rsidRDefault="00A436E9" w:rsidP="00E831BE">
            <w:pPr>
              <w:suppressAutoHyphens/>
              <w:spacing w:line="360" w:lineRule="auto"/>
              <w:rPr>
                <w:sz w:val="20"/>
                <w:szCs w:val="28"/>
              </w:rPr>
            </w:pPr>
            <w:r w:rsidRPr="00E831BE">
              <w:rPr>
                <w:sz w:val="20"/>
                <w:szCs w:val="28"/>
              </w:rPr>
              <w:t>2609,8</w:t>
            </w:r>
          </w:p>
        </w:tc>
      </w:tr>
    </w:tbl>
    <w:p w:rsidR="00FA3817" w:rsidRPr="006E05E3" w:rsidRDefault="00FA3817" w:rsidP="006E05E3">
      <w:pPr>
        <w:suppressAutoHyphens/>
        <w:spacing w:line="360" w:lineRule="auto"/>
        <w:ind w:firstLine="709"/>
        <w:jc w:val="both"/>
        <w:rPr>
          <w:sz w:val="28"/>
          <w:szCs w:val="28"/>
        </w:rPr>
      </w:pPr>
    </w:p>
    <w:p w:rsidR="00A436E9" w:rsidRPr="006E05E3" w:rsidRDefault="00A436E9" w:rsidP="006E05E3">
      <w:pPr>
        <w:suppressAutoHyphens/>
        <w:spacing w:line="360" w:lineRule="auto"/>
        <w:ind w:firstLine="709"/>
        <w:jc w:val="both"/>
        <w:rPr>
          <w:sz w:val="28"/>
          <w:szCs w:val="28"/>
        </w:rPr>
      </w:pPr>
      <w:r w:rsidRPr="006E05E3">
        <w:rPr>
          <w:sz w:val="28"/>
          <w:szCs w:val="28"/>
        </w:rPr>
        <w:t xml:space="preserve">Минимальные товарные запасы составили на 1 апреля 2005 года 2609,8 рублей. Закладываемые товары хранятся в магазинах. Контроль достаточности залога будет осуществляться путем регулярных (ежемесячных) проверок, а также периодических внеплановых проверок (1 раз в месяц). Кроме того, риски снижения остатков ТМЦ будут застрахованы за счет Компании в СК </w:t>
      </w:r>
      <w:r w:rsidR="006E05E3" w:rsidRPr="006E05E3">
        <w:rPr>
          <w:sz w:val="28"/>
          <w:szCs w:val="28"/>
        </w:rPr>
        <w:t>"</w:t>
      </w:r>
      <w:r w:rsidRPr="006E05E3">
        <w:rPr>
          <w:sz w:val="28"/>
          <w:szCs w:val="28"/>
        </w:rPr>
        <w:t>Согласие</w:t>
      </w:r>
      <w:r w:rsidR="006E05E3" w:rsidRPr="006E05E3">
        <w:rPr>
          <w:sz w:val="28"/>
          <w:szCs w:val="28"/>
        </w:rPr>
        <w:t>"</w:t>
      </w:r>
      <w:r w:rsidRPr="006E05E3">
        <w:rPr>
          <w:sz w:val="28"/>
          <w:szCs w:val="28"/>
        </w:rPr>
        <w:t>.</w:t>
      </w:r>
    </w:p>
    <w:p w:rsidR="00A436E9" w:rsidRPr="006E05E3" w:rsidRDefault="00A436E9" w:rsidP="006E05E3">
      <w:pPr>
        <w:suppressAutoHyphens/>
        <w:spacing w:line="360" w:lineRule="auto"/>
        <w:ind w:firstLine="709"/>
        <w:jc w:val="both"/>
        <w:rPr>
          <w:sz w:val="28"/>
          <w:szCs w:val="28"/>
        </w:rPr>
      </w:pPr>
      <w:r w:rsidRPr="006E05E3">
        <w:rPr>
          <w:sz w:val="28"/>
          <w:szCs w:val="28"/>
        </w:rPr>
        <w:t>Предметом залога также являю</w:t>
      </w:r>
      <w:r w:rsidR="007E0E74" w:rsidRPr="006E05E3">
        <w:rPr>
          <w:sz w:val="28"/>
          <w:szCs w:val="28"/>
        </w:rPr>
        <w:t>тся оборудование и недвижимость:</w:t>
      </w:r>
    </w:p>
    <w:p w:rsidR="007E0E74" w:rsidRPr="006E05E3" w:rsidRDefault="007E0E74" w:rsidP="006E05E3">
      <w:pPr>
        <w:numPr>
          <w:ilvl w:val="0"/>
          <w:numId w:val="3"/>
        </w:numPr>
        <w:suppressAutoHyphens/>
        <w:spacing w:line="360" w:lineRule="auto"/>
        <w:ind w:left="0" w:firstLine="709"/>
        <w:jc w:val="both"/>
        <w:rPr>
          <w:sz w:val="28"/>
          <w:szCs w:val="28"/>
        </w:rPr>
      </w:pPr>
      <w:r w:rsidRPr="006E05E3">
        <w:rPr>
          <w:sz w:val="28"/>
          <w:szCs w:val="28"/>
        </w:rPr>
        <w:t>Холодильное оборудование на общую сумму 116902 руб.</w:t>
      </w:r>
    </w:p>
    <w:p w:rsidR="007E0E74" w:rsidRPr="006E05E3" w:rsidRDefault="007E0E74" w:rsidP="006E05E3">
      <w:pPr>
        <w:numPr>
          <w:ilvl w:val="0"/>
          <w:numId w:val="3"/>
        </w:numPr>
        <w:suppressAutoHyphens/>
        <w:spacing w:line="360" w:lineRule="auto"/>
        <w:ind w:left="0" w:firstLine="709"/>
        <w:jc w:val="both"/>
        <w:rPr>
          <w:sz w:val="28"/>
          <w:szCs w:val="28"/>
        </w:rPr>
      </w:pPr>
      <w:r w:rsidRPr="006E05E3">
        <w:rPr>
          <w:sz w:val="28"/>
          <w:szCs w:val="28"/>
        </w:rPr>
        <w:t>Витрины, стеллажи и прилавки на общую сумму 78542 руб.</w:t>
      </w:r>
    </w:p>
    <w:p w:rsidR="007E0E74" w:rsidRPr="006E05E3" w:rsidRDefault="007E0E74" w:rsidP="006E05E3">
      <w:pPr>
        <w:numPr>
          <w:ilvl w:val="0"/>
          <w:numId w:val="3"/>
        </w:numPr>
        <w:suppressAutoHyphens/>
        <w:spacing w:line="360" w:lineRule="auto"/>
        <w:ind w:left="0" w:firstLine="709"/>
        <w:jc w:val="both"/>
        <w:rPr>
          <w:sz w:val="28"/>
          <w:szCs w:val="28"/>
        </w:rPr>
      </w:pPr>
      <w:r w:rsidRPr="006E05E3">
        <w:rPr>
          <w:sz w:val="28"/>
          <w:szCs w:val="28"/>
        </w:rPr>
        <w:t xml:space="preserve">Компьютерная техника и ККМ на общую сумму </w:t>
      </w:r>
      <w:r w:rsidR="00E85C7A" w:rsidRPr="006E05E3">
        <w:rPr>
          <w:sz w:val="28"/>
          <w:szCs w:val="28"/>
        </w:rPr>
        <w:t>71537,5 руб.</w:t>
      </w:r>
    </w:p>
    <w:p w:rsidR="00E85C7A" w:rsidRPr="006E05E3" w:rsidRDefault="00E85C7A" w:rsidP="006E05E3">
      <w:pPr>
        <w:numPr>
          <w:ilvl w:val="0"/>
          <w:numId w:val="3"/>
        </w:numPr>
        <w:suppressAutoHyphens/>
        <w:spacing w:line="360" w:lineRule="auto"/>
        <w:ind w:left="0" w:firstLine="709"/>
        <w:jc w:val="both"/>
        <w:rPr>
          <w:sz w:val="28"/>
          <w:szCs w:val="28"/>
        </w:rPr>
      </w:pPr>
      <w:r w:rsidRPr="006E05E3">
        <w:rPr>
          <w:sz w:val="28"/>
          <w:szCs w:val="28"/>
        </w:rPr>
        <w:t>Здания магазинов на сумму 924301 руб.</w:t>
      </w:r>
    </w:p>
    <w:p w:rsidR="00E85C7A" w:rsidRPr="006E05E3" w:rsidRDefault="00DC2FAA" w:rsidP="006E05E3">
      <w:pPr>
        <w:suppressAutoHyphens/>
        <w:spacing w:line="360" w:lineRule="auto"/>
        <w:ind w:firstLine="709"/>
        <w:jc w:val="both"/>
        <w:rPr>
          <w:sz w:val="28"/>
          <w:szCs w:val="28"/>
        </w:rPr>
      </w:pPr>
      <w:r w:rsidRPr="006E05E3">
        <w:rPr>
          <w:sz w:val="28"/>
          <w:szCs w:val="28"/>
        </w:rPr>
        <w:t>В случае неисполнения Компанией своих обязательств по кредитному договору банком будут проведены истребование и реализация заложенного имущества.</w:t>
      </w:r>
    </w:p>
    <w:p w:rsidR="00DC2FAA" w:rsidRPr="006E05E3" w:rsidRDefault="00DC2FAA" w:rsidP="006E05E3">
      <w:pPr>
        <w:suppressAutoHyphens/>
        <w:spacing w:line="360" w:lineRule="auto"/>
        <w:ind w:firstLine="709"/>
        <w:jc w:val="both"/>
        <w:rPr>
          <w:sz w:val="28"/>
          <w:szCs w:val="28"/>
        </w:rPr>
      </w:pPr>
      <w:r w:rsidRPr="006E05E3">
        <w:rPr>
          <w:sz w:val="28"/>
          <w:szCs w:val="28"/>
        </w:rPr>
        <w:t>Филиал считает целесообразным оформление обеспечения кредита. Это обеспечение филиал считает достаточным, надежным и ликвидным, оно может рассматриваться в качестве источника погашения кредита.</w:t>
      </w:r>
    </w:p>
    <w:p w:rsidR="00E53729" w:rsidRPr="006E05E3" w:rsidRDefault="00E53729" w:rsidP="006E05E3">
      <w:pPr>
        <w:suppressAutoHyphens/>
        <w:spacing w:line="360" w:lineRule="auto"/>
        <w:ind w:firstLine="709"/>
        <w:jc w:val="both"/>
        <w:rPr>
          <w:sz w:val="28"/>
          <w:szCs w:val="28"/>
        </w:rPr>
      </w:pPr>
      <w:r w:rsidRPr="006E05E3">
        <w:rPr>
          <w:sz w:val="28"/>
          <w:szCs w:val="28"/>
        </w:rPr>
        <w:t>Заключение Филиала.</w:t>
      </w:r>
    </w:p>
    <w:p w:rsidR="00E53729" w:rsidRPr="006E05E3" w:rsidRDefault="00E53729" w:rsidP="006E05E3">
      <w:pPr>
        <w:suppressAutoHyphens/>
        <w:spacing w:line="360" w:lineRule="auto"/>
        <w:ind w:firstLine="709"/>
        <w:jc w:val="both"/>
        <w:rPr>
          <w:sz w:val="28"/>
          <w:szCs w:val="28"/>
        </w:rPr>
      </w:pPr>
      <w:r w:rsidRPr="006E05E3">
        <w:rPr>
          <w:sz w:val="28"/>
          <w:szCs w:val="28"/>
        </w:rPr>
        <w:t xml:space="preserve">Принимая во внимание финансовое состояние ХФ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Прибайкальского РАЙПО как хорошее, высокую ликвидность обеспечения, считаем возможность предоставить ХФ </w:t>
      </w:r>
      <w:r w:rsidR="006E05E3" w:rsidRPr="006E05E3">
        <w:rPr>
          <w:sz w:val="28"/>
          <w:szCs w:val="28"/>
        </w:rPr>
        <w:t>"</w:t>
      </w:r>
      <w:r w:rsidRPr="006E05E3">
        <w:rPr>
          <w:sz w:val="28"/>
          <w:szCs w:val="28"/>
        </w:rPr>
        <w:t>Березка</w:t>
      </w:r>
      <w:r w:rsidR="006E05E3" w:rsidRPr="006E05E3">
        <w:rPr>
          <w:sz w:val="28"/>
          <w:szCs w:val="28"/>
        </w:rPr>
        <w:t>"</w:t>
      </w:r>
      <w:r w:rsidRPr="006E05E3">
        <w:rPr>
          <w:sz w:val="28"/>
          <w:szCs w:val="28"/>
        </w:rPr>
        <w:t xml:space="preserve"> коммерческий кредит.</w:t>
      </w:r>
    </w:p>
    <w:p w:rsidR="006E05E3" w:rsidRPr="006E05E3" w:rsidRDefault="006E05E3" w:rsidP="006E05E3">
      <w:pPr>
        <w:suppressAutoHyphens/>
        <w:spacing w:line="360" w:lineRule="auto"/>
        <w:ind w:firstLine="709"/>
        <w:jc w:val="both"/>
        <w:rPr>
          <w:sz w:val="28"/>
          <w:szCs w:val="28"/>
        </w:rPr>
      </w:pPr>
    </w:p>
    <w:p w:rsidR="00E97DD7" w:rsidRPr="006E05E3" w:rsidRDefault="006E05E3" w:rsidP="006E05E3">
      <w:pPr>
        <w:suppressAutoHyphens/>
        <w:spacing w:line="360" w:lineRule="auto"/>
        <w:ind w:firstLine="709"/>
        <w:jc w:val="both"/>
        <w:rPr>
          <w:sz w:val="28"/>
        </w:rPr>
      </w:pPr>
      <w:r w:rsidRPr="006E05E3">
        <w:rPr>
          <w:sz w:val="28"/>
        </w:rPr>
        <w:br w:type="page"/>
      </w:r>
      <w:bookmarkStart w:id="30" w:name="_Toc162724273"/>
      <w:bookmarkStart w:id="31" w:name="_Toc162937231"/>
      <w:r w:rsidR="00E97DD7" w:rsidRPr="006E05E3">
        <w:rPr>
          <w:sz w:val="28"/>
        </w:rPr>
        <w:t>Платежный баланс (календарь банка)</w:t>
      </w:r>
      <w:bookmarkEnd w:id="30"/>
      <w:bookmarkEnd w:id="31"/>
    </w:p>
    <w:p w:rsidR="00E97DD7" w:rsidRPr="006E05E3" w:rsidRDefault="00E97DD7" w:rsidP="006E05E3">
      <w:pPr>
        <w:suppressAutoHyphens/>
        <w:spacing w:line="360" w:lineRule="auto"/>
        <w:ind w:firstLine="709"/>
        <w:jc w:val="both"/>
        <w:rPr>
          <w:sz w:val="28"/>
        </w:rPr>
      </w:pPr>
    </w:p>
    <w:p w:rsidR="00792F90" w:rsidRPr="006E05E3" w:rsidRDefault="003C3FC2" w:rsidP="006E05E3">
      <w:pPr>
        <w:pStyle w:val="a6"/>
        <w:suppressAutoHyphens/>
        <w:spacing w:after="0" w:line="360" w:lineRule="auto"/>
        <w:ind w:left="0" w:firstLine="709"/>
        <w:jc w:val="both"/>
        <w:rPr>
          <w:sz w:val="28"/>
          <w:szCs w:val="28"/>
        </w:rPr>
      </w:pPr>
      <w:r w:rsidRPr="006E05E3">
        <w:rPr>
          <w:sz w:val="28"/>
          <w:szCs w:val="28"/>
        </w:rPr>
        <w:t>Платежный календарь представляет собой план, предназначенный для организации оперативной финансовой деятельности банка и ее контроля</w:t>
      </w:r>
      <w:r w:rsidR="004B0195" w:rsidRPr="006E05E3">
        <w:rPr>
          <w:sz w:val="28"/>
          <w:szCs w:val="28"/>
        </w:rPr>
        <w:t>.</w:t>
      </w:r>
      <w:r w:rsidR="006E05E3" w:rsidRPr="006E05E3">
        <w:rPr>
          <w:sz w:val="28"/>
          <w:szCs w:val="28"/>
        </w:rPr>
        <w:t xml:space="preserve"> </w:t>
      </w:r>
      <w:r w:rsidRPr="006E05E3">
        <w:rPr>
          <w:sz w:val="28"/>
          <w:szCs w:val="28"/>
        </w:rPr>
        <w:t xml:space="preserve">Производится </w:t>
      </w:r>
      <w:r w:rsidR="006E05E3" w:rsidRPr="006E05E3">
        <w:rPr>
          <w:sz w:val="28"/>
          <w:szCs w:val="28"/>
        </w:rPr>
        <w:t>"</w:t>
      </w:r>
      <w:r w:rsidRPr="006E05E3">
        <w:rPr>
          <w:sz w:val="28"/>
          <w:szCs w:val="28"/>
        </w:rPr>
        <w:t>разброс</w:t>
      </w:r>
      <w:r w:rsidR="006E05E3" w:rsidRPr="006E05E3">
        <w:rPr>
          <w:sz w:val="28"/>
          <w:szCs w:val="28"/>
        </w:rPr>
        <w:t>"</w:t>
      </w:r>
      <w:r w:rsidRPr="006E05E3">
        <w:rPr>
          <w:sz w:val="28"/>
          <w:szCs w:val="28"/>
        </w:rPr>
        <w:t xml:space="preserve"> всех доходов и расходов по срокам. Он разрабатывается, прежде всего, путем уточнения и конкретизации плановых показателей по месяцам. В платежном календаре поступление и расходование денежных средств должно бать сбалансированным.</w:t>
      </w:r>
      <w:r w:rsidR="004B0195" w:rsidRPr="006E05E3">
        <w:rPr>
          <w:sz w:val="28"/>
          <w:szCs w:val="28"/>
        </w:rPr>
        <w:t xml:space="preserve"> Но при этом превышение поступления средств над их расходованием говорит о</w:t>
      </w:r>
      <w:r w:rsidRPr="006E05E3">
        <w:rPr>
          <w:sz w:val="28"/>
          <w:szCs w:val="28"/>
        </w:rPr>
        <w:t xml:space="preserve"> платежеспособност</w:t>
      </w:r>
      <w:r w:rsidR="004B0195" w:rsidRPr="006E05E3">
        <w:rPr>
          <w:sz w:val="28"/>
          <w:szCs w:val="28"/>
        </w:rPr>
        <w:t>и</w:t>
      </w:r>
      <w:r w:rsidRPr="006E05E3">
        <w:rPr>
          <w:sz w:val="28"/>
          <w:szCs w:val="28"/>
        </w:rPr>
        <w:t xml:space="preserve"> </w:t>
      </w:r>
      <w:r w:rsidR="004B0195" w:rsidRPr="006E05E3">
        <w:rPr>
          <w:sz w:val="28"/>
          <w:szCs w:val="28"/>
        </w:rPr>
        <w:t xml:space="preserve">и финансовой устойчивости </w:t>
      </w:r>
      <w:r w:rsidRPr="006E05E3">
        <w:rPr>
          <w:sz w:val="28"/>
          <w:szCs w:val="28"/>
        </w:rPr>
        <w:t xml:space="preserve">банка, а </w:t>
      </w:r>
      <w:r w:rsidR="004B0195" w:rsidRPr="006E05E3">
        <w:rPr>
          <w:sz w:val="28"/>
          <w:szCs w:val="28"/>
        </w:rPr>
        <w:t>такая ситуация как</w:t>
      </w:r>
      <w:r w:rsidR="006E05E3" w:rsidRPr="006E05E3">
        <w:rPr>
          <w:sz w:val="28"/>
          <w:szCs w:val="28"/>
        </w:rPr>
        <w:t xml:space="preserve"> </w:t>
      </w:r>
      <w:r w:rsidRPr="006E05E3">
        <w:rPr>
          <w:sz w:val="28"/>
          <w:szCs w:val="28"/>
        </w:rPr>
        <w:t>превышение планируемых расходов над их фактической величиной означает ухудшение финансового состояния банка.</w:t>
      </w:r>
      <w:r w:rsidR="00492DAC" w:rsidRPr="00492DAC">
        <w:rPr>
          <w:sz w:val="28"/>
          <w:szCs w:val="28"/>
        </w:rPr>
        <w:t xml:space="preserve"> </w:t>
      </w:r>
      <w:r w:rsidRPr="006E05E3">
        <w:rPr>
          <w:sz w:val="28"/>
          <w:szCs w:val="28"/>
        </w:rPr>
        <w:t>Для эффективной работы банка и осуществления надлежащего контроля необходимо, чтобы средние сроки поступления денежных средств по активам примерно соответствовали средним срокам погашения обязательств. В этих целях активы и пассивы анализируются с учетом предстоящих потоков денежных средств в виде платежей и поступлений.</w:t>
      </w:r>
      <w:r w:rsidR="00492DAC" w:rsidRPr="00492DAC">
        <w:rPr>
          <w:sz w:val="28"/>
          <w:szCs w:val="28"/>
        </w:rPr>
        <w:t xml:space="preserve"> </w:t>
      </w:r>
      <w:r w:rsidRPr="006E05E3">
        <w:rPr>
          <w:sz w:val="28"/>
          <w:szCs w:val="28"/>
        </w:rPr>
        <w:t>Платежный календарь составляется на основании расчетного баланса. Составление расчетного баланса основывается на планировании привлечения и размещения финансовых ресурсов исходя из сложившейся фактической ситуации и принципа оптимизации структуры размещения при максимально возможных (в складывающейся ситуации) объемах привлечения средств.</w:t>
      </w:r>
      <w:r w:rsidR="00492DAC" w:rsidRPr="00492DAC">
        <w:rPr>
          <w:sz w:val="28"/>
          <w:szCs w:val="28"/>
        </w:rPr>
        <w:t xml:space="preserve"> </w:t>
      </w:r>
      <w:r w:rsidR="00792F90" w:rsidRPr="006E05E3">
        <w:rPr>
          <w:sz w:val="28"/>
          <w:szCs w:val="28"/>
        </w:rPr>
        <w:t>На месте прохождения практики платежный календарь не составляется. Приведу ниже примерный платежный календарь, разработанный в ходе работы.</w:t>
      </w:r>
    </w:p>
    <w:p w:rsidR="005B1BA4" w:rsidRPr="006E05E3" w:rsidRDefault="005B1BA4" w:rsidP="006E05E3">
      <w:pPr>
        <w:pStyle w:val="a6"/>
        <w:suppressAutoHyphens/>
        <w:spacing w:after="0" w:line="360" w:lineRule="auto"/>
        <w:ind w:left="0" w:firstLine="709"/>
        <w:jc w:val="both"/>
        <w:rPr>
          <w:sz w:val="28"/>
          <w:szCs w:val="28"/>
        </w:rPr>
      </w:pPr>
    </w:p>
    <w:p w:rsidR="00792F90" w:rsidRPr="006E05E3" w:rsidRDefault="00792F90" w:rsidP="006E05E3">
      <w:pPr>
        <w:pStyle w:val="a6"/>
        <w:suppressAutoHyphens/>
        <w:spacing w:after="0" w:line="360" w:lineRule="auto"/>
        <w:ind w:left="0" w:firstLine="709"/>
        <w:jc w:val="both"/>
        <w:rPr>
          <w:sz w:val="28"/>
          <w:szCs w:val="28"/>
        </w:rPr>
      </w:pPr>
      <w:r w:rsidRPr="006E05E3">
        <w:rPr>
          <w:sz w:val="28"/>
          <w:szCs w:val="28"/>
        </w:rPr>
        <w:t xml:space="preserve">Таблица </w:t>
      </w:r>
      <w:r w:rsidR="00127FFD" w:rsidRPr="006E05E3">
        <w:rPr>
          <w:sz w:val="28"/>
          <w:szCs w:val="28"/>
        </w:rPr>
        <w:t>17</w:t>
      </w:r>
      <w:r w:rsidR="006E05E3" w:rsidRPr="006E05E3">
        <w:rPr>
          <w:sz w:val="28"/>
          <w:szCs w:val="28"/>
        </w:rPr>
        <w:t xml:space="preserve"> </w:t>
      </w:r>
      <w:r w:rsidRPr="006E05E3">
        <w:rPr>
          <w:sz w:val="28"/>
          <w:szCs w:val="28"/>
        </w:rPr>
        <w:t>Платежный календарь</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02"/>
        <w:gridCol w:w="402"/>
        <w:gridCol w:w="316"/>
        <w:gridCol w:w="358"/>
        <w:gridCol w:w="16"/>
        <w:gridCol w:w="384"/>
        <w:gridCol w:w="316"/>
        <w:gridCol w:w="40"/>
        <w:gridCol w:w="313"/>
        <w:gridCol w:w="12"/>
        <w:gridCol w:w="77"/>
        <w:gridCol w:w="316"/>
        <w:gridCol w:w="406"/>
        <w:gridCol w:w="414"/>
        <w:gridCol w:w="415"/>
        <w:gridCol w:w="414"/>
        <w:gridCol w:w="419"/>
        <w:gridCol w:w="495"/>
        <w:gridCol w:w="550"/>
        <w:gridCol w:w="416"/>
        <w:gridCol w:w="11"/>
        <w:gridCol w:w="435"/>
        <w:gridCol w:w="730"/>
      </w:tblGrid>
      <w:tr w:rsidR="00492DAC" w:rsidRPr="00E831BE" w:rsidTr="00E831BE">
        <w:trPr>
          <w:jc w:val="center"/>
        </w:trPr>
        <w:tc>
          <w:tcPr>
            <w:tcW w:w="1904" w:type="dxa"/>
            <w:vMerge w:val="restart"/>
            <w:shd w:val="clear" w:color="auto" w:fill="auto"/>
          </w:tcPr>
          <w:p w:rsidR="008B2B52" w:rsidRPr="00E831BE" w:rsidRDefault="008B2B52" w:rsidP="00E831BE">
            <w:pPr>
              <w:pStyle w:val="a6"/>
              <w:suppressAutoHyphens/>
              <w:spacing w:after="0" w:line="360" w:lineRule="auto"/>
              <w:ind w:left="0"/>
              <w:rPr>
                <w:sz w:val="20"/>
              </w:rPr>
            </w:pPr>
            <w:r w:rsidRPr="00E831BE">
              <w:rPr>
                <w:sz w:val="20"/>
              </w:rPr>
              <w:t>Наименование статьи</w:t>
            </w:r>
          </w:p>
        </w:tc>
        <w:tc>
          <w:tcPr>
            <w:tcW w:w="1478" w:type="dxa"/>
            <w:gridSpan w:val="5"/>
            <w:shd w:val="clear" w:color="auto" w:fill="auto"/>
          </w:tcPr>
          <w:p w:rsidR="008B2B52" w:rsidRPr="00E831BE" w:rsidRDefault="008B2B52" w:rsidP="00E831BE">
            <w:pPr>
              <w:pStyle w:val="a6"/>
              <w:suppressAutoHyphens/>
              <w:spacing w:after="0" w:line="360" w:lineRule="auto"/>
              <w:ind w:left="0"/>
              <w:rPr>
                <w:sz w:val="20"/>
              </w:rPr>
            </w:pPr>
            <w:r w:rsidRPr="00E831BE">
              <w:rPr>
                <w:sz w:val="20"/>
                <w:lang w:val="en-US"/>
              </w:rPr>
              <w:t>I</w:t>
            </w:r>
            <w:r w:rsidRPr="00E831BE">
              <w:rPr>
                <w:sz w:val="20"/>
              </w:rPr>
              <w:t xml:space="preserve"> квартал</w:t>
            </w:r>
          </w:p>
        </w:tc>
        <w:tc>
          <w:tcPr>
            <w:tcW w:w="1483" w:type="dxa"/>
            <w:gridSpan w:val="7"/>
            <w:shd w:val="clear" w:color="auto" w:fill="auto"/>
          </w:tcPr>
          <w:p w:rsidR="008B2B52" w:rsidRPr="00E831BE" w:rsidRDefault="008B2B52" w:rsidP="00E831BE">
            <w:pPr>
              <w:pStyle w:val="a6"/>
              <w:suppressAutoHyphens/>
              <w:spacing w:after="0" w:line="360" w:lineRule="auto"/>
              <w:ind w:left="0"/>
              <w:rPr>
                <w:sz w:val="20"/>
              </w:rPr>
            </w:pPr>
            <w:r w:rsidRPr="00E831BE">
              <w:rPr>
                <w:sz w:val="20"/>
                <w:lang w:val="en-US"/>
              </w:rPr>
              <w:t>II</w:t>
            </w:r>
            <w:r w:rsidRPr="00E831BE">
              <w:rPr>
                <w:sz w:val="20"/>
              </w:rPr>
              <w:t xml:space="preserve"> квартал</w:t>
            </w:r>
          </w:p>
        </w:tc>
        <w:tc>
          <w:tcPr>
            <w:tcW w:w="1669" w:type="dxa"/>
            <w:gridSpan w:val="4"/>
            <w:shd w:val="clear" w:color="auto" w:fill="auto"/>
          </w:tcPr>
          <w:p w:rsidR="008B2B52" w:rsidRPr="00E831BE" w:rsidRDefault="008B2B52" w:rsidP="00E831BE">
            <w:pPr>
              <w:pStyle w:val="a6"/>
              <w:suppressAutoHyphens/>
              <w:spacing w:after="0" w:line="360" w:lineRule="auto"/>
              <w:ind w:left="0"/>
              <w:rPr>
                <w:sz w:val="20"/>
              </w:rPr>
            </w:pPr>
            <w:r w:rsidRPr="00E831BE">
              <w:rPr>
                <w:sz w:val="20"/>
                <w:lang w:val="en-US"/>
              </w:rPr>
              <w:t>III</w:t>
            </w:r>
            <w:r w:rsidRPr="00E831BE">
              <w:rPr>
                <w:sz w:val="20"/>
              </w:rPr>
              <w:t xml:space="preserve"> квартал</w:t>
            </w:r>
          </w:p>
        </w:tc>
        <w:tc>
          <w:tcPr>
            <w:tcW w:w="1914" w:type="dxa"/>
            <w:gridSpan w:val="5"/>
            <w:shd w:val="clear" w:color="auto" w:fill="auto"/>
          </w:tcPr>
          <w:p w:rsidR="008B2B52" w:rsidRPr="00E831BE" w:rsidRDefault="008B2B52" w:rsidP="00E831BE">
            <w:pPr>
              <w:pStyle w:val="a6"/>
              <w:suppressAutoHyphens/>
              <w:spacing w:after="0" w:line="360" w:lineRule="auto"/>
              <w:ind w:left="0"/>
              <w:rPr>
                <w:sz w:val="20"/>
              </w:rPr>
            </w:pPr>
            <w:r w:rsidRPr="00E831BE">
              <w:rPr>
                <w:sz w:val="20"/>
                <w:lang w:val="en-US"/>
              </w:rPr>
              <w:t>IV</w:t>
            </w:r>
            <w:r w:rsidRPr="00E831BE">
              <w:rPr>
                <w:sz w:val="20"/>
              </w:rPr>
              <w:t xml:space="preserve"> квартал</w:t>
            </w:r>
          </w:p>
        </w:tc>
        <w:tc>
          <w:tcPr>
            <w:tcW w:w="709" w:type="dxa"/>
            <w:vMerge w:val="restart"/>
            <w:shd w:val="clear" w:color="auto" w:fill="auto"/>
          </w:tcPr>
          <w:p w:rsidR="008B2B52" w:rsidRPr="00E831BE" w:rsidRDefault="008B2B52" w:rsidP="00E831BE">
            <w:pPr>
              <w:pStyle w:val="a6"/>
              <w:suppressAutoHyphens/>
              <w:spacing w:after="0" w:line="360" w:lineRule="auto"/>
              <w:ind w:left="0"/>
              <w:rPr>
                <w:sz w:val="20"/>
              </w:rPr>
            </w:pPr>
            <w:r w:rsidRPr="00E831BE">
              <w:rPr>
                <w:sz w:val="20"/>
              </w:rPr>
              <w:t>Итого за год</w:t>
            </w:r>
          </w:p>
        </w:tc>
      </w:tr>
      <w:tr w:rsidR="00492DAC" w:rsidRPr="00E831BE" w:rsidTr="00E831BE">
        <w:trPr>
          <w:jc w:val="center"/>
        </w:trPr>
        <w:tc>
          <w:tcPr>
            <w:tcW w:w="1904" w:type="dxa"/>
            <w:vMerge/>
            <w:shd w:val="clear" w:color="auto" w:fill="auto"/>
          </w:tcPr>
          <w:p w:rsidR="008B2B52" w:rsidRPr="00E831BE" w:rsidRDefault="008B2B52" w:rsidP="00E831BE">
            <w:pPr>
              <w:pStyle w:val="a6"/>
              <w:suppressAutoHyphens/>
              <w:spacing w:after="0" w:line="360" w:lineRule="auto"/>
              <w:ind w:left="0"/>
              <w:rPr>
                <w:sz w:val="20"/>
              </w:rPr>
            </w:pPr>
          </w:p>
        </w:tc>
        <w:tc>
          <w:tcPr>
            <w:tcW w:w="1094" w:type="dxa"/>
            <w:gridSpan w:val="4"/>
            <w:shd w:val="clear" w:color="auto" w:fill="auto"/>
          </w:tcPr>
          <w:p w:rsidR="008B2B52" w:rsidRPr="00E831BE" w:rsidRDefault="008B2B52" w:rsidP="00E831BE">
            <w:pPr>
              <w:pStyle w:val="a6"/>
              <w:suppressAutoHyphens/>
              <w:spacing w:after="0" w:line="360" w:lineRule="auto"/>
              <w:ind w:left="0"/>
              <w:rPr>
                <w:sz w:val="20"/>
              </w:rPr>
            </w:pPr>
            <w:r w:rsidRPr="00E831BE">
              <w:rPr>
                <w:sz w:val="20"/>
              </w:rPr>
              <w:t>Месяцы</w:t>
            </w:r>
          </w:p>
        </w:tc>
        <w:tc>
          <w:tcPr>
            <w:tcW w:w="384" w:type="dxa"/>
            <w:vMerge w:val="restart"/>
            <w:shd w:val="clear" w:color="auto" w:fill="auto"/>
          </w:tcPr>
          <w:p w:rsidR="008B2B52" w:rsidRPr="00E831BE" w:rsidRDefault="008B2B52" w:rsidP="00E831BE">
            <w:pPr>
              <w:pStyle w:val="a6"/>
              <w:suppressAutoHyphens/>
              <w:spacing w:after="0" w:line="360" w:lineRule="auto"/>
              <w:ind w:left="0"/>
              <w:rPr>
                <w:sz w:val="20"/>
              </w:rPr>
            </w:pPr>
            <w:r w:rsidRPr="00E831BE">
              <w:rPr>
                <w:sz w:val="20"/>
              </w:rPr>
              <w:t>∑</w:t>
            </w:r>
          </w:p>
        </w:tc>
        <w:tc>
          <w:tcPr>
            <w:tcW w:w="1076" w:type="dxa"/>
            <w:gridSpan w:val="6"/>
            <w:shd w:val="clear" w:color="auto" w:fill="auto"/>
          </w:tcPr>
          <w:p w:rsidR="008B2B52" w:rsidRPr="00E831BE" w:rsidRDefault="008B2B52" w:rsidP="00E831BE">
            <w:pPr>
              <w:pStyle w:val="a6"/>
              <w:suppressAutoHyphens/>
              <w:spacing w:after="0" w:line="360" w:lineRule="auto"/>
              <w:ind w:left="0"/>
              <w:rPr>
                <w:sz w:val="20"/>
              </w:rPr>
            </w:pPr>
            <w:r w:rsidRPr="00E831BE">
              <w:rPr>
                <w:sz w:val="20"/>
              </w:rPr>
              <w:t>Месяцы</w:t>
            </w:r>
          </w:p>
        </w:tc>
        <w:tc>
          <w:tcPr>
            <w:tcW w:w="407" w:type="dxa"/>
            <w:vMerge w:val="restart"/>
            <w:shd w:val="clear" w:color="auto" w:fill="auto"/>
          </w:tcPr>
          <w:p w:rsidR="008B2B52" w:rsidRPr="00E831BE" w:rsidRDefault="008B2B52" w:rsidP="00E831BE">
            <w:pPr>
              <w:pStyle w:val="a6"/>
              <w:suppressAutoHyphens/>
              <w:spacing w:after="0" w:line="360" w:lineRule="auto"/>
              <w:ind w:left="0"/>
              <w:rPr>
                <w:sz w:val="20"/>
              </w:rPr>
            </w:pPr>
            <w:r w:rsidRPr="00E831BE">
              <w:rPr>
                <w:sz w:val="20"/>
              </w:rPr>
              <w:t>∑</w:t>
            </w:r>
          </w:p>
        </w:tc>
        <w:tc>
          <w:tcPr>
            <w:tcW w:w="1249" w:type="dxa"/>
            <w:gridSpan w:val="3"/>
            <w:shd w:val="clear" w:color="auto" w:fill="auto"/>
          </w:tcPr>
          <w:p w:rsidR="008B2B52" w:rsidRPr="00E831BE" w:rsidRDefault="008B2B52" w:rsidP="00E831BE">
            <w:pPr>
              <w:pStyle w:val="a6"/>
              <w:suppressAutoHyphens/>
              <w:spacing w:after="0" w:line="360" w:lineRule="auto"/>
              <w:ind w:left="0"/>
              <w:rPr>
                <w:sz w:val="20"/>
              </w:rPr>
            </w:pPr>
            <w:r w:rsidRPr="00E831BE">
              <w:rPr>
                <w:sz w:val="20"/>
              </w:rPr>
              <w:t>Месяцы</w:t>
            </w:r>
          </w:p>
        </w:tc>
        <w:tc>
          <w:tcPr>
            <w:tcW w:w="420" w:type="dxa"/>
            <w:vMerge w:val="restart"/>
            <w:shd w:val="clear" w:color="auto" w:fill="auto"/>
          </w:tcPr>
          <w:p w:rsidR="008B2B52" w:rsidRPr="00E831BE" w:rsidRDefault="008B2B52" w:rsidP="00E831BE">
            <w:pPr>
              <w:pStyle w:val="a6"/>
              <w:suppressAutoHyphens/>
              <w:spacing w:after="0" w:line="360" w:lineRule="auto"/>
              <w:ind w:left="0"/>
              <w:rPr>
                <w:sz w:val="20"/>
              </w:rPr>
            </w:pPr>
            <w:r w:rsidRPr="00E831BE">
              <w:rPr>
                <w:sz w:val="20"/>
              </w:rPr>
              <w:t>∑</w:t>
            </w:r>
          </w:p>
        </w:tc>
        <w:tc>
          <w:tcPr>
            <w:tcW w:w="1466" w:type="dxa"/>
            <w:gridSpan w:val="3"/>
            <w:shd w:val="clear" w:color="auto" w:fill="auto"/>
          </w:tcPr>
          <w:p w:rsidR="008B2B52" w:rsidRPr="00E831BE" w:rsidRDefault="008B2B52" w:rsidP="00E831BE">
            <w:pPr>
              <w:pStyle w:val="a6"/>
              <w:suppressAutoHyphens/>
              <w:spacing w:after="0" w:line="360" w:lineRule="auto"/>
              <w:ind w:left="0"/>
              <w:rPr>
                <w:sz w:val="20"/>
              </w:rPr>
            </w:pPr>
            <w:r w:rsidRPr="00E831BE">
              <w:rPr>
                <w:sz w:val="20"/>
              </w:rPr>
              <w:t>Месяцы</w:t>
            </w:r>
          </w:p>
        </w:tc>
        <w:tc>
          <w:tcPr>
            <w:tcW w:w="448" w:type="dxa"/>
            <w:gridSpan w:val="2"/>
            <w:vMerge w:val="restart"/>
            <w:shd w:val="clear" w:color="auto" w:fill="auto"/>
          </w:tcPr>
          <w:p w:rsidR="008B2B52" w:rsidRPr="00E831BE" w:rsidRDefault="008B2B52" w:rsidP="00E831BE">
            <w:pPr>
              <w:pStyle w:val="a6"/>
              <w:suppressAutoHyphens/>
              <w:spacing w:after="0" w:line="360" w:lineRule="auto"/>
              <w:ind w:left="0"/>
              <w:rPr>
                <w:sz w:val="20"/>
              </w:rPr>
            </w:pPr>
            <w:r w:rsidRPr="00E831BE">
              <w:rPr>
                <w:sz w:val="20"/>
              </w:rPr>
              <w:t>∑</w:t>
            </w:r>
          </w:p>
        </w:tc>
        <w:tc>
          <w:tcPr>
            <w:tcW w:w="709" w:type="dxa"/>
            <w:vMerge/>
            <w:shd w:val="clear" w:color="auto" w:fill="auto"/>
          </w:tcPr>
          <w:p w:rsidR="008B2B52" w:rsidRPr="00E831BE" w:rsidRDefault="008B2B52" w:rsidP="00E831BE">
            <w:pPr>
              <w:pStyle w:val="a6"/>
              <w:suppressAutoHyphens/>
              <w:spacing w:after="0" w:line="360" w:lineRule="auto"/>
              <w:ind w:left="0"/>
              <w:rPr>
                <w:sz w:val="20"/>
              </w:rPr>
            </w:pPr>
          </w:p>
        </w:tc>
      </w:tr>
      <w:tr w:rsidR="00492DAC" w:rsidRPr="00E831BE" w:rsidTr="00E831BE">
        <w:trPr>
          <w:jc w:val="center"/>
        </w:trPr>
        <w:tc>
          <w:tcPr>
            <w:tcW w:w="1904" w:type="dxa"/>
            <w:vMerge/>
            <w:shd w:val="clear" w:color="auto" w:fill="auto"/>
          </w:tcPr>
          <w:p w:rsidR="008B2B52" w:rsidRPr="00E831BE" w:rsidRDefault="008B2B52" w:rsidP="00E831BE">
            <w:pPr>
              <w:pStyle w:val="a6"/>
              <w:suppressAutoHyphens/>
              <w:spacing w:after="0" w:line="360" w:lineRule="auto"/>
              <w:ind w:left="0"/>
              <w:rPr>
                <w:sz w:val="20"/>
              </w:rPr>
            </w:pPr>
          </w:p>
        </w:tc>
        <w:tc>
          <w:tcPr>
            <w:tcW w:w="403" w:type="dxa"/>
            <w:shd w:val="clear" w:color="auto" w:fill="auto"/>
          </w:tcPr>
          <w:p w:rsidR="008B2B52" w:rsidRPr="00E831BE" w:rsidRDefault="008B2B52" w:rsidP="00E831BE">
            <w:pPr>
              <w:pStyle w:val="a6"/>
              <w:suppressAutoHyphens/>
              <w:spacing w:after="0" w:line="360" w:lineRule="auto"/>
              <w:ind w:left="0"/>
              <w:rPr>
                <w:sz w:val="20"/>
              </w:rPr>
            </w:pPr>
            <w:r w:rsidRPr="00E831BE">
              <w:rPr>
                <w:sz w:val="20"/>
              </w:rPr>
              <w:t>1</w:t>
            </w:r>
          </w:p>
        </w:tc>
        <w:tc>
          <w:tcPr>
            <w:tcW w:w="316" w:type="dxa"/>
            <w:shd w:val="clear" w:color="auto" w:fill="auto"/>
          </w:tcPr>
          <w:p w:rsidR="008B2B52" w:rsidRPr="00E831BE" w:rsidRDefault="008B2B52" w:rsidP="00E831BE">
            <w:pPr>
              <w:pStyle w:val="a6"/>
              <w:suppressAutoHyphens/>
              <w:spacing w:after="0" w:line="360" w:lineRule="auto"/>
              <w:ind w:left="0"/>
              <w:rPr>
                <w:sz w:val="20"/>
              </w:rPr>
            </w:pPr>
            <w:r w:rsidRPr="00E831BE">
              <w:rPr>
                <w:sz w:val="20"/>
              </w:rPr>
              <w:t>2</w:t>
            </w:r>
          </w:p>
        </w:tc>
        <w:tc>
          <w:tcPr>
            <w:tcW w:w="375" w:type="dxa"/>
            <w:gridSpan w:val="2"/>
            <w:shd w:val="clear" w:color="auto" w:fill="auto"/>
          </w:tcPr>
          <w:p w:rsidR="008B2B52" w:rsidRPr="00E831BE" w:rsidRDefault="008B2B52" w:rsidP="00E831BE">
            <w:pPr>
              <w:pStyle w:val="a6"/>
              <w:suppressAutoHyphens/>
              <w:spacing w:after="0" w:line="360" w:lineRule="auto"/>
              <w:ind w:left="0"/>
              <w:rPr>
                <w:sz w:val="20"/>
              </w:rPr>
            </w:pPr>
            <w:r w:rsidRPr="00E831BE">
              <w:rPr>
                <w:sz w:val="20"/>
              </w:rPr>
              <w:t>3</w:t>
            </w:r>
          </w:p>
        </w:tc>
        <w:tc>
          <w:tcPr>
            <w:tcW w:w="384" w:type="dxa"/>
            <w:vMerge/>
            <w:shd w:val="clear" w:color="auto" w:fill="auto"/>
          </w:tcPr>
          <w:p w:rsidR="008B2B52" w:rsidRPr="00E831BE" w:rsidRDefault="008B2B52" w:rsidP="00E831BE">
            <w:pPr>
              <w:pStyle w:val="a6"/>
              <w:suppressAutoHyphens/>
              <w:spacing w:after="0" w:line="360" w:lineRule="auto"/>
              <w:ind w:left="0"/>
              <w:rPr>
                <w:sz w:val="20"/>
              </w:rPr>
            </w:pPr>
          </w:p>
        </w:tc>
        <w:tc>
          <w:tcPr>
            <w:tcW w:w="316" w:type="dxa"/>
            <w:shd w:val="clear" w:color="auto" w:fill="auto"/>
          </w:tcPr>
          <w:p w:rsidR="008B2B52" w:rsidRPr="00E831BE" w:rsidRDefault="008B2B52" w:rsidP="00E831BE">
            <w:pPr>
              <w:pStyle w:val="a6"/>
              <w:suppressAutoHyphens/>
              <w:spacing w:after="0" w:line="360" w:lineRule="auto"/>
              <w:ind w:left="0"/>
              <w:rPr>
                <w:sz w:val="20"/>
              </w:rPr>
            </w:pPr>
            <w:r w:rsidRPr="00E831BE">
              <w:rPr>
                <w:sz w:val="20"/>
              </w:rPr>
              <w:t>4</w:t>
            </w:r>
          </w:p>
        </w:tc>
        <w:tc>
          <w:tcPr>
            <w:tcW w:w="444" w:type="dxa"/>
            <w:gridSpan w:val="4"/>
            <w:shd w:val="clear" w:color="auto" w:fill="auto"/>
          </w:tcPr>
          <w:p w:rsidR="008B2B52" w:rsidRPr="00E831BE" w:rsidRDefault="008B2B52" w:rsidP="00E831BE">
            <w:pPr>
              <w:pStyle w:val="a6"/>
              <w:suppressAutoHyphens/>
              <w:spacing w:after="0" w:line="360" w:lineRule="auto"/>
              <w:ind w:left="0"/>
              <w:rPr>
                <w:sz w:val="20"/>
              </w:rPr>
            </w:pPr>
            <w:r w:rsidRPr="00E831BE">
              <w:rPr>
                <w:sz w:val="20"/>
              </w:rPr>
              <w:t>5</w:t>
            </w:r>
          </w:p>
        </w:tc>
        <w:tc>
          <w:tcPr>
            <w:tcW w:w="316" w:type="dxa"/>
            <w:shd w:val="clear" w:color="auto" w:fill="auto"/>
          </w:tcPr>
          <w:p w:rsidR="008B2B52" w:rsidRPr="00E831BE" w:rsidRDefault="008B2B52" w:rsidP="00E831BE">
            <w:pPr>
              <w:pStyle w:val="a6"/>
              <w:suppressAutoHyphens/>
              <w:spacing w:after="0" w:line="360" w:lineRule="auto"/>
              <w:ind w:left="0"/>
              <w:rPr>
                <w:sz w:val="20"/>
              </w:rPr>
            </w:pPr>
            <w:r w:rsidRPr="00E831BE">
              <w:rPr>
                <w:sz w:val="20"/>
              </w:rPr>
              <w:t>6</w:t>
            </w:r>
          </w:p>
        </w:tc>
        <w:tc>
          <w:tcPr>
            <w:tcW w:w="407" w:type="dxa"/>
            <w:vMerge/>
            <w:shd w:val="clear" w:color="auto" w:fill="auto"/>
          </w:tcPr>
          <w:p w:rsidR="008B2B52" w:rsidRPr="00E831BE" w:rsidRDefault="008B2B52" w:rsidP="00E831BE">
            <w:pPr>
              <w:pStyle w:val="a6"/>
              <w:suppressAutoHyphens/>
              <w:spacing w:after="0" w:line="360" w:lineRule="auto"/>
              <w:ind w:left="0"/>
              <w:rPr>
                <w:sz w:val="20"/>
              </w:rPr>
            </w:pPr>
          </w:p>
        </w:tc>
        <w:tc>
          <w:tcPr>
            <w:tcW w:w="416"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7</w:t>
            </w:r>
          </w:p>
        </w:tc>
        <w:tc>
          <w:tcPr>
            <w:tcW w:w="417"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8</w:t>
            </w:r>
          </w:p>
        </w:tc>
        <w:tc>
          <w:tcPr>
            <w:tcW w:w="416"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9</w:t>
            </w:r>
          </w:p>
        </w:tc>
        <w:tc>
          <w:tcPr>
            <w:tcW w:w="420" w:type="dxa"/>
            <w:vMerge/>
            <w:shd w:val="clear" w:color="auto" w:fill="auto"/>
          </w:tcPr>
          <w:p w:rsidR="008B2B52" w:rsidRPr="00E831BE" w:rsidRDefault="008B2B52" w:rsidP="00E831BE">
            <w:pPr>
              <w:pStyle w:val="a6"/>
              <w:suppressAutoHyphens/>
              <w:spacing w:after="0" w:line="360" w:lineRule="auto"/>
              <w:ind w:left="0"/>
              <w:rPr>
                <w:sz w:val="20"/>
              </w:rPr>
            </w:pPr>
          </w:p>
        </w:tc>
        <w:tc>
          <w:tcPr>
            <w:tcW w:w="497"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10</w:t>
            </w:r>
          </w:p>
        </w:tc>
        <w:tc>
          <w:tcPr>
            <w:tcW w:w="553"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11</w:t>
            </w:r>
          </w:p>
        </w:tc>
        <w:tc>
          <w:tcPr>
            <w:tcW w:w="416"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12</w:t>
            </w:r>
          </w:p>
        </w:tc>
        <w:tc>
          <w:tcPr>
            <w:tcW w:w="448" w:type="dxa"/>
            <w:gridSpan w:val="2"/>
            <w:vMerge/>
            <w:shd w:val="clear" w:color="auto" w:fill="auto"/>
          </w:tcPr>
          <w:p w:rsidR="008B2B52" w:rsidRPr="00E831BE" w:rsidRDefault="008B2B52" w:rsidP="00E831BE">
            <w:pPr>
              <w:pStyle w:val="a6"/>
              <w:suppressAutoHyphens/>
              <w:spacing w:after="0" w:line="360" w:lineRule="auto"/>
              <w:ind w:left="0"/>
              <w:rPr>
                <w:sz w:val="20"/>
              </w:rPr>
            </w:pPr>
          </w:p>
        </w:tc>
        <w:tc>
          <w:tcPr>
            <w:tcW w:w="709" w:type="dxa"/>
            <w:vMerge/>
            <w:shd w:val="clear" w:color="auto" w:fill="auto"/>
          </w:tcPr>
          <w:p w:rsidR="008B2B52" w:rsidRPr="00E831BE" w:rsidRDefault="008B2B52" w:rsidP="00E831BE">
            <w:pPr>
              <w:pStyle w:val="a6"/>
              <w:suppressAutoHyphens/>
              <w:spacing w:after="0" w:line="360" w:lineRule="auto"/>
              <w:ind w:left="0"/>
              <w:rPr>
                <w:sz w:val="20"/>
              </w:rPr>
            </w:pPr>
          </w:p>
        </w:tc>
      </w:tr>
      <w:tr w:rsidR="00792F90" w:rsidRPr="00E831BE" w:rsidTr="00E831BE">
        <w:trPr>
          <w:jc w:val="center"/>
        </w:trPr>
        <w:tc>
          <w:tcPr>
            <w:tcW w:w="9157" w:type="dxa"/>
            <w:gridSpan w:val="23"/>
            <w:shd w:val="clear" w:color="auto" w:fill="auto"/>
          </w:tcPr>
          <w:p w:rsidR="00792F90" w:rsidRPr="00E831BE" w:rsidRDefault="00792F90" w:rsidP="00E831BE">
            <w:pPr>
              <w:pStyle w:val="a6"/>
              <w:suppressAutoHyphens/>
              <w:spacing w:after="0" w:line="360" w:lineRule="auto"/>
              <w:ind w:left="0"/>
              <w:rPr>
                <w:sz w:val="20"/>
              </w:rPr>
            </w:pPr>
            <w:r w:rsidRPr="00E831BE">
              <w:rPr>
                <w:sz w:val="20"/>
              </w:rPr>
              <w:t xml:space="preserve">Доходы </w:t>
            </w:r>
          </w:p>
        </w:tc>
      </w:tr>
      <w:tr w:rsidR="00492DAC" w:rsidRPr="00E831BE" w:rsidTr="00E831BE">
        <w:trPr>
          <w:jc w:val="center"/>
        </w:trPr>
        <w:tc>
          <w:tcPr>
            <w:tcW w:w="1904"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Размещение средств в кредитных организациях</w:t>
            </w:r>
          </w:p>
        </w:tc>
        <w:tc>
          <w:tcPr>
            <w:tcW w:w="403" w:type="dxa"/>
            <w:shd w:val="clear" w:color="auto" w:fill="auto"/>
          </w:tcPr>
          <w:p w:rsidR="008B2B52" w:rsidRPr="00E831BE" w:rsidRDefault="008B2B52" w:rsidP="00E831BE">
            <w:pPr>
              <w:pStyle w:val="a6"/>
              <w:suppressAutoHyphens/>
              <w:spacing w:after="0" w:line="360" w:lineRule="auto"/>
              <w:ind w:left="0"/>
              <w:rPr>
                <w:sz w:val="20"/>
              </w:rPr>
            </w:pPr>
          </w:p>
        </w:tc>
        <w:tc>
          <w:tcPr>
            <w:tcW w:w="316" w:type="dxa"/>
            <w:shd w:val="clear" w:color="auto" w:fill="auto"/>
          </w:tcPr>
          <w:p w:rsidR="008B2B52" w:rsidRPr="00E831BE" w:rsidRDefault="008B2B52" w:rsidP="00E831BE">
            <w:pPr>
              <w:pStyle w:val="a6"/>
              <w:suppressAutoHyphens/>
              <w:spacing w:after="0" w:line="360" w:lineRule="auto"/>
              <w:ind w:left="0"/>
              <w:rPr>
                <w:sz w:val="20"/>
              </w:rPr>
            </w:pPr>
          </w:p>
        </w:tc>
        <w:tc>
          <w:tcPr>
            <w:tcW w:w="375" w:type="dxa"/>
            <w:gridSpan w:val="2"/>
            <w:shd w:val="clear" w:color="auto" w:fill="auto"/>
          </w:tcPr>
          <w:p w:rsidR="008B2B52" w:rsidRPr="00E831BE" w:rsidRDefault="008B2B52" w:rsidP="00E831BE">
            <w:pPr>
              <w:pStyle w:val="a6"/>
              <w:suppressAutoHyphens/>
              <w:spacing w:after="0" w:line="360" w:lineRule="auto"/>
              <w:ind w:left="0"/>
              <w:rPr>
                <w:sz w:val="20"/>
              </w:rPr>
            </w:pPr>
          </w:p>
        </w:tc>
        <w:tc>
          <w:tcPr>
            <w:tcW w:w="384" w:type="dxa"/>
            <w:shd w:val="clear" w:color="auto" w:fill="auto"/>
          </w:tcPr>
          <w:p w:rsidR="008B2B52" w:rsidRPr="00E831BE" w:rsidRDefault="008B2B52" w:rsidP="00E831BE">
            <w:pPr>
              <w:pStyle w:val="a6"/>
              <w:suppressAutoHyphens/>
              <w:spacing w:after="0" w:line="360" w:lineRule="auto"/>
              <w:ind w:left="0"/>
              <w:rPr>
                <w:sz w:val="20"/>
              </w:rPr>
            </w:pPr>
          </w:p>
        </w:tc>
        <w:tc>
          <w:tcPr>
            <w:tcW w:w="316" w:type="dxa"/>
            <w:shd w:val="clear" w:color="auto" w:fill="auto"/>
          </w:tcPr>
          <w:p w:rsidR="008B2B52" w:rsidRPr="00E831BE" w:rsidRDefault="008B2B52" w:rsidP="00E831BE">
            <w:pPr>
              <w:pStyle w:val="a6"/>
              <w:suppressAutoHyphens/>
              <w:spacing w:after="0" w:line="360" w:lineRule="auto"/>
              <w:ind w:left="0"/>
              <w:rPr>
                <w:sz w:val="20"/>
              </w:rPr>
            </w:pPr>
          </w:p>
        </w:tc>
        <w:tc>
          <w:tcPr>
            <w:tcW w:w="444" w:type="dxa"/>
            <w:gridSpan w:val="4"/>
            <w:shd w:val="clear" w:color="auto" w:fill="auto"/>
          </w:tcPr>
          <w:p w:rsidR="008B2B52" w:rsidRPr="00E831BE" w:rsidRDefault="008B2B52" w:rsidP="00E831BE">
            <w:pPr>
              <w:pStyle w:val="a6"/>
              <w:suppressAutoHyphens/>
              <w:spacing w:after="0" w:line="360" w:lineRule="auto"/>
              <w:ind w:left="0"/>
              <w:rPr>
                <w:sz w:val="20"/>
              </w:rPr>
            </w:pPr>
          </w:p>
        </w:tc>
        <w:tc>
          <w:tcPr>
            <w:tcW w:w="316" w:type="dxa"/>
            <w:shd w:val="clear" w:color="auto" w:fill="auto"/>
          </w:tcPr>
          <w:p w:rsidR="008B2B52" w:rsidRPr="00E831BE" w:rsidRDefault="008B2B52" w:rsidP="00E831BE">
            <w:pPr>
              <w:pStyle w:val="a6"/>
              <w:suppressAutoHyphens/>
              <w:spacing w:after="0" w:line="360" w:lineRule="auto"/>
              <w:ind w:left="0"/>
              <w:rPr>
                <w:sz w:val="20"/>
              </w:rPr>
            </w:pPr>
          </w:p>
        </w:tc>
        <w:tc>
          <w:tcPr>
            <w:tcW w:w="407" w:type="dxa"/>
            <w:shd w:val="clear" w:color="auto" w:fill="auto"/>
          </w:tcPr>
          <w:p w:rsidR="008B2B52" w:rsidRPr="00E831BE" w:rsidRDefault="008B2B52" w:rsidP="00E831BE">
            <w:pPr>
              <w:pStyle w:val="a6"/>
              <w:suppressAutoHyphens/>
              <w:spacing w:after="0" w:line="360" w:lineRule="auto"/>
              <w:ind w:left="0"/>
              <w:rPr>
                <w:sz w:val="20"/>
              </w:rPr>
            </w:pPr>
          </w:p>
        </w:tc>
        <w:tc>
          <w:tcPr>
            <w:tcW w:w="416" w:type="dxa"/>
            <w:shd w:val="clear" w:color="auto" w:fill="auto"/>
          </w:tcPr>
          <w:p w:rsidR="008B2B52" w:rsidRPr="00E831BE" w:rsidRDefault="008B2B52" w:rsidP="00E831BE">
            <w:pPr>
              <w:pStyle w:val="a6"/>
              <w:suppressAutoHyphens/>
              <w:spacing w:after="0" w:line="360" w:lineRule="auto"/>
              <w:ind w:left="0"/>
              <w:rPr>
                <w:sz w:val="20"/>
              </w:rPr>
            </w:pPr>
          </w:p>
        </w:tc>
        <w:tc>
          <w:tcPr>
            <w:tcW w:w="417" w:type="dxa"/>
            <w:shd w:val="clear" w:color="auto" w:fill="auto"/>
          </w:tcPr>
          <w:p w:rsidR="008B2B52" w:rsidRPr="00E831BE" w:rsidRDefault="008B2B52" w:rsidP="00E831BE">
            <w:pPr>
              <w:pStyle w:val="a6"/>
              <w:suppressAutoHyphens/>
              <w:spacing w:after="0" w:line="360" w:lineRule="auto"/>
              <w:ind w:left="0"/>
              <w:rPr>
                <w:sz w:val="20"/>
              </w:rPr>
            </w:pPr>
          </w:p>
        </w:tc>
        <w:tc>
          <w:tcPr>
            <w:tcW w:w="416" w:type="dxa"/>
            <w:shd w:val="clear" w:color="auto" w:fill="auto"/>
          </w:tcPr>
          <w:p w:rsidR="008B2B52" w:rsidRPr="00E831BE" w:rsidRDefault="008B2B52" w:rsidP="00E831BE">
            <w:pPr>
              <w:pStyle w:val="a6"/>
              <w:suppressAutoHyphens/>
              <w:spacing w:after="0" w:line="360" w:lineRule="auto"/>
              <w:ind w:left="0"/>
              <w:rPr>
                <w:sz w:val="20"/>
              </w:rPr>
            </w:pPr>
          </w:p>
        </w:tc>
        <w:tc>
          <w:tcPr>
            <w:tcW w:w="420" w:type="dxa"/>
            <w:shd w:val="clear" w:color="auto" w:fill="auto"/>
          </w:tcPr>
          <w:p w:rsidR="008B2B52" w:rsidRPr="00E831BE" w:rsidRDefault="008B2B52" w:rsidP="00E831BE">
            <w:pPr>
              <w:pStyle w:val="a6"/>
              <w:suppressAutoHyphens/>
              <w:spacing w:after="0" w:line="360" w:lineRule="auto"/>
              <w:ind w:left="0"/>
              <w:rPr>
                <w:sz w:val="20"/>
              </w:rPr>
            </w:pPr>
          </w:p>
        </w:tc>
        <w:tc>
          <w:tcPr>
            <w:tcW w:w="497" w:type="dxa"/>
            <w:shd w:val="clear" w:color="auto" w:fill="auto"/>
          </w:tcPr>
          <w:p w:rsidR="008B2B52" w:rsidRPr="00E831BE" w:rsidRDefault="008B2B52" w:rsidP="00E831BE">
            <w:pPr>
              <w:pStyle w:val="a6"/>
              <w:suppressAutoHyphens/>
              <w:spacing w:after="0" w:line="360" w:lineRule="auto"/>
              <w:ind w:left="0"/>
              <w:rPr>
                <w:sz w:val="20"/>
              </w:rPr>
            </w:pPr>
          </w:p>
        </w:tc>
        <w:tc>
          <w:tcPr>
            <w:tcW w:w="553" w:type="dxa"/>
            <w:shd w:val="clear" w:color="auto" w:fill="auto"/>
          </w:tcPr>
          <w:p w:rsidR="008B2B52" w:rsidRPr="00E831BE" w:rsidRDefault="008B2B52" w:rsidP="00E831BE">
            <w:pPr>
              <w:pStyle w:val="a6"/>
              <w:suppressAutoHyphens/>
              <w:spacing w:after="0" w:line="360" w:lineRule="auto"/>
              <w:ind w:left="0"/>
              <w:rPr>
                <w:sz w:val="20"/>
              </w:rPr>
            </w:pPr>
          </w:p>
        </w:tc>
        <w:tc>
          <w:tcPr>
            <w:tcW w:w="416" w:type="dxa"/>
            <w:shd w:val="clear" w:color="auto" w:fill="auto"/>
          </w:tcPr>
          <w:p w:rsidR="008B2B52" w:rsidRPr="00E831BE" w:rsidRDefault="008B2B52" w:rsidP="00E831BE">
            <w:pPr>
              <w:pStyle w:val="a6"/>
              <w:suppressAutoHyphens/>
              <w:spacing w:after="0" w:line="360" w:lineRule="auto"/>
              <w:ind w:left="0"/>
              <w:rPr>
                <w:sz w:val="20"/>
              </w:rPr>
            </w:pPr>
          </w:p>
        </w:tc>
        <w:tc>
          <w:tcPr>
            <w:tcW w:w="448" w:type="dxa"/>
            <w:gridSpan w:val="2"/>
            <w:shd w:val="clear" w:color="auto" w:fill="auto"/>
          </w:tcPr>
          <w:p w:rsidR="008B2B52" w:rsidRPr="00E831BE" w:rsidRDefault="008B2B52" w:rsidP="00E831BE">
            <w:pPr>
              <w:pStyle w:val="a6"/>
              <w:suppressAutoHyphens/>
              <w:spacing w:after="0" w:line="360" w:lineRule="auto"/>
              <w:ind w:left="0"/>
              <w:rPr>
                <w:sz w:val="20"/>
              </w:rPr>
            </w:pPr>
          </w:p>
        </w:tc>
        <w:tc>
          <w:tcPr>
            <w:tcW w:w="709" w:type="dxa"/>
            <w:shd w:val="clear" w:color="auto" w:fill="auto"/>
          </w:tcPr>
          <w:p w:rsidR="008B2B52" w:rsidRPr="00E831BE" w:rsidRDefault="008B2B52"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8B2B52" w:rsidRPr="00E831BE" w:rsidRDefault="00792F90" w:rsidP="00E831BE">
            <w:pPr>
              <w:pStyle w:val="a6"/>
              <w:suppressAutoHyphens/>
              <w:spacing w:after="0" w:line="360" w:lineRule="auto"/>
              <w:ind w:left="0"/>
              <w:rPr>
                <w:sz w:val="20"/>
              </w:rPr>
            </w:pPr>
            <w:r w:rsidRPr="00E831BE">
              <w:rPr>
                <w:sz w:val="20"/>
              </w:rPr>
              <w:t>Ссуды, предоставленные клиентам</w:t>
            </w:r>
          </w:p>
        </w:tc>
        <w:tc>
          <w:tcPr>
            <w:tcW w:w="403" w:type="dxa"/>
            <w:shd w:val="clear" w:color="auto" w:fill="auto"/>
          </w:tcPr>
          <w:p w:rsidR="008B2B52" w:rsidRPr="00E831BE" w:rsidRDefault="008B2B52" w:rsidP="00E831BE">
            <w:pPr>
              <w:pStyle w:val="a6"/>
              <w:suppressAutoHyphens/>
              <w:spacing w:after="0" w:line="360" w:lineRule="auto"/>
              <w:ind w:left="0"/>
              <w:rPr>
                <w:sz w:val="20"/>
              </w:rPr>
            </w:pPr>
          </w:p>
        </w:tc>
        <w:tc>
          <w:tcPr>
            <w:tcW w:w="316" w:type="dxa"/>
            <w:shd w:val="clear" w:color="auto" w:fill="auto"/>
          </w:tcPr>
          <w:p w:rsidR="008B2B52" w:rsidRPr="00E831BE" w:rsidRDefault="008B2B52" w:rsidP="00E831BE">
            <w:pPr>
              <w:pStyle w:val="a6"/>
              <w:suppressAutoHyphens/>
              <w:spacing w:after="0" w:line="360" w:lineRule="auto"/>
              <w:ind w:left="0"/>
              <w:rPr>
                <w:sz w:val="20"/>
              </w:rPr>
            </w:pPr>
          </w:p>
        </w:tc>
        <w:tc>
          <w:tcPr>
            <w:tcW w:w="375" w:type="dxa"/>
            <w:gridSpan w:val="2"/>
            <w:shd w:val="clear" w:color="auto" w:fill="auto"/>
          </w:tcPr>
          <w:p w:rsidR="008B2B52" w:rsidRPr="00E831BE" w:rsidRDefault="008B2B52" w:rsidP="00E831BE">
            <w:pPr>
              <w:pStyle w:val="a6"/>
              <w:suppressAutoHyphens/>
              <w:spacing w:after="0" w:line="360" w:lineRule="auto"/>
              <w:ind w:left="0"/>
              <w:rPr>
                <w:sz w:val="20"/>
              </w:rPr>
            </w:pPr>
          </w:p>
        </w:tc>
        <w:tc>
          <w:tcPr>
            <w:tcW w:w="384" w:type="dxa"/>
            <w:shd w:val="clear" w:color="auto" w:fill="auto"/>
          </w:tcPr>
          <w:p w:rsidR="008B2B52" w:rsidRPr="00E831BE" w:rsidRDefault="008B2B52" w:rsidP="00E831BE">
            <w:pPr>
              <w:pStyle w:val="a6"/>
              <w:suppressAutoHyphens/>
              <w:spacing w:after="0" w:line="360" w:lineRule="auto"/>
              <w:ind w:left="0"/>
              <w:rPr>
                <w:sz w:val="20"/>
              </w:rPr>
            </w:pPr>
          </w:p>
        </w:tc>
        <w:tc>
          <w:tcPr>
            <w:tcW w:w="316" w:type="dxa"/>
            <w:shd w:val="clear" w:color="auto" w:fill="auto"/>
          </w:tcPr>
          <w:p w:rsidR="008B2B52" w:rsidRPr="00E831BE" w:rsidRDefault="008B2B52" w:rsidP="00E831BE">
            <w:pPr>
              <w:pStyle w:val="a6"/>
              <w:suppressAutoHyphens/>
              <w:spacing w:after="0" w:line="360" w:lineRule="auto"/>
              <w:ind w:left="0"/>
              <w:rPr>
                <w:sz w:val="20"/>
              </w:rPr>
            </w:pPr>
          </w:p>
        </w:tc>
        <w:tc>
          <w:tcPr>
            <w:tcW w:w="444" w:type="dxa"/>
            <w:gridSpan w:val="4"/>
            <w:shd w:val="clear" w:color="auto" w:fill="auto"/>
          </w:tcPr>
          <w:p w:rsidR="008B2B52" w:rsidRPr="00E831BE" w:rsidRDefault="008B2B52" w:rsidP="00E831BE">
            <w:pPr>
              <w:pStyle w:val="a6"/>
              <w:suppressAutoHyphens/>
              <w:spacing w:after="0" w:line="360" w:lineRule="auto"/>
              <w:ind w:left="0"/>
              <w:rPr>
                <w:sz w:val="20"/>
              </w:rPr>
            </w:pPr>
          </w:p>
        </w:tc>
        <w:tc>
          <w:tcPr>
            <w:tcW w:w="316" w:type="dxa"/>
            <w:shd w:val="clear" w:color="auto" w:fill="auto"/>
          </w:tcPr>
          <w:p w:rsidR="008B2B52" w:rsidRPr="00E831BE" w:rsidRDefault="008B2B52" w:rsidP="00E831BE">
            <w:pPr>
              <w:pStyle w:val="a6"/>
              <w:suppressAutoHyphens/>
              <w:spacing w:after="0" w:line="360" w:lineRule="auto"/>
              <w:ind w:left="0"/>
              <w:rPr>
                <w:sz w:val="20"/>
              </w:rPr>
            </w:pPr>
          </w:p>
        </w:tc>
        <w:tc>
          <w:tcPr>
            <w:tcW w:w="407" w:type="dxa"/>
            <w:shd w:val="clear" w:color="auto" w:fill="auto"/>
          </w:tcPr>
          <w:p w:rsidR="008B2B52" w:rsidRPr="00E831BE" w:rsidRDefault="008B2B52" w:rsidP="00E831BE">
            <w:pPr>
              <w:pStyle w:val="a6"/>
              <w:suppressAutoHyphens/>
              <w:spacing w:after="0" w:line="360" w:lineRule="auto"/>
              <w:ind w:left="0"/>
              <w:rPr>
                <w:sz w:val="20"/>
              </w:rPr>
            </w:pPr>
          </w:p>
        </w:tc>
        <w:tc>
          <w:tcPr>
            <w:tcW w:w="416" w:type="dxa"/>
            <w:shd w:val="clear" w:color="auto" w:fill="auto"/>
          </w:tcPr>
          <w:p w:rsidR="008B2B52" w:rsidRPr="00E831BE" w:rsidRDefault="008B2B52" w:rsidP="00E831BE">
            <w:pPr>
              <w:pStyle w:val="a6"/>
              <w:suppressAutoHyphens/>
              <w:spacing w:after="0" w:line="360" w:lineRule="auto"/>
              <w:ind w:left="0"/>
              <w:rPr>
                <w:sz w:val="20"/>
              </w:rPr>
            </w:pPr>
          </w:p>
        </w:tc>
        <w:tc>
          <w:tcPr>
            <w:tcW w:w="417" w:type="dxa"/>
            <w:shd w:val="clear" w:color="auto" w:fill="auto"/>
          </w:tcPr>
          <w:p w:rsidR="008B2B52" w:rsidRPr="00E831BE" w:rsidRDefault="008B2B52" w:rsidP="00E831BE">
            <w:pPr>
              <w:pStyle w:val="a6"/>
              <w:suppressAutoHyphens/>
              <w:spacing w:after="0" w:line="360" w:lineRule="auto"/>
              <w:ind w:left="0"/>
              <w:rPr>
                <w:sz w:val="20"/>
              </w:rPr>
            </w:pPr>
          </w:p>
        </w:tc>
        <w:tc>
          <w:tcPr>
            <w:tcW w:w="416" w:type="dxa"/>
            <w:shd w:val="clear" w:color="auto" w:fill="auto"/>
          </w:tcPr>
          <w:p w:rsidR="008B2B52" w:rsidRPr="00E831BE" w:rsidRDefault="008B2B52" w:rsidP="00E831BE">
            <w:pPr>
              <w:pStyle w:val="a6"/>
              <w:suppressAutoHyphens/>
              <w:spacing w:after="0" w:line="360" w:lineRule="auto"/>
              <w:ind w:left="0"/>
              <w:rPr>
                <w:sz w:val="20"/>
              </w:rPr>
            </w:pPr>
          </w:p>
        </w:tc>
        <w:tc>
          <w:tcPr>
            <w:tcW w:w="420" w:type="dxa"/>
            <w:shd w:val="clear" w:color="auto" w:fill="auto"/>
          </w:tcPr>
          <w:p w:rsidR="008B2B52" w:rsidRPr="00E831BE" w:rsidRDefault="008B2B52" w:rsidP="00E831BE">
            <w:pPr>
              <w:pStyle w:val="a6"/>
              <w:suppressAutoHyphens/>
              <w:spacing w:after="0" w:line="360" w:lineRule="auto"/>
              <w:ind w:left="0"/>
              <w:rPr>
                <w:sz w:val="20"/>
              </w:rPr>
            </w:pPr>
          </w:p>
        </w:tc>
        <w:tc>
          <w:tcPr>
            <w:tcW w:w="497" w:type="dxa"/>
            <w:shd w:val="clear" w:color="auto" w:fill="auto"/>
          </w:tcPr>
          <w:p w:rsidR="008B2B52" w:rsidRPr="00E831BE" w:rsidRDefault="008B2B52" w:rsidP="00E831BE">
            <w:pPr>
              <w:pStyle w:val="a6"/>
              <w:suppressAutoHyphens/>
              <w:spacing w:after="0" w:line="360" w:lineRule="auto"/>
              <w:ind w:left="0"/>
              <w:rPr>
                <w:sz w:val="20"/>
              </w:rPr>
            </w:pPr>
          </w:p>
        </w:tc>
        <w:tc>
          <w:tcPr>
            <w:tcW w:w="553" w:type="dxa"/>
            <w:shd w:val="clear" w:color="auto" w:fill="auto"/>
          </w:tcPr>
          <w:p w:rsidR="008B2B52" w:rsidRPr="00E831BE" w:rsidRDefault="008B2B52" w:rsidP="00E831BE">
            <w:pPr>
              <w:pStyle w:val="a6"/>
              <w:suppressAutoHyphens/>
              <w:spacing w:after="0" w:line="360" w:lineRule="auto"/>
              <w:ind w:left="0"/>
              <w:rPr>
                <w:sz w:val="20"/>
              </w:rPr>
            </w:pPr>
          </w:p>
        </w:tc>
        <w:tc>
          <w:tcPr>
            <w:tcW w:w="416" w:type="dxa"/>
            <w:shd w:val="clear" w:color="auto" w:fill="auto"/>
          </w:tcPr>
          <w:p w:rsidR="008B2B52" w:rsidRPr="00E831BE" w:rsidRDefault="008B2B52" w:rsidP="00E831BE">
            <w:pPr>
              <w:pStyle w:val="a6"/>
              <w:suppressAutoHyphens/>
              <w:spacing w:after="0" w:line="360" w:lineRule="auto"/>
              <w:ind w:left="0"/>
              <w:rPr>
                <w:sz w:val="20"/>
              </w:rPr>
            </w:pPr>
          </w:p>
        </w:tc>
        <w:tc>
          <w:tcPr>
            <w:tcW w:w="448" w:type="dxa"/>
            <w:gridSpan w:val="2"/>
            <w:shd w:val="clear" w:color="auto" w:fill="auto"/>
          </w:tcPr>
          <w:p w:rsidR="008B2B52" w:rsidRPr="00E831BE" w:rsidRDefault="008B2B52" w:rsidP="00E831BE">
            <w:pPr>
              <w:pStyle w:val="a6"/>
              <w:suppressAutoHyphens/>
              <w:spacing w:after="0" w:line="360" w:lineRule="auto"/>
              <w:ind w:left="0"/>
              <w:rPr>
                <w:sz w:val="20"/>
              </w:rPr>
            </w:pPr>
          </w:p>
        </w:tc>
        <w:tc>
          <w:tcPr>
            <w:tcW w:w="709" w:type="dxa"/>
            <w:shd w:val="clear" w:color="auto" w:fill="auto"/>
          </w:tcPr>
          <w:p w:rsidR="008B2B52" w:rsidRPr="00E831BE" w:rsidRDefault="008B2B52"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6164E7" w:rsidP="00E831BE">
            <w:pPr>
              <w:pStyle w:val="a6"/>
              <w:suppressAutoHyphens/>
              <w:spacing w:after="0" w:line="360" w:lineRule="auto"/>
              <w:ind w:left="0"/>
              <w:rPr>
                <w:sz w:val="20"/>
              </w:rPr>
            </w:pPr>
            <w:r w:rsidRPr="00E831BE">
              <w:rPr>
                <w:sz w:val="20"/>
              </w:rPr>
              <w:t>Доходы от операций с ц</w:t>
            </w:r>
            <w:r w:rsidR="00792F90" w:rsidRPr="00E831BE">
              <w:rPr>
                <w:sz w:val="20"/>
              </w:rPr>
              <w:t>енны</w:t>
            </w:r>
            <w:r w:rsidRPr="00E831BE">
              <w:rPr>
                <w:sz w:val="20"/>
              </w:rPr>
              <w:t>ми</w:t>
            </w:r>
            <w:r w:rsidR="00792F90" w:rsidRPr="00E831BE">
              <w:rPr>
                <w:sz w:val="20"/>
              </w:rPr>
              <w:t xml:space="preserve"> бумаг</w:t>
            </w:r>
            <w:r w:rsidRPr="00E831BE">
              <w:rPr>
                <w:sz w:val="20"/>
              </w:rPr>
              <w:t>ами</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7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84"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44" w:type="dxa"/>
            <w:gridSpan w:val="4"/>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48"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Доходы от операций с иностранной валютой</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7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84"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44" w:type="dxa"/>
            <w:gridSpan w:val="4"/>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48"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Доходы от операций с драгоценными металлами и прочими финансовыми инструментами</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7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84"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44" w:type="dxa"/>
            <w:gridSpan w:val="4"/>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48"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Комиссионные доходы</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7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84"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44" w:type="dxa"/>
            <w:gridSpan w:val="4"/>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48"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Доходы от разовых операций</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7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84"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44" w:type="dxa"/>
            <w:gridSpan w:val="4"/>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48"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792F90" w:rsidP="00E831BE">
            <w:pPr>
              <w:pStyle w:val="a6"/>
              <w:suppressAutoHyphens/>
              <w:spacing w:after="0" w:line="360" w:lineRule="auto"/>
              <w:ind w:left="0"/>
              <w:rPr>
                <w:sz w:val="20"/>
              </w:rPr>
            </w:pPr>
            <w:r w:rsidRPr="00E831BE">
              <w:rPr>
                <w:sz w:val="20"/>
              </w:rPr>
              <w:t>Другие источники</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7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84"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44" w:type="dxa"/>
            <w:gridSpan w:val="4"/>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48"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792F90" w:rsidP="00E831BE">
            <w:pPr>
              <w:pStyle w:val="a6"/>
              <w:suppressAutoHyphens/>
              <w:spacing w:after="0" w:line="360" w:lineRule="auto"/>
              <w:ind w:left="0"/>
              <w:rPr>
                <w:sz w:val="20"/>
              </w:rPr>
            </w:pPr>
            <w:r w:rsidRPr="00E831BE">
              <w:rPr>
                <w:sz w:val="20"/>
              </w:rPr>
              <w:t>Всего доходов</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7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84"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44" w:type="dxa"/>
            <w:gridSpan w:val="4"/>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48"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792F90" w:rsidRPr="00E831BE" w:rsidTr="00E831BE">
        <w:trPr>
          <w:jc w:val="center"/>
        </w:trPr>
        <w:tc>
          <w:tcPr>
            <w:tcW w:w="9157" w:type="dxa"/>
            <w:gridSpan w:val="23"/>
            <w:shd w:val="clear" w:color="auto" w:fill="auto"/>
          </w:tcPr>
          <w:p w:rsidR="00792F90" w:rsidRPr="00E831BE" w:rsidRDefault="00792F90" w:rsidP="00E831BE">
            <w:pPr>
              <w:pStyle w:val="a6"/>
              <w:suppressAutoHyphens/>
              <w:spacing w:after="0" w:line="360" w:lineRule="auto"/>
              <w:ind w:left="0"/>
              <w:rPr>
                <w:sz w:val="20"/>
              </w:rPr>
            </w:pPr>
            <w:r w:rsidRPr="00E831BE">
              <w:rPr>
                <w:sz w:val="20"/>
              </w:rPr>
              <w:t xml:space="preserve">Расходы </w:t>
            </w:r>
          </w:p>
        </w:tc>
      </w:tr>
      <w:tr w:rsidR="00492DAC" w:rsidRPr="00E831BE" w:rsidTr="00E831BE">
        <w:trPr>
          <w:jc w:val="center"/>
        </w:trPr>
        <w:tc>
          <w:tcPr>
            <w:tcW w:w="1904" w:type="dxa"/>
            <w:shd w:val="clear" w:color="auto" w:fill="auto"/>
          </w:tcPr>
          <w:p w:rsidR="00792F90" w:rsidRPr="00E831BE" w:rsidRDefault="00792F90" w:rsidP="00E831BE">
            <w:pPr>
              <w:pStyle w:val="a6"/>
              <w:suppressAutoHyphens/>
              <w:spacing w:after="0" w:line="360" w:lineRule="auto"/>
              <w:ind w:left="0"/>
              <w:rPr>
                <w:sz w:val="20"/>
              </w:rPr>
            </w:pPr>
            <w:r w:rsidRPr="00E831BE">
              <w:rPr>
                <w:sz w:val="20"/>
              </w:rPr>
              <w:t>Привлеченные средства кредитных организаций</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7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84"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44" w:type="dxa"/>
            <w:gridSpan w:val="4"/>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48"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792F90" w:rsidP="00E831BE">
            <w:pPr>
              <w:pStyle w:val="a6"/>
              <w:suppressAutoHyphens/>
              <w:spacing w:after="0" w:line="360" w:lineRule="auto"/>
              <w:ind w:left="0"/>
              <w:rPr>
                <w:sz w:val="20"/>
              </w:rPr>
            </w:pPr>
            <w:r w:rsidRPr="00E831BE">
              <w:rPr>
                <w:sz w:val="20"/>
              </w:rPr>
              <w:t>Привлеченные средства клиентов</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7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84"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44" w:type="dxa"/>
            <w:gridSpan w:val="4"/>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48"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6164E7" w:rsidP="00E831BE">
            <w:pPr>
              <w:pStyle w:val="a6"/>
              <w:suppressAutoHyphens/>
              <w:spacing w:after="0" w:line="360" w:lineRule="auto"/>
              <w:ind w:left="0"/>
              <w:rPr>
                <w:sz w:val="20"/>
              </w:rPr>
            </w:pPr>
            <w:r w:rsidRPr="00E831BE">
              <w:rPr>
                <w:sz w:val="20"/>
              </w:rPr>
              <w:t>Расходы от операций с ценными бумагами</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7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84"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44" w:type="dxa"/>
            <w:gridSpan w:val="4"/>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48"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Расходы от операций с иностранной валютой</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9" w:type="dxa"/>
            <w:shd w:val="clear" w:color="auto" w:fill="auto"/>
          </w:tcPr>
          <w:p w:rsidR="006164E7" w:rsidRPr="00E831BE" w:rsidRDefault="006164E7" w:rsidP="00E831BE">
            <w:pPr>
              <w:pStyle w:val="a6"/>
              <w:suppressAutoHyphens/>
              <w:spacing w:after="0" w:line="360" w:lineRule="auto"/>
              <w:ind w:left="0"/>
              <w:rPr>
                <w:sz w:val="20"/>
              </w:rPr>
            </w:pPr>
          </w:p>
        </w:tc>
        <w:tc>
          <w:tcPr>
            <w:tcW w:w="400"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56"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27"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93"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27"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37" w:type="dxa"/>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Расходы от операций с драгоценными металлами и прочими финансовыми инструментами</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9" w:type="dxa"/>
            <w:shd w:val="clear" w:color="auto" w:fill="auto"/>
          </w:tcPr>
          <w:p w:rsidR="006164E7" w:rsidRPr="00E831BE" w:rsidRDefault="006164E7" w:rsidP="00E831BE">
            <w:pPr>
              <w:pStyle w:val="a6"/>
              <w:suppressAutoHyphens/>
              <w:spacing w:after="0" w:line="360" w:lineRule="auto"/>
              <w:ind w:left="0"/>
              <w:rPr>
                <w:sz w:val="20"/>
              </w:rPr>
            </w:pPr>
          </w:p>
        </w:tc>
        <w:tc>
          <w:tcPr>
            <w:tcW w:w="400"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05" w:type="dxa"/>
            <w:gridSpan w:val="3"/>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27"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37" w:type="dxa"/>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Комиссионные расходы</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9" w:type="dxa"/>
            <w:shd w:val="clear" w:color="auto" w:fill="auto"/>
          </w:tcPr>
          <w:p w:rsidR="006164E7" w:rsidRPr="00E831BE" w:rsidRDefault="006164E7" w:rsidP="00E831BE">
            <w:pPr>
              <w:pStyle w:val="a6"/>
              <w:suppressAutoHyphens/>
              <w:spacing w:after="0" w:line="360" w:lineRule="auto"/>
              <w:ind w:left="0"/>
              <w:rPr>
                <w:sz w:val="20"/>
              </w:rPr>
            </w:pPr>
          </w:p>
        </w:tc>
        <w:tc>
          <w:tcPr>
            <w:tcW w:w="400"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05" w:type="dxa"/>
            <w:gridSpan w:val="3"/>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27"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37" w:type="dxa"/>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Расходы от разовых операций</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9" w:type="dxa"/>
            <w:shd w:val="clear" w:color="auto" w:fill="auto"/>
          </w:tcPr>
          <w:p w:rsidR="006164E7" w:rsidRPr="00E831BE" w:rsidRDefault="006164E7" w:rsidP="00E831BE">
            <w:pPr>
              <w:pStyle w:val="a6"/>
              <w:suppressAutoHyphens/>
              <w:spacing w:after="0" w:line="360" w:lineRule="auto"/>
              <w:ind w:left="0"/>
              <w:rPr>
                <w:sz w:val="20"/>
              </w:rPr>
            </w:pPr>
          </w:p>
        </w:tc>
        <w:tc>
          <w:tcPr>
            <w:tcW w:w="400"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05" w:type="dxa"/>
            <w:gridSpan w:val="3"/>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27"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37" w:type="dxa"/>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6164E7" w:rsidRPr="00E831BE" w:rsidRDefault="006164E7" w:rsidP="00E831BE">
            <w:pPr>
              <w:pStyle w:val="a6"/>
              <w:suppressAutoHyphens/>
              <w:spacing w:after="0" w:line="360" w:lineRule="auto"/>
              <w:ind w:left="0"/>
              <w:rPr>
                <w:sz w:val="20"/>
              </w:rPr>
            </w:pPr>
            <w:r w:rsidRPr="00E831BE">
              <w:rPr>
                <w:sz w:val="20"/>
              </w:rPr>
              <w:t>Административно-управленческие расходы</w:t>
            </w:r>
          </w:p>
        </w:tc>
        <w:tc>
          <w:tcPr>
            <w:tcW w:w="403" w:type="dxa"/>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9" w:type="dxa"/>
            <w:shd w:val="clear" w:color="auto" w:fill="auto"/>
          </w:tcPr>
          <w:p w:rsidR="006164E7" w:rsidRPr="00E831BE" w:rsidRDefault="006164E7" w:rsidP="00E831BE">
            <w:pPr>
              <w:pStyle w:val="a6"/>
              <w:suppressAutoHyphens/>
              <w:spacing w:after="0" w:line="360" w:lineRule="auto"/>
              <w:ind w:left="0"/>
              <w:rPr>
                <w:sz w:val="20"/>
              </w:rPr>
            </w:pPr>
          </w:p>
        </w:tc>
        <w:tc>
          <w:tcPr>
            <w:tcW w:w="400"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316" w:type="dxa"/>
            <w:shd w:val="clear" w:color="auto" w:fill="auto"/>
          </w:tcPr>
          <w:p w:rsidR="006164E7" w:rsidRPr="00E831BE" w:rsidRDefault="006164E7" w:rsidP="00E831BE">
            <w:pPr>
              <w:pStyle w:val="a6"/>
              <w:suppressAutoHyphens/>
              <w:spacing w:after="0" w:line="360" w:lineRule="auto"/>
              <w:ind w:left="0"/>
              <w:rPr>
                <w:sz w:val="20"/>
              </w:rPr>
            </w:pPr>
          </w:p>
        </w:tc>
        <w:tc>
          <w:tcPr>
            <w:tcW w:w="355"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05" w:type="dxa"/>
            <w:gridSpan w:val="3"/>
            <w:shd w:val="clear" w:color="auto" w:fill="auto"/>
          </w:tcPr>
          <w:p w:rsidR="006164E7" w:rsidRPr="00E831BE" w:rsidRDefault="006164E7" w:rsidP="00E831BE">
            <w:pPr>
              <w:pStyle w:val="a6"/>
              <w:suppressAutoHyphens/>
              <w:spacing w:after="0" w:line="360" w:lineRule="auto"/>
              <w:ind w:left="0"/>
              <w:rPr>
                <w:sz w:val="20"/>
              </w:rPr>
            </w:pPr>
          </w:p>
        </w:tc>
        <w:tc>
          <w:tcPr>
            <w:tcW w:w="40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17" w:type="dxa"/>
            <w:shd w:val="clear" w:color="auto" w:fill="auto"/>
          </w:tcPr>
          <w:p w:rsidR="006164E7" w:rsidRPr="00E831BE" w:rsidRDefault="006164E7" w:rsidP="00E831BE">
            <w:pPr>
              <w:pStyle w:val="a6"/>
              <w:suppressAutoHyphens/>
              <w:spacing w:after="0" w:line="360" w:lineRule="auto"/>
              <w:ind w:left="0"/>
              <w:rPr>
                <w:sz w:val="20"/>
              </w:rPr>
            </w:pPr>
          </w:p>
        </w:tc>
        <w:tc>
          <w:tcPr>
            <w:tcW w:w="416" w:type="dxa"/>
            <w:shd w:val="clear" w:color="auto" w:fill="auto"/>
          </w:tcPr>
          <w:p w:rsidR="006164E7" w:rsidRPr="00E831BE" w:rsidRDefault="006164E7" w:rsidP="00E831BE">
            <w:pPr>
              <w:pStyle w:val="a6"/>
              <w:suppressAutoHyphens/>
              <w:spacing w:after="0" w:line="360" w:lineRule="auto"/>
              <w:ind w:left="0"/>
              <w:rPr>
                <w:sz w:val="20"/>
              </w:rPr>
            </w:pPr>
          </w:p>
        </w:tc>
        <w:tc>
          <w:tcPr>
            <w:tcW w:w="420" w:type="dxa"/>
            <w:shd w:val="clear" w:color="auto" w:fill="auto"/>
          </w:tcPr>
          <w:p w:rsidR="006164E7" w:rsidRPr="00E831BE" w:rsidRDefault="006164E7" w:rsidP="00E831BE">
            <w:pPr>
              <w:pStyle w:val="a6"/>
              <w:suppressAutoHyphens/>
              <w:spacing w:after="0" w:line="360" w:lineRule="auto"/>
              <w:ind w:left="0"/>
              <w:rPr>
                <w:sz w:val="20"/>
              </w:rPr>
            </w:pPr>
          </w:p>
        </w:tc>
        <w:tc>
          <w:tcPr>
            <w:tcW w:w="497" w:type="dxa"/>
            <w:shd w:val="clear" w:color="auto" w:fill="auto"/>
          </w:tcPr>
          <w:p w:rsidR="006164E7" w:rsidRPr="00E831BE" w:rsidRDefault="006164E7" w:rsidP="00E831BE">
            <w:pPr>
              <w:pStyle w:val="a6"/>
              <w:suppressAutoHyphens/>
              <w:spacing w:after="0" w:line="360" w:lineRule="auto"/>
              <w:ind w:left="0"/>
              <w:rPr>
                <w:sz w:val="20"/>
              </w:rPr>
            </w:pPr>
          </w:p>
        </w:tc>
        <w:tc>
          <w:tcPr>
            <w:tcW w:w="553" w:type="dxa"/>
            <w:shd w:val="clear" w:color="auto" w:fill="auto"/>
          </w:tcPr>
          <w:p w:rsidR="006164E7" w:rsidRPr="00E831BE" w:rsidRDefault="006164E7" w:rsidP="00E831BE">
            <w:pPr>
              <w:pStyle w:val="a6"/>
              <w:suppressAutoHyphens/>
              <w:spacing w:after="0" w:line="360" w:lineRule="auto"/>
              <w:ind w:left="0"/>
              <w:rPr>
                <w:sz w:val="20"/>
              </w:rPr>
            </w:pPr>
          </w:p>
        </w:tc>
        <w:tc>
          <w:tcPr>
            <w:tcW w:w="427" w:type="dxa"/>
            <w:gridSpan w:val="2"/>
            <w:shd w:val="clear" w:color="auto" w:fill="auto"/>
          </w:tcPr>
          <w:p w:rsidR="006164E7" w:rsidRPr="00E831BE" w:rsidRDefault="006164E7" w:rsidP="00E831BE">
            <w:pPr>
              <w:pStyle w:val="a6"/>
              <w:suppressAutoHyphens/>
              <w:spacing w:after="0" w:line="360" w:lineRule="auto"/>
              <w:ind w:left="0"/>
              <w:rPr>
                <w:sz w:val="20"/>
              </w:rPr>
            </w:pPr>
          </w:p>
        </w:tc>
        <w:tc>
          <w:tcPr>
            <w:tcW w:w="437" w:type="dxa"/>
            <w:shd w:val="clear" w:color="auto" w:fill="auto"/>
          </w:tcPr>
          <w:p w:rsidR="006164E7" w:rsidRPr="00E831BE" w:rsidRDefault="006164E7" w:rsidP="00E831BE">
            <w:pPr>
              <w:pStyle w:val="a6"/>
              <w:suppressAutoHyphens/>
              <w:spacing w:after="0" w:line="360" w:lineRule="auto"/>
              <w:ind w:left="0"/>
              <w:rPr>
                <w:sz w:val="20"/>
              </w:rPr>
            </w:pPr>
          </w:p>
        </w:tc>
        <w:tc>
          <w:tcPr>
            <w:tcW w:w="709" w:type="dxa"/>
            <w:shd w:val="clear" w:color="auto" w:fill="auto"/>
          </w:tcPr>
          <w:p w:rsidR="006164E7" w:rsidRPr="00E831BE" w:rsidRDefault="006164E7"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792F90" w:rsidP="00E831BE">
            <w:pPr>
              <w:pStyle w:val="a6"/>
              <w:suppressAutoHyphens/>
              <w:spacing w:after="0" w:line="360" w:lineRule="auto"/>
              <w:ind w:left="0"/>
              <w:rPr>
                <w:sz w:val="20"/>
              </w:rPr>
            </w:pPr>
            <w:r w:rsidRPr="00E831BE">
              <w:rPr>
                <w:sz w:val="20"/>
              </w:rPr>
              <w:t>Прочие расходы</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9" w:type="dxa"/>
            <w:shd w:val="clear" w:color="auto" w:fill="auto"/>
          </w:tcPr>
          <w:p w:rsidR="00792F90" w:rsidRPr="00E831BE" w:rsidRDefault="00792F90" w:rsidP="00E831BE">
            <w:pPr>
              <w:pStyle w:val="a6"/>
              <w:suppressAutoHyphens/>
              <w:spacing w:after="0" w:line="360" w:lineRule="auto"/>
              <w:ind w:left="0"/>
              <w:rPr>
                <w:sz w:val="20"/>
              </w:rPr>
            </w:pPr>
          </w:p>
        </w:tc>
        <w:tc>
          <w:tcPr>
            <w:tcW w:w="400"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05" w:type="dxa"/>
            <w:gridSpan w:val="3"/>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27"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37" w:type="dxa"/>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792F90" w:rsidP="00E831BE">
            <w:pPr>
              <w:pStyle w:val="a6"/>
              <w:suppressAutoHyphens/>
              <w:spacing w:after="0" w:line="360" w:lineRule="auto"/>
              <w:ind w:left="0"/>
              <w:rPr>
                <w:sz w:val="20"/>
              </w:rPr>
            </w:pPr>
            <w:r w:rsidRPr="00E831BE">
              <w:rPr>
                <w:sz w:val="20"/>
              </w:rPr>
              <w:t>Всего расходов</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9" w:type="dxa"/>
            <w:shd w:val="clear" w:color="auto" w:fill="auto"/>
          </w:tcPr>
          <w:p w:rsidR="00792F90" w:rsidRPr="00E831BE" w:rsidRDefault="00792F90" w:rsidP="00E831BE">
            <w:pPr>
              <w:pStyle w:val="a6"/>
              <w:suppressAutoHyphens/>
              <w:spacing w:after="0" w:line="360" w:lineRule="auto"/>
              <w:ind w:left="0"/>
              <w:rPr>
                <w:sz w:val="20"/>
              </w:rPr>
            </w:pPr>
          </w:p>
        </w:tc>
        <w:tc>
          <w:tcPr>
            <w:tcW w:w="400"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05" w:type="dxa"/>
            <w:gridSpan w:val="3"/>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27"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37" w:type="dxa"/>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792F90" w:rsidP="00E831BE">
            <w:pPr>
              <w:pStyle w:val="a6"/>
              <w:suppressAutoHyphens/>
              <w:spacing w:after="0" w:line="360" w:lineRule="auto"/>
              <w:ind w:left="0"/>
              <w:rPr>
                <w:sz w:val="20"/>
              </w:rPr>
            </w:pPr>
            <w:r w:rsidRPr="00E831BE">
              <w:rPr>
                <w:sz w:val="20"/>
              </w:rPr>
              <w:t>Чистые доходы (доходы – расходы)</w:t>
            </w:r>
            <w:r w:rsidR="006164E7" w:rsidRPr="00E831BE">
              <w:rPr>
                <w:sz w:val="20"/>
              </w:rPr>
              <w:t xml:space="preserve"> или валовая прибыль</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9" w:type="dxa"/>
            <w:shd w:val="clear" w:color="auto" w:fill="auto"/>
          </w:tcPr>
          <w:p w:rsidR="00792F90" w:rsidRPr="00E831BE" w:rsidRDefault="00792F90" w:rsidP="00E831BE">
            <w:pPr>
              <w:pStyle w:val="a6"/>
              <w:suppressAutoHyphens/>
              <w:spacing w:after="0" w:line="360" w:lineRule="auto"/>
              <w:ind w:left="0"/>
              <w:rPr>
                <w:sz w:val="20"/>
              </w:rPr>
            </w:pPr>
          </w:p>
        </w:tc>
        <w:tc>
          <w:tcPr>
            <w:tcW w:w="400"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05" w:type="dxa"/>
            <w:gridSpan w:val="3"/>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27"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37" w:type="dxa"/>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792F90" w:rsidRPr="00E831BE" w:rsidRDefault="00B761F3" w:rsidP="00E831BE">
            <w:pPr>
              <w:pStyle w:val="a6"/>
              <w:suppressAutoHyphens/>
              <w:spacing w:after="0" w:line="360" w:lineRule="auto"/>
              <w:ind w:left="0"/>
              <w:rPr>
                <w:sz w:val="20"/>
              </w:rPr>
            </w:pPr>
            <w:r w:rsidRPr="00E831BE">
              <w:rPr>
                <w:sz w:val="20"/>
              </w:rPr>
              <w:t>Начисленные налоги</w:t>
            </w:r>
          </w:p>
        </w:tc>
        <w:tc>
          <w:tcPr>
            <w:tcW w:w="403" w:type="dxa"/>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9" w:type="dxa"/>
            <w:shd w:val="clear" w:color="auto" w:fill="auto"/>
          </w:tcPr>
          <w:p w:rsidR="00792F90" w:rsidRPr="00E831BE" w:rsidRDefault="00792F90" w:rsidP="00E831BE">
            <w:pPr>
              <w:pStyle w:val="a6"/>
              <w:suppressAutoHyphens/>
              <w:spacing w:after="0" w:line="360" w:lineRule="auto"/>
              <w:ind w:left="0"/>
              <w:rPr>
                <w:sz w:val="20"/>
              </w:rPr>
            </w:pPr>
          </w:p>
        </w:tc>
        <w:tc>
          <w:tcPr>
            <w:tcW w:w="400"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316" w:type="dxa"/>
            <w:shd w:val="clear" w:color="auto" w:fill="auto"/>
          </w:tcPr>
          <w:p w:rsidR="00792F90" w:rsidRPr="00E831BE" w:rsidRDefault="00792F90" w:rsidP="00E831BE">
            <w:pPr>
              <w:pStyle w:val="a6"/>
              <w:suppressAutoHyphens/>
              <w:spacing w:after="0" w:line="360" w:lineRule="auto"/>
              <w:ind w:left="0"/>
              <w:rPr>
                <w:sz w:val="20"/>
              </w:rPr>
            </w:pPr>
          </w:p>
        </w:tc>
        <w:tc>
          <w:tcPr>
            <w:tcW w:w="355"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05" w:type="dxa"/>
            <w:gridSpan w:val="3"/>
            <w:shd w:val="clear" w:color="auto" w:fill="auto"/>
          </w:tcPr>
          <w:p w:rsidR="00792F90" w:rsidRPr="00E831BE" w:rsidRDefault="00792F90" w:rsidP="00E831BE">
            <w:pPr>
              <w:pStyle w:val="a6"/>
              <w:suppressAutoHyphens/>
              <w:spacing w:after="0" w:line="360" w:lineRule="auto"/>
              <w:ind w:left="0"/>
              <w:rPr>
                <w:sz w:val="20"/>
              </w:rPr>
            </w:pPr>
          </w:p>
        </w:tc>
        <w:tc>
          <w:tcPr>
            <w:tcW w:w="40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17" w:type="dxa"/>
            <w:shd w:val="clear" w:color="auto" w:fill="auto"/>
          </w:tcPr>
          <w:p w:rsidR="00792F90" w:rsidRPr="00E831BE" w:rsidRDefault="00792F90" w:rsidP="00E831BE">
            <w:pPr>
              <w:pStyle w:val="a6"/>
              <w:suppressAutoHyphens/>
              <w:spacing w:after="0" w:line="360" w:lineRule="auto"/>
              <w:ind w:left="0"/>
              <w:rPr>
                <w:sz w:val="20"/>
              </w:rPr>
            </w:pPr>
          </w:p>
        </w:tc>
        <w:tc>
          <w:tcPr>
            <w:tcW w:w="416" w:type="dxa"/>
            <w:shd w:val="clear" w:color="auto" w:fill="auto"/>
          </w:tcPr>
          <w:p w:rsidR="00792F90" w:rsidRPr="00E831BE" w:rsidRDefault="00792F90" w:rsidP="00E831BE">
            <w:pPr>
              <w:pStyle w:val="a6"/>
              <w:suppressAutoHyphens/>
              <w:spacing w:after="0" w:line="360" w:lineRule="auto"/>
              <w:ind w:left="0"/>
              <w:rPr>
                <w:sz w:val="20"/>
              </w:rPr>
            </w:pPr>
          </w:p>
        </w:tc>
        <w:tc>
          <w:tcPr>
            <w:tcW w:w="420" w:type="dxa"/>
            <w:shd w:val="clear" w:color="auto" w:fill="auto"/>
          </w:tcPr>
          <w:p w:rsidR="00792F90" w:rsidRPr="00E831BE" w:rsidRDefault="00792F90" w:rsidP="00E831BE">
            <w:pPr>
              <w:pStyle w:val="a6"/>
              <w:suppressAutoHyphens/>
              <w:spacing w:after="0" w:line="360" w:lineRule="auto"/>
              <w:ind w:left="0"/>
              <w:rPr>
                <w:sz w:val="20"/>
              </w:rPr>
            </w:pPr>
          </w:p>
        </w:tc>
        <w:tc>
          <w:tcPr>
            <w:tcW w:w="497" w:type="dxa"/>
            <w:shd w:val="clear" w:color="auto" w:fill="auto"/>
          </w:tcPr>
          <w:p w:rsidR="00792F90" w:rsidRPr="00E831BE" w:rsidRDefault="00792F90" w:rsidP="00E831BE">
            <w:pPr>
              <w:pStyle w:val="a6"/>
              <w:suppressAutoHyphens/>
              <w:spacing w:after="0" w:line="360" w:lineRule="auto"/>
              <w:ind w:left="0"/>
              <w:rPr>
                <w:sz w:val="20"/>
              </w:rPr>
            </w:pPr>
          </w:p>
        </w:tc>
        <w:tc>
          <w:tcPr>
            <w:tcW w:w="553" w:type="dxa"/>
            <w:shd w:val="clear" w:color="auto" w:fill="auto"/>
          </w:tcPr>
          <w:p w:rsidR="00792F90" w:rsidRPr="00E831BE" w:rsidRDefault="00792F90" w:rsidP="00E831BE">
            <w:pPr>
              <w:pStyle w:val="a6"/>
              <w:suppressAutoHyphens/>
              <w:spacing w:after="0" w:line="360" w:lineRule="auto"/>
              <w:ind w:left="0"/>
              <w:rPr>
                <w:sz w:val="20"/>
              </w:rPr>
            </w:pPr>
          </w:p>
        </w:tc>
        <w:tc>
          <w:tcPr>
            <w:tcW w:w="427" w:type="dxa"/>
            <w:gridSpan w:val="2"/>
            <w:shd w:val="clear" w:color="auto" w:fill="auto"/>
          </w:tcPr>
          <w:p w:rsidR="00792F90" w:rsidRPr="00E831BE" w:rsidRDefault="00792F90" w:rsidP="00E831BE">
            <w:pPr>
              <w:pStyle w:val="a6"/>
              <w:suppressAutoHyphens/>
              <w:spacing w:after="0" w:line="360" w:lineRule="auto"/>
              <w:ind w:left="0"/>
              <w:rPr>
                <w:sz w:val="20"/>
              </w:rPr>
            </w:pPr>
          </w:p>
        </w:tc>
        <w:tc>
          <w:tcPr>
            <w:tcW w:w="437" w:type="dxa"/>
            <w:shd w:val="clear" w:color="auto" w:fill="auto"/>
          </w:tcPr>
          <w:p w:rsidR="00792F90" w:rsidRPr="00E831BE" w:rsidRDefault="00792F90" w:rsidP="00E831BE">
            <w:pPr>
              <w:pStyle w:val="a6"/>
              <w:suppressAutoHyphens/>
              <w:spacing w:after="0" w:line="360" w:lineRule="auto"/>
              <w:ind w:left="0"/>
              <w:rPr>
                <w:sz w:val="20"/>
              </w:rPr>
            </w:pPr>
          </w:p>
        </w:tc>
        <w:tc>
          <w:tcPr>
            <w:tcW w:w="709" w:type="dxa"/>
            <w:shd w:val="clear" w:color="auto" w:fill="auto"/>
          </w:tcPr>
          <w:p w:rsidR="00792F90" w:rsidRPr="00E831BE" w:rsidRDefault="00792F90" w:rsidP="00E831BE">
            <w:pPr>
              <w:pStyle w:val="a6"/>
              <w:suppressAutoHyphens/>
              <w:spacing w:after="0" w:line="360" w:lineRule="auto"/>
              <w:ind w:left="0"/>
              <w:rPr>
                <w:sz w:val="20"/>
              </w:rPr>
            </w:pPr>
          </w:p>
        </w:tc>
      </w:tr>
      <w:tr w:rsidR="00492DAC" w:rsidRPr="00E831BE" w:rsidTr="00E831BE">
        <w:trPr>
          <w:jc w:val="center"/>
        </w:trPr>
        <w:tc>
          <w:tcPr>
            <w:tcW w:w="1904" w:type="dxa"/>
            <w:shd w:val="clear" w:color="auto" w:fill="auto"/>
          </w:tcPr>
          <w:p w:rsidR="00B761F3" w:rsidRPr="00E831BE" w:rsidRDefault="00B761F3" w:rsidP="00E831BE">
            <w:pPr>
              <w:pStyle w:val="a6"/>
              <w:suppressAutoHyphens/>
              <w:spacing w:after="0" w:line="360" w:lineRule="auto"/>
              <w:ind w:left="0"/>
              <w:rPr>
                <w:sz w:val="20"/>
              </w:rPr>
            </w:pPr>
            <w:r w:rsidRPr="00E831BE">
              <w:rPr>
                <w:sz w:val="20"/>
              </w:rPr>
              <w:t>Чистая прибыль</w:t>
            </w:r>
          </w:p>
        </w:tc>
        <w:tc>
          <w:tcPr>
            <w:tcW w:w="403" w:type="dxa"/>
            <w:shd w:val="clear" w:color="auto" w:fill="auto"/>
          </w:tcPr>
          <w:p w:rsidR="00B761F3" w:rsidRPr="00E831BE" w:rsidRDefault="00B761F3" w:rsidP="00E831BE">
            <w:pPr>
              <w:pStyle w:val="a6"/>
              <w:suppressAutoHyphens/>
              <w:spacing w:after="0" w:line="360" w:lineRule="auto"/>
              <w:ind w:left="0"/>
              <w:rPr>
                <w:sz w:val="20"/>
              </w:rPr>
            </w:pPr>
          </w:p>
        </w:tc>
        <w:tc>
          <w:tcPr>
            <w:tcW w:w="316" w:type="dxa"/>
            <w:shd w:val="clear" w:color="auto" w:fill="auto"/>
          </w:tcPr>
          <w:p w:rsidR="00B761F3" w:rsidRPr="00E831BE" w:rsidRDefault="00B761F3" w:rsidP="00E831BE">
            <w:pPr>
              <w:pStyle w:val="a6"/>
              <w:suppressAutoHyphens/>
              <w:spacing w:after="0" w:line="360" w:lineRule="auto"/>
              <w:ind w:left="0"/>
              <w:rPr>
                <w:sz w:val="20"/>
              </w:rPr>
            </w:pPr>
          </w:p>
        </w:tc>
        <w:tc>
          <w:tcPr>
            <w:tcW w:w="359" w:type="dxa"/>
            <w:shd w:val="clear" w:color="auto" w:fill="auto"/>
          </w:tcPr>
          <w:p w:rsidR="00B761F3" w:rsidRPr="00E831BE" w:rsidRDefault="00B761F3" w:rsidP="00E831BE">
            <w:pPr>
              <w:pStyle w:val="a6"/>
              <w:suppressAutoHyphens/>
              <w:spacing w:after="0" w:line="360" w:lineRule="auto"/>
              <w:ind w:left="0"/>
              <w:rPr>
                <w:sz w:val="20"/>
              </w:rPr>
            </w:pPr>
          </w:p>
        </w:tc>
        <w:tc>
          <w:tcPr>
            <w:tcW w:w="400" w:type="dxa"/>
            <w:gridSpan w:val="2"/>
            <w:shd w:val="clear" w:color="auto" w:fill="auto"/>
          </w:tcPr>
          <w:p w:rsidR="00B761F3" w:rsidRPr="00E831BE" w:rsidRDefault="00B761F3" w:rsidP="00E831BE">
            <w:pPr>
              <w:pStyle w:val="a6"/>
              <w:suppressAutoHyphens/>
              <w:spacing w:after="0" w:line="360" w:lineRule="auto"/>
              <w:ind w:left="0"/>
              <w:rPr>
                <w:sz w:val="20"/>
              </w:rPr>
            </w:pPr>
          </w:p>
        </w:tc>
        <w:tc>
          <w:tcPr>
            <w:tcW w:w="316" w:type="dxa"/>
            <w:shd w:val="clear" w:color="auto" w:fill="auto"/>
          </w:tcPr>
          <w:p w:rsidR="00B761F3" w:rsidRPr="00E831BE" w:rsidRDefault="00B761F3" w:rsidP="00E831BE">
            <w:pPr>
              <w:pStyle w:val="a6"/>
              <w:suppressAutoHyphens/>
              <w:spacing w:after="0" w:line="360" w:lineRule="auto"/>
              <w:ind w:left="0"/>
              <w:rPr>
                <w:sz w:val="20"/>
              </w:rPr>
            </w:pPr>
          </w:p>
        </w:tc>
        <w:tc>
          <w:tcPr>
            <w:tcW w:w="355" w:type="dxa"/>
            <w:gridSpan w:val="2"/>
            <w:shd w:val="clear" w:color="auto" w:fill="auto"/>
          </w:tcPr>
          <w:p w:rsidR="00B761F3" w:rsidRPr="00E831BE" w:rsidRDefault="00B761F3" w:rsidP="00E831BE">
            <w:pPr>
              <w:pStyle w:val="a6"/>
              <w:suppressAutoHyphens/>
              <w:spacing w:after="0" w:line="360" w:lineRule="auto"/>
              <w:ind w:left="0"/>
              <w:rPr>
                <w:sz w:val="20"/>
              </w:rPr>
            </w:pPr>
          </w:p>
        </w:tc>
        <w:tc>
          <w:tcPr>
            <w:tcW w:w="405" w:type="dxa"/>
            <w:gridSpan w:val="3"/>
            <w:shd w:val="clear" w:color="auto" w:fill="auto"/>
          </w:tcPr>
          <w:p w:rsidR="00B761F3" w:rsidRPr="00E831BE" w:rsidRDefault="00B761F3" w:rsidP="00E831BE">
            <w:pPr>
              <w:pStyle w:val="a6"/>
              <w:suppressAutoHyphens/>
              <w:spacing w:after="0" w:line="360" w:lineRule="auto"/>
              <w:ind w:left="0"/>
              <w:rPr>
                <w:sz w:val="20"/>
              </w:rPr>
            </w:pPr>
          </w:p>
        </w:tc>
        <w:tc>
          <w:tcPr>
            <w:tcW w:w="407" w:type="dxa"/>
            <w:shd w:val="clear" w:color="auto" w:fill="auto"/>
          </w:tcPr>
          <w:p w:rsidR="00B761F3" w:rsidRPr="00E831BE" w:rsidRDefault="00B761F3" w:rsidP="00E831BE">
            <w:pPr>
              <w:pStyle w:val="a6"/>
              <w:suppressAutoHyphens/>
              <w:spacing w:after="0" w:line="360" w:lineRule="auto"/>
              <w:ind w:left="0"/>
              <w:rPr>
                <w:sz w:val="20"/>
              </w:rPr>
            </w:pPr>
          </w:p>
        </w:tc>
        <w:tc>
          <w:tcPr>
            <w:tcW w:w="416" w:type="dxa"/>
            <w:shd w:val="clear" w:color="auto" w:fill="auto"/>
          </w:tcPr>
          <w:p w:rsidR="00B761F3" w:rsidRPr="00E831BE" w:rsidRDefault="00B761F3" w:rsidP="00E831BE">
            <w:pPr>
              <w:pStyle w:val="a6"/>
              <w:suppressAutoHyphens/>
              <w:spacing w:after="0" w:line="360" w:lineRule="auto"/>
              <w:ind w:left="0"/>
              <w:rPr>
                <w:sz w:val="20"/>
              </w:rPr>
            </w:pPr>
          </w:p>
        </w:tc>
        <w:tc>
          <w:tcPr>
            <w:tcW w:w="417" w:type="dxa"/>
            <w:shd w:val="clear" w:color="auto" w:fill="auto"/>
          </w:tcPr>
          <w:p w:rsidR="00B761F3" w:rsidRPr="00E831BE" w:rsidRDefault="00B761F3" w:rsidP="00E831BE">
            <w:pPr>
              <w:pStyle w:val="a6"/>
              <w:suppressAutoHyphens/>
              <w:spacing w:after="0" w:line="360" w:lineRule="auto"/>
              <w:ind w:left="0"/>
              <w:rPr>
                <w:sz w:val="20"/>
              </w:rPr>
            </w:pPr>
          </w:p>
        </w:tc>
        <w:tc>
          <w:tcPr>
            <w:tcW w:w="416" w:type="dxa"/>
            <w:shd w:val="clear" w:color="auto" w:fill="auto"/>
          </w:tcPr>
          <w:p w:rsidR="00B761F3" w:rsidRPr="00E831BE" w:rsidRDefault="00B761F3" w:rsidP="00E831BE">
            <w:pPr>
              <w:pStyle w:val="a6"/>
              <w:suppressAutoHyphens/>
              <w:spacing w:after="0" w:line="360" w:lineRule="auto"/>
              <w:ind w:left="0"/>
              <w:rPr>
                <w:sz w:val="20"/>
              </w:rPr>
            </w:pPr>
          </w:p>
        </w:tc>
        <w:tc>
          <w:tcPr>
            <w:tcW w:w="420" w:type="dxa"/>
            <w:shd w:val="clear" w:color="auto" w:fill="auto"/>
          </w:tcPr>
          <w:p w:rsidR="00B761F3" w:rsidRPr="00E831BE" w:rsidRDefault="00B761F3" w:rsidP="00E831BE">
            <w:pPr>
              <w:pStyle w:val="a6"/>
              <w:suppressAutoHyphens/>
              <w:spacing w:after="0" w:line="360" w:lineRule="auto"/>
              <w:ind w:left="0"/>
              <w:rPr>
                <w:sz w:val="20"/>
              </w:rPr>
            </w:pPr>
          </w:p>
        </w:tc>
        <w:tc>
          <w:tcPr>
            <w:tcW w:w="497" w:type="dxa"/>
            <w:shd w:val="clear" w:color="auto" w:fill="auto"/>
          </w:tcPr>
          <w:p w:rsidR="00B761F3" w:rsidRPr="00E831BE" w:rsidRDefault="00B761F3" w:rsidP="00E831BE">
            <w:pPr>
              <w:pStyle w:val="a6"/>
              <w:suppressAutoHyphens/>
              <w:spacing w:after="0" w:line="360" w:lineRule="auto"/>
              <w:ind w:left="0"/>
              <w:rPr>
                <w:sz w:val="20"/>
              </w:rPr>
            </w:pPr>
          </w:p>
        </w:tc>
        <w:tc>
          <w:tcPr>
            <w:tcW w:w="553" w:type="dxa"/>
            <w:shd w:val="clear" w:color="auto" w:fill="auto"/>
          </w:tcPr>
          <w:p w:rsidR="00B761F3" w:rsidRPr="00E831BE" w:rsidRDefault="00B761F3" w:rsidP="00E831BE">
            <w:pPr>
              <w:pStyle w:val="a6"/>
              <w:suppressAutoHyphens/>
              <w:spacing w:after="0" w:line="360" w:lineRule="auto"/>
              <w:ind w:left="0"/>
              <w:rPr>
                <w:sz w:val="20"/>
              </w:rPr>
            </w:pPr>
          </w:p>
        </w:tc>
        <w:tc>
          <w:tcPr>
            <w:tcW w:w="427" w:type="dxa"/>
            <w:gridSpan w:val="2"/>
            <w:shd w:val="clear" w:color="auto" w:fill="auto"/>
          </w:tcPr>
          <w:p w:rsidR="00B761F3" w:rsidRPr="00E831BE" w:rsidRDefault="00B761F3" w:rsidP="00E831BE">
            <w:pPr>
              <w:pStyle w:val="a6"/>
              <w:suppressAutoHyphens/>
              <w:spacing w:after="0" w:line="360" w:lineRule="auto"/>
              <w:ind w:left="0"/>
              <w:rPr>
                <w:sz w:val="20"/>
              </w:rPr>
            </w:pPr>
          </w:p>
        </w:tc>
        <w:tc>
          <w:tcPr>
            <w:tcW w:w="437" w:type="dxa"/>
            <w:shd w:val="clear" w:color="auto" w:fill="auto"/>
          </w:tcPr>
          <w:p w:rsidR="00B761F3" w:rsidRPr="00E831BE" w:rsidRDefault="00B761F3" w:rsidP="00E831BE">
            <w:pPr>
              <w:pStyle w:val="a6"/>
              <w:suppressAutoHyphens/>
              <w:spacing w:after="0" w:line="360" w:lineRule="auto"/>
              <w:ind w:left="0"/>
              <w:rPr>
                <w:sz w:val="20"/>
              </w:rPr>
            </w:pPr>
          </w:p>
        </w:tc>
        <w:tc>
          <w:tcPr>
            <w:tcW w:w="709" w:type="dxa"/>
            <w:shd w:val="clear" w:color="auto" w:fill="auto"/>
          </w:tcPr>
          <w:p w:rsidR="00B761F3" w:rsidRPr="00E831BE" w:rsidRDefault="00B761F3" w:rsidP="00E831BE">
            <w:pPr>
              <w:pStyle w:val="a6"/>
              <w:suppressAutoHyphens/>
              <w:spacing w:after="0" w:line="360" w:lineRule="auto"/>
              <w:ind w:left="0"/>
              <w:rPr>
                <w:sz w:val="20"/>
              </w:rPr>
            </w:pPr>
          </w:p>
        </w:tc>
      </w:tr>
    </w:tbl>
    <w:p w:rsidR="008B2B52" w:rsidRPr="006E05E3" w:rsidRDefault="008B2B52" w:rsidP="006E05E3">
      <w:pPr>
        <w:pStyle w:val="a6"/>
        <w:suppressAutoHyphens/>
        <w:spacing w:after="0" w:line="360" w:lineRule="auto"/>
        <w:ind w:left="0" w:firstLine="709"/>
        <w:jc w:val="both"/>
        <w:rPr>
          <w:sz w:val="28"/>
          <w:szCs w:val="28"/>
        </w:rPr>
      </w:pPr>
    </w:p>
    <w:p w:rsidR="006E05E3" w:rsidRPr="006E05E3" w:rsidRDefault="00413675" w:rsidP="006E05E3">
      <w:pPr>
        <w:pStyle w:val="1"/>
        <w:keepNext w:val="0"/>
        <w:suppressAutoHyphens/>
        <w:spacing w:before="0" w:after="0" w:line="360" w:lineRule="auto"/>
        <w:ind w:firstLine="709"/>
        <w:jc w:val="both"/>
        <w:rPr>
          <w:rFonts w:ascii="Times New Roman" w:hAnsi="Times New Roman" w:cs="Times New Roman"/>
          <w:b w:val="0"/>
          <w:sz w:val="28"/>
        </w:rPr>
      </w:pPr>
      <w:bookmarkStart w:id="32" w:name="_Toc162937232"/>
      <w:r>
        <w:rPr>
          <w:rFonts w:ascii="Times New Roman" w:hAnsi="Times New Roman" w:cs="Times New Roman"/>
          <w:b w:val="0"/>
          <w:sz w:val="28"/>
        </w:rPr>
        <w:br w:type="page"/>
      </w:r>
      <w:r w:rsidR="00C57974" w:rsidRPr="006E05E3">
        <w:rPr>
          <w:rFonts w:ascii="Times New Roman" w:hAnsi="Times New Roman" w:cs="Times New Roman"/>
          <w:b w:val="0"/>
          <w:sz w:val="28"/>
        </w:rPr>
        <w:t>Контент-анализ</w:t>
      </w:r>
      <w:bookmarkEnd w:id="32"/>
    </w:p>
    <w:p w:rsidR="00413675" w:rsidRDefault="00413675" w:rsidP="006E05E3">
      <w:pPr>
        <w:suppressAutoHyphens/>
        <w:spacing w:line="360" w:lineRule="auto"/>
        <w:ind w:firstLine="709"/>
        <w:jc w:val="both"/>
        <w:rPr>
          <w:sz w:val="28"/>
          <w:szCs w:val="28"/>
        </w:rPr>
      </w:pPr>
    </w:p>
    <w:p w:rsidR="00C57974" w:rsidRPr="006E05E3" w:rsidRDefault="00C57974" w:rsidP="006E05E3">
      <w:pPr>
        <w:suppressAutoHyphens/>
        <w:spacing w:line="360" w:lineRule="auto"/>
        <w:ind w:firstLine="709"/>
        <w:jc w:val="both"/>
        <w:rPr>
          <w:sz w:val="28"/>
          <w:szCs w:val="28"/>
        </w:rPr>
      </w:pPr>
      <w:r w:rsidRPr="006E05E3">
        <w:rPr>
          <w:sz w:val="28"/>
          <w:szCs w:val="28"/>
        </w:rPr>
        <w:t>Контент-анализ (анализ содержания) является одним из методов изучения документов, используемый в различных социальных исследованиях, в том числе и в социально-психологических.</w:t>
      </w:r>
    </w:p>
    <w:p w:rsidR="00CA1EB7" w:rsidRPr="006E05E3" w:rsidRDefault="00C57974" w:rsidP="006E05E3">
      <w:pPr>
        <w:suppressAutoHyphens/>
        <w:spacing w:line="360" w:lineRule="auto"/>
        <w:ind w:firstLine="709"/>
        <w:jc w:val="both"/>
        <w:rPr>
          <w:sz w:val="28"/>
          <w:szCs w:val="28"/>
        </w:rPr>
      </w:pPr>
      <w:r w:rsidRPr="006E05E3">
        <w:rPr>
          <w:sz w:val="28"/>
          <w:szCs w:val="28"/>
        </w:rPr>
        <w:t>Специфика анализа в том, что его процедура предусматривает подсчет частоты или объема упоминаний тех или иных смысловых единиц исследуемого текста.</w:t>
      </w:r>
      <w:r w:rsidR="00054EED" w:rsidRPr="006E05E3">
        <w:rPr>
          <w:sz w:val="28"/>
          <w:szCs w:val="28"/>
        </w:rPr>
        <w:t xml:space="preserve"> Полученные таким образом количественные характеристики текста дают возможность сделать вывод о качественном, неявном содержании документа.</w:t>
      </w:r>
    </w:p>
    <w:p w:rsidR="00CA1EB7" w:rsidRPr="006E05E3" w:rsidRDefault="00CA1EB7" w:rsidP="006E05E3">
      <w:pPr>
        <w:suppressAutoHyphens/>
        <w:spacing w:line="360" w:lineRule="auto"/>
        <w:ind w:firstLine="709"/>
        <w:jc w:val="both"/>
        <w:rPr>
          <w:sz w:val="28"/>
          <w:szCs w:val="28"/>
        </w:rPr>
      </w:pPr>
      <w:r w:rsidRPr="006E05E3">
        <w:rPr>
          <w:sz w:val="28"/>
          <w:szCs w:val="28"/>
        </w:rPr>
        <w:t>В контент-анализе применяются процедуры, суть которых заключается в том, чтобы исходя из конкретного текста документа и задач исследования сделать следующее:</w:t>
      </w:r>
    </w:p>
    <w:p w:rsidR="00CA1EB7" w:rsidRPr="006E05E3" w:rsidRDefault="00CA1EB7" w:rsidP="006E05E3">
      <w:pPr>
        <w:numPr>
          <w:ilvl w:val="0"/>
          <w:numId w:val="9"/>
        </w:numPr>
        <w:suppressAutoHyphens/>
        <w:spacing w:line="360" w:lineRule="auto"/>
        <w:ind w:left="0" w:firstLine="709"/>
        <w:jc w:val="both"/>
        <w:rPr>
          <w:sz w:val="28"/>
          <w:szCs w:val="28"/>
        </w:rPr>
      </w:pPr>
      <w:r w:rsidRPr="006E05E3">
        <w:rPr>
          <w:sz w:val="28"/>
          <w:szCs w:val="28"/>
        </w:rPr>
        <w:t>сформулировать ключевые, концептуальные понятия исследования, которые принято называть категориями контент-анализа;</w:t>
      </w:r>
    </w:p>
    <w:p w:rsidR="00CA1EB7" w:rsidRPr="006E05E3" w:rsidRDefault="00CA1EB7" w:rsidP="006E05E3">
      <w:pPr>
        <w:numPr>
          <w:ilvl w:val="0"/>
          <w:numId w:val="9"/>
        </w:numPr>
        <w:suppressAutoHyphens/>
        <w:spacing w:line="360" w:lineRule="auto"/>
        <w:ind w:left="0" w:firstLine="709"/>
        <w:jc w:val="both"/>
        <w:rPr>
          <w:sz w:val="28"/>
          <w:szCs w:val="28"/>
        </w:rPr>
      </w:pPr>
      <w:r w:rsidRPr="006E05E3">
        <w:rPr>
          <w:sz w:val="28"/>
          <w:szCs w:val="28"/>
        </w:rPr>
        <w:t>надежно и систематически зафиксировать частоту и объем упоминания этих категорий в отдельных элементах текста документа и во всей совокупности текстов анализируемых документов.</w:t>
      </w:r>
    </w:p>
    <w:p w:rsidR="00286F8B" w:rsidRPr="006E05E3" w:rsidRDefault="00286F8B" w:rsidP="006E05E3">
      <w:pPr>
        <w:suppressAutoHyphens/>
        <w:spacing w:line="360" w:lineRule="auto"/>
        <w:ind w:firstLine="709"/>
        <w:jc w:val="both"/>
        <w:rPr>
          <w:sz w:val="28"/>
          <w:szCs w:val="28"/>
        </w:rPr>
      </w:pPr>
      <w:r w:rsidRPr="006E05E3">
        <w:rPr>
          <w:sz w:val="28"/>
          <w:szCs w:val="28"/>
        </w:rPr>
        <w:t>Непосредственным объектом анализа выступает текст документа.</w:t>
      </w:r>
    </w:p>
    <w:p w:rsidR="006E05E3" w:rsidRPr="006E05E3" w:rsidRDefault="002F565E" w:rsidP="006E05E3">
      <w:pPr>
        <w:suppressAutoHyphens/>
        <w:spacing w:line="360" w:lineRule="auto"/>
        <w:ind w:firstLine="709"/>
        <w:jc w:val="both"/>
        <w:rPr>
          <w:sz w:val="28"/>
          <w:szCs w:val="28"/>
        </w:rPr>
      </w:pPr>
      <w:r w:rsidRPr="006E05E3">
        <w:rPr>
          <w:sz w:val="28"/>
          <w:szCs w:val="28"/>
        </w:rPr>
        <w:t>Специфика контент-анализа</w:t>
      </w:r>
      <w:r w:rsidR="00920AE8" w:rsidRPr="006E05E3">
        <w:rPr>
          <w:sz w:val="28"/>
          <w:szCs w:val="28"/>
        </w:rPr>
        <w:t xml:space="preserve"> в каждом конкретном случае в очень большой степени определяется целью и теоретической основой исследования.</w:t>
      </w:r>
    </w:p>
    <w:p w:rsidR="0055028B" w:rsidRPr="006E05E3" w:rsidRDefault="0055028B" w:rsidP="006E05E3">
      <w:pPr>
        <w:pStyle w:val="af1"/>
        <w:ind w:firstLine="709"/>
      </w:pPr>
      <w:r w:rsidRPr="006E05E3">
        <w:t xml:space="preserve">Контент-анализ начинается с </w:t>
      </w:r>
      <w:r w:rsidR="006939E1" w:rsidRPr="006E05E3">
        <w:t>определени</w:t>
      </w:r>
      <w:r w:rsidRPr="006E05E3">
        <w:t>я</w:t>
      </w:r>
      <w:r w:rsidR="006939E1" w:rsidRPr="006E05E3">
        <w:t xml:space="preserve"> задач, теоретической основы и объекта исследования, разработк</w:t>
      </w:r>
      <w:r w:rsidRPr="006E05E3">
        <w:t>и</w:t>
      </w:r>
      <w:r w:rsidR="006939E1" w:rsidRPr="006E05E3">
        <w:t xml:space="preserve"> категориального аппарата, выбор</w:t>
      </w:r>
      <w:r w:rsidRPr="006E05E3">
        <w:t>а</w:t>
      </w:r>
      <w:r w:rsidR="006939E1" w:rsidRPr="006E05E3">
        <w:t xml:space="preserve"> соответствующих качественных и количественных единиц контент-анализа.</w:t>
      </w:r>
      <w:r w:rsidR="005377A2" w:rsidRPr="006E05E3">
        <w:t xml:space="preserve"> Данный этап непосредственно связан с составлением программы исследования. Он носит характер качественного анализа, который подготавливает перевод смыслового содержания текста в цифровое выражение для его последующего количественного анализа. В этих целях на основе задач и теоретического контекста осуществляется выбор объекта исследования и определяются конкретные единицы анализа. Категории – ключевые понятия, составляющие концептуальную схему исследования. Они могут относиться как к содержанию, так и к форме теста. Категории должны быть четко и однозначно сформулированными, исчерпывающими</w:t>
      </w:r>
      <w:r w:rsidR="003A1FC3" w:rsidRPr="006E05E3">
        <w:t xml:space="preserve"> (охватывать все части содержания документов), взаимоисключающими.</w:t>
      </w:r>
      <w:r w:rsidR="006E05E3" w:rsidRPr="006E05E3">
        <w:t xml:space="preserve"> </w:t>
      </w:r>
      <w:r w:rsidRPr="006E05E3">
        <w:t>Индикаторы категорий – элементы текста, которые служат референтами, качественными признаками соответствующих категорий. На основании анализируемого материала выдвигаются единицы счета – количественная мера соотношения различных элементов текста, в качестве которых могут выступать частота упоминаний выделенной смысловой единицы, физическая протяженность текстов, число строк, число абзацев, число знаков, число колонок текста. Подсчет может быть сплошным, терминологическим, сегментарным и тематическим. При сплошном подсчете, который будет использован, регистрируются, а затем подсчитываются все появления индикаторов данной категории.</w:t>
      </w:r>
    </w:p>
    <w:p w:rsidR="000D0501" w:rsidRPr="006E05E3" w:rsidRDefault="000D0501" w:rsidP="006E05E3">
      <w:pPr>
        <w:pStyle w:val="af1"/>
        <w:ind w:firstLine="709"/>
      </w:pPr>
      <w:r w:rsidRPr="006E05E3">
        <w:t>Проведем анализ инструкции кредитного эксперта по предоставлению физическим лицам потребительских кредитов.</w:t>
      </w:r>
    </w:p>
    <w:p w:rsidR="006E05E3" w:rsidRPr="006E05E3" w:rsidRDefault="006E05E3" w:rsidP="006E05E3">
      <w:pPr>
        <w:pStyle w:val="af1"/>
        <w:ind w:firstLine="709"/>
      </w:pPr>
    </w:p>
    <w:p w:rsidR="0055028B" w:rsidRPr="006E05E3" w:rsidRDefault="0055028B" w:rsidP="006E05E3">
      <w:pPr>
        <w:pStyle w:val="af1"/>
        <w:ind w:firstLine="709"/>
      </w:pPr>
      <w:r w:rsidRPr="006E05E3">
        <w:t>Таблица 18</w:t>
      </w:r>
      <w:r w:rsidR="006E05E3" w:rsidRPr="006E05E3">
        <w:rPr>
          <w:lang w:val="en-US"/>
        </w:rPr>
        <w:t xml:space="preserve"> </w:t>
      </w:r>
      <w:r w:rsidRPr="006E05E3">
        <w:t>Количественный анализ</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5"/>
        <w:gridCol w:w="4885"/>
        <w:gridCol w:w="1581"/>
        <w:gridCol w:w="2130"/>
      </w:tblGrid>
      <w:tr w:rsidR="0055028B" w:rsidRPr="00E831BE" w:rsidTr="00E831BE">
        <w:trPr>
          <w:jc w:val="center"/>
        </w:trPr>
        <w:tc>
          <w:tcPr>
            <w:tcW w:w="298" w:type="pct"/>
            <w:vMerge w:val="restart"/>
            <w:shd w:val="clear" w:color="auto" w:fill="auto"/>
          </w:tcPr>
          <w:p w:rsidR="0055028B" w:rsidRPr="00E831BE" w:rsidRDefault="0055028B" w:rsidP="00E831BE">
            <w:pPr>
              <w:suppressAutoHyphens/>
              <w:spacing w:line="360" w:lineRule="auto"/>
              <w:rPr>
                <w:sz w:val="20"/>
              </w:rPr>
            </w:pPr>
            <w:r w:rsidRPr="00E831BE">
              <w:rPr>
                <w:sz w:val="20"/>
              </w:rPr>
              <w:t>№</w:t>
            </w:r>
          </w:p>
        </w:tc>
        <w:tc>
          <w:tcPr>
            <w:tcW w:w="2671" w:type="pct"/>
            <w:vMerge w:val="restart"/>
            <w:shd w:val="clear" w:color="auto" w:fill="auto"/>
          </w:tcPr>
          <w:p w:rsidR="0055028B" w:rsidRPr="00E831BE" w:rsidRDefault="0055028B" w:rsidP="00E831BE">
            <w:pPr>
              <w:suppressAutoHyphens/>
              <w:spacing w:line="360" w:lineRule="auto"/>
              <w:rPr>
                <w:sz w:val="20"/>
              </w:rPr>
            </w:pPr>
            <w:r w:rsidRPr="00E831BE">
              <w:rPr>
                <w:sz w:val="20"/>
              </w:rPr>
              <w:t>Смысловая единица анализа, составляющая концептуальную схему исследования -</w:t>
            </w:r>
            <w:r w:rsidR="006E05E3" w:rsidRPr="00E831BE">
              <w:rPr>
                <w:sz w:val="20"/>
              </w:rPr>
              <w:t xml:space="preserve"> </w:t>
            </w:r>
            <w:r w:rsidRPr="00E831BE">
              <w:rPr>
                <w:sz w:val="20"/>
              </w:rPr>
              <w:t>категория контент-анализа</w:t>
            </w:r>
          </w:p>
        </w:tc>
        <w:tc>
          <w:tcPr>
            <w:tcW w:w="865" w:type="pct"/>
            <w:vMerge w:val="restart"/>
            <w:shd w:val="clear" w:color="auto" w:fill="auto"/>
          </w:tcPr>
          <w:p w:rsidR="0055028B" w:rsidRPr="00E831BE" w:rsidRDefault="0055028B" w:rsidP="00E831BE">
            <w:pPr>
              <w:suppressAutoHyphens/>
              <w:spacing w:line="360" w:lineRule="auto"/>
              <w:rPr>
                <w:sz w:val="20"/>
              </w:rPr>
            </w:pPr>
            <w:r w:rsidRPr="00E831BE">
              <w:rPr>
                <w:sz w:val="20"/>
              </w:rPr>
              <w:t>Единица счета</w:t>
            </w:r>
          </w:p>
        </w:tc>
        <w:tc>
          <w:tcPr>
            <w:tcW w:w="1165" w:type="pct"/>
            <w:shd w:val="clear" w:color="auto" w:fill="auto"/>
          </w:tcPr>
          <w:p w:rsidR="0055028B" w:rsidRPr="00E831BE" w:rsidRDefault="0055028B" w:rsidP="00E831BE">
            <w:pPr>
              <w:suppressAutoHyphens/>
              <w:spacing w:line="360" w:lineRule="auto"/>
              <w:rPr>
                <w:sz w:val="20"/>
              </w:rPr>
            </w:pPr>
            <w:r w:rsidRPr="00E831BE">
              <w:rPr>
                <w:sz w:val="20"/>
              </w:rPr>
              <w:t>Источник анализа</w:t>
            </w:r>
          </w:p>
        </w:tc>
      </w:tr>
      <w:tr w:rsidR="000D0501" w:rsidRPr="00E831BE" w:rsidTr="00E831BE">
        <w:trPr>
          <w:jc w:val="center"/>
        </w:trPr>
        <w:tc>
          <w:tcPr>
            <w:tcW w:w="298" w:type="pct"/>
            <w:vMerge/>
            <w:shd w:val="clear" w:color="auto" w:fill="auto"/>
          </w:tcPr>
          <w:p w:rsidR="000D0501" w:rsidRPr="00E831BE" w:rsidRDefault="000D0501" w:rsidP="00E831BE">
            <w:pPr>
              <w:suppressAutoHyphens/>
              <w:spacing w:line="360" w:lineRule="auto"/>
              <w:rPr>
                <w:sz w:val="20"/>
              </w:rPr>
            </w:pPr>
          </w:p>
        </w:tc>
        <w:tc>
          <w:tcPr>
            <w:tcW w:w="2671" w:type="pct"/>
            <w:vMerge/>
            <w:shd w:val="clear" w:color="auto" w:fill="auto"/>
          </w:tcPr>
          <w:p w:rsidR="000D0501" w:rsidRPr="00E831BE" w:rsidRDefault="000D0501" w:rsidP="00E831BE">
            <w:pPr>
              <w:suppressAutoHyphens/>
              <w:spacing w:line="360" w:lineRule="auto"/>
              <w:rPr>
                <w:sz w:val="20"/>
              </w:rPr>
            </w:pPr>
          </w:p>
        </w:tc>
        <w:tc>
          <w:tcPr>
            <w:tcW w:w="865" w:type="pct"/>
            <w:vMerge/>
            <w:shd w:val="clear" w:color="auto" w:fill="auto"/>
          </w:tcPr>
          <w:p w:rsidR="000D0501" w:rsidRPr="00E831BE" w:rsidRDefault="000D0501" w:rsidP="00E831BE">
            <w:pPr>
              <w:suppressAutoHyphens/>
              <w:spacing w:line="360" w:lineRule="auto"/>
              <w:rPr>
                <w:sz w:val="20"/>
              </w:rPr>
            </w:pPr>
          </w:p>
        </w:tc>
        <w:tc>
          <w:tcPr>
            <w:tcW w:w="1165" w:type="pct"/>
            <w:shd w:val="clear" w:color="auto" w:fill="auto"/>
          </w:tcPr>
          <w:p w:rsidR="000D0501" w:rsidRPr="00E831BE" w:rsidRDefault="000D0501" w:rsidP="00E831BE">
            <w:pPr>
              <w:suppressAutoHyphens/>
              <w:spacing w:line="360" w:lineRule="auto"/>
              <w:rPr>
                <w:sz w:val="20"/>
              </w:rPr>
            </w:pPr>
            <w:r w:rsidRPr="00E831BE">
              <w:rPr>
                <w:sz w:val="20"/>
              </w:rPr>
              <w:t>инструкция кредитного эксперта</w:t>
            </w:r>
          </w:p>
        </w:tc>
      </w:tr>
      <w:tr w:rsidR="000D0501" w:rsidRPr="00E831BE" w:rsidTr="00E831BE">
        <w:trPr>
          <w:jc w:val="center"/>
        </w:trPr>
        <w:tc>
          <w:tcPr>
            <w:tcW w:w="298" w:type="pct"/>
            <w:shd w:val="clear" w:color="auto" w:fill="auto"/>
          </w:tcPr>
          <w:p w:rsidR="000D0501" w:rsidRPr="00E831BE" w:rsidRDefault="000D0501" w:rsidP="00E831BE">
            <w:pPr>
              <w:suppressAutoHyphens/>
              <w:spacing w:line="360" w:lineRule="auto"/>
              <w:rPr>
                <w:sz w:val="20"/>
              </w:rPr>
            </w:pPr>
            <w:r w:rsidRPr="00E831BE">
              <w:rPr>
                <w:sz w:val="20"/>
              </w:rPr>
              <w:t>1</w:t>
            </w:r>
          </w:p>
        </w:tc>
        <w:tc>
          <w:tcPr>
            <w:tcW w:w="2671" w:type="pct"/>
            <w:shd w:val="clear" w:color="auto" w:fill="auto"/>
          </w:tcPr>
          <w:p w:rsidR="000D0501" w:rsidRPr="00E831BE" w:rsidRDefault="000D0501" w:rsidP="00E831BE">
            <w:pPr>
              <w:suppressAutoHyphens/>
              <w:spacing w:line="360" w:lineRule="auto"/>
              <w:rPr>
                <w:sz w:val="20"/>
              </w:rPr>
            </w:pPr>
            <w:r w:rsidRPr="00E831BE">
              <w:rPr>
                <w:sz w:val="20"/>
              </w:rPr>
              <w:t>контролирует, проверяет</w:t>
            </w:r>
          </w:p>
        </w:tc>
        <w:tc>
          <w:tcPr>
            <w:tcW w:w="865" w:type="pct"/>
            <w:shd w:val="clear" w:color="auto" w:fill="auto"/>
          </w:tcPr>
          <w:p w:rsidR="000D0501" w:rsidRPr="00E831BE" w:rsidRDefault="000D0501" w:rsidP="00E831BE">
            <w:pPr>
              <w:suppressAutoHyphens/>
              <w:spacing w:line="360" w:lineRule="auto"/>
              <w:rPr>
                <w:sz w:val="20"/>
              </w:rPr>
            </w:pPr>
            <w:r w:rsidRPr="00E831BE">
              <w:rPr>
                <w:sz w:val="20"/>
              </w:rPr>
              <w:t>частота-раз</w:t>
            </w:r>
          </w:p>
        </w:tc>
        <w:tc>
          <w:tcPr>
            <w:tcW w:w="1165" w:type="pct"/>
            <w:shd w:val="clear" w:color="auto" w:fill="auto"/>
          </w:tcPr>
          <w:p w:rsidR="000D0501" w:rsidRPr="00E831BE" w:rsidRDefault="00D4526B" w:rsidP="00E831BE">
            <w:pPr>
              <w:suppressAutoHyphens/>
              <w:spacing w:line="360" w:lineRule="auto"/>
              <w:rPr>
                <w:sz w:val="20"/>
              </w:rPr>
            </w:pPr>
            <w:r w:rsidRPr="00E831BE">
              <w:rPr>
                <w:sz w:val="20"/>
              </w:rPr>
              <w:t>9</w:t>
            </w:r>
          </w:p>
        </w:tc>
      </w:tr>
      <w:tr w:rsidR="000D0501" w:rsidRPr="00E831BE" w:rsidTr="00E831BE">
        <w:trPr>
          <w:jc w:val="center"/>
        </w:trPr>
        <w:tc>
          <w:tcPr>
            <w:tcW w:w="298" w:type="pct"/>
            <w:shd w:val="clear" w:color="auto" w:fill="auto"/>
          </w:tcPr>
          <w:p w:rsidR="000D0501" w:rsidRPr="00E831BE" w:rsidRDefault="000D0501" w:rsidP="00E831BE">
            <w:pPr>
              <w:suppressAutoHyphens/>
              <w:spacing w:line="360" w:lineRule="auto"/>
              <w:rPr>
                <w:sz w:val="20"/>
              </w:rPr>
            </w:pPr>
            <w:r w:rsidRPr="00E831BE">
              <w:rPr>
                <w:sz w:val="20"/>
              </w:rPr>
              <w:t>2</w:t>
            </w:r>
          </w:p>
        </w:tc>
        <w:tc>
          <w:tcPr>
            <w:tcW w:w="2671" w:type="pct"/>
            <w:shd w:val="clear" w:color="auto" w:fill="auto"/>
          </w:tcPr>
          <w:p w:rsidR="000D0501" w:rsidRPr="00E831BE" w:rsidRDefault="00A02457" w:rsidP="00E831BE">
            <w:pPr>
              <w:suppressAutoHyphens/>
              <w:spacing w:line="360" w:lineRule="auto"/>
              <w:rPr>
                <w:sz w:val="20"/>
              </w:rPr>
            </w:pPr>
            <w:r w:rsidRPr="00E831BE">
              <w:rPr>
                <w:sz w:val="20"/>
              </w:rPr>
              <w:t>анализирует</w:t>
            </w:r>
            <w:r w:rsidR="005B576A" w:rsidRPr="00E831BE">
              <w:rPr>
                <w:sz w:val="20"/>
              </w:rPr>
              <w:t>, производит расчет</w:t>
            </w:r>
          </w:p>
        </w:tc>
        <w:tc>
          <w:tcPr>
            <w:tcW w:w="865" w:type="pct"/>
            <w:shd w:val="clear" w:color="auto" w:fill="auto"/>
          </w:tcPr>
          <w:p w:rsidR="000D0501" w:rsidRPr="00E831BE" w:rsidRDefault="000D0501" w:rsidP="00E831BE">
            <w:pPr>
              <w:suppressAutoHyphens/>
              <w:spacing w:line="360" w:lineRule="auto"/>
              <w:rPr>
                <w:sz w:val="20"/>
              </w:rPr>
            </w:pPr>
            <w:r w:rsidRPr="00E831BE">
              <w:rPr>
                <w:sz w:val="20"/>
              </w:rPr>
              <w:t>частота-раз</w:t>
            </w:r>
          </w:p>
        </w:tc>
        <w:tc>
          <w:tcPr>
            <w:tcW w:w="1165" w:type="pct"/>
            <w:shd w:val="clear" w:color="auto" w:fill="auto"/>
          </w:tcPr>
          <w:p w:rsidR="000D0501" w:rsidRPr="00E831BE" w:rsidRDefault="00D4526B" w:rsidP="00E831BE">
            <w:pPr>
              <w:suppressAutoHyphens/>
              <w:spacing w:line="360" w:lineRule="auto"/>
              <w:rPr>
                <w:sz w:val="20"/>
              </w:rPr>
            </w:pPr>
            <w:r w:rsidRPr="00E831BE">
              <w:rPr>
                <w:sz w:val="20"/>
              </w:rPr>
              <w:t>3</w:t>
            </w:r>
          </w:p>
        </w:tc>
      </w:tr>
      <w:tr w:rsidR="000D0501" w:rsidRPr="00E831BE" w:rsidTr="00E831BE">
        <w:trPr>
          <w:jc w:val="center"/>
        </w:trPr>
        <w:tc>
          <w:tcPr>
            <w:tcW w:w="298" w:type="pct"/>
            <w:shd w:val="clear" w:color="auto" w:fill="auto"/>
          </w:tcPr>
          <w:p w:rsidR="000D0501" w:rsidRPr="00E831BE" w:rsidRDefault="000D0501" w:rsidP="00E831BE">
            <w:pPr>
              <w:suppressAutoHyphens/>
              <w:spacing w:line="360" w:lineRule="auto"/>
              <w:rPr>
                <w:sz w:val="20"/>
              </w:rPr>
            </w:pPr>
            <w:r w:rsidRPr="00E831BE">
              <w:rPr>
                <w:sz w:val="20"/>
              </w:rPr>
              <w:t>3</w:t>
            </w:r>
          </w:p>
        </w:tc>
        <w:tc>
          <w:tcPr>
            <w:tcW w:w="2671" w:type="pct"/>
            <w:shd w:val="clear" w:color="auto" w:fill="auto"/>
          </w:tcPr>
          <w:p w:rsidR="000D0501" w:rsidRPr="00E831BE" w:rsidRDefault="00D4526B" w:rsidP="00E831BE">
            <w:pPr>
              <w:suppressAutoHyphens/>
              <w:spacing w:line="360" w:lineRule="auto"/>
              <w:rPr>
                <w:sz w:val="20"/>
              </w:rPr>
            </w:pPr>
            <w:r w:rsidRPr="00E831BE">
              <w:rPr>
                <w:sz w:val="20"/>
              </w:rPr>
              <w:t>предоставляет информацию, направляет документы</w:t>
            </w:r>
          </w:p>
        </w:tc>
        <w:tc>
          <w:tcPr>
            <w:tcW w:w="865" w:type="pct"/>
            <w:shd w:val="clear" w:color="auto" w:fill="auto"/>
          </w:tcPr>
          <w:p w:rsidR="000D0501" w:rsidRPr="00E831BE" w:rsidRDefault="000D0501" w:rsidP="00E831BE">
            <w:pPr>
              <w:suppressAutoHyphens/>
              <w:spacing w:line="360" w:lineRule="auto"/>
              <w:rPr>
                <w:sz w:val="20"/>
              </w:rPr>
            </w:pPr>
            <w:r w:rsidRPr="00E831BE">
              <w:rPr>
                <w:sz w:val="20"/>
              </w:rPr>
              <w:t>частота-раз</w:t>
            </w:r>
          </w:p>
        </w:tc>
        <w:tc>
          <w:tcPr>
            <w:tcW w:w="1165" w:type="pct"/>
            <w:shd w:val="clear" w:color="auto" w:fill="auto"/>
          </w:tcPr>
          <w:p w:rsidR="000D0501" w:rsidRPr="00E831BE" w:rsidRDefault="00D4526B" w:rsidP="00E831BE">
            <w:pPr>
              <w:suppressAutoHyphens/>
              <w:spacing w:line="360" w:lineRule="auto"/>
              <w:rPr>
                <w:sz w:val="20"/>
              </w:rPr>
            </w:pPr>
            <w:r w:rsidRPr="00E831BE">
              <w:rPr>
                <w:sz w:val="20"/>
              </w:rPr>
              <w:t>8</w:t>
            </w:r>
          </w:p>
        </w:tc>
      </w:tr>
    </w:tbl>
    <w:p w:rsidR="006E05E3" w:rsidRPr="006E05E3" w:rsidRDefault="006E05E3" w:rsidP="006E05E3">
      <w:pPr>
        <w:suppressAutoHyphens/>
        <w:spacing w:line="360" w:lineRule="auto"/>
        <w:ind w:firstLine="709"/>
        <w:jc w:val="both"/>
        <w:rPr>
          <w:sz w:val="28"/>
          <w:szCs w:val="28"/>
        </w:rPr>
      </w:pPr>
    </w:p>
    <w:p w:rsidR="00C57974" w:rsidRPr="006E05E3" w:rsidRDefault="00D4526B" w:rsidP="006E05E3">
      <w:pPr>
        <w:suppressAutoHyphens/>
        <w:spacing w:line="360" w:lineRule="auto"/>
        <w:ind w:firstLine="709"/>
        <w:jc w:val="both"/>
        <w:rPr>
          <w:sz w:val="28"/>
          <w:szCs w:val="28"/>
        </w:rPr>
      </w:pPr>
      <w:r w:rsidRPr="006E05E3">
        <w:rPr>
          <w:sz w:val="28"/>
          <w:szCs w:val="28"/>
        </w:rPr>
        <w:t>Проведенный анализ позволяет сделать вывод о том, что кредитный эксперт в основном выполняет функции контроля, которые проявляются в проверке</w:t>
      </w:r>
      <w:r w:rsidR="005B576A" w:rsidRPr="006E05E3">
        <w:rPr>
          <w:sz w:val="28"/>
          <w:szCs w:val="28"/>
        </w:rPr>
        <w:t xml:space="preserve"> правильности заполнения заявительных документов, соответствия предоставленных копий подлинникам, проверке отсутствия просроченных обязательств. Также производит контроль открытия счета, заведения дела, осуществления необходимых банковских проводок, контролирует своевременность внесения средств для погашения кредита.</w:t>
      </w:r>
    </w:p>
    <w:p w:rsidR="005B576A" w:rsidRPr="006E05E3" w:rsidRDefault="005B576A" w:rsidP="006E05E3">
      <w:pPr>
        <w:suppressAutoHyphens/>
        <w:spacing w:line="360" w:lineRule="auto"/>
        <w:ind w:firstLine="709"/>
        <w:jc w:val="both"/>
        <w:rPr>
          <w:sz w:val="28"/>
          <w:szCs w:val="28"/>
        </w:rPr>
      </w:pPr>
      <w:r w:rsidRPr="006E05E3">
        <w:rPr>
          <w:sz w:val="28"/>
          <w:szCs w:val="28"/>
        </w:rPr>
        <w:t>На всех этапах кредитного процесса осуществляет взаимодействие с другими подразделениями Банка (Служба безопасности, подразделения Банка, осуществляющие экспертизу и проверку предметов залога, бухгалтерия и т.д.). Предоставляет необходимую информацию при консультировании клиента, а затем сопровождающую информацию, например, о состоянии счета.</w:t>
      </w:r>
    </w:p>
    <w:p w:rsidR="005B576A" w:rsidRPr="006E05E3" w:rsidRDefault="00B16EC7" w:rsidP="006E05E3">
      <w:pPr>
        <w:suppressAutoHyphens/>
        <w:spacing w:line="360" w:lineRule="auto"/>
        <w:ind w:firstLine="709"/>
        <w:jc w:val="both"/>
        <w:rPr>
          <w:sz w:val="28"/>
          <w:szCs w:val="28"/>
        </w:rPr>
      </w:pPr>
      <w:r w:rsidRPr="006E05E3">
        <w:rPr>
          <w:sz w:val="28"/>
          <w:szCs w:val="28"/>
        </w:rPr>
        <w:t>Расчетные функции заключаются в расчете суммы кредита и процентной ставки.</w:t>
      </w:r>
    </w:p>
    <w:p w:rsidR="00054EED" w:rsidRPr="006E05E3" w:rsidRDefault="00054EED" w:rsidP="006E05E3">
      <w:pPr>
        <w:suppressAutoHyphens/>
        <w:spacing w:line="360" w:lineRule="auto"/>
        <w:ind w:firstLine="709"/>
        <w:jc w:val="both"/>
        <w:rPr>
          <w:sz w:val="28"/>
          <w:szCs w:val="28"/>
        </w:rPr>
      </w:pPr>
    </w:p>
    <w:p w:rsidR="006E05E3" w:rsidRPr="006E05E3" w:rsidRDefault="006E05E3" w:rsidP="006E05E3">
      <w:pPr>
        <w:pStyle w:val="1"/>
        <w:keepNext w:val="0"/>
        <w:suppressAutoHyphens/>
        <w:spacing w:before="0" w:after="0" w:line="360" w:lineRule="auto"/>
        <w:ind w:firstLine="709"/>
        <w:jc w:val="both"/>
        <w:rPr>
          <w:rFonts w:ascii="Times New Roman" w:hAnsi="Times New Roman" w:cs="Times New Roman"/>
          <w:b w:val="0"/>
          <w:sz w:val="28"/>
        </w:rPr>
      </w:pPr>
      <w:bookmarkStart w:id="33" w:name="_Toc162937233"/>
      <w:r w:rsidRPr="006E05E3">
        <w:rPr>
          <w:rFonts w:ascii="Times New Roman" w:hAnsi="Times New Roman" w:cs="Times New Roman"/>
          <w:b w:val="0"/>
          <w:bCs w:val="0"/>
          <w:kern w:val="0"/>
          <w:sz w:val="28"/>
          <w:szCs w:val="24"/>
        </w:rPr>
        <w:br w:type="page"/>
      </w:r>
      <w:r w:rsidR="005B1BA4" w:rsidRPr="006E05E3">
        <w:rPr>
          <w:rFonts w:ascii="Times New Roman" w:hAnsi="Times New Roman" w:cs="Times New Roman"/>
          <w:b w:val="0"/>
          <w:sz w:val="28"/>
        </w:rPr>
        <w:t>Заключение</w:t>
      </w:r>
      <w:bookmarkEnd w:id="33"/>
    </w:p>
    <w:p w:rsidR="005B1BA4" w:rsidRPr="006E05E3" w:rsidRDefault="005B1BA4" w:rsidP="006E05E3">
      <w:pPr>
        <w:suppressAutoHyphens/>
        <w:spacing w:line="360" w:lineRule="auto"/>
        <w:ind w:firstLine="709"/>
        <w:jc w:val="both"/>
        <w:rPr>
          <w:sz w:val="28"/>
        </w:rPr>
      </w:pPr>
    </w:p>
    <w:p w:rsidR="00D07AAC" w:rsidRPr="006E05E3" w:rsidRDefault="00D07AAC" w:rsidP="006E05E3">
      <w:pPr>
        <w:suppressAutoHyphens/>
        <w:spacing w:line="360" w:lineRule="auto"/>
        <w:ind w:firstLine="709"/>
        <w:jc w:val="both"/>
        <w:rPr>
          <w:sz w:val="28"/>
          <w:szCs w:val="28"/>
        </w:rPr>
      </w:pPr>
      <w:r w:rsidRPr="006E05E3">
        <w:rPr>
          <w:sz w:val="28"/>
          <w:szCs w:val="28"/>
        </w:rPr>
        <w:t xml:space="preserve">АКБ ОАО </w:t>
      </w:r>
      <w:r w:rsidR="006E05E3" w:rsidRPr="006E05E3">
        <w:rPr>
          <w:sz w:val="28"/>
          <w:szCs w:val="28"/>
        </w:rPr>
        <w:t>"</w:t>
      </w:r>
      <w:r w:rsidRPr="006E05E3">
        <w:rPr>
          <w:sz w:val="28"/>
          <w:szCs w:val="28"/>
        </w:rPr>
        <w:t>Росбанк</w:t>
      </w:r>
      <w:r w:rsidR="006E05E3" w:rsidRPr="006E05E3">
        <w:rPr>
          <w:sz w:val="28"/>
          <w:szCs w:val="28"/>
        </w:rPr>
        <w:t>"</w:t>
      </w:r>
      <w:r w:rsidRPr="006E05E3">
        <w:rPr>
          <w:sz w:val="28"/>
          <w:szCs w:val="28"/>
        </w:rPr>
        <w:t xml:space="preserve"> - универсальный коммерческий банк. Он имеет диверсифицированную структуру активов и по существу является универсальным банком.</w:t>
      </w:r>
    </w:p>
    <w:p w:rsidR="006E05E3" w:rsidRPr="006E05E3" w:rsidRDefault="00D07AAC" w:rsidP="006E05E3">
      <w:pPr>
        <w:suppressAutoHyphens/>
        <w:spacing w:line="360" w:lineRule="auto"/>
        <w:ind w:firstLine="709"/>
        <w:jc w:val="both"/>
        <w:rPr>
          <w:sz w:val="28"/>
          <w:szCs w:val="28"/>
        </w:rPr>
      </w:pPr>
      <w:r w:rsidRPr="006E05E3">
        <w:rPr>
          <w:sz w:val="28"/>
          <w:szCs w:val="28"/>
        </w:rPr>
        <w:t>В результате консолидации с банками ОВК создан фундамент крупнейшего универсального банка, который оперирует в национальном масштабе и во всех значимых сегментах российского финансового рынка.</w:t>
      </w:r>
    </w:p>
    <w:p w:rsidR="006E05E3" w:rsidRPr="006E05E3" w:rsidRDefault="00D07AAC" w:rsidP="006E05E3">
      <w:pPr>
        <w:suppressAutoHyphens/>
        <w:spacing w:line="360" w:lineRule="auto"/>
        <w:ind w:firstLine="709"/>
        <w:jc w:val="both"/>
        <w:rPr>
          <w:sz w:val="28"/>
          <w:szCs w:val="28"/>
        </w:rPr>
      </w:pPr>
      <w:r w:rsidRPr="006E05E3">
        <w:rPr>
          <w:sz w:val="28"/>
          <w:szCs w:val="28"/>
        </w:rPr>
        <w:t>В структуре активов наибольшую долю занимает чистая ссудная задолженность (76,38 %), что говорит о грамотной кредитной политике</w:t>
      </w:r>
    </w:p>
    <w:p w:rsidR="006E05E3" w:rsidRPr="006E05E3" w:rsidRDefault="00D07AAC" w:rsidP="006E05E3">
      <w:pPr>
        <w:suppressAutoHyphens/>
        <w:spacing w:line="360" w:lineRule="auto"/>
        <w:ind w:firstLine="709"/>
        <w:jc w:val="both"/>
        <w:rPr>
          <w:sz w:val="28"/>
          <w:szCs w:val="28"/>
        </w:rPr>
      </w:pPr>
      <w:r w:rsidRPr="006E05E3">
        <w:rPr>
          <w:sz w:val="28"/>
          <w:szCs w:val="28"/>
        </w:rPr>
        <w:t>Среди пассивов наибольшую долю занимают средства клиентов (некредитных организаций) – 74 %. Замечено незначительное снижение доли этой статьи по сравнению с предыдущим периодом. Этот факт можно отнести к депозитно-направленной политике Банка.</w:t>
      </w:r>
      <w:r w:rsidR="00492DAC" w:rsidRPr="00492DAC">
        <w:rPr>
          <w:sz w:val="28"/>
          <w:szCs w:val="28"/>
        </w:rPr>
        <w:t xml:space="preserve"> </w:t>
      </w:r>
      <w:r w:rsidRPr="006E05E3">
        <w:rPr>
          <w:sz w:val="28"/>
          <w:szCs w:val="28"/>
        </w:rPr>
        <w:t xml:space="preserve">Банк обслуживает 1,5 млн. частных клиентов и более 50 тыс. юридических лиц, активно взаимодействует и сотрудничает с администрациями субъектов РФ и муниципальными образованиями. Росбанк имеет стабильную долю вкладчиков, для чего разработана и внедрена линейка вкладов, ориентированная как на гражданина с невысоким доходом, так и на </w:t>
      </w:r>
      <w:r w:rsidRPr="006E05E3">
        <w:rPr>
          <w:sz w:val="28"/>
          <w:szCs w:val="28"/>
          <w:lang w:val="en-US"/>
        </w:rPr>
        <w:t>VIP</w:t>
      </w:r>
      <w:r w:rsidRPr="006E05E3">
        <w:rPr>
          <w:sz w:val="28"/>
          <w:szCs w:val="28"/>
        </w:rPr>
        <w:t>-клиентов. Росбанк занимает четвертое место среди банков России по вкладам физических лиц. Общая сумма вкладов составляет 60 млрд. руб.</w:t>
      </w:r>
    </w:p>
    <w:p w:rsidR="00D07AAC" w:rsidRPr="006E05E3" w:rsidRDefault="00ED113A" w:rsidP="006E05E3">
      <w:pPr>
        <w:suppressAutoHyphens/>
        <w:spacing w:line="360" w:lineRule="auto"/>
        <w:ind w:firstLine="709"/>
        <w:jc w:val="both"/>
        <w:rPr>
          <w:sz w:val="28"/>
          <w:szCs w:val="28"/>
        </w:rPr>
      </w:pPr>
      <w:r w:rsidRPr="006E05E3">
        <w:rPr>
          <w:sz w:val="28"/>
          <w:szCs w:val="28"/>
        </w:rPr>
        <w:t>Таким образом, РОСБАНК развивается гармонично, планово, постоянно наращивая клиентскую базу, систематически совершенствует продуктовый ряд, базовые тарифные ставки. Для более качественного обслуживания клиентов необходимо приобретение более совершенных технических средств.</w:t>
      </w:r>
      <w:r w:rsidR="00492DAC" w:rsidRPr="00492DAC">
        <w:rPr>
          <w:sz w:val="28"/>
          <w:szCs w:val="28"/>
        </w:rPr>
        <w:t xml:space="preserve"> </w:t>
      </w:r>
      <w:r w:rsidR="00D07AAC" w:rsidRPr="006E05E3">
        <w:rPr>
          <w:sz w:val="28"/>
          <w:szCs w:val="28"/>
        </w:rPr>
        <w:t>Необходимо уделить несколько большее внимание таким вопросам как банковский маркетинг, реклама услуг, активизации не только кредитно-депозитных операций, но и других направлений деятельности и</w:t>
      </w:r>
      <w:r w:rsidR="006E05E3" w:rsidRPr="006E05E3">
        <w:rPr>
          <w:sz w:val="28"/>
          <w:szCs w:val="28"/>
        </w:rPr>
        <w:t xml:space="preserve"> </w:t>
      </w:r>
      <w:r w:rsidR="00D07AAC" w:rsidRPr="006E05E3">
        <w:rPr>
          <w:sz w:val="28"/>
          <w:szCs w:val="28"/>
        </w:rPr>
        <w:t>разработке новых банковских продуктов.</w:t>
      </w:r>
    </w:p>
    <w:p w:rsidR="00E97DD7" w:rsidRPr="006E05E3" w:rsidRDefault="006E05E3" w:rsidP="006E05E3">
      <w:pPr>
        <w:pStyle w:val="1"/>
        <w:keepNext w:val="0"/>
        <w:suppressAutoHyphens/>
        <w:spacing w:before="0" w:after="0" w:line="360" w:lineRule="auto"/>
        <w:ind w:firstLine="709"/>
        <w:jc w:val="both"/>
        <w:rPr>
          <w:rFonts w:ascii="Times New Roman" w:hAnsi="Times New Roman" w:cs="Times New Roman"/>
          <w:b w:val="0"/>
          <w:sz w:val="28"/>
        </w:rPr>
      </w:pPr>
      <w:bookmarkStart w:id="34" w:name="_Toc162937234"/>
      <w:r w:rsidRPr="006E05E3">
        <w:rPr>
          <w:rFonts w:ascii="Times New Roman" w:hAnsi="Times New Roman" w:cs="Times New Roman"/>
          <w:b w:val="0"/>
          <w:bCs w:val="0"/>
          <w:kern w:val="0"/>
          <w:sz w:val="28"/>
          <w:szCs w:val="24"/>
        </w:rPr>
        <w:br w:type="page"/>
      </w:r>
      <w:r w:rsidR="00D07AAC" w:rsidRPr="006E05E3">
        <w:rPr>
          <w:rFonts w:ascii="Times New Roman" w:hAnsi="Times New Roman" w:cs="Times New Roman"/>
          <w:b w:val="0"/>
          <w:sz w:val="28"/>
        </w:rPr>
        <w:t>Список использованной литературы</w:t>
      </w:r>
      <w:bookmarkEnd w:id="34"/>
    </w:p>
    <w:p w:rsidR="00E97DD7" w:rsidRPr="006E05E3" w:rsidRDefault="00E97DD7" w:rsidP="00492DAC">
      <w:pPr>
        <w:suppressAutoHyphens/>
        <w:spacing w:line="360" w:lineRule="auto"/>
        <w:rPr>
          <w:sz w:val="28"/>
        </w:rPr>
      </w:pPr>
    </w:p>
    <w:p w:rsidR="00D07AAC" w:rsidRPr="006E05E3" w:rsidRDefault="00D07AAC" w:rsidP="00492DAC">
      <w:pPr>
        <w:numPr>
          <w:ilvl w:val="0"/>
          <w:numId w:val="7"/>
        </w:numPr>
        <w:shd w:val="clear" w:color="auto" w:fill="FFFFFF"/>
        <w:tabs>
          <w:tab w:val="left" w:pos="540"/>
        </w:tabs>
        <w:suppressAutoHyphens/>
        <w:autoSpaceDE w:val="0"/>
        <w:autoSpaceDN w:val="0"/>
        <w:adjustRightInd w:val="0"/>
        <w:spacing w:line="360" w:lineRule="auto"/>
        <w:ind w:left="0" w:firstLine="0"/>
        <w:rPr>
          <w:sz w:val="28"/>
          <w:szCs w:val="28"/>
        </w:rPr>
      </w:pPr>
      <w:r w:rsidRPr="006E05E3">
        <w:rPr>
          <w:sz w:val="28"/>
          <w:szCs w:val="28"/>
        </w:rPr>
        <w:t>Налоговый кодекс Российской Федерации.</w:t>
      </w:r>
    </w:p>
    <w:p w:rsidR="00D07AAC" w:rsidRPr="006E05E3" w:rsidRDefault="00D07AAC" w:rsidP="00492DAC">
      <w:pPr>
        <w:numPr>
          <w:ilvl w:val="0"/>
          <w:numId w:val="7"/>
        </w:numPr>
        <w:shd w:val="clear" w:color="auto" w:fill="FFFFFF"/>
        <w:tabs>
          <w:tab w:val="clear" w:pos="1440"/>
        </w:tabs>
        <w:suppressAutoHyphens/>
        <w:autoSpaceDE w:val="0"/>
        <w:autoSpaceDN w:val="0"/>
        <w:adjustRightInd w:val="0"/>
        <w:spacing w:line="360" w:lineRule="auto"/>
        <w:ind w:left="0" w:firstLine="0"/>
        <w:rPr>
          <w:sz w:val="28"/>
          <w:szCs w:val="28"/>
        </w:rPr>
      </w:pPr>
      <w:r w:rsidRPr="006E05E3">
        <w:rPr>
          <w:sz w:val="28"/>
          <w:szCs w:val="28"/>
        </w:rPr>
        <w:t xml:space="preserve">Федеральный закон от 02.12.1996 года №395-1 </w:t>
      </w:r>
      <w:r w:rsidR="006E05E3" w:rsidRPr="006E05E3">
        <w:rPr>
          <w:sz w:val="28"/>
          <w:szCs w:val="28"/>
        </w:rPr>
        <w:t>"</w:t>
      </w:r>
      <w:r w:rsidRPr="006E05E3">
        <w:rPr>
          <w:sz w:val="28"/>
          <w:szCs w:val="28"/>
        </w:rPr>
        <w:t>О банках и банковской деятельности</w:t>
      </w:r>
      <w:r w:rsidR="006E05E3" w:rsidRPr="006E05E3">
        <w:rPr>
          <w:sz w:val="28"/>
          <w:szCs w:val="28"/>
        </w:rPr>
        <w:t>"</w:t>
      </w:r>
      <w:r w:rsidRPr="006E05E3">
        <w:rPr>
          <w:sz w:val="28"/>
          <w:szCs w:val="28"/>
        </w:rPr>
        <w:t>.</w:t>
      </w:r>
    </w:p>
    <w:p w:rsidR="00D07AAC" w:rsidRPr="006E05E3" w:rsidRDefault="00D07AAC" w:rsidP="00492DAC">
      <w:pPr>
        <w:pStyle w:val="ac"/>
        <w:numPr>
          <w:ilvl w:val="0"/>
          <w:numId w:val="7"/>
        </w:numPr>
        <w:tabs>
          <w:tab w:val="clear" w:pos="1440"/>
        </w:tabs>
        <w:suppressAutoHyphens/>
        <w:spacing w:line="360" w:lineRule="auto"/>
        <w:ind w:left="0" w:firstLine="0"/>
        <w:rPr>
          <w:rFonts w:ascii="Times New Roman" w:hAnsi="Times New Roman"/>
          <w:sz w:val="28"/>
          <w:szCs w:val="28"/>
        </w:rPr>
      </w:pPr>
      <w:r w:rsidRPr="006E05E3">
        <w:rPr>
          <w:rFonts w:ascii="Times New Roman" w:hAnsi="Times New Roman"/>
          <w:sz w:val="28"/>
          <w:szCs w:val="28"/>
        </w:rPr>
        <w:t xml:space="preserve">Инструкция Центрального банка от 01.10.1997 года №1 </w:t>
      </w:r>
      <w:r w:rsidR="006E05E3" w:rsidRPr="006E05E3">
        <w:rPr>
          <w:rFonts w:ascii="Times New Roman" w:hAnsi="Times New Roman"/>
          <w:sz w:val="28"/>
          <w:szCs w:val="28"/>
        </w:rPr>
        <w:t>"</w:t>
      </w:r>
      <w:r w:rsidRPr="006E05E3">
        <w:rPr>
          <w:rFonts w:ascii="Times New Roman" w:hAnsi="Times New Roman"/>
          <w:sz w:val="28"/>
          <w:szCs w:val="28"/>
        </w:rPr>
        <w:t>О порядке регулирования деятельности банков</w:t>
      </w:r>
      <w:r w:rsidR="006E05E3" w:rsidRPr="006E05E3">
        <w:rPr>
          <w:rFonts w:ascii="Times New Roman" w:hAnsi="Times New Roman"/>
          <w:sz w:val="28"/>
          <w:szCs w:val="28"/>
        </w:rPr>
        <w:t>"</w:t>
      </w:r>
      <w:r w:rsidRPr="006E05E3">
        <w:rPr>
          <w:rFonts w:ascii="Times New Roman" w:hAnsi="Times New Roman"/>
          <w:sz w:val="28"/>
          <w:szCs w:val="28"/>
        </w:rPr>
        <w:t>.</w:t>
      </w:r>
    </w:p>
    <w:p w:rsidR="00D07AAC" w:rsidRPr="006E05E3" w:rsidRDefault="00D07AAC" w:rsidP="00492DAC">
      <w:pPr>
        <w:pStyle w:val="ac"/>
        <w:numPr>
          <w:ilvl w:val="0"/>
          <w:numId w:val="7"/>
        </w:numPr>
        <w:tabs>
          <w:tab w:val="clear" w:pos="1440"/>
        </w:tabs>
        <w:suppressAutoHyphens/>
        <w:spacing w:line="360" w:lineRule="auto"/>
        <w:ind w:left="0" w:firstLine="0"/>
        <w:rPr>
          <w:rFonts w:ascii="Times New Roman" w:hAnsi="Times New Roman"/>
          <w:sz w:val="28"/>
          <w:szCs w:val="28"/>
        </w:rPr>
      </w:pPr>
      <w:r w:rsidRPr="006E05E3">
        <w:rPr>
          <w:rFonts w:ascii="Times New Roman" w:hAnsi="Times New Roman"/>
          <w:sz w:val="28"/>
          <w:szCs w:val="28"/>
        </w:rPr>
        <w:t>Внутренняя документация банка.</w:t>
      </w:r>
    </w:p>
    <w:p w:rsidR="006E05E3" w:rsidRPr="006E05E3" w:rsidRDefault="00D07AAC" w:rsidP="00492DAC">
      <w:pPr>
        <w:numPr>
          <w:ilvl w:val="0"/>
          <w:numId w:val="7"/>
        </w:numPr>
        <w:tabs>
          <w:tab w:val="clear" w:pos="1440"/>
        </w:tabs>
        <w:suppressAutoHyphens/>
        <w:spacing w:line="360" w:lineRule="auto"/>
        <w:ind w:left="0" w:firstLine="0"/>
        <w:rPr>
          <w:sz w:val="28"/>
          <w:szCs w:val="28"/>
        </w:rPr>
      </w:pPr>
      <w:r w:rsidRPr="006E05E3">
        <w:rPr>
          <w:sz w:val="28"/>
          <w:szCs w:val="28"/>
        </w:rPr>
        <w:t>Банковское дело под ред. Г.Н.Белоглазовой, Л.П.Кроливицкой. – М.: Финансы и Статистика, 2003. – 592 с.</w:t>
      </w:r>
    </w:p>
    <w:p w:rsidR="00D07AAC" w:rsidRPr="006E05E3" w:rsidRDefault="00D07AAC" w:rsidP="00492DAC">
      <w:pPr>
        <w:numPr>
          <w:ilvl w:val="0"/>
          <w:numId w:val="7"/>
        </w:numPr>
        <w:tabs>
          <w:tab w:val="clear" w:pos="1440"/>
        </w:tabs>
        <w:suppressAutoHyphens/>
        <w:spacing w:line="360" w:lineRule="auto"/>
        <w:ind w:left="0" w:firstLine="0"/>
        <w:rPr>
          <w:sz w:val="28"/>
          <w:szCs w:val="28"/>
        </w:rPr>
      </w:pPr>
      <w:r w:rsidRPr="006E05E3">
        <w:rPr>
          <w:sz w:val="28"/>
          <w:szCs w:val="28"/>
        </w:rPr>
        <w:t>Банковское дело под ред. О.И.Лаврушина. – М.: Финансы и Статистика, 2001. – 672 с.</w:t>
      </w:r>
    </w:p>
    <w:p w:rsidR="006E05E3" w:rsidRPr="006E05E3" w:rsidRDefault="00D07AAC" w:rsidP="00492DAC">
      <w:pPr>
        <w:numPr>
          <w:ilvl w:val="0"/>
          <w:numId w:val="7"/>
        </w:numPr>
        <w:tabs>
          <w:tab w:val="clear" w:pos="1440"/>
        </w:tabs>
        <w:suppressAutoHyphens/>
        <w:spacing w:line="360" w:lineRule="auto"/>
        <w:ind w:left="0" w:firstLine="0"/>
        <w:rPr>
          <w:sz w:val="28"/>
          <w:szCs w:val="28"/>
        </w:rPr>
      </w:pPr>
      <w:r w:rsidRPr="006E05E3">
        <w:rPr>
          <w:sz w:val="28"/>
          <w:szCs w:val="28"/>
        </w:rPr>
        <w:t>Тюленева Н.А. Экономический анализ: теория, методология, методика: Учебное пособие / под ред. А.А.Земцова. – Томск: НТЛ, 2003. – 200с.</w:t>
      </w:r>
      <w:r w:rsidR="006D2604" w:rsidRPr="006E05E3">
        <w:rPr>
          <w:sz w:val="28"/>
          <w:szCs w:val="28"/>
        </w:rPr>
        <w:tab/>
      </w:r>
    </w:p>
    <w:p w:rsidR="00D07AAC" w:rsidRPr="006E05E3" w:rsidRDefault="00D07AAC" w:rsidP="00492DAC">
      <w:pPr>
        <w:suppressAutoHyphens/>
        <w:spacing w:line="360" w:lineRule="auto"/>
        <w:ind w:left="709"/>
        <w:jc w:val="both"/>
        <w:rPr>
          <w:sz w:val="28"/>
          <w:szCs w:val="28"/>
        </w:rPr>
      </w:pPr>
      <w:bookmarkStart w:id="35" w:name="_GoBack"/>
      <w:bookmarkEnd w:id="35"/>
    </w:p>
    <w:sectPr w:rsidR="00D07AAC" w:rsidRPr="006E05E3" w:rsidSect="006E05E3">
      <w:headerReference w:type="even"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BE" w:rsidRDefault="00E831BE">
      <w:r>
        <w:separator/>
      </w:r>
    </w:p>
  </w:endnote>
  <w:endnote w:type="continuationSeparator" w:id="0">
    <w:p w:rsidR="00E831BE" w:rsidRDefault="00E8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BE" w:rsidRDefault="00E831BE">
      <w:r>
        <w:separator/>
      </w:r>
    </w:p>
  </w:footnote>
  <w:footnote w:type="continuationSeparator" w:id="0">
    <w:p w:rsidR="00E831BE" w:rsidRDefault="00E8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E3" w:rsidRDefault="006E05E3" w:rsidP="00B833D5">
    <w:pPr>
      <w:pStyle w:val="ae"/>
      <w:framePr w:wrap="around" w:vAnchor="text" w:hAnchor="margin" w:xAlign="right" w:y="1"/>
      <w:rPr>
        <w:rStyle w:val="af0"/>
      </w:rPr>
    </w:pPr>
  </w:p>
  <w:p w:rsidR="006E05E3" w:rsidRDefault="006E05E3" w:rsidP="005369F9">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32E"/>
    <w:multiLevelType w:val="hybridMultilevel"/>
    <w:tmpl w:val="FF5E71FE"/>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1">
    <w:nsid w:val="23B05B75"/>
    <w:multiLevelType w:val="hybridMultilevel"/>
    <w:tmpl w:val="A2CC0A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C1140F8"/>
    <w:multiLevelType w:val="multilevel"/>
    <w:tmpl w:val="CC24F7EC"/>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32A76AA9"/>
    <w:multiLevelType w:val="hybridMultilevel"/>
    <w:tmpl w:val="40B823A8"/>
    <w:lvl w:ilvl="0" w:tplc="0419000F">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4">
    <w:nsid w:val="35C179AC"/>
    <w:multiLevelType w:val="hybridMultilevel"/>
    <w:tmpl w:val="21366F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9397F83"/>
    <w:multiLevelType w:val="hybridMultilevel"/>
    <w:tmpl w:val="11C2C1B8"/>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6">
    <w:nsid w:val="3A470720"/>
    <w:multiLevelType w:val="hybridMultilevel"/>
    <w:tmpl w:val="F5C2D130"/>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7">
    <w:nsid w:val="3E2D791E"/>
    <w:multiLevelType w:val="hybridMultilevel"/>
    <w:tmpl w:val="66AAE88A"/>
    <w:lvl w:ilvl="0" w:tplc="DAAC9536">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5B91013"/>
    <w:multiLevelType w:val="hybridMultilevel"/>
    <w:tmpl w:val="AAFCF76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5D9F6994"/>
    <w:multiLevelType w:val="hybridMultilevel"/>
    <w:tmpl w:val="2620ED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9EF4BC4"/>
    <w:multiLevelType w:val="hybridMultilevel"/>
    <w:tmpl w:val="CBE0D2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9"/>
  </w:num>
  <w:num w:numId="7">
    <w:abstractNumId w:val="7"/>
  </w:num>
  <w:num w:numId="8">
    <w:abstractNumId w:val="2"/>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4B9"/>
    <w:rsid w:val="00005950"/>
    <w:rsid w:val="00054EED"/>
    <w:rsid w:val="00066991"/>
    <w:rsid w:val="00066F40"/>
    <w:rsid w:val="00075BA2"/>
    <w:rsid w:val="00095CFD"/>
    <w:rsid w:val="000A629C"/>
    <w:rsid w:val="000B1313"/>
    <w:rsid w:val="000D0143"/>
    <w:rsid w:val="000D0501"/>
    <w:rsid w:val="000D1CFA"/>
    <w:rsid w:val="000E0C26"/>
    <w:rsid w:val="00103A3D"/>
    <w:rsid w:val="00111FEE"/>
    <w:rsid w:val="0012228E"/>
    <w:rsid w:val="00127FFD"/>
    <w:rsid w:val="00173313"/>
    <w:rsid w:val="0017347A"/>
    <w:rsid w:val="00180774"/>
    <w:rsid w:val="001853C3"/>
    <w:rsid w:val="001A107D"/>
    <w:rsid w:val="001B4F38"/>
    <w:rsid w:val="001E413B"/>
    <w:rsid w:val="001E65DC"/>
    <w:rsid w:val="00206B20"/>
    <w:rsid w:val="0021206D"/>
    <w:rsid w:val="00213064"/>
    <w:rsid w:val="00220BC4"/>
    <w:rsid w:val="002212CE"/>
    <w:rsid w:val="00222EF4"/>
    <w:rsid w:val="0022429B"/>
    <w:rsid w:val="00225F72"/>
    <w:rsid w:val="002824BD"/>
    <w:rsid w:val="00286F8B"/>
    <w:rsid w:val="002B1B21"/>
    <w:rsid w:val="002C1DDF"/>
    <w:rsid w:val="002F5013"/>
    <w:rsid w:val="002F565E"/>
    <w:rsid w:val="0030378C"/>
    <w:rsid w:val="00310738"/>
    <w:rsid w:val="00312A05"/>
    <w:rsid w:val="00354043"/>
    <w:rsid w:val="00363FEA"/>
    <w:rsid w:val="00371627"/>
    <w:rsid w:val="00383BF5"/>
    <w:rsid w:val="00395AA3"/>
    <w:rsid w:val="003A1FC3"/>
    <w:rsid w:val="003A443D"/>
    <w:rsid w:val="003B17F5"/>
    <w:rsid w:val="003C366D"/>
    <w:rsid w:val="003C3FC2"/>
    <w:rsid w:val="003C6CCC"/>
    <w:rsid w:val="003D0EC2"/>
    <w:rsid w:val="003D57D7"/>
    <w:rsid w:val="003F4374"/>
    <w:rsid w:val="00400E5A"/>
    <w:rsid w:val="0040436A"/>
    <w:rsid w:val="00410B08"/>
    <w:rsid w:val="00413231"/>
    <w:rsid w:val="00413675"/>
    <w:rsid w:val="004261F8"/>
    <w:rsid w:val="00441BBF"/>
    <w:rsid w:val="00444192"/>
    <w:rsid w:val="00457443"/>
    <w:rsid w:val="0048063F"/>
    <w:rsid w:val="00492DAC"/>
    <w:rsid w:val="004B0195"/>
    <w:rsid w:val="004B61C0"/>
    <w:rsid w:val="004D30D4"/>
    <w:rsid w:val="004E68DC"/>
    <w:rsid w:val="0050182F"/>
    <w:rsid w:val="00514524"/>
    <w:rsid w:val="005369F9"/>
    <w:rsid w:val="005377A2"/>
    <w:rsid w:val="00550027"/>
    <w:rsid w:val="0055028B"/>
    <w:rsid w:val="00573E0C"/>
    <w:rsid w:val="0059060E"/>
    <w:rsid w:val="005B1BA4"/>
    <w:rsid w:val="005B576A"/>
    <w:rsid w:val="005C1FB0"/>
    <w:rsid w:val="005D233D"/>
    <w:rsid w:val="005F41B6"/>
    <w:rsid w:val="006142D7"/>
    <w:rsid w:val="006164E7"/>
    <w:rsid w:val="00633D60"/>
    <w:rsid w:val="00650456"/>
    <w:rsid w:val="00653490"/>
    <w:rsid w:val="00655D66"/>
    <w:rsid w:val="00660A7A"/>
    <w:rsid w:val="006711CA"/>
    <w:rsid w:val="00672BB1"/>
    <w:rsid w:val="00685FB3"/>
    <w:rsid w:val="00687C48"/>
    <w:rsid w:val="00693262"/>
    <w:rsid w:val="006939E1"/>
    <w:rsid w:val="0069653D"/>
    <w:rsid w:val="006A28FE"/>
    <w:rsid w:val="006B5057"/>
    <w:rsid w:val="006D2604"/>
    <w:rsid w:val="006D55B8"/>
    <w:rsid w:val="006E05E3"/>
    <w:rsid w:val="006F0041"/>
    <w:rsid w:val="006F3557"/>
    <w:rsid w:val="00713863"/>
    <w:rsid w:val="00722DE9"/>
    <w:rsid w:val="00722EB9"/>
    <w:rsid w:val="00741940"/>
    <w:rsid w:val="007751F1"/>
    <w:rsid w:val="00781D3A"/>
    <w:rsid w:val="00786035"/>
    <w:rsid w:val="00792F90"/>
    <w:rsid w:val="007935A2"/>
    <w:rsid w:val="00794946"/>
    <w:rsid w:val="00797F6F"/>
    <w:rsid w:val="007A46DA"/>
    <w:rsid w:val="007E0E74"/>
    <w:rsid w:val="007E10A2"/>
    <w:rsid w:val="007F3419"/>
    <w:rsid w:val="007F3B85"/>
    <w:rsid w:val="007F4C49"/>
    <w:rsid w:val="0081216F"/>
    <w:rsid w:val="008248BD"/>
    <w:rsid w:val="00826859"/>
    <w:rsid w:val="00847CEE"/>
    <w:rsid w:val="008574CF"/>
    <w:rsid w:val="00867B98"/>
    <w:rsid w:val="00885DAB"/>
    <w:rsid w:val="0089105E"/>
    <w:rsid w:val="008931D5"/>
    <w:rsid w:val="008A399A"/>
    <w:rsid w:val="008A6E11"/>
    <w:rsid w:val="008B2B52"/>
    <w:rsid w:val="008C1A84"/>
    <w:rsid w:val="008E52E3"/>
    <w:rsid w:val="00903E23"/>
    <w:rsid w:val="00905CD2"/>
    <w:rsid w:val="00906129"/>
    <w:rsid w:val="009074B9"/>
    <w:rsid w:val="00917635"/>
    <w:rsid w:val="00920AE8"/>
    <w:rsid w:val="009831D0"/>
    <w:rsid w:val="00983A8A"/>
    <w:rsid w:val="009966B4"/>
    <w:rsid w:val="009A25AC"/>
    <w:rsid w:val="009A39E2"/>
    <w:rsid w:val="009B1EB0"/>
    <w:rsid w:val="009C2EF4"/>
    <w:rsid w:val="009C61E8"/>
    <w:rsid w:val="009D7744"/>
    <w:rsid w:val="009F448F"/>
    <w:rsid w:val="009F4514"/>
    <w:rsid w:val="00A02457"/>
    <w:rsid w:val="00A22F18"/>
    <w:rsid w:val="00A33020"/>
    <w:rsid w:val="00A436E9"/>
    <w:rsid w:val="00A47369"/>
    <w:rsid w:val="00A62D25"/>
    <w:rsid w:val="00A66BC0"/>
    <w:rsid w:val="00A756BA"/>
    <w:rsid w:val="00A82FB5"/>
    <w:rsid w:val="00AB348E"/>
    <w:rsid w:val="00AE6A08"/>
    <w:rsid w:val="00AF52B6"/>
    <w:rsid w:val="00B03131"/>
    <w:rsid w:val="00B16EC7"/>
    <w:rsid w:val="00B41EFE"/>
    <w:rsid w:val="00B62385"/>
    <w:rsid w:val="00B74613"/>
    <w:rsid w:val="00B761F3"/>
    <w:rsid w:val="00B833D5"/>
    <w:rsid w:val="00BB3345"/>
    <w:rsid w:val="00BC2C97"/>
    <w:rsid w:val="00BD2826"/>
    <w:rsid w:val="00C22BC1"/>
    <w:rsid w:val="00C33B42"/>
    <w:rsid w:val="00C36619"/>
    <w:rsid w:val="00C56B97"/>
    <w:rsid w:val="00C57974"/>
    <w:rsid w:val="00C7033D"/>
    <w:rsid w:val="00CA1EB7"/>
    <w:rsid w:val="00CA35FE"/>
    <w:rsid w:val="00CE070D"/>
    <w:rsid w:val="00D07AAC"/>
    <w:rsid w:val="00D15D2E"/>
    <w:rsid w:val="00D3524F"/>
    <w:rsid w:val="00D43AB2"/>
    <w:rsid w:val="00D4526B"/>
    <w:rsid w:val="00D52F97"/>
    <w:rsid w:val="00D537D1"/>
    <w:rsid w:val="00D62986"/>
    <w:rsid w:val="00D87493"/>
    <w:rsid w:val="00DA36E6"/>
    <w:rsid w:val="00DB0428"/>
    <w:rsid w:val="00DC2FAA"/>
    <w:rsid w:val="00DC489D"/>
    <w:rsid w:val="00DC7003"/>
    <w:rsid w:val="00DF4A16"/>
    <w:rsid w:val="00E347C1"/>
    <w:rsid w:val="00E53729"/>
    <w:rsid w:val="00E63B05"/>
    <w:rsid w:val="00E70887"/>
    <w:rsid w:val="00E80C81"/>
    <w:rsid w:val="00E831BE"/>
    <w:rsid w:val="00E85C7A"/>
    <w:rsid w:val="00E97DD7"/>
    <w:rsid w:val="00EA3052"/>
    <w:rsid w:val="00EA46E7"/>
    <w:rsid w:val="00EC06F9"/>
    <w:rsid w:val="00ED113A"/>
    <w:rsid w:val="00ED1D85"/>
    <w:rsid w:val="00ED5973"/>
    <w:rsid w:val="00EE5628"/>
    <w:rsid w:val="00EE7A2C"/>
    <w:rsid w:val="00EF0BA8"/>
    <w:rsid w:val="00F02820"/>
    <w:rsid w:val="00F4164C"/>
    <w:rsid w:val="00F502A5"/>
    <w:rsid w:val="00F55E9F"/>
    <w:rsid w:val="00F57713"/>
    <w:rsid w:val="00F60333"/>
    <w:rsid w:val="00F6094B"/>
    <w:rsid w:val="00F636CA"/>
    <w:rsid w:val="00F67410"/>
    <w:rsid w:val="00F76305"/>
    <w:rsid w:val="00FA357F"/>
    <w:rsid w:val="00FA3817"/>
    <w:rsid w:val="00FC21C9"/>
    <w:rsid w:val="00FE126B"/>
    <w:rsid w:val="00FE50FF"/>
    <w:rsid w:val="00FF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6D4874F-3B32-43F1-80A6-B465B2E4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66F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6F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066F40"/>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table" w:styleId="a5">
    <w:name w:val="Table Grid"/>
    <w:basedOn w:val="a1"/>
    <w:uiPriority w:val="59"/>
    <w:rsid w:val="00F67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F67410"/>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Normal (Web)"/>
    <w:basedOn w:val="a"/>
    <w:uiPriority w:val="99"/>
    <w:rsid w:val="00363FEA"/>
    <w:pPr>
      <w:spacing w:before="100" w:beforeAutospacing="1" w:after="100" w:afterAutospacing="1"/>
    </w:pPr>
    <w:rPr>
      <w:color w:val="333333"/>
    </w:rPr>
  </w:style>
  <w:style w:type="paragraph" w:customStyle="1" w:styleId="tf">
    <w:name w:val="tf"/>
    <w:basedOn w:val="a"/>
    <w:rsid w:val="00363FEA"/>
    <w:pPr>
      <w:spacing w:before="100" w:beforeAutospacing="1" w:after="100" w:afterAutospacing="1"/>
    </w:pPr>
    <w:rPr>
      <w:color w:val="333333"/>
    </w:rPr>
  </w:style>
  <w:style w:type="paragraph" w:styleId="a9">
    <w:name w:val="Body Text"/>
    <w:basedOn w:val="a"/>
    <w:link w:val="aa"/>
    <w:uiPriority w:val="99"/>
    <w:rsid w:val="001E65DC"/>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21">
    <w:name w:val="Body Text Indent 2"/>
    <w:basedOn w:val="a"/>
    <w:link w:val="22"/>
    <w:uiPriority w:val="99"/>
    <w:rsid w:val="001E65DC"/>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1E65DC"/>
    <w:pPr>
      <w:ind w:firstLine="709"/>
      <w:jc w:val="both"/>
    </w:pPr>
    <w:rPr>
      <w:rFonts w:ascii="Garamond" w:hAnsi="Garamond"/>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23">
    <w:name w:val="Body Text 2"/>
    <w:basedOn w:val="a"/>
    <w:link w:val="24"/>
    <w:uiPriority w:val="99"/>
    <w:rsid w:val="00E70887"/>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11">
    <w:name w:val="toc 1"/>
    <w:basedOn w:val="a"/>
    <w:next w:val="a"/>
    <w:autoRedefine/>
    <w:uiPriority w:val="39"/>
    <w:semiHidden/>
    <w:rsid w:val="00354043"/>
  </w:style>
  <w:style w:type="paragraph" w:styleId="25">
    <w:name w:val="toc 2"/>
    <w:basedOn w:val="a"/>
    <w:next w:val="a"/>
    <w:autoRedefine/>
    <w:uiPriority w:val="39"/>
    <w:semiHidden/>
    <w:rsid w:val="00354043"/>
    <w:pPr>
      <w:ind w:left="240"/>
    </w:pPr>
  </w:style>
  <w:style w:type="character" w:styleId="ab">
    <w:name w:val="Hyperlink"/>
    <w:uiPriority w:val="99"/>
    <w:rsid w:val="00354043"/>
    <w:rPr>
      <w:rFonts w:cs="Times New Roman"/>
      <w:color w:val="0000FF"/>
      <w:u w:val="single"/>
    </w:rPr>
  </w:style>
  <w:style w:type="paragraph" w:styleId="ac">
    <w:name w:val="Plain Text"/>
    <w:basedOn w:val="a"/>
    <w:link w:val="ad"/>
    <w:uiPriority w:val="99"/>
    <w:rsid w:val="00D07AAC"/>
    <w:rPr>
      <w:rFonts w:ascii="Courier New" w:hAnsi="Courier New"/>
      <w:sz w:val="20"/>
      <w:szCs w:val="20"/>
    </w:rPr>
  </w:style>
  <w:style w:type="character" w:customStyle="1" w:styleId="ad">
    <w:name w:val="Текст Знак"/>
    <w:link w:val="ac"/>
    <w:uiPriority w:val="99"/>
    <w:semiHidden/>
    <w:locked/>
    <w:rPr>
      <w:rFonts w:ascii="Courier New" w:hAnsi="Courier New" w:cs="Courier New"/>
    </w:rPr>
  </w:style>
  <w:style w:type="paragraph" w:styleId="ae">
    <w:name w:val="header"/>
    <w:basedOn w:val="a"/>
    <w:link w:val="af"/>
    <w:uiPriority w:val="99"/>
    <w:rsid w:val="005369F9"/>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5369F9"/>
    <w:rPr>
      <w:rFonts w:cs="Times New Roman"/>
    </w:rPr>
  </w:style>
  <w:style w:type="paragraph" w:customStyle="1" w:styleId="af1">
    <w:name w:val="Мой основной"/>
    <w:basedOn w:val="a"/>
    <w:rsid w:val="0055028B"/>
    <w:pPr>
      <w:suppressAutoHyphens/>
      <w:spacing w:line="360" w:lineRule="auto"/>
      <w:ind w:firstLine="567"/>
      <w:jc w:val="both"/>
    </w:pPr>
    <w:rPr>
      <w:sz w:val="28"/>
      <w:szCs w:val="28"/>
      <w:lang w:eastAsia="ar-SA"/>
    </w:rPr>
  </w:style>
  <w:style w:type="paragraph" w:styleId="af2">
    <w:name w:val="footer"/>
    <w:basedOn w:val="a"/>
    <w:link w:val="af3"/>
    <w:uiPriority w:val="99"/>
    <w:rsid w:val="006E05E3"/>
    <w:pPr>
      <w:tabs>
        <w:tab w:val="center" w:pos="4677"/>
        <w:tab w:val="right" w:pos="9355"/>
      </w:tabs>
    </w:pPr>
  </w:style>
  <w:style w:type="character" w:customStyle="1" w:styleId="af3">
    <w:name w:val="Нижний колонтитул Знак"/>
    <w:link w:val="af2"/>
    <w:uiPriority w:val="99"/>
    <w:locked/>
    <w:rsid w:val="006E05E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22396">
      <w:marLeft w:val="0"/>
      <w:marRight w:val="0"/>
      <w:marTop w:val="0"/>
      <w:marBottom w:val="0"/>
      <w:divBdr>
        <w:top w:val="none" w:sz="0" w:space="0" w:color="auto"/>
        <w:left w:val="none" w:sz="0" w:space="0" w:color="auto"/>
        <w:bottom w:val="none" w:sz="0" w:space="0" w:color="auto"/>
        <w:right w:val="none" w:sz="0" w:space="0" w:color="auto"/>
      </w:divBdr>
    </w:div>
    <w:div w:id="1257322397">
      <w:marLeft w:val="0"/>
      <w:marRight w:val="0"/>
      <w:marTop w:val="0"/>
      <w:marBottom w:val="0"/>
      <w:divBdr>
        <w:top w:val="none" w:sz="0" w:space="0" w:color="auto"/>
        <w:left w:val="none" w:sz="0" w:space="0" w:color="auto"/>
        <w:bottom w:val="none" w:sz="0" w:space="0" w:color="auto"/>
        <w:right w:val="none" w:sz="0" w:space="0" w:color="auto"/>
      </w:divBdr>
    </w:div>
    <w:div w:id="1257322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11581</Words>
  <Characters>66013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Аналитическая работа в банке</vt:lpstr>
    </vt:vector>
  </TitlesOfParts>
  <Company>Microsoft</Company>
  <LinksUpToDate>false</LinksUpToDate>
  <CharactersWithSpaces>77440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работа в банке</dc:title>
  <dc:subject/>
  <dc:creator>***$USER$***</dc:creator>
  <cp:keywords/>
  <dc:description/>
  <cp:lastModifiedBy>admin</cp:lastModifiedBy>
  <cp:revision>2</cp:revision>
  <dcterms:created xsi:type="dcterms:W3CDTF">2014-03-13T06:28:00Z</dcterms:created>
  <dcterms:modified xsi:type="dcterms:W3CDTF">2014-03-13T06:28:00Z</dcterms:modified>
</cp:coreProperties>
</file>