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5F5" w:rsidRPr="00B24682" w:rsidRDefault="00B24682" w:rsidP="00B24682">
      <w:pPr>
        <w:widowControl w:val="0"/>
        <w:spacing w:after="0" w:line="360" w:lineRule="auto"/>
        <w:rPr>
          <w:rFonts w:ascii="Times New Roman" w:hAnsi="Times New Roman"/>
          <w:b/>
          <w:sz w:val="28"/>
          <w:szCs w:val="28"/>
        </w:rPr>
      </w:pPr>
      <w:r>
        <w:rPr>
          <w:rFonts w:ascii="Times New Roman" w:hAnsi="Times New Roman"/>
          <w:b/>
          <w:sz w:val="28"/>
          <w:szCs w:val="28"/>
        </w:rPr>
        <w:t>Содержание</w:t>
      </w:r>
    </w:p>
    <w:p w:rsidR="00B24682" w:rsidRDefault="00B24682" w:rsidP="00B24682">
      <w:pPr>
        <w:widowControl w:val="0"/>
        <w:spacing w:after="0" w:line="360" w:lineRule="auto"/>
        <w:rPr>
          <w:rFonts w:ascii="Times New Roman" w:hAnsi="Times New Roman"/>
          <w:sz w:val="28"/>
          <w:szCs w:val="28"/>
        </w:rPr>
      </w:pPr>
    </w:p>
    <w:p w:rsidR="00BE65F5" w:rsidRPr="00B24682" w:rsidRDefault="00BE65F5" w:rsidP="00B24682">
      <w:pPr>
        <w:widowControl w:val="0"/>
        <w:spacing w:after="0" w:line="360" w:lineRule="auto"/>
        <w:rPr>
          <w:rFonts w:ascii="Times New Roman" w:hAnsi="Times New Roman"/>
          <w:sz w:val="28"/>
          <w:szCs w:val="28"/>
        </w:rPr>
      </w:pPr>
      <w:r w:rsidRPr="00B24682">
        <w:rPr>
          <w:rFonts w:ascii="Times New Roman" w:hAnsi="Times New Roman"/>
          <w:sz w:val="28"/>
          <w:szCs w:val="28"/>
        </w:rPr>
        <w:t xml:space="preserve">Введение </w:t>
      </w:r>
    </w:p>
    <w:p w:rsidR="00BE65F5" w:rsidRPr="00B24682" w:rsidRDefault="00BE65F5" w:rsidP="00B24682">
      <w:pPr>
        <w:widowControl w:val="0"/>
        <w:spacing w:after="0" w:line="360" w:lineRule="auto"/>
        <w:rPr>
          <w:rFonts w:ascii="Times New Roman" w:hAnsi="Times New Roman"/>
          <w:sz w:val="28"/>
          <w:szCs w:val="28"/>
        </w:rPr>
      </w:pPr>
      <w:r w:rsidRPr="00B24682">
        <w:rPr>
          <w:rFonts w:ascii="Times New Roman" w:hAnsi="Times New Roman"/>
          <w:sz w:val="28"/>
          <w:szCs w:val="28"/>
        </w:rPr>
        <w:t>Часть 1.</w:t>
      </w:r>
      <w:r w:rsidR="008F16B8" w:rsidRPr="00B24682">
        <w:rPr>
          <w:rFonts w:ascii="Times New Roman" w:hAnsi="Times New Roman"/>
          <w:sz w:val="28"/>
          <w:szCs w:val="28"/>
        </w:rPr>
        <w:t xml:space="preserve"> Политическая организация восточных славян в догосударственный период </w:t>
      </w:r>
    </w:p>
    <w:p w:rsidR="00BE65F5" w:rsidRPr="00B24682" w:rsidRDefault="00BE65F5" w:rsidP="00B24682">
      <w:pPr>
        <w:widowControl w:val="0"/>
        <w:spacing w:after="0" w:line="360" w:lineRule="auto"/>
        <w:rPr>
          <w:rFonts w:ascii="Times New Roman" w:hAnsi="Times New Roman"/>
          <w:sz w:val="28"/>
          <w:szCs w:val="28"/>
        </w:rPr>
      </w:pPr>
      <w:r w:rsidRPr="00B24682">
        <w:rPr>
          <w:rFonts w:ascii="Times New Roman" w:hAnsi="Times New Roman"/>
          <w:sz w:val="28"/>
          <w:szCs w:val="28"/>
        </w:rPr>
        <w:t>Часть 2.</w:t>
      </w:r>
      <w:r w:rsidR="00A02717" w:rsidRPr="00B24682">
        <w:rPr>
          <w:rFonts w:ascii="Times New Roman" w:hAnsi="Times New Roman"/>
          <w:sz w:val="28"/>
          <w:szCs w:val="28"/>
        </w:rPr>
        <w:t xml:space="preserve">Основные хозяйственные занятия восточных славян в догосударственный период </w:t>
      </w:r>
    </w:p>
    <w:p w:rsidR="00BE65F5" w:rsidRPr="00B24682" w:rsidRDefault="00BE65F5" w:rsidP="00B24682">
      <w:pPr>
        <w:widowControl w:val="0"/>
        <w:spacing w:after="0" w:line="360" w:lineRule="auto"/>
        <w:rPr>
          <w:rFonts w:ascii="Times New Roman" w:hAnsi="Times New Roman"/>
          <w:sz w:val="28"/>
          <w:szCs w:val="28"/>
        </w:rPr>
      </w:pPr>
      <w:r w:rsidRPr="00B24682">
        <w:rPr>
          <w:rFonts w:ascii="Times New Roman" w:hAnsi="Times New Roman"/>
          <w:sz w:val="28"/>
          <w:szCs w:val="28"/>
        </w:rPr>
        <w:t xml:space="preserve">Заключение </w:t>
      </w:r>
    </w:p>
    <w:p w:rsidR="00BE65F5" w:rsidRPr="00B24682" w:rsidRDefault="00BE65F5" w:rsidP="00B24682">
      <w:pPr>
        <w:widowControl w:val="0"/>
        <w:spacing w:after="0" w:line="360" w:lineRule="auto"/>
        <w:rPr>
          <w:rFonts w:ascii="Times New Roman" w:hAnsi="Times New Roman"/>
          <w:sz w:val="28"/>
          <w:szCs w:val="28"/>
        </w:rPr>
      </w:pPr>
      <w:r w:rsidRPr="00B24682">
        <w:rPr>
          <w:rFonts w:ascii="Times New Roman" w:hAnsi="Times New Roman"/>
          <w:sz w:val="28"/>
          <w:szCs w:val="28"/>
        </w:rPr>
        <w:t>Библиография</w:t>
      </w:r>
    </w:p>
    <w:p w:rsidR="00BE65F5" w:rsidRPr="00B24682" w:rsidRDefault="00BE65F5" w:rsidP="00B24682">
      <w:pPr>
        <w:widowControl w:val="0"/>
        <w:spacing w:after="0" w:line="360" w:lineRule="auto"/>
        <w:rPr>
          <w:rFonts w:ascii="Times New Roman" w:hAnsi="Times New Roman"/>
          <w:sz w:val="28"/>
          <w:szCs w:val="28"/>
        </w:rPr>
      </w:pPr>
    </w:p>
    <w:p w:rsidR="00B24682" w:rsidRDefault="00B24682">
      <w:pPr>
        <w:rPr>
          <w:rFonts w:ascii="Times New Roman" w:hAnsi="Times New Roman"/>
          <w:b/>
          <w:sz w:val="28"/>
          <w:szCs w:val="28"/>
        </w:rPr>
      </w:pPr>
      <w:r>
        <w:rPr>
          <w:rFonts w:ascii="Times New Roman" w:hAnsi="Times New Roman"/>
          <w:b/>
          <w:sz w:val="28"/>
          <w:szCs w:val="28"/>
        </w:rPr>
        <w:br w:type="page"/>
      </w:r>
    </w:p>
    <w:p w:rsidR="00BE65F5" w:rsidRPr="00B24682" w:rsidRDefault="004C16DA" w:rsidP="00B24682">
      <w:pPr>
        <w:widowControl w:val="0"/>
        <w:spacing w:after="0" w:line="360" w:lineRule="auto"/>
        <w:ind w:firstLine="709"/>
        <w:jc w:val="both"/>
        <w:rPr>
          <w:rFonts w:ascii="Times New Roman" w:hAnsi="Times New Roman"/>
          <w:b/>
          <w:sz w:val="28"/>
          <w:szCs w:val="28"/>
        </w:rPr>
      </w:pPr>
      <w:r w:rsidRPr="00B24682">
        <w:rPr>
          <w:rFonts w:ascii="Times New Roman" w:hAnsi="Times New Roman"/>
          <w:b/>
          <w:sz w:val="28"/>
          <w:szCs w:val="28"/>
        </w:rPr>
        <w:t>Введение</w:t>
      </w:r>
    </w:p>
    <w:p w:rsidR="007E24D9" w:rsidRPr="00B24682" w:rsidRDefault="007E24D9" w:rsidP="00B24682">
      <w:pPr>
        <w:widowControl w:val="0"/>
        <w:spacing w:after="0" w:line="360" w:lineRule="auto"/>
        <w:ind w:firstLine="709"/>
        <w:jc w:val="both"/>
        <w:rPr>
          <w:rFonts w:ascii="Times New Roman" w:hAnsi="Times New Roman"/>
          <w:sz w:val="28"/>
          <w:szCs w:val="28"/>
        </w:rPr>
      </w:pPr>
    </w:p>
    <w:p w:rsidR="007E24D9" w:rsidRPr="00B24682" w:rsidRDefault="00D15AA0"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Проблема изучения политической организации и основных хозяйственных занятий восточных славян в догосударственный период достаточно сложна. Тому есть несколько причин. Во-первых, догосударственный период для любого этноса – это, как правило, дописьменный период, что значительно сужает круг доступных источников и степень достоверности имеющихся. Во-вторых, политические структуры догосударственног</w:t>
      </w:r>
      <w:r w:rsidR="008327F8" w:rsidRPr="00B24682">
        <w:rPr>
          <w:rFonts w:ascii="Times New Roman" w:hAnsi="Times New Roman"/>
          <w:sz w:val="28"/>
          <w:szCs w:val="28"/>
        </w:rPr>
        <w:t>о периода не выражены</w:t>
      </w:r>
      <w:r w:rsidRPr="00B24682">
        <w:rPr>
          <w:rFonts w:ascii="Times New Roman" w:hAnsi="Times New Roman"/>
          <w:sz w:val="28"/>
          <w:szCs w:val="28"/>
        </w:rPr>
        <w:t xml:space="preserve"> отчётливо, поскольку характерной чертой этого исторического времени является синкретизм (нерасчленённость) общества и управленческих структур. В-третьих, </w:t>
      </w:r>
      <w:r w:rsidR="00957D48" w:rsidRPr="00B24682">
        <w:rPr>
          <w:rFonts w:ascii="Times New Roman" w:hAnsi="Times New Roman"/>
          <w:sz w:val="28"/>
          <w:szCs w:val="28"/>
        </w:rPr>
        <w:t xml:space="preserve">к числу восточных славян принадлежит множество племён, исторический путь которых схож, но не вполне идентичен. В значительной степени сказанное относится и к разнообразным формам хозяйственной деятельности рассматриваемой ветви индоевропейской группы народов. Наконец, четвёртая причина связана с разнообразием взглядов на генезис государственности у восточных славян. Споры по поводу причин, времени, места и особенностей формирования восточнославянской государственности, начавшись в </w:t>
      </w:r>
      <w:r w:rsidR="00957D48" w:rsidRPr="00B24682">
        <w:rPr>
          <w:rFonts w:ascii="Times New Roman" w:hAnsi="Times New Roman"/>
          <w:sz w:val="28"/>
          <w:szCs w:val="28"/>
          <w:lang w:val="en-US"/>
        </w:rPr>
        <w:t>XVIII</w:t>
      </w:r>
      <w:r w:rsidR="00957D48" w:rsidRPr="00B24682">
        <w:rPr>
          <w:rFonts w:ascii="Times New Roman" w:hAnsi="Times New Roman"/>
          <w:sz w:val="28"/>
          <w:szCs w:val="28"/>
        </w:rPr>
        <w:t xml:space="preserve"> веке, не утихают и по сей день.</w:t>
      </w:r>
    </w:p>
    <w:p w:rsidR="00957D48" w:rsidRPr="00B24682" w:rsidRDefault="008327F8"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И</w:t>
      </w:r>
      <w:r w:rsidR="0054661D" w:rsidRPr="00B24682">
        <w:rPr>
          <w:rFonts w:ascii="Times New Roman" w:hAnsi="Times New Roman"/>
          <w:sz w:val="28"/>
          <w:szCs w:val="28"/>
        </w:rPr>
        <w:t>менно последняя причина придаёт рассматриваемой те</w:t>
      </w:r>
      <w:r w:rsidR="005658E8" w:rsidRPr="00B24682">
        <w:rPr>
          <w:rFonts w:ascii="Times New Roman" w:hAnsi="Times New Roman"/>
          <w:sz w:val="28"/>
          <w:szCs w:val="28"/>
        </w:rPr>
        <w:t xml:space="preserve">ме особую </w:t>
      </w:r>
      <w:r w:rsidR="005658E8" w:rsidRPr="00B24682">
        <w:rPr>
          <w:rFonts w:ascii="Times New Roman" w:hAnsi="Times New Roman"/>
          <w:b/>
          <w:sz w:val="28"/>
          <w:szCs w:val="28"/>
        </w:rPr>
        <w:t>актуальность</w:t>
      </w:r>
      <w:r w:rsidR="0054661D" w:rsidRPr="00B24682">
        <w:rPr>
          <w:rFonts w:ascii="Times New Roman" w:hAnsi="Times New Roman"/>
          <w:sz w:val="28"/>
          <w:szCs w:val="28"/>
        </w:rPr>
        <w:t>. Ведь не зря сказано: «Отыщи всему начало, и ты многое поймёшь». Изучение периода, непосредственно предшествовавшего формированию восточнославянской государств</w:t>
      </w:r>
      <w:r w:rsidR="0060657E" w:rsidRPr="00B24682">
        <w:rPr>
          <w:rFonts w:ascii="Times New Roman" w:hAnsi="Times New Roman"/>
          <w:sz w:val="28"/>
          <w:szCs w:val="28"/>
        </w:rPr>
        <w:t>енности, позволяет глубже</w:t>
      </w:r>
      <w:r w:rsidR="0054661D" w:rsidRPr="00B24682">
        <w:rPr>
          <w:rFonts w:ascii="Times New Roman" w:hAnsi="Times New Roman"/>
          <w:sz w:val="28"/>
          <w:szCs w:val="28"/>
        </w:rPr>
        <w:t xml:space="preserve"> осознать сущност</w:t>
      </w:r>
      <w:r w:rsidR="0060657E" w:rsidRPr="00B24682">
        <w:rPr>
          <w:rFonts w:ascii="Times New Roman" w:hAnsi="Times New Roman"/>
          <w:sz w:val="28"/>
          <w:szCs w:val="28"/>
        </w:rPr>
        <w:t>ь этого евразийского</w:t>
      </w:r>
      <w:r w:rsidR="0054661D" w:rsidRPr="00B24682">
        <w:rPr>
          <w:rFonts w:ascii="Times New Roman" w:hAnsi="Times New Roman"/>
          <w:sz w:val="28"/>
          <w:szCs w:val="28"/>
        </w:rPr>
        <w:t xml:space="preserve"> феномена, </w:t>
      </w:r>
      <w:r w:rsidR="0060657E" w:rsidRPr="00B24682">
        <w:rPr>
          <w:rFonts w:ascii="Times New Roman" w:hAnsi="Times New Roman"/>
          <w:sz w:val="28"/>
          <w:szCs w:val="28"/>
        </w:rPr>
        <w:t>отметить его характерные черты, а также установить причинно-следственные связи между развитием экономической и политической подсистем восточнославянского общества.</w:t>
      </w:r>
    </w:p>
    <w:p w:rsidR="0060657E" w:rsidRPr="00B24682" w:rsidRDefault="00E55E2F"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 xml:space="preserve">Исходя из сказанного, </w:t>
      </w:r>
      <w:r w:rsidRPr="00B24682">
        <w:rPr>
          <w:rFonts w:ascii="Times New Roman" w:hAnsi="Times New Roman"/>
          <w:b/>
          <w:sz w:val="28"/>
          <w:szCs w:val="28"/>
        </w:rPr>
        <w:t xml:space="preserve">целью </w:t>
      </w:r>
      <w:r w:rsidRPr="00B24682">
        <w:rPr>
          <w:rFonts w:ascii="Times New Roman" w:hAnsi="Times New Roman"/>
          <w:sz w:val="28"/>
          <w:szCs w:val="28"/>
        </w:rPr>
        <w:t>предпринимаемого исследования можно считать выявление характерных особенностей, присущих политической и экономической жизни восточнославянского общества в догосударственный период.</w:t>
      </w:r>
    </w:p>
    <w:p w:rsidR="00E55E2F" w:rsidRPr="00B24682" w:rsidRDefault="00E55E2F"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 xml:space="preserve">Для достижения поставленной цели необходимо решить ряд взаимосвязанных </w:t>
      </w:r>
      <w:r w:rsidRPr="00B24682">
        <w:rPr>
          <w:rFonts w:ascii="Times New Roman" w:hAnsi="Times New Roman"/>
          <w:b/>
          <w:sz w:val="28"/>
          <w:szCs w:val="28"/>
        </w:rPr>
        <w:t>задач</w:t>
      </w:r>
      <w:r w:rsidRPr="00B24682">
        <w:rPr>
          <w:rFonts w:ascii="Times New Roman" w:hAnsi="Times New Roman"/>
          <w:sz w:val="28"/>
          <w:szCs w:val="28"/>
        </w:rPr>
        <w:t>:</w:t>
      </w:r>
    </w:p>
    <w:p w:rsidR="00E55E2F" w:rsidRPr="00B24682" w:rsidRDefault="00760174" w:rsidP="00B24682">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B24682">
        <w:rPr>
          <w:rFonts w:ascii="Times New Roman" w:hAnsi="Times New Roman"/>
          <w:sz w:val="28"/>
          <w:szCs w:val="28"/>
        </w:rPr>
        <w:t>Определение хронологических рамок догосударственного периода жизни восточнославянского общества;</w:t>
      </w:r>
    </w:p>
    <w:p w:rsidR="00760174" w:rsidRPr="00B24682" w:rsidRDefault="00760174" w:rsidP="00B24682">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B24682">
        <w:rPr>
          <w:rFonts w:ascii="Times New Roman" w:hAnsi="Times New Roman"/>
          <w:sz w:val="28"/>
          <w:szCs w:val="28"/>
        </w:rPr>
        <w:t>Изучение признаков политической организации восточных славян на этом этапе исторического развития;</w:t>
      </w:r>
    </w:p>
    <w:p w:rsidR="00760174" w:rsidRPr="00B24682" w:rsidRDefault="00760174" w:rsidP="00B24682">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B24682">
        <w:rPr>
          <w:rFonts w:ascii="Times New Roman" w:hAnsi="Times New Roman"/>
          <w:sz w:val="28"/>
          <w:szCs w:val="28"/>
        </w:rPr>
        <w:t>Анализ информации о хозяйственных занятиях восточнославянских племён в рассматриваемый период;</w:t>
      </w:r>
    </w:p>
    <w:p w:rsidR="00760174" w:rsidRPr="00B24682" w:rsidRDefault="00760174" w:rsidP="00B24682">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B24682">
        <w:rPr>
          <w:rFonts w:ascii="Times New Roman" w:hAnsi="Times New Roman"/>
          <w:sz w:val="28"/>
          <w:szCs w:val="28"/>
        </w:rPr>
        <w:t>Систематизация и обобщение результатов исследования.</w:t>
      </w:r>
    </w:p>
    <w:p w:rsidR="00760174" w:rsidRPr="00B24682" w:rsidRDefault="00586874"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 xml:space="preserve">Круг </w:t>
      </w:r>
      <w:r w:rsidRPr="00B24682">
        <w:rPr>
          <w:rFonts w:ascii="Times New Roman" w:hAnsi="Times New Roman"/>
          <w:b/>
          <w:sz w:val="28"/>
          <w:szCs w:val="28"/>
        </w:rPr>
        <w:t>источников и литературы</w:t>
      </w:r>
      <w:r w:rsidRPr="00B24682">
        <w:rPr>
          <w:rFonts w:ascii="Times New Roman" w:hAnsi="Times New Roman"/>
          <w:sz w:val="28"/>
          <w:szCs w:val="28"/>
        </w:rPr>
        <w:t xml:space="preserve">, полагаемых в основу исследования, определяется его целью и задачами. </w:t>
      </w:r>
      <w:r w:rsidR="00387917" w:rsidRPr="00B24682">
        <w:rPr>
          <w:rFonts w:ascii="Times New Roman" w:hAnsi="Times New Roman"/>
          <w:sz w:val="28"/>
          <w:szCs w:val="28"/>
        </w:rPr>
        <w:t>К важнейшим источникам принадлежат иностранные описания жизни восточных славян – «Стратегикон», раздел из «Книги» Ибн-Фадлана «О русах на Волге», а также древнейший отечественный источник – «Повесть временных лет». Литература по истории рассматриваемого периода не весьма обширна, но вполне доступна – это труды В.О. Ключевского, Г.С. Лебедева, Н.И. Павленко и других отечественных учёных. К сожалению, по объективным причинам при изучении догосударственного периода истории восточнославянского общества пока имеется больше вопросов, нежели ответов. В результате авторы учебников при его освещении, как правило, немногословны.</w:t>
      </w:r>
    </w:p>
    <w:p w:rsidR="00DC0C17" w:rsidRPr="00B24682" w:rsidRDefault="00DC0C17"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В соответствии с тематикой исследования оно подразделяется на введение, две части и заключение.</w:t>
      </w:r>
    </w:p>
    <w:p w:rsidR="00546E8B" w:rsidRPr="00B24682" w:rsidRDefault="00FA4911"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 xml:space="preserve">Основными </w:t>
      </w:r>
      <w:r w:rsidRPr="00B24682">
        <w:rPr>
          <w:rFonts w:ascii="Times New Roman" w:hAnsi="Times New Roman"/>
          <w:b/>
          <w:sz w:val="28"/>
          <w:szCs w:val="28"/>
        </w:rPr>
        <w:t>методами</w:t>
      </w:r>
      <w:r w:rsidRPr="00B24682">
        <w:rPr>
          <w:rFonts w:ascii="Times New Roman" w:hAnsi="Times New Roman"/>
          <w:sz w:val="28"/>
          <w:szCs w:val="28"/>
        </w:rPr>
        <w:t xml:space="preserve"> исследования стали:</w:t>
      </w:r>
      <w:r w:rsidR="00387917" w:rsidRPr="00B24682">
        <w:rPr>
          <w:rFonts w:ascii="Times New Roman" w:hAnsi="Times New Roman"/>
          <w:sz w:val="28"/>
          <w:szCs w:val="28"/>
        </w:rPr>
        <w:t>аналитический, сравнительный, дедукции и индукции.</w:t>
      </w:r>
    </w:p>
    <w:p w:rsidR="00546E8B" w:rsidRPr="00B24682" w:rsidRDefault="00546E8B" w:rsidP="00B24682">
      <w:pPr>
        <w:widowControl w:val="0"/>
        <w:spacing w:after="0" w:line="360" w:lineRule="auto"/>
        <w:ind w:firstLine="709"/>
        <w:jc w:val="both"/>
        <w:rPr>
          <w:rFonts w:ascii="Times New Roman" w:hAnsi="Times New Roman"/>
          <w:sz w:val="28"/>
          <w:szCs w:val="28"/>
        </w:rPr>
      </w:pPr>
    </w:p>
    <w:p w:rsidR="00B24682" w:rsidRDefault="00B24682">
      <w:pPr>
        <w:rPr>
          <w:rFonts w:ascii="Times New Roman" w:hAnsi="Times New Roman"/>
          <w:b/>
          <w:sz w:val="28"/>
          <w:szCs w:val="28"/>
        </w:rPr>
      </w:pPr>
      <w:r>
        <w:rPr>
          <w:rFonts w:ascii="Times New Roman" w:hAnsi="Times New Roman"/>
          <w:b/>
          <w:sz w:val="28"/>
          <w:szCs w:val="28"/>
        </w:rPr>
        <w:br w:type="page"/>
      </w:r>
    </w:p>
    <w:p w:rsidR="00546E8B" w:rsidRPr="00B24682" w:rsidRDefault="00FA4911" w:rsidP="00B24682">
      <w:pPr>
        <w:widowControl w:val="0"/>
        <w:spacing w:after="0" w:line="360" w:lineRule="auto"/>
        <w:ind w:left="709"/>
        <w:rPr>
          <w:rFonts w:ascii="Times New Roman" w:hAnsi="Times New Roman"/>
          <w:b/>
          <w:sz w:val="28"/>
          <w:szCs w:val="28"/>
        </w:rPr>
      </w:pPr>
      <w:r w:rsidRPr="00B24682">
        <w:rPr>
          <w:rFonts w:ascii="Times New Roman" w:hAnsi="Times New Roman"/>
          <w:b/>
          <w:sz w:val="28"/>
          <w:szCs w:val="28"/>
        </w:rPr>
        <w:t>Часть 1. Политическая организация восточных сл</w:t>
      </w:r>
      <w:r w:rsidR="00B24682">
        <w:rPr>
          <w:rFonts w:ascii="Times New Roman" w:hAnsi="Times New Roman"/>
          <w:b/>
          <w:sz w:val="28"/>
          <w:szCs w:val="28"/>
        </w:rPr>
        <w:t>авян в догосударственный период</w:t>
      </w:r>
    </w:p>
    <w:p w:rsidR="00FA4911" w:rsidRPr="009B66B1" w:rsidRDefault="00B24682" w:rsidP="00B24682">
      <w:pPr>
        <w:widowControl w:val="0"/>
        <w:spacing w:after="0" w:line="360" w:lineRule="auto"/>
        <w:ind w:firstLine="709"/>
        <w:jc w:val="both"/>
        <w:rPr>
          <w:rFonts w:ascii="Times New Roman" w:hAnsi="Times New Roman"/>
          <w:color w:val="FFFFFF"/>
          <w:sz w:val="28"/>
          <w:szCs w:val="28"/>
        </w:rPr>
      </w:pPr>
      <w:r w:rsidRPr="009B66B1">
        <w:rPr>
          <w:rFonts w:ascii="Times New Roman" w:hAnsi="Times New Roman"/>
          <w:color w:val="FFFFFF"/>
          <w:sz w:val="28"/>
          <w:szCs w:val="28"/>
        </w:rPr>
        <w:t>восточнославянское общество догосударственный период</w:t>
      </w:r>
    </w:p>
    <w:p w:rsidR="00FA4911" w:rsidRPr="00B24682" w:rsidRDefault="005314BE"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Под политической организацией обычно понимают: «1) систему устойчивого взаимодействия разнородных по своему происхождению компонентов ради достижения общих социальных целей политическими средствами; 2) объеди</w:t>
      </w:r>
      <w:r w:rsidR="00877007" w:rsidRPr="00B24682">
        <w:rPr>
          <w:rFonts w:ascii="Times New Roman" w:hAnsi="Times New Roman"/>
          <w:sz w:val="28"/>
          <w:szCs w:val="28"/>
        </w:rPr>
        <w:t>нение людей, ставящих перед соб</w:t>
      </w:r>
      <w:r w:rsidRPr="00B24682">
        <w:rPr>
          <w:rFonts w:ascii="Times New Roman" w:hAnsi="Times New Roman"/>
          <w:sz w:val="28"/>
          <w:szCs w:val="28"/>
        </w:rPr>
        <w:t>ой задачу достижения общей (или общих) политической цели на основе сотрудничества в рамках такого объединения»</w:t>
      </w:r>
      <w:r w:rsidR="00AC42AD" w:rsidRPr="00B24682">
        <w:rPr>
          <w:rStyle w:val="a6"/>
          <w:rFonts w:ascii="Times New Roman" w:hAnsi="Times New Roman"/>
          <w:sz w:val="28"/>
          <w:szCs w:val="28"/>
        </w:rPr>
        <w:footnoteReference w:id="1"/>
      </w:r>
      <w:r w:rsidRPr="00B24682">
        <w:rPr>
          <w:rFonts w:ascii="Times New Roman" w:hAnsi="Times New Roman"/>
          <w:sz w:val="28"/>
          <w:szCs w:val="28"/>
        </w:rPr>
        <w:t>.</w:t>
      </w:r>
      <w:r w:rsidR="00877007" w:rsidRPr="00B24682">
        <w:rPr>
          <w:rFonts w:ascii="Times New Roman" w:hAnsi="Times New Roman"/>
          <w:sz w:val="28"/>
          <w:szCs w:val="28"/>
        </w:rPr>
        <w:t xml:space="preserve">В приведённых здесь определениях отчётливо просматриваются два существенных признака политической организации: 1) объединение компонентов (людей); 2) общая цель создания такого объединения. </w:t>
      </w:r>
      <w:r w:rsidR="00AD539F" w:rsidRPr="00B24682">
        <w:rPr>
          <w:rFonts w:ascii="Times New Roman" w:hAnsi="Times New Roman"/>
          <w:sz w:val="28"/>
          <w:szCs w:val="28"/>
        </w:rPr>
        <w:t>Применительно к со</w:t>
      </w:r>
      <w:r w:rsidR="005658E8" w:rsidRPr="00B24682">
        <w:rPr>
          <w:rFonts w:ascii="Times New Roman" w:hAnsi="Times New Roman"/>
          <w:sz w:val="28"/>
          <w:szCs w:val="28"/>
        </w:rPr>
        <w:t>циально-политической истории указанные признаки просматриваюся в</w:t>
      </w:r>
      <w:r w:rsidR="00AD539F" w:rsidRPr="00B24682">
        <w:rPr>
          <w:rFonts w:ascii="Times New Roman" w:hAnsi="Times New Roman"/>
          <w:sz w:val="28"/>
          <w:szCs w:val="28"/>
        </w:rPr>
        <w:t xml:space="preserve"> теории «вызова-и-ответа», сформулированной известным английским историком Арнольдом Тойнби (1889-1975): «Естественная среда самим фактом своего существования посылает вызов людям, которые должны создавать искусственную среду, борясь с природой и приспосабливаясь к ней»</w:t>
      </w:r>
      <w:r w:rsidR="00AD539F" w:rsidRPr="00B24682">
        <w:rPr>
          <w:rStyle w:val="a6"/>
          <w:rFonts w:ascii="Times New Roman" w:hAnsi="Times New Roman"/>
          <w:sz w:val="28"/>
          <w:szCs w:val="28"/>
        </w:rPr>
        <w:footnoteReference w:id="2"/>
      </w:r>
      <w:r w:rsidR="00AD539F" w:rsidRPr="00B24682">
        <w:rPr>
          <w:rFonts w:ascii="Times New Roman" w:hAnsi="Times New Roman"/>
          <w:sz w:val="28"/>
          <w:szCs w:val="28"/>
        </w:rPr>
        <w:t xml:space="preserve">. </w:t>
      </w:r>
      <w:r w:rsidR="005658E8" w:rsidRPr="00B24682">
        <w:rPr>
          <w:rFonts w:ascii="Times New Roman" w:hAnsi="Times New Roman"/>
          <w:sz w:val="28"/>
          <w:szCs w:val="28"/>
        </w:rPr>
        <w:t>Ответом на эти «вызовы» являются, в частности, разнобразные формы политической организации этносов, приспосабливающихся к специфическим природным условиям своего обитания.</w:t>
      </w:r>
    </w:p>
    <w:p w:rsidR="005314BE" w:rsidRPr="00B24682" w:rsidRDefault="000E045F"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Словосочетание «природная среда» в полной мере относится к первичным цивилизациям, которые не з</w:t>
      </w:r>
      <w:r w:rsidR="00A442A9" w:rsidRPr="00B24682">
        <w:rPr>
          <w:rFonts w:ascii="Times New Roman" w:hAnsi="Times New Roman"/>
          <w:sz w:val="28"/>
          <w:szCs w:val="28"/>
        </w:rPr>
        <w:t>нали государственной традиции, сталкивая</w:t>
      </w:r>
      <w:r w:rsidRPr="00B24682">
        <w:rPr>
          <w:rFonts w:ascii="Times New Roman" w:hAnsi="Times New Roman"/>
          <w:sz w:val="28"/>
          <w:szCs w:val="28"/>
        </w:rPr>
        <w:t>сь исключительно с первородными, географическими и климатическими факторами. К вторичн</w:t>
      </w:r>
      <w:r w:rsidR="005658E8" w:rsidRPr="00B24682">
        <w:rPr>
          <w:rFonts w:ascii="Times New Roman" w:hAnsi="Times New Roman"/>
          <w:sz w:val="28"/>
          <w:szCs w:val="28"/>
        </w:rPr>
        <w:t>ым цивилизациям (в частности, -</w:t>
      </w:r>
      <w:r w:rsidR="002C2C78" w:rsidRPr="00B24682">
        <w:rPr>
          <w:rFonts w:ascii="Times New Roman" w:hAnsi="Times New Roman"/>
          <w:sz w:val="28"/>
          <w:szCs w:val="28"/>
        </w:rPr>
        <w:t xml:space="preserve"> в</w:t>
      </w:r>
      <w:r w:rsidRPr="00B24682">
        <w:rPr>
          <w:rFonts w:ascii="Times New Roman" w:hAnsi="Times New Roman"/>
          <w:sz w:val="28"/>
          <w:szCs w:val="28"/>
        </w:rPr>
        <w:t>осточных сл</w:t>
      </w:r>
      <w:r w:rsidR="008F4E5C" w:rsidRPr="00B24682">
        <w:rPr>
          <w:rFonts w:ascii="Times New Roman" w:hAnsi="Times New Roman"/>
          <w:sz w:val="28"/>
          <w:szCs w:val="28"/>
        </w:rPr>
        <w:t>авян) применим «вызов» как природной, так</w:t>
      </w:r>
      <w:r w:rsidRPr="00B24682">
        <w:rPr>
          <w:rFonts w:ascii="Times New Roman" w:hAnsi="Times New Roman"/>
          <w:sz w:val="28"/>
          <w:szCs w:val="28"/>
        </w:rPr>
        <w:t xml:space="preserve"> и социа</w:t>
      </w:r>
      <w:r w:rsidR="008F4E5C" w:rsidRPr="00B24682">
        <w:rPr>
          <w:rFonts w:ascii="Times New Roman" w:hAnsi="Times New Roman"/>
          <w:sz w:val="28"/>
          <w:szCs w:val="28"/>
        </w:rPr>
        <w:t>льной-политической, культурной,</w:t>
      </w:r>
      <w:r w:rsidRPr="00B24682">
        <w:rPr>
          <w:rFonts w:ascii="Times New Roman" w:hAnsi="Times New Roman"/>
          <w:sz w:val="28"/>
          <w:szCs w:val="28"/>
        </w:rPr>
        <w:t xml:space="preserve"> экономической среды более «зрелых», прошедших определённый исторический путь, соседствующих с ними цивилизаций.</w:t>
      </w:r>
    </w:p>
    <w:p w:rsidR="00113508" w:rsidRPr="00B24682" w:rsidRDefault="00DB18E6"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 xml:space="preserve">Вместе с тем невозможно отрицать влияние природно-климатических и гаографических факторов на развитие восточнославянских племён. </w:t>
      </w:r>
      <w:r w:rsidR="00113508" w:rsidRPr="00B24682">
        <w:rPr>
          <w:rFonts w:ascii="Times New Roman" w:hAnsi="Times New Roman"/>
          <w:sz w:val="28"/>
          <w:szCs w:val="28"/>
        </w:rPr>
        <w:t>Недаром И.Кохлеус говорит в посвящении к своему изданию ПомпонияМелы: «Для историки география – то же, что солнце для мира»</w:t>
      </w:r>
      <w:r w:rsidR="00113508" w:rsidRPr="00B24682">
        <w:rPr>
          <w:rStyle w:val="a6"/>
          <w:rFonts w:ascii="Times New Roman" w:hAnsi="Times New Roman"/>
          <w:sz w:val="28"/>
          <w:szCs w:val="28"/>
        </w:rPr>
        <w:footnoteReference w:id="3"/>
      </w:r>
      <w:r w:rsidR="00113508" w:rsidRPr="00B24682">
        <w:rPr>
          <w:rFonts w:ascii="Times New Roman" w:hAnsi="Times New Roman"/>
          <w:sz w:val="28"/>
          <w:szCs w:val="28"/>
        </w:rPr>
        <w:t>.</w:t>
      </w:r>
    </w:p>
    <w:p w:rsidR="00113508" w:rsidRPr="00B24682" w:rsidRDefault="009373E3"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Поэтому первый раздел «Краткого пособия</w:t>
      </w:r>
      <w:r w:rsidR="003418D1" w:rsidRPr="00B24682">
        <w:rPr>
          <w:rFonts w:ascii="Times New Roman" w:hAnsi="Times New Roman"/>
          <w:sz w:val="28"/>
          <w:szCs w:val="28"/>
        </w:rPr>
        <w:t xml:space="preserve"> по ру</w:t>
      </w:r>
      <w:r w:rsidRPr="00B24682">
        <w:rPr>
          <w:rFonts w:ascii="Times New Roman" w:hAnsi="Times New Roman"/>
          <w:sz w:val="28"/>
          <w:szCs w:val="28"/>
        </w:rPr>
        <w:t xml:space="preserve">сской истории» В.О. Ключевского называется </w:t>
      </w:r>
      <w:r w:rsidR="003418D1" w:rsidRPr="00B24682">
        <w:rPr>
          <w:rFonts w:ascii="Times New Roman" w:hAnsi="Times New Roman"/>
          <w:sz w:val="28"/>
          <w:szCs w:val="28"/>
        </w:rPr>
        <w:t>«Природа восточно-европейской равнины»</w:t>
      </w:r>
      <w:r w:rsidR="003418D1" w:rsidRPr="00B24682">
        <w:rPr>
          <w:rStyle w:val="a6"/>
          <w:rFonts w:ascii="Times New Roman" w:hAnsi="Times New Roman"/>
          <w:sz w:val="28"/>
          <w:szCs w:val="28"/>
        </w:rPr>
        <w:footnoteReference w:id="4"/>
      </w:r>
      <w:r w:rsidR="003418D1" w:rsidRPr="00B24682">
        <w:rPr>
          <w:rFonts w:ascii="Times New Roman" w:hAnsi="Times New Roman"/>
          <w:sz w:val="28"/>
          <w:szCs w:val="28"/>
        </w:rPr>
        <w:t>.</w:t>
      </w:r>
      <w:r w:rsidRPr="00B24682">
        <w:rPr>
          <w:rFonts w:ascii="Times New Roman" w:hAnsi="Times New Roman"/>
          <w:sz w:val="28"/>
          <w:szCs w:val="28"/>
        </w:rPr>
        <w:t xml:space="preserve"> Великий русский историк отметил, что впервые термин «славяне» (венеты, анты, склавены, </w:t>
      </w:r>
      <w:r w:rsidRPr="00B24682">
        <w:rPr>
          <w:rFonts w:ascii="Times New Roman" w:hAnsi="Times New Roman"/>
          <w:sz w:val="28"/>
          <w:szCs w:val="28"/>
          <w:lang w:val="en-US"/>
        </w:rPr>
        <w:t>sclaveni</w:t>
      </w:r>
      <w:r w:rsidRPr="00B24682">
        <w:rPr>
          <w:rFonts w:ascii="Times New Roman" w:hAnsi="Times New Roman"/>
          <w:sz w:val="28"/>
          <w:szCs w:val="28"/>
        </w:rPr>
        <w:t>) появляется в трудах латинского историка готов Иорнанда (</w:t>
      </w:r>
      <w:r w:rsidRPr="00B24682">
        <w:rPr>
          <w:rFonts w:ascii="Times New Roman" w:hAnsi="Times New Roman"/>
          <w:sz w:val="28"/>
          <w:szCs w:val="28"/>
          <w:lang w:val="en-US"/>
        </w:rPr>
        <w:t>VI</w:t>
      </w:r>
      <w:r w:rsidRPr="00B24682">
        <w:rPr>
          <w:rFonts w:ascii="Times New Roman" w:hAnsi="Times New Roman"/>
          <w:sz w:val="28"/>
          <w:szCs w:val="28"/>
        </w:rPr>
        <w:t xml:space="preserve"> в.)</w:t>
      </w:r>
      <w:r w:rsidRPr="00B24682">
        <w:rPr>
          <w:rStyle w:val="a6"/>
          <w:rFonts w:ascii="Times New Roman" w:hAnsi="Times New Roman"/>
          <w:sz w:val="28"/>
          <w:szCs w:val="28"/>
        </w:rPr>
        <w:footnoteReference w:id="5"/>
      </w:r>
      <w:r w:rsidRPr="00B24682">
        <w:rPr>
          <w:rFonts w:ascii="Times New Roman" w:hAnsi="Times New Roman"/>
          <w:sz w:val="28"/>
          <w:szCs w:val="28"/>
        </w:rPr>
        <w:t>.</w:t>
      </w:r>
      <w:r w:rsidR="00A85722" w:rsidRPr="00B24682">
        <w:rPr>
          <w:rFonts w:ascii="Times New Roman" w:hAnsi="Times New Roman"/>
          <w:sz w:val="28"/>
          <w:szCs w:val="28"/>
        </w:rPr>
        <w:t xml:space="preserve"> На рубеже </w:t>
      </w:r>
      <w:r w:rsidR="00A85722" w:rsidRPr="00B24682">
        <w:rPr>
          <w:rFonts w:ascii="Times New Roman" w:hAnsi="Times New Roman"/>
          <w:sz w:val="28"/>
          <w:szCs w:val="28"/>
          <w:lang w:val="en-US"/>
        </w:rPr>
        <w:t>VI</w:t>
      </w:r>
      <w:r w:rsidR="00A85722" w:rsidRPr="00B24682">
        <w:rPr>
          <w:rFonts w:ascii="Times New Roman" w:hAnsi="Times New Roman"/>
          <w:sz w:val="28"/>
          <w:szCs w:val="28"/>
        </w:rPr>
        <w:t>-</w:t>
      </w:r>
      <w:r w:rsidR="00A85722" w:rsidRPr="00B24682">
        <w:rPr>
          <w:rFonts w:ascii="Times New Roman" w:hAnsi="Times New Roman"/>
          <w:sz w:val="28"/>
          <w:szCs w:val="28"/>
          <w:lang w:val="en-US"/>
        </w:rPr>
        <w:t>VII</w:t>
      </w:r>
      <w:r w:rsidR="00A85722" w:rsidRPr="00B24682">
        <w:rPr>
          <w:rFonts w:ascii="Times New Roman" w:hAnsi="Times New Roman"/>
          <w:sz w:val="28"/>
          <w:szCs w:val="28"/>
        </w:rPr>
        <w:t>вв. был написан византийский трактат «Стратегикон», посвящённый военному искусству и военным обычаям различных стран и народов. Некоторые средневековые источники называют автором «Стратегикона» византийского императора Маврикия (582-602 гг.), но большинство современных учёных считает эти сведения недостоверными. Автор трактата пишет о патриархальном рабстве у славян: «Находящихся у них в плену они не держат в рабстве, как прочие племена, в течение неограниченого времени, но, ограничивая (срок рабства) определённым временем, предлагают им на выбор: желают ли они за известный выкуп возвратиться восвояси или остаться там на положении свободных?»</w:t>
      </w:r>
      <w:r w:rsidR="00544AA1" w:rsidRPr="00B24682">
        <w:rPr>
          <w:rStyle w:val="a6"/>
          <w:rFonts w:ascii="Times New Roman" w:hAnsi="Times New Roman"/>
          <w:sz w:val="28"/>
          <w:szCs w:val="28"/>
        </w:rPr>
        <w:footnoteReference w:id="6"/>
      </w:r>
      <w:r w:rsidR="00A85722" w:rsidRPr="00B24682">
        <w:rPr>
          <w:rFonts w:ascii="Times New Roman" w:hAnsi="Times New Roman"/>
          <w:sz w:val="28"/>
          <w:szCs w:val="28"/>
        </w:rPr>
        <w:t xml:space="preserve">. </w:t>
      </w:r>
      <w:r w:rsidR="003C4E25" w:rsidRPr="00B24682">
        <w:rPr>
          <w:rFonts w:ascii="Times New Roman" w:hAnsi="Times New Roman"/>
          <w:sz w:val="28"/>
          <w:szCs w:val="28"/>
        </w:rPr>
        <w:t>Судя по описанию, славяне в это время ещё не знали ни частной собственности, ни государственности: «У них большое количество разнообразного скота и плодов земных, лежащих в кучах»; «Необходимые для них вещи они зарывают в тайниках, ничем лишним открыто не владеют»; «Не имея над собой главы и враждуя друг с другом, они не признают военного строя»</w:t>
      </w:r>
      <w:r w:rsidR="003C4E25" w:rsidRPr="00B24682">
        <w:rPr>
          <w:rStyle w:val="a6"/>
          <w:rFonts w:ascii="Times New Roman" w:hAnsi="Times New Roman"/>
          <w:sz w:val="28"/>
          <w:szCs w:val="28"/>
        </w:rPr>
        <w:footnoteReference w:id="7"/>
      </w:r>
      <w:r w:rsidR="003C4E25" w:rsidRPr="00B24682">
        <w:rPr>
          <w:rFonts w:ascii="Times New Roman" w:hAnsi="Times New Roman"/>
          <w:sz w:val="28"/>
          <w:szCs w:val="28"/>
        </w:rPr>
        <w:t>.</w:t>
      </w:r>
    </w:p>
    <w:p w:rsidR="003418D1" w:rsidRPr="00B24682" w:rsidRDefault="004C16DA"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В другом описании, принадлежащем арабскому путешественнику и писателю Ахмеду Ибн-Фадлану, мы видим иную картину. Это неудивительно, поскольку сведения Ибн-Фадлана относятся к более позднему историческому периоду, а именно к 911-922 годам. Автор, будучи послом багдадского халифа, совершил поездку в Волжскую Булгарию, повстречав на Волге русов (выходцев из Руси). Русы прибыли на Волгу по торговым делам, у них имеются богатые и бедные, религиозные представления, письменность и правитель: на месте погребения своего торгового предводителя было «написано имя этого мужа и царя русов»</w:t>
      </w:r>
      <w:r w:rsidRPr="00B24682">
        <w:rPr>
          <w:rStyle w:val="a6"/>
          <w:rFonts w:ascii="Times New Roman" w:hAnsi="Times New Roman"/>
          <w:sz w:val="28"/>
          <w:szCs w:val="28"/>
        </w:rPr>
        <w:footnoteReference w:id="8"/>
      </w:r>
      <w:r w:rsidRPr="00B24682">
        <w:rPr>
          <w:rFonts w:ascii="Times New Roman" w:hAnsi="Times New Roman"/>
          <w:sz w:val="28"/>
          <w:szCs w:val="28"/>
        </w:rPr>
        <w:t xml:space="preserve">. </w:t>
      </w:r>
      <w:r w:rsidR="00A36817" w:rsidRPr="00B24682">
        <w:rPr>
          <w:rFonts w:ascii="Times New Roman" w:hAnsi="Times New Roman"/>
          <w:sz w:val="28"/>
          <w:szCs w:val="28"/>
        </w:rPr>
        <w:t xml:space="preserve">Видимо, формирование государственности у восточных славян происходило где-то в промежутке между </w:t>
      </w:r>
      <w:r w:rsidR="00A36817" w:rsidRPr="00B24682">
        <w:rPr>
          <w:rFonts w:ascii="Times New Roman" w:hAnsi="Times New Roman"/>
          <w:sz w:val="28"/>
          <w:szCs w:val="28"/>
          <w:lang w:val="en-US"/>
        </w:rPr>
        <w:t>VI</w:t>
      </w:r>
      <w:r w:rsidR="00A36817" w:rsidRPr="00B24682">
        <w:rPr>
          <w:rFonts w:ascii="Times New Roman" w:hAnsi="Times New Roman"/>
          <w:sz w:val="28"/>
          <w:szCs w:val="28"/>
        </w:rPr>
        <w:t xml:space="preserve"> и Х веками.</w:t>
      </w:r>
      <w:r w:rsidR="007C32CC" w:rsidRPr="00B24682">
        <w:rPr>
          <w:rFonts w:ascii="Times New Roman" w:hAnsi="Times New Roman"/>
          <w:sz w:val="28"/>
          <w:szCs w:val="28"/>
        </w:rPr>
        <w:t xml:space="preserve"> Более точная датировка затруднена.</w:t>
      </w:r>
      <w:r w:rsidR="002D60B6" w:rsidRPr="00B24682">
        <w:rPr>
          <w:rFonts w:ascii="Times New Roman" w:hAnsi="Times New Roman"/>
          <w:sz w:val="28"/>
          <w:szCs w:val="28"/>
        </w:rPr>
        <w:t xml:space="preserve"> Г.С. Лебедев, например, опираясь на археологические материалы, пишет, что земля ильменскихсловен с центром в Новгороде стала основой первичного «племенного княжения» «не позднее последней четверти </w:t>
      </w:r>
      <w:r w:rsidR="002D60B6" w:rsidRPr="00B24682">
        <w:rPr>
          <w:rFonts w:ascii="Times New Roman" w:hAnsi="Times New Roman"/>
          <w:sz w:val="28"/>
          <w:szCs w:val="28"/>
          <w:lang w:val="en-US"/>
        </w:rPr>
        <w:t>I</w:t>
      </w:r>
      <w:r w:rsidR="002D60B6" w:rsidRPr="00B24682">
        <w:rPr>
          <w:rFonts w:ascii="Times New Roman" w:hAnsi="Times New Roman"/>
          <w:sz w:val="28"/>
          <w:szCs w:val="28"/>
        </w:rPr>
        <w:t xml:space="preserve"> тысячелетия н.э.»</w:t>
      </w:r>
      <w:r w:rsidR="002D60B6" w:rsidRPr="00B24682">
        <w:rPr>
          <w:rStyle w:val="a6"/>
          <w:rFonts w:ascii="Times New Roman" w:hAnsi="Times New Roman"/>
          <w:sz w:val="28"/>
          <w:szCs w:val="28"/>
        </w:rPr>
        <w:footnoteReference w:id="9"/>
      </w:r>
      <w:r w:rsidR="002D60B6" w:rsidRPr="00B24682">
        <w:rPr>
          <w:rFonts w:ascii="Times New Roman" w:hAnsi="Times New Roman"/>
          <w:sz w:val="28"/>
          <w:szCs w:val="28"/>
        </w:rPr>
        <w:t xml:space="preserve">. </w:t>
      </w:r>
      <w:r w:rsidR="007C32CC" w:rsidRPr="00B24682">
        <w:rPr>
          <w:rFonts w:ascii="Times New Roman" w:hAnsi="Times New Roman"/>
          <w:sz w:val="28"/>
          <w:szCs w:val="28"/>
        </w:rPr>
        <w:t>Во-первых, государство – очень сложное социально-политическое явление, которое не может появиться в одночасье. Во-вторых, при анализе имеющиеся источников исследователи приходят к весьма различающимся выводам по проблеме происхождения государственности у восточных славян.</w:t>
      </w:r>
    </w:p>
    <w:p w:rsidR="00FC7F37" w:rsidRPr="00B24682" w:rsidRDefault="007C32CC"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 xml:space="preserve">Наиболее распространённым является мнение, в частности, высказанное Сергеем Парамоновым (псевдоним – Лесной) в работе «Откуда ты, Русь?»: «Уже во второй половине </w:t>
      </w:r>
      <w:r w:rsidR="00CF6BE9" w:rsidRPr="00B24682">
        <w:rPr>
          <w:rFonts w:ascii="Times New Roman" w:hAnsi="Times New Roman"/>
          <w:sz w:val="28"/>
          <w:szCs w:val="28"/>
          <w:lang w:val="en-US"/>
        </w:rPr>
        <w:t>IX</w:t>
      </w:r>
      <w:r w:rsidR="00CF6BE9" w:rsidRPr="00B24682">
        <w:rPr>
          <w:rFonts w:ascii="Times New Roman" w:hAnsi="Times New Roman"/>
          <w:sz w:val="28"/>
          <w:szCs w:val="28"/>
        </w:rPr>
        <w:t xml:space="preserve"> века в Восточной Европе существовало два больших славянских государства – Новгородское (Русью ещё не называвшееся) и Киевское (носившее имя Руси)»</w:t>
      </w:r>
      <w:r w:rsidR="00CF6BE9" w:rsidRPr="00B24682">
        <w:rPr>
          <w:rStyle w:val="a6"/>
          <w:rFonts w:ascii="Times New Roman" w:hAnsi="Times New Roman"/>
          <w:sz w:val="28"/>
          <w:szCs w:val="28"/>
        </w:rPr>
        <w:footnoteReference w:id="10"/>
      </w:r>
      <w:r w:rsidR="00CF6BE9" w:rsidRPr="00B24682">
        <w:rPr>
          <w:rFonts w:ascii="Times New Roman" w:hAnsi="Times New Roman"/>
          <w:sz w:val="28"/>
          <w:szCs w:val="28"/>
        </w:rPr>
        <w:t>.</w:t>
      </w:r>
      <w:r w:rsidR="00441389" w:rsidRPr="00B24682">
        <w:rPr>
          <w:rFonts w:ascii="Times New Roman" w:hAnsi="Times New Roman"/>
          <w:sz w:val="28"/>
          <w:szCs w:val="28"/>
        </w:rPr>
        <w:t xml:space="preserve"> Основным источником, подтверждающим его, является общеизвестная «Повесть временных лет», предположительным автором которой является Нестор, и отнсящаяся к </w:t>
      </w:r>
      <w:r w:rsidR="00441389" w:rsidRPr="00B24682">
        <w:rPr>
          <w:rFonts w:ascii="Times New Roman" w:hAnsi="Times New Roman"/>
          <w:sz w:val="28"/>
          <w:szCs w:val="28"/>
          <w:lang w:val="en-US"/>
        </w:rPr>
        <w:t>XII</w:t>
      </w:r>
      <w:r w:rsidR="00441389" w:rsidRPr="00B24682">
        <w:rPr>
          <w:rFonts w:ascii="Times New Roman" w:hAnsi="Times New Roman"/>
          <w:sz w:val="28"/>
          <w:szCs w:val="28"/>
        </w:rPr>
        <w:t xml:space="preserve"> веку. Этот источник связывает появление государственности с призванием варяга Рюрика (862 г.), а также объединением под властью установившейся династии Киева и Новгорода.</w:t>
      </w:r>
      <w:r w:rsidR="00FC7F37" w:rsidRPr="00B24682">
        <w:rPr>
          <w:rFonts w:ascii="Times New Roman" w:hAnsi="Times New Roman"/>
          <w:sz w:val="28"/>
          <w:szCs w:val="28"/>
        </w:rPr>
        <w:t xml:space="preserve"> Однако в той же «Повести временных лет» упоминается новгородский правитель Гостомысл, предшествовавший Рюрику. Поэтому верхней хронологической границей рассматриваемого нами периода следует считать </w:t>
      </w:r>
      <w:r w:rsidR="00B4737F" w:rsidRPr="00B24682">
        <w:rPr>
          <w:rFonts w:ascii="Times New Roman" w:hAnsi="Times New Roman"/>
          <w:sz w:val="28"/>
          <w:szCs w:val="28"/>
        </w:rPr>
        <w:t xml:space="preserve">весь </w:t>
      </w:r>
      <w:r w:rsidR="00FC7F37" w:rsidRPr="00B24682">
        <w:rPr>
          <w:rFonts w:ascii="Times New Roman" w:hAnsi="Times New Roman"/>
          <w:sz w:val="28"/>
          <w:szCs w:val="28"/>
          <w:lang w:val="en-US"/>
        </w:rPr>
        <w:t>IX</w:t>
      </w:r>
      <w:r w:rsidR="00FC7F37" w:rsidRPr="00B24682">
        <w:rPr>
          <w:rFonts w:ascii="Times New Roman" w:hAnsi="Times New Roman"/>
          <w:sz w:val="28"/>
          <w:szCs w:val="28"/>
        </w:rPr>
        <w:t xml:space="preserve"> век.</w:t>
      </w:r>
    </w:p>
    <w:p w:rsidR="00FC7F37" w:rsidRPr="00B24682" w:rsidRDefault="00B80302"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 xml:space="preserve">Большинство историков сходятся в том, что формой общественных отношений восточных славян в </w:t>
      </w:r>
      <w:r w:rsidRPr="00B24682">
        <w:rPr>
          <w:rFonts w:ascii="Times New Roman" w:hAnsi="Times New Roman"/>
          <w:sz w:val="28"/>
          <w:szCs w:val="28"/>
          <w:lang w:val="en-US"/>
        </w:rPr>
        <w:t>VII</w:t>
      </w:r>
      <w:r w:rsidRPr="00B24682">
        <w:rPr>
          <w:rFonts w:ascii="Times New Roman" w:hAnsi="Times New Roman"/>
          <w:sz w:val="28"/>
          <w:szCs w:val="28"/>
        </w:rPr>
        <w:t>-</w:t>
      </w:r>
      <w:r w:rsidRPr="00B24682">
        <w:rPr>
          <w:rFonts w:ascii="Times New Roman" w:hAnsi="Times New Roman"/>
          <w:sz w:val="28"/>
          <w:szCs w:val="28"/>
          <w:lang w:val="en-US"/>
        </w:rPr>
        <w:t>VIII</w:t>
      </w:r>
      <w:r w:rsidRPr="00B24682">
        <w:rPr>
          <w:rFonts w:ascii="Times New Roman" w:hAnsi="Times New Roman"/>
          <w:sz w:val="28"/>
          <w:szCs w:val="28"/>
        </w:rPr>
        <w:t xml:space="preserve"> веках была военная демократия. Её отличительными признаками являются: 1) участие всех членов (мужчин) племенного союза в решении важнейших общественных проблем; 2) особая роль народного собрания как высшего органа власти; 3) всеобщее вооружение населения (народное ополчение). Правящий слой формировался из старой родоплеменной аристократии (вождей, жрецов, старейшин) и членов общины, разбогатевших на эусплуатации рабов и соседей. Наличие соседской общины («верви», «мира») и патриархального рабства тормозило процесс социальной дифференциации.</w:t>
      </w:r>
    </w:p>
    <w:p w:rsidR="00B80302" w:rsidRPr="00B24682" w:rsidRDefault="00B80302"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 xml:space="preserve">К </w:t>
      </w:r>
      <w:r w:rsidRPr="00B24682">
        <w:rPr>
          <w:rFonts w:ascii="Times New Roman" w:hAnsi="Times New Roman"/>
          <w:sz w:val="28"/>
          <w:szCs w:val="28"/>
          <w:lang w:val="en-US"/>
        </w:rPr>
        <w:t>VIII</w:t>
      </w:r>
      <w:r w:rsidRPr="00B24682">
        <w:rPr>
          <w:rFonts w:ascii="Times New Roman" w:hAnsi="Times New Roman"/>
          <w:sz w:val="28"/>
          <w:szCs w:val="28"/>
        </w:rPr>
        <w:t xml:space="preserve"> веку на территории, населённой славянскими племенами, «возникло 14 племенных союзов – военных объединений»</w:t>
      </w:r>
      <w:r w:rsidRPr="00B24682">
        <w:rPr>
          <w:rStyle w:val="a6"/>
          <w:rFonts w:ascii="Times New Roman" w:hAnsi="Times New Roman"/>
          <w:sz w:val="28"/>
          <w:szCs w:val="28"/>
        </w:rPr>
        <w:footnoteReference w:id="11"/>
      </w:r>
      <w:r w:rsidRPr="00B24682">
        <w:rPr>
          <w:rFonts w:ascii="Times New Roman" w:hAnsi="Times New Roman"/>
          <w:sz w:val="28"/>
          <w:szCs w:val="28"/>
        </w:rPr>
        <w:t xml:space="preserve">. Сохранение их требовало усиления власти вождя и правящей верхушки. Главой военной силы и правящей социальной группы становятся князь и княжеская дружина. Племенные союзы в военно-политических целях объединяются </w:t>
      </w:r>
      <w:r w:rsidR="007808F6" w:rsidRPr="00B24682">
        <w:rPr>
          <w:rFonts w:ascii="Times New Roman" w:hAnsi="Times New Roman"/>
          <w:sz w:val="28"/>
          <w:szCs w:val="28"/>
        </w:rPr>
        <w:t>в ещё более крупные формирования – «союзы союзов». Существовало три крупных политических центра, которые считаются протогосударственными объединениями: Куяба (южная группа славянских племён с центром в Киеве), Славия (северная группа, Новгород), Артания</w:t>
      </w:r>
      <w:r w:rsidR="00BE27D5" w:rsidRPr="00B24682">
        <w:rPr>
          <w:rFonts w:ascii="Times New Roman" w:hAnsi="Times New Roman"/>
          <w:sz w:val="28"/>
          <w:szCs w:val="28"/>
        </w:rPr>
        <w:t>(местоположение спорно, предположительные варианты – Тамань, Поволжье, Рязань</w:t>
      </w:r>
      <w:r w:rsidR="007808F6" w:rsidRPr="00B24682">
        <w:rPr>
          <w:rFonts w:ascii="Times New Roman" w:hAnsi="Times New Roman"/>
          <w:sz w:val="28"/>
          <w:szCs w:val="28"/>
        </w:rPr>
        <w:t>).</w:t>
      </w:r>
      <w:r w:rsidR="007900AE" w:rsidRPr="00B24682">
        <w:rPr>
          <w:rFonts w:ascii="Times New Roman" w:hAnsi="Times New Roman"/>
          <w:sz w:val="28"/>
          <w:szCs w:val="28"/>
        </w:rPr>
        <w:t xml:space="preserve"> Археологами выделено три основных ареала распространения славянских археологических культур; в основу этого выделения положена, прежде всего, керамика. Первая - так называемая культура пражско-корчакского типа, один из коренных регионов распространения которой - Средняя и Южная Польша, а на территории нашей страны - Припятское Полесье. По всей видимости, это территория склавен. Другая культура - пражско-пеньковского типа, коренной регион которой междуречье Днестра и Днепра. Судя по данным письменных источников (и не только Иордана), здесь обитали анты. Наконец, на западе существовал ряд культур, среди которых наиболее известны фридбергская и некоторые другие. По данным источников, на территории польского Поморья и низовьев Вислы издавна жили венеды. Такова схема, которой придерживается часть современных исследователей. Следует подчеркнуть, что речь идет не о трех ветвях славян - восточных, южных и западных, все названные районы расселения славянства - праславянские группировки. Как считают исследователи, современные ветви славянства возникают в результате распада этих славянских группировок в VI-VII вв. Части этих рассыпавшихся праславянских группировок расселялись по территории Восточной Европы</w:t>
      </w:r>
      <w:r w:rsidR="005320F9" w:rsidRPr="00B24682">
        <w:rPr>
          <w:rFonts w:ascii="Times New Roman" w:hAnsi="Times New Roman"/>
          <w:sz w:val="28"/>
          <w:szCs w:val="28"/>
        </w:rPr>
        <w:t xml:space="preserve"> в VII-VIII вв</w:t>
      </w:r>
      <w:r w:rsidR="007900AE" w:rsidRPr="00B24682">
        <w:rPr>
          <w:rFonts w:ascii="Times New Roman" w:hAnsi="Times New Roman"/>
          <w:sz w:val="28"/>
          <w:szCs w:val="28"/>
        </w:rPr>
        <w:t>.</w:t>
      </w:r>
    </w:p>
    <w:p w:rsidR="00365D33" w:rsidRPr="00B24682" w:rsidRDefault="00365D33"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Заметим, что древляне, северяне и т.д. в «Повести временных лет»</w:t>
      </w:r>
      <w:r w:rsidR="00387917" w:rsidRPr="00B24682">
        <w:rPr>
          <w:rStyle w:val="a6"/>
          <w:rFonts w:ascii="Times New Roman" w:hAnsi="Times New Roman"/>
          <w:sz w:val="28"/>
          <w:szCs w:val="28"/>
        </w:rPr>
        <w:footnoteReference w:id="12"/>
      </w:r>
      <w:r w:rsidRPr="00B24682">
        <w:rPr>
          <w:rFonts w:ascii="Times New Roman" w:hAnsi="Times New Roman"/>
          <w:sz w:val="28"/>
          <w:szCs w:val="28"/>
        </w:rPr>
        <w:t xml:space="preserve"> племенами не именуются, хотя в современных переводах термин «племя» нередко фигурирует. Ряд ученых уже давно сделали вывод, что в древнерусской летописи речь идет не о племенах, но о союзах племен. Такое мнение подкреплялось и большой территорией таких «племен», как северяне, кривичи и др. Нет термина «племя» или подобного ему и в списках славян Константина Багрянородного, который ведет речь о славянах древлянах, северянах и т.д. Вместе с тем перед нами еще, несомненно, объединение догосударственного или предгосударственного порядка, скорее всего именно союзы близко родственных племен. В этих союзах, уже занимавших определенную, ч</w:t>
      </w:r>
      <w:r w:rsidR="005320F9" w:rsidRPr="00B24682">
        <w:rPr>
          <w:rFonts w:ascii="Times New Roman" w:hAnsi="Times New Roman"/>
          <w:sz w:val="28"/>
          <w:szCs w:val="28"/>
        </w:rPr>
        <w:t>етко фиксируемую территорию, на</w:t>
      </w:r>
      <w:r w:rsidRPr="00B24682">
        <w:rPr>
          <w:rFonts w:ascii="Times New Roman" w:hAnsi="Times New Roman"/>
          <w:sz w:val="28"/>
          <w:szCs w:val="28"/>
        </w:rPr>
        <w:t>лицо переходные черты к политическому объединению типа раннеклассового общества. В этом плане древляне, поляне и т.д. по-видимому, идентичны таким германским «племенам», как франки, саксы, бавары и т.д., которые на деле представляли союзы племен, хотя и сох ранили наименование одного (господствующего) племени.</w:t>
      </w:r>
    </w:p>
    <w:p w:rsidR="00B76369" w:rsidRPr="00B24682" w:rsidRDefault="00B76369"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 xml:space="preserve">Хронологические рамки существования Антского союза приходятся приблизительно на 30-е годы VI века - первые годы VII века, когда союз был сокрушен аварами, С этого времени имя антов исчезает со страниц истории столь же неожиданно, как и появляется там. Это свидетельство того, что термин «анты» вряд ли употреблялся среди самих славян и, строго говоря, не имело этнического смысла. По-видимому, он имел чисто территориально-политический смысл и исчез после аварского разгрома. </w:t>
      </w:r>
      <w:r w:rsidR="005320F9" w:rsidRPr="00B24682">
        <w:rPr>
          <w:rFonts w:ascii="Times New Roman" w:hAnsi="Times New Roman"/>
          <w:sz w:val="28"/>
          <w:szCs w:val="28"/>
        </w:rPr>
        <w:t>«</w:t>
      </w:r>
      <w:r w:rsidRPr="00B24682">
        <w:rPr>
          <w:rFonts w:ascii="Times New Roman" w:hAnsi="Times New Roman"/>
          <w:sz w:val="28"/>
          <w:szCs w:val="28"/>
        </w:rPr>
        <w:t>Народная память сохранила предания об аварах как о людях богатырского сложения, покоривших славян и всячески притеснявших их</w:t>
      </w:r>
      <w:r w:rsidR="005320F9" w:rsidRPr="00B24682">
        <w:rPr>
          <w:rFonts w:ascii="Times New Roman" w:hAnsi="Times New Roman"/>
          <w:sz w:val="28"/>
          <w:szCs w:val="28"/>
        </w:rPr>
        <w:t>»</w:t>
      </w:r>
      <w:r w:rsidR="005320F9" w:rsidRPr="00B24682">
        <w:rPr>
          <w:rStyle w:val="a6"/>
          <w:rFonts w:ascii="Times New Roman" w:hAnsi="Times New Roman"/>
          <w:sz w:val="28"/>
          <w:szCs w:val="28"/>
        </w:rPr>
        <w:footnoteReference w:id="13"/>
      </w:r>
      <w:r w:rsidRPr="00B24682">
        <w:rPr>
          <w:rFonts w:ascii="Times New Roman" w:hAnsi="Times New Roman"/>
          <w:sz w:val="28"/>
          <w:szCs w:val="28"/>
        </w:rPr>
        <w:t>. В частности, если обрин хотел куда-либо ехать, то он запрягал в телегу дулебских женщин вместо скота. Летописец завершает сказание тем, что, по его словам, Бог разгневался на обров за их гордыню и истребил их, так что ни одного обра не осталось. Здесь возникает ряд интересных вопросов. Летопись говорит о славянах-дулебах, т.е. (волыняная часть восточных славян) хотя дулебы как племя известны и в Чехии, так что, возможно, перед нами очень древнее общеславянское сказание. Что касается гибели гордецов обров, то на самом деле их первоначально побил византийский император Ираклий, после того как авары «сделали свое дело», т.е. по его приказу сокрушили Антский союз. Сделали они это, скорее всего, не в одиночку, но вместе со своими союзниками булгарами, обитавшими у Азовского моря. Однако Аварский каганат как политическое объединение существовал до конца VIII века, когда он был уничтожен Карлом Великим.</w:t>
      </w:r>
    </w:p>
    <w:p w:rsidR="00CA42DC" w:rsidRPr="00B24682" w:rsidRDefault="00CA42DC"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Можно полагать, что после раздела антского союза территория антов временно попала под власть Великой Булгарии, а после подчинения последней хазарам перешла под их влияние. Не случайно ряд старых историков само расширение славянских территории на восток связывали как раз со временем хазар, когда под их властью создались благоприятные условия для этого. Это, кажется, подтверждается и древнерусской летописью, где речь идет о подчинении хазарам полян, северян, радимичей и вятичей. Власть над упомянутой частью восточных славян позволяла хазарам контролировать не только Волжский путь, но и Нижнеднепровский, связанный через землю северян и вятичей с Волгой. Однако такое положение существовало недолго. Важно отметить, что славяне к VIII веку продвинулись далеко на восток, вплоть до Северного Донца и Дона. Это под</w:t>
      </w:r>
      <w:r w:rsidR="00460B90" w:rsidRPr="00B24682">
        <w:rPr>
          <w:rFonts w:ascii="Times New Roman" w:hAnsi="Times New Roman"/>
          <w:sz w:val="28"/>
          <w:szCs w:val="28"/>
        </w:rPr>
        <w:t>тверждается наименованием Дона с</w:t>
      </w:r>
      <w:r w:rsidRPr="00B24682">
        <w:rPr>
          <w:rFonts w:ascii="Times New Roman" w:hAnsi="Times New Roman"/>
          <w:sz w:val="28"/>
          <w:szCs w:val="28"/>
        </w:rPr>
        <w:t>лавянской рекой и наличием там славянских поселений.</w:t>
      </w:r>
      <w:r w:rsidR="00460B90" w:rsidRPr="00B24682">
        <w:rPr>
          <w:rFonts w:ascii="Times New Roman" w:hAnsi="Times New Roman"/>
          <w:sz w:val="28"/>
          <w:szCs w:val="28"/>
        </w:rPr>
        <w:t xml:space="preserve"> Так, в</w:t>
      </w:r>
      <w:r w:rsidR="00460B90" w:rsidRPr="009B66B1">
        <w:rPr>
          <w:rFonts w:ascii="Times New Roman" w:hAnsi="Times New Roman"/>
          <w:sz w:val="28"/>
          <w:szCs w:val="28"/>
        </w:rPr>
        <w:t>737 году</w:t>
      </w:r>
      <w:hyperlink r:id="rId8" w:tooltip="Арабский халифат" w:history="1">
        <w:r w:rsidR="00460B90" w:rsidRPr="00B24682">
          <w:rPr>
            <w:rStyle w:val="ab"/>
            <w:rFonts w:ascii="Times New Roman" w:hAnsi="Times New Roman"/>
            <w:color w:val="auto"/>
            <w:sz w:val="28"/>
            <w:szCs w:val="28"/>
            <w:u w:val="none"/>
          </w:rPr>
          <w:t>арабский</w:t>
        </w:r>
      </w:hyperlink>
      <w:r w:rsidR="00460B90" w:rsidRPr="00B24682">
        <w:rPr>
          <w:rFonts w:ascii="Times New Roman" w:hAnsi="Times New Roman"/>
          <w:sz w:val="28"/>
          <w:szCs w:val="28"/>
        </w:rPr>
        <w:t xml:space="preserve"> полководец Марван ибн Мухаммед в ходе победоносной войны с Хазарией дошёл до некой «славянской реки» (очевидно, </w:t>
      </w:r>
      <w:r w:rsidR="00460B90" w:rsidRPr="009B66B1">
        <w:rPr>
          <w:rFonts w:ascii="Times New Roman" w:hAnsi="Times New Roman"/>
          <w:sz w:val="28"/>
          <w:szCs w:val="28"/>
        </w:rPr>
        <w:t>Дона</w:t>
      </w:r>
      <w:r w:rsidR="00460B90" w:rsidRPr="00B24682">
        <w:rPr>
          <w:rFonts w:ascii="Times New Roman" w:hAnsi="Times New Roman"/>
          <w:sz w:val="28"/>
          <w:szCs w:val="28"/>
        </w:rPr>
        <w:t>) и захватил в плен 20 000 семей местных жителей, среди которых были славяне</w:t>
      </w:r>
      <w:r w:rsidR="00460B90" w:rsidRPr="00B24682">
        <w:rPr>
          <w:rStyle w:val="a6"/>
          <w:rFonts w:ascii="Times New Roman" w:hAnsi="Times New Roman"/>
          <w:sz w:val="28"/>
          <w:szCs w:val="28"/>
        </w:rPr>
        <w:footnoteReference w:id="14"/>
      </w:r>
      <w:r w:rsidR="00460B90" w:rsidRPr="00B24682">
        <w:rPr>
          <w:rFonts w:ascii="Times New Roman" w:hAnsi="Times New Roman"/>
          <w:sz w:val="28"/>
          <w:szCs w:val="28"/>
        </w:rPr>
        <w:t xml:space="preserve">. Пленники были угнаны в </w:t>
      </w:r>
      <w:hyperlink r:id="rId9" w:tooltip="Кахетия" w:history="1">
        <w:r w:rsidR="00460B90" w:rsidRPr="00B24682">
          <w:rPr>
            <w:rStyle w:val="ab"/>
            <w:rFonts w:ascii="Times New Roman" w:hAnsi="Times New Roman"/>
            <w:color w:val="auto"/>
            <w:sz w:val="28"/>
            <w:szCs w:val="28"/>
            <w:u w:val="none"/>
          </w:rPr>
          <w:t>Кахетию</w:t>
        </w:r>
      </w:hyperlink>
      <w:r w:rsidR="00460B90" w:rsidRPr="00B24682">
        <w:rPr>
          <w:rFonts w:ascii="Times New Roman" w:hAnsi="Times New Roman"/>
          <w:sz w:val="28"/>
          <w:szCs w:val="28"/>
        </w:rPr>
        <w:t>, там они подняли восстание и были перебиты.</w:t>
      </w:r>
    </w:p>
    <w:p w:rsidR="00400F57" w:rsidRPr="00B24682" w:rsidRDefault="00400F57"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Кроме Антского союза источники позволяют предполагать существование некогда (в VI-VII вв.) какого-то политического объединения славян в районе Прикарпатья. Речь идет об известии, записанном арабским энциклопедистом ал-Масуди (ум. 956 г.), который в свою очередь, пользовался сочинением побывавшего в византийском плену за сто лет до этого араба ал-Джарми. Тот написал специальный труд о славянах, основанный на сведениях, собранных им во время многолетнего пребывания в Византии. В частности ал-Джарми (в передаче ал-Масуди) пишет о том, что некогда, т.е. задолго до его времени, у славян существовало единое политическое объединение, которое он называет Валинана. Прежде ученые, как правило связывали это объединение со славянами-волынянами, жившими в северо-восточном Прикарпатье (современная северо-западная Украина). Однако несколько десятилетий назад возобладала точка зрения, высказанная польскими учеными, согласно которой Валинана это город Волин в Поморье. Не учитывалось, что Волина в IX веке, а тем более раньше, еще не существовало, а потому логичнее вернуться к ста рой гипотезе, по которой речь идет именно о части территории нынешней Украины. Наличие здесь какого-то (очевидно, недолговременного) союза славянских племен вполне допустимо, имея в виду само географическое положение этой области на перепутье к тем маршрутам, что вели славян на восток.</w:t>
      </w:r>
    </w:p>
    <w:p w:rsidR="00400F57" w:rsidRPr="00B24682" w:rsidRDefault="00400F57"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Очевидно, Волынь можно отнести к областям исконного расселения славян, и здесь как раз где-то в VI веке могло сложиться объединение, о котором знали в Византии еще в первой половине IX века, когда там находился ал-Джарми. Возможно, что Валинана погибла как раз в результате аварского нашествия еще до крушения Антского союза. Существование славянского союза в Прикарпатье допускали многие крупные историки (например Ключевский, Грушевский и др.).</w:t>
      </w:r>
    </w:p>
    <w:p w:rsidR="007808F6" w:rsidRPr="00B24682" w:rsidRDefault="00B40A04"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Важнейшей функцией славянских племенных</w:t>
      </w:r>
      <w:r w:rsidR="002C47AA" w:rsidRPr="00B24682">
        <w:rPr>
          <w:rFonts w:ascii="Times New Roman" w:hAnsi="Times New Roman"/>
          <w:sz w:val="28"/>
          <w:szCs w:val="28"/>
        </w:rPr>
        <w:t xml:space="preserve"> союзов была военная. Походы против Византийской империи приводили, с одной стороны, к ознакомлению с государственными порядками, с другой – к дифференциации социальных структур восточнославянского этноса. Превратившиеся в вассалов своих предводителей дружинники становились профессиональными воинами. Теперь их благополучие всецело зависело от размеров полученной добычи. Дружинник отрывался от общины, переставал жить её интересами. Постоянные дружины давали князьям силу не зависящую от воли народного собрания. Вероятно, не позднее </w:t>
      </w:r>
      <w:r w:rsidR="002C47AA" w:rsidRPr="00B24682">
        <w:rPr>
          <w:rFonts w:ascii="Times New Roman" w:hAnsi="Times New Roman"/>
          <w:sz w:val="28"/>
          <w:szCs w:val="28"/>
          <w:lang w:val="en-US"/>
        </w:rPr>
        <w:t>VIII</w:t>
      </w:r>
      <w:r w:rsidR="002C47AA" w:rsidRPr="00B24682">
        <w:rPr>
          <w:rFonts w:ascii="Times New Roman" w:hAnsi="Times New Roman"/>
          <w:sz w:val="28"/>
          <w:szCs w:val="28"/>
        </w:rPr>
        <w:t xml:space="preserve"> века князья стали собирать особую плату (дань) с общин. Во всяком случае, рассказывая о событиях </w:t>
      </w:r>
      <w:r w:rsidR="002C47AA" w:rsidRPr="00B24682">
        <w:rPr>
          <w:rFonts w:ascii="Times New Roman" w:hAnsi="Times New Roman"/>
          <w:sz w:val="28"/>
          <w:szCs w:val="28"/>
          <w:lang w:val="en-US"/>
        </w:rPr>
        <w:t>IX</w:t>
      </w:r>
      <w:r w:rsidR="002C47AA" w:rsidRPr="00B24682">
        <w:rPr>
          <w:rFonts w:ascii="Times New Roman" w:hAnsi="Times New Roman"/>
          <w:sz w:val="28"/>
          <w:szCs w:val="28"/>
        </w:rPr>
        <w:t xml:space="preserve"> века, автор «Повести временных лет» говорит о дани как о чём-то традиционном. Возможно, что первоначально она была возмещением за военные заслуги – охрану от вражеских набегов.</w:t>
      </w:r>
      <w:r w:rsidR="00A94635" w:rsidRPr="00B24682">
        <w:rPr>
          <w:rFonts w:ascii="Times New Roman" w:hAnsi="Times New Roman"/>
          <w:sz w:val="28"/>
          <w:szCs w:val="28"/>
        </w:rPr>
        <w:t xml:space="preserve"> Дух воинского комитата – дружины прекрасно описан Франко Кардини. Причём автор считает, что русское слово «дружина» «и лингвистически, и семантически ближе всего к исконному воинскому смыслу германского </w:t>
      </w:r>
      <w:r w:rsidR="00A94635" w:rsidRPr="00B24682">
        <w:rPr>
          <w:rFonts w:ascii="Times New Roman" w:hAnsi="Times New Roman"/>
          <w:sz w:val="28"/>
          <w:szCs w:val="28"/>
          <w:lang w:val="en-US"/>
        </w:rPr>
        <w:t>druhti</w:t>
      </w:r>
      <w:r w:rsidR="00A94635" w:rsidRPr="00B24682">
        <w:rPr>
          <w:rFonts w:ascii="Times New Roman" w:hAnsi="Times New Roman"/>
          <w:sz w:val="28"/>
          <w:szCs w:val="28"/>
        </w:rPr>
        <w:t xml:space="preserve">-, «вооружённый отряд». Родство двух слов, </w:t>
      </w:r>
      <w:r w:rsidR="00A94635" w:rsidRPr="00B24682">
        <w:rPr>
          <w:rFonts w:ascii="Times New Roman" w:hAnsi="Times New Roman"/>
          <w:sz w:val="28"/>
          <w:szCs w:val="28"/>
          <w:lang w:val="en-US"/>
        </w:rPr>
        <w:t>trustis</w:t>
      </w:r>
      <w:r w:rsidR="00A94635" w:rsidRPr="00B24682">
        <w:rPr>
          <w:rFonts w:ascii="Times New Roman" w:hAnsi="Times New Roman"/>
          <w:sz w:val="28"/>
          <w:szCs w:val="28"/>
        </w:rPr>
        <w:t xml:space="preserve"> – дружина, очевидно. Но оно только кажущееся в их сходстве с немецким </w:t>
      </w:r>
      <w:r w:rsidR="00A94635" w:rsidRPr="00B24682">
        <w:rPr>
          <w:rFonts w:ascii="Times New Roman" w:hAnsi="Times New Roman"/>
          <w:sz w:val="28"/>
          <w:szCs w:val="28"/>
          <w:lang w:val="en-US"/>
        </w:rPr>
        <w:t>Treue</w:t>
      </w:r>
      <w:r w:rsidR="00A94635" w:rsidRPr="00B24682">
        <w:rPr>
          <w:rFonts w:ascii="Times New Roman" w:hAnsi="Times New Roman"/>
          <w:sz w:val="28"/>
          <w:szCs w:val="28"/>
        </w:rPr>
        <w:t xml:space="preserve"> – «верность». Напомним, однако, что в современном русском языке понятие «приятель» выражается тем же термином – «друг». Таким образом, весь этос русской дружины находится на стыке понятий «дружба» - «верность»</w:t>
      </w:r>
      <w:r w:rsidR="00A94635" w:rsidRPr="00B24682">
        <w:rPr>
          <w:rStyle w:val="a6"/>
          <w:rFonts w:ascii="Times New Roman" w:hAnsi="Times New Roman"/>
          <w:sz w:val="28"/>
          <w:szCs w:val="28"/>
        </w:rPr>
        <w:footnoteReference w:id="15"/>
      </w:r>
      <w:r w:rsidR="00A94635" w:rsidRPr="00B24682">
        <w:rPr>
          <w:rFonts w:ascii="Times New Roman" w:hAnsi="Times New Roman"/>
          <w:sz w:val="28"/>
          <w:szCs w:val="28"/>
        </w:rPr>
        <w:t xml:space="preserve">. </w:t>
      </w:r>
      <w:r w:rsidR="00601D3D" w:rsidRPr="00B24682">
        <w:rPr>
          <w:rFonts w:ascii="Times New Roman" w:hAnsi="Times New Roman"/>
          <w:sz w:val="28"/>
          <w:szCs w:val="28"/>
        </w:rPr>
        <w:t>Судя по терминологии, комитат представляется замкнутой группой, имеющей явно выраженную инициационную структуру, для которой характерен глубокий социальный смысл. В комитате есть вождь, ветераны и новобранцы, воплощающие различные категории возраста и компетентности, учителя и ученики. Наличие подобной стратификации, предполагающей иерархические отношения, однако, не исключает, а, напртив, подчёркивает стремление к равенству, порождаемому общностью жизней и судеб. Подхлёстываемые жаждой завоеваний и богатств не в меньшей степени, чем жаждой авантюры, комиты соревнуются друг с другом, чтобы снискать расположение и любовь своего вождя. Предводитель же ведёт борьбу за стяжание славы и приобретение добычи, которую затем делит со своими. Спутники его в свою очередь сражаются за него и получают за это вознаграждение.</w:t>
      </w:r>
    </w:p>
    <w:p w:rsidR="000E40E5" w:rsidRPr="00B24682" w:rsidRDefault="000E40E5" w:rsidP="00B24682">
      <w:pPr>
        <w:pStyle w:val="2"/>
        <w:widowControl w:val="0"/>
        <w:spacing w:line="360" w:lineRule="auto"/>
        <w:ind w:firstLine="709"/>
        <w:rPr>
          <w:rFonts w:ascii="Times New Roman" w:hAnsi="Times New Roman" w:cs="Times New Roman"/>
          <w:sz w:val="28"/>
          <w:szCs w:val="28"/>
        </w:rPr>
      </w:pPr>
      <w:r w:rsidRPr="00B24682">
        <w:rPr>
          <w:rFonts w:ascii="Times New Roman" w:hAnsi="Times New Roman" w:cs="Times New Roman"/>
          <w:sz w:val="28"/>
          <w:szCs w:val="28"/>
        </w:rPr>
        <w:t xml:space="preserve">По археологическим данным и византийским источникам, восточно-славянские дружины появились уже в </w:t>
      </w:r>
      <w:r w:rsidRPr="00B24682">
        <w:rPr>
          <w:rFonts w:ascii="Times New Roman" w:hAnsi="Times New Roman" w:cs="Times New Roman"/>
          <w:sz w:val="28"/>
          <w:szCs w:val="28"/>
          <w:lang w:val="en-US"/>
        </w:rPr>
        <w:t>VI</w:t>
      </w:r>
      <w:r w:rsidRPr="00B24682">
        <w:rPr>
          <w:rFonts w:ascii="Times New Roman" w:hAnsi="Times New Roman" w:cs="Times New Roman"/>
          <w:sz w:val="28"/>
          <w:szCs w:val="28"/>
        </w:rPr>
        <w:t>-</w:t>
      </w:r>
      <w:r w:rsidRPr="00B24682">
        <w:rPr>
          <w:rFonts w:ascii="Times New Roman" w:hAnsi="Times New Roman" w:cs="Times New Roman"/>
          <w:sz w:val="28"/>
          <w:szCs w:val="28"/>
          <w:lang w:val="en-US"/>
        </w:rPr>
        <w:t>VII</w:t>
      </w:r>
      <w:r w:rsidRPr="00B24682">
        <w:rPr>
          <w:rFonts w:ascii="Times New Roman" w:hAnsi="Times New Roman" w:cs="Times New Roman"/>
          <w:sz w:val="28"/>
          <w:szCs w:val="28"/>
        </w:rPr>
        <w:t xml:space="preserve"> вв. Дружина делилась на старшую, из которой выходили послы и княжеские управители, имевшие свою землю, и младшую, жившую при князе и обслуживавшую его двор и хозяйство. Дружинники по поручению князя собирали с покоренных племен дань. Такие походы за сбором дани назывались «полюдье». Сбор дани обычно проходил в ноябре-апреле и продолжался до весеннего вскрытия рек, когда князья возвращались в Киев. Единицей обложения данью были дым (крестьянский двор) или земельная площадь, обрабатываемая крестьянским двором (рало, плуг).</w:t>
      </w:r>
    </w:p>
    <w:p w:rsidR="000E40E5" w:rsidRPr="00B24682" w:rsidRDefault="000E40E5" w:rsidP="00B24682">
      <w:pPr>
        <w:pStyle w:val="2"/>
        <w:widowControl w:val="0"/>
        <w:spacing w:line="360" w:lineRule="auto"/>
        <w:ind w:firstLine="709"/>
        <w:rPr>
          <w:rFonts w:ascii="Times New Roman" w:hAnsi="Times New Roman" w:cs="Times New Roman"/>
          <w:sz w:val="28"/>
          <w:szCs w:val="28"/>
        </w:rPr>
      </w:pPr>
      <w:r w:rsidRPr="00B24682">
        <w:rPr>
          <w:rFonts w:ascii="Times New Roman" w:hAnsi="Times New Roman" w:cs="Times New Roman"/>
          <w:sz w:val="28"/>
          <w:szCs w:val="28"/>
        </w:rPr>
        <w:t>Кроме того, важнейшими элементами политической организации славянских племен были совет старейшин и вече – общее собрание свободного мужского населения племени.</w:t>
      </w:r>
      <w:r w:rsidR="00493D18" w:rsidRPr="00B24682">
        <w:rPr>
          <w:rFonts w:ascii="Times New Roman" w:hAnsi="Times New Roman" w:cs="Times New Roman"/>
          <w:sz w:val="28"/>
          <w:szCs w:val="28"/>
        </w:rPr>
        <w:t>Арабский историк Масуди сообщает о древнем славянском князе Маджаке, а уже известный нам готский историк Иордан – о князе Боже. Таким образом, помимо вождей племен, были еще вожди союзов племен. У этих князей были различные функции. Племенной князь мог избираться на время, в период военных действий. Его власть не велика по сравнению с властью вождя племенного союза. Власть последнего постоянна, функции разнообразнее. Такому князю приходилось заниматься внутренним строительством союза, собирать, организовывать и возглавлять, войско, ведать в целом внешней политикой. Эти князья отправляли и некоторые религиозные и судебные функции. В этом им помогал совет старейшин, или, как его часто называют древнерусские памятники – старцы градские (летописи употребляют термины «старейшины» и «старцы градские» как равнозначные). В летописных сообщениях старцы градские выступают в качестве полномочных руководителей общества, с которыми князья вынуждены были считаться. Даже во второй половине Х в., переломное время княжения Владимира, они еще участвовали в управлении и влияли на ход событий. Старцы-советники принимали участие в княжеской думе, княжеских пирах, которые выполняли важную социальную функцию – общения населения с князем. Старциеградские – племенная знать, которая занималась гражданскими делами.Племенные веча - народные собрания - возникают в глубокой древности. О них писал еще Прокопий Кессарийский, повествуя об антах и склавенах. Изучение древнейших свидетельств о вечесвидетельствует о том, что в нём участвовало все население, включая знать. Народное собрание действовало непрерывно на протяжении IX-XI столетий, но со временем, по мере распада родоплеменных связей, оно активизировалось.</w:t>
      </w:r>
    </w:p>
    <w:p w:rsidR="002C47AA" w:rsidRPr="00B24682" w:rsidRDefault="00B4737F"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 xml:space="preserve">Выделение знатной верхушки ещё не означало широкого распространения имущественного неравенства в славянском обществе. Судить об этом можно в первую очередь на основании археологических данных. Раскопки древних городищ </w:t>
      </w:r>
      <w:r w:rsidRPr="00B24682">
        <w:rPr>
          <w:rFonts w:ascii="Times New Roman" w:hAnsi="Times New Roman"/>
          <w:sz w:val="28"/>
          <w:szCs w:val="28"/>
          <w:lang w:val="en-US"/>
        </w:rPr>
        <w:t>VII</w:t>
      </w:r>
      <w:r w:rsidRPr="00B24682">
        <w:rPr>
          <w:rFonts w:ascii="Times New Roman" w:hAnsi="Times New Roman"/>
          <w:sz w:val="28"/>
          <w:szCs w:val="28"/>
        </w:rPr>
        <w:t>-</w:t>
      </w:r>
      <w:r w:rsidRPr="00B24682">
        <w:rPr>
          <w:rFonts w:ascii="Times New Roman" w:hAnsi="Times New Roman"/>
          <w:sz w:val="28"/>
          <w:szCs w:val="28"/>
          <w:lang w:val="en-US"/>
        </w:rPr>
        <w:t>IX</w:t>
      </w:r>
      <w:r w:rsidRPr="00B24682">
        <w:rPr>
          <w:rFonts w:ascii="Times New Roman" w:hAnsi="Times New Roman"/>
          <w:sz w:val="28"/>
          <w:szCs w:val="28"/>
        </w:rPr>
        <w:t xml:space="preserve"> вв. не позволяют говорить о богатых и бедных жилищах. Быт всех общинников был приблизительно одинаков. Скот находился в общем владении – это подтверждается отсутствием индивидуальных хлевов и загонов. Расслоению препятствовали на первых порах общинные традиции и обычаи. Поэтому даже переход к пашенному земледелию далеко не сразу приводил к обогащению одних и обнищанию других семей.</w:t>
      </w:r>
    </w:p>
    <w:p w:rsidR="00AD085E" w:rsidRPr="00B24682" w:rsidRDefault="00B4737F"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 xml:space="preserve">В главе, посвящённой славянам, арабский историк Масуди упоминает мощное царство ад-Дир с большими городами и сильной армией. Некоторые исследователи высказывали предположение, что название «ад-Дир» следует интерпретировать как личное имя, и царь ад-Дир идентифицируется со скандинавом Диром, который, согласно первой летописи, вместе с Аскольдом упрочился в Киеве около 860 г. Эта точка зрения вряд ли приемлема, поскольку не подтверждается фактическим материалом. </w:t>
      </w:r>
      <w:r w:rsidR="00AD085E" w:rsidRPr="00B24682">
        <w:rPr>
          <w:rFonts w:ascii="Times New Roman" w:hAnsi="Times New Roman"/>
          <w:sz w:val="28"/>
          <w:szCs w:val="28"/>
        </w:rPr>
        <w:t xml:space="preserve">Так, «были произведены раскопки более чем 7 тысяч древлянских могильных холмов. Они относятся к периоду с </w:t>
      </w:r>
      <w:r w:rsidR="00AD085E" w:rsidRPr="00B24682">
        <w:rPr>
          <w:rFonts w:ascii="Times New Roman" w:hAnsi="Times New Roman"/>
          <w:sz w:val="28"/>
          <w:szCs w:val="28"/>
          <w:lang w:val="en-US"/>
        </w:rPr>
        <w:t>IX</w:t>
      </w:r>
      <w:r w:rsidR="00AD085E" w:rsidRPr="00B24682">
        <w:rPr>
          <w:rFonts w:ascii="Times New Roman" w:hAnsi="Times New Roman"/>
          <w:sz w:val="28"/>
          <w:szCs w:val="28"/>
        </w:rPr>
        <w:t xml:space="preserve">по </w:t>
      </w:r>
      <w:r w:rsidR="00AD085E" w:rsidRPr="00B24682">
        <w:rPr>
          <w:rFonts w:ascii="Times New Roman" w:hAnsi="Times New Roman"/>
          <w:sz w:val="28"/>
          <w:szCs w:val="28"/>
          <w:lang w:val="en-US"/>
        </w:rPr>
        <w:t>XIII</w:t>
      </w:r>
      <w:r w:rsidR="00AD085E" w:rsidRPr="00B24682">
        <w:rPr>
          <w:rFonts w:ascii="Times New Roman" w:hAnsi="Times New Roman"/>
          <w:sz w:val="28"/>
          <w:szCs w:val="28"/>
        </w:rPr>
        <w:t xml:space="preserve"> век. Преобладающим типом захоронения является погребение. Состав предметов небогат. Обнаружены были простые горшки, деревянные вёдра, стеклянные бусы, серьги из бронзы или серебра низкой пробы. Среди других предметов, найденных при раскопках, можно указать на изделия из кремня, маленькие железные ножи, серпы, фрагменты шерстяной ткани и кожаную обувь»</w:t>
      </w:r>
      <w:r w:rsidR="00AD085E" w:rsidRPr="00B24682">
        <w:rPr>
          <w:rStyle w:val="a6"/>
          <w:rFonts w:ascii="Times New Roman" w:hAnsi="Times New Roman"/>
          <w:sz w:val="28"/>
          <w:szCs w:val="28"/>
        </w:rPr>
        <w:footnoteReference w:id="16"/>
      </w:r>
      <w:r w:rsidR="00AD085E" w:rsidRPr="00B24682">
        <w:rPr>
          <w:rFonts w:ascii="Times New Roman" w:hAnsi="Times New Roman"/>
          <w:sz w:val="28"/>
          <w:szCs w:val="28"/>
        </w:rPr>
        <w:t xml:space="preserve">. Была ли ситуация такой же в </w:t>
      </w:r>
      <w:r w:rsidR="00AD085E" w:rsidRPr="00B24682">
        <w:rPr>
          <w:rFonts w:ascii="Times New Roman" w:hAnsi="Times New Roman"/>
          <w:sz w:val="28"/>
          <w:szCs w:val="28"/>
          <w:lang w:val="en-US"/>
        </w:rPr>
        <w:t>VII</w:t>
      </w:r>
      <w:r w:rsidR="00AD085E" w:rsidRPr="00B24682">
        <w:rPr>
          <w:rFonts w:ascii="Times New Roman" w:hAnsi="Times New Roman"/>
          <w:sz w:val="28"/>
          <w:szCs w:val="28"/>
        </w:rPr>
        <w:t xml:space="preserve"> и </w:t>
      </w:r>
      <w:r w:rsidR="00AD085E" w:rsidRPr="00B24682">
        <w:rPr>
          <w:rFonts w:ascii="Times New Roman" w:hAnsi="Times New Roman"/>
          <w:sz w:val="28"/>
          <w:szCs w:val="28"/>
          <w:lang w:val="en-US"/>
        </w:rPr>
        <w:t>VIII</w:t>
      </w:r>
      <w:r w:rsidR="00AD085E" w:rsidRPr="00B24682">
        <w:rPr>
          <w:rFonts w:ascii="Times New Roman" w:hAnsi="Times New Roman"/>
          <w:sz w:val="28"/>
          <w:szCs w:val="28"/>
        </w:rPr>
        <w:t xml:space="preserve"> веках, или благосостояние древлян оскудело после того, как они были вытеснены к северу от киевских земель? Трудно сказать определённо.</w:t>
      </w:r>
      <w:r w:rsidR="00515C3A" w:rsidRPr="00B24682">
        <w:rPr>
          <w:rFonts w:ascii="Times New Roman" w:hAnsi="Times New Roman"/>
          <w:sz w:val="28"/>
          <w:szCs w:val="28"/>
        </w:rPr>
        <w:t xml:space="preserve"> Однако следует перейти к более подр</w:t>
      </w:r>
      <w:r w:rsidR="00B15D54" w:rsidRPr="00B24682">
        <w:rPr>
          <w:rFonts w:ascii="Times New Roman" w:hAnsi="Times New Roman"/>
          <w:sz w:val="28"/>
          <w:szCs w:val="28"/>
        </w:rPr>
        <w:t>о</w:t>
      </w:r>
      <w:r w:rsidR="00515C3A" w:rsidRPr="00B24682">
        <w:rPr>
          <w:rFonts w:ascii="Times New Roman" w:hAnsi="Times New Roman"/>
          <w:sz w:val="28"/>
          <w:szCs w:val="28"/>
        </w:rPr>
        <w:t>бному рассмотрению хозяйственной деятельности восточных славян в догосударственный период.</w:t>
      </w:r>
    </w:p>
    <w:p w:rsidR="00163C26" w:rsidRPr="00B24682" w:rsidRDefault="00163C26" w:rsidP="00B24682">
      <w:pPr>
        <w:widowControl w:val="0"/>
        <w:spacing w:after="0" w:line="360" w:lineRule="auto"/>
        <w:ind w:firstLine="709"/>
        <w:jc w:val="both"/>
        <w:rPr>
          <w:rFonts w:ascii="Times New Roman" w:hAnsi="Times New Roman"/>
          <w:sz w:val="28"/>
          <w:szCs w:val="28"/>
        </w:rPr>
      </w:pPr>
    </w:p>
    <w:p w:rsidR="00515C3A" w:rsidRPr="00B24682" w:rsidRDefault="00515C3A" w:rsidP="00B24682">
      <w:pPr>
        <w:widowControl w:val="0"/>
        <w:spacing w:after="0" w:line="360" w:lineRule="auto"/>
        <w:ind w:left="709"/>
        <w:rPr>
          <w:rFonts w:ascii="Times New Roman" w:hAnsi="Times New Roman"/>
          <w:b/>
          <w:sz w:val="28"/>
          <w:szCs w:val="28"/>
        </w:rPr>
      </w:pPr>
      <w:r w:rsidRPr="00B24682">
        <w:rPr>
          <w:rFonts w:ascii="Times New Roman" w:hAnsi="Times New Roman"/>
          <w:b/>
          <w:sz w:val="28"/>
          <w:szCs w:val="28"/>
        </w:rPr>
        <w:t>Часть 2.</w:t>
      </w:r>
      <w:r w:rsidR="00DA55E7" w:rsidRPr="00B24682">
        <w:rPr>
          <w:rFonts w:ascii="Times New Roman" w:hAnsi="Times New Roman"/>
          <w:b/>
          <w:sz w:val="28"/>
          <w:szCs w:val="28"/>
        </w:rPr>
        <w:t>Основные хозяйственные занятия восточных сл</w:t>
      </w:r>
      <w:r w:rsidR="00B24682">
        <w:rPr>
          <w:rFonts w:ascii="Times New Roman" w:hAnsi="Times New Roman"/>
          <w:b/>
          <w:sz w:val="28"/>
          <w:szCs w:val="28"/>
        </w:rPr>
        <w:t>авян в догосударственный период</w:t>
      </w:r>
    </w:p>
    <w:p w:rsidR="00515C3A" w:rsidRPr="00B24682" w:rsidRDefault="00515C3A" w:rsidP="00B24682">
      <w:pPr>
        <w:widowControl w:val="0"/>
        <w:spacing w:after="0" w:line="360" w:lineRule="auto"/>
        <w:ind w:firstLine="709"/>
        <w:jc w:val="both"/>
        <w:rPr>
          <w:rFonts w:ascii="Times New Roman" w:hAnsi="Times New Roman"/>
          <w:b/>
          <w:sz w:val="28"/>
          <w:szCs w:val="28"/>
        </w:rPr>
      </w:pPr>
    </w:p>
    <w:p w:rsidR="00515C3A" w:rsidRPr="00B24682" w:rsidRDefault="00515C3A"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Главным занятием восточных славян в известную нам эпоху было земледелие в сочетании с разведением скота и различного рода промыслами. Чем дальше на север, тем большее значение приобретали промыслы, тем более, что во внешней торговле особенно с развитыми странами Востока и Византией, особую роль играл именно экспорт различного пушного зверя, которым в ту пору был богат не только славянский север, но и более южные земли.</w:t>
      </w:r>
    </w:p>
    <w:p w:rsidR="00B15D54" w:rsidRPr="00B24682" w:rsidRDefault="00B15D54"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Славянские посёлки были невелики – от одного до пяти дворов. Населённые пункты в несколько десятков домов были, по-видимому, редким исключением. Византийский автор писал, что «славяне живут в бедных, разбросанных поодиночке хижинах»</w:t>
      </w:r>
      <w:r w:rsidRPr="00B24682">
        <w:rPr>
          <w:rStyle w:val="a6"/>
          <w:rFonts w:ascii="Times New Roman" w:hAnsi="Times New Roman"/>
          <w:sz w:val="28"/>
          <w:szCs w:val="28"/>
        </w:rPr>
        <w:footnoteReference w:id="17"/>
      </w:r>
      <w:r w:rsidRPr="00B24682">
        <w:rPr>
          <w:rFonts w:ascii="Times New Roman" w:hAnsi="Times New Roman"/>
          <w:sz w:val="28"/>
          <w:szCs w:val="28"/>
        </w:rPr>
        <w:t xml:space="preserve">. </w:t>
      </w:r>
      <w:r w:rsidR="000073CD" w:rsidRPr="00B24682">
        <w:rPr>
          <w:rFonts w:ascii="Times New Roman" w:hAnsi="Times New Roman"/>
          <w:sz w:val="28"/>
          <w:szCs w:val="28"/>
        </w:rPr>
        <w:t>Раскопки позволяют представить облик древнего славянского жилища. Это небольшая полуземлянка с полом на метр-полтора ниже уровня земли, деревянными стенами, обмазанной глиной крышей, почти касающейся скатами земли. Внутри – глиняная или каменная печь, топящаяся по-чёрному, т.е. без дымохода. Жильё не отличалось просторностью – площадь его составляла от 10 до 20 м².</w:t>
      </w:r>
      <w:r w:rsidR="0031418C" w:rsidRPr="00B24682">
        <w:rPr>
          <w:rFonts w:ascii="Times New Roman" w:hAnsi="Times New Roman"/>
          <w:sz w:val="28"/>
          <w:szCs w:val="28"/>
        </w:rPr>
        <w:t xml:space="preserve"> Посёлки обносились земляными валами, следы которых нередко встречаются археологам. На валах, вероятно, ставили частоколы для защиты от врагов и диких зверей. Посёлки располагались обычно по берегам рек. В пользу такого расположения говорит группировка древних городищ «гнёздами», разделёнными расстоянием в несколько десятков километров. Внутри «гнезда» посёлки располагались значительно ближе друг к другу.</w:t>
      </w:r>
    </w:p>
    <w:p w:rsidR="00515C3A" w:rsidRPr="00B24682" w:rsidRDefault="00515C3A"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Жизнь среди лесов и болот была нелегкой. Прежде чем срубить дом, нужно было найти сухое и сравнительно открытое место и расчистить его. Первоначально славянские поселки были редкими островками среди «лесного моря». Их жители вели хозяйство, применяясь к окружающим условиям. Главное место среди их занятий занимало земледелие. Но в VII в. славяне еще не знали ни двуполья, ни трехполья. У славян господствовала пере ложная (в лесостепях) и подсечно-огневая (в лесах) системы земледелия. При переложной системе на участке выжигали траву и использовали удобренную золой землю до истощения. После этого участок забрасывали на 2 – 4 года, вплоть до полного восстановления травяного покрова. При лесном перелоге земля отдыхала 10 – 15 лет. Подсечно-огневая система названа так потому, что деревья подрубали и оставляли сохнуть на корню, а затем выкорчевывали и сжигали. Как и при переложной системе, участок использовали до истощения, а потом бросали и расчищали новый. Настоящей пахоты не велось – землю лишь рыхлили. Такая организация земледелия вынуждала славян время от времени переходить на новые участки, что делало неизбежным освоение все более отдаленных земель. Лишь в VIII веке в степных и лесостепных районах наряду с переложным распространилось пашенное земледелие: землю пахали и давали ей регулярный отдых под паром. В лесной полосе подсека господствовала вплоть до XIII века. Основными сельскохозяйственными культурами были у славян пшеница, ячмень, просо, дававшие высокие урожаи при подсеке и перелоге. С продвижением на север и распространением пашенного земледелия увеличивались посевы ржи и овса, прежде занимавшие незначительное место.</w:t>
      </w:r>
    </w:p>
    <w:p w:rsidR="00BF23EF" w:rsidRPr="00B24682" w:rsidRDefault="00BF23EF"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 xml:space="preserve">Переход к пашне вызвал создание новых орудий. В </w:t>
      </w:r>
      <w:r w:rsidRPr="00B24682">
        <w:rPr>
          <w:rFonts w:ascii="Times New Roman" w:hAnsi="Times New Roman"/>
          <w:sz w:val="28"/>
          <w:szCs w:val="28"/>
          <w:lang w:val="en-US"/>
        </w:rPr>
        <w:t>VII</w:t>
      </w:r>
      <w:r w:rsidRPr="00B24682">
        <w:rPr>
          <w:rFonts w:ascii="Times New Roman" w:hAnsi="Times New Roman"/>
          <w:sz w:val="28"/>
          <w:szCs w:val="28"/>
        </w:rPr>
        <w:t>-</w:t>
      </w:r>
      <w:r w:rsidRPr="00B24682">
        <w:rPr>
          <w:rFonts w:ascii="Times New Roman" w:hAnsi="Times New Roman"/>
          <w:sz w:val="28"/>
          <w:szCs w:val="28"/>
          <w:lang w:val="en-US"/>
        </w:rPr>
        <w:t>VIII</w:t>
      </w:r>
      <w:r w:rsidRPr="00B24682">
        <w:rPr>
          <w:rFonts w:ascii="Times New Roman" w:hAnsi="Times New Roman"/>
          <w:sz w:val="28"/>
          <w:szCs w:val="28"/>
        </w:rPr>
        <w:t xml:space="preserve"> веках землю обрабатывали деревянным ралом, опиравшимся на полоз и подрезавшим почву в горизонтальном направлении с помощью железногонаральника. В </w:t>
      </w:r>
      <w:r w:rsidRPr="00B24682">
        <w:rPr>
          <w:rFonts w:ascii="Times New Roman" w:hAnsi="Times New Roman"/>
          <w:sz w:val="28"/>
          <w:szCs w:val="28"/>
          <w:lang w:val="en-US"/>
        </w:rPr>
        <w:t>IX</w:t>
      </w:r>
      <w:r w:rsidRPr="00B24682">
        <w:rPr>
          <w:rFonts w:ascii="Times New Roman" w:hAnsi="Times New Roman"/>
          <w:sz w:val="28"/>
          <w:szCs w:val="28"/>
        </w:rPr>
        <w:t xml:space="preserve"> веке в лесостепной полосе его заменил плуг, снабжённый вместо наральника лемехом и отвалом, способный подрезать и переворачивать пласт. В лесной зоне главным орудием стала соха, рыхлившая, но не переворачивавшая землю. Работать сохой было тяжело, её приходилось постоянно держать в руках, на весу. От пахаоя требовалось немалое искусство для обеспечения постоянной глубины вспашки. Но на лесных почвах с неглубоким питательным слоем, где нужна именно мелкая пахота, соха зачастую оказывалась выгоднее плуга. Она маневренна, удобна для работы среди оставшихся после расчистки леса пней и корней. Да и лошади на севере были малорослы, тяжёлый плуг оказывался им не под силу.</w:t>
      </w:r>
    </w:p>
    <w:p w:rsidR="00515C3A" w:rsidRPr="00B24682" w:rsidRDefault="00DE6D38"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Наряду с земледелием славяне разводили скот.</w:t>
      </w:r>
      <w:r w:rsidR="00B24682">
        <w:rPr>
          <w:rFonts w:ascii="Times New Roman" w:hAnsi="Times New Roman"/>
          <w:sz w:val="28"/>
          <w:szCs w:val="28"/>
        </w:rPr>
        <w:t xml:space="preserve"> </w:t>
      </w:r>
      <w:r w:rsidRPr="00B24682">
        <w:rPr>
          <w:rFonts w:ascii="Times New Roman" w:hAnsi="Times New Roman"/>
          <w:sz w:val="28"/>
          <w:szCs w:val="28"/>
        </w:rPr>
        <w:t xml:space="preserve">Держали лошадей, коров, свиней. </w:t>
      </w:r>
      <w:r w:rsidR="00493D18" w:rsidRPr="00B24682">
        <w:rPr>
          <w:rFonts w:ascii="Times New Roman" w:hAnsi="Times New Roman"/>
          <w:sz w:val="28"/>
          <w:szCs w:val="28"/>
        </w:rPr>
        <w:t xml:space="preserve">Слово «скот» означало также «деньги». </w:t>
      </w:r>
      <w:r w:rsidR="003911B0" w:rsidRPr="00B24682">
        <w:rPr>
          <w:rFonts w:ascii="Times New Roman" w:hAnsi="Times New Roman"/>
          <w:sz w:val="28"/>
          <w:szCs w:val="28"/>
        </w:rPr>
        <w:t>Реки Восточной Европы изобиловали рыбой, которую славяне добывали различными способами: ставили ловушки, били острогой и т.д. Рыба составляла важную часть рациона восточных славян.</w:t>
      </w:r>
      <w:r w:rsidRPr="00B24682">
        <w:rPr>
          <w:rFonts w:ascii="Times New Roman" w:hAnsi="Times New Roman"/>
          <w:sz w:val="28"/>
          <w:szCs w:val="28"/>
        </w:rPr>
        <w:t xml:space="preserve">Заселив леса и лесостепи, восточные славяне не оставили без внимания и лесные богатства. Охота и бортничество (сбор меда и воска диких пчел) требовали труда и терпения не меньше, чем обработка земли. В лесу надо было устраивать и поддерживать охотничьи ловушки и борти (дупла для пчел) . И лес исправно снабжал людей пушниной, мёдом и воском. </w:t>
      </w:r>
      <w:r w:rsidR="00493D18" w:rsidRPr="00B24682">
        <w:rPr>
          <w:rFonts w:ascii="Times New Roman" w:hAnsi="Times New Roman"/>
          <w:sz w:val="28"/>
          <w:szCs w:val="28"/>
        </w:rPr>
        <w:t>Охотились на самых разнообразных животных, некоторые из которых не дожили до XX столетня</w:t>
      </w:r>
      <w:r w:rsidR="003911B0" w:rsidRPr="00B24682">
        <w:rPr>
          <w:rFonts w:ascii="Times New Roman" w:hAnsi="Times New Roman"/>
          <w:sz w:val="28"/>
          <w:szCs w:val="28"/>
        </w:rPr>
        <w:t xml:space="preserve">(например, «буй тур» - </w:t>
      </w:r>
      <w:r w:rsidR="00493D18" w:rsidRPr="00B24682">
        <w:rPr>
          <w:rFonts w:ascii="Times New Roman" w:hAnsi="Times New Roman"/>
          <w:sz w:val="28"/>
          <w:szCs w:val="28"/>
        </w:rPr>
        <w:t>дикая лошадь и др.)</w:t>
      </w:r>
      <w:r w:rsidRPr="00B24682">
        <w:rPr>
          <w:rFonts w:ascii="Times New Roman" w:hAnsi="Times New Roman"/>
          <w:sz w:val="28"/>
          <w:szCs w:val="28"/>
        </w:rPr>
        <w:t>Именно эти «дары леса» составили основу славянской торговли с соседями – прежде всего с Византийской империей. Через Восточно-Европейскую равнину пролегал торговый путь, которым пользовались еще древние греки, основавшие колонии в Причерноморье. «Повесть временных лет» так описывает его: «Путь из Варяг в Греки и из Грек по Днепру, и верх Днепра волок до Ловоти, по Ловотивнити в Ильмень озеро великое, из него же озера потечеть Волхов и втечеть в озеро великое Нево и того озера внидеть устье в мор Варяжское, и по тому морю ити до Рима, а от Рима прити по тому же морю ко Царюгороду, а от Царягородаприти в Понт море в неже втечет Днепр река». Этот путь стал основной дорогой Древней Руси. По ней везли не только меха и мед, но и добычу, захваченную во время военных походов.</w:t>
      </w:r>
    </w:p>
    <w:p w:rsidR="003E39B2" w:rsidRPr="00B24682" w:rsidRDefault="003E39B2"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Одним из древнейших был Волжский путь, который вел в Булгарию и далее по Каспийскому морю в арабские страны. Были и сухопутные пути, по которым двигались торговые люди. Источники называют сухопутный путь из Киева на запад через Владимир, Червень на Краков и далее в Чехию. Сухопутной дорогой Киев был связан и с Прикарпатьем, где добывали соль.</w:t>
      </w:r>
    </w:p>
    <w:p w:rsidR="00DE6D38" w:rsidRPr="00B24682" w:rsidRDefault="003911B0"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 xml:space="preserve">Что касается ремесла, то его развитие также зависело от природных условий, точнее от тех источников сырья, которыми могли располагать наши предки. Большое распространение получило железоделательное ремесло, а следовательно и обработка металла. Сырьем здесь служила болотная руда, которая откладывается на корнях болотных и озерных растений. Плывя на плотах, добытчики специальными черпаками доставали руду со дна водоемов. Для выработки железа из руды применялся сыродутный процесс. В специальных </w:t>
      </w:r>
      <w:r w:rsidR="003E39B2" w:rsidRPr="00B24682">
        <w:rPr>
          <w:rFonts w:ascii="Times New Roman" w:hAnsi="Times New Roman"/>
          <w:sz w:val="28"/>
          <w:szCs w:val="28"/>
        </w:rPr>
        <w:t xml:space="preserve">горнах руда восстанавливалась – </w:t>
      </w:r>
      <w:r w:rsidRPr="00B24682">
        <w:rPr>
          <w:rFonts w:ascii="Times New Roman" w:hAnsi="Times New Roman"/>
          <w:sz w:val="28"/>
          <w:szCs w:val="28"/>
        </w:rPr>
        <w:t>доводилась до тестообразного состояния, а пот</w:t>
      </w:r>
      <w:r w:rsidR="003E39B2" w:rsidRPr="00B24682">
        <w:rPr>
          <w:rFonts w:ascii="Times New Roman" w:hAnsi="Times New Roman"/>
          <w:sz w:val="28"/>
          <w:szCs w:val="28"/>
        </w:rPr>
        <w:t>ом эти так называемые «крицы»</w:t>
      </w:r>
      <w:r w:rsidRPr="00B24682">
        <w:rPr>
          <w:rFonts w:ascii="Times New Roman" w:hAnsi="Times New Roman"/>
          <w:sz w:val="28"/>
          <w:szCs w:val="28"/>
        </w:rPr>
        <w:t xml:space="preserve"> обрабатывались кузнецами. Хорошо обстояло дело и с сырьем для гончарного ремесла: по берегам рек залегали разнообразные глины, качество которых было хорошо известно мастерам. Из них изготавливалась как грубая кухонная посуда, так и красивая столовая.</w:t>
      </w:r>
    </w:p>
    <w:p w:rsidR="003911B0" w:rsidRPr="00B24682" w:rsidRDefault="003911B0"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Вполне были обеспечены сырьем и такие ремесла, как кожевенное и ткацкое, в которых восточные славяне достигли большого мастерства. Гораздо хуже было с сырьем для ювелирного ремесла. Ближайшее месторождение серебра находилось на территории Волжской Булгарии. Сырьем служили и монеты, которые поступали в результате обмена с Востоком. Рассуждая о древнейшем ремесле, надо иметь в виду следующее. Отделившееся от земледелия ремесло, прежде чем стать ферментом, разлагающим доклассовые отношения, проходит стадию общинного ремесла, существующего в недрах общины и удовлетворяющего общинные нужды. Восточнославянское ремесло VIII-IX вв. носило общинный характер. На поселениях восточных славян, которые есть все основания считать родовыми поселками, археологи находят ремесленные мастерские. Обнаружены также целые поселения ремесленников, занятых, например, металлургией. И ремесленные мастерские на территории поселений, и поселки ремесленников соответствуют стадии общинного ремесла.</w:t>
      </w:r>
    </w:p>
    <w:p w:rsidR="00062A96" w:rsidRPr="00B24682" w:rsidRDefault="00062A96" w:rsidP="00B24682">
      <w:pPr>
        <w:widowControl w:val="0"/>
        <w:spacing w:after="0" w:line="360" w:lineRule="auto"/>
        <w:ind w:firstLine="709"/>
        <w:jc w:val="both"/>
        <w:rPr>
          <w:rFonts w:ascii="Times New Roman" w:hAnsi="Times New Roman"/>
          <w:sz w:val="28"/>
          <w:szCs w:val="28"/>
        </w:rPr>
      </w:pPr>
    </w:p>
    <w:p w:rsidR="00B24682" w:rsidRDefault="00B24682">
      <w:pPr>
        <w:rPr>
          <w:rFonts w:ascii="Times New Roman" w:hAnsi="Times New Roman"/>
          <w:b/>
          <w:sz w:val="28"/>
          <w:szCs w:val="28"/>
        </w:rPr>
      </w:pPr>
      <w:r>
        <w:rPr>
          <w:rFonts w:ascii="Times New Roman" w:hAnsi="Times New Roman"/>
          <w:b/>
          <w:sz w:val="28"/>
          <w:szCs w:val="28"/>
        </w:rPr>
        <w:br w:type="page"/>
      </w:r>
    </w:p>
    <w:p w:rsidR="009C31C2" w:rsidRPr="00B24682" w:rsidRDefault="00B24682" w:rsidP="00B24682">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Заключение</w:t>
      </w:r>
    </w:p>
    <w:p w:rsidR="009C31C2" w:rsidRPr="00B24682" w:rsidRDefault="009C31C2" w:rsidP="00B24682">
      <w:pPr>
        <w:widowControl w:val="0"/>
        <w:spacing w:after="0" w:line="360" w:lineRule="auto"/>
        <w:ind w:firstLine="709"/>
        <w:jc w:val="both"/>
        <w:rPr>
          <w:rFonts w:ascii="Times New Roman" w:hAnsi="Times New Roman"/>
          <w:b/>
          <w:sz w:val="28"/>
          <w:szCs w:val="28"/>
        </w:rPr>
      </w:pPr>
    </w:p>
    <w:p w:rsidR="00F24F3F" w:rsidRPr="00B24682" w:rsidRDefault="00F24F3F"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 xml:space="preserve">Таким образом, мы выявили характерные особенности, присущие политической и экономической жизни восточнославянского общества в догосударственный период. Хронологическими рамками предпринятого исследования стали </w:t>
      </w:r>
      <w:r w:rsidRPr="00B24682">
        <w:rPr>
          <w:rFonts w:ascii="Times New Roman" w:hAnsi="Times New Roman"/>
          <w:sz w:val="28"/>
          <w:szCs w:val="28"/>
          <w:lang w:val="en-US"/>
        </w:rPr>
        <w:t>VI</w:t>
      </w:r>
      <w:r w:rsidRPr="00B24682">
        <w:rPr>
          <w:rFonts w:ascii="Times New Roman" w:hAnsi="Times New Roman"/>
          <w:sz w:val="28"/>
          <w:szCs w:val="28"/>
        </w:rPr>
        <w:t>-</w:t>
      </w:r>
      <w:r w:rsidRPr="00B24682">
        <w:rPr>
          <w:rFonts w:ascii="Times New Roman" w:hAnsi="Times New Roman"/>
          <w:sz w:val="28"/>
          <w:szCs w:val="28"/>
          <w:lang w:val="en-US"/>
        </w:rPr>
        <w:t>VIII</w:t>
      </w:r>
      <w:r w:rsidRPr="00B24682">
        <w:rPr>
          <w:rFonts w:ascii="Times New Roman" w:hAnsi="Times New Roman"/>
          <w:sz w:val="28"/>
          <w:szCs w:val="28"/>
        </w:rPr>
        <w:t xml:space="preserve">века н.э. </w:t>
      </w:r>
      <w:r w:rsidR="000E51D1" w:rsidRPr="00B24682">
        <w:rPr>
          <w:rFonts w:ascii="Times New Roman" w:hAnsi="Times New Roman"/>
          <w:sz w:val="28"/>
          <w:szCs w:val="28"/>
        </w:rPr>
        <w:t xml:space="preserve">Политической организацией восточных славян на этом этапе исторического развития была «военная демократия», характеризуемая следующими признаками: </w:t>
      </w:r>
      <w:r w:rsidR="006E441E" w:rsidRPr="00B24682">
        <w:rPr>
          <w:rFonts w:ascii="Times New Roman" w:hAnsi="Times New Roman"/>
          <w:sz w:val="28"/>
          <w:szCs w:val="28"/>
        </w:rPr>
        <w:t xml:space="preserve">1) участие всех членов (мужчин) племенного союза в решении важнейших общественных проблем; 2) особая роль народного собрания как высшего органа власти; 3) всеобщее вооружение населения (народное ополчение).Хозяйственными занятиями восточнославянских племён в рассматриваемый период были: земледелие в его простейших формах, только к </w:t>
      </w:r>
      <w:r w:rsidR="006E441E" w:rsidRPr="00B24682">
        <w:rPr>
          <w:rFonts w:ascii="Times New Roman" w:hAnsi="Times New Roman"/>
          <w:sz w:val="28"/>
          <w:szCs w:val="28"/>
          <w:lang w:val="en-US"/>
        </w:rPr>
        <w:t>VIII</w:t>
      </w:r>
      <w:r w:rsidR="006E441E" w:rsidRPr="00B24682">
        <w:rPr>
          <w:rFonts w:ascii="Times New Roman" w:hAnsi="Times New Roman"/>
          <w:sz w:val="28"/>
          <w:szCs w:val="28"/>
        </w:rPr>
        <w:t xml:space="preserve"> веку приобретавшее пашенный характер; скотоводство; зверовой и рыбный промысел, бортничество; примитеивное ремесло общинного типа; торговля по Днепровскому и Волжскому направлениям. Главным результатом политического и хозяйственного развития восточных славян в рассматриваемый период стало складывание предпосылок для формирования государственности. Важную роль в этом процессе сыграло также заимствование социально-политического и хозяйственного опыта более развитых государств, в частности – Византийской империи. Определённую роль в становлении и укреплении протогосударственных структур сыграл «внешний фактор» - постоянная угроза завоевания и порабощения со стороны кочевых народов Степи.</w:t>
      </w:r>
    </w:p>
    <w:p w:rsidR="009C31C2" w:rsidRPr="00B24682" w:rsidRDefault="006E441E"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И</w:t>
      </w:r>
      <w:r w:rsidR="009C31C2" w:rsidRPr="00B24682">
        <w:rPr>
          <w:rFonts w:ascii="Times New Roman" w:hAnsi="Times New Roman"/>
          <w:sz w:val="28"/>
          <w:szCs w:val="28"/>
        </w:rPr>
        <w:t>зменившееся индивидуальное и групповое самосознание и усложнивши</w:t>
      </w:r>
      <w:r w:rsidRPr="00B24682">
        <w:rPr>
          <w:rFonts w:ascii="Times New Roman" w:hAnsi="Times New Roman"/>
          <w:sz w:val="28"/>
          <w:szCs w:val="28"/>
        </w:rPr>
        <w:t>еся межплеменные отношения, а также</w:t>
      </w:r>
      <w:r w:rsidR="009C31C2" w:rsidRPr="00B24682">
        <w:rPr>
          <w:rFonts w:ascii="Times New Roman" w:hAnsi="Times New Roman"/>
          <w:sz w:val="28"/>
          <w:szCs w:val="28"/>
        </w:rPr>
        <w:t xml:space="preserve"> хозяйственная, экономическая деятельность побуждала людей к поиску более подходящих форм общежития. Значение экономического фактора в возникновении государства обычно преувеличивается в исследованиях сторонников марксизма и других учений, считающих производство (или распределение произведенного</w:t>
      </w:r>
      <w:r w:rsidRPr="00B24682">
        <w:rPr>
          <w:rFonts w:ascii="Times New Roman" w:hAnsi="Times New Roman"/>
          <w:sz w:val="28"/>
          <w:szCs w:val="28"/>
        </w:rPr>
        <w:t xml:space="preserve"> совокупного общественного продукта</w:t>
      </w:r>
      <w:r w:rsidR="009C31C2" w:rsidRPr="00B24682">
        <w:rPr>
          <w:rFonts w:ascii="Times New Roman" w:hAnsi="Times New Roman"/>
          <w:sz w:val="28"/>
          <w:szCs w:val="28"/>
        </w:rPr>
        <w:t>) основой общественной жизни. Соотношение между экономикой и идеями, которыми руководствуются люди, между хозяйственной деятельностью и способами организации власти много сложнее, чем это представляется марксистам. Не вдаваясь в подробности давнего спора «материалистов», выдвигающих на первый план экономические потребности людей, и «идеалистов», считающих идеи основным фактором социального развития, ограничимся признанием тесной взаимосвязи материального мира и человеческого сознания. Частная собственность не могла возникнуть, пока человек не осознал свою отделенность от рода; но на дальнейшее развитие самосознания от дельной личности, несомненно, воз действовали практические, материальные результаты раздробления общей родовой собственности.) Экономические факторы (рост производительности труда, возникновение излишков, углублявшееся разделение труда и, как следствие – развитие меновой, а потом и денежной торговли) влияли на становление государства, но это влияние не было ни прямым, ни определяющим. Государство возникло тогда, когда непосредственно связанные с экономикой имущественные различия были не слишком существенны; формировавшаяся государственная власть первоначально почти не претендовала на серьезное участие в хозяйственной жизни. Носители новой, предгосударственной и государственной власти (князья, дружинники) выделялись из общества не по имущественному, а по профессиональному признаку. При этом часто совпадавшие профессии воина и правителя (стоявшего над традиционной, патриархальной властью родовых старейшин) почти единодушно признавались общественно полезными.</w:t>
      </w:r>
    </w:p>
    <w:p w:rsidR="006E441E" w:rsidRPr="00B24682" w:rsidRDefault="00A02717" w:rsidP="00B24682">
      <w:pPr>
        <w:widowControl w:val="0"/>
        <w:spacing w:after="0" w:line="360" w:lineRule="auto"/>
        <w:ind w:firstLine="709"/>
        <w:jc w:val="both"/>
        <w:rPr>
          <w:rFonts w:ascii="Times New Roman" w:hAnsi="Times New Roman"/>
          <w:sz w:val="28"/>
          <w:szCs w:val="28"/>
        </w:rPr>
      </w:pPr>
      <w:r w:rsidRPr="00B24682">
        <w:rPr>
          <w:rFonts w:ascii="Times New Roman" w:hAnsi="Times New Roman"/>
          <w:sz w:val="28"/>
          <w:szCs w:val="28"/>
        </w:rPr>
        <w:t>Завершая ознакомление с важнейшими особенностями догосударственной жизни восточных славян следует отметить, что цель предпринятого исследования достигнута, а поставленные задачи в целом выполнены.</w:t>
      </w:r>
    </w:p>
    <w:p w:rsidR="004F2536" w:rsidRPr="00B24682" w:rsidRDefault="004F2536" w:rsidP="00B24682">
      <w:pPr>
        <w:widowControl w:val="0"/>
        <w:spacing w:after="0" w:line="360" w:lineRule="auto"/>
        <w:ind w:firstLine="709"/>
        <w:jc w:val="both"/>
        <w:rPr>
          <w:rFonts w:ascii="Times New Roman" w:hAnsi="Times New Roman"/>
          <w:sz w:val="28"/>
          <w:szCs w:val="28"/>
        </w:rPr>
      </w:pPr>
    </w:p>
    <w:p w:rsidR="00B24682" w:rsidRDefault="00B24682">
      <w:pPr>
        <w:rPr>
          <w:rFonts w:ascii="Times New Roman" w:hAnsi="Times New Roman"/>
          <w:b/>
          <w:sz w:val="28"/>
          <w:szCs w:val="28"/>
        </w:rPr>
      </w:pPr>
      <w:r>
        <w:rPr>
          <w:rFonts w:ascii="Times New Roman" w:hAnsi="Times New Roman"/>
          <w:b/>
          <w:sz w:val="28"/>
          <w:szCs w:val="28"/>
        </w:rPr>
        <w:br w:type="page"/>
      </w:r>
    </w:p>
    <w:p w:rsidR="004F2536" w:rsidRPr="00B24682" w:rsidRDefault="00B24682" w:rsidP="00B24682">
      <w:pPr>
        <w:widowControl w:val="0"/>
        <w:tabs>
          <w:tab w:val="left" w:pos="426"/>
        </w:tabs>
        <w:spacing w:after="0" w:line="360" w:lineRule="auto"/>
        <w:rPr>
          <w:rFonts w:ascii="Times New Roman" w:hAnsi="Times New Roman"/>
          <w:b/>
          <w:sz w:val="28"/>
          <w:szCs w:val="28"/>
        </w:rPr>
      </w:pPr>
      <w:r>
        <w:rPr>
          <w:rFonts w:ascii="Times New Roman" w:hAnsi="Times New Roman"/>
          <w:b/>
          <w:sz w:val="28"/>
          <w:szCs w:val="28"/>
        </w:rPr>
        <w:t>Библиография</w:t>
      </w:r>
    </w:p>
    <w:p w:rsidR="00B24682" w:rsidRDefault="00B24682" w:rsidP="00B24682">
      <w:pPr>
        <w:widowControl w:val="0"/>
        <w:tabs>
          <w:tab w:val="left" w:pos="426"/>
        </w:tabs>
        <w:spacing w:after="0" w:line="360" w:lineRule="auto"/>
        <w:rPr>
          <w:rFonts w:ascii="Times New Roman" w:hAnsi="Times New Roman"/>
          <w:b/>
          <w:sz w:val="28"/>
          <w:szCs w:val="28"/>
        </w:rPr>
      </w:pPr>
    </w:p>
    <w:p w:rsidR="004F2536" w:rsidRPr="00B24682" w:rsidRDefault="004F2536" w:rsidP="00B24682">
      <w:pPr>
        <w:widowControl w:val="0"/>
        <w:tabs>
          <w:tab w:val="left" w:pos="426"/>
        </w:tabs>
        <w:spacing w:after="0" w:line="360" w:lineRule="auto"/>
        <w:rPr>
          <w:rFonts w:ascii="Times New Roman" w:hAnsi="Times New Roman"/>
          <w:b/>
          <w:sz w:val="28"/>
          <w:szCs w:val="28"/>
        </w:rPr>
      </w:pPr>
      <w:r w:rsidRPr="00B24682">
        <w:rPr>
          <w:rFonts w:ascii="Times New Roman" w:hAnsi="Times New Roman"/>
          <w:b/>
          <w:sz w:val="28"/>
          <w:szCs w:val="28"/>
        </w:rPr>
        <w:t>Источники.</w:t>
      </w:r>
    </w:p>
    <w:p w:rsidR="000F1EC0" w:rsidRPr="00B24682" w:rsidRDefault="000F1EC0" w:rsidP="00B24682">
      <w:pPr>
        <w:pStyle w:val="a3"/>
        <w:widowControl w:val="0"/>
        <w:numPr>
          <w:ilvl w:val="0"/>
          <w:numId w:val="2"/>
        </w:numPr>
        <w:tabs>
          <w:tab w:val="left" w:pos="426"/>
        </w:tabs>
        <w:spacing w:after="0" w:line="360" w:lineRule="auto"/>
        <w:ind w:left="0" w:firstLine="0"/>
        <w:rPr>
          <w:rFonts w:ascii="Times New Roman" w:hAnsi="Times New Roman"/>
          <w:sz w:val="28"/>
          <w:szCs w:val="28"/>
        </w:rPr>
      </w:pPr>
      <w:r w:rsidRPr="00B24682">
        <w:rPr>
          <w:rFonts w:ascii="Times New Roman" w:hAnsi="Times New Roman"/>
          <w:sz w:val="28"/>
          <w:szCs w:val="28"/>
        </w:rPr>
        <w:t xml:space="preserve">Ибн-Фадлан. О русах на Волге / Хрестоматия по истории России: в 4-х тт. – Т. 1. С древнейших времён до </w:t>
      </w:r>
      <w:r w:rsidRPr="00B24682">
        <w:rPr>
          <w:rFonts w:ascii="Times New Roman" w:hAnsi="Times New Roman"/>
          <w:sz w:val="28"/>
          <w:szCs w:val="28"/>
          <w:lang w:val="en-US"/>
        </w:rPr>
        <w:t>XVII</w:t>
      </w:r>
      <w:r w:rsidRPr="00B24682">
        <w:rPr>
          <w:rFonts w:ascii="Times New Roman" w:hAnsi="Times New Roman"/>
          <w:sz w:val="28"/>
          <w:szCs w:val="28"/>
        </w:rPr>
        <w:t xml:space="preserve"> века/ Сост.: И.В. Бабич, В.Н. Захаров, И.Е. Уколова. – М.: МИРОС – Международные отношения, 1994. – 352 с., илл.</w:t>
      </w:r>
    </w:p>
    <w:p w:rsidR="000B7EE5" w:rsidRPr="00B24682" w:rsidRDefault="000B7EE5" w:rsidP="00B24682">
      <w:pPr>
        <w:pStyle w:val="a3"/>
        <w:widowControl w:val="0"/>
        <w:numPr>
          <w:ilvl w:val="0"/>
          <w:numId w:val="2"/>
        </w:numPr>
        <w:tabs>
          <w:tab w:val="left" w:pos="426"/>
        </w:tabs>
        <w:spacing w:after="0" w:line="360" w:lineRule="auto"/>
        <w:ind w:left="0" w:firstLine="0"/>
        <w:rPr>
          <w:rFonts w:ascii="Times New Roman" w:hAnsi="Times New Roman"/>
          <w:sz w:val="28"/>
          <w:szCs w:val="28"/>
        </w:rPr>
      </w:pPr>
      <w:r w:rsidRPr="00B24682">
        <w:rPr>
          <w:rFonts w:ascii="Times New Roman" w:hAnsi="Times New Roman"/>
          <w:sz w:val="28"/>
          <w:szCs w:val="28"/>
        </w:rPr>
        <w:t>Повесть временных лет / Хрестоматия по истории России. Указ.соч.</w:t>
      </w:r>
    </w:p>
    <w:p w:rsidR="004F2536" w:rsidRPr="00B24682" w:rsidRDefault="000F1EC0" w:rsidP="00B24682">
      <w:pPr>
        <w:pStyle w:val="a3"/>
        <w:widowControl w:val="0"/>
        <w:numPr>
          <w:ilvl w:val="0"/>
          <w:numId w:val="2"/>
        </w:numPr>
        <w:tabs>
          <w:tab w:val="left" w:pos="426"/>
        </w:tabs>
        <w:spacing w:after="0" w:line="360" w:lineRule="auto"/>
        <w:ind w:left="0" w:firstLine="0"/>
        <w:rPr>
          <w:rFonts w:ascii="Times New Roman" w:hAnsi="Times New Roman"/>
          <w:sz w:val="28"/>
          <w:szCs w:val="28"/>
        </w:rPr>
      </w:pPr>
      <w:r w:rsidRPr="00B24682">
        <w:rPr>
          <w:rFonts w:ascii="Times New Roman" w:hAnsi="Times New Roman"/>
          <w:sz w:val="28"/>
          <w:szCs w:val="28"/>
        </w:rPr>
        <w:t>Стратегикон. Обычаи славян / Хрестоматия по истории России. Указ.соч.</w:t>
      </w:r>
    </w:p>
    <w:p w:rsidR="004F2536" w:rsidRPr="00B24682" w:rsidRDefault="004F2536" w:rsidP="00B24682">
      <w:pPr>
        <w:widowControl w:val="0"/>
        <w:tabs>
          <w:tab w:val="left" w:pos="426"/>
        </w:tabs>
        <w:spacing w:after="0" w:line="360" w:lineRule="auto"/>
        <w:rPr>
          <w:rFonts w:ascii="Times New Roman" w:hAnsi="Times New Roman"/>
          <w:b/>
          <w:sz w:val="28"/>
          <w:szCs w:val="28"/>
        </w:rPr>
      </w:pPr>
      <w:r w:rsidRPr="00B24682">
        <w:rPr>
          <w:rFonts w:ascii="Times New Roman" w:hAnsi="Times New Roman"/>
          <w:b/>
          <w:sz w:val="28"/>
          <w:szCs w:val="28"/>
        </w:rPr>
        <w:t>Литература.</w:t>
      </w:r>
    </w:p>
    <w:p w:rsidR="00842B5B" w:rsidRPr="00B24682" w:rsidRDefault="00842B5B" w:rsidP="00B24682">
      <w:pPr>
        <w:pStyle w:val="a3"/>
        <w:widowControl w:val="0"/>
        <w:numPr>
          <w:ilvl w:val="0"/>
          <w:numId w:val="2"/>
        </w:numPr>
        <w:tabs>
          <w:tab w:val="left" w:pos="426"/>
        </w:tabs>
        <w:spacing w:after="0" w:line="360" w:lineRule="auto"/>
        <w:ind w:left="0" w:firstLine="0"/>
        <w:rPr>
          <w:rFonts w:ascii="Times New Roman" w:hAnsi="Times New Roman"/>
          <w:sz w:val="28"/>
          <w:szCs w:val="28"/>
        </w:rPr>
      </w:pPr>
      <w:r w:rsidRPr="00B24682">
        <w:rPr>
          <w:rFonts w:ascii="Times New Roman" w:hAnsi="Times New Roman"/>
          <w:sz w:val="28"/>
          <w:szCs w:val="28"/>
        </w:rPr>
        <w:t>Вернадский Г.В. Древняя Русь. – Т</w:t>
      </w:r>
      <w:r w:rsidR="00622B62" w:rsidRPr="00B24682">
        <w:rPr>
          <w:rFonts w:ascii="Times New Roman" w:hAnsi="Times New Roman"/>
          <w:sz w:val="28"/>
          <w:szCs w:val="28"/>
        </w:rPr>
        <w:t xml:space="preserve">верь: ЛЕАН, М: </w:t>
      </w:r>
      <w:r w:rsidRPr="00B24682">
        <w:rPr>
          <w:rFonts w:ascii="Times New Roman" w:hAnsi="Times New Roman"/>
          <w:sz w:val="28"/>
          <w:szCs w:val="28"/>
        </w:rPr>
        <w:t>АГРАФ, 2000. – 280 с.</w:t>
      </w:r>
    </w:p>
    <w:p w:rsidR="000B7EE5" w:rsidRPr="00B24682" w:rsidRDefault="000B7EE5" w:rsidP="00B24682">
      <w:pPr>
        <w:pStyle w:val="a3"/>
        <w:widowControl w:val="0"/>
        <w:numPr>
          <w:ilvl w:val="0"/>
          <w:numId w:val="2"/>
        </w:numPr>
        <w:tabs>
          <w:tab w:val="left" w:pos="426"/>
        </w:tabs>
        <w:spacing w:after="0" w:line="360" w:lineRule="auto"/>
        <w:ind w:left="0" w:firstLine="0"/>
        <w:rPr>
          <w:rFonts w:ascii="Times New Roman" w:hAnsi="Times New Roman"/>
          <w:sz w:val="28"/>
          <w:szCs w:val="28"/>
        </w:rPr>
      </w:pPr>
      <w:r w:rsidRPr="00B24682">
        <w:rPr>
          <w:rFonts w:ascii="Times New Roman" w:hAnsi="Times New Roman"/>
          <w:sz w:val="28"/>
          <w:szCs w:val="28"/>
        </w:rPr>
        <w:t>Гомола А.И., Панцерная С.Г. История государства и права России: Учебник. – М.: Мастерство, 2001. – 192 с.</w:t>
      </w:r>
    </w:p>
    <w:p w:rsidR="00C02820" w:rsidRPr="00B24682" w:rsidRDefault="00C02820" w:rsidP="00B24682">
      <w:pPr>
        <w:pStyle w:val="a3"/>
        <w:widowControl w:val="0"/>
        <w:numPr>
          <w:ilvl w:val="0"/>
          <w:numId w:val="2"/>
        </w:numPr>
        <w:tabs>
          <w:tab w:val="left" w:pos="426"/>
        </w:tabs>
        <w:spacing w:after="0" w:line="360" w:lineRule="auto"/>
        <w:ind w:left="0" w:firstLine="0"/>
        <w:rPr>
          <w:rFonts w:ascii="Times New Roman" w:hAnsi="Times New Roman"/>
          <w:sz w:val="28"/>
          <w:szCs w:val="28"/>
        </w:rPr>
      </w:pPr>
      <w:r w:rsidRPr="00B24682">
        <w:rPr>
          <w:rFonts w:ascii="Times New Roman" w:hAnsi="Times New Roman"/>
          <w:sz w:val="28"/>
          <w:szCs w:val="28"/>
        </w:rPr>
        <w:t>Кардини Ф. Истоки средневекового рыцарства. – М.: Прогресс, 1987. – 384 с.</w:t>
      </w:r>
    </w:p>
    <w:p w:rsidR="00622B62" w:rsidRPr="00B24682" w:rsidRDefault="00622B62" w:rsidP="00B24682">
      <w:pPr>
        <w:pStyle w:val="a3"/>
        <w:widowControl w:val="0"/>
        <w:numPr>
          <w:ilvl w:val="0"/>
          <w:numId w:val="2"/>
        </w:numPr>
        <w:tabs>
          <w:tab w:val="left" w:pos="426"/>
        </w:tabs>
        <w:spacing w:after="0" w:line="360" w:lineRule="auto"/>
        <w:ind w:left="0" w:firstLine="0"/>
        <w:rPr>
          <w:rFonts w:ascii="Times New Roman" w:hAnsi="Times New Roman"/>
          <w:sz w:val="28"/>
          <w:szCs w:val="28"/>
        </w:rPr>
      </w:pPr>
      <w:r w:rsidRPr="00B24682">
        <w:rPr>
          <w:rFonts w:ascii="Times New Roman" w:hAnsi="Times New Roman"/>
          <w:sz w:val="28"/>
          <w:szCs w:val="28"/>
        </w:rPr>
        <w:t xml:space="preserve">Кацва Л.А., Юрганов А.Л. История России </w:t>
      </w:r>
      <w:r w:rsidRPr="00B24682">
        <w:rPr>
          <w:rFonts w:ascii="Times New Roman" w:hAnsi="Times New Roman"/>
          <w:sz w:val="28"/>
          <w:szCs w:val="28"/>
          <w:lang w:val="en-US"/>
        </w:rPr>
        <w:t>VIII</w:t>
      </w:r>
      <w:r w:rsidRPr="00B24682">
        <w:rPr>
          <w:rFonts w:ascii="Times New Roman" w:hAnsi="Times New Roman"/>
          <w:sz w:val="28"/>
          <w:szCs w:val="28"/>
        </w:rPr>
        <w:t>-</w:t>
      </w:r>
      <w:r w:rsidRPr="00B24682">
        <w:rPr>
          <w:rFonts w:ascii="Times New Roman" w:hAnsi="Times New Roman"/>
          <w:sz w:val="28"/>
          <w:szCs w:val="28"/>
          <w:lang w:val="en-US"/>
        </w:rPr>
        <w:t>XV</w:t>
      </w:r>
      <w:r w:rsidRPr="00B24682">
        <w:rPr>
          <w:rFonts w:ascii="Times New Roman" w:hAnsi="Times New Roman"/>
          <w:sz w:val="28"/>
          <w:szCs w:val="28"/>
        </w:rPr>
        <w:t xml:space="preserve"> вв.: Учебник. – М.: МИРОС, 1995. – 240 с., илл.</w:t>
      </w:r>
    </w:p>
    <w:p w:rsidR="000F1EC0" w:rsidRPr="00B24682" w:rsidRDefault="000F1EC0" w:rsidP="00B24682">
      <w:pPr>
        <w:pStyle w:val="a3"/>
        <w:widowControl w:val="0"/>
        <w:numPr>
          <w:ilvl w:val="0"/>
          <w:numId w:val="2"/>
        </w:numPr>
        <w:tabs>
          <w:tab w:val="left" w:pos="426"/>
        </w:tabs>
        <w:spacing w:after="0" w:line="360" w:lineRule="auto"/>
        <w:ind w:left="0" w:firstLine="0"/>
        <w:rPr>
          <w:rFonts w:ascii="Times New Roman" w:hAnsi="Times New Roman"/>
          <w:sz w:val="28"/>
          <w:szCs w:val="28"/>
        </w:rPr>
      </w:pPr>
      <w:r w:rsidRPr="00B24682">
        <w:rPr>
          <w:rFonts w:ascii="Times New Roman" w:hAnsi="Times New Roman"/>
          <w:sz w:val="28"/>
          <w:szCs w:val="28"/>
        </w:rPr>
        <w:t>Ключевский В.О. Краткое пособие по русской истории. – М.: Рассвет, 1992. – 192 с.</w:t>
      </w:r>
    </w:p>
    <w:p w:rsidR="004F2536" w:rsidRPr="00B24682" w:rsidRDefault="000F1EC0" w:rsidP="00B24682">
      <w:pPr>
        <w:pStyle w:val="a3"/>
        <w:widowControl w:val="0"/>
        <w:numPr>
          <w:ilvl w:val="0"/>
          <w:numId w:val="2"/>
        </w:numPr>
        <w:tabs>
          <w:tab w:val="left" w:pos="426"/>
        </w:tabs>
        <w:spacing w:after="0" w:line="360" w:lineRule="auto"/>
        <w:ind w:left="0" w:firstLine="0"/>
        <w:rPr>
          <w:rFonts w:ascii="Times New Roman" w:hAnsi="Times New Roman"/>
          <w:sz w:val="28"/>
          <w:szCs w:val="28"/>
        </w:rPr>
      </w:pPr>
      <w:r w:rsidRPr="00B24682">
        <w:rPr>
          <w:rFonts w:ascii="Times New Roman" w:hAnsi="Times New Roman"/>
          <w:sz w:val="28"/>
          <w:szCs w:val="28"/>
        </w:rPr>
        <w:t xml:space="preserve">Колер И. История человечества: Доисторический период / И.Колер, И.Ранке, Ф.Ратцель. – СПб: ООО издательство «Полигон», 2003. – 335 с., илл. </w:t>
      </w:r>
      <w:r w:rsidRPr="00B24682">
        <w:rPr>
          <w:rFonts w:ascii="Times New Roman" w:hAnsi="Times New Roman"/>
          <w:sz w:val="28"/>
          <w:szCs w:val="28"/>
          <w:lang w:val="en-US"/>
        </w:rPr>
        <w:t>[</w:t>
      </w:r>
      <w:r w:rsidRPr="00B24682">
        <w:rPr>
          <w:rFonts w:ascii="Times New Roman" w:hAnsi="Times New Roman"/>
          <w:sz w:val="28"/>
          <w:szCs w:val="28"/>
        </w:rPr>
        <w:t>Классическая мысль</w:t>
      </w:r>
      <w:r w:rsidRPr="00B24682">
        <w:rPr>
          <w:rFonts w:ascii="Times New Roman" w:hAnsi="Times New Roman"/>
          <w:sz w:val="28"/>
          <w:szCs w:val="28"/>
          <w:lang w:val="en-US"/>
        </w:rPr>
        <w:t>]</w:t>
      </w:r>
      <w:r w:rsidRPr="00B24682">
        <w:rPr>
          <w:rFonts w:ascii="Times New Roman" w:hAnsi="Times New Roman"/>
          <w:sz w:val="28"/>
          <w:szCs w:val="28"/>
        </w:rPr>
        <w:t>.</w:t>
      </w:r>
    </w:p>
    <w:p w:rsidR="000B7EE5" w:rsidRPr="00B24682" w:rsidRDefault="000B7EE5" w:rsidP="00B24682">
      <w:pPr>
        <w:pStyle w:val="a3"/>
        <w:widowControl w:val="0"/>
        <w:numPr>
          <w:ilvl w:val="0"/>
          <w:numId w:val="2"/>
        </w:numPr>
        <w:tabs>
          <w:tab w:val="left" w:pos="426"/>
        </w:tabs>
        <w:spacing w:after="0" w:line="360" w:lineRule="auto"/>
        <w:ind w:left="0" w:firstLine="0"/>
        <w:rPr>
          <w:rFonts w:ascii="Times New Roman" w:hAnsi="Times New Roman"/>
          <w:sz w:val="28"/>
          <w:szCs w:val="28"/>
        </w:rPr>
      </w:pPr>
      <w:r w:rsidRPr="00B24682">
        <w:rPr>
          <w:rFonts w:ascii="Times New Roman" w:hAnsi="Times New Roman"/>
          <w:sz w:val="28"/>
          <w:szCs w:val="28"/>
        </w:rPr>
        <w:t>Лебедев Г.С. Эпоха викингов в Северной Европе и на Руси. – СПб.: Евразия, 2005. – 640 с.</w:t>
      </w:r>
    </w:p>
    <w:p w:rsidR="000B7EE5" w:rsidRPr="00B24682" w:rsidRDefault="000B7EE5" w:rsidP="00B24682">
      <w:pPr>
        <w:pStyle w:val="a3"/>
        <w:widowControl w:val="0"/>
        <w:numPr>
          <w:ilvl w:val="0"/>
          <w:numId w:val="2"/>
        </w:numPr>
        <w:tabs>
          <w:tab w:val="left" w:pos="426"/>
        </w:tabs>
        <w:spacing w:after="0" w:line="360" w:lineRule="auto"/>
        <w:ind w:left="0" w:firstLine="0"/>
        <w:rPr>
          <w:rFonts w:ascii="Times New Roman" w:hAnsi="Times New Roman"/>
          <w:sz w:val="28"/>
          <w:szCs w:val="28"/>
        </w:rPr>
      </w:pPr>
      <w:r w:rsidRPr="00B24682">
        <w:rPr>
          <w:rFonts w:ascii="Times New Roman" w:hAnsi="Times New Roman"/>
          <w:sz w:val="28"/>
          <w:szCs w:val="28"/>
        </w:rPr>
        <w:t>Лесной С. Откуда ты, Русь? – Ростов-на-Дону: Донское слово, Квадрат, 1995. – 352 с.</w:t>
      </w:r>
    </w:p>
    <w:p w:rsidR="00C02820" w:rsidRPr="00B24682" w:rsidRDefault="00C02820" w:rsidP="00B24682">
      <w:pPr>
        <w:pStyle w:val="a3"/>
        <w:widowControl w:val="0"/>
        <w:numPr>
          <w:ilvl w:val="0"/>
          <w:numId w:val="2"/>
        </w:numPr>
        <w:tabs>
          <w:tab w:val="left" w:pos="426"/>
        </w:tabs>
        <w:spacing w:after="0" w:line="360" w:lineRule="auto"/>
        <w:ind w:left="0" w:firstLine="0"/>
        <w:rPr>
          <w:rFonts w:ascii="Times New Roman" w:hAnsi="Times New Roman"/>
          <w:sz w:val="28"/>
          <w:szCs w:val="28"/>
        </w:rPr>
      </w:pPr>
      <w:r w:rsidRPr="00B24682">
        <w:rPr>
          <w:rFonts w:ascii="Times New Roman" w:hAnsi="Times New Roman"/>
          <w:sz w:val="28"/>
          <w:szCs w:val="28"/>
        </w:rPr>
        <w:t>История России с древнейших времён до 1861 г. / Под ред. Н.И. Павленко: Учебник. – 2-е изд. – М.: Высшая школа, 2001. – 560 с., карты.</w:t>
      </w:r>
    </w:p>
    <w:p w:rsidR="00C02820" w:rsidRPr="00B24682" w:rsidRDefault="00C02820" w:rsidP="00B24682">
      <w:pPr>
        <w:pStyle w:val="a3"/>
        <w:widowControl w:val="0"/>
        <w:numPr>
          <w:ilvl w:val="0"/>
          <w:numId w:val="2"/>
        </w:numPr>
        <w:tabs>
          <w:tab w:val="left" w:pos="426"/>
        </w:tabs>
        <w:spacing w:after="0" w:line="360" w:lineRule="auto"/>
        <w:ind w:left="0" w:firstLine="0"/>
        <w:rPr>
          <w:rFonts w:ascii="Times New Roman" w:hAnsi="Times New Roman"/>
          <w:sz w:val="28"/>
          <w:szCs w:val="28"/>
        </w:rPr>
      </w:pPr>
      <w:r w:rsidRPr="00B24682">
        <w:rPr>
          <w:rFonts w:ascii="Times New Roman" w:hAnsi="Times New Roman"/>
          <w:sz w:val="28"/>
          <w:szCs w:val="28"/>
        </w:rPr>
        <w:t>Новосельцев А.П. Хазарское государство и его роль в истории Восточной Европы и Кавказа. – М.: Наука, 1990. – 254 с.</w:t>
      </w:r>
    </w:p>
    <w:p w:rsidR="004F2536" w:rsidRPr="00B24682" w:rsidRDefault="000F1EC0" w:rsidP="00B24682">
      <w:pPr>
        <w:pStyle w:val="a3"/>
        <w:widowControl w:val="0"/>
        <w:numPr>
          <w:ilvl w:val="0"/>
          <w:numId w:val="2"/>
        </w:numPr>
        <w:tabs>
          <w:tab w:val="left" w:pos="426"/>
        </w:tabs>
        <w:spacing w:after="0" w:line="360" w:lineRule="auto"/>
        <w:ind w:left="0" w:firstLine="0"/>
        <w:rPr>
          <w:rFonts w:ascii="Times New Roman" w:hAnsi="Times New Roman"/>
          <w:sz w:val="28"/>
          <w:szCs w:val="28"/>
        </w:rPr>
      </w:pPr>
      <w:r w:rsidRPr="00B24682">
        <w:rPr>
          <w:rFonts w:ascii="Times New Roman" w:hAnsi="Times New Roman"/>
          <w:sz w:val="28"/>
          <w:szCs w:val="28"/>
        </w:rPr>
        <w:t>Политология. Энциклопедический словарь / Под общ.ред. Ю.И. Аверьянова. – М.: Изд-во Моск. Коммерч. Ун-та, 1993. – 431 с.</w:t>
      </w:r>
    </w:p>
    <w:p w:rsidR="000F1EC0" w:rsidRDefault="000F1EC0" w:rsidP="00B24682">
      <w:pPr>
        <w:pStyle w:val="a3"/>
        <w:widowControl w:val="0"/>
        <w:numPr>
          <w:ilvl w:val="0"/>
          <w:numId w:val="2"/>
        </w:numPr>
        <w:tabs>
          <w:tab w:val="left" w:pos="426"/>
        </w:tabs>
        <w:spacing w:after="0" w:line="360" w:lineRule="auto"/>
        <w:ind w:left="0" w:firstLine="0"/>
        <w:rPr>
          <w:rFonts w:ascii="Times New Roman" w:hAnsi="Times New Roman"/>
          <w:sz w:val="28"/>
          <w:szCs w:val="28"/>
        </w:rPr>
      </w:pPr>
      <w:r w:rsidRPr="00B24682">
        <w:rPr>
          <w:rFonts w:ascii="Times New Roman" w:hAnsi="Times New Roman"/>
          <w:sz w:val="28"/>
          <w:szCs w:val="28"/>
        </w:rPr>
        <w:t>Хачатурян В.М. История мировых цивилизаций с древнейших времён до начала ХХ века: Учебник / од ред. В.И. Уколовой. – М.: Дрофа, 1997. – 400 с.</w:t>
      </w:r>
    </w:p>
    <w:p w:rsidR="00B24682" w:rsidRPr="009B66B1" w:rsidRDefault="00B24682" w:rsidP="00B24682">
      <w:pPr>
        <w:spacing w:after="0"/>
        <w:jc w:val="center"/>
        <w:rPr>
          <w:rFonts w:ascii="Times New Roman" w:hAnsi="Times New Roman"/>
          <w:color w:val="FFFFFF"/>
          <w:sz w:val="28"/>
          <w:szCs w:val="28"/>
        </w:rPr>
      </w:pPr>
    </w:p>
    <w:p w:rsidR="00B24682" w:rsidRPr="00B24682" w:rsidRDefault="00B24682" w:rsidP="00B24682">
      <w:pPr>
        <w:pStyle w:val="a3"/>
        <w:widowControl w:val="0"/>
        <w:tabs>
          <w:tab w:val="left" w:pos="426"/>
        </w:tabs>
        <w:spacing w:after="0" w:line="360" w:lineRule="auto"/>
        <w:ind w:left="0"/>
        <w:rPr>
          <w:rFonts w:ascii="Times New Roman" w:hAnsi="Times New Roman"/>
          <w:sz w:val="28"/>
          <w:szCs w:val="28"/>
        </w:rPr>
      </w:pPr>
      <w:bookmarkStart w:id="0" w:name="_GoBack"/>
      <w:bookmarkEnd w:id="0"/>
    </w:p>
    <w:sectPr w:rsidR="00B24682" w:rsidRPr="00B24682" w:rsidSect="00B24682">
      <w:headerReference w:type="default" r:id="rId10"/>
      <w:footerReference w:type="default" r:id="rId11"/>
      <w:pgSz w:w="11906" w:h="16838" w:code="9"/>
      <w:pgMar w:top="1134" w:right="851" w:bottom="1134" w:left="1701" w:header="567"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D4E" w:rsidRDefault="00F91D4E" w:rsidP="00AC42AD">
      <w:pPr>
        <w:spacing w:after="0" w:line="240" w:lineRule="auto"/>
      </w:pPr>
      <w:r>
        <w:separator/>
      </w:r>
    </w:p>
  </w:endnote>
  <w:endnote w:type="continuationSeparator" w:id="0">
    <w:p w:rsidR="00F91D4E" w:rsidRDefault="00F91D4E" w:rsidP="00AC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73" w:rsidRPr="00B24682" w:rsidRDefault="00202049" w:rsidP="00B24682">
    <w:pPr>
      <w:pStyle w:val="a9"/>
      <w:jc w:val="center"/>
      <w:rPr>
        <w:rFonts w:ascii="Times New Roman" w:hAnsi="Times New Roman"/>
      </w:rPr>
    </w:pPr>
    <w:r w:rsidRPr="00B24682">
      <w:rPr>
        <w:rFonts w:ascii="Times New Roman" w:hAnsi="Times New Roman"/>
      </w:rPr>
      <w:fldChar w:fldCharType="begin"/>
    </w:r>
    <w:r w:rsidRPr="00B24682">
      <w:rPr>
        <w:rFonts w:ascii="Times New Roman" w:hAnsi="Times New Roman"/>
      </w:rPr>
      <w:instrText xml:space="preserve"> PAGE   \* MERGEFORMAT </w:instrText>
    </w:r>
    <w:r w:rsidRPr="00B24682">
      <w:rPr>
        <w:rFonts w:ascii="Times New Roman" w:hAnsi="Times New Roman"/>
      </w:rPr>
      <w:fldChar w:fldCharType="separate"/>
    </w:r>
    <w:r w:rsidR="009B66B1">
      <w:rPr>
        <w:rFonts w:ascii="Times New Roman" w:hAnsi="Times New Roman"/>
        <w:noProof/>
      </w:rPr>
      <w:t>1</w:t>
    </w:r>
    <w:r w:rsidRPr="00B24682">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D4E" w:rsidRDefault="00F91D4E" w:rsidP="00AC42AD">
      <w:pPr>
        <w:spacing w:after="0" w:line="240" w:lineRule="auto"/>
      </w:pPr>
      <w:r>
        <w:separator/>
      </w:r>
    </w:p>
  </w:footnote>
  <w:footnote w:type="continuationSeparator" w:id="0">
    <w:p w:rsidR="00F91D4E" w:rsidRDefault="00F91D4E" w:rsidP="00AC42AD">
      <w:pPr>
        <w:spacing w:after="0" w:line="240" w:lineRule="auto"/>
      </w:pPr>
      <w:r>
        <w:continuationSeparator/>
      </w:r>
    </w:p>
  </w:footnote>
  <w:footnote w:id="1">
    <w:p w:rsidR="00F91D4E" w:rsidRDefault="00AC42AD">
      <w:pPr>
        <w:pStyle w:val="a4"/>
      </w:pPr>
      <w:r w:rsidRPr="00AC42AD">
        <w:rPr>
          <w:rStyle w:val="a6"/>
          <w:rFonts w:ascii="Times New Roman" w:hAnsi="Times New Roman"/>
        </w:rPr>
        <w:footnoteRef/>
      </w:r>
      <w:r w:rsidRPr="00AC42AD">
        <w:rPr>
          <w:rFonts w:ascii="Times New Roman" w:hAnsi="Times New Roman"/>
        </w:rPr>
        <w:t xml:space="preserve"> Политология. Энциклопедический словарь </w:t>
      </w:r>
      <w:r w:rsidRPr="00887FBC">
        <w:rPr>
          <w:rFonts w:ascii="Times New Roman" w:hAnsi="Times New Roman"/>
        </w:rPr>
        <w:t>/</w:t>
      </w:r>
      <w:r w:rsidRPr="00AC42AD">
        <w:rPr>
          <w:rFonts w:ascii="Times New Roman" w:hAnsi="Times New Roman"/>
        </w:rPr>
        <w:t xml:space="preserve"> Под об</w:t>
      </w:r>
      <w:r w:rsidR="000F1EC0">
        <w:rPr>
          <w:rFonts w:ascii="Times New Roman" w:hAnsi="Times New Roman"/>
        </w:rPr>
        <w:t>щ.ред. Ю.И. Аверьянова. – М.: И</w:t>
      </w:r>
      <w:r w:rsidRPr="00AC42AD">
        <w:rPr>
          <w:rFonts w:ascii="Times New Roman" w:hAnsi="Times New Roman"/>
        </w:rPr>
        <w:t xml:space="preserve">зд-во Моск. Коммерч. Ун-та, 1993. </w:t>
      </w:r>
      <w:r w:rsidR="000F1EC0">
        <w:rPr>
          <w:rFonts w:ascii="Times New Roman" w:hAnsi="Times New Roman"/>
        </w:rPr>
        <w:t xml:space="preserve">– </w:t>
      </w:r>
      <w:r w:rsidRPr="00AC42AD">
        <w:rPr>
          <w:rFonts w:ascii="Times New Roman" w:hAnsi="Times New Roman"/>
        </w:rPr>
        <w:t>С. 270.</w:t>
      </w:r>
    </w:p>
  </w:footnote>
  <w:footnote w:id="2">
    <w:p w:rsidR="00F91D4E" w:rsidRDefault="00AD539F">
      <w:pPr>
        <w:pStyle w:val="a4"/>
      </w:pPr>
      <w:r w:rsidRPr="00AD539F">
        <w:rPr>
          <w:rStyle w:val="a6"/>
          <w:rFonts w:ascii="Times New Roman" w:hAnsi="Times New Roman"/>
        </w:rPr>
        <w:footnoteRef/>
      </w:r>
      <w:r w:rsidRPr="00AD539F">
        <w:rPr>
          <w:rFonts w:ascii="Times New Roman" w:hAnsi="Times New Roman"/>
        </w:rPr>
        <w:t xml:space="preserve"> Хачатурян В.М. История мировых цивилизаций с древнейших времён до начала ХХ века: Учебник </w:t>
      </w:r>
      <w:r w:rsidRPr="00887FBC">
        <w:rPr>
          <w:rFonts w:ascii="Times New Roman" w:hAnsi="Times New Roman"/>
        </w:rPr>
        <w:t>/</w:t>
      </w:r>
      <w:r w:rsidRPr="00AD539F">
        <w:rPr>
          <w:rFonts w:ascii="Times New Roman" w:hAnsi="Times New Roman"/>
        </w:rPr>
        <w:t xml:space="preserve"> од ред. В.И. Уколовой. – М.: Дрофа, 1997. – С. 11.</w:t>
      </w:r>
    </w:p>
  </w:footnote>
  <w:footnote w:id="3">
    <w:p w:rsidR="00F91D4E" w:rsidRDefault="00113508">
      <w:pPr>
        <w:pStyle w:val="a4"/>
      </w:pPr>
      <w:r w:rsidRPr="00113508">
        <w:rPr>
          <w:rStyle w:val="a6"/>
          <w:rFonts w:ascii="Times New Roman" w:hAnsi="Times New Roman"/>
        </w:rPr>
        <w:footnoteRef/>
      </w:r>
      <w:r w:rsidRPr="00113508">
        <w:rPr>
          <w:rFonts w:ascii="Times New Roman" w:hAnsi="Times New Roman"/>
        </w:rPr>
        <w:t xml:space="preserve"> Колер И. История человечества: Доисторический период</w:t>
      </w:r>
      <w:r w:rsidRPr="00887FBC">
        <w:rPr>
          <w:rFonts w:ascii="Times New Roman" w:hAnsi="Times New Roman"/>
        </w:rPr>
        <w:t xml:space="preserve"> / </w:t>
      </w:r>
      <w:r w:rsidRPr="00113508">
        <w:rPr>
          <w:rFonts w:ascii="Times New Roman" w:hAnsi="Times New Roman"/>
        </w:rPr>
        <w:t>И.Колер, И.Ранке, Ф.Ратцель. – СПб: ООО издательство «Полигон», 2003. – С. 33.</w:t>
      </w:r>
    </w:p>
  </w:footnote>
  <w:footnote w:id="4">
    <w:p w:rsidR="00F91D4E" w:rsidRDefault="003418D1">
      <w:pPr>
        <w:pStyle w:val="a4"/>
      </w:pPr>
      <w:r w:rsidRPr="003418D1">
        <w:rPr>
          <w:rStyle w:val="a6"/>
          <w:rFonts w:ascii="Times New Roman" w:hAnsi="Times New Roman"/>
        </w:rPr>
        <w:footnoteRef/>
      </w:r>
      <w:r w:rsidRPr="003418D1">
        <w:rPr>
          <w:rFonts w:ascii="Times New Roman" w:hAnsi="Times New Roman"/>
        </w:rPr>
        <w:t xml:space="preserve"> Ключевский В.О. Краткое пособие по русской истории. – М.: Рассвет, 1992. – СС. 3-8.</w:t>
      </w:r>
    </w:p>
  </w:footnote>
  <w:footnote w:id="5">
    <w:p w:rsidR="00F91D4E" w:rsidRDefault="009373E3">
      <w:pPr>
        <w:pStyle w:val="a4"/>
      </w:pPr>
      <w:r w:rsidRPr="009373E3">
        <w:rPr>
          <w:rStyle w:val="a6"/>
          <w:rFonts w:ascii="Times New Roman" w:hAnsi="Times New Roman"/>
        </w:rPr>
        <w:footnoteRef/>
      </w:r>
      <w:r w:rsidRPr="009373E3">
        <w:rPr>
          <w:rFonts w:ascii="Times New Roman" w:hAnsi="Times New Roman"/>
        </w:rPr>
        <w:t xml:space="preserve"> Там же. – С. 11.</w:t>
      </w:r>
    </w:p>
  </w:footnote>
  <w:footnote w:id="6">
    <w:p w:rsidR="00F91D4E" w:rsidRDefault="00544AA1">
      <w:pPr>
        <w:pStyle w:val="a4"/>
      </w:pPr>
      <w:r w:rsidRPr="00544AA1">
        <w:rPr>
          <w:rStyle w:val="a6"/>
          <w:rFonts w:ascii="Times New Roman" w:hAnsi="Times New Roman"/>
        </w:rPr>
        <w:footnoteRef/>
      </w:r>
      <w:r w:rsidR="00EB4E71">
        <w:rPr>
          <w:rFonts w:ascii="Times New Roman" w:hAnsi="Times New Roman"/>
        </w:rPr>
        <w:t xml:space="preserve">Стратегикон. Обычаи славян </w:t>
      </w:r>
      <w:r w:rsidR="00EB4E71" w:rsidRPr="00887FBC">
        <w:rPr>
          <w:rFonts w:ascii="Times New Roman" w:hAnsi="Times New Roman"/>
        </w:rPr>
        <w:t>/</w:t>
      </w:r>
      <w:r w:rsidRPr="00544AA1">
        <w:rPr>
          <w:rFonts w:ascii="Times New Roman" w:hAnsi="Times New Roman"/>
        </w:rPr>
        <w:t xml:space="preserve">Хрестоматия по истории России: в 4-х тт. – Т. 1. С древнейших времён до </w:t>
      </w:r>
      <w:r w:rsidRPr="00544AA1">
        <w:rPr>
          <w:rFonts w:ascii="Times New Roman" w:hAnsi="Times New Roman"/>
          <w:lang w:val="en-US"/>
        </w:rPr>
        <w:t>XVII</w:t>
      </w:r>
      <w:r w:rsidRPr="00544AA1">
        <w:rPr>
          <w:rFonts w:ascii="Times New Roman" w:hAnsi="Times New Roman"/>
        </w:rPr>
        <w:t xml:space="preserve"> века</w:t>
      </w:r>
      <w:r w:rsidRPr="00887FBC">
        <w:rPr>
          <w:rFonts w:ascii="Times New Roman" w:hAnsi="Times New Roman"/>
        </w:rPr>
        <w:t>/</w:t>
      </w:r>
      <w:r w:rsidRPr="00544AA1">
        <w:rPr>
          <w:rFonts w:ascii="Times New Roman" w:hAnsi="Times New Roman"/>
        </w:rPr>
        <w:t xml:space="preserve"> Сост.: И.В. Бабич, В.Н. Захаров, И.Е. Уколова. – М.: МИРОС – Международные отношения, 1994. – С. 13.</w:t>
      </w:r>
    </w:p>
  </w:footnote>
  <w:footnote w:id="7">
    <w:p w:rsidR="00F91D4E" w:rsidRDefault="003C4E25">
      <w:pPr>
        <w:pStyle w:val="a4"/>
      </w:pPr>
      <w:r w:rsidRPr="003C4E25">
        <w:rPr>
          <w:rStyle w:val="a6"/>
          <w:rFonts w:ascii="Times New Roman" w:hAnsi="Times New Roman"/>
        </w:rPr>
        <w:footnoteRef/>
      </w:r>
      <w:r w:rsidR="00EB4E71">
        <w:rPr>
          <w:rFonts w:ascii="Times New Roman" w:hAnsi="Times New Roman"/>
        </w:rPr>
        <w:t xml:space="preserve">Ибн-Фадлан. О русах на Волге </w:t>
      </w:r>
      <w:r w:rsidR="00EB4E71" w:rsidRPr="00887FBC">
        <w:rPr>
          <w:rFonts w:ascii="Times New Roman" w:hAnsi="Times New Roman"/>
        </w:rPr>
        <w:t>/</w:t>
      </w:r>
      <w:r w:rsidR="00EB4E71" w:rsidRPr="00544AA1">
        <w:rPr>
          <w:rFonts w:ascii="Times New Roman" w:hAnsi="Times New Roman"/>
        </w:rPr>
        <w:t>Хрестоматия по истории России</w:t>
      </w:r>
      <w:r w:rsidRPr="003C4E25">
        <w:rPr>
          <w:rFonts w:ascii="Times New Roman" w:hAnsi="Times New Roman"/>
        </w:rPr>
        <w:t>. – СС. 13-14.</w:t>
      </w:r>
    </w:p>
  </w:footnote>
  <w:footnote w:id="8">
    <w:p w:rsidR="00F91D4E" w:rsidRDefault="004C16DA">
      <w:pPr>
        <w:pStyle w:val="a4"/>
      </w:pPr>
      <w:r>
        <w:rPr>
          <w:rStyle w:val="a6"/>
        </w:rPr>
        <w:footnoteRef/>
      </w:r>
      <w:r w:rsidRPr="004C16DA">
        <w:rPr>
          <w:rFonts w:ascii="Times New Roman" w:hAnsi="Times New Roman"/>
        </w:rPr>
        <w:t>Там же. – С. 23.</w:t>
      </w:r>
    </w:p>
  </w:footnote>
  <w:footnote w:id="9">
    <w:p w:rsidR="00F91D4E" w:rsidRDefault="002D60B6">
      <w:pPr>
        <w:pStyle w:val="a4"/>
      </w:pPr>
      <w:r w:rsidRPr="002D60B6">
        <w:rPr>
          <w:rStyle w:val="a6"/>
          <w:rFonts w:ascii="Times New Roman" w:hAnsi="Times New Roman"/>
        </w:rPr>
        <w:footnoteRef/>
      </w:r>
      <w:r w:rsidRPr="002D60B6">
        <w:rPr>
          <w:rFonts w:ascii="Times New Roman" w:hAnsi="Times New Roman"/>
        </w:rPr>
        <w:t xml:space="preserve"> Лебедев Г.С. Эпоха викингов в Северной Европе и на Руси. – СПб.: Евразия, 2005. – С. 439.</w:t>
      </w:r>
    </w:p>
  </w:footnote>
  <w:footnote w:id="10">
    <w:p w:rsidR="00F91D4E" w:rsidRDefault="00CF6BE9">
      <w:pPr>
        <w:pStyle w:val="a4"/>
      </w:pPr>
      <w:r w:rsidRPr="00CF6BE9">
        <w:rPr>
          <w:rStyle w:val="a6"/>
          <w:rFonts w:ascii="Times New Roman" w:hAnsi="Times New Roman"/>
        </w:rPr>
        <w:footnoteRef/>
      </w:r>
      <w:r w:rsidRPr="00CF6BE9">
        <w:rPr>
          <w:rFonts w:ascii="Times New Roman" w:hAnsi="Times New Roman"/>
        </w:rPr>
        <w:t xml:space="preserve"> Лесной С. Откуда ты, Русь? – Ростов-на-Дону: Донское слово, Квадрат, 1995. – С. 4.</w:t>
      </w:r>
    </w:p>
  </w:footnote>
  <w:footnote w:id="11">
    <w:p w:rsidR="00F91D4E" w:rsidRDefault="00B80302">
      <w:pPr>
        <w:pStyle w:val="a4"/>
      </w:pPr>
      <w:r w:rsidRPr="00B80302">
        <w:rPr>
          <w:rStyle w:val="a6"/>
          <w:rFonts w:ascii="Times New Roman" w:hAnsi="Times New Roman"/>
        </w:rPr>
        <w:footnoteRef/>
      </w:r>
      <w:r w:rsidRPr="00B80302">
        <w:rPr>
          <w:rFonts w:ascii="Times New Roman" w:hAnsi="Times New Roman"/>
        </w:rPr>
        <w:t>Гомола А.И., Панцерная С.Г. История государства и права России: Учебник. – М.: Мастерство, 2001. – С. 7.</w:t>
      </w:r>
    </w:p>
  </w:footnote>
  <w:footnote w:id="12">
    <w:p w:rsidR="00F91D4E" w:rsidRDefault="00387917">
      <w:pPr>
        <w:pStyle w:val="a4"/>
      </w:pPr>
      <w:r>
        <w:rPr>
          <w:rStyle w:val="a6"/>
        </w:rPr>
        <w:footnoteRef/>
      </w:r>
      <w:r w:rsidRPr="00387917">
        <w:rPr>
          <w:rFonts w:ascii="Times New Roman" w:hAnsi="Times New Roman"/>
        </w:rPr>
        <w:t xml:space="preserve">См.: Повесть временных лет </w:t>
      </w:r>
      <w:r w:rsidRPr="00887FBC">
        <w:rPr>
          <w:rFonts w:ascii="Times New Roman" w:hAnsi="Times New Roman"/>
        </w:rPr>
        <w:t xml:space="preserve">/ </w:t>
      </w:r>
      <w:r w:rsidRPr="00387917">
        <w:rPr>
          <w:rFonts w:ascii="Times New Roman" w:hAnsi="Times New Roman"/>
        </w:rPr>
        <w:t>Хрестоматия по истории России. – СС. 11-13.</w:t>
      </w:r>
    </w:p>
  </w:footnote>
  <w:footnote w:id="13">
    <w:p w:rsidR="00F91D4E" w:rsidRDefault="005320F9">
      <w:pPr>
        <w:pStyle w:val="a4"/>
      </w:pPr>
      <w:r w:rsidRPr="005320F9">
        <w:rPr>
          <w:rStyle w:val="a6"/>
          <w:rFonts w:ascii="Times New Roman" w:hAnsi="Times New Roman"/>
        </w:rPr>
        <w:footnoteRef/>
      </w:r>
      <w:r w:rsidRPr="005320F9">
        <w:rPr>
          <w:rFonts w:ascii="Times New Roman" w:hAnsi="Times New Roman"/>
        </w:rPr>
        <w:t xml:space="preserve"> История России с древнейших времён до 1861 г. </w:t>
      </w:r>
      <w:r w:rsidRPr="00887FBC">
        <w:rPr>
          <w:rFonts w:ascii="Times New Roman" w:hAnsi="Times New Roman"/>
        </w:rPr>
        <w:t>/</w:t>
      </w:r>
      <w:r w:rsidRPr="005320F9">
        <w:rPr>
          <w:rFonts w:ascii="Times New Roman" w:hAnsi="Times New Roman"/>
        </w:rPr>
        <w:t xml:space="preserve"> Под ред. Н.И. Павленко: Учебник. – 2-е изд. – М.: Высшая школа, 2001. – С. 9.</w:t>
      </w:r>
    </w:p>
  </w:footnote>
  <w:footnote w:id="14">
    <w:p w:rsidR="00F91D4E" w:rsidRDefault="00460B90">
      <w:pPr>
        <w:pStyle w:val="a4"/>
      </w:pPr>
      <w:r w:rsidRPr="00460B90">
        <w:rPr>
          <w:rStyle w:val="a6"/>
          <w:rFonts w:ascii="Times New Roman" w:hAnsi="Times New Roman"/>
        </w:rPr>
        <w:footnoteRef/>
      </w:r>
      <w:r w:rsidRPr="00460B90">
        <w:rPr>
          <w:rFonts w:ascii="Times New Roman" w:hAnsi="Times New Roman"/>
        </w:rPr>
        <w:t xml:space="preserve"> Новосельцев А.П. Хазарское государство и его роль в истории</w:t>
      </w:r>
      <w:r>
        <w:rPr>
          <w:rFonts w:ascii="Times New Roman" w:hAnsi="Times New Roman"/>
        </w:rPr>
        <w:t xml:space="preserve"> Восточной Европы и Кавказа. – </w:t>
      </w:r>
      <w:r w:rsidRPr="00460B90">
        <w:rPr>
          <w:rFonts w:ascii="Times New Roman" w:hAnsi="Times New Roman"/>
        </w:rPr>
        <w:t>М.: Наука, 1990. – С. 9</w:t>
      </w:r>
      <w:r>
        <w:rPr>
          <w:rFonts w:ascii="Times New Roman" w:hAnsi="Times New Roman"/>
        </w:rPr>
        <w:t>5.</w:t>
      </w:r>
    </w:p>
  </w:footnote>
  <w:footnote w:id="15">
    <w:p w:rsidR="00F91D4E" w:rsidRDefault="00A94635">
      <w:pPr>
        <w:pStyle w:val="a4"/>
      </w:pPr>
      <w:r w:rsidRPr="00A94635">
        <w:rPr>
          <w:rStyle w:val="a6"/>
          <w:rFonts w:ascii="Times New Roman" w:hAnsi="Times New Roman"/>
        </w:rPr>
        <w:footnoteRef/>
      </w:r>
      <w:r w:rsidRPr="00A94635">
        <w:rPr>
          <w:rFonts w:ascii="Times New Roman" w:hAnsi="Times New Roman"/>
        </w:rPr>
        <w:t>Кардини Ф. Истоки средневекового рыцарства. – М.: Прогресс, 1987. – С. 140.</w:t>
      </w:r>
    </w:p>
  </w:footnote>
  <w:footnote w:id="16">
    <w:p w:rsidR="00F91D4E" w:rsidRDefault="00AD085E">
      <w:pPr>
        <w:pStyle w:val="a4"/>
      </w:pPr>
      <w:r w:rsidRPr="00AD085E">
        <w:rPr>
          <w:rStyle w:val="a6"/>
          <w:rFonts w:ascii="Times New Roman" w:hAnsi="Times New Roman"/>
        </w:rPr>
        <w:footnoteRef/>
      </w:r>
      <w:r>
        <w:rPr>
          <w:rFonts w:ascii="Times New Roman" w:hAnsi="Times New Roman"/>
        </w:rPr>
        <w:t>Вернадский Г.В. Древняя Русь. –</w:t>
      </w:r>
      <w:r w:rsidRPr="00AD085E">
        <w:rPr>
          <w:rFonts w:ascii="Times New Roman" w:hAnsi="Times New Roman"/>
        </w:rPr>
        <w:t xml:space="preserve"> Т</w:t>
      </w:r>
      <w:r>
        <w:rPr>
          <w:rFonts w:ascii="Times New Roman" w:hAnsi="Times New Roman"/>
        </w:rPr>
        <w:t xml:space="preserve">верь-ЛЕАН, Москва-АГРАФ, 2000. – СС. </w:t>
      </w:r>
      <w:r w:rsidRPr="00AD085E">
        <w:rPr>
          <w:rFonts w:ascii="Times New Roman" w:hAnsi="Times New Roman"/>
        </w:rPr>
        <w:t>326-327</w:t>
      </w:r>
      <w:r>
        <w:rPr>
          <w:rFonts w:ascii="Times New Roman" w:hAnsi="Times New Roman"/>
        </w:rPr>
        <w:t>.</w:t>
      </w:r>
    </w:p>
  </w:footnote>
  <w:footnote w:id="17">
    <w:p w:rsidR="00F91D4E" w:rsidRDefault="00B15D54">
      <w:pPr>
        <w:pStyle w:val="a4"/>
      </w:pPr>
      <w:r w:rsidRPr="00B15D54">
        <w:rPr>
          <w:rStyle w:val="a6"/>
          <w:rFonts w:ascii="Times New Roman" w:hAnsi="Times New Roman"/>
        </w:rPr>
        <w:footnoteRef/>
      </w:r>
      <w:r w:rsidRPr="00B15D54">
        <w:rPr>
          <w:rFonts w:ascii="Times New Roman" w:hAnsi="Times New Roman"/>
        </w:rPr>
        <w:t xml:space="preserve">Кацва Л.А., Юрганов А.Л. История России </w:t>
      </w:r>
      <w:r w:rsidRPr="00B15D54">
        <w:rPr>
          <w:rFonts w:ascii="Times New Roman" w:hAnsi="Times New Roman"/>
          <w:lang w:val="en-US"/>
        </w:rPr>
        <w:t>VIII</w:t>
      </w:r>
      <w:r w:rsidRPr="00887FBC">
        <w:rPr>
          <w:rFonts w:ascii="Times New Roman" w:hAnsi="Times New Roman"/>
        </w:rPr>
        <w:t>-</w:t>
      </w:r>
      <w:r w:rsidRPr="00B15D54">
        <w:rPr>
          <w:rFonts w:ascii="Times New Roman" w:hAnsi="Times New Roman"/>
          <w:lang w:val="en-US"/>
        </w:rPr>
        <w:t>XV</w:t>
      </w:r>
      <w:r w:rsidRPr="00B15D54">
        <w:rPr>
          <w:rFonts w:ascii="Times New Roman" w:hAnsi="Times New Roman"/>
        </w:rPr>
        <w:t xml:space="preserve"> вв.: Учебник. – М.: МИРОС, 1995. – С.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82" w:rsidRPr="00B24682" w:rsidRDefault="00B24682" w:rsidP="00B24682">
    <w:pPr>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2568D"/>
    <w:multiLevelType w:val="hybridMultilevel"/>
    <w:tmpl w:val="878EE5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95346B7"/>
    <w:multiLevelType w:val="hybridMultilevel"/>
    <w:tmpl w:val="33D601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5F5"/>
    <w:rsid w:val="000073CD"/>
    <w:rsid w:val="00062A96"/>
    <w:rsid w:val="000B7EE5"/>
    <w:rsid w:val="000E045F"/>
    <w:rsid w:val="000E40E5"/>
    <w:rsid w:val="000E51D1"/>
    <w:rsid w:val="000F1EC0"/>
    <w:rsid w:val="00113508"/>
    <w:rsid w:val="00163C26"/>
    <w:rsid w:val="001F0A05"/>
    <w:rsid w:val="00202049"/>
    <w:rsid w:val="00295218"/>
    <w:rsid w:val="002C2C78"/>
    <w:rsid w:val="002C47AA"/>
    <w:rsid w:val="002D60B6"/>
    <w:rsid w:val="0031418C"/>
    <w:rsid w:val="003418D1"/>
    <w:rsid w:val="00365D33"/>
    <w:rsid w:val="00387917"/>
    <w:rsid w:val="003911B0"/>
    <w:rsid w:val="003C4E25"/>
    <w:rsid w:val="003E39B2"/>
    <w:rsid w:val="00400F57"/>
    <w:rsid w:val="00441389"/>
    <w:rsid w:val="00460B90"/>
    <w:rsid w:val="00480A6D"/>
    <w:rsid w:val="00493D18"/>
    <w:rsid w:val="004C16DA"/>
    <w:rsid w:val="004F2536"/>
    <w:rsid w:val="00512B73"/>
    <w:rsid w:val="00515C3A"/>
    <w:rsid w:val="00527DF3"/>
    <w:rsid w:val="005314BE"/>
    <w:rsid w:val="005320F9"/>
    <w:rsid w:val="00544AA1"/>
    <w:rsid w:val="0054661D"/>
    <w:rsid w:val="00546E8B"/>
    <w:rsid w:val="005658E8"/>
    <w:rsid w:val="00586874"/>
    <w:rsid w:val="005D31CB"/>
    <w:rsid w:val="00601D3D"/>
    <w:rsid w:val="0060657E"/>
    <w:rsid w:val="00622B62"/>
    <w:rsid w:val="00672E65"/>
    <w:rsid w:val="00680751"/>
    <w:rsid w:val="006E441E"/>
    <w:rsid w:val="00760174"/>
    <w:rsid w:val="007808F6"/>
    <w:rsid w:val="007900AE"/>
    <w:rsid w:val="007B228C"/>
    <w:rsid w:val="007B7C6E"/>
    <w:rsid w:val="007C32CC"/>
    <w:rsid w:val="007E24D9"/>
    <w:rsid w:val="008327F8"/>
    <w:rsid w:val="00842B5B"/>
    <w:rsid w:val="00877007"/>
    <w:rsid w:val="008866B5"/>
    <w:rsid w:val="00887FBC"/>
    <w:rsid w:val="008B595F"/>
    <w:rsid w:val="008F16B8"/>
    <w:rsid w:val="008F4E5C"/>
    <w:rsid w:val="00900A4F"/>
    <w:rsid w:val="009373E3"/>
    <w:rsid w:val="00957D48"/>
    <w:rsid w:val="00995E22"/>
    <w:rsid w:val="009B66B1"/>
    <w:rsid w:val="009C31C2"/>
    <w:rsid w:val="009D31E5"/>
    <w:rsid w:val="00A02717"/>
    <w:rsid w:val="00A2587B"/>
    <w:rsid w:val="00A36817"/>
    <w:rsid w:val="00A442A9"/>
    <w:rsid w:val="00A85722"/>
    <w:rsid w:val="00A92AD8"/>
    <w:rsid w:val="00A94635"/>
    <w:rsid w:val="00AC42AD"/>
    <w:rsid w:val="00AD085E"/>
    <w:rsid w:val="00AD539F"/>
    <w:rsid w:val="00B15D54"/>
    <w:rsid w:val="00B24682"/>
    <w:rsid w:val="00B40A04"/>
    <w:rsid w:val="00B4737F"/>
    <w:rsid w:val="00B76369"/>
    <w:rsid w:val="00B80302"/>
    <w:rsid w:val="00BE27D5"/>
    <w:rsid w:val="00BE65F5"/>
    <w:rsid w:val="00BF23EF"/>
    <w:rsid w:val="00C02820"/>
    <w:rsid w:val="00C43D1F"/>
    <w:rsid w:val="00C84658"/>
    <w:rsid w:val="00CA42DC"/>
    <w:rsid w:val="00CC3693"/>
    <w:rsid w:val="00CF6BE9"/>
    <w:rsid w:val="00D15AA0"/>
    <w:rsid w:val="00DA55E7"/>
    <w:rsid w:val="00DB18E6"/>
    <w:rsid w:val="00DC0C17"/>
    <w:rsid w:val="00DD15F8"/>
    <w:rsid w:val="00DE6D38"/>
    <w:rsid w:val="00DF04B2"/>
    <w:rsid w:val="00E05868"/>
    <w:rsid w:val="00E55E2F"/>
    <w:rsid w:val="00EB4E71"/>
    <w:rsid w:val="00F24F3F"/>
    <w:rsid w:val="00F91D4E"/>
    <w:rsid w:val="00FA4911"/>
    <w:rsid w:val="00FC7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1A98BC-3956-4C9E-B356-24AD09D7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E6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E2F"/>
    <w:pPr>
      <w:ind w:left="720"/>
      <w:contextualSpacing/>
    </w:pPr>
  </w:style>
  <w:style w:type="paragraph" w:styleId="a4">
    <w:name w:val="footnote text"/>
    <w:basedOn w:val="a"/>
    <w:link w:val="a5"/>
    <w:uiPriority w:val="99"/>
    <w:semiHidden/>
    <w:unhideWhenUsed/>
    <w:rsid w:val="00AC42AD"/>
    <w:pPr>
      <w:spacing w:after="0" w:line="240" w:lineRule="auto"/>
    </w:pPr>
    <w:rPr>
      <w:sz w:val="20"/>
      <w:szCs w:val="20"/>
    </w:rPr>
  </w:style>
  <w:style w:type="character" w:customStyle="1" w:styleId="a5">
    <w:name w:val="Текст сноски Знак"/>
    <w:link w:val="a4"/>
    <w:uiPriority w:val="99"/>
    <w:semiHidden/>
    <w:locked/>
    <w:rsid w:val="00AC42AD"/>
    <w:rPr>
      <w:rFonts w:cs="Times New Roman"/>
      <w:sz w:val="20"/>
      <w:szCs w:val="20"/>
    </w:rPr>
  </w:style>
  <w:style w:type="character" w:styleId="a6">
    <w:name w:val="footnote reference"/>
    <w:uiPriority w:val="99"/>
    <w:semiHidden/>
    <w:unhideWhenUsed/>
    <w:rsid w:val="00AC42AD"/>
    <w:rPr>
      <w:rFonts w:cs="Times New Roman"/>
      <w:vertAlign w:val="superscript"/>
    </w:rPr>
  </w:style>
  <w:style w:type="paragraph" w:styleId="a7">
    <w:name w:val="header"/>
    <w:basedOn w:val="a"/>
    <w:link w:val="a8"/>
    <w:uiPriority w:val="99"/>
    <w:semiHidden/>
    <w:unhideWhenUsed/>
    <w:rsid w:val="00512B73"/>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512B73"/>
    <w:rPr>
      <w:rFonts w:cs="Times New Roman"/>
    </w:rPr>
  </w:style>
  <w:style w:type="paragraph" w:styleId="a9">
    <w:name w:val="footer"/>
    <w:basedOn w:val="a"/>
    <w:link w:val="aa"/>
    <w:uiPriority w:val="99"/>
    <w:unhideWhenUsed/>
    <w:rsid w:val="00512B73"/>
    <w:pPr>
      <w:tabs>
        <w:tab w:val="center" w:pos="4677"/>
        <w:tab w:val="right" w:pos="9355"/>
      </w:tabs>
      <w:spacing w:after="0" w:line="240" w:lineRule="auto"/>
    </w:pPr>
  </w:style>
  <w:style w:type="character" w:customStyle="1" w:styleId="aa">
    <w:name w:val="Нижний колонтитул Знак"/>
    <w:link w:val="a9"/>
    <w:uiPriority w:val="99"/>
    <w:locked/>
    <w:rsid w:val="00512B73"/>
    <w:rPr>
      <w:rFonts w:cs="Times New Roman"/>
    </w:rPr>
  </w:style>
  <w:style w:type="paragraph" w:styleId="2">
    <w:name w:val="Body Text 2"/>
    <w:basedOn w:val="a"/>
    <w:link w:val="20"/>
    <w:uiPriority w:val="99"/>
    <w:rsid w:val="000E40E5"/>
    <w:pPr>
      <w:spacing w:after="0" w:line="440" w:lineRule="exact"/>
      <w:jc w:val="both"/>
    </w:pPr>
    <w:rPr>
      <w:rFonts w:ascii="Arial" w:hAnsi="Arial" w:cs="Arial"/>
      <w:sz w:val="24"/>
      <w:szCs w:val="24"/>
    </w:rPr>
  </w:style>
  <w:style w:type="character" w:customStyle="1" w:styleId="20">
    <w:name w:val="Основной текст 2 Знак"/>
    <w:link w:val="2"/>
    <w:uiPriority w:val="99"/>
    <w:locked/>
    <w:rsid w:val="000E40E5"/>
    <w:rPr>
      <w:rFonts w:ascii="Arial" w:hAnsi="Arial" w:cs="Arial"/>
      <w:sz w:val="24"/>
      <w:szCs w:val="24"/>
    </w:rPr>
  </w:style>
  <w:style w:type="character" w:styleId="ab">
    <w:name w:val="Hyperlink"/>
    <w:uiPriority w:val="99"/>
    <w:semiHidden/>
    <w:unhideWhenUsed/>
    <w:rsid w:val="00460B90"/>
    <w:rPr>
      <w:rFonts w:cs="Times New Roman"/>
      <w:color w:val="0000FF"/>
      <w:u w:val="single"/>
    </w:rPr>
  </w:style>
  <w:style w:type="paragraph" w:styleId="ac">
    <w:name w:val="Balloon Text"/>
    <w:basedOn w:val="a"/>
    <w:link w:val="ad"/>
    <w:uiPriority w:val="99"/>
    <w:semiHidden/>
    <w:unhideWhenUsed/>
    <w:rsid w:val="00680751"/>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680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enc.tfode.com/%D0%90%D1%80%D0%B0%D0%B1%D1%81%D0%BA%D0%B8%D0%B9_%D1%85%D0%B0%D0%BB%D0%B8%D1%84%D0%B0%D1%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u.enc.tfode.com/%D0%9A%D0%B0%D1%85%D0%B5%D1%82%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85214-494A-4562-A6EB-6EC00AA1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5473</Words>
  <Characters>31197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36597</CharactersWithSpaces>
  <SharedDoc>false</SharedDoc>
  <HLinks>
    <vt:vector size="12" baseType="variant">
      <vt:variant>
        <vt:i4>2556029</vt:i4>
      </vt:variant>
      <vt:variant>
        <vt:i4>3</vt:i4>
      </vt:variant>
      <vt:variant>
        <vt:i4>0</vt:i4>
      </vt:variant>
      <vt:variant>
        <vt:i4>5</vt:i4>
      </vt:variant>
      <vt:variant>
        <vt:lpwstr>http://ru.enc.tfode.com/%D0%9A%D0%B0%D1%85%D0%B5%D1%82%D0%B8%D1%8F</vt:lpwstr>
      </vt:variant>
      <vt:variant>
        <vt:lpwstr/>
      </vt:variant>
      <vt:variant>
        <vt:i4>2555924</vt:i4>
      </vt:variant>
      <vt:variant>
        <vt:i4>0</vt:i4>
      </vt:variant>
      <vt:variant>
        <vt:i4>0</vt:i4>
      </vt:variant>
      <vt:variant>
        <vt:i4>5</vt:i4>
      </vt:variant>
      <vt:variant>
        <vt:lpwstr>http://ru.enc.tfode.com/%D0%90%D1%80%D0%B0%D0%B1%D1%81%D0%BA%D0%B8%D0%B9_%D1%85%D0%B0%D0%BB%D0%B8%D1%84%D0%B0%D1%82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Доби</dc:creator>
  <cp:keywords/>
  <dc:description/>
  <cp:lastModifiedBy>admin</cp:lastModifiedBy>
  <cp:revision>2</cp:revision>
  <cp:lastPrinted>2010-12-19T11:25:00Z</cp:lastPrinted>
  <dcterms:created xsi:type="dcterms:W3CDTF">2014-03-27T03:06:00Z</dcterms:created>
  <dcterms:modified xsi:type="dcterms:W3CDTF">2014-03-27T03:06:00Z</dcterms:modified>
</cp:coreProperties>
</file>