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564379" w:rsidRPr="009347E0" w:rsidRDefault="0056437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564379" w:rsidRPr="009347E0" w:rsidRDefault="0056437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564379" w:rsidRPr="009347E0" w:rsidRDefault="0056437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8D2693" w:rsidRDefault="00A957D9" w:rsidP="00EA2EE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D2693">
        <w:rPr>
          <w:rFonts w:ascii="Times New Roman" w:hAnsi="Times New Roman" w:cs="Times New Roman"/>
          <w:i w:val="0"/>
          <w:iCs w:val="0"/>
        </w:rPr>
        <w:t>КУРСОВАЯ РАБОТА</w:t>
      </w: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  <w:r w:rsidRPr="009347E0">
        <w:rPr>
          <w:b/>
          <w:bCs/>
          <w:sz w:val="28"/>
          <w:szCs w:val="28"/>
        </w:rPr>
        <w:t xml:space="preserve">На тему: </w:t>
      </w:r>
      <w:r w:rsidR="00BA3183">
        <w:rPr>
          <w:b/>
          <w:bCs/>
          <w:sz w:val="28"/>
          <w:szCs w:val="28"/>
        </w:rPr>
        <w:t>Анализ</w:t>
      </w:r>
      <w:r w:rsidR="004C156D">
        <w:rPr>
          <w:b/>
          <w:bCs/>
          <w:sz w:val="28"/>
          <w:szCs w:val="28"/>
        </w:rPr>
        <w:t xml:space="preserve"> инновационного</w:t>
      </w:r>
      <w:r w:rsidR="00955BEA" w:rsidRPr="009347E0">
        <w:rPr>
          <w:b/>
          <w:bCs/>
          <w:sz w:val="28"/>
          <w:szCs w:val="28"/>
        </w:rPr>
        <w:t xml:space="preserve"> проект</w:t>
      </w:r>
      <w:r w:rsidR="004C156D">
        <w:rPr>
          <w:b/>
          <w:bCs/>
          <w:sz w:val="28"/>
          <w:szCs w:val="28"/>
        </w:rPr>
        <w:t xml:space="preserve">а </w:t>
      </w:r>
      <w:r w:rsidRPr="009347E0">
        <w:rPr>
          <w:b/>
          <w:bCs/>
          <w:sz w:val="28"/>
          <w:szCs w:val="28"/>
        </w:rPr>
        <w:t>на ООО «</w:t>
      </w:r>
      <w:r w:rsidR="0024104A" w:rsidRPr="009347E0">
        <w:rPr>
          <w:b/>
          <w:bCs/>
          <w:sz w:val="28"/>
          <w:szCs w:val="28"/>
        </w:rPr>
        <w:t>Строим Вместе</w:t>
      </w:r>
      <w:r w:rsidRPr="009347E0">
        <w:rPr>
          <w:b/>
          <w:bCs/>
          <w:sz w:val="28"/>
          <w:szCs w:val="28"/>
        </w:rPr>
        <w:t>»</w:t>
      </w: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454430" w:rsidRDefault="00454430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454430" w:rsidRPr="009347E0" w:rsidRDefault="00454430" w:rsidP="00EA2EE6">
      <w:pPr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tabs>
          <w:tab w:val="left" w:pos="70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sz w:val="28"/>
          <w:szCs w:val="28"/>
        </w:rPr>
      </w:pPr>
    </w:p>
    <w:p w:rsidR="00A957D9" w:rsidRPr="009347E0" w:rsidRDefault="00A957D9" w:rsidP="00EA2EE6">
      <w:pPr>
        <w:spacing w:line="360" w:lineRule="auto"/>
        <w:jc w:val="center"/>
        <w:rPr>
          <w:b/>
          <w:bCs/>
          <w:sz w:val="28"/>
          <w:szCs w:val="28"/>
        </w:rPr>
      </w:pPr>
      <w:r w:rsidRPr="009347E0">
        <w:rPr>
          <w:sz w:val="28"/>
          <w:szCs w:val="28"/>
        </w:rPr>
        <w:t>2008</w:t>
      </w:r>
    </w:p>
    <w:p w:rsidR="00A957D9" w:rsidRPr="008D2693" w:rsidRDefault="00564379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47E0">
        <w:rPr>
          <w:sz w:val="28"/>
          <w:szCs w:val="28"/>
        </w:rPr>
        <w:br w:type="page"/>
      </w:r>
      <w:r w:rsidR="00A957D9" w:rsidRPr="008D2693">
        <w:rPr>
          <w:b/>
          <w:bCs/>
          <w:sz w:val="28"/>
          <w:szCs w:val="28"/>
        </w:rPr>
        <w:t>Содержание</w:t>
      </w:r>
    </w:p>
    <w:p w:rsidR="00A957D9" w:rsidRPr="009347E0" w:rsidRDefault="00A957D9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Введение</w:t>
      </w:r>
    </w:p>
    <w:p w:rsidR="00A957D9" w:rsidRPr="009347E0" w:rsidRDefault="00A957D9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1.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Организационно – экономическая характеристика предприятия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2. Описание проекта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3. План сбыта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4.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Организационный план (количество персонала и фонд заработной платы) на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ООО «</w:t>
      </w:r>
      <w:r w:rsidR="0024104A" w:rsidRPr="009347E0">
        <w:rPr>
          <w:sz w:val="28"/>
          <w:szCs w:val="28"/>
        </w:rPr>
        <w:t>Стоим Вместе</w:t>
      </w:r>
      <w:r w:rsidRPr="009347E0">
        <w:rPr>
          <w:sz w:val="28"/>
          <w:szCs w:val="28"/>
        </w:rPr>
        <w:t>»</w:t>
      </w:r>
      <w:r w:rsidR="008D2693">
        <w:rPr>
          <w:sz w:val="28"/>
          <w:szCs w:val="28"/>
        </w:rPr>
        <w:t xml:space="preserve"> 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5. Производство (оборудование)</w:t>
      </w:r>
      <w:r w:rsidR="008D2693">
        <w:rPr>
          <w:sz w:val="28"/>
          <w:szCs w:val="28"/>
        </w:rPr>
        <w:t xml:space="preserve"> 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6. Инвестиции (сумма и способы привлечения)</w:t>
      </w:r>
    </w:p>
    <w:p w:rsidR="00A957D9" w:rsidRPr="009347E0" w:rsidRDefault="00A957D9" w:rsidP="00DA45DF">
      <w:pPr>
        <w:pStyle w:val="Style3"/>
        <w:spacing w:line="360" w:lineRule="auto"/>
        <w:ind w:right="0" w:firstLine="0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7. Эффективность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Заключение</w:t>
      </w:r>
    </w:p>
    <w:p w:rsidR="00A957D9" w:rsidRPr="009347E0" w:rsidRDefault="00A957D9" w:rsidP="00DA45DF">
      <w:pPr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Список использованной литературы</w:t>
      </w:r>
    </w:p>
    <w:p w:rsidR="00A957D9" w:rsidRPr="009347E0" w:rsidRDefault="00454430" w:rsidP="00DA4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49E6" w:rsidRPr="009347E0" w:rsidRDefault="00A957D9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347E0">
        <w:rPr>
          <w:sz w:val="28"/>
          <w:szCs w:val="28"/>
        </w:rPr>
        <w:br w:type="page"/>
      </w:r>
      <w:r w:rsidR="00D349E6" w:rsidRPr="009347E0">
        <w:rPr>
          <w:b/>
          <w:bCs/>
          <w:sz w:val="28"/>
          <w:szCs w:val="28"/>
        </w:rPr>
        <w:t>Введение</w:t>
      </w:r>
    </w:p>
    <w:p w:rsidR="008D2693" w:rsidRDefault="008D2693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D349E6" w:rsidRPr="009347E0" w:rsidRDefault="00D349E6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данной курсовой работе объектом исследования является предприятие ООО «</w:t>
      </w:r>
      <w:r w:rsidR="0024104A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», а целью исследования – </w:t>
      </w:r>
      <w:r w:rsidR="0024104A" w:rsidRPr="009347E0">
        <w:rPr>
          <w:sz w:val="28"/>
          <w:szCs w:val="28"/>
        </w:rPr>
        <w:t>внедрение</w:t>
      </w:r>
      <w:r w:rsidRPr="009347E0">
        <w:rPr>
          <w:sz w:val="28"/>
          <w:szCs w:val="28"/>
        </w:rPr>
        <w:t xml:space="preserve"> инновационного проекта, предмет исследования – анализ инновационного проекта на предприятии. Главной задачей работы является – проработка теории по оценке инновационн</w:t>
      </w:r>
      <w:r w:rsidR="0024104A" w:rsidRPr="009347E0">
        <w:rPr>
          <w:sz w:val="28"/>
          <w:szCs w:val="28"/>
        </w:rPr>
        <w:t>ого</w:t>
      </w:r>
      <w:r w:rsidRPr="009347E0">
        <w:rPr>
          <w:sz w:val="28"/>
          <w:szCs w:val="28"/>
        </w:rPr>
        <w:t xml:space="preserve"> прое</w:t>
      </w:r>
      <w:r w:rsidR="0024104A" w:rsidRPr="009347E0">
        <w:rPr>
          <w:sz w:val="28"/>
          <w:szCs w:val="28"/>
        </w:rPr>
        <w:t>кта</w:t>
      </w:r>
      <w:r w:rsidRPr="009347E0">
        <w:rPr>
          <w:sz w:val="28"/>
          <w:szCs w:val="28"/>
        </w:rPr>
        <w:t xml:space="preserve"> на основе полученных данных, а также проведение анализа инновационного проекта на ООО «</w:t>
      </w:r>
      <w:r w:rsidR="0024104A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».</w:t>
      </w:r>
    </w:p>
    <w:p w:rsidR="00D349E6" w:rsidRPr="009347E0" w:rsidRDefault="00D349E6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результате анализа необходимо предложить инновационн</w:t>
      </w:r>
      <w:r w:rsidR="008162EB" w:rsidRPr="009347E0">
        <w:rPr>
          <w:sz w:val="28"/>
          <w:szCs w:val="28"/>
        </w:rPr>
        <w:t>ый проект</w:t>
      </w:r>
      <w:r w:rsidRPr="009347E0">
        <w:rPr>
          <w:sz w:val="28"/>
          <w:szCs w:val="28"/>
        </w:rPr>
        <w:t xml:space="preserve">, оценить и обосновать экономический эффект предложенных мероприятий. </w:t>
      </w:r>
    </w:p>
    <w:p w:rsidR="00D349E6" w:rsidRPr="009347E0" w:rsidRDefault="00D349E6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результате исследования теоретического материала можно выяснить, что на любую организацию будут воздействовать следующие риски: финансовый, деловой и др. Достоверную оценку величины риска можно получить, если есть возможность учесть максимально возможное количество причин (факторов) и источников риска проекта.</w:t>
      </w:r>
    </w:p>
    <w:p w:rsidR="00D349E6" w:rsidRPr="009347E0" w:rsidRDefault="008162EB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Выбор проекта является важнейшей составляющей в деятельности фирмы. Фирма может оказаться в кризисе, если не сумеет предвидеть изменяющиеся обстоятельства и отреагировать на них вовремя. В условиях рыночной экономики руководителю недостаточно иметь хороший продукт, он должен внимательно следить за появлением новых технологий и планировать их внедрение в своей фирме, чтобы не отстать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от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конкурентов. </w:t>
      </w:r>
    </w:p>
    <w:p w:rsidR="007E4548" w:rsidRPr="008D2693" w:rsidRDefault="00D349E6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47E0">
        <w:rPr>
          <w:b/>
          <w:bCs/>
          <w:sz w:val="28"/>
          <w:szCs w:val="28"/>
        </w:rPr>
        <w:br w:type="page"/>
      </w:r>
      <w:r w:rsidR="007E4548" w:rsidRPr="008D2693">
        <w:rPr>
          <w:b/>
          <w:bCs/>
          <w:sz w:val="28"/>
          <w:szCs w:val="28"/>
        </w:rPr>
        <w:t>1.</w:t>
      </w:r>
      <w:r w:rsidR="008D2693">
        <w:rPr>
          <w:b/>
          <w:bCs/>
          <w:sz w:val="28"/>
          <w:szCs w:val="28"/>
        </w:rPr>
        <w:t xml:space="preserve"> </w:t>
      </w:r>
      <w:r w:rsidR="007E4548" w:rsidRPr="008D2693">
        <w:rPr>
          <w:b/>
          <w:bCs/>
          <w:sz w:val="28"/>
          <w:szCs w:val="28"/>
        </w:rPr>
        <w:t>Организационно – экономическая характеристика предприятия</w:t>
      </w:r>
    </w:p>
    <w:p w:rsidR="008D2693" w:rsidRDefault="008D2693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0ACF" w:rsidRPr="009347E0" w:rsidRDefault="00940ACF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Фирма </w:t>
      </w:r>
      <w:r w:rsidR="007E4548" w:rsidRPr="009347E0">
        <w:rPr>
          <w:sz w:val="28"/>
          <w:szCs w:val="28"/>
        </w:rPr>
        <w:t>«</w:t>
      </w:r>
      <w:r w:rsidRPr="009347E0">
        <w:rPr>
          <w:sz w:val="28"/>
          <w:szCs w:val="28"/>
        </w:rPr>
        <w:t>Строим Вместе</w:t>
      </w:r>
      <w:r w:rsidR="007E4548" w:rsidRPr="009347E0">
        <w:rPr>
          <w:b/>
          <w:bCs/>
          <w:sz w:val="28"/>
          <w:szCs w:val="28"/>
        </w:rPr>
        <w:t>»</w:t>
      </w:r>
      <w:r w:rsidR="007E4548" w:rsidRPr="009347E0">
        <w:rPr>
          <w:sz w:val="28"/>
          <w:szCs w:val="28"/>
        </w:rPr>
        <w:t xml:space="preserve"> - это частная производственная структура. 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ООО «</w:t>
      </w:r>
      <w:r w:rsidR="00940ACF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», почтовый адрес: </w:t>
      </w:r>
      <w:r w:rsidR="00940ACF" w:rsidRPr="009347E0">
        <w:rPr>
          <w:sz w:val="28"/>
          <w:szCs w:val="28"/>
        </w:rPr>
        <w:t xml:space="preserve">г. </w:t>
      </w:r>
      <w:r w:rsidR="00564379" w:rsidRPr="009347E0">
        <w:rPr>
          <w:sz w:val="28"/>
          <w:szCs w:val="28"/>
        </w:rPr>
        <w:t>Омск</w:t>
      </w:r>
      <w:r w:rsidR="00940ACF" w:rsidRPr="009347E0">
        <w:rPr>
          <w:sz w:val="28"/>
          <w:szCs w:val="28"/>
        </w:rPr>
        <w:t xml:space="preserve">, </w:t>
      </w:r>
      <w:r w:rsidR="00564379" w:rsidRPr="009347E0">
        <w:rPr>
          <w:sz w:val="28"/>
          <w:szCs w:val="28"/>
        </w:rPr>
        <w:t>Омск</w:t>
      </w:r>
      <w:r w:rsidR="00940ACF" w:rsidRPr="009347E0">
        <w:rPr>
          <w:sz w:val="28"/>
          <w:szCs w:val="28"/>
        </w:rPr>
        <w:t>ая обл., ул. Литейная д. 11</w:t>
      </w:r>
      <w:r w:rsidRPr="009347E0">
        <w:rPr>
          <w:sz w:val="28"/>
          <w:szCs w:val="28"/>
        </w:rPr>
        <w:t>, индекс</w:t>
      </w:r>
      <w:r w:rsidR="00940ACF" w:rsidRPr="009347E0">
        <w:rPr>
          <w:sz w:val="28"/>
          <w:szCs w:val="28"/>
        </w:rPr>
        <w:t xml:space="preserve"> 241005</w:t>
      </w:r>
      <w:r w:rsidRPr="009347E0">
        <w:rPr>
          <w:sz w:val="28"/>
          <w:szCs w:val="28"/>
        </w:rPr>
        <w:t xml:space="preserve">, вид деятельности: производство и сбыт </w:t>
      </w:r>
      <w:r w:rsidR="00940ACF" w:rsidRPr="009347E0">
        <w:rPr>
          <w:sz w:val="28"/>
          <w:szCs w:val="28"/>
        </w:rPr>
        <w:t>брусьев из дерева разного профиля</w:t>
      </w:r>
      <w:r w:rsidRPr="009347E0">
        <w:rPr>
          <w:sz w:val="28"/>
          <w:szCs w:val="28"/>
        </w:rPr>
        <w:t>. Организовано 10 ноября 199</w:t>
      </w:r>
      <w:r w:rsidR="00940ACF" w:rsidRPr="009347E0">
        <w:rPr>
          <w:sz w:val="28"/>
          <w:szCs w:val="28"/>
        </w:rPr>
        <w:t>9</w:t>
      </w:r>
      <w:r w:rsidRPr="009347E0">
        <w:rPr>
          <w:sz w:val="28"/>
          <w:szCs w:val="28"/>
        </w:rPr>
        <w:t xml:space="preserve"> г. в г. </w:t>
      </w:r>
      <w:r w:rsidR="00564379" w:rsidRPr="009347E0">
        <w:rPr>
          <w:sz w:val="28"/>
          <w:szCs w:val="28"/>
        </w:rPr>
        <w:t>Омск</w:t>
      </w:r>
      <w:r w:rsidRPr="009347E0">
        <w:rPr>
          <w:sz w:val="28"/>
          <w:szCs w:val="28"/>
        </w:rPr>
        <w:t xml:space="preserve">, начала заниматься выпуском продукции с 10 </w:t>
      </w:r>
      <w:r w:rsidR="00940ACF" w:rsidRPr="009347E0">
        <w:rPr>
          <w:sz w:val="28"/>
          <w:szCs w:val="28"/>
        </w:rPr>
        <w:t>декабря</w:t>
      </w:r>
      <w:r w:rsidRPr="009347E0">
        <w:rPr>
          <w:sz w:val="28"/>
          <w:szCs w:val="28"/>
        </w:rPr>
        <w:t xml:space="preserve"> 199</w:t>
      </w:r>
      <w:r w:rsidR="00940ACF" w:rsidRPr="009347E0">
        <w:rPr>
          <w:sz w:val="28"/>
          <w:szCs w:val="28"/>
        </w:rPr>
        <w:t>9</w:t>
      </w:r>
      <w:r w:rsidRPr="009347E0">
        <w:rPr>
          <w:sz w:val="28"/>
          <w:szCs w:val="28"/>
        </w:rPr>
        <w:t xml:space="preserve"> г.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По организационно – правовой деятельности</w:t>
      </w:r>
      <w:r w:rsidR="008D2693">
        <w:rPr>
          <w:sz w:val="28"/>
          <w:szCs w:val="28"/>
        </w:rPr>
        <w:t xml:space="preserve"> </w:t>
      </w:r>
      <w:r w:rsidR="00AA0C4B" w:rsidRPr="009347E0">
        <w:rPr>
          <w:sz w:val="28"/>
          <w:szCs w:val="28"/>
        </w:rPr>
        <w:t>фирма</w:t>
      </w:r>
      <w:r w:rsidRPr="009347E0">
        <w:rPr>
          <w:sz w:val="28"/>
          <w:szCs w:val="28"/>
        </w:rPr>
        <w:t xml:space="preserve"> "</w:t>
      </w:r>
      <w:r w:rsidR="00AA0C4B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" зарегистрирована в отделе по экономике г. </w:t>
      </w:r>
      <w:r w:rsidR="00564379" w:rsidRPr="009347E0">
        <w:rPr>
          <w:sz w:val="28"/>
          <w:szCs w:val="28"/>
        </w:rPr>
        <w:t>Омск</w:t>
      </w:r>
      <w:r w:rsidRPr="009347E0">
        <w:rPr>
          <w:sz w:val="28"/>
          <w:szCs w:val="28"/>
        </w:rPr>
        <w:t xml:space="preserve"> на </w:t>
      </w:r>
      <w:r w:rsidR="00AA0C4B" w:rsidRPr="009347E0">
        <w:rPr>
          <w:sz w:val="28"/>
          <w:szCs w:val="28"/>
        </w:rPr>
        <w:t>Степашина</w:t>
      </w:r>
      <w:r w:rsidRPr="009347E0">
        <w:rPr>
          <w:sz w:val="28"/>
          <w:szCs w:val="28"/>
        </w:rPr>
        <w:t xml:space="preserve"> А.</w:t>
      </w:r>
      <w:r w:rsidR="00AA0C4B" w:rsidRPr="009347E0">
        <w:rPr>
          <w:sz w:val="28"/>
          <w:szCs w:val="28"/>
        </w:rPr>
        <w:t>П</w:t>
      </w:r>
      <w:r w:rsidRPr="009347E0">
        <w:rPr>
          <w:sz w:val="28"/>
          <w:szCs w:val="28"/>
        </w:rPr>
        <w:t xml:space="preserve">., т.е. </w:t>
      </w:r>
      <w:r w:rsidR="00AA0C4B" w:rsidRPr="009347E0">
        <w:rPr>
          <w:sz w:val="28"/>
          <w:szCs w:val="28"/>
        </w:rPr>
        <w:t>фирма не является юридическим лицом.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По законодательству</w:t>
      </w:r>
      <w:r w:rsidR="00AA0C4B" w:rsidRPr="009347E0">
        <w:rPr>
          <w:sz w:val="28"/>
          <w:szCs w:val="28"/>
        </w:rPr>
        <w:t xml:space="preserve"> Степашина А.П.</w:t>
      </w:r>
      <w:r w:rsidRPr="009347E0">
        <w:rPr>
          <w:sz w:val="28"/>
          <w:szCs w:val="28"/>
        </w:rPr>
        <w:t xml:space="preserve"> является плательщиком следующих налоговых выплат: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подоходного налога по ставке 13% от совокупного дохода;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НДС (но получено освобождение от уплаты налога НДС, т.е. не является плательщиком НДС, поэтому все расчеты идут без учета налога на добавленную стоимость).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Штат </w:t>
      </w:r>
      <w:r w:rsidR="002C5D1E" w:rsidRPr="009347E0">
        <w:rPr>
          <w:sz w:val="28"/>
          <w:szCs w:val="28"/>
        </w:rPr>
        <w:t>ООО «Строим Вместе»</w:t>
      </w:r>
      <w:r w:rsidR="00E272B7" w:rsidRPr="009347E0">
        <w:rPr>
          <w:sz w:val="28"/>
          <w:szCs w:val="28"/>
        </w:rPr>
        <w:t xml:space="preserve"> состоит из 1</w:t>
      </w:r>
      <w:r w:rsidR="00933689" w:rsidRPr="009347E0">
        <w:rPr>
          <w:sz w:val="28"/>
          <w:szCs w:val="28"/>
        </w:rPr>
        <w:t>6</w:t>
      </w:r>
      <w:r w:rsidRPr="009347E0">
        <w:rPr>
          <w:sz w:val="28"/>
          <w:szCs w:val="28"/>
        </w:rPr>
        <w:t xml:space="preserve"> человек: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-директор </w:t>
      </w:r>
      <w:r w:rsidR="002C5D1E" w:rsidRPr="009347E0">
        <w:rPr>
          <w:sz w:val="28"/>
          <w:szCs w:val="28"/>
        </w:rPr>
        <w:t>фирмы</w:t>
      </w:r>
      <w:r w:rsidRPr="009347E0">
        <w:rPr>
          <w:sz w:val="28"/>
          <w:szCs w:val="28"/>
        </w:rPr>
        <w:t xml:space="preserve"> – </w:t>
      </w:r>
      <w:r w:rsidR="002C5D1E" w:rsidRPr="009347E0">
        <w:rPr>
          <w:sz w:val="28"/>
          <w:szCs w:val="28"/>
        </w:rPr>
        <w:t>Степашин Алексей Петрович</w:t>
      </w:r>
      <w:r w:rsidRPr="009347E0">
        <w:rPr>
          <w:sz w:val="28"/>
          <w:szCs w:val="28"/>
        </w:rPr>
        <w:t xml:space="preserve">, он же является </w:t>
      </w:r>
      <w:r w:rsidR="002C5D1E" w:rsidRPr="009347E0">
        <w:rPr>
          <w:sz w:val="28"/>
          <w:szCs w:val="28"/>
        </w:rPr>
        <w:t>ее</w:t>
      </w:r>
      <w:r w:rsidRPr="009347E0">
        <w:rPr>
          <w:sz w:val="28"/>
          <w:szCs w:val="28"/>
        </w:rPr>
        <w:t xml:space="preserve"> основателем, он осуществляет координацию всех служб и отделов предприятия, разрабатывает стратегические направления развития предприятия и осуществляет их экономическую целесообразность;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-главный бухгалтер</w:t>
      </w:r>
      <w:r w:rsidR="002C5D1E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– обеспечивает контроль и отражение на счетах бухгалтерского учета всех осуществляемых предприятием хозяйственных операций, предоставляет оперативную информацию, составляет в установленные сроки бухгалтерскую отчетность, осуществляет экономический анализ финансово – хозяйственной деятельности предприятия, в целях выявления и мобилизации внутренних резервов;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2C5D1E" w:rsidRPr="009347E0">
        <w:rPr>
          <w:sz w:val="28"/>
          <w:szCs w:val="28"/>
        </w:rPr>
        <w:t>начальник отдела производства – обеспечивает контроль за качеством выпускаемой продукции, выполнением плана, соблюдением трудовой дисциплины подчиненных ему рабочих</w:t>
      </w:r>
      <w:r w:rsidRPr="009347E0">
        <w:rPr>
          <w:sz w:val="28"/>
          <w:szCs w:val="28"/>
        </w:rPr>
        <w:t>;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-разнорабоч</w:t>
      </w:r>
      <w:r w:rsidR="002C5D1E" w:rsidRPr="009347E0">
        <w:rPr>
          <w:sz w:val="28"/>
          <w:szCs w:val="28"/>
        </w:rPr>
        <w:t>ие</w:t>
      </w:r>
      <w:r w:rsidRPr="009347E0">
        <w:rPr>
          <w:sz w:val="28"/>
          <w:szCs w:val="28"/>
        </w:rPr>
        <w:t xml:space="preserve"> – занимается подготовкой </w:t>
      </w:r>
      <w:r w:rsidR="002C5D1E" w:rsidRPr="009347E0">
        <w:rPr>
          <w:sz w:val="28"/>
          <w:szCs w:val="28"/>
        </w:rPr>
        <w:t xml:space="preserve">и производством </w:t>
      </w:r>
      <w:r w:rsidRPr="009347E0">
        <w:rPr>
          <w:sz w:val="28"/>
          <w:szCs w:val="28"/>
        </w:rPr>
        <w:t>продукции, выполняет вспомогательные работы;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-водитель – осуществляет грузоперевозки, следит за состоянием автомобиля.</w:t>
      </w:r>
    </w:p>
    <w:p w:rsidR="00AB0C9E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Готовая продукция </w:t>
      </w:r>
      <w:r w:rsidR="002C5D1E" w:rsidRPr="009347E0">
        <w:rPr>
          <w:sz w:val="28"/>
          <w:szCs w:val="28"/>
        </w:rPr>
        <w:t>фирмы</w:t>
      </w:r>
      <w:r w:rsidRPr="009347E0">
        <w:rPr>
          <w:sz w:val="28"/>
          <w:szCs w:val="28"/>
        </w:rPr>
        <w:t xml:space="preserve"> – это </w:t>
      </w:r>
      <w:r w:rsidR="00AB0C9E" w:rsidRPr="009347E0">
        <w:rPr>
          <w:sz w:val="28"/>
          <w:szCs w:val="28"/>
        </w:rPr>
        <w:t>деревоматериалы высокого качества</w:t>
      </w:r>
      <w:r w:rsidRPr="009347E0">
        <w:rPr>
          <w:sz w:val="28"/>
          <w:szCs w:val="28"/>
        </w:rPr>
        <w:t xml:space="preserve"> - данный продукт соответствует нормам и требованиям</w:t>
      </w:r>
      <w:r w:rsidR="00AB0C9E" w:rsidRPr="009347E0">
        <w:rPr>
          <w:sz w:val="28"/>
          <w:szCs w:val="28"/>
        </w:rPr>
        <w:t xml:space="preserve"> сертификата соответствия выдаваемый фирмой.</w:t>
      </w:r>
    </w:p>
    <w:p w:rsidR="007E4548" w:rsidRPr="009347E0" w:rsidRDefault="00AB0C9E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Деревообрабатывающая фирма</w:t>
      </w:r>
      <w:r w:rsidR="007E4548" w:rsidRPr="009347E0">
        <w:rPr>
          <w:sz w:val="28"/>
          <w:szCs w:val="28"/>
        </w:rPr>
        <w:t xml:space="preserve"> имеет собственные производственные помещения и оборудование на пивоваренном заводе.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Начав свою производственную деятельность </w:t>
      </w:r>
      <w:r w:rsidR="00AB0C9E" w:rsidRPr="009347E0">
        <w:rPr>
          <w:sz w:val="28"/>
          <w:szCs w:val="28"/>
        </w:rPr>
        <w:t>фирма</w:t>
      </w:r>
      <w:r w:rsidRPr="009347E0">
        <w:rPr>
          <w:sz w:val="28"/>
          <w:szCs w:val="28"/>
        </w:rPr>
        <w:t xml:space="preserve"> обеспечил</w:t>
      </w:r>
      <w:r w:rsidR="00AB0C9E" w:rsidRPr="009347E0">
        <w:rPr>
          <w:sz w:val="28"/>
          <w:szCs w:val="28"/>
        </w:rPr>
        <w:t>а</w:t>
      </w:r>
      <w:r w:rsidRPr="009347E0">
        <w:rPr>
          <w:sz w:val="28"/>
          <w:szCs w:val="28"/>
        </w:rPr>
        <w:t xml:space="preserve"> себя </w:t>
      </w:r>
      <w:r w:rsidR="00AB0C9E" w:rsidRPr="009347E0">
        <w:rPr>
          <w:sz w:val="28"/>
          <w:szCs w:val="28"/>
        </w:rPr>
        <w:t xml:space="preserve">необходимыми </w:t>
      </w:r>
      <w:r w:rsidRPr="009347E0">
        <w:rPr>
          <w:sz w:val="28"/>
          <w:szCs w:val="28"/>
        </w:rPr>
        <w:t>средствами, которые непосредственно участвуют в производственном процессе и выступаю</w:t>
      </w:r>
      <w:r w:rsidR="00AB0C9E" w:rsidRPr="009347E0">
        <w:rPr>
          <w:sz w:val="28"/>
          <w:szCs w:val="28"/>
        </w:rPr>
        <w:t>т средством создания продукции для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обеспечивая бесперебойност</w:t>
      </w:r>
      <w:r w:rsidR="00AB0C9E" w:rsidRPr="009347E0">
        <w:rPr>
          <w:sz w:val="28"/>
          <w:szCs w:val="28"/>
        </w:rPr>
        <w:t>и</w:t>
      </w:r>
      <w:r w:rsidRPr="009347E0">
        <w:rPr>
          <w:sz w:val="28"/>
          <w:szCs w:val="28"/>
        </w:rPr>
        <w:t xml:space="preserve"> производства.</w:t>
      </w:r>
    </w:p>
    <w:p w:rsidR="007E4548" w:rsidRPr="009347E0" w:rsidRDefault="007E4548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Состав ОПФ (основных производственных фондов) </w:t>
      </w:r>
      <w:r w:rsidR="00AB0C9E" w:rsidRPr="009347E0">
        <w:rPr>
          <w:sz w:val="28"/>
          <w:szCs w:val="28"/>
        </w:rPr>
        <w:t>фирмы входит:</w:t>
      </w:r>
    </w:p>
    <w:p w:rsidR="007E4548" w:rsidRPr="009347E0" w:rsidRDefault="00287AA5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AB0C9E" w:rsidRPr="009347E0">
        <w:rPr>
          <w:sz w:val="28"/>
          <w:szCs w:val="28"/>
        </w:rPr>
        <w:t>транспортные средства – КАМАЗ и Перевозчик (кран)</w:t>
      </w:r>
      <w:r w:rsidR="007E4548" w:rsidRPr="009347E0">
        <w:rPr>
          <w:sz w:val="28"/>
          <w:szCs w:val="28"/>
        </w:rPr>
        <w:t>, испол</w:t>
      </w:r>
      <w:r w:rsidR="00AB0C9E" w:rsidRPr="009347E0">
        <w:rPr>
          <w:sz w:val="28"/>
          <w:szCs w:val="28"/>
        </w:rPr>
        <w:t xml:space="preserve">ьзуется для доставки, а также погрузки и разгрузки </w:t>
      </w:r>
      <w:r w:rsidR="007E4548" w:rsidRPr="009347E0">
        <w:rPr>
          <w:sz w:val="28"/>
          <w:szCs w:val="28"/>
        </w:rPr>
        <w:t>продукции;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AB0C9E" w:rsidRPr="009347E0">
        <w:rPr>
          <w:sz w:val="28"/>
          <w:szCs w:val="28"/>
        </w:rPr>
        <w:t>деревообрабатывающие станки</w:t>
      </w:r>
      <w:r w:rsidRPr="009347E0">
        <w:rPr>
          <w:sz w:val="28"/>
          <w:szCs w:val="28"/>
        </w:rPr>
        <w:t>;</w:t>
      </w:r>
    </w:p>
    <w:p w:rsidR="007E4548" w:rsidRPr="009347E0" w:rsidRDefault="00AB0C9E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склады</w:t>
      </w:r>
      <w:r w:rsidR="007E4548" w:rsidRPr="009347E0">
        <w:rPr>
          <w:sz w:val="28"/>
          <w:szCs w:val="28"/>
        </w:rPr>
        <w:t>;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компьютер.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Кроме ОПФ </w:t>
      </w:r>
      <w:r w:rsidR="00AB0C9E" w:rsidRPr="009347E0">
        <w:rPr>
          <w:sz w:val="28"/>
          <w:szCs w:val="28"/>
        </w:rPr>
        <w:t>фирма</w:t>
      </w:r>
      <w:r w:rsidRPr="009347E0">
        <w:rPr>
          <w:sz w:val="28"/>
          <w:szCs w:val="28"/>
        </w:rPr>
        <w:t xml:space="preserve"> имеет малоценные предметы, к ним относятся: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AB0C9E" w:rsidRPr="009347E0">
        <w:rPr>
          <w:sz w:val="28"/>
          <w:szCs w:val="28"/>
        </w:rPr>
        <w:t>канцелярские товары</w:t>
      </w:r>
      <w:r w:rsidRPr="009347E0">
        <w:rPr>
          <w:sz w:val="28"/>
          <w:szCs w:val="28"/>
        </w:rPr>
        <w:t>;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спецодежда;</w:t>
      </w:r>
    </w:p>
    <w:p w:rsidR="007E4548" w:rsidRPr="009347E0" w:rsidRDefault="007E4548" w:rsidP="00DA4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хозяйственный инвентарь.</w:t>
      </w:r>
    </w:p>
    <w:p w:rsidR="007E4548" w:rsidRPr="009347E0" w:rsidRDefault="00AB0C9E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Деревообрабатывающая фирма ООО «Строим Вместе»</w:t>
      </w:r>
      <w:r w:rsidR="007E4548" w:rsidRPr="009347E0">
        <w:rPr>
          <w:sz w:val="28"/>
          <w:szCs w:val="28"/>
        </w:rPr>
        <w:t xml:space="preserve"> выпускает </w:t>
      </w:r>
      <w:r w:rsidRPr="009347E0">
        <w:rPr>
          <w:sz w:val="28"/>
          <w:szCs w:val="28"/>
        </w:rPr>
        <w:t>следующие виды товара: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Брусья длиной 6 метров, шириной и высотой соответственно: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50х50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100х50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100х100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100х200 мм </w:t>
      </w:r>
    </w:p>
    <w:p w:rsidR="00287AA5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150х50 мм </w:t>
      </w:r>
    </w:p>
    <w:p w:rsidR="00287AA5" w:rsidRPr="009347E0" w:rsidRDefault="00287AA5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150х100 мм</w:t>
      </w:r>
    </w:p>
    <w:p w:rsidR="00A92894" w:rsidRPr="009347E0" w:rsidRDefault="00287AA5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150х150 мм </w:t>
      </w:r>
      <w:r w:rsidR="00A92894" w:rsidRPr="009347E0">
        <w:rPr>
          <w:sz w:val="28"/>
          <w:szCs w:val="28"/>
        </w:rPr>
        <w:t>и т.д.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</w:t>
      </w:r>
      <w:r w:rsidR="00287AA5" w:rsidRPr="009347E0">
        <w:rPr>
          <w:sz w:val="28"/>
          <w:szCs w:val="28"/>
        </w:rPr>
        <w:t>Д</w:t>
      </w:r>
      <w:r w:rsidRPr="009347E0">
        <w:rPr>
          <w:sz w:val="28"/>
          <w:szCs w:val="28"/>
        </w:rPr>
        <w:t>оски длиной 6 метров, шириной и высотой соответственно</w:t>
      </w:r>
      <w:r w:rsidR="00287AA5" w:rsidRPr="009347E0">
        <w:rPr>
          <w:sz w:val="28"/>
          <w:szCs w:val="28"/>
        </w:rPr>
        <w:t>:</w:t>
      </w:r>
    </w:p>
    <w:p w:rsidR="00287AA5" w:rsidRPr="009347E0" w:rsidRDefault="00287AA5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50х25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100х25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150х25 мм</w:t>
      </w:r>
    </w:p>
    <w:p w:rsidR="00A92894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200х25 мм и т.д.</w:t>
      </w:r>
    </w:p>
    <w:p w:rsidR="00287AA5" w:rsidRPr="009347E0" w:rsidRDefault="00A92894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Стоимость 1</w:t>
      </w:r>
      <w:r w:rsidR="00287AA5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м</w:t>
      </w:r>
      <w:r w:rsidRPr="009347E0">
        <w:rPr>
          <w:sz w:val="28"/>
          <w:szCs w:val="28"/>
          <w:vertAlign w:val="superscript"/>
        </w:rPr>
        <w:t>3</w:t>
      </w:r>
      <w:r w:rsidRPr="009347E0">
        <w:rPr>
          <w:sz w:val="28"/>
          <w:szCs w:val="28"/>
        </w:rPr>
        <w:t xml:space="preserve"> 1-го сорта</w:t>
      </w:r>
      <w:r w:rsidR="00287AA5" w:rsidRPr="009347E0">
        <w:rPr>
          <w:sz w:val="28"/>
          <w:szCs w:val="28"/>
        </w:rPr>
        <w:t xml:space="preserve"> составляет 4,5 тыс. руб. </w:t>
      </w:r>
    </w:p>
    <w:p w:rsidR="00A92894" w:rsidRPr="009347E0" w:rsidRDefault="00287AA5" w:rsidP="00DA45D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Стоимость 1 м</w:t>
      </w:r>
      <w:r w:rsidRPr="009347E0">
        <w:rPr>
          <w:sz w:val="28"/>
          <w:szCs w:val="28"/>
          <w:vertAlign w:val="superscript"/>
        </w:rPr>
        <w:t>3</w:t>
      </w:r>
      <w:r w:rsidRPr="009347E0">
        <w:rPr>
          <w:sz w:val="28"/>
          <w:szCs w:val="28"/>
        </w:rPr>
        <w:t xml:space="preserve"> 2-го сорта составляет 3 тыс. руб.</w:t>
      </w:r>
    </w:p>
    <w:p w:rsidR="008D2693" w:rsidRDefault="008D2693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7D7D09" w:rsidRPr="008D2693" w:rsidRDefault="007E4548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693">
        <w:rPr>
          <w:b/>
          <w:bCs/>
          <w:sz w:val="28"/>
          <w:szCs w:val="28"/>
        </w:rPr>
        <w:t>2</w:t>
      </w:r>
      <w:r w:rsidR="00565CE3" w:rsidRPr="008D2693">
        <w:rPr>
          <w:b/>
          <w:bCs/>
          <w:sz w:val="28"/>
          <w:szCs w:val="28"/>
        </w:rPr>
        <w:t>. Описание проекта</w:t>
      </w:r>
    </w:p>
    <w:p w:rsidR="008D2693" w:rsidRDefault="008D2693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E4718D" w:rsidRPr="009347E0" w:rsidRDefault="00E471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настоящее время на ООО «</w:t>
      </w:r>
      <w:r w:rsidR="00287AA5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» существует инновационный проект внедрения нового оборудования. В качестве нового оборудования была </w:t>
      </w:r>
      <w:r w:rsidR="00287AA5" w:rsidRPr="009347E0">
        <w:rPr>
          <w:sz w:val="28"/>
          <w:szCs w:val="28"/>
        </w:rPr>
        <w:t>выбрана сушильная камера</w:t>
      </w:r>
      <w:r w:rsidRPr="009347E0">
        <w:rPr>
          <w:sz w:val="28"/>
          <w:szCs w:val="28"/>
        </w:rPr>
        <w:t>, предназначенная для</w:t>
      </w:r>
      <w:r w:rsidR="00287AA5" w:rsidRPr="009347E0">
        <w:rPr>
          <w:sz w:val="28"/>
          <w:szCs w:val="28"/>
        </w:rPr>
        <w:t xml:space="preserve"> сушки досок разного размера, что позволит увеличить качество получаемого сырья</w:t>
      </w:r>
      <w:r w:rsidRPr="009347E0">
        <w:rPr>
          <w:sz w:val="28"/>
          <w:szCs w:val="28"/>
        </w:rPr>
        <w:t xml:space="preserve">. Комплект </w:t>
      </w:r>
      <w:r w:rsidR="00287AA5" w:rsidRPr="009347E0">
        <w:rPr>
          <w:sz w:val="28"/>
          <w:szCs w:val="28"/>
        </w:rPr>
        <w:t>сушильной</w:t>
      </w:r>
      <w:r w:rsidR="00827F85" w:rsidRPr="009347E0">
        <w:rPr>
          <w:sz w:val="28"/>
          <w:szCs w:val="28"/>
        </w:rPr>
        <w:t xml:space="preserve"> камеры</w:t>
      </w:r>
      <w:r w:rsidRPr="009347E0">
        <w:rPr>
          <w:sz w:val="28"/>
          <w:szCs w:val="28"/>
        </w:rPr>
        <w:t xml:space="preserve"> включает в себя следующее оборудование:</w:t>
      </w:r>
    </w:p>
    <w:p w:rsidR="00E4718D" w:rsidRPr="009347E0" w:rsidRDefault="00E471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827F85" w:rsidRPr="009347E0">
        <w:rPr>
          <w:sz w:val="28"/>
          <w:szCs w:val="28"/>
        </w:rPr>
        <w:t>камера для сушки парод древесины поддающиеся деформации.</w:t>
      </w:r>
    </w:p>
    <w:p w:rsidR="00827F85" w:rsidRPr="009347E0" w:rsidRDefault="00827F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камера для сушки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парод древесины не поддающихся деформации.</w:t>
      </w:r>
    </w:p>
    <w:p w:rsidR="00827F85" w:rsidRPr="009347E0" w:rsidRDefault="00827F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камера предназначенная для сушки ценных и дорогих парод древесины. </w:t>
      </w:r>
    </w:p>
    <w:p w:rsidR="00827F85" w:rsidRPr="009347E0" w:rsidRDefault="00827F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Камера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предназначенная для сушки парод древесины поддающихся деформации имеет ручную регулировку подачи температуры, что позволяет постепенно подсушивать доски и в случае обнаружения деформации приостановить процесс сушки. Камера предназначена для смешанной сушки парод древесины. </w:t>
      </w:r>
      <w:r w:rsidR="00E5772D" w:rsidRPr="009347E0">
        <w:rPr>
          <w:sz w:val="28"/>
          <w:szCs w:val="28"/>
        </w:rPr>
        <w:t>Наибольшей деформации поддаются хвойные породы древесины: ель, сосна и т.д.</w:t>
      </w:r>
      <w:r w:rsidR="008D2693">
        <w:rPr>
          <w:sz w:val="28"/>
          <w:szCs w:val="28"/>
        </w:rPr>
        <w:t xml:space="preserve"> </w:t>
      </w:r>
    </w:p>
    <w:p w:rsidR="00841725" w:rsidRPr="009347E0" w:rsidRDefault="0084172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Камеры предназначенные для сушки древесины не подающихся деформации, а также ценных парод имеют программное управление.</w:t>
      </w:r>
    </w:p>
    <w:p w:rsidR="00923085" w:rsidRPr="009347E0" w:rsidRDefault="009230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Для осуществления проекта в 2006 г. был взят кредит на сумму </w:t>
      </w:r>
      <w:r w:rsidR="00841725" w:rsidRPr="009347E0">
        <w:rPr>
          <w:sz w:val="28"/>
          <w:szCs w:val="28"/>
        </w:rPr>
        <w:t>450</w:t>
      </w:r>
      <w:r w:rsidRPr="009347E0">
        <w:rPr>
          <w:sz w:val="28"/>
          <w:szCs w:val="28"/>
        </w:rPr>
        <w:t>000 рублей. В первом квартале 2007 г. от взятия этого кредита осталась кредиторская задолженность 182196 рублей. Теперь с учетом анализа финансового состояния ООО «</w:t>
      </w:r>
      <w:r w:rsidR="00841725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»:</w:t>
      </w:r>
    </w:p>
    <w:p w:rsidR="00923085" w:rsidRPr="009347E0" w:rsidRDefault="009230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1) деловой риск</w:t>
      </w:r>
    </w:p>
    <w:p w:rsidR="00923085" w:rsidRPr="009347E0" w:rsidRDefault="0092308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2) финансовый риск.</w:t>
      </w:r>
    </w:p>
    <w:p w:rsidR="00641F11" w:rsidRPr="009347E0" w:rsidRDefault="003D7EFD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В связи с тем, что у ООО «Строим Вместе</w:t>
      </w:r>
      <w:r w:rsidR="00641F11" w:rsidRPr="009347E0">
        <w:rPr>
          <w:rStyle w:val="CharacterStyle1"/>
          <w:rFonts w:ascii="Times New Roman" w:hAnsi="Times New Roman" w:cs="Times New Roman"/>
          <w:sz w:val="28"/>
          <w:szCs w:val="28"/>
        </w:rPr>
        <w:t>» существуют также задолженности перед поставщиками торгового оборудования и сырья. Необходимо погасить задолженности, чтобы снизить риск. Отсюда следует, что необходимо, где-то взять средства на погашение задолженностей.</w:t>
      </w:r>
    </w:p>
    <w:p w:rsidR="00641F11" w:rsidRPr="009347E0" w:rsidRDefault="00641F11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Поэтому необходимо внедрить еще один инновационный проект, который должен иметь очень короткий срок окупаемости. В качестве такого проекта можно взять </w:t>
      </w:r>
      <w:r w:rsidR="003D7EFD" w:rsidRPr="009347E0">
        <w:rPr>
          <w:rStyle w:val="CharacterStyle1"/>
          <w:rFonts w:ascii="Times New Roman" w:hAnsi="Times New Roman" w:cs="Times New Roman"/>
          <w:sz w:val="28"/>
          <w:szCs w:val="28"/>
        </w:rPr>
        <w:t>внедрение нового деревообрабатывающего станка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. </w:t>
      </w:r>
    </w:p>
    <w:p w:rsidR="00425FE5" w:rsidRPr="009347E0" w:rsidRDefault="00565CE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Для увеличения прибыли и объема продаж, необходимо </w:t>
      </w:r>
      <w:r w:rsidR="00E4718D" w:rsidRPr="009347E0">
        <w:rPr>
          <w:sz w:val="28"/>
          <w:szCs w:val="28"/>
        </w:rPr>
        <w:t xml:space="preserve">новый </w:t>
      </w:r>
      <w:r w:rsidRPr="009347E0">
        <w:rPr>
          <w:sz w:val="28"/>
          <w:szCs w:val="28"/>
        </w:rPr>
        <w:t xml:space="preserve">инновационный проект </w:t>
      </w:r>
      <w:r w:rsidR="003F7AE9" w:rsidRPr="009347E0">
        <w:rPr>
          <w:sz w:val="28"/>
          <w:szCs w:val="28"/>
        </w:rPr>
        <w:t xml:space="preserve">(который потребует новые денежные поступления) </w:t>
      </w:r>
      <w:r w:rsidRPr="009347E0">
        <w:rPr>
          <w:sz w:val="28"/>
          <w:szCs w:val="28"/>
        </w:rPr>
        <w:t xml:space="preserve">– </w:t>
      </w:r>
      <w:r w:rsidR="003D7EFD" w:rsidRPr="009347E0">
        <w:rPr>
          <w:sz w:val="28"/>
          <w:szCs w:val="28"/>
        </w:rPr>
        <w:t>модернизация старого оборудования</w:t>
      </w:r>
      <w:r w:rsidRPr="009347E0">
        <w:rPr>
          <w:sz w:val="28"/>
          <w:szCs w:val="28"/>
        </w:rPr>
        <w:t>.</w:t>
      </w:r>
      <w:r w:rsidR="00603906" w:rsidRPr="009347E0">
        <w:rPr>
          <w:sz w:val="28"/>
          <w:szCs w:val="28"/>
        </w:rPr>
        <w:t xml:space="preserve"> Целью данного проекта будет не только получение прибыли, но</w:t>
      </w:r>
      <w:r w:rsidR="008D2693">
        <w:rPr>
          <w:sz w:val="28"/>
          <w:szCs w:val="28"/>
        </w:rPr>
        <w:t xml:space="preserve"> </w:t>
      </w:r>
      <w:r w:rsidR="00603906" w:rsidRPr="009347E0">
        <w:rPr>
          <w:sz w:val="28"/>
          <w:szCs w:val="28"/>
        </w:rPr>
        <w:t xml:space="preserve">и </w:t>
      </w:r>
      <w:r w:rsidR="003D7EFD" w:rsidRPr="009347E0">
        <w:rPr>
          <w:sz w:val="28"/>
          <w:szCs w:val="28"/>
        </w:rPr>
        <w:t>увеличение объема выпускаемой продукции</w:t>
      </w:r>
      <w:r w:rsidR="00603906" w:rsidRPr="009347E0">
        <w:rPr>
          <w:sz w:val="28"/>
          <w:szCs w:val="28"/>
        </w:rPr>
        <w:t>, а также удовлетворение нужд населения</w:t>
      </w:r>
      <w:r w:rsidR="003F7AE9" w:rsidRPr="009347E0">
        <w:rPr>
          <w:sz w:val="28"/>
          <w:szCs w:val="28"/>
        </w:rPr>
        <w:t xml:space="preserve"> и погашения кредиторской задолженности</w:t>
      </w:r>
      <w:r w:rsidR="00603906" w:rsidRPr="009347E0">
        <w:rPr>
          <w:sz w:val="28"/>
          <w:szCs w:val="28"/>
        </w:rPr>
        <w:t>.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В данном проекте в качестве нововведений необходимо использование </w:t>
      </w:r>
      <w:r w:rsidR="003D7EFD" w:rsidRPr="009347E0">
        <w:rPr>
          <w:sz w:val="28"/>
          <w:szCs w:val="28"/>
        </w:rPr>
        <w:t xml:space="preserve">инновационных </w:t>
      </w:r>
      <w:r w:rsidR="007174D9" w:rsidRPr="009347E0">
        <w:rPr>
          <w:sz w:val="28"/>
          <w:szCs w:val="28"/>
        </w:rPr>
        <w:t xml:space="preserve">многопильных </w:t>
      </w:r>
      <w:r w:rsidR="003D7EFD" w:rsidRPr="009347E0">
        <w:rPr>
          <w:sz w:val="28"/>
          <w:szCs w:val="28"/>
        </w:rPr>
        <w:t>деревообрабатывающих станков</w:t>
      </w:r>
      <w:r w:rsidRPr="009347E0">
        <w:rPr>
          <w:sz w:val="28"/>
          <w:szCs w:val="28"/>
        </w:rPr>
        <w:t xml:space="preserve">, которое превосходит существующее в г. </w:t>
      </w:r>
      <w:r w:rsidR="00564379" w:rsidRPr="009347E0">
        <w:rPr>
          <w:sz w:val="28"/>
          <w:szCs w:val="28"/>
        </w:rPr>
        <w:t>Омск</w:t>
      </w:r>
      <w:r w:rsidRPr="009347E0">
        <w:rPr>
          <w:sz w:val="28"/>
          <w:szCs w:val="28"/>
        </w:rPr>
        <w:t>е</w:t>
      </w:r>
      <w:r w:rsidR="003D7EFD" w:rsidRPr="009347E0">
        <w:rPr>
          <w:sz w:val="28"/>
          <w:szCs w:val="28"/>
        </w:rPr>
        <w:t xml:space="preserve">, а также собственные. Это новое </w:t>
      </w:r>
      <w:r w:rsidRPr="009347E0">
        <w:rPr>
          <w:sz w:val="28"/>
          <w:szCs w:val="28"/>
        </w:rPr>
        <w:t xml:space="preserve">оборудование </w:t>
      </w:r>
      <w:r w:rsidR="003D7EFD" w:rsidRPr="009347E0">
        <w:rPr>
          <w:sz w:val="28"/>
          <w:szCs w:val="28"/>
        </w:rPr>
        <w:t>канадской</w:t>
      </w:r>
      <w:r w:rsidRPr="009347E0">
        <w:rPr>
          <w:sz w:val="28"/>
          <w:szCs w:val="28"/>
        </w:rPr>
        <w:t xml:space="preserve"> фирмы «</w:t>
      </w:r>
      <w:r w:rsidR="003D7EFD" w:rsidRPr="009347E0">
        <w:rPr>
          <w:sz w:val="28"/>
          <w:szCs w:val="28"/>
          <w:lang w:val="en-US"/>
        </w:rPr>
        <w:t>HOREST</w:t>
      </w:r>
      <w:r w:rsidRPr="009347E0">
        <w:rPr>
          <w:sz w:val="28"/>
          <w:szCs w:val="28"/>
        </w:rPr>
        <w:t xml:space="preserve">» имеет следующие преимущества: </w:t>
      </w:r>
    </w:p>
    <w:p w:rsidR="00565CE3" w:rsidRPr="009347E0" w:rsidRDefault="00565CE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энергосбережение;</w:t>
      </w:r>
    </w:p>
    <w:p w:rsidR="00565CE3" w:rsidRPr="009347E0" w:rsidRDefault="00565CE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увеличивает </w:t>
      </w:r>
      <w:r w:rsidR="003D7EFD" w:rsidRPr="009347E0">
        <w:rPr>
          <w:sz w:val="28"/>
          <w:szCs w:val="28"/>
        </w:rPr>
        <w:t>объем выпускаемой продукции</w:t>
      </w:r>
      <w:r w:rsidRPr="009347E0">
        <w:rPr>
          <w:sz w:val="28"/>
          <w:szCs w:val="28"/>
        </w:rPr>
        <w:t>;</w:t>
      </w:r>
    </w:p>
    <w:p w:rsidR="00565CE3" w:rsidRPr="009347E0" w:rsidRDefault="00565CE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легко в обслуживании и эксплуатации</w:t>
      </w:r>
      <w:r w:rsidR="003D7EFD" w:rsidRPr="009347E0">
        <w:rPr>
          <w:sz w:val="28"/>
          <w:szCs w:val="28"/>
        </w:rPr>
        <w:t xml:space="preserve"> за счет программного управления</w:t>
      </w:r>
      <w:r w:rsidRPr="009347E0">
        <w:rPr>
          <w:sz w:val="28"/>
          <w:szCs w:val="28"/>
        </w:rPr>
        <w:t>;</w:t>
      </w:r>
    </w:p>
    <w:p w:rsidR="00201806" w:rsidRPr="009347E0" w:rsidRDefault="00565CE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более качественное и усовершенствованное.</w:t>
      </w:r>
      <w:r w:rsidR="008D2693">
        <w:rPr>
          <w:sz w:val="28"/>
          <w:szCs w:val="28"/>
        </w:rPr>
        <w:t xml:space="preserve"> </w:t>
      </w:r>
    </w:p>
    <w:p w:rsidR="00425FE5" w:rsidRPr="009347E0" w:rsidRDefault="00425F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Характеристики</w:t>
      </w:r>
      <w:r w:rsidR="007174D9" w:rsidRPr="009347E0">
        <w:rPr>
          <w:sz w:val="28"/>
          <w:szCs w:val="28"/>
        </w:rPr>
        <w:t xml:space="preserve"> (преимущества)</w:t>
      </w:r>
      <w:r w:rsidRPr="009347E0">
        <w:rPr>
          <w:sz w:val="28"/>
          <w:szCs w:val="28"/>
        </w:rPr>
        <w:t xml:space="preserve"> </w:t>
      </w:r>
      <w:r w:rsidR="007174D9" w:rsidRPr="009347E0">
        <w:rPr>
          <w:sz w:val="28"/>
          <w:szCs w:val="28"/>
        </w:rPr>
        <w:t xml:space="preserve">многопильного </w:t>
      </w:r>
      <w:r w:rsidRPr="009347E0">
        <w:rPr>
          <w:sz w:val="28"/>
          <w:szCs w:val="28"/>
        </w:rPr>
        <w:t>станка «</w:t>
      </w:r>
      <w:r w:rsidRPr="009347E0">
        <w:rPr>
          <w:sz w:val="28"/>
          <w:szCs w:val="28"/>
          <w:lang w:val="en-US"/>
        </w:rPr>
        <w:t>SOD</w:t>
      </w:r>
      <w:r w:rsidRPr="009347E0">
        <w:rPr>
          <w:sz w:val="28"/>
          <w:szCs w:val="28"/>
        </w:rPr>
        <w:t xml:space="preserve">-501» фирмы </w:t>
      </w:r>
      <w:r w:rsidRPr="009347E0">
        <w:rPr>
          <w:sz w:val="28"/>
          <w:szCs w:val="28"/>
          <w:lang w:val="en-US"/>
        </w:rPr>
        <w:t>HOREST</w:t>
      </w:r>
      <w:r w:rsidRPr="009347E0">
        <w:rPr>
          <w:sz w:val="28"/>
          <w:szCs w:val="28"/>
        </w:rPr>
        <w:t>:</w:t>
      </w:r>
    </w:p>
    <w:p w:rsidR="00425FE5" w:rsidRPr="009347E0" w:rsidRDefault="00425F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7174D9" w:rsidRPr="009347E0">
        <w:rPr>
          <w:sz w:val="28"/>
          <w:szCs w:val="28"/>
        </w:rPr>
        <w:t>дистанционный пульт управления;</w:t>
      </w:r>
    </w:p>
    <w:p w:rsidR="00614A4F" w:rsidRPr="009347E0" w:rsidRDefault="00614A4F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</w:t>
      </w:r>
      <w:r w:rsidR="007174D9" w:rsidRPr="009347E0">
        <w:rPr>
          <w:sz w:val="28"/>
          <w:szCs w:val="28"/>
        </w:rPr>
        <w:t>усовершенствованные полозья для передвижения станка – наличие фиксаторов</w:t>
      </w:r>
      <w:r w:rsidRPr="009347E0">
        <w:rPr>
          <w:sz w:val="28"/>
          <w:szCs w:val="28"/>
        </w:rPr>
        <w:t xml:space="preserve"> предохраняющие от слетания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станка с полозьев;</w:t>
      </w:r>
    </w:p>
    <w:p w:rsidR="00614A4F" w:rsidRPr="009347E0" w:rsidRDefault="00614A4F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установка пил разного профиля;</w:t>
      </w:r>
    </w:p>
    <w:p w:rsidR="00614A4F" w:rsidRPr="009347E0" w:rsidRDefault="00614A4F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программное управление станком;</w:t>
      </w:r>
    </w:p>
    <w:p w:rsidR="008E71A7" w:rsidRPr="009347E0" w:rsidRDefault="008E71A7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7D7D09" w:rsidRPr="008D2693" w:rsidRDefault="008D2693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693">
        <w:rPr>
          <w:b/>
          <w:bCs/>
          <w:sz w:val="28"/>
          <w:szCs w:val="28"/>
        </w:rPr>
        <w:t>3. План сбыта</w:t>
      </w:r>
    </w:p>
    <w:p w:rsidR="008D2693" w:rsidRDefault="008D2693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К </w:t>
      </w:r>
      <w:r w:rsidR="00614A4F" w:rsidRPr="009347E0">
        <w:rPr>
          <w:sz w:val="28"/>
          <w:szCs w:val="28"/>
        </w:rPr>
        <w:t>факторам влияющим на сбыт продукции</w:t>
      </w:r>
      <w:r w:rsidR="008D2693">
        <w:rPr>
          <w:sz w:val="28"/>
          <w:szCs w:val="28"/>
        </w:rPr>
        <w:t xml:space="preserve"> </w:t>
      </w:r>
      <w:r w:rsidR="00614A4F" w:rsidRPr="009347E0">
        <w:rPr>
          <w:sz w:val="28"/>
          <w:szCs w:val="28"/>
        </w:rPr>
        <w:t>относиться</w:t>
      </w:r>
      <w:r w:rsidRPr="009347E0">
        <w:rPr>
          <w:sz w:val="28"/>
          <w:szCs w:val="28"/>
        </w:rPr>
        <w:t>: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1. </w:t>
      </w:r>
      <w:r w:rsidRPr="009347E0">
        <w:rPr>
          <w:sz w:val="28"/>
          <w:szCs w:val="28"/>
          <w:u w:val="single"/>
        </w:rPr>
        <w:t>Отраслевые.</w:t>
      </w:r>
      <w:r w:rsidRPr="009347E0">
        <w:rPr>
          <w:sz w:val="28"/>
          <w:szCs w:val="28"/>
        </w:rPr>
        <w:t xml:space="preserve"> Наиболее значимыми возможными изменениями в отрасли являются следующие: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E9396D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изменение государственной политики по отношению к </w:t>
      </w:r>
      <w:r w:rsidR="00614A4F" w:rsidRPr="009347E0">
        <w:rPr>
          <w:sz w:val="28"/>
          <w:szCs w:val="28"/>
        </w:rPr>
        <w:t>деревообрабатывающей</w:t>
      </w:r>
      <w:r w:rsidRPr="009347E0">
        <w:rPr>
          <w:sz w:val="28"/>
          <w:szCs w:val="28"/>
        </w:rPr>
        <w:t xml:space="preserve"> промышленности;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общее замедление темпов роста </w:t>
      </w:r>
      <w:r w:rsidR="00614A4F" w:rsidRPr="009347E0">
        <w:rPr>
          <w:sz w:val="28"/>
          <w:szCs w:val="28"/>
        </w:rPr>
        <w:t xml:space="preserve">деревообрабатывающей </w:t>
      </w:r>
      <w:r w:rsidRPr="009347E0">
        <w:rPr>
          <w:sz w:val="28"/>
          <w:szCs w:val="28"/>
        </w:rPr>
        <w:t xml:space="preserve">промышленности;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нехватка сырья;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изменение цен на сырье;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нарушение сроков поставок сырья;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появление новых предприятий - конкурентов;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изменение спроса. 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Данные изменения приведут к переменам в соотношении цена-качество, а также в ассортименте выпускаемой продукции.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Можно уверенно прогнозировать две основные тенденции развития ситуации в отрасли </w:t>
      </w:r>
      <w:r w:rsidR="00614A4F" w:rsidRPr="009347E0">
        <w:rPr>
          <w:sz w:val="28"/>
          <w:szCs w:val="28"/>
        </w:rPr>
        <w:t xml:space="preserve">деревообрабатывающей </w:t>
      </w:r>
      <w:r w:rsidRPr="009347E0">
        <w:rPr>
          <w:sz w:val="28"/>
          <w:szCs w:val="28"/>
        </w:rPr>
        <w:t xml:space="preserve">промышленности России в среднесрочной перспективе. 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виду того, что динамика рынка тесно связана с динамикой жизненного уровня населения, можно прогнозировать, что в ближайшие несколько лет пивной рынок России либо стабилизируется на сегодняшнем уровне, либо будет расти темпами не выше 5% в год.</w:t>
      </w:r>
    </w:p>
    <w:p w:rsidR="000A4CE5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Негативное воздействие на рынок </w:t>
      </w:r>
      <w:r w:rsidR="000A4CE5" w:rsidRPr="009347E0">
        <w:rPr>
          <w:sz w:val="28"/>
          <w:szCs w:val="28"/>
        </w:rPr>
        <w:t>деревообрабатывающей промышленности</w:t>
      </w:r>
      <w:r w:rsidRPr="009347E0">
        <w:rPr>
          <w:sz w:val="28"/>
          <w:szCs w:val="28"/>
        </w:rPr>
        <w:t xml:space="preserve"> продолжают ок</w:t>
      </w:r>
      <w:r w:rsidR="000A4CE5" w:rsidRPr="009347E0">
        <w:rPr>
          <w:sz w:val="28"/>
          <w:szCs w:val="28"/>
        </w:rPr>
        <w:t>азывать такие факторы как рост цены</w:t>
      </w:r>
      <w:r w:rsidRPr="009347E0">
        <w:rPr>
          <w:sz w:val="28"/>
          <w:szCs w:val="28"/>
        </w:rPr>
        <w:t xml:space="preserve"> на </w:t>
      </w:r>
      <w:r w:rsidR="000A4CE5" w:rsidRPr="009347E0">
        <w:rPr>
          <w:sz w:val="28"/>
          <w:szCs w:val="28"/>
        </w:rPr>
        <w:t>лес</w:t>
      </w:r>
      <w:r w:rsidRPr="009347E0">
        <w:rPr>
          <w:sz w:val="28"/>
          <w:szCs w:val="28"/>
        </w:rPr>
        <w:t xml:space="preserve"> и тарифов на </w:t>
      </w:r>
      <w:r w:rsidR="000A4CE5" w:rsidRPr="009347E0">
        <w:rPr>
          <w:sz w:val="28"/>
          <w:szCs w:val="28"/>
        </w:rPr>
        <w:t>грузоперевозки</w:t>
      </w:r>
      <w:r w:rsidRPr="009347E0">
        <w:rPr>
          <w:sz w:val="28"/>
          <w:szCs w:val="28"/>
        </w:rPr>
        <w:t xml:space="preserve">, </w:t>
      </w:r>
      <w:r w:rsidR="000A4CE5" w:rsidRPr="009347E0">
        <w:rPr>
          <w:sz w:val="28"/>
          <w:szCs w:val="28"/>
        </w:rPr>
        <w:t xml:space="preserve">а также </w:t>
      </w:r>
      <w:r w:rsidRPr="009347E0">
        <w:rPr>
          <w:sz w:val="28"/>
          <w:szCs w:val="28"/>
        </w:rPr>
        <w:t>высокий уровень конкуренции в отрасли</w:t>
      </w:r>
      <w:r w:rsidR="000A4CE5" w:rsidRPr="009347E0">
        <w:rPr>
          <w:sz w:val="28"/>
          <w:szCs w:val="28"/>
        </w:rPr>
        <w:t>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Риски, связанные с возможным изменением цен на основное сырье, используемое ООО «</w:t>
      </w:r>
      <w:r w:rsidR="000A4CE5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» в своей деятельности, находятся на приемлемом уровне: цены на </w:t>
      </w:r>
      <w:r w:rsidR="000A4CE5" w:rsidRPr="009347E0">
        <w:rPr>
          <w:sz w:val="28"/>
          <w:szCs w:val="28"/>
        </w:rPr>
        <w:t>лес</w:t>
      </w:r>
      <w:r w:rsidRPr="009347E0">
        <w:rPr>
          <w:sz w:val="28"/>
          <w:szCs w:val="28"/>
        </w:rPr>
        <w:t xml:space="preserve">, </w:t>
      </w:r>
      <w:r w:rsidR="000A4CE5" w:rsidRPr="009347E0">
        <w:rPr>
          <w:sz w:val="28"/>
          <w:szCs w:val="28"/>
        </w:rPr>
        <w:t>перевозку</w:t>
      </w:r>
      <w:r w:rsidRPr="009347E0">
        <w:rPr>
          <w:sz w:val="28"/>
          <w:szCs w:val="28"/>
        </w:rPr>
        <w:t xml:space="preserve"> и </w:t>
      </w:r>
      <w:r w:rsidR="000A4CE5" w:rsidRPr="009347E0">
        <w:rPr>
          <w:sz w:val="28"/>
          <w:szCs w:val="28"/>
        </w:rPr>
        <w:t xml:space="preserve">разгрузку </w:t>
      </w:r>
      <w:r w:rsidRPr="009347E0">
        <w:rPr>
          <w:sz w:val="28"/>
          <w:szCs w:val="28"/>
        </w:rPr>
        <w:t>достаточно стабильны</w:t>
      </w:r>
      <w:r w:rsidR="000A4CE5" w:rsidRPr="009347E0">
        <w:rPr>
          <w:sz w:val="28"/>
          <w:szCs w:val="28"/>
        </w:rPr>
        <w:t>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Цены на готовую продукцию</w:t>
      </w:r>
      <w:r w:rsidR="000A4CE5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– имеют тенденцию сохранения на относительно стабильном уровне, сопоставимом с инфляцией. В условиях опережающих инфляцию роста цен на энергоносители, увеличения транспортных тарифов, а также </w:t>
      </w:r>
      <w:r w:rsidR="000A4CE5" w:rsidRPr="009347E0">
        <w:rPr>
          <w:sz w:val="28"/>
          <w:szCs w:val="28"/>
        </w:rPr>
        <w:t>цены на лес</w:t>
      </w:r>
      <w:r w:rsidRPr="009347E0">
        <w:rPr>
          <w:sz w:val="28"/>
          <w:szCs w:val="28"/>
        </w:rPr>
        <w:t xml:space="preserve"> продолжает политику сокращения непроизводительных расходов.</w:t>
      </w:r>
    </w:p>
    <w:p w:rsidR="000A4CE5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Конкуренты ООО «</w:t>
      </w:r>
      <w:r w:rsidR="000A4CE5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»:</w:t>
      </w:r>
      <w:r w:rsidR="000A4CE5" w:rsidRPr="009347E0">
        <w:rPr>
          <w:sz w:val="28"/>
          <w:szCs w:val="28"/>
        </w:rPr>
        <w:t xml:space="preserve"> предприятия занимающиеся деревообработкой как частные так и государственные.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2.</w:t>
      </w:r>
      <w:r w:rsidR="00E9396D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  <w:u w:val="single"/>
        </w:rPr>
        <w:t xml:space="preserve">Политические </w:t>
      </w:r>
      <w:r w:rsidR="000B1B8D" w:rsidRPr="009347E0">
        <w:rPr>
          <w:sz w:val="28"/>
          <w:szCs w:val="28"/>
          <w:u w:val="single"/>
        </w:rPr>
        <w:t>ф</w:t>
      </w:r>
      <w:r w:rsidR="000A4CE5" w:rsidRPr="009347E0">
        <w:rPr>
          <w:sz w:val="28"/>
          <w:szCs w:val="28"/>
          <w:u w:val="single"/>
        </w:rPr>
        <w:t>акторы</w:t>
      </w:r>
      <w:r w:rsidRPr="009347E0">
        <w:rPr>
          <w:sz w:val="28"/>
          <w:szCs w:val="28"/>
        </w:rPr>
        <w:t>, связанные с изменением политической ситуации в России: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 изменение государственного устройства,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военные действия на территории страны,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введение чрезвычайного положения,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закрытие границ, </w:t>
      </w:r>
    </w:p>
    <w:p w:rsidR="000A4CE5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запрет на вывоз или ввоз товаров, </w:t>
      </w:r>
    </w:p>
    <w:p w:rsidR="000A4CE5" w:rsidRPr="009347E0" w:rsidRDefault="000A4C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выборы президента РФ,</w:t>
      </w:r>
    </w:p>
    <w:p w:rsidR="000A4CE5" w:rsidRPr="009347E0" w:rsidRDefault="000A4C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кадровые перестановки в правительстве РФ,</w:t>
      </w:r>
    </w:p>
    <w:p w:rsidR="000A4CE5" w:rsidRPr="009347E0" w:rsidRDefault="000A4C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выборы Государственной Думы РФ,</w:t>
      </w:r>
    </w:p>
    <w:p w:rsidR="00DC7574" w:rsidRPr="009347E0" w:rsidRDefault="000A4CE5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монополизация власти города в руках бизнесменов и предпринимателей </w:t>
      </w:r>
      <w:r w:rsidR="00DC7574" w:rsidRPr="009347E0">
        <w:rPr>
          <w:sz w:val="28"/>
          <w:szCs w:val="28"/>
        </w:rPr>
        <w:t>и</w:t>
      </w:r>
      <w:r w:rsidR="008D2693">
        <w:rPr>
          <w:sz w:val="28"/>
          <w:szCs w:val="28"/>
        </w:rPr>
        <w:t xml:space="preserve">  </w:t>
      </w:r>
      <w:r w:rsidR="00DC7574" w:rsidRPr="009347E0">
        <w:rPr>
          <w:sz w:val="28"/>
          <w:szCs w:val="28"/>
        </w:rPr>
        <w:t xml:space="preserve">т.д. </w:t>
      </w:r>
    </w:p>
    <w:p w:rsidR="00DC7574" w:rsidRPr="009347E0" w:rsidRDefault="00E9396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3. </w:t>
      </w:r>
      <w:r w:rsidR="00DC7574" w:rsidRPr="009347E0">
        <w:rPr>
          <w:sz w:val="28"/>
          <w:szCs w:val="28"/>
          <w:u w:val="single"/>
        </w:rPr>
        <w:t xml:space="preserve">Экономические </w:t>
      </w:r>
      <w:r w:rsidR="000A4CE5" w:rsidRPr="009347E0">
        <w:rPr>
          <w:sz w:val="28"/>
          <w:szCs w:val="28"/>
          <w:u w:val="single"/>
        </w:rPr>
        <w:t>факторы</w:t>
      </w:r>
      <w:r w:rsidR="00DC7574" w:rsidRPr="009347E0">
        <w:rPr>
          <w:sz w:val="28"/>
          <w:szCs w:val="28"/>
        </w:rPr>
        <w:t>, связанные с изменением экономической ситуации в России: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ослабление государственной поддержки бизнеса,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изменения конъюнктуры рынка,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доступность источников кредитования и финансирования,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снижения степени безопасности инвестиционной деятельности,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замедление темпов роста экономики,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снижение уровня доходов населения, </w:t>
      </w:r>
    </w:p>
    <w:p w:rsidR="00E9396D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ухудшение транспортного сообщения и </w:t>
      </w:r>
    </w:p>
    <w:p w:rsidR="00E9396D" w:rsidRPr="009347E0" w:rsidRDefault="00E9396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негативное влияние инфляции – 9%,</w:t>
      </w:r>
    </w:p>
    <w:p w:rsidR="00E9396D" w:rsidRPr="009347E0" w:rsidRDefault="00E9396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повышение затрат на энергоносители,</w:t>
      </w:r>
    </w:p>
    <w:p w:rsidR="00DC7574" w:rsidRPr="009347E0" w:rsidRDefault="00E9396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повышение затрат на транспортировку и </w:t>
      </w:r>
      <w:r w:rsidR="00DC7574" w:rsidRPr="009347E0">
        <w:rPr>
          <w:sz w:val="28"/>
          <w:szCs w:val="28"/>
        </w:rPr>
        <w:t xml:space="preserve">др. </w:t>
      </w:r>
    </w:p>
    <w:p w:rsidR="00DC7574" w:rsidRPr="009347E0" w:rsidRDefault="000B1B8D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4. </w:t>
      </w:r>
      <w:r w:rsidR="00DC7574" w:rsidRPr="009347E0">
        <w:rPr>
          <w:sz w:val="28"/>
          <w:szCs w:val="28"/>
          <w:u w:val="single"/>
        </w:rPr>
        <w:t xml:space="preserve">Природные </w:t>
      </w:r>
      <w:r w:rsidRPr="009347E0">
        <w:rPr>
          <w:sz w:val="28"/>
          <w:szCs w:val="28"/>
          <w:u w:val="single"/>
        </w:rPr>
        <w:t>факторы</w:t>
      </w:r>
      <w:r w:rsidR="00DC7574" w:rsidRPr="009347E0">
        <w:rPr>
          <w:sz w:val="28"/>
          <w:szCs w:val="28"/>
        </w:rPr>
        <w:t>: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стихийные бедствия,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нарушение экологии, </w:t>
      </w:r>
    </w:p>
    <w:p w:rsidR="00DC7574" w:rsidRPr="009347E0" w:rsidRDefault="00DC757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неурожай злаковых культур, используемых для производства продукции. </w:t>
      </w:r>
    </w:p>
    <w:p w:rsidR="000B1B8D" w:rsidRPr="009347E0" w:rsidRDefault="000B1B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5. </w:t>
      </w:r>
      <w:r w:rsidRPr="009347E0">
        <w:rPr>
          <w:sz w:val="28"/>
          <w:szCs w:val="28"/>
          <w:u w:val="single"/>
        </w:rPr>
        <w:t>Социальные факторы</w:t>
      </w:r>
      <w:r w:rsidRPr="009347E0">
        <w:rPr>
          <w:sz w:val="28"/>
          <w:szCs w:val="28"/>
        </w:rPr>
        <w:t>, оказывающие влияние на организацию:</w:t>
      </w:r>
    </w:p>
    <w:p w:rsidR="000B1B8D" w:rsidRPr="009347E0" w:rsidRDefault="000B1B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1) Смертность превышает рождаемость, вследствие чего количество активного населения сокращается.</w:t>
      </w:r>
    </w:p>
    <w:p w:rsidR="000B1B8D" w:rsidRPr="009347E0" w:rsidRDefault="000B1B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2) Социально-экономический уровень населения повышается. Понижается доля малообеспеченного класса населения, более активный рост среднего класса населения.</w:t>
      </w:r>
    </w:p>
    <w:p w:rsidR="000B1B8D" w:rsidRPr="009347E0" w:rsidRDefault="000B1B8D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3) Рост доверия к брэнду. Выбор потребителя все чаще падает на «раскрученный», хорошо узнаваемый товар. Покупки он совершает в брэндованных местах продажи.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Вероятность наступления вышеуказанных событий достаточно мала, поэтому можно утверждать о низком уровне </w:t>
      </w:r>
      <w:r w:rsidR="000B1B8D" w:rsidRPr="009347E0">
        <w:rPr>
          <w:sz w:val="28"/>
          <w:szCs w:val="28"/>
        </w:rPr>
        <w:t>влиянии факторов</w:t>
      </w:r>
      <w:r w:rsidRPr="009347E0">
        <w:rPr>
          <w:sz w:val="28"/>
          <w:szCs w:val="28"/>
        </w:rPr>
        <w:t>.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виду того, что динамика рынка тесно связана с динамикой жизненного уровня населения, снижение такового (не зависящее от ООО «</w:t>
      </w:r>
      <w:r w:rsidR="000B1B8D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») является основным негативным фактором, который может негативно повлиять на объем продаж ООО "</w:t>
      </w:r>
      <w:r w:rsidR="000B1B8D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 xml:space="preserve">". </w:t>
      </w:r>
    </w:p>
    <w:p w:rsidR="00DC7574" w:rsidRPr="009347E0" w:rsidRDefault="00DC757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случае отрицательного влияния ситуации на деятельность ООО “</w:t>
      </w:r>
      <w:r w:rsidR="000B1B8D" w:rsidRPr="009347E0">
        <w:rPr>
          <w:sz w:val="28"/>
          <w:szCs w:val="28"/>
        </w:rPr>
        <w:t>Вместе</w:t>
      </w:r>
      <w:r w:rsidRPr="009347E0">
        <w:rPr>
          <w:sz w:val="28"/>
          <w:szCs w:val="28"/>
        </w:rPr>
        <w:t>” произойдет снижение производства продукции с соответствующим уменьшением выручки.</w:t>
      </w:r>
    </w:p>
    <w:p w:rsidR="008E71A7" w:rsidRPr="009347E0" w:rsidRDefault="008E71A7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7D7D09" w:rsidRPr="008D2693" w:rsidRDefault="00DC7574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693">
        <w:rPr>
          <w:b/>
          <w:bCs/>
          <w:sz w:val="28"/>
          <w:szCs w:val="28"/>
        </w:rPr>
        <w:t>4</w:t>
      </w:r>
      <w:r w:rsidR="007E4548" w:rsidRPr="008D2693">
        <w:rPr>
          <w:b/>
          <w:bCs/>
          <w:sz w:val="28"/>
          <w:szCs w:val="28"/>
        </w:rPr>
        <w:t>.</w:t>
      </w:r>
      <w:r w:rsidR="00933689" w:rsidRPr="008D2693">
        <w:rPr>
          <w:b/>
          <w:bCs/>
          <w:sz w:val="28"/>
          <w:szCs w:val="28"/>
        </w:rPr>
        <w:t xml:space="preserve"> </w:t>
      </w:r>
      <w:r w:rsidR="007E4548" w:rsidRPr="008D2693">
        <w:rPr>
          <w:b/>
          <w:bCs/>
          <w:sz w:val="28"/>
          <w:szCs w:val="28"/>
        </w:rPr>
        <w:t>Организационный план (количество персонала и фонд заработной платы) на ООО «</w:t>
      </w:r>
      <w:r w:rsidR="00933689" w:rsidRPr="008D2693">
        <w:rPr>
          <w:b/>
          <w:bCs/>
          <w:sz w:val="28"/>
          <w:szCs w:val="28"/>
        </w:rPr>
        <w:t>Строим Вместе</w:t>
      </w:r>
      <w:r w:rsidR="007E4548" w:rsidRPr="008D2693">
        <w:rPr>
          <w:b/>
          <w:bCs/>
          <w:sz w:val="28"/>
          <w:szCs w:val="28"/>
        </w:rPr>
        <w:t>»</w:t>
      </w:r>
    </w:p>
    <w:p w:rsidR="008D2693" w:rsidRDefault="008D2693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7E4548" w:rsidRPr="009347E0" w:rsidRDefault="007E4548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На данный момент численность ООО «</w:t>
      </w:r>
      <w:r w:rsidR="00933689" w:rsidRPr="009347E0">
        <w:rPr>
          <w:sz w:val="28"/>
          <w:szCs w:val="28"/>
        </w:rPr>
        <w:t>Стоим Вместе</w:t>
      </w:r>
      <w:r w:rsidRPr="009347E0">
        <w:rPr>
          <w:sz w:val="28"/>
          <w:szCs w:val="28"/>
        </w:rPr>
        <w:t>» составляет 1</w:t>
      </w:r>
      <w:r w:rsidR="00933689" w:rsidRPr="009347E0">
        <w:rPr>
          <w:sz w:val="28"/>
          <w:szCs w:val="28"/>
        </w:rPr>
        <w:t>6</w:t>
      </w:r>
      <w:r w:rsidRPr="009347E0">
        <w:rPr>
          <w:sz w:val="28"/>
          <w:szCs w:val="28"/>
        </w:rPr>
        <w:t xml:space="preserve"> человек. </w:t>
      </w:r>
    </w:p>
    <w:p w:rsidR="008D2693" w:rsidRDefault="008D2693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DC7574" w:rsidRPr="009347E0" w:rsidRDefault="003F7AE9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Таблица </w:t>
      </w:r>
      <w:r w:rsidR="00641F11" w:rsidRPr="009347E0">
        <w:rPr>
          <w:sz w:val="28"/>
          <w:szCs w:val="28"/>
        </w:rPr>
        <w:t>1</w:t>
      </w:r>
      <w:r w:rsidR="008D2693">
        <w:rPr>
          <w:sz w:val="28"/>
          <w:szCs w:val="28"/>
        </w:rPr>
        <w:t xml:space="preserve"> -</w:t>
      </w:r>
      <w:r w:rsidRPr="009347E0">
        <w:rPr>
          <w:sz w:val="28"/>
          <w:szCs w:val="28"/>
        </w:rPr>
        <w:t xml:space="preserve"> </w:t>
      </w:r>
      <w:r w:rsidR="00DC7574" w:rsidRPr="009347E0">
        <w:rPr>
          <w:sz w:val="28"/>
          <w:szCs w:val="28"/>
        </w:rPr>
        <w:t>Сведени</w:t>
      </w:r>
      <w:r w:rsidRPr="009347E0">
        <w:rPr>
          <w:sz w:val="28"/>
          <w:szCs w:val="28"/>
        </w:rPr>
        <w:t>я о численности</w:t>
      </w:r>
    </w:p>
    <w:tbl>
      <w:tblPr>
        <w:tblW w:w="8820" w:type="dxa"/>
        <w:tblInd w:w="468" w:type="dxa"/>
        <w:tblLook w:val="0000" w:firstRow="0" w:lastRow="0" w:firstColumn="0" w:lastColumn="0" w:noHBand="0" w:noVBand="0"/>
      </w:tblPr>
      <w:tblGrid>
        <w:gridCol w:w="5400"/>
        <w:gridCol w:w="1152"/>
        <w:gridCol w:w="1188"/>
        <w:gridCol w:w="1080"/>
      </w:tblGrid>
      <w:tr w:rsidR="00933689" w:rsidRPr="008D2693">
        <w:trPr>
          <w:trHeight w:val="11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Показатель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Ед. измер.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2006г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2007г</w:t>
            </w:r>
          </w:p>
        </w:tc>
      </w:tr>
      <w:tr w:rsidR="00933689" w:rsidRPr="008D2693">
        <w:trPr>
          <w:trHeight w:val="54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Всего персонала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16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Директор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Начальник отдела производства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Начальник отдела кадров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Бухгалтерия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2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Юрист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1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Рабочие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6</w:t>
            </w:r>
          </w:p>
        </w:tc>
      </w:tr>
      <w:tr w:rsidR="00933689" w:rsidRPr="008D2693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Водитель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33689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чел.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55BEA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689" w:rsidRPr="008D2693" w:rsidRDefault="00955BEA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2693">
              <w:rPr>
                <w:sz w:val="20"/>
                <w:szCs w:val="20"/>
              </w:rPr>
              <w:t>4</w:t>
            </w:r>
          </w:p>
        </w:tc>
      </w:tr>
    </w:tbl>
    <w:p w:rsidR="00641F11" w:rsidRPr="009347E0" w:rsidRDefault="00641F11" w:rsidP="00DA45DF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D09" w:rsidRPr="009347E0" w:rsidRDefault="003F7AE9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Таблица </w:t>
      </w:r>
      <w:r w:rsidR="00641F11" w:rsidRPr="009347E0">
        <w:rPr>
          <w:sz w:val="28"/>
          <w:szCs w:val="28"/>
        </w:rPr>
        <w:t>2</w:t>
      </w:r>
      <w:r w:rsidR="00BF3D04">
        <w:rPr>
          <w:sz w:val="28"/>
          <w:szCs w:val="28"/>
        </w:rPr>
        <w:t xml:space="preserve"> -</w:t>
      </w:r>
      <w:r w:rsidRPr="009347E0">
        <w:rPr>
          <w:sz w:val="28"/>
          <w:szCs w:val="28"/>
        </w:rPr>
        <w:t xml:space="preserve"> Фонд заработной платы</w:t>
      </w:r>
    </w:p>
    <w:tbl>
      <w:tblPr>
        <w:tblW w:w="8591" w:type="dxa"/>
        <w:tblInd w:w="468" w:type="dxa"/>
        <w:tblLook w:val="0000" w:firstRow="0" w:lastRow="0" w:firstColumn="0" w:lastColumn="0" w:noHBand="0" w:noVBand="0"/>
      </w:tblPr>
      <w:tblGrid>
        <w:gridCol w:w="4140"/>
        <w:gridCol w:w="1260"/>
        <w:gridCol w:w="1490"/>
        <w:gridCol w:w="1701"/>
      </w:tblGrid>
      <w:tr w:rsidR="008E71A7" w:rsidRPr="00BF3D04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Средняя зар. плата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Д</w:t>
            </w:r>
            <w:r w:rsidR="008E71A7" w:rsidRPr="00BF3D04">
              <w:rPr>
                <w:sz w:val="20"/>
                <w:szCs w:val="20"/>
              </w:rPr>
              <w:t>иректор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  <w:lang w:val="en-US"/>
              </w:rPr>
              <w:t>25</w:t>
            </w:r>
            <w:r w:rsidR="008E71A7" w:rsidRPr="00BF3D04">
              <w:rPr>
                <w:sz w:val="20"/>
                <w:szCs w:val="20"/>
              </w:rPr>
              <w:t>000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Начальник отдела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</w:t>
            </w:r>
            <w:r w:rsidRPr="00BF3D04">
              <w:rPr>
                <w:sz w:val="20"/>
                <w:szCs w:val="20"/>
                <w:lang w:val="en-US"/>
              </w:rPr>
              <w:t>5</w:t>
            </w:r>
            <w:r w:rsidR="008E71A7" w:rsidRPr="00BF3D04">
              <w:rPr>
                <w:sz w:val="20"/>
                <w:szCs w:val="20"/>
              </w:rPr>
              <w:t>000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Начальник отдела кадров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  <w:lang w:val="en-US"/>
              </w:rPr>
              <w:t>10</w:t>
            </w:r>
            <w:r w:rsidR="008E71A7" w:rsidRPr="00BF3D04">
              <w:rPr>
                <w:sz w:val="20"/>
                <w:szCs w:val="20"/>
              </w:rPr>
              <w:t>500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Бухгалтерия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9000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Юрист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  <w:lang w:val="en-US"/>
              </w:rPr>
              <w:t>95</w:t>
            </w:r>
            <w:r w:rsidR="008E71A7" w:rsidRPr="00BF3D04">
              <w:rPr>
                <w:sz w:val="20"/>
                <w:szCs w:val="20"/>
              </w:rPr>
              <w:t>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  <w:lang w:val="en-US"/>
              </w:rPr>
              <w:t>80</w:t>
            </w:r>
            <w:r w:rsidR="00B36BA7" w:rsidRPr="00BF3D04">
              <w:rPr>
                <w:sz w:val="20"/>
                <w:szCs w:val="20"/>
              </w:rPr>
              <w:t>00</w:t>
            </w:r>
          </w:p>
        </w:tc>
      </w:tr>
      <w:tr w:rsidR="008E71A7" w:rsidRPr="00BF3D04">
        <w:trPr>
          <w:trHeight w:val="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Водитель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8E71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B36BA7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1A7" w:rsidRPr="00BF3D04" w:rsidRDefault="001A2AED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  <w:lang w:val="en-US"/>
              </w:rPr>
              <w:t>7</w:t>
            </w:r>
            <w:r w:rsidR="00B36BA7" w:rsidRPr="00BF3D04">
              <w:rPr>
                <w:sz w:val="20"/>
                <w:szCs w:val="20"/>
              </w:rPr>
              <w:t>8</w:t>
            </w:r>
            <w:r w:rsidR="008E71A7" w:rsidRPr="00BF3D04">
              <w:rPr>
                <w:sz w:val="20"/>
                <w:szCs w:val="20"/>
              </w:rPr>
              <w:t>00</w:t>
            </w:r>
          </w:p>
        </w:tc>
      </w:tr>
    </w:tbl>
    <w:p w:rsidR="008E71A7" w:rsidRPr="009347E0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AED" w:rsidRPr="009347E0">
        <w:rPr>
          <w:sz w:val="28"/>
          <w:szCs w:val="28"/>
        </w:rPr>
        <w:t>Общий фонд заработной платы по персоналу за год составляет 1 886 400 рублей.</w:t>
      </w:r>
    </w:p>
    <w:p w:rsidR="008E71A7" w:rsidRPr="009347E0" w:rsidRDefault="008E71A7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Но для осуществления данного проекта необходимо нанять </w:t>
      </w:r>
      <w:r w:rsidR="00B36BA7" w:rsidRPr="009347E0">
        <w:rPr>
          <w:sz w:val="28"/>
          <w:szCs w:val="28"/>
        </w:rPr>
        <w:t>четырех</w:t>
      </w:r>
      <w:r w:rsidRPr="009347E0">
        <w:rPr>
          <w:sz w:val="28"/>
          <w:szCs w:val="28"/>
        </w:rPr>
        <w:t xml:space="preserve"> </w:t>
      </w:r>
      <w:r w:rsidR="00B36BA7" w:rsidRPr="009347E0">
        <w:rPr>
          <w:sz w:val="28"/>
          <w:szCs w:val="28"/>
        </w:rPr>
        <w:t>специалистов</w:t>
      </w:r>
      <w:r w:rsidRPr="009347E0">
        <w:rPr>
          <w:sz w:val="28"/>
          <w:szCs w:val="28"/>
        </w:rPr>
        <w:t xml:space="preserve"> на каж</w:t>
      </w:r>
      <w:r w:rsidR="00B36BA7" w:rsidRPr="009347E0">
        <w:rPr>
          <w:sz w:val="28"/>
          <w:szCs w:val="28"/>
        </w:rPr>
        <w:t>дый</w:t>
      </w:r>
      <w:r w:rsidRPr="009347E0">
        <w:rPr>
          <w:sz w:val="28"/>
          <w:szCs w:val="28"/>
        </w:rPr>
        <w:t xml:space="preserve"> </w:t>
      </w:r>
      <w:r w:rsidR="00B36BA7" w:rsidRPr="009347E0">
        <w:rPr>
          <w:sz w:val="28"/>
          <w:szCs w:val="28"/>
        </w:rPr>
        <w:t>станок</w:t>
      </w:r>
      <w:r w:rsidR="00F56398" w:rsidRPr="009347E0">
        <w:rPr>
          <w:sz w:val="28"/>
          <w:szCs w:val="28"/>
        </w:rPr>
        <w:t xml:space="preserve"> с</w:t>
      </w:r>
      <w:r w:rsidRPr="009347E0">
        <w:rPr>
          <w:sz w:val="28"/>
          <w:szCs w:val="28"/>
        </w:rPr>
        <w:t xml:space="preserve"> оклад</w:t>
      </w:r>
      <w:r w:rsidR="00F56398" w:rsidRPr="009347E0">
        <w:rPr>
          <w:sz w:val="28"/>
          <w:szCs w:val="28"/>
        </w:rPr>
        <w:t>ом</w:t>
      </w:r>
      <w:r w:rsidRPr="009347E0">
        <w:rPr>
          <w:sz w:val="28"/>
          <w:szCs w:val="28"/>
        </w:rPr>
        <w:t xml:space="preserve"> в размере </w:t>
      </w:r>
      <w:r w:rsidR="001A2AED" w:rsidRPr="009347E0">
        <w:rPr>
          <w:sz w:val="28"/>
          <w:szCs w:val="28"/>
        </w:rPr>
        <w:t>9</w:t>
      </w:r>
      <w:r w:rsidRPr="009347E0">
        <w:rPr>
          <w:sz w:val="28"/>
          <w:szCs w:val="28"/>
        </w:rPr>
        <w:t> 000 рублей</w:t>
      </w:r>
      <w:r w:rsidR="00F56398" w:rsidRPr="009347E0">
        <w:rPr>
          <w:sz w:val="28"/>
          <w:szCs w:val="28"/>
        </w:rPr>
        <w:t xml:space="preserve"> в месяц</w:t>
      </w:r>
      <w:r w:rsidRPr="009347E0">
        <w:rPr>
          <w:sz w:val="28"/>
          <w:szCs w:val="28"/>
        </w:rPr>
        <w:t>.</w:t>
      </w:r>
    </w:p>
    <w:p w:rsidR="007E4548" w:rsidRPr="009347E0" w:rsidRDefault="007E4548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Из таблицы видно, что за последние годы на предприятии заработная плата повышалась, численность персонала </w:t>
      </w:r>
      <w:r w:rsidR="00B36BA7" w:rsidRPr="009347E0">
        <w:rPr>
          <w:sz w:val="28"/>
          <w:szCs w:val="28"/>
        </w:rPr>
        <w:t>также увеличилась</w:t>
      </w:r>
      <w:r w:rsidR="00FA1406" w:rsidRPr="009347E0">
        <w:rPr>
          <w:sz w:val="28"/>
          <w:szCs w:val="28"/>
        </w:rPr>
        <w:t>, это можно связать с</w:t>
      </w:r>
      <w:r w:rsidR="008D2693">
        <w:rPr>
          <w:sz w:val="28"/>
          <w:szCs w:val="28"/>
        </w:rPr>
        <w:t xml:space="preserve"> </w:t>
      </w:r>
      <w:r w:rsidR="00FA1406" w:rsidRPr="009347E0">
        <w:rPr>
          <w:sz w:val="28"/>
          <w:szCs w:val="28"/>
        </w:rPr>
        <w:t>Н.Т</w:t>
      </w:r>
      <w:r w:rsidR="00BF3D04">
        <w:rPr>
          <w:sz w:val="28"/>
          <w:szCs w:val="28"/>
        </w:rPr>
        <w:t>.</w:t>
      </w:r>
      <w:r w:rsidR="00FA1406" w:rsidRPr="009347E0">
        <w:rPr>
          <w:sz w:val="28"/>
          <w:szCs w:val="28"/>
        </w:rPr>
        <w:t>П.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Для расчета с персоналом применяет</w:t>
      </w:r>
      <w:r w:rsidR="00FA1406" w:rsidRPr="009347E0">
        <w:rPr>
          <w:sz w:val="28"/>
          <w:szCs w:val="28"/>
        </w:rPr>
        <w:t>ся форма</w:t>
      </w:r>
      <w:r w:rsidRPr="009347E0">
        <w:rPr>
          <w:sz w:val="28"/>
          <w:szCs w:val="28"/>
        </w:rPr>
        <w:t xml:space="preserve"> оплаты труда </w:t>
      </w:r>
      <w:r w:rsidR="00FA1406" w:rsidRPr="009347E0">
        <w:rPr>
          <w:sz w:val="28"/>
          <w:szCs w:val="28"/>
        </w:rPr>
        <w:t>-</w:t>
      </w:r>
      <w:r w:rsidR="00226624" w:rsidRPr="009347E0">
        <w:rPr>
          <w:sz w:val="28"/>
          <w:szCs w:val="28"/>
        </w:rPr>
        <w:t>п</w:t>
      </w:r>
      <w:r w:rsidRPr="009347E0">
        <w:rPr>
          <w:sz w:val="28"/>
          <w:szCs w:val="28"/>
        </w:rPr>
        <w:t>овременная.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7D7D09" w:rsidRPr="00BF3D04" w:rsidRDefault="00465EF4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3D04">
        <w:rPr>
          <w:b/>
          <w:bCs/>
          <w:sz w:val="28"/>
          <w:szCs w:val="28"/>
        </w:rPr>
        <w:t>5</w:t>
      </w:r>
      <w:r w:rsidR="002B1920" w:rsidRPr="00BF3D04">
        <w:rPr>
          <w:b/>
          <w:bCs/>
          <w:sz w:val="28"/>
          <w:szCs w:val="28"/>
        </w:rPr>
        <w:t>. Производство (оборудование)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Для реализации проекта нам необходимы инвестиции из вне (можем взять кредит в банке). Для </w:t>
      </w:r>
      <w:r w:rsidR="007D7D09" w:rsidRPr="009347E0">
        <w:rPr>
          <w:sz w:val="28"/>
          <w:szCs w:val="28"/>
        </w:rPr>
        <w:t xml:space="preserve">этого нам </w:t>
      </w:r>
      <w:r w:rsidRPr="009347E0">
        <w:rPr>
          <w:sz w:val="28"/>
          <w:szCs w:val="28"/>
        </w:rPr>
        <w:t xml:space="preserve">необходимо знать затраты на оборудование 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Таблица </w:t>
      </w:r>
      <w:r w:rsidR="00121136" w:rsidRPr="009347E0">
        <w:rPr>
          <w:sz w:val="28"/>
          <w:szCs w:val="28"/>
        </w:rPr>
        <w:t>3</w:t>
      </w:r>
      <w:r w:rsidR="00BF3D04">
        <w:rPr>
          <w:sz w:val="28"/>
          <w:szCs w:val="28"/>
        </w:rPr>
        <w:t xml:space="preserve"> -</w:t>
      </w:r>
      <w:r w:rsidRPr="009347E0">
        <w:rPr>
          <w:sz w:val="28"/>
          <w:szCs w:val="28"/>
        </w:rPr>
        <w:t xml:space="preserve"> Торговое оборудование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55"/>
        <w:gridCol w:w="1645"/>
        <w:gridCol w:w="2851"/>
      </w:tblGrid>
      <w:tr w:rsidR="002B1920" w:rsidRPr="00352ACA" w:rsidTr="00352ACA">
        <w:tc>
          <w:tcPr>
            <w:tcW w:w="645" w:type="dxa"/>
            <w:shd w:val="clear" w:color="auto" w:fill="auto"/>
            <w:vAlign w:val="center"/>
          </w:tcPr>
          <w:p w:rsidR="002B1920" w:rsidRPr="00352ACA" w:rsidRDefault="00BF3D04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№ п/</w:t>
            </w:r>
            <w:r w:rsidR="002B1920" w:rsidRPr="00352ACA">
              <w:rPr>
                <w:sz w:val="20"/>
                <w:szCs w:val="20"/>
              </w:rPr>
              <w:t>п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Количество,</w:t>
            </w:r>
            <w:r w:rsidR="00BF3D04" w:rsidRPr="00352ACA">
              <w:rPr>
                <w:sz w:val="20"/>
                <w:szCs w:val="20"/>
              </w:rPr>
              <w:t xml:space="preserve"> е</w:t>
            </w:r>
            <w:r w:rsidRPr="00352ACA">
              <w:rPr>
                <w:sz w:val="20"/>
                <w:szCs w:val="20"/>
              </w:rPr>
              <w:t>д.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Стоимость</w:t>
            </w:r>
          </w:p>
        </w:tc>
      </w:tr>
      <w:tr w:rsidR="002B1920" w:rsidRPr="00352ACA" w:rsidTr="00352ACA">
        <w:tc>
          <w:tcPr>
            <w:tcW w:w="645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2B1920" w:rsidRPr="00352ACA" w:rsidRDefault="00226624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Станок</w:t>
            </w:r>
            <w:r w:rsidR="002B1920" w:rsidRPr="00352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1920" w:rsidRPr="00352ACA" w:rsidRDefault="00226624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2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B1920" w:rsidRPr="00352ACA" w:rsidRDefault="001A2AED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5</w:t>
            </w:r>
            <w:r w:rsidR="00EA5F9D" w:rsidRPr="00352ACA">
              <w:rPr>
                <w:sz w:val="20"/>
                <w:szCs w:val="20"/>
              </w:rPr>
              <w:t>9</w:t>
            </w:r>
            <w:r w:rsidR="00226624" w:rsidRPr="00352ACA">
              <w:rPr>
                <w:sz w:val="20"/>
                <w:szCs w:val="20"/>
              </w:rPr>
              <w:t>0 000</w:t>
            </w:r>
            <w:r w:rsidR="002B1920" w:rsidRPr="00352ACA">
              <w:rPr>
                <w:sz w:val="20"/>
                <w:szCs w:val="20"/>
              </w:rPr>
              <w:t xml:space="preserve"> руб.</w:t>
            </w:r>
          </w:p>
        </w:tc>
      </w:tr>
      <w:tr w:rsidR="002B1920" w:rsidRPr="00352ACA" w:rsidTr="00352ACA">
        <w:tc>
          <w:tcPr>
            <w:tcW w:w="645" w:type="dxa"/>
            <w:shd w:val="clear" w:color="auto" w:fill="auto"/>
            <w:vAlign w:val="center"/>
          </w:tcPr>
          <w:p w:rsidR="002B1920" w:rsidRPr="00352ACA" w:rsidRDefault="00226624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Прочее оборудование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-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B1920" w:rsidRPr="00352ACA" w:rsidRDefault="00226624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20</w:t>
            </w:r>
            <w:r w:rsidR="002B1920" w:rsidRPr="00352ACA">
              <w:rPr>
                <w:sz w:val="20"/>
                <w:szCs w:val="20"/>
              </w:rPr>
              <w:t> 000 руб.</w:t>
            </w:r>
          </w:p>
        </w:tc>
      </w:tr>
      <w:tr w:rsidR="002B1920" w:rsidRPr="00352ACA" w:rsidTr="00352ACA">
        <w:trPr>
          <w:trHeight w:val="309"/>
        </w:trPr>
        <w:tc>
          <w:tcPr>
            <w:tcW w:w="6145" w:type="dxa"/>
            <w:gridSpan w:val="3"/>
            <w:shd w:val="clear" w:color="auto" w:fill="auto"/>
            <w:vAlign w:val="center"/>
          </w:tcPr>
          <w:p w:rsidR="002B1920" w:rsidRPr="00352ACA" w:rsidRDefault="002B1920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Итого: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B1920" w:rsidRPr="00352ACA" w:rsidRDefault="001A2AED" w:rsidP="00352A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2ACA">
              <w:rPr>
                <w:sz w:val="20"/>
                <w:szCs w:val="20"/>
              </w:rPr>
              <w:t>1 2</w:t>
            </w:r>
            <w:r w:rsidR="00EA5F9D" w:rsidRPr="00352ACA">
              <w:rPr>
                <w:sz w:val="20"/>
                <w:szCs w:val="20"/>
              </w:rPr>
              <w:t>00</w:t>
            </w:r>
            <w:r w:rsidR="0017148E" w:rsidRPr="00352ACA">
              <w:rPr>
                <w:sz w:val="20"/>
                <w:szCs w:val="20"/>
              </w:rPr>
              <w:t xml:space="preserve"> </w:t>
            </w:r>
            <w:r w:rsidR="002B1920" w:rsidRPr="00352ACA">
              <w:rPr>
                <w:sz w:val="20"/>
                <w:szCs w:val="20"/>
              </w:rPr>
              <w:t>000 руб.</w:t>
            </w:r>
          </w:p>
        </w:tc>
      </w:tr>
    </w:tbl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Среднемесячная заработная плата </w:t>
      </w:r>
      <w:r w:rsidR="00226624" w:rsidRPr="009347E0">
        <w:rPr>
          <w:sz w:val="28"/>
          <w:szCs w:val="28"/>
        </w:rPr>
        <w:t>специалиста</w:t>
      </w:r>
      <w:r w:rsidRPr="009347E0">
        <w:rPr>
          <w:sz w:val="28"/>
          <w:szCs w:val="28"/>
        </w:rPr>
        <w:t xml:space="preserve"> составляет </w:t>
      </w:r>
      <w:r w:rsidR="001A2AED" w:rsidRPr="009347E0">
        <w:rPr>
          <w:sz w:val="28"/>
          <w:szCs w:val="28"/>
        </w:rPr>
        <w:t>9</w:t>
      </w:r>
      <w:r w:rsidRPr="009347E0">
        <w:rPr>
          <w:sz w:val="28"/>
          <w:szCs w:val="28"/>
        </w:rPr>
        <w:t>000 руб.</w:t>
      </w:r>
      <w:r w:rsidR="001A2AED" w:rsidRPr="009347E0">
        <w:rPr>
          <w:sz w:val="28"/>
          <w:szCs w:val="28"/>
        </w:rPr>
        <w:t>, за год 10800 рублей, а общая заработная плата</w:t>
      </w:r>
      <w:r w:rsidR="008D2693">
        <w:rPr>
          <w:sz w:val="28"/>
          <w:szCs w:val="28"/>
        </w:rPr>
        <w:t xml:space="preserve"> </w:t>
      </w:r>
      <w:r w:rsidR="001A2AED" w:rsidRPr="009347E0">
        <w:rPr>
          <w:sz w:val="28"/>
          <w:szCs w:val="28"/>
        </w:rPr>
        <w:t>4 специалистов составит 432 000 руб.</w:t>
      </w:r>
      <w:r w:rsidR="00F95098" w:rsidRPr="009347E0">
        <w:rPr>
          <w:sz w:val="28"/>
          <w:szCs w:val="28"/>
        </w:rPr>
        <w:t xml:space="preserve"> С учетом этого фонд заработной платы за год будет равен</w:t>
      </w:r>
      <w:r w:rsidR="008D2693">
        <w:rPr>
          <w:sz w:val="28"/>
          <w:szCs w:val="28"/>
        </w:rPr>
        <w:t xml:space="preserve"> </w:t>
      </w:r>
      <w:r w:rsidR="00F95098" w:rsidRPr="009347E0">
        <w:rPr>
          <w:sz w:val="28"/>
          <w:szCs w:val="28"/>
        </w:rPr>
        <w:t>2 318 400 руб.</w:t>
      </w:r>
    </w:p>
    <w:p w:rsidR="002B1920" w:rsidRPr="009347E0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Чтобы определить величину кредита (инвестиций) необходимо знать ожидаемую прибыль за год. Ожидаемая прибыль от внедрения инновационного проекта и мероприятий по снижению рисков:</w:t>
      </w:r>
    </w:p>
    <w:p w:rsidR="00BF3D04" w:rsidRDefault="00BF3D04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2B1920" w:rsidRPr="009347E0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П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ож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 Т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461828164" r:id="rId8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С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б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461828165" r:id="rId10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день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, </w:t>
      </w:r>
    </w:p>
    <w:p w:rsidR="002B1920" w:rsidRPr="009347E0" w:rsidRDefault="00BF3D04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br w:type="page"/>
      </w:r>
      <w:r w:rsidR="002B1920" w:rsidRPr="009347E0">
        <w:rPr>
          <w:rStyle w:val="CharacterStyle1"/>
          <w:rFonts w:ascii="Times New Roman" w:hAnsi="Times New Roman" w:cs="Times New Roman"/>
          <w:sz w:val="28"/>
          <w:szCs w:val="28"/>
        </w:rPr>
        <w:t>где Т – период времени продаж в днях;</w:t>
      </w:r>
    </w:p>
    <w:p w:rsidR="002B1920" w:rsidRPr="009347E0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С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– стоимость одного </w:t>
      </w:r>
      <w:r w:rsidR="00226624" w:rsidRPr="009347E0">
        <w:rPr>
          <w:rStyle w:val="CharacterStyle1"/>
          <w:rFonts w:ascii="Times New Roman" w:hAnsi="Times New Roman" w:cs="Times New Roman"/>
          <w:sz w:val="28"/>
          <w:szCs w:val="28"/>
        </w:rPr>
        <w:t>куба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;</w:t>
      </w:r>
    </w:p>
    <w:p w:rsidR="002B1920" w:rsidRPr="009347E0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день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– объемы продаж в день.</w:t>
      </w:r>
    </w:p>
    <w:p w:rsidR="002B1920" w:rsidRPr="009347E0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П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ож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 288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27" type="#_x0000_t75" style="width:9pt;height:9.75pt" o:ole="">
            <v:imagedata r:id="rId11" o:title=""/>
          </v:shape>
          <o:OLEObject Type="Embed" ProgID="Equation.3" ShapeID="_x0000_i1027" DrawAspect="Content" ObjectID="_1461828166" r:id="rId12"/>
        </w:object>
      </w:r>
      <w:r w:rsidR="00226624" w:rsidRPr="009347E0">
        <w:rPr>
          <w:rStyle w:val="CharacterStyle1"/>
          <w:rFonts w:ascii="Times New Roman" w:hAnsi="Times New Roman" w:cs="Times New Roman"/>
          <w:sz w:val="28"/>
          <w:szCs w:val="28"/>
        </w:rPr>
        <w:t>4500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28" type="#_x0000_t75" style="width:9pt;height:9.75pt" o:ole="">
            <v:imagedata r:id="rId13" o:title=""/>
          </v:shape>
          <o:OLEObject Type="Embed" ProgID="Equation.3" ShapeID="_x0000_i1028" DrawAspect="Content" ObjectID="_1461828167" r:id="rId14"/>
        </w:object>
      </w:r>
      <w:r w:rsidR="007E6B51" w:rsidRPr="009347E0">
        <w:rPr>
          <w:rStyle w:val="CharacterStyle1"/>
          <w:rFonts w:ascii="Times New Roman" w:hAnsi="Times New Roman" w:cs="Times New Roman"/>
          <w:sz w:val="28"/>
          <w:szCs w:val="28"/>
        </w:rPr>
        <w:t>5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= </w:t>
      </w:r>
      <w:r w:rsidR="007E6B51" w:rsidRPr="009347E0">
        <w:rPr>
          <w:rStyle w:val="CharacterStyle1"/>
          <w:rFonts w:ascii="Times New Roman" w:hAnsi="Times New Roman" w:cs="Times New Roman"/>
          <w:sz w:val="28"/>
          <w:szCs w:val="28"/>
        </w:rPr>
        <w:t>6 480 000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руб./год. (П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)</w:t>
      </w:r>
      <w:r w:rsidR="00003412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– за 1-ый год</w:t>
      </w:r>
    </w:p>
    <w:p w:rsidR="00003412" w:rsidRPr="009347E0" w:rsidRDefault="00003412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С учетом темпа роста определим ожидаемую выручку за последующие 2 года</w:t>
      </w:r>
    </w:p>
    <w:p w:rsidR="00BF3D04" w:rsidRDefault="00BF3D04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BF3D04" w:rsidRDefault="002B1920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П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R</w:t>
      </w:r>
      <w:r w:rsidR="00003412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object w:dxaOrig="180" w:dyaOrig="200">
          <v:shape id="_x0000_i1029" type="#_x0000_t75" style="width:9pt;height:9.75pt" o:ole="">
            <v:imagedata r:id="rId15" o:title=""/>
          </v:shape>
          <o:OLEObject Type="Embed" ProgID="Equation.3" ShapeID="_x0000_i1029" DrawAspect="Content" ObjectID="_1461828168" r:id="rId16"/>
        </w:object>
      </w:r>
      <w:r w:rsidR="00003412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Т.р., </w:t>
      </w:r>
    </w:p>
    <w:p w:rsidR="00BF3D04" w:rsidRDefault="00BF3D04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2B1920" w:rsidRPr="009347E0" w:rsidRDefault="00003412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где</w:t>
      </w:r>
    </w:p>
    <w:p w:rsidR="00003412" w:rsidRPr="009347E0" w:rsidRDefault="00003412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R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-</w:t>
      </w:r>
      <w:r w:rsidR="008D2693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выручка за 1 – ый год;</w:t>
      </w:r>
    </w:p>
    <w:p w:rsidR="00003412" w:rsidRPr="009347E0" w:rsidRDefault="00003412" w:rsidP="00DA45DF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Т.р. – темпы роста.</w:t>
      </w:r>
    </w:p>
    <w:p w:rsidR="00003412" w:rsidRPr="009347E0" w:rsidRDefault="00003412" w:rsidP="00DA45DF">
      <w:pPr>
        <w:pStyle w:val="Style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П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</w:t>
      </w:r>
      <w:r w:rsidR="007E6B51" w:rsidRPr="009347E0">
        <w:rPr>
          <w:rStyle w:val="CharacterStyle1"/>
          <w:rFonts w:ascii="Times New Roman" w:hAnsi="Times New Roman" w:cs="Times New Roman"/>
          <w:sz w:val="28"/>
          <w:szCs w:val="28"/>
        </w:rPr>
        <w:t>6 480 000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+(</w:t>
      </w:r>
      <w:r w:rsidR="007E6B51" w:rsidRPr="009347E0">
        <w:rPr>
          <w:rStyle w:val="CharacterStyle1"/>
          <w:rFonts w:ascii="Times New Roman" w:hAnsi="Times New Roman" w:cs="Times New Roman"/>
          <w:sz w:val="28"/>
          <w:szCs w:val="28"/>
        </w:rPr>
        <w:t>6 480 000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30" type="#_x0000_t75" style="width:9pt;height:9.75pt" o:ole="">
            <v:imagedata r:id="rId9" o:title=""/>
          </v:shape>
          <o:OLEObject Type="Embed" ProgID="Equation.3" ShapeID="_x0000_i1030" DrawAspect="Content" ObjectID="_1461828169" r:id="rId17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0,5)=</w:t>
      </w:r>
      <w:r w:rsidR="007E6B51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9 720 000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руб./год</w:t>
      </w:r>
    </w:p>
    <w:p w:rsidR="00003412" w:rsidRPr="009347E0" w:rsidRDefault="00003412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П</w:t>
      </w:r>
      <w:r w:rsidRPr="009347E0">
        <w:rPr>
          <w:sz w:val="28"/>
          <w:szCs w:val="28"/>
          <w:vertAlign w:val="subscript"/>
        </w:rPr>
        <w:t>3</w:t>
      </w:r>
      <w:r w:rsidRPr="009347E0">
        <w:rPr>
          <w:sz w:val="28"/>
          <w:szCs w:val="28"/>
        </w:rPr>
        <w:t>=</w:t>
      </w:r>
      <w:r w:rsidR="007E6B51" w:rsidRPr="009347E0">
        <w:rPr>
          <w:sz w:val="28"/>
          <w:szCs w:val="28"/>
        </w:rPr>
        <w:t>9 720 000</w:t>
      </w:r>
      <w:r w:rsidRPr="009347E0">
        <w:rPr>
          <w:sz w:val="28"/>
          <w:szCs w:val="28"/>
        </w:rPr>
        <w:t>+(</w:t>
      </w:r>
      <w:r w:rsidR="007E6B51" w:rsidRPr="009347E0">
        <w:rPr>
          <w:sz w:val="28"/>
          <w:szCs w:val="28"/>
        </w:rPr>
        <w:t>9 720 000</w:t>
      </w:r>
      <w:r w:rsidR="004248A6" w:rsidRPr="009347E0">
        <w:rPr>
          <w:rStyle w:val="CharacterStyle1"/>
          <w:rFonts w:cs="Arial"/>
          <w:sz w:val="28"/>
          <w:szCs w:val="28"/>
        </w:rPr>
        <w:object w:dxaOrig="180" w:dyaOrig="200">
          <v:shape id="_x0000_i1031" type="#_x0000_t75" style="width:9pt;height:9.75pt" o:ole="">
            <v:imagedata r:id="rId9" o:title=""/>
          </v:shape>
          <o:OLEObject Type="Embed" ProgID="Equation.3" ShapeID="_x0000_i1031" DrawAspect="Content" ObjectID="_1461828170" r:id="rId18"/>
        </w:object>
      </w:r>
      <w:r w:rsidRPr="009347E0">
        <w:rPr>
          <w:sz w:val="28"/>
          <w:szCs w:val="28"/>
        </w:rPr>
        <w:t>0,5)=</w:t>
      </w:r>
      <w:r w:rsidR="007E6B51" w:rsidRPr="009347E0">
        <w:rPr>
          <w:sz w:val="28"/>
          <w:szCs w:val="28"/>
        </w:rPr>
        <w:t xml:space="preserve"> 14 580 000</w:t>
      </w:r>
      <w:r w:rsidRPr="009347E0">
        <w:rPr>
          <w:sz w:val="28"/>
          <w:szCs w:val="28"/>
        </w:rPr>
        <w:t xml:space="preserve"> руб./год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За следующие </w:t>
      </w:r>
      <w:r w:rsidR="00441728" w:rsidRPr="009347E0">
        <w:rPr>
          <w:sz w:val="28"/>
          <w:szCs w:val="28"/>
        </w:rPr>
        <w:t xml:space="preserve">3 </w:t>
      </w:r>
      <w:r w:rsidRPr="009347E0">
        <w:rPr>
          <w:sz w:val="28"/>
          <w:szCs w:val="28"/>
        </w:rPr>
        <w:t>года предприятие думает получить прибыль в размере:</w:t>
      </w:r>
    </w:p>
    <w:p w:rsidR="008D425E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П</w:t>
      </w:r>
      <w:r w:rsidRPr="009347E0">
        <w:rPr>
          <w:sz w:val="28"/>
          <w:szCs w:val="28"/>
          <w:vertAlign w:val="subscript"/>
        </w:rPr>
        <w:t xml:space="preserve">ож </w:t>
      </w:r>
      <w:r w:rsidRPr="009347E0">
        <w:rPr>
          <w:sz w:val="28"/>
          <w:szCs w:val="28"/>
        </w:rPr>
        <w:t>=</w:t>
      </w:r>
      <w:r w:rsidR="007E6B51" w:rsidRPr="009347E0">
        <w:rPr>
          <w:sz w:val="28"/>
          <w:szCs w:val="28"/>
        </w:rPr>
        <w:t>6 480 000</w:t>
      </w:r>
      <w:r w:rsidR="00226624" w:rsidRPr="009347E0">
        <w:rPr>
          <w:sz w:val="28"/>
          <w:szCs w:val="28"/>
        </w:rPr>
        <w:t>+</w:t>
      </w:r>
      <w:r w:rsidR="007E6B51" w:rsidRPr="009347E0">
        <w:rPr>
          <w:sz w:val="28"/>
          <w:szCs w:val="28"/>
        </w:rPr>
        <w:t>9 720 000</w:t>
      </w:r>
      <w:r w:rsidR="0017148E" w:rsidRPr="009347E0">
        <w:rPr>
          <w:sz w:val="28"/>
          <w:szCs w:val="28"/>
        </w:rPr>
        <w:t>+</w:t>
      </w:r>
      <w:r w:rsidR="007E6B51" w:rsidRPr="009347E0">
        <w:rPr>
          <w:sz w:val="28"/>
          <w:szCs w:val="28"/>
        </w:rPr>
        <w:t>14 580 000</w:t>
      </w:r>
      <w:r w:rsidR="00441728" w:rsidRPr="009347E0">
        <w:rPr>
          <w:sz w:val="28"/>
          <w:szCs w:val="28"/>
        </w:rPr>
        <w:t>=</w:t>
      </w:r>
      <w:r w:rsidR="007E6B51" w:rsidRPr="009347E0">
        <w:rPr>
          <w:sz w:val="28"/>
          <w:szCs w:val="28"/>
        </w:rPr>
        <w:t xml:space="preserve"> 30 780 000</w:t>
      </w:r>
      <w:r w:rsidR="00441728" w:rsidRPr="009347E0">
        <w:rPr>
          <w:sz w:val="28"/>
          <w:szCs w:val="28"/>
        </w:rPr>
        <w:t xml:space="preserve"> руб</w:t>
      </w:r>
      <w:r w:rsidR="00886591" w:rsidRPr="009347E0">
        <w:rPr>
          <w:sz w:val="28"/>
          <w:szCs w:val="28"/>
        </w:rPr>
        <w:t>.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441728" w:rsidRPr="00BF3D04" w:rsidRDefault="00465EF4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3D04">
        <w:rPr>
          <w:b/>
          <w:bCs/>
          <w:sz w:val="28"/>
          <w:szCs w:val="28"/>
        </w:rPr>
        <w:t>6</w:t>
      </w:r>
      <w:r w:rsidR="00441728" w:rsidRPr="00BF3D04">
        <w:rPr>
          <w:b/>
          <w:bCs/>
          <w:sz w:val="28"/>
          <w:szCs w:val="28"/>
        </w:rPr>
        <w:t>. Инвестиции (сумма и способы привлечения)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Теперь можно определить сумму необходимого кредита: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Ск=Со+Са+ЗП,</w:t>
      </w:r>
    </w:p>
    <w:p w:rsidR="00BF3D04" w:rsidRDefault="00BF3D04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где Со – стоимость оборудования; 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Са – арендная плата за год;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ЗП – заработная плата за год.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Сумма кредита с учетом непредвиденных расходов: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Ск = </w:t>
      </w:r>
      <w:r w:rsidR="007E6B51" w:rsidRPr="009347E0">
        <w:rPr>
          <w:sz w:val="28"/>
          <w:szCs w:val="28"/>
        </w:rPr>
        <w:t>1 2</w:t>
      </w:r>
      <w:r w:rsidR="00EA5F9D" w:rsidRPr="009347E0">
        <w:rPr>
          <w:sz w:val="28"/>
          <w:szCs w:val="28"/>
        </w:rPr>
        <w:t>00</w:t>
      </w:r>
      <w:r w:rsidRPr="009347E0">
        <w:rPr>
          <w:sz w:val="28"/>
          <w:szCs w:val="28"/>
        </w:rPr>
        <w:t> 000+</w:t>
      </w:r>
      <w:r w:rsidR="007E6B51" w:rsidRPr="009347E0">
        <w:rPr>
          <w:sz w:val="28"/>
          <w:szCs w:val="28"/>
        </w:rPr>
        <w:t>2 318 400</w:t>
      </w:r>
      <w:r w:rsidRPr="009347E0">
        <w:rPr>
          <w:sz w:val="28"/>
          <w:szCs w:val="28"/>
        </w:rPr>
        <w:t>=</w:t>
      </w:r>
      <w:r w:rsidR="007E6B51" w:rsidRPr="009347E0">
        <w:rPr>
          <w:sz w:val="28"/>
          <w:szCs w:val="28"/>
        </w:rPr>
        <w:t>3 518 400</w:t>
      </w:r>
      <w:r w:rsidR="004248A6" w:rsidRPr="009347E0">
        <w:rPr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19" o:title=""/>
          </v:shape>
          <o:OLEObject Type="Embed" ProgID="Equation.3" ShapeID="_x0000_i1032" DrawAspect="Content" ObjectID="_1461828171" r:id="rId20"/>
        </w:object>
      </w:r>
      <w:r w:rsidR="007E6B51" w:rsidRPr="009347E0">
        <w:rPr>
          <w:sz w:val="28"/>
          <w:szCs w:val="28"/>
        </w:rPr>
        <w:t>3 600 000</w:t>
      </w:r>
      <w:r w:rsidRPr="009347E0">
        <w:rPr>
          <w:sz w:val="28"/>
          <w:szCs w:val="28"/>
        </w:rPr>
        <w:t xml:space="preserve"> руб.</w:t>
      </w:r>
      <w:r w:rsidR="000B0C81" w:rsidRPr="009347E0">
        <w:rPr>
          <w:sz w:val="28"/>
          <w:szCs w:val="28"/>
        </w:rPr>
        <w:t>-</w:t>
      </w:r>
      <w:r w:rsidR="0017148E" w:rsidRPr="009347E0">
        <w:rPr>
          <w:sz w:val="28"/>
          <w:szCs w:val="28"/>
        </w:rPr>
        <w:t xml:space="preserve"> </w:t>
      </w:r>
      <w:r w:rsidR="00B57D94" w:rsidRPr="009347E0">
        <w:rPr>
          <w:sz w:val="28"/>
          <w:szCs w:val="28"/>
        </w:rPr>
        <w:t>(инвестиционная сумма)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Анализ платежеспособности и уровня кредитного риска ООО «</w:t>
      </w:r>
      <w:r w:rsidR="0017148E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», а также финансового положения ООО «</w:t>
      </w:r>
      <w:r w:rsidR="00367849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 на основе экономического анализа динамики приведенных показателей – свидетельствует о том, что финансовое состояние ООО «</w:t>
      </w:r>
      <w:r w:rsidR="00367849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 на протяжении последних пяти завершенных финансовых лет является стабильным. Показатели финансового состояния можно свести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в таблицу </w:t>
      </w:r>
      <w:r w:rsidR="00367849" w:rsidRPr="009347E0">
        <w:rPr>
          <w:sz w:val="28"/>
          <w:szCs w:val="28"/>
        </w:rPr>
        <w:t>4</w:t>
      </w:r>
      <w:r w:rsidRPr="009347E0">
        <w:rPr>
          <w:sz w:val="28"/>
          <w:szCs w:val="28"/>
        </w:rPr>
        <w:t>.</w:t>
      </w:r>
    </w:p>
    <w:p w:rsidR="00367849" w:rsidRPr="009347E0" w:rsidRDefault="00367849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Таблица </w:t>
      </w:r>
      <w:r w:rsidR="00367849" w:rsidRPr="009347E0">
        <w:rPr>
          <w:sz w:val="28"/>
          <w:szCs w:val="28"/>
        </w:rPr>
        <w:t>4</w:t>
      </w:r>
      <w:r w:rsidR="00BF3D04">
        <w:rPr>
          <w:sz w:val="28"/>
          <w:szCs w:val="28"/>
        </w:rPr>
        <w:t xml:space="preserve"> -</w:t>
      </w:r>
      <w:r w:rsidRPr="009347E0">
        <w:rPr>
          <w:sz w:val="28"/>
          <w:szCs w:val="28"/>
        </w:rPr>
        <w:t xml:space="preserve"> Показатели финансово-экономической деятельности ООО «</w:t>
      </w:r>
      <w:r w:rsidR="00367849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</w:t>
      </w:r>
    </w:p>
    <w:tbl>
      <w:tblPr>
        <w:tblW w:w="87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729"/>
      </w:tblGrid>
      <w:tr w:rsidR="00E270B0" w:rsidRPr="00BF3D04">
        <w:tc>
          <w:tcPr>
            <w:tcW w:w="4012" w:type="pct"/>
            <w:vAlign w:val="center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Значение</w:t>
            </w:r>
            <w:r w:rsidR="00BF3D04">
              <w:rPr>
                <w:b/>
                <w:bCs/>
                <w:sz w:val="20"/>
                <w:szCs w:val="20"/>
              </w:rPr>
              <w:t xml:space="preserve"> </w:t>
            </w:r>
            <w:r w:rsidRPr="00BF3D04">
              <w:rPr>
                <w:b/>
                <w:bCs/>
                <w:sz w:val="20"/>
                <w:szCs w:val="20"/>
              </w:rPr>
              <w:t>показателя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1 п/г 2007 г.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Стоимость чистых активов, руб.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166404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Отношение суммы привлеченных средств к капиталу и резервам,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109,4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Отношение суммы краткосрочных обязательств к капиталу и резервам,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75,2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Покрытие платежей по обслуживанию долгов,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79,9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Уровень просроченной задолженности,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Оборачиваемость дебиторской задолженности, раз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3,4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Доля дивидендов в прибыли,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Производительность труда, руб/чел.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702,0</w:t>
            </w:r>
          </w:p>
        </w:tc>
      </w:tr>
      <w:tr w:rsidR="00E270B0" w:rsidRPr="00BF3D04">
        <w:tc>
          <w:tcPr>
            <w:tcW w:w="4012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Амортизация к объему выручки, %</w:t>
            </w:r>
          </w:p>
        </w:tc>
        <w:tc>
          <w:tcPr>
            <w:tcW w:w="9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3,1</w:t>
            </w:r>
          </w:p>
        </w:tc>
      </w:tr>
    </w:tbl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Основу оценки рыночной капитализации ООО «Ягер» составляет стоимость чистых активов общества:</w: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Таблица 6</w:t>
      </w:r>
      <w:r w:rsidR="00BF3D04">
        <w:rPr>
          <w:sz w:val="28"/>
          <w:szCs w:val="28"/>
        </w:rPr>
        <w:t xml:space="preserve"> -</w:t>
      </w:r>
      <w:r w:rsidRPr="009347E0">
        <w:rPr>
          <w:sz w:val="28"/>
          <w:szCs w:val="28"/>
        </w:rPr>
        <w:t xml:space="preserve"> Обязательства ООО «</w:t>
      </w:r>
      <w:r w:rsidR="00367849" w:rsidRPr="009347E0">
        <w:rPr>
          <w:sz w:val="28"/>
          <w:szCs w:val="28"/>
        </w:rPr>
        <w:t>Стоим Вместе</w:t>
      </w:r>
      <w:r w:rsidRPr="009347E0">
        <w:rPr>
          <w:sz w:val="28"/>
          <w:szCs w:val="28"/>
        </w:rPr>
        <w:t>». Кредиторская задолженность.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62"/>
        <w:gridCol w:w="839"/>
        <w:gridCol w:w="914"/>
        <w:gridCol w:w="1067"/>
        <w:gridCol w:w="943"/>
        <w:gridCol w:w="1035"/>
      </w:tblGrid>
      <w:tr w:rsidR="00BF3D04" w:rsidRPr="00BF3D04">
        <w:trPr>
          <w:trHeight w:val="687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Показатель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2002г.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2003г.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2004г.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2005 г.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2006г.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 п/г 2007 г.</w:t>
            </w:r>
          </w:p>
        </w:tc>
      </w:tr>
      <w:tr w:rsidR="00BF3D04" w:rsidRPr="00BF3D04">
        <w:trPr>
          <w:trHeight w:val="334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Кредиторская задолженность, руб.: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54694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57526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52257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121212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147633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174739</w:t>
            </w:r>
          </w:p>
        </w:tc>
      </w:tr>
      <w:tr w:rsidR="00BF3D04" w:rsidRPr="00BF3D04">
        <w:trPr>
          <w:trHeight w:val="395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краткосрочная, руб.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54694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57526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52257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71712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98133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125239</w:t>
            </w:r>
          </w:p>
        </w:tc>
      </w:tr>
      <w:tr w:rsidR="00BF3D04" w:rsidRPr="00BF3D04">
        <w:trPr>
          <w:trHeight w:val="334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21476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BF3D04" w:rsidRPr="00BF3D04">
        <w:trPr>
          <w:trHeight w:val="334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долгосрочная, руб.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49500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49500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49500</w:t>
            </w:r>
          </w:p>
        </w:tc>
      </w:tr>
      <w:tr w:rsidR="00BF3D04" w:rsidRPr="00BF3D04">
        <w:trPr>
          <w:trHeight w:val="353"/>
        </w:trPr>
        <w:tc>
          <w:tcPr>
            <w:tcW w:w="192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51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553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</w:tbl>
    <w:p w:rsidR="00E270B0" w:rsidRPr="009347E0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70B0" w:rsidRPr="009347E0">
        <w:rPr>
          <w:sz w:val="28"/>
          <w:szCs w:val="28"/>
        </w:rPr>
        <w:t>Таблица 7</w:t>
      </w:r>
      <w:r>
        <w:rPr>
          <w:sz w:val="28"/>
          <w:szCs w:val="28"/>
        </w:rPr>
        <w:t xml:space="preserve"> -</w:t>
      </w:r>
      <w:r w:rsidR="00E270B0" w:rsidRPr="009347E0">
        <w:rPr>
          <w:sz w:val="28"/>
          <w:szCs w:val="28"/>
        </w:rPr>
        <w:t xml:space="preserve"> Структура кредиторской задолженности ООО «</w:t>
      </w:r>
      <w:r w:rsidR="00367849" w:rsidRPr="009347E0">
        <w:rPr>
          <w:sz w:val="28"/>
          <w:szCs w:val="28"/>
        </w:rPr>
        <w:t>Строим Вместе</w:t>
      </w:r>
      <w:r w:rsidR="00E270B0" w:rsidRPr="009347E0">
        <w:rPr>
          <w:sz w:val="28"/>
          <w:szCs w:val="28"/>
        </w:rPr>
        <w:t>» за 2 кв. 2007 г.</w:t>
      </w:r>
    </w:p>
    <w:tbl>
      <w:tblPr>
        <w:tblW w:w="89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9"/>
        <w:gridCol w:w="1622"/>
        <w:gridCol w:w="1438"/>
      </w:tblGrid>
      <w:tr w:rsidR="00E270B0" w:rsidRPr="009347E0">
        <w:tc>
          <w:tcPr>
            <w:tcW w:w="3300" w:type="pct"/>
            <w:vMerge w:val="restar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Наименование кредиторской задолженности</w:t>
            </w:r>
          </w:p>
        </w:tc>
        <w:tc>
          <w:tcPr>
            <w:tcW w:w="1700" w:type="pct"/>
            <w:gridSpan w:val="2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Срок наступления платежа</w:t>
            </w:r>
          </w:p>
        </w:tc>
      </w:tr>
      <w:tr w:rsidR="00E270B0" w:rsidRPr="009347E0">
        <w:tc>
          <w:tcPr>
            <w:tcW w:w="3300" w:type="pct"/>
            <w:vMerge/>
          </w:tcPr>
          <w:p w:rsidR="00E270B0" w:rsidRPr="00BF3D04" w:rsidRDefault="00E270B0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До одного года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Свыше одного года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Кредиторская задолженность перед поставщиками и подрядчиками,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47009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Кредиторская задолженность перед персоналом организации,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7657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 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Кредиторская задолженность перед бюджетом и государственными внебюджетными фондами,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31739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Кредиты,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20000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49500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просроченные,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Займы,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просроченные,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облигационные займы,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просроченные облигационные займы 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Прочая кредиторская задолженность,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18834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просроченная,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Итого,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125239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49500</w:t>
            </w:r>
          </w:p>
        </w:tc>
      </w:tr>
      <w:tr w:rsidR="00E270B0" w:rsidRPr="009347E0">
        <w:tc>
          <w:tcPr>
            <w:tcW w:w="33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в том числе итого просроченная, руб.</w:t>
            </w:r>
          </w:p>
        </w:tc>
        <w:tc>
          <w:tcPr>
            <w:tcW w:w="901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E270B0" w:rsidRPr="00BF3D04" w:rsidRDefault="00E270B0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F3D04">
              <w:rPr>
                <w:sz w:val="20"/>
                <w:szCs w:val="20"/>
              </w:rPr>
              <w:t>-</w:t>
            </w:r>
          </w:p>
        </w:tc>
      </w:tr>
    </w:tbl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составе кредиторской задолженности ООО «</w:t>
      </w:r>
      <w:r w:rsidR="00AE06E4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 за 2 квартал 2007 года отсутствуют кредиторы, на долю которых приходится не менее 10 процентов от общей суммы кредиторской задолженности.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Соглашения ООО «</w:t>
      </w:r>
      <w:r w:rsidR="00AE06E4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», включая срочные сделки, не отраженные в его бухгалтерском балансе, которые могут существенным образом отразиться на финансовом состоянии ООО «</w:t>
      </w:r>
      <w:r w:rsidR="00AE06E4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», его ликвидности, источниках финансирования и условиях их использования, результатах деятельности и расходах, отсутствуют.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Ликвидность: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1. Общий показатель ликвидности и платежеспособности:</w:t>
      </w:r>
    </w:p>
    <w:p w:rsidR="00E270B0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EE6">
        <w:rPr>
          <w:sz w:val="28"/>
          <w:szCs w:val="28"/>
        </w:rPr>
        <w:br w:type="page"/>
      </w:r>
      <w:r w:rsidR="00E270B0" w:rsidRPr="009347E0">
        <w:rPr>
          <w:sz w:val="28"/>
          <w:szCs w:val="28"/>
          <w:lang w:val="en-US"/>
        </w:rPr>
        <w:t>L</w:t>
      </w:r>
      <w:r w:rsidR="00E270B0" w:rsidRPr="009347E0">
        <w:rPr>
          <w:sz w:val="28"/>
          <w:szCs w:val="28"/>
          <w:vertAlign w:val="subscript"/>
        </w:rPr>
        <w:t>1</w:t>
      </w:r>
      <w:r w:rsidR="00E270B0"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</w:rPr>
        <w:object w:dxaOrig="2079" w:dyaOrig="700">
          <v:shape id="_x0000_i1033" type="#_x0000_t75" style="width:104.25pt;height:35.25pt" o:ole="">
            <v:imagedata r:id="rId21" o:title=""/>
          </v:shape>
          <o:OLEObject Type="Embed" ProgID="Equation.3" ShapeID="_x0000_i1033" DrawAspect="Content" ObjectID="_1461828172" r:id="rId22"/>
        </w:objec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1н</w:t>
      </w:r>
      <w:r w:rsidRPr="009347E0">
        <w:rPr>
          <w:sz w:val="28"/>
          <w:szCs w:val="28"/>
        </w:rPr>
        <w:t>=</w:t>
      </w:r>
      <w:r w:rsidR="004248A6" w:rsidRPr="009347E0">
        <w:rPr>
          <w:position w:val="-28"/>
          <w:sz w:val="28"/>
          <w:szCs w:val="28"/>
          <w:lang w:val="en-US"/>
        </w:rPr>
        <w:object w:dxaOrig="2600" w:dyaOrig="660">
          <v:shape id="_x0000_i1034" type="#_x0000_t75" style="width:129.75pt;height:33pt" o:ole="">
            <v:imagedata r:id="rId23" o:title=""/>
          </v:shape>
          <o:OLEObject Type="Embed" ProgID="Equation.3" ShapeID="_x0000_i1034" DrawAspect="Content" ObjectID="_1461828173" r:id="rId24"/>
        </w:object>
      </w:r>
      <w:r w:rsidRPr="009347E0">
        <w:rPr>
          <w:sz w:val="28"/>
          <w:szCs w:val="28"/>
        </w:rPr>
        <w:t>=0,4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1к</w:t>
      </w:r>
      <w:r w:rsidRPr="009347E0">
        <w:rPr>
          <w:sz w:val="28"/>
          <w:szCs w:val="28"/>
        </w:rPr>
        <w:t>=</w:t>
      </w:r>
      <w:r w:rsidR="004248A6" w:rsidRPr="009347E0">
        <w:rPr>
          <w:position w:val="-28"/>
          <w:sz w:val="28"/>
          <w:szCs w:val="28"/>
        </w:rPr>
        <w:object w:dxaOrig="2760" w:dyaOrig="660">
          <v:shape id="_x0000_i1035" type="#_x0000_t75" style="width:138pt;height:33pt" o:ole="">
            <v:imagedata r:id="rId25" o:title=""/>
          </v:shape>
          <o:OLEObject Type="Embed" ProgID="Equation.3" ShapeID="_x0000_i1035" DrawAspect="Content" ObjectID="_1461828174" r:id="rId26"/>
        </w:object>
      </w:r>
      <w:r w:rsidRPr="009347E0">
        <w:rPr>
          <w:sz w:val="28"/>
          <w:szCs w:val="28"/>
        </w:rPr>
        <w:t xml:space="preserve"> =0,58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2.Коэффициент </w:t>
      </w:r>
      <w:r w:rsidR="00AE06E4" w:rsidRPr="009347E0">
        <w:rPr>
          <w:sz w:val="28"/>
          <w:szCs w:val="28"/>
        </w:rPr>
        <w:t>а</w:t>
      </w:r>
      <w:r w:rsidRPr="009347E0">
        <w:rPr>
          <w:sz w:val="28"/>
          <w:szCs w:val="28"/>
        </w:rPr>
        <w:t>бс</w:t>
      </w:r>
      <w:r w:rsidR="00AE06E4" w:rsidRPr="009347E0">
        <w:rPr>
          <w:sz w:val="28"/>
          <w:szCs w:val="28"/>
        </w:rPr>
        <w:t>о</w:t>
      </w:r>
      <w:r w:rsidRPr="009347E0">
        <w:rPr>
          <w:sz w:val="28"/>
          <w:szCs w:val="28"/>
        </w:rPr>
        <w:t>лютной ликвидности:</w: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2</w:t>
      </w:r>
      <w:r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960" w:dyaOrig="700">
          <v:shape id="_x0000_i1036" type="#_x0000_t75" style="width:48pt;height:35.25pt" o:ole="">
            <v:imagedata r:id="rId27" o:title=""/>
          </v:shape>
          <o:OLEObject Type="Embed" ProgID="Equation.3" ShapeID="_x0000_i1036" DrawAspect="Content" ObjectID="_1461828175" r:id="rId28"/>
        </w:objec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2н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1540" w:dyaOrig="620">
          <v:shape id="_x0000_i1037" type="#_x0000_t75" style="width:77.25pt;height:30.75pt" o:ole="">
            <v:imagedata r:id="rId29" o:title=""/>
          </v:shape>
          <o:OLEObject Type="Embed" ProgID="Equation.3" ShapeID="_x0000_i1037" DrawAspect="Content" ObjectID="_1461828176" r:id="rId30"/>
        </w:object>
      </w:r>
      <w:r w:rsidRPr="009347E0">
        <w:rPr>
          <w:sz w:val="28"/>
          <w:szCs w:val="28"/>
        </w:rPr>
        <w:t>=0,025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2к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1640" w:dyaOrig="620">
          <v:shape id="_x0000_i1038" type="#_x0000_t75" style="width:81.75pt;height:30.75pt" o:ole="">
            <v:imagedata r:id="rId31" o:title=""/>
          </v:shape>
          <o:OLEObject Type="Embed" ProgID="Equation.3" ShapeID="_x0000_i1038" DrawAspect="Content" ObjectID="_1461828177" r:id="rId32"/>
        </w:object>
      </w:r>
      <w:r w:rsidRPr="009347E0">
        <w:rPr>
          <w:sz w:val="28"/>
          <w:szCs w:val="28"/>
        </w:rPr>
        <w:t>=0,075</w:t>
      </w:r>
    </w:p>
    <w:p w:rsidR="00E270B0" w:rsidRPr="009347E0" w:rsidRDefault="00E270B0" w:rsidP="00DA45DF">
      <w:pPr>
        <w:pStyle w:val="a3"/>
        <w:tabs>
          <w:tab w:val="center" w:pos="49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3. Коэффициент критической оценки:</w:t>
      </w:r>
    </w:p>
    <w:p w:rsidR="00BF3D04" w:rsidRDefault="00BF3D04" w:rsidP="00DA45DF">
      <w:pPr>
        <w:pStyle w:val="a3"/>
        <w:tabs>
          <w:tab w:val="center" w:pos="49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tabs>
          <w:tab w:val="center" w:pos="49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3</w:t>
      </w:r>
      <w:r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960" w:dyaOrig="700">
          <v:shape id="_x0000_i1039" type="#_x0000_t75" style="width:48pt;height:35.25pt" o:ole="">
            <v:imagedata r:id="rId33" o:title=""/>
          </v:shape>
          <o:OLEObject Type="Embed" ProgID="Equation.3" ShapeID="_x0000_i1039" DrawAspect="Content" ObjectID="_1461828178" r:id="rId34"/>
        </w:objec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3н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1540" w:dyaOrig="620">
          <v:shape id="_x0000_i1040" type="#_x0000_t75" style="width:77.25pt;height:30.75pt" o:ole="">
            <v:imagedata r:id="rId35" o:title=""/>
          </v:shape>
          <o:OLEObject Type="Embed" ProgID="Equation.3" ShapeID="_x0000_i1040" DrawAspect="Content" ObjectID="_1461828179" r:id="rId36"/>
        </w:object>
      </w:r>
      <w:r w:rsidRPr="009347E0">
        <w:rPr>
          <w:sz w:val="28"/>
          <w:szCs w:val="28"/>
        </w:rPr>
        <w:t>=0,7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3к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1640" w:dyaOrig="620">
          <v:shape id="_x0000_i1041" type="#_x0000_t75" style="width:81.75pt;height:30.75pt" o:ole="">
            <v:imagedata r:id="rId37" o:title=""/>
          </v:shape>
          <o:OLEObject Type="Embed" ProgID="Equation.3" ShapeID="_x0000_i1041" DrawAspect="Content" ObjectID="_1461828180" r:id="rId38"/>
        </w:object>
      </w:r>
      <w:r w:rsidRPr="009347E0">
        <w:rPr>
          <w:sz w:val="28"/>
          <w:szCs w:val="28"/>
        </w:rPr>
        <w:t>=0,74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4. Коэффициент покрытости:</w: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4</w:t>
      </w:r>
      <w:r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1380" w:dyaOrig="700">
          <v:shape id="_x0000_i1042" type="#_x0000_t75" style="width:69pt;height:35.25pt" o:ole="">
            <v:imagedata r:id="rId39" o:title=""/>
          </v:shape>
          <o:OLEObject Type="Embed" ProgID="Equation.3" ShapeID="_x0000_i1042" DrawAspect="Content" ObjectID="_1461828181" r:id="rId40"/>
        </w:objec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4н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2260" w:dyaOrig="620">
          <v:shape id="_x0000_i1043" type="#_x0000_t75" style="width:113.25pt;height:30.75pt" o:ole="">
            <v:imagedata r:id="rId41" o:title=""/>
          </v:shape>
          <o:OLEObject Type="Embed" ProgID="Equation.3" ShapeID="_x0000_i1043" DrawAspect="Content" ObjectID="_1461828182" r:id="rId42"/>
        </w:object>
      </w:r>
      <w:r w:rsidRPr="009347E0">
        <w:rPr>
          <w:sz w:val="28"/>
          <w:szCs w:val="28"/>
        </w:rPr>
        <w:t>=1,36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4к</w:t>
      </w:r>
      <w:r w:rsidRPr="009347E0">
        <w:rPr>
          <w:sz w:val="28"/>
          <w:szCs w:val="28"/>
        </w:rPr>
        <w:t>=</w:t>
      </w:r>
      <w:r w:rsidR="004248A6" w:rsidRPr="009347E0">
        <w:rPr>
          <w:position w:val="-24"/>
          <w:sz w:val="28"/>
          <w:szCs w:val="28"/>
          <w:lang w:val="en-US"/>
        </w:rPr>
        <w:object w:dxaOrig="2240" w:dyaOrig="620">
          <v:shape id="_x0000_i1044" type="#_x0000_t75" style="width:111.75pt;height:30.75pt" o:ole="">
            <v:imagedata r:id="rId43" o:title=""/>
          </v:shape>
          <o:OLEObject Type="Embed" ProgID="Equation.3" ShapeID="_x0000_i1044" DrawAspect="Content" ObjectID="_1461828183" r:id="rId44"/>
        </w:object>
      </w:r>
      <w:r w:rsidRPr="009347E0">
        <w:rPr>
          <w:sz w:val="28"/>
          <w:szCs w:val="28"/>
        </w:rPr>
        <w:t>=1,45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5. Коэффициент маневренности функционального капитала:</w:t>
      </w:r>
    </w:p>
    <w:p w:rsidR="00BF3D04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5</w:t>
      </w:r>
      <w:r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2780" w:dyaOrig="700">
          <v:shape id="_x0000_i1045" type="#_x0000_t75" style="width:138.75pt;height:35.25pt" o:ole="">
            <v:imagedata r:id="rId45" o:title=""/>
          </v:shape>
          <o:OLEObject Type="Embed" ProgID="Equation.3" ShapeID="_x0000_i1045" DrawAspect="Content" ObjectID="_1461828184" r:id="rId46"/>
        </w:object>
      </w:r>
    </w:p>
    <w:p w:rsidR="00E270B0" w:rsidRPr="009347E0" w:rsidRDefault="00BF3D0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EE6">
        <w:rPr>
          <w:sz w:val="28"/>
          <w:szCs w:val="28"/>
        </w:rPr>
        <w:br w:type="page"/>
      </w:r>
      <w:r w:rsidR="00E270B0" w:rsidRPr="009347E0">
        <w:rPr>
          <w:sz w:val="28"/>
          <w:szCs w:val="28"/>
          <w:lang w:val="en-US"/>
        </w:rPr>
        <w:t>L</w:t>
      </w:r>
      <w:r w:rsidR="00E270B0" w:rsidRPr="009347E0">
        <w:rPr>
          <w:sz w:val="28"/>
          <w:szCs w:val="28"/>
          <w:vertAlign w:val="subscript"/>
        </w:rPr>
        <w:t>5н</w:t>
      </w:r>
      <w:r w:rsidR="00E270B0"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4260" w:dyaOrig="680">
          <v:shape id="_x0000_i1046" type="#_x0000_t75" style="width:213pt;height:33.75pt" o:ole="">
            <v:imagedata r:id="rId47" o:title=""/>
          </v:shape>
          <o:OLEObject Type="Embed" ProgID="Equation.3" ShapeID="_x0000_i1046" DrawAspect="Content" ObjectID="_1461828185" r:id="rId48"/>
        </w:object>
      </w:r>
      <w:r w:rsidR="00E270B0" w:rsidRPr="009347E0">
        <w:rPr>
          <w:sz w:val="28"/>
          <w:szCs w:val="28"/>
        </w:rPr>
        <w:t>=1,8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5к</w:t>
      </w:r>
      <w:r w:rsidRPr="009347E0">
        <w:rPr>
          <w:sz w:val="28"/>
          <w:szCs w:val="28"/>
        </w:rPr>
        <w:t>=</w:t>
      </w:r>
      <w:r w:rsidR="004248A6" w:rsidRPr="009347E0">
        <w:rPr>
          <w:position w:val="-30"/>
          <w:sz w:val="28"/>
          <w:szCs w:val="28"/>
          <w:lang w:val="en-US"/>
        </w:rPr>
        <w:object w:dxaOrig="4340" w:dyaOrig="680">
          <v:shape id="_x0000_i1047" type="#_x0000_t75" style="width:216.75pt;height:33.75pt" o:ole="">
            <v:imagedata r:id="rId49" o:title=""/>
          </v:shape>
          <o:OLEObject Type="Embed" ProgID="Equation.3" ShapeID="_x0000_i1047" DrawAspect="Content" ObjectID="_1461828186" r:id="rId50"/>
        </w:object>
      </w:r>
      <w:r w:rsidRPr="009347E0">
        <w:rPr>
          <w:sz w:val="28"/>
          <w:szCs w:val="28"/>
        </w:rPr>
        <w:t>=1,57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Выводы: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1.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н</w:t>
      </w:r>
      <w:r w:rsidRPr="009347E0">
        <w:rPr>
          <w:sz w:val="28"/>
          <w:szCs w:val="28"/>
        </w:rPr>
        <w:t xml:space="preserve"> и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к</w:t>
      </w:r>
      <w:r w:rsidRPr="009347E0">
        <w:rPr>
          <w:sz w:val="28"/>
          <w:szCs w:val="28"/>
        </w:rPr>
        <w:t xml:space="preserve"> года &lt;1, следовательно предприятие является неплатежеспособным.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2.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н</w:t>
      </w:r>
      <w:r w:rsidRPr="009347E0">
        <w:rPr>
          <w:sz w:val="28"/>
          <w:szCs w:val="28"/>
        </w:rPr>
        <w:t xml:space="preserve"> и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к</w:t>
      </w:r>
      <w:r w:rsidRPr="009347E0">
        <w:rPr>
          <w:sz w:val="28"/>
          <w:szCs w:val="28"/>
        </w:rPr>
        <w:t xml:space="preserve"> года не входит в диапазон от 0,2</w:t>
      </w:r>
      <w:r w:rsidR="004248A6" w:rsidRPr="009347E0">
        <w:rPr>
          <w:position w:val="-4"/>
          <w:sz w:val="28"/>
          <w:szCs w:val="28"/>
        </w:rPr>
        <w:object w:dxaOrig="200" w:dyaOrig="200">
          <v:shape id="_x0000_i1048" type="#_x0000_t75" style="width:9.75pt;height:9.75pt" o:ole="">
            <v:imagedata r:id="rId51" o:title=""/>
          </v:shape>
          <o:OLEObject Type="Embed" ProgID="Equation.3" ShapeID="_x0000_i1048" DrawAspect="Content" ObjectID="_1461828187" r:id="rId52"/>
        </w:object>
      </w:r>
      <w:r w:rsidRPr="009347E0">
        <w:rPr>
          <w:sz w:val="28"/>
          <w:szCs w:val="28"/>
        </w:rPr>
        <w:t>0,7, следовательно ООО «</w:t>
      </w:r>
      <w:r w:rsidR="00AE06E4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 не может погасить в ближайшее время краткосрочные задолженности за счет денежных средств и краткосрочных ценных бумаг. Предприятие не ликвидное.</w:t>
      </w:r>
      <w:r w:rsidR="008D2693">
        <w:rPr>
          <w:sz w:val="28"/>
          <w:szCs w:val="28"/>
        </w:rPr>
        <w:t xml:space="preserve"> 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3.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н</w:t>
      </w:r>
      <w:r w:rsidRPr="009347E0">
        <w:rPr>
          <w:sz w:val="28"/>
          <w:szCs w:val="28"/>
        </w:rPr>
        <w:t xml:space="preserve"> и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к</w:t>
      </w:r>
      <w:r w:rsidRPr="009347E0">
        <w:rPr>
          <w:sz w:val="28"/>
          <w:szCs w:val="28"/>
        </w:rPr>
        <w:t xml:space="preserve"> года входит в диапазон от 0,7</w:t>
      </w:r>
      <w:r w:rsidR="004248A6" w:rsidRPr="009347E0">
        <w:rPr>
          <w:position w:val="-4"/>
          <w:sz w:val="28"/>
          <w:szCs w:val="28"/>
        </w:rPr>
        <w:object w:dxaOrig="200" w:dyaOrig="200">
          <v:shape id="_x0000_i1049" type="#_x0000_t75" style="width:9.75pt;height:9.75pt" o:ole="">
            <v:imagedata r:id="rId51" o:title=""/>
          </v:shape>
          <o:OLEObject Type="Embed" ProgID="Equation.3" ShapeID="_x0000_i1049" DrawAspect="Content" ObjectID="_1461828188" r:id="rId53"/>
        </w:object>
      </w:r>
      <w:r w:rsidRPr="009347E0">
        <w:rPr>
          <w:sz w:val="28"/>
          <w:szCs w:val="28"/>
        </w:rPr>
        <w:t>0,8, следовательно часть краткосрочных обязательств может быть немедленно погашена за счет средств на различных счетах, а также поступлений по расчетам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с дебиторами.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4.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н</w:t>
      </w:r>
      <w:r w:rsidRPr="009347E0">
        <w:rPr>
          <w:sz w:val="28"/>
          <w:szCs w:val="28"/>
        </w:rPr>
        <w:t xml:space="preserve"> и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  <w:vertAlign w:val="subscript"/>
        </w:rPr>
        <w:t>к</w:t>
      </w:r>
      <w:r w:rsidRPr="009347E0">
        <w:rPr>
          <w:sz w:val="28"/>
          <w:szCs w:val="28"/>
        </w:rPr>
        <w:t xml:space="preserve"> не входят в диапазон от 2</w:t>
      </w:r>
      <w:r w:rsidR="004248A6" w:rsidRPr="009347E0">
        <w:rPr>
          <w:position w:val="-4"/>
          <w:sz w:val="28"/>
          <w:szCs w:val="28"/>
        </w:rPr>
        <w:object w:dxaOrig="200" w:dyaOrig="200">
          <v:shape id="_x0000_i1050" type="#_x0000_t75" style="width:9.75pt;height:9.75pt" o:ole="">
            <v:imagedata r:id="rId51" o:title=""/>
          </v:shape>
          <o:OLEObject Type="Embed" ProgID="Equation.3" ShapeID="_x0000_i1050" DrawAspect="Content" ObjectID="_1461828189" r:id="rId54"/>
        </w:object>
      </w:r>
      <w:r w:rsidRPr="009347E0">
        <w:rPr>
          <w:sz w:val="28"/>
          <w:szCs w:val="28"/>
        </w:rPr>
        <w:t>3, следовательно предприятие не может погасить часть текущих обязательств по кредитам и расчетам мобилизовав все оборотные средства.</w:t>
      </w:r>
    </w:p>
    <w:p w:rsidR="00E270B0" w:rsidRPr="009347E0" w:rsidRDefault="00E270B0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5.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</w:rPr>
        <w:t xml:space="preserve"> &gt; </w:t>
      </w:r>
      <w:r w:rsidRPr="009347E0">
        <w:rPr>
          <w:sz w:val="28"/>
          <w:szCs w:val="28"/>
          <w:lang w:val="en-US"/>
        </w:rPr>
        <w:t>L</w:t>
      </w:r>
      <w:r w:rsidRPr="009347E0">
        <w:rPr>
          <w:sz w:val="28"/>
          <w:szCs w:val="28"/>
        </w:rPr>
        <w:t xml:space="preserve">, следовательно на предприятии присутствует положительная динамика, что соответствует увеличению предприятием оборотных средств возможных к реализации на дополнительные нужды. </w:t>
      </w:r>
    </w:p>
    <w:p w:rsidR="00B57D94" w:rsidRPr="009347E0" w:rsidRDefault="00B57D9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Выберем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банк для взятия кредита. Кредит предприятие может получить в следующих банках:</w:t>
      </w:r>
    </w:p>
    <w:p w:rsidR="00B57D94" w:rsidRPr="009347E0" w:rsidRDefault="00B57D9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-</w:t>
      </w:r>
      <w:r w:rsidR="008D2693">
        <w:rPr>
          <w:sz w:val="28"/>
          <w:szCs w:val="28"/>
        </w:rPr>
        <w:t xml:space="preserve"> </w:t>
      </w:r>
      <w:r w:rsidR="00AE06E4" w:rsidRPr="009347E0">
        <w:rPr>
          <w:sz w:val="28"/>
          <w:szCs w:val="28"/>
        </w:rPr>
        <w:t xml:space="preserve">ОАО </w:t>
      </w:r>
      <w:r w:rsidRPr="009347E0">
        <w:rPr>
          <w:sz w:val="28"/>
          <w:szCs w:val="28"/>
        </w:rPr>
        <w:t>Сбербанк;</w:t>
      </w:r>
    </w:p>
    <w:p w:rsidR="00B57D94" w:rsidRPr="009347E0" w:rsidRDefault="00B57D9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</w:t>
      </w:r>
      <w:r w:rsidR="00AE06E4" w:rsidRPr="009347E0">
        <w:rPr>
          <w:sz w:val="28"/>
          <w:szCs w:val="28"/>
        </w:rPr>
        <w:t xml:space="preserve">ЗАО </w:t>
      </w:r>
      <w:r w:rsidRPr="009347E0">
        <w:rPr>
          <w:sz w:val="28"/>
          <w:szCs w:val="28"/>
        </w:rPr>
        <w:t>Газпромбанк;</w:t>
      </w:r>
    </w:p>
    <w:p w:rsidR="00B57D94" w:rsidRPr="009347E0" w:rsidRDefault="00B57D9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- </w:t>
      </w:r>
      <w:r w:rsidR="00AE06E4" w:rsidRPr="009347E0">
        <w:rPr>
          <w:sz w:val="28"/>
          <w:szCs w:val="28"/>
        </w:rPr>
        <w:t>Филиал</w:t>
      </w:r>
      <w:r w:rsidR="008D2693">
        <w:rPr>
          <w:sz w:val="28"/>
          <w:szCs w:val="28"/>
        </w:rPr>
        <w:t xml:space="preserve"> </w:t>
      </w:r>
      <w:r w:rsidR="00564379" w:rsidRPr="009347E0">
        <w:rPr>
          <w:sz w:val="28"/>
          <w:szCs w:val="28"/>
        </w:rPr>
        <w:t>Омск</w:t>
      </w:r>
      <w:r w:rsidR="00AE06E4" w:rsidRPr="009347E0">
        <w:rPr>
          <w:sz w:val="28"/>
          <w:szCs w:val="28"/>
        </w:rPr>
        <w:t>ий ЗАО "Райффайзенбанк"</w:t>
      </w:r>
      <w:r w:rsidRPr="009347E0">
        <w:rPr>
          <w:sz w:val="28"/>
          <w:szCs w:val="28"/>
        </w:rPr>
        <w:t>.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Выберем</w:t>
      </w:r>
      <w:r w:rsidR="008D2693">
        <w:rPr>
          <w:sz w:val="28"/>
          <w:szCs w:val="28"/>
        </w:rPr>
        <w:t xml:space="preserve"> </w:t>
      </w:r>
      <w:r w:rsidR="00AE06E4" w:rsidRPr="009347E0">
        <w:rPr>
          <w:sz w:val="28"/>
          <w:szCs w:val="28"/>
        </w:rPr>
        <w:t xml:space="preserve">ОАО </w:t>
      </w:r>
      <w:r w:rsidRPr="009347E0">
        <w:rPr>
          <w:sz w:val="28"/>
          <w:szCs w:val="28"/>
        </w:rPr>
        <w:t>Сбербанк, т. к. там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наименьший процент и составляет 12% годовых, кредит берем на срок </w:t>
      </w:r>
      <w:r w:rsidR="00B57D94" w:rsidRPr="009347E0">
        <w:rPr>
          <w:sz w:val="28"/>
          <w:szCs w:val="28"/>
        </w:rPr>
        <w:t xml:space="preserve">3 </w:t>
      </w:r>
      <w:r w:rsidRPr="009347E0">
        <w:rPr>
          <w:sz w:val="28"/>
          <w:szCs w:val="28"/>
        </w:rPr>
        <w:t>года с кредитными выплатами 2 раза в год.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Сумма погашения кредита за </w:t>
      </w:r>
      <w:r w:rsidR="00B57D94" w:rsidRPr="009347E0">
        <w:rPr>
          <w:sz w:val="28"/>
          <w:szCs w:val="28"/>
        </w:rPr>
        <w:t xml:space="preserve">3 </w:t>
      </w:r>
      <w:r w:rsidRPr="009347E0">
        <w:rPr>
          <w:sz w:val="28"/>
          <w:szCs w:val="28"/>
        </w:rPr>
        <w:t xml:space="preserve">года составит: </w:t>
      </w:r>
    </w:p>
    <w:p w:rsidR="007D3226" w:rsidRPr="009347E0" w:rsidRDefault="00B50E26" w:rsidP="00DA45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69A" w:rsidRPr="009347E0">
        <w:rPr>
          <w:sz w:val="28"/>
          <w:szCs w:val="28"/>
        </w:rPr>
        <w:t>600 000</w:t>
      </w:r>
      <w:r w:rsidR="007D3226" w:rsidRPr="009347E0">
        <w:rPr>
          <w:sz w:val="28"/>
          <w:szCs w:val="28"/>
        </w:rPr>
        <w:t>+0,12</w:t>
      </w:r>
      <w:r w:rsidR="004248A6" w:rsidRPr="009347E0">
        <w:rPr>
          <w:position w:val="-4"/>
          <w:sz w:val="28"/>
          <w:szCs w:val="28"/>
        </w:rPr>
        <w:object w:dxaOrig="180" w:dyaOrig="200">
          <v:shape id="_x0000_i1051" type="#_x0000_t75" style="width:9pt;height:9.75pt" o:ole="">
            <v:imagedata r:id="rId55" o:title=""/>
          </v:shape>
          <o:OLEObject Type="Embed" ProgID="Equation.3" ShapeID="_x0000_i1051" DrawAspect="Content" ObjectID="_1461828190" r:id="rId56"/>
        </w:object>
      </w:r>
      <w:r w:rsidR="007D3226" w:rsidRPr="009347E0">
        <w:rPr>
          <w:sz w:val="28"/>
          <w:szCs w:val="28"/>
        </w:rPr>
        <w:t>3</w:t>
      </w:r>
      <w:r w:rsidR="004248A6" w:rsidRPr="009347E0">
        <w:rPr>
          <w:position w:val="-4"/>
          <w:sz w:val="28"/>
          <w:szCs w:val="28"/>
        </w:rPr>
        <w:object w:dxaOrig="180" w:dyaOrig="200">
          <v:shape id="_x0000_i1052" type="#_x0000_t75" style="width:9pt;height:9.75pt" o:ole="">
            <v:imagedata r:id="rId55" o:title=""/>
          </v:shape>
          <o:OLEObject Type="Embed" ProgID="Equation.3" ShapeID="_x0000_i1052" DrawAspect="Content" ObjectID="_1461828191" r:id="rId57"/>
        </w:object>
      </w:r>
      <w:r w:rsidR="0082769A" w:rsidRPr="009347E0">
        <w:rPr>
          <w:sz w:val="28"/>
          <w:szCs w:val="28"/>
        </w:rPr>
        <w:t>3 600 000</w:t>
      </w:r>
      <w:r w:rsidR="007D3226" w:rsidRPr="009347E0">
        <w:rPr>
          <w:sz w:val="28"/>
          <w:szCs w:val="28"/>
        </w:rPr>
        <w:t>=</w:t>
      </w:r>
      <w:r>
        <w:rPr>
          <w:sz w:val="28"/>
          <w:szCs w:val="28"/>
        </w:rPr>
        <w:t xml:space="preserve"> 4</w:t>
      </w:r>
      <w:r w:rsidR="0082769A" w:rsidRPr="009347E0">
        <w:rPr>
          <w:sz w:val="28"/>
          <w:szCs w:val="28"/>
        </w:rPr>
        <w:t>896 000</w:t>
      </w:r>
      <w:r w:rsidR="007D3226" w:rsidRPr="009347E0">
        <w:rPr>
          <w:sz w:val="28"/>
          <w:szCs w:val="28"/>
        </w:rPr>
        <w:t xml:space="preserve"> руб.</w:t>
      </w:r>
    </w:p>
    <w:p w:rsidR="00B57D94" w:rsidRPr="009347E0" w:rsidRDefault="00B57D94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За 1 – ый год </w:t>
      </w:r>
      <w:r w:rsidR="007D3226" w:rsidRPr="009347E0">
        <w:rPr>
          <w:sz w:val="28"/>
          <w:szCs w:val="28"/>
        </w:rPr>
        <w:t xml:space="preserve">и за последующие 2 составит </w:t>
      </w:r>
      <w:r w:rsidR="0082769A" w:rsidRPr="009347E0">
        <w:rPr>
          <w:sz w:val="28"/>
          <w:szCs w:val="28"/>
        </w:rPr>
        <w:t>3 600 000</w:t>
      </w:r>
      <w:r w:rsidRPr="009347E0">
        <w:rPr>
          <w:sz w:val="28"/>
          <w:szCs w:val="28"/>
        </w:rPr>
        <w:t>+0,12</w:t>
      </w:r>
      <w:r w:rsidR="004248A6" w:rsidRPr="009347E0">
        <w:rPr>
          <w:rStyle w:val="CharacterStyle1"/>
          <w:rFonts w:cs="Arial"/>
          <w:sz w:val="28"/>
          <w:szCs w:val="28"/>
        </w:rPr>
        <w:object w:dxaOrig="180" w:dyaOrig="200">
          <v:shape id="_x0000_i1053" type="#_x0000_t75" style="width:9pt;height:9.75pt" o:ole="">
            <v:imagedata r:id="rId9" o:title=""/>
          </v:shape>
          <o:OLEObject Type="Embed" ProgID="Equation.3" ShapeID="_x0000_i1053" DrawAspect="Content" ObjectID="_1461828192" r:id="rId58"/>
        </w:object>
      </w:r>
      <w:r w:rsidR="0082769A" w:rsidRPr="009347E0">
        <w:rPr>
          <w:rStyle w:val="CharacterStyle1"/>
          <w:rFonts w:ascii="Times New Roman" w:hAnsi="Times New Roman"/>
          <w:sz w:val="28"/>
          <w:szCs w:val="28"/>
        </w:rPr>
        <w:t xml:space="preserve">3 600 000 </w:t>
      </w:r>
      <w:r w:rsidRPr="009347E0">
        <w:rPr>
          <w:sz w:val="28"/>
          <w:szCs w:val="28"/>
        </w:rPr>
        <w:t>=</w:t>
      </w:r>
      <w:r w:rsidR="008D2693">
        <w:rPr>
          <w:sz w:val="28"/>
          <w:szCs w:val="28"/>
        </w:rPr>
        <w:t xml:space="preserve"> </w:t>
      </w:r>
      <w:r w:rsidR="0082769A" w:rsidRPr="009347E0">
        <w:rPr>
          <w:sz w:val="28"/>
          <w:szCs w:val="28"/>
        </w:rPr>
        <w:t>4 032 000</w:t>
      </w:r>
      <w:r w:rsidR="007D3226" w:rsidRPr="009347E0">
        <w:rPr>
          <w:sz w:val="28"/>
          <w:szCs w:val="28"/>
        </w:rPr>
        <w:t>руб.</w:t>
      </w:r>
    </w:p>
    <w:p w:rsidR="007D3226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Издержки связанные з/п</w:t>
      </w:r>
      <w:r w:rsidR="007D3226" w:rsidRPr="009347E0">
        <w:rPr>
          <w:sz w:val="28"/>
          <w:szCs w:val="28"/>
        </w:rPr>
        <w:t xml:space="preserve">. Учитывая прогрессивный рост объема продаж за каждый год, увеличивается з/п </w:t>
      </w:r>
      <w:r w:rsidR="00CF7CB6" w:rsidRPr="009347E0">
        <w:rPr>
          <w:sz w:val="28"/>
          <w:szCs w:val="28"/>
        </w:rPr>
        <w:t>специалистов</w:t>
      </w:r>
      <w:r w:rsidR="007D3226" w:rsidRPr="009347E0">
        <w:rPr>
          <w:sz w:val="28"/>
          <w:szCs w:val="28"/>
        </w:rPr>
        <w:t xml:space="preserve"> на </w:t>
      </w:r>
      <w:r w:rsidR="00CF7CB6" w:rsidRPr="009347E0">
        <w:rPr>
          <w:sz w:val="28"/>
          <w:szCs w:val="28"/>
        </w:rPr>
        <w:t>2</w:t>
      </w:r>
      <w:r w:rsidR="007D3226" w:rsidRPr="009347E0">
        <w:rPr>
          <w:sz w:val="28"/>
          <w:szCs w:val="28"/>
        </w:rPr>
        <w:t xml:space="preserve"> –</w:t>
      </w:r>
      <w:r w:rsidR="004B5C31" w:rsidRPr="009347E0">
        <w:rPr>
          <w:sz w:val="28"/>
          <w:szCs w:val="28"/>
        </w:rPr>
        <w:t xml:space="preserve"> </w:t>
      </w:r>
      <w:r w:rsidR="007D3226" w:rsidRPr="009347E0">
        <w:rPr>
          <w:sz w:val="28"/>
          <w:szCs w:val="28"/>
        </w:rPr>
        <w:t xml:space="preserve">х новых </w:t>
      </w:r>
      <w:r w:rsidR="00886591" w:rsidRPr="009347E0">
        <w:rPr>
          <w:sz w:val="28"/>
          <w:szCs w:val="28"/>
        </w:rPr>
        <w:t xml:space="preserve">торговых </w:t>
      </w:r>
      <w:r w:rsidR="007D3226" w:rsidRPr="009347E0">
        <w:rPr>
          <w:sz w:val="28"/>
          <w:szCs w:val="28"/>
        </w:rPr>
        <w:t>точках в виде премиальных</w:t>
      </w:r>
      <w:r w:rsidR="00886591" w:rsidRPr="009347E0">
        <w:rPr>
          <w:sz w:val="28"/>
          <w:szCs w:val="28"/>
        </w:rPr>
        <w:t>,</w:t>
      </w:r>
      <w:r w:rsidR="007D3226" w:rsidRPr="009347E0">
        <w:rPr>
          <w:sz w:val="28"/>
          <w:szCs w:val="28"/>
        </w:rPr>
        <w:t xml:space="preserve"> и составляет: </w:t>
      </w:r>
    </w:p>
    <w:p w:rsidR="007D3226" w:rsidRPr="009347E0" w:rsidRDefault="007D3226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За 1 – ый год </w:t>
      </w:r>
      <w:r w:rsidR="0082769A" w:rsidRPr="009347E0">
        <w:rPr>
          <w:sz w:val="28"/>
          <w:szCs w:val="28"/>
        </w:rPr>
        <w:t>2 318 000</w:t>
      </w:r>
      <w:r w:rsidRPr="009347E0">
        <w:rPr>
          <w:sz w:val="28"/>
          <w:szCs w:val="28"/>
        </w:rPr>
        <w:t xml:space="preserve"> руб.</w:t>
      </w:r>
    </w:p>
    <w:p w:rsidR="007D3226" w:rsidRPr="009347E0" w:rsidRDefault="00CF7CB6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За 2 – ой год </w:t>
      </w:r>
      <w:r w:rsidR="0082769A" w:rsidRPr="009347E0">
        <w:rPr>
          <w:sz w:val="28"/>
          <w:szCs w:val="28"/>
        </w:rPr>
        <w:t>3 700 000</w:t>
      </w:r>
      <w:r w:rsidR="007D3226" w:rsidRPr="009347E0">
        <w:rPr>
          <w:sz w:val="28"/>
          <w:szCs w:val="28"/>
        </w:rPr>
        <w:t xml:space="preserve"> руб.</w:t>
      </w:r>
    </w:p>
    <w:p w:rsidR="007D3226" w:rsidRPr="009347E0" w:rsidRDefault="007D3226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За 3 – </w:t>
      </w:r>
      <w:r w:rsidR="004B5C31" w:rsidRPr="009347E0">
        <w:rPr>
          <w:sz w:val="28"/>
          <w:szCs w:val="28"/>
        </w:rPr>
        <w:t>и</w:t>
      </w:r>
      <w:r w:rsidR="00CF7CB6" w:rsidRPr="009347E0">
        <w:rPr>
          <w:sz w:val="28"/>
          <w:szCs w:val="28"/>
        </w:rPr>
        <w:t xml:space="preserve">й год </w:t>
      </w:r>
      <w:r w:rsidR="0082769A" w:rsidRPr="009347E0">
        <w:rPr>
          <w:sz w:val="28"/>
          <w:szCs w:val="28"/>
        </w:rPr>
        <w:t>4 680 000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руб.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Издержки всего </w:t>
      </w:r>
      <w:r w:rsidR="004B5C31" w:rsidRPr="009347E0">
        <w:rPr>
          <w:sz w:val="28"/>
          <w:szCs w:val="28"/>
        </w:rPr>
        <w:t>за 1 – ый год</w:t>
      </w:r>
      <w:r w:rsidRPr="009347E0">
        <w:rPr>
          <w:sz w:val="28"/>
          <w:szCs w:val="28"/>
        </w:rPr>
        <w:t>=</w:t>
      </w:r>
      <w:r w:rsidR="0082769A" w:rsidRPr="009347E0">
        <w:rPr>
          <w:sz w:val="28"/>
          <w:szCs w:val="28"/>
        </w:rPr>
        <w:t xml:space="preserve"> 4 0 32 000</w:t>
      </w:r>
      <w:r w:rsidR="00792BCB" w:rsidRPr="009347E0">
        <w:rPr>
          <w:sz w:val="28"/>
          <w:szCs w:val="28"/>
        </w:rPr>
        <w:t>+</w:t>
      </w:r>
      <w:r w:rsidR="0082769A" w:rsidRPr="009347E0">
        <w:rPr>
          <w:sz w:val="28"/>
          <w:szCs w:val="28"/>
        </w:rPr>
        <w:t xml:space="preserve">2 318 000 </w:t>
      </w:r>
      <w:r w:rsidRPr="009347E0">
        <w:rPr>
          <w:sz w:val="28"/>
          <w:szCs w:val="28"/>
        </w:rPr>
        <w:t>=</w:t>
      </w:r>
      <w:r w:rsidR="0082769A" w:rsidRPr="009347E0">
        <w:rPr>
          <w:sz w:val="28"/>
          <w:szCs w:val="28"/>
        </w:rPr>
        <w:t xml:space="preserve"> 6 350 000р</w:t>
      </w:r>
      <w:r w:rsidRPr="009347E0">
        <w:rPr>
          <w:sz w:val="28"/>
          <w:szCs w:val="28"/>
        </w:rPr>
        <w:t>уб.</w:t>
      </w:r>
      <w:r w:rsidR="004B5C31" w:rsidRPr="009347E0">
        <w:rPr>
          <w:sz w:val="28"/>
          <w:szCs w:val="28"/>
        </w:rPr>
        <w:t xml:space="preserve"> (З</w:t>
      </w:r>
      <w:r w:rsidR="004B5C31" w:rsidRPr="009347E0">
        <w:rPr>
          <w:sz w:val="28"/>
          <w:szCs w:val="28"/>
          <w:vertAlign w:val="subscript"/>
        </w:rPr>
        <w:t>1</w:t>
      </w:r>
      <w:r w:rsidR="004B5C31" w:rsidRPr="009347E0">
        <w:rPr>
          <w:sz w:val="28"/>
          <w:szCs w:val="28"/>
        </w:rPr>
        <w:t>)</w:t>
      </w:r>
    </w:p>
    <w:p w:rsidR="004B5C31" w:rsidRPr="009347E0" w:rsidRDefault="004B5C31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За 2- год=</w:t>
      </w:r>
      <w:r w:rsidR="0082769A" w:rsidRPr="009347E0">
        <w:rPr>
          <w:sz w:val="28"/>
          <w:szCs w:val="28"/>
        </w:rPr>
        <w:t>4 032 00</w:t>
      </w:r>
      <w:r w:rsidRPr="009347E0">
        <w:rPr>
          <w:sz w:val="28"/>
          <w:szCs w:val="28"/>
        </w:rPr>
        <w:t>+</w:t>
      </w:r>
      <w:r w:rsidR="0082769A" w:rsidRPr="009347E0">
        <w:rPr>
          <w:sz w:val="28"/>
          <w:szCs w:val="28"/>
        </w:rPr>
        <w:t>3 700 000</w:t>
      </w:r>
      <w:r w:rsidRPr="009347E0">
        <w:rPr>
          <w:sz w:val="28"/>
          <w:szCs w:val="28"/>
        </w:rPr>
        <w:t>=</w:t>
      </w:r>
      <w:r w:rsidR="008D2693">
        <w:rPr>
          <w:sz w:val="28"/>
          <w:szCs w:val="28"/>
        </w:rPr>
        <w:t xml:space="preserve"> </w:t>
      </w:r>
      <w:r w:rsidR="0082769A" w:rsidRPr="009347E0">
        <w:rPr>
          <w:sz w:val="28"/>
          <w:szCs w:val="28"/>
        </w:rPr>
        <w:t>7 732 000</w:t>
      </w:r>
      <w:r w:rsidRPr="009347E0">
        <w:rPr>
          <w:sz w:val="28"/>
          <w:szCs w:val="28"/>
        </w:rPr>
        <w:t>руб. (З</w:t>
      </w:r>
      <w:r w:rsidRPr="009347E0">
        <w:rPr>
          <w:sz w:val="28"/>
          <w:szCs w:val="28"/>
          <w:vertAlign w:val="subscript"/>
        </w:rPr>
        <w:t>2</w:t>
      </w:r>
      <w:r w:rsidRPr="009347E0">
        <w:rPr>
          <w:sz w:val="28"/>
          <w:szCs w:val="28"/>
        </w:rPr>
        <w:t xml:space="preserve">) </w:t>
      </w:r>
    </w:p>
    <w:p w:rsidR="004B5C31" w:rsidRPr="009347E0" w:rsidRDefault="004B5C31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За 3 – ий год=</w:t>
      </w:r>
      <w:r w:rsidR="0082769A" w:rsidRPr="009347E0">
        <w:rPr>
          <w:sz w:val="28"/>
          <w:szCs w:val="28"/>
        </w:rPr>
        <w:t>4 032 000</w:t>
      </w:r>
      <w:r w:rsidRPr="009347E0">
        <w:rPr>
          <w:sz w:val="28"/>
          <w:szCs w:val="28"/>
        </w:rPr>
        <w:t>+</w:t>
      </w:r>
      <w:r w:rsidR="0082769A" w:rsidRPr="009347E0">
        <w:rPr>
          <w:sz w:val="28"/>
          <w:szCs w:val="28"/>
        </w:rPr>
        <w:t>4 680 000</w:t>
      </w:r>
      <w:r w:rsidRPr="009347E0">
        <w:rPr>
          <w:sz w:val="28"/>
          <w:szCs w:val="28"/>
        </w:rPr>
        <w:t>=</w:t>
      </w:r>
      <w:r w:rsidR="0082769A" w:rsidRPr="009347E0">
        <w:rPr>
          <w:sz w:val="28"/>
          <w:szCs w:val="28"/>
        </w:rPr>
        <w:t xml:space="preserve"> 8 712 000</w:t>
      </w:r>
      <w:r w:rsidRPr="009347E0">
        <w:rPr>
          <w:sz w:val="28"/>
          <w:szCs w:val="28"/>
        </w:rPr>
        <w:t>руб. (З</w:t>
      </w:r>
      <w:r w:rsidRPr="009347E0">
        <w:rPr>
          <w:sz w:val="28"/>
          <w:szCs w:val="28"/>
          <w:vertAlign w:val="subscript"/>
        </w:rPr>
        <w:t>3</w:t>
      </w:r>
      <w:r w:rsidRPr="009347E0">
        <w:rPr>
          <w:sz w:val="28"/>
          <w:szCs w:val="28"/>
        </w:rPr>
        <w:t>)</w:t>
      </w:r>
    </w:p>
    <w:p w:rsidR="004B5C31" w:rsidRPr="009347E0" w:rsidRDefault="007A0FF7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Издержки всего за 3 года = </w:t>
      </w:r>
      <w:r w:rsidR="0082769A" w:rsidRPr="009347E0">
        <w:rPr>
          <w:sz w:val="28"/>
          <w:szCs w:val="28"/>
        </w:rPr>
        <w:t>6 350 000</w:t>
      </w:r>
      <w:r w:rsidRPr="009347E0">
        <w:rPr>
          <w:sz w:val="28"/>
          <w:szCs w:val="28"/>
        </w:rPr>
        <w:t>+</w:t>
      </w:r>
      <w:r w:rsidR="0082769A" w:rsidRPr="009347E0">
        <w:rPr>
          <w:sz w:val="28"/>
          <w:szCs w:val="28"/>
        </w:rPr>
        <w:t xml:space="preserve">7 7 320 000 </w:t>
      </w:r>
      <w:r w:rsidRPr="009347E0">
        <w:rPr>
          <w:sz w:val="28"/>
          <w:szCs w:val="28"/>
        </w:rPr>
        <w:t>+</w:t>
      </w:r>
      <w:r w:rsidR="0082769A" w:rsidRPr="009347E0">
        <w:rPr>
          <w:sz w:val="28"/>
          <w:szCs w:val="28"/>
        </w:rPr>
        <w:t>8 712 000</w:t>
      </w:r>
      <w:r w:rsidRPr="009347E0">
        <w:rPr>
          <w:sz w:val="28"/>
          <w:szCs w:val="28"/>
        </w:rPr>
        <w:t>=</w:t>
      </w:r>
      <w:r w:rsidR="0082769A" w:rsidRPr="009347E0">
        <w:rPr>
          <w:sz w:val="28"/>
          <w:szCs w:val="28"/>
        </w:rPr>
        <w:t xml:space="preserve"> 22 794 400</w:t>
      </w:r>
      <w:r w:rsidRPr="009347E0">
        <w:rPr>
          <w:sz w:val="28"/>
          <w:szCs w:val="28"/>
        </w:rPr>
        <w:t xml:space="preserve"> </w:t>
      </w:r>
      <w:r w:rsidR="008D425E" w:rsidRPr="009347E0">
        <w:rPr>
          <w:sz w:val="28"/>
          <w:szCs w:val="28"/>
        </w:rPr>
        <w:t>руб.</w:t>
      </w:r>
    </w:p>
    <w:p w:rsidR="002B1920" w:rsidRPr="009347E0" w:rsidRDefault="002B1920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Чистая прибыль за </w:t>
      </w:r>
      <w:r w:rsidR="008D425E" w:rsidRPr="009347E0">
        <w:rPr>
          <w:sz w:val="28"/>
          <w:szCs w:val="28"/>
        </w:rPr>
        <w:t>3</w:t>
      </w:r>
      <w:r w:rsidRPr="009347E0">
        <w:rPr>
          <w:sz w:val="28"/>
          <w:szCs w:val="28"/>
        </w:rPr>
        <w:t>года =</w:t>
      </w:r>
      <w:r w:rsidR="0082769A" w:rsidRPr="009347E0">
        <w:rPr>
          <w:sz w:val="28"/>
          <w:szCs w:val="28"/>
        </w:rPr>
        <w:t>30 780 000 – 22 794 400 =</w:t>
      </w:r>
      <w:r w:rsidR="008D2693">
        <w:rPr>
          <w:sz w:val="28"/>
          <w:szCs w:val="28"/>
        </w:rPr>
        <w:t xml:space="preserve"> </w:t>
      </w:r>
      <w:r w:rsidR="0082769A" w:rsidRPr="009347E0">
        <w:rPr>
          <w:sz w:val="28"/>
          <w:szCs w:val="28"/>
        </w:rPr>
        <w:t>7 985 600</w:t>
      </w:r>
      <w:r w:rsidRPr="009347E0">
        <w:rPr>
          <w:sz w:val="28"/>
          <w:szCs w:val="28"/>
        </w:rPr>
        <w:t xml:space="preserve">руб. </w:t>
      </w:r>
    </w:p>
    <w:p w:rsidR="00886591" w:rsidRPr="009347E0" w:rsidRDefault="00886591" w:rsidP="00DA45DF">
      <w:pPr>
        <w:spacing w:line="360" w:lineRule="auto"/>
        <w:ind w:firstLine="709"/>
        <w:jc w:val="both"/>
        <w:rPr>
          <w:sz w:val="28"/>
          <w:szCs w:val="28"/>
        </w:rPr>
      </w:pPr>
    </w:p>
    <w:p w:rsidR="008D425E" w:rsidRPr="00B50E26" w:rsidRDefault="00465EF4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b/>
          <w:bCs/>
          <w:sz w:val="28"/>
          <w:szCs w:val="28"/>
        </w:rPr>
      </w:pPr>
      <w:r w:rsidRPr="00B50E26">
        <w:rPr>
          <w:rStyle w:val="CharacterStyle1"/>
          <w:rFonts w:ascii="Times New Roman" w:hAnsi="Times New Roman" w:cs="Times New Roman"/>
          <w:b/>
          <w:bCs/>
          <w:sz w:val="28"/>
          <w:szCs w:val="28"/>
        </w:rPr>
        <w:t>7</w:t>
      </w:r>
      <w:r w:rsidR="00C25EF7" w:rsidRPr="00B50E26">
        <w:rPr>
          <w:rStyle w:val="CharacterStyle1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6591" w:rsidRPr="00B50E26">
        <w:rPr>
          <w:rStyle w:val="CharacterStyle1"/>
          <w:rFonts w:ascii="Times New Roman" w:hAnsi="Times New Roman" w:cs="Times New Roman"/>
          <w:b/>
          <w:bCs/>
          <w:sz w:val="28"/>
          <w:szCs w:val="28"/>
        </w:rPr>
        <w:t>Эффективность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823960" w:rsidRPr="009347E0" w:rsidRDefault="001601A4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Оценим 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инвестиционн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>ого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проект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>а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динамичными</w:t>
      </w:r>
      <w:r w:rsidR="008D2693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методами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>:</w:t>
      </w:r>
    </w:p>
    <w:p w:rsidR="00667F90" w:rsidRPr="009347E0" w:rsidRDefault="00667F90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Определим чистый дисконтированный доход: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1601A4" w:rsidRPr="009347E0" w:rsidRDefault="001601A4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ЧДД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480" w:dyaOrig="680">
          <v:shape id="_x0000_i1054" type="#_x0000_t75" style="width:24pt;height:46.5pt" o:ole="">
            <v:imagedata r:id="rId59" o:title=""/>
          </v:shape>
          <o:OLEObject Type="Embed" ProgID="Equation.3" ShapeID="_x0000_i1054" DrawAspect="Content" ObjectID="_1461828193" r:id="rId60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(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R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-З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)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55" type="#_x0000_t75" style="width:9pt;height:9.75pt" o:ole="">
            <v:imagedata r:id="rId61" o:title=""/>
          </v:shape>
          <o:OLEObject Type="Embed" ProgID="Equation.3" ShapeID="_x0000_i1055" DrawAspect="Content" ObjectID="_1461828194" r:id="rId62"/>
        </w:objec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240" w:dyaOrig="220">
          <v:shape id="_x0000_i1056" type="#_x0000_t75" style="width:12pt;height:11.25pt" o:ole="">
            <v:imagedata r:id="rId63" o:title=""/>
          </v:shape>
          <o:OLEObject Type="Embed" ProgID="Equation.3" ShapeID="_x0000_i1056" DrawAspect="Content" ObjectID="_1461828195" r:id="rId64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460" w:dyaOrig="680">
          <v:shape id="_x0000_i1057" type="#_x0000_t75" style="width:21.75pt;height:45pt" o:ole="">
            <v:imagedata r:id="rId65" o:title=""/>
          </v:shape>
          <o:OLEObject Type="Embed" ProgID="Equation.3" ShapeID="_x0000_i1057" DrawAspect="Content" ObjectID="_1461828196" r:id="rId66"/>
        </w:objec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</w:rPr>
        <w:t>У</w: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</w:p>
    <w:p w:rsidR="00287E92" w:rsidRPr="009347E0" w:rsidRDefault="004248A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object w:dxaOrig="240" w:dyaOrig="220">
          <v:shape id="_x0000_i1058" type="#_x0000_t75" style="width:12pt;height:11.25pt" o:ole="">
            <v:imagedata r:id="rId67" o:title=""/>
          </v:shape>
          <o:OLEObject Type="Embed" ProgID="Equation.3" ShapeID="_x0000_i1058" DrawAspect="Content" ObjectID="_1461828197" r:id="rId68"/>
        </w:object>
      </w:r>
      <w:r w:rsidR="000172BB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=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object w:dxaOrig="960" w:dyaOrig="680">
          <v:shape id="_x0000_i1059" type="#_x0000_t75" style="width:55.5pt;height:39.75pt" o:ole="">
            <v:imagedata r:id="rId69" o:title=""/>
          </v:shape>
          <o:OLEObject Type="Embed" ProgID="Equation.3" ShapeID="_x0000_i1059" DrawAspect="Content" ObjectID="_1461828198" r:id="rId70"/>
        </w:object>
      </w:r>
      <w:r w:rsidR="000C2BB0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, 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0172BB" w:rsidRPr="009347E0" w:rsidRDefault="000C2BB0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н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=25%</w:t>
      </w:r>
    </w:p>
    <w:p w:rsidR="000172BB" w:rsidRPr="009347E0" w:rsidRDefault="004248A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279" w:dyaOrig="340">
          <v:shape id="_x0000_i1060" type="#_x0000_t75" style="width:14.25pt;height:17.25pt" o:ole="">
            <v:imagedata r:id="rId71" o:title=""/>
          </v:shape>
          <o:OLEObject Type="Embed" ProgID="Equation.3" ShapeID="_x0000_i1060" DrawAspect="Content" ObjectID="_1461828199" r:id="rId72"/>
        </w:object>
      </w:r>
      <w:r w:rsidR="000B0C81" w:rsidRPr="009347E0">
        <w:rPr>
          <w:rStyle w:val="CharacterStyle1"/>
          <w:rFonts w:ascii="Times New Roman" w:hAnsi="Times New Roman" w:cs="Times New Roman"/>
          <w:sz w:val="28"/>
          <w:szCs w:val="28"/>
        </w:rPr>
        <w:t>=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120" w:dyaOrig="680">
          <v:shape id="_x0000_i1061" type="#_x0000_t75" style="width:56.25pt;height:33.75pt" o:ole="">
            <v:imagedata r:id="rId73" o:title=""/>
          </v:shape>
          <o:OLEObject Type="Embed" ProgID="Equation.3" ShapeID="_x0000_i1061" DrawAspect="Content" ObjectID="_1461828200" r:id="rId74"/>
        </w:object>
      </w:r>
      <w:r w:rsidR="000B0C81" w:rsidRPr="009347E0">
        <w:rPr>
          <w:rStyle w:val="CharacterStyle1"/>
          <w:rFonts w:ascii="Times New Roman" w:hAnsi="Times New Roman" w:cs="Times New Roman"/>
          <w:sz w:val="28"/>
          <w:szCs w:val="28"/>
        </w:rPr>
        <w:t>=0,8</w:t>
      </w:r>
      <w:r w:rsidR="000C2BB0" w:rsidRPr="009347E0">
        <w:rPr>
          <w:rStyle w:val="CharacterStyle1"/>
          <w:rFonts w:ascii="Times New Roman" w:hAnsi="Times New Roman" w:cs="Times New Roman"/>
          <w:sz w:val="28"/>
          <w:szCs w:val="28"/>
        </w:rPr>
        <w:t>;</w:t>
      </w:r>
    </w:p>
    <w:p w:rsidR="000B0C81" w:rsidRPr="009347E0" w:rsidRDefault="004248A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320" w:dyaOrig="340">
          <v:shape id="_x0000_i1062" type="#_x0000_t75" style="width:15.75pt;height:17.25pt" o:ole="">
            <v:imagedata r:id="rId75" o:title=""/>
          </v:shape>
          <o:OLEObject Type="Embed" ProgID="Equation.3" ShapeID="_x0000_i1062" DrawAspect="Content" ObjectID="_1461828201" r:id="rId76"/>
        </w:object>
      </w:r>
      <w:r w:rsidR="000C2BB0" w:rsidRPr="009347E0">
        <w:rPr>
          <w:rStyle w:val="CharacterStyle1"/>
          <w:rFonts w:ascii="Times New Roman" w:hAnsi="Times New Roman" w:cs="Times New Roman"/>
          <w:sz w:val="28"/>
          <w:szCs w:val="28"/>
        </w:rPr>
        <w:t>=0,64;</w:t>
      </w:r>
      <w:r w:rsidR="008D2693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300" w:dyaOrig="360">
          <v:shape id="_x0000_i1063" type="#_x0000_t75" style="width:15pt;height:18pt" o:ole="">
            <v:imagedata r:id="rId77" o:title=""/>
          </v:shape>
          <o:OLEObject Type="Embed" ProgID="Equation.3" ShapeID="_x0000_i1063" DrawAspect="Content" ObjectID="_1461828202" r:id="rId78"/>
        </w:object>
      </w:r>
      <w:r w:rsidR="000C2BB0" w:rsidRPr="009347E0">
        <w:rPr>
          <w:rStyle w:val="CharacterStyle1"/>
          <w:rFonts w:ascii="Times New Roman" w:hAnsi="Times New Roman" w:cs="Times New Roman"/>
          <w:sz w:val="28"/>
          <w:szCs w:val="28"/>
        </w:rPr>
        <w:t>=0,51.</w:t>
      </w:r>
    </w:p>
    <w:p w:rsidR="000C2BB0" w:rsidRPr="009347E0" w:rsidRDefault="000C2BB0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ЧДД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=(</w:t>
      </w:r>
      <w:r w:rsidR="0082769A" w:rsidRPr="009347E0">
        <w:rPr>
          <w:rStyle w:val="CharacterStyle1"/>
          <w:rFonts w:ascii="Times New Roman" w:hAnsi="Times New Roman" w:cs="Times New Roman"/>
          <w:sz w:val="28"/>
          <w:szCs w:val="28"/>
        </w:rPr>
        <w:t>6 480-6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82769A" w:rsidRPr="009347E0">
        <w:rPr>
          <w:rStyle w:val="CharacterStyle1"/>
          <w:rFonts w:ascii="Times New Roman" w:hAnsi="Times New Roman" w:cs="Times New Roman"/>
          <w:sz w:val="28"/>
          <w:szCs w:val="28"/>
        </w:rPr>
        <w:t>350,4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4" type="#_x0000_t75" style="width:9pt;height:9.75pt" o:ole="">
            <v:imagedata r:id="rId61" o:title=""/>
          </v:shape>
          <o:OLEObject Type="Embed" ProgID="Equation.3" ShapeID="_x0000_i1064" DrawAspect="Content" ObjectID="_1461828203" r:id="rId79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0,8+(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9 720-7 732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5" type="#_x0000_t75" style="width:9pt;height:9.75pt" o:ole="">
            <v:imagedata r:id="rId61" o:title=""/>
          </v:shape>
          <o:OLEObject Type="Embed" ProgID="Equation.3" ShapeID="_x0000_i1065" DrawAspect="Content" ObjectID="_1461828204" r:id="rId80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0,64+(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14 580-8 712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6" type="#_x0000_t75" style="width:9pt;height:9.75pt" o:ole="">
            <v:imagedata r:id="rId61" o:title=""/>
          </v:shape>
          <o:OLEObject Type="Embed" ProgID="Equation.3" ShapeID="_x0000_i1066" DrawAspect="Content" ObjectID="_1461828205" r:id="rId81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0,51-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3 600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=</w:t>
      </w:r>
      <w:r w:rsidR="00792BCB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4 368 680 – 3 600 00= 768 680 ру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б.</w:t>
      </w:r>
    </w:p>
    <w:p w:rsidR="00287E92" w:rsidRPr="009347E0" w:rsidRDefault="00287E92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н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=50%</w:t>
      </w:r>
    </w:p>
    <w:p w:rsidR="000C2BB0" w:rsidRPr="009347E0" w:rsidRDefault="000C2BB0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ЧДД</w:t>
      </w:r>
      <w:r w:rsidR="00287E92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=(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6 480-6 350,4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7" type="#_x0000_t75" style="width:9pt;height:9.75pt" o:ole="">
            <v:imagedata r:id="rId61" o:title=""/>
          </v:shape>
          <o:OLEObject Type="Embed" ProgID="Equation.3" ShapeID="_x0000_i1067" DrawAspect="Content" ObjectID="_1461828206" r:id="rId82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0,66+(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9 720-7 732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8" type="#_x0000_t75" style="width:9pt;height:9.75pt" o:ole="">
            <v:imagedata r:id="rId61" o:title=""/>
          </v:shape>
          <o:OLEObject Type="Embed" ProgID="Equation.3" ShapeID="_x0000_i1068" DrawAspect="Content" ObjectID="_1461828207" r:id="rId83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0,44+(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14 580-8 712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69" type="#_x0000_t75" style="width:9pt;height:9.75pt" o:ole="">
            <v:imagedata r:id="rId61" o:title=""/>
          </v:shape>
          <o:OLEObject Type="Embed" ProgID="Equation.3" ShapeID="_x0000_i1069" DrawAspect="Content" ObjectID="_1461828208" r:id="rId84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0,3-</w:t>
      </w:r>
      <w:r w:rsidR="007A0FF7" w:rsidRPr="009347E0">
        <w:rPr>
          <w:rStyle w:val="CharacterStyle1"/>
          <w:rFonts w:ascii="Times New Roman" w:hAnsi="Times New Roman" w:cs="Times New Roman"/>
          <w:sz w:val="28"/>
          <w:szCs w:val="28"/>
        </w:rPr>
        <w:t>790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= 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2 720 656 – 3 600 000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=-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-879 344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руб.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D17621" w:rsidRPr="009347E0" w:rsidRDefault="00D17621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Рассчитаем индекс доходности инвестиционного проекта: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287E92" w:rsidRPr="009347E0" w:rsidRDefault="00287E92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ИД= 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480" w:dyaOrig="680">
          <v:shape id="_x0000_i1070" type="#_x0000_t75" style="width:24pt;height:46.5pt" o:ole="">
            <v:imagedata r:id="rId59" o:title=""/>
          </v:shape>
          <o:OLEObject Type="Embed" ProgID="Equation.3" ShapeID="_x0000_i1070" DrawAspect="Content" ObjectID="_1461828209" r:id="rId85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(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R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-З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)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71" type="#_x0000_t75" style="width:9pt;height:9.75pt" o:ole="">
            <v:imagedata r:id="rId61" o:title=""/>
          </v:shape>
          <o:OLEObject Type="Embed" ProgID="Equation.3" ShapeID="_x0000_i1071" DrawAspect="Content" ObjectID="_1461828210" r:id="rId86"/>
        </w:objec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240" w:dyaOrig="220">
          <v:shape id="_x0000_i1072" type="#_x0000_t75" style="width:12pt;height:11.25pt" o:ole="">
            <v:imagedata r:id="rId63" o:title=""/>
          </v:shape>
          <o:OLEObject Type="Embed" ProgID="Equation.3" ShapeID="_x0000_i1072" DrawAspect="Content" ObjectID="_1461828211" r:id="rId87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/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460" w:dyaOrig="680">
          <v:shape id="_x0000_i1073" type="#_x0000_t75" style="width:21.75pt;height:45pt" o:ole="">
            <v:imagedata r:id="rId65" o:title=""/>
          </v:shape>
          <o:OLEObject Type="Embed" ProgID="Equation.3" ShapeID="_x0000_i1073" DrawAspect="Content" ObjectID="_1461828212" r:id="rId88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У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object w:dxaOrig="240" w:dyaOrig="220">
          <v:shape id="_x0000_i1074" type="#_x0000_t75" style="width:12pt;height:11.25pt" o:ole="">
            <v:imagedata r:id="rId89" o:title=""/>
          </v:shape>
          <o:OLEObject Type="Embed" ProgID="Equation.3" ShapeID="_x0000_i1074" DrawAspect="Content" ObjectID="_1461828213" r:id="rId90"/>
        </w:objec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287E92" w:rsidRPr="009347E0" w:rsidRDefault="00287E92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ИД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4 368 680/3 600 00= 1,2</w:t>
      </w:r>
    </w:p>
    <w:p w:rsidR="00D17621" w:rsidRPr="009347E0" w:rsidRDefault="00D17621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Внутренняя</w:t>
      </w:r>
      <w:r w:rsidR="008D2693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норма доходности (ВНД):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D17621" w:rsidRPr="009347E0" w:rsidRDefault="00D17621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= 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+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2180" w:dyaOrig="700">
          <v:shape id="_x0000_i1075" type="#_x0000_t75" style="width:108.75pt;height:35.25pt" o:ole="">
            <v:imagedata r:id="rId91" o:title=""/>
          </v:shape>
          <o:OLEObject Type="Embed" ProgID="Equation.3" ShapeID="_x0000_i1075" DrawAspect="Content" ObjectID="_1461828214" r:id="rId92"/>
        </w:objec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76" type="#_x0000_t75" style="width:9pt;height:9.75pt" o:ole="">
            <v:imagedata r:id="rId61" o:title=""/>
          </v:shape>
          <o:OLEObject Type="Embed" ProgID="Equation.3" ShapeID="_x0000_i1076" DrawAspect="Content" ObjectID="_1461828215" r:id="rId93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(Е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-Е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)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D17621" w:rsidRPr="009347E0" w:rsidRDefault="00D17621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Е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=0,25+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780" w:dyaOrig="620">
          <v:shape id="_x0000_i1077" type="#_x0000_t75" style="width:89.25pt;height:30.75pt" o:ole="">
            <v:imagedata r:id="rId94" o:title=""/>
          </v:shape>
          <o:OLEObject Type="Embed" ProgID="Equation.3" ShapeID="_x0000_i1077" DrawAspect="Content" ObjectID="_1461828216" r:id="rId95"/>
        </w:objec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78" type="#_x0000_t75" style="width:9pt;height:9.75pt" o:ole="">
            <v:imagedata r:id="rId61" o:title=""/>
          </v:shape>
          <o:OLEObject Type="Embed" ProgID="Equation.3" ShapeID="_x0000_i1078" DrawAspect="Content" ObjectID="_1461828217" r:id="rId96"/>
        </w:objec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(0,5-0,25)=0,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37</w:t>
      </w:r>
    </w:p>
    <w:p w:rsidR="00D17621" w:rsidRPr="009347E0" w:rsidRDefault="00667F90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Определим с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рок окупаемости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: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D17621" w:rsidRPr="009347E0" w:rsidRDefault="00B46E95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Ток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= 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t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+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object w:dxaOrig="2000" w:dyaOrig="700">
          <v:shape id="_x0000_i1079" type="#_x0000_t75" style="width:99.75pt;height:35.25pt" o:ole="">
            <v:imagedata r:id="rId97" o:title=""/>
          </v:shape>
          <o:OLEObject Type="Embed" ProgID="Equation.3" ShapeID="_x0000_i1079" DrawAspect="Content" ObjectID="_1461828218" r:id="rId98"/>
        </w:objec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180" w:dyaOrig="200">
          <v:shape id="_x0000_i1080" type="#_x0000_t75" style="width:9pt;height:9.75pt" o:ole="">
            <v:imagedata r:id="rId61" o:title=""/>
          </v:shape>
          <o:OLEObject Type="Embed" ProgID="Equation.3" ShapeID="_x0000_i1080" DrawAspect="Content" ObjectID="_1461828219" r:id="rId99"/>
        </w:objec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(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t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2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t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1</w:t>
      </w:r>
      <w:r w:rsidR="00D17621" w:rsidRPr="009347E0">
        <w:rPr>
          <w:rStyle w:val="CharacterStyle1"/>
          <w:rFonts w:ascii="Times New Roman" w:hAnsi="Times New Roman" w:cs="Times New Roman"/>
          <w:sz w:val="28"/>
          <w:szCs w:val="28"/>
        </w:rPr>
        <w:t>)</w:t>
      </w:r>
      <w:r w:rsidR="008D2693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t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=1 год, тогда</w:t>
      </w:r>
    </w:p>
    <w:p w:rsidR="00B50E26" w:rsidRDefault="00B50E26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D17621" w:rsidRPr="009347E0" w:rsidRDefault="00D17621" w:rsidP="00DA45DF">
      <w:pPr>
        <w:pStyle w:val="Style3"/>
        <w:spacing w:line="360" w:lineRule="auto"/>
        <w:ind w:right="0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347E0">
        <w:rPr>
          <w:rStyle w:val="CharacterStyle1"/>
          <w:rFonts w:ascii="Times New Roman" w:hAnsi="Times New Roman" w:cs="Times New Roman"/>
          <w:sz w:val="28"/>
          <w:szCs w:val="28"/>
        </w:rPr>
        <w:t>Ток=</w:t>
      </w:r>
      <w:r w:rsidR="00B46E95" w:rsidRPr="009347E0">
        <w:rPr>
          <w:rStyle w:val="CharacterStyle1"/>
          <w:rFonts w:ascii="Times New Roman" w:hAnsi="Times New Roman" w:cs="Times New Roman"/>
          <w:sz w:val="28"/>
          <w:szCs w:val="28"/>
        </w:rPr>
        <w:t>3+</w:t>
      </w:r>
      <w:r w:rsidR="004248A6" w:rsidRPr="009347E0">
        <w:rPr>
          <w:rStyle w:val="CharacterStyle1"/>
          <w:rFonts w:ascii="Times New Roman" w:hAnsi="Times New Roman" w:cs="Times New Roman"/>
          <w:sz w:val="28"/>
          <w:szCs w:val="28"/>
        </w:rPr>
        <w:object w:dxaOrig="2380" w:dyaOrig="680">
          <v:shape id="_x0000_i1081" type="#_x0000_t75" style="width:119.25pt;height:33.75pt" o:ole="">
            <v:imagedata r:id="rId100" o:title=""/>
          </v:shape>
          <o:OLEObject Type="Embed" ProgID="Equation.3" ShapeID="_x0000_i1081" DrawAspect="Content" ObjectID="_1461828220" r:id="rId101"/>
        </w:object>
      </w:r>
      <w:r w:rsidR="00B46E95" w:rsidRPr="009347E0">
        <w:rPr>
          <w:rStyle w:val="CharacterStyle1"/>
          <w:rFonts w:ascii="Times New Roman" w:hAnsi="Times New Roman" w:cs="Times New Roman"/>
          <w:sz w:val="28"/>
          <w:szCs w:val="28"/>
        </w:rPr>
        <w:t>(1-3)=</w:t>
      </w:r>
      <w:r w:rsidR="008D2693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3D1319" w:rsidRPr="009347E0">
        <w:rPr>
          <w:rStyle w:val="CharacterStyle1"/>
          <w:rFonts w:ascii="Times New Roman" w:hAnsi="Times New Roman" w:cs="Times New Roman"/>
          <w:sz w:val="28"/>
          <w:szCs w:val="28"/>
        </w:rPr>
        <w:t>2,64</w:t>
      </w:r>
      <w:r w:rsidR="00B46E95" w:rsidRPr="009347E0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DC0A9B" w:rsidRPr="009347E0">
        <w:rPr>
          <w:rStyle w:val="CharacterStyle1"/>
          <w:rFonts w:ascii="Times New Roman" w:hAnsi="Times New Roman" w:cs="Times New Roman"/>
          <w:sz w:val="28"/>
          <w:szCs w:val="28"/>
        </w:rPr>
        <w:t>- срок окупаемости инвестиционного проекта.</w:t>
      </w:r>
    </w:p>
    <w:p w:rsidR="00B50E26" w:rsidRPr="00B50E26" w:rsidRDefault="00E115F3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B50E26">
        <w:rPr>
          <w:sz w:val="28"/>
          <w:szCs w:val="28"/>
        </w:rPr>
        <w:t xml:space="preserve">Рассчитав </w:t>
      </w:r>
      <w:r w:rsidR="00DC0A9B" w:rsidRPr="00B50E26">
        <w:rPr>
          <w:sz w:val="28"/>
          <w:szCs w:val="28"/>
        </w:rPr>
        <w:t>чистый дисконтированный доход</w:t>
      </w:r>
      <w:r w:rsidRPr="00B50E26">
        <w:rPr>
          <w:sz w:val="28"/>
          <w:szCs w:val="28"/>
        </w:rPr>
        <w:t xml:space="preserve"> (</w:t>
      </w:r>
      <w:r w:rsidR="003D1319" w:rsidRPr="00B50E26">
        <w:rPr>
          <w:sz w:val="28"/>
          <w:szCs w:val="28"/>
        </w:rPr>
        <w:t>768 680</w:t>
      </w:r>
      <w:r w:rsidRPr="00B50E26">
        <w:rPr>
          <w:rStyle w:val="CharacterStyle1"/>
          <w:rFonts w:ascii="Times New Roman" w:hAnsi="Times New Roman"/>
          <w:sz w:val="28"/>
          <w:szCs w:val="28"/>
        </w:rPr>
        <w:t>.</w:t>
      </w:r>
      <w:r w:rsidRPr="00B50E26">
        <w:rPr>
          <w:sz w:val="28"/>
          <w:szCs w:val="28"/>
        </w:rPr>
        <w:t>)</w:t>
      </w:r>
      <w:r w:rsidR="00DC0A9B" w:rsidRPr="00B50E26">
        <w:rPr>
          <w:sz w:val="28"/>
          <w:szCs w:val="28"/>
        </w:rPr>
        <w:t>, индекс доходности инвестиций</w:t>
      </w:r>
      <w:r w:rsidR="00D1005C" w:rsidRPr="00B50E26">
        <w:rPr>
          <w:sz w:val="28"/>
          <w:szCs w:val="28"/>
        </w:rPr>
        <w:t xml:space="preserve"> (</w:t>
      </w:r>
      <w:r w:rsidR="00D1005C" w:rsidRPr="00B50E26">
        <w:rPr>
          <w:rStyle w:val="CharacterStyle1"/>
          <w:rFonts w:ascii="Times New Roman" w:hAnsi="Times New Roman"/>
          <w:sz w:val="28"/>
          <w:szCs w:val="28"/>
        </w:rPr>
        <w:t>1,</w:t>
      </w:r>
      <w:r w:rsidR="003D1319" w:rsidRPr="00B50E26">
        <w:rPr>
          <w:rStyle w:val="CharacterStyle1"/>
          <w:rFonts w:ascii="Times New Roman" w:hAnsi="Times New Roman"/>
          <w:sz w:val="28"/>
          <w:szCs w:val="28"/>
        </w:rPr>
        <w:t>2</w:t>
      </w:r>
      <w:r w:rsidR="00D1005C" w:rsidRPr="00B50E26">
        <w:rPr>
          <w:rStyle w:val="CharacterStyle1"/>
          <w:rFonts w:ascii="Times New Roman" w:hAnsi="Times New Roman"/>
          <w:sz w:val="28"/>
          <w:szCs w:val="28"/>
        </w:rPr>
        <w:t>)</w:t>
      </w:r>
      <w:r w:rsidR="00DC0A9B" w:rsidRPr="00B50E26">
        <w:rPr>
          <w:sz w:val="28"/>
          <w:szCs w:val="28"/>
        </w:rPr>
        <w:t>, а также определив внутреннюю норму доходности</w:t>
      </w:r>
      <w:r w:rsidR="00D1005C" w:rsidRPr="00B50E26">
        <w:rPr>
          <w:sz w:val="28"/>
          <w:szCs w:val="28"/>
        </w:rPr>
        <w:t xml:space="preserve"> (</w:t>
      </w:r>
      <w:r w:rsidR="00D1005C" w:rsidRPr="00B50E26">
        <w:rPr>
          <w:rStyle w:val="CharacterStyle1"/>
          <w:rFonts w:ascii="Times New Roman" w:hAnsi="Times New Roman"/>
          <w:sz w:val="28"/>
          <w:szCs w:val="28"/>
        </w:rPr>
        <w:t>0,</w:t>
      </w:r>
      <w:r w:rsidR="003D1319" w:rsidRPr="00B50E26">
        <w:rPr>
          <w:rStyle w:val="CharacterStyle1"/>
          <w:rFonts w:ascii="Times New Roman" w:hAnsi="Times New Roman"/>
          <w:sz w:val="28"/>
          <w:szCs w:val="28"/>
        </w:rPr>
        <w:t>37</w:t>
      </w:r>
      <w:r w:rsidR="00D1005C" w:rsidRPr="00B50E26">
        <w:rPr>
          <w:sz w:val="28"/>
          <w:szCs w:val="28"/>
        </w:rPr>
        <w:t>)</w:t>
      </w:r>
      <w:r w:rsidR="00DC0A9B" w:rsidRPr="00B50E26">
        <w:rPr>
          <w:sz w:val="28"/>
          <w:szCs w:val="28"/>
        </w:rPr>
        <w:t xml:space="preserve"> и срок окупаемости данного инвестиционного проекта</w:t>
      </w:r>
      <w:r w:rsidR="00D1005C" w:rsidRPr="00B50E26">
        <w:rPr>
          <w:sz w:val="28"/>
          <w:szCs w:val="28"/>
        </w:rPr>
        <w:t xml:space="preserve"> (2,</w:t>
      </w:r>
      <w:r w:rsidR="003D1319" w:rsidRPr="00B50E26">
        <w:rPr>
          <w:sz w:val="28"/>
          <w:szCs w:val="28"/>
        </w:rPr>
        <w:t>64</w:t>
      </w:r>
      <w:r w:rsidR="00D1005C" w:rsidRPr="00B50E26">
        <w:rPr>
          <w:sz w:val="28"/>
          <w:szCs w:val="28"/>
        </w:rPr>
        <w:t xml:space="preserve"> года)</w:t>
      </w:r>
      <w:r w:rsidR="00DC0A9B" w:rsidRPr="00B50E26">
        <w:rPr>
          <w:sz w:val="28"/>
          <w:szCs w:val="28"/>
        </w:rPr>
        <w:t xml:space="preserve"> можно судить, что </w:t>
      </w:r>
      <w:r w:rsidR="00FC667D" w:rsidRPr="00B50E26">
        <w:rPr>
          <w:sz w:val="28"/>
          <w:szCs w:val="28"/>
        </w:rPr>
        <w:t xml:space="preserve">инвестиционный </w:t>
      </w:r>
      <w:r w:rsidR="00DC0A9B" w:rsidRPr="00B50E26">
        <w:rPr>
          <w:sz w:val="28"/>
          <w:szCs w:val="28"/>
        </w:rPr>
        <w:t>проект будет эффективным, т.к. он окупится за</w:t>
      </w:r>
      <w:r w:rsidR="00D1005C" w:rsidRPr="00B50E26">
        <w:rPr>
          <w:sz w:val="28"/>
          <w:szCs w:val="28"/>
        </w:rPr>
        <w:t xml:space="preserve"> значительно короткий срок</w:t>
      </w:r>
      <w:r w:rsidR="00DC0A9B" w:rsidRPr="00B50E26">
        <w:rPr>
          <w:sz w:val="28"/>
          <w:szCs w:val="28"/>
        </w:rPr>
        <w:t xml:space="preserve"> и чистая прибыль за 3 года составит</w:t>
      </w:r>
      <w:r w:rsidR="008D2693" w:rsidRPr="00B50E26">
        <w:rPr>
          <w:sz w:val="28"/>
          <w:szCs w:val="28"/>
        </w:rPr>
        <w:t xml:space="preserve"> </w:t>
      </w:r>
      <w:r w:rsidR="003D1319" w:rsidRPr="00B50E26">
        <w:rPr>
          <w:sz w:val="28"/>
          <w:szCs w:val="28"/>
        </w:rPr>
        <w:t>7 985 60</w:t>
      </w:r>
      <w:r w:rsidR="009C7811" w:rsidRPr="00B50E26">
        <w:rPr>
          <w:sz w:val="28"/>
          <w:szCs w:val="28"/>
        </w:rPr>
        <w:t>0</w:t>
      </w:r>
      <w:r w:rsidR="00DC0A9B" w:rsidRPr="00B50E26">
        <w:rPr>
          <w:sz w:val="28"/>
          <w:szCs w:val="28"/>
        </w:rPr>
        <w:t xml:space="preserve"> рублей</w:t>
      </w:r>
      <w:r w:rsidR="00D1005C" w:rsidRPr="00B50E26">
        <w:rPr>
          <w:sz w:val="28"/>
          <w:szCs w:val="28"/>
        </w:rPr>
        <w:t>, что дае</w:t>
      </w:r>
      <w:r w:rsidRPr="00B50E26">
        <w:rPr>
          <w:sz w:val="28"/>
          <w:szCs w:val="28"/>
        </w:rPr>
        <w:t>т возмо</w:t>
      </w:r>
      <w:r w:rsidR="00D1005C" w:rsidRPr="00B50E26">
        <w:rPr>
          <w:sz w:val="28"/>
          <w:szCs w:val="28"/>
        </w:rPr>
        <w:t>жность погасить все</w:t>
      </w:r>
      <w:r w:rsidRPr="00B50E26">
        <w:rPr>
          <w:sz w:val="28"/>
          <w:szCs w:val="28"/>
        </w:rPr>
        <w:t xml:space="preserve"> задолженности предприятия</w:t>
      </w:r>
      <w:r w:rsidR="00D1005C" w:rsidRPr="00B50E26">
        <w:rPr>
          <w:sz w:val="28"/>
          <w:szCs w:val="28"/>
        </w:rPr>
        <w:t xml:space="preserve"> перед кредиторами</w:t>
      </w:r>
      <w:r w:rsidRPr="00B50E26">
        <w:rPr>
          <w:sz w:val="28"/>
          <w:szCs w:val="28"/>
        </w:rPr>
        <w:t>.</w:t>
      </w:r>
    </w:p>
    <w:p w:rsidR="00E4718D" w:rsidRPr="00590594" w:rsidRDefault="00B50E26" w:rsidP="00DA4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E4718D" w:rsidRPr="00590594">
        <w:rPr>
          <w:b/>
          <w:bCs/>
          <w:sz w:val="28"/>
          <w:szCs w:val="28"/>
        </w:rPr>
        <w:t>Заключение</w:t>
      </w:r>
    </w:p>
    <w:p w:rsidR="00590594" w:rsidRDefault="00590594" w:rsidP="00DA45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718D" w:rsidRPr="009347E0" w:rsidRDefault="00E4718D" w:rsidP="00DA45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 настоящие время на ООО «</w:t>
      </w:r>
      <w:r w:rsidR="009C7811" w:rsidRPr="009347E0">
        <w:rPr>
          <w:sz w:val="28"/>
          <w:szCs w:val="28"/>
        </w:rPr>
        <w:t>Строим Вместе</w:t>
      </w:r>
      <w:r w:rsidRPr="009347E0">
        <w:rPr>
          <w:sz w:val="28"/>
          <w:szCs w:val="28"/>
        </w:rPr>
        <w:t>» существует инновационный проект –</w:t>
      </w:r>
      <w:r w:rsidR="009C7811" w:rsidRPr="009347E0">
        <w:rPr>
          <w:sz w:val="28"/>
          <w:szCs w:val="28"/>
        </w:rPr>
        <w:t xml:space="preserve"> внедрение сушильной камеры предназначенн</w:t>
      </w:r>
      <w:r w:rsidR="004C156D">
        <w:rPr>
          <w:sz w:val="28"/>
          <w:szCs w:val="28"/>
        </w:rPr>
        <w:t>ой для сушки древесины разных по</w:t>
      </w:r>
      <w:r w:rsidR="009C7811" w:rsidRPr="009347E0">
        <w:rPr>
          <w:sz w:val="28"/>
          <w:szCs w:val="28"/>
        </w:rPr>
        <w:t>род</w:t>
      </w:r>
      <w:r w:rsidRPr="009347E0">
        <w:rPr>
          <w:sz w:val="28"/>
          <w:szCs w:val="28"/>
        </w:rPr>
        <w:t>, который не был застрахован и соответственно не было возможности снизить риск в случаи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неудачи внедряемого проекта.</w:t>
      </w:r>
    </w:p>
    <w:p w:rsidR="00E4718D" w:rsidRPr="009347E0" w:rsidRDefault="00E4718D" w:rsidP="00DA45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Причиной такого положения дел является большая кредиторская задолженность (182 196 рублей), возникшая в результате кредитного займа суммой 4</w:t>
      </w:r>
      <w:r w:rsidR="009C7811" w:rsidRPr="009347E0">
        <w:rPr>
          <w:sz w:val="28"/>
          <w:szCs w:val="28"/>
        </w:rPr>
        <w:t>5</w:t>
      </w:r>
      <w:r w:rsidRPr="009347E0">
        <w:rPr>
          <w:sz w:val="28"/>
          <w:szCs w:val="28"/>
        </w:rPr>
        <w:t>0 000 рублей. В соответствии с чем, для снижения рисков будущих инновационных проектов необходимо погашение кредиторской задолженности.</w:t>
      </w:r>
    </w:p>
    <w:p w:rsidR="00E4718D" w:rsidRPr="009347E0" w:rsidRDefault="00E4718D" w:rsidP="00DA45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Для этого был предложен новый проект – </w:t>
      </w:r>
      <w:r w:rsidR="009C7811" w:rsidRPr="009347E0">
        <w:rPr>
          <w:sz w:val="28"/>
          <w:szCs w:val="28"/>
        </w:rPr>
        <w:t>модернизация старого оборудования</w:t>
      </w:r>
      <w:r w:rsidRPr="009347E0">
        <w:rPr>
          <w:sz w:val="28"/>
          <w:szCs w:val="28"/>
        </w:rPr>
        <w:t xml:space="preserve"> оборудовани</w:t>
      </w:r>
      <w:r w:rsidR="00723292" w:rsidRPr="009347E0">
        <w:rPr>
          <w:sz w:val="28"/>
          <w:szCs w:val="28"/>
        </w:rPr>
        <w:t>ем</w:t>
      </w:r>
      <w:r w:rsidRPr="009347E0">
        <w:rPr>
          <w:sz w:val="28"/>
          <w:szCs w:val="28"/>
        </w:rPr>
        <w:t xml:space="preserve"> </w:t>
      </w:r>
      <w:r w:rsidR="00723292" w:rsidRPr="009347E0">
        <w:rPr>
          <w:sz w:val="28"/>
          <w:szCs w:val="28"/>
        </w:rPr>
        <w:t>канадской фирмы «</w:t>
      </w:r>
      <w:r w:rsidR="00723292" w:rsidRPr="009347E0">
        <w:rPr>
          <w:sz w:val="28"/>
          <w:szCs w:val="28"/>
          <w:lang w:val="en-US"/>
        </w:rPr>
        <w:t>HOREST</w:t>
      </w:r>
      <w:r w:rsidR="00723292" w:rsidRPr="009347E0">
        <w:rPr>
          <w:sz w:val="28"/>
          <w:szCs w:val="28"/>
        </w:rPr>
        <w:t>»</w:t>
      </w:r>
      <w:r w:rsidRPr="009347E0">
        <w:rPr>
          <w:sz w:val="28"/>
          <w:szCs w:val="28"/>
        </w:rPr>
        <w:t>, а для осуществления данного проекта был взят кредит в</w:t>
      </w:r>
      <w:r w:rsidR="008D2693">
        <w:rPr>
          <w:sz w:val="28"/>
          <w:szCs w:val="28"/>
        </w:rPr>
        <w:t xml:space="preserve"> </w:t>
      </w:r>
      <w:r w:rsidR="00723292" w:rsidRPr="009347E0">
        <w:rPr>
          <w:sz w:val="28"/>
          <w:szCs w:val="28"/>
        </w:rPr>
        <w:t xml:space="preserve">ОАО </w:t>
      </w:r>
      <w:r w:rsidRPr="009347E0">
        <w:rPr>
          <w:sz w:val="28"/>
          <w:szCs w:val="28"/>
        </w:rPr>
        <w:t xml:space="preserve">Сбербанке на сумму </w:t>
      </w:r>
      <w:r w:rsidR="003D1319" w:rsidRPr="009347E0">
        <w:rPr>
          <w:sz w:val="28"/>
          <w:szCs w:val="28"/>
        </w:rPr>
        <w:t>3 600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000 рублей, сроком на </w:t>
      </w:r>
      <w:r w:rsidR="0090586F" w:rsidRPr="009347E0">
        <w:rPr>
          <w:sz w:val="28"/>
          <w:szCs w:val="28"/>
        </w:rPr>
        <w:t xml:space="preserve">3 </w:t>
      </w:r>
      <w:r w:rsidRPr="009347E0">
        <w:rPr>
          <w:sz w:val="28"/>
          <w:szCs w:val="28"/>
        </w:rPr>
        <w:t xml:space="preserve">года. </w:t>
      </w:r>
    </w:p>
    <w:p w:rsidR="00E115F3" w:rsidRPr="009347E0" w:rsidRDefault="00E115F3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Рассчитав ликвидность видно, что предприятие в данный момент неплатёжеспособно и не может погасить в ближайшее время краткосрочные задолженности за счет денежных средств и краткосрочных ценных бумаг, но за счет средств на различных счетах, а также поступлений по расчетам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 xml:space="preserve">с дебиторами часть краткосрочных обязательств может быть немедленно погашена. На предприятии присутствует положительная динамика, что соответствует увеличению предприятием оборотных средств возможных к реализации на дополнительные нужды. </w:t>
      </w:r>
    </w:p>
    <w:p w:rsidR="00D1005C" w:rsidRPr="009347E0" w:rsidRDefault="00D1005C" w:rsidP="00DA45DF">
      <w:pPr>
        <w:spacing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Рассчитав чистый дисконтированный доход (</w:t>
      </w:r>
      <w:r w:rsidR="003D1319" w:rsidRPr="009347E0">
        <w:rPr>
          <w:rStyle w:val="CharacterStyle1"/>
          <w:rFonts w:ascii="Times New Roman" w:hAnsi="Times New Roman"/>
          <w:sz w:val="28"/>
          <w:szCs w:val="28"/>
        </w:rPr>
        <w:t>768 680</w:t>
      </w:r>
      <w:r w:rsidR="00BB1B3D" w:rsidRPr="009347E0">
        <w:rPr>
          <w:rStyle w:val="CharacterStyle1"/>
          <w:rFonts w:ascii="Times New Roman" w:hAnsi="Times New Roman"/>
          <w:sz w:val="28"/>
          <w:szCs w:val="28"/>
        </w:rPr>
        <w:t>руб</w:t>
      </w:r>
      <w:r w:rsidRPr="009347E0">
        <w:rPr>
          <w:rStyle w:val="CharacterStyle1"/>
          <w:rFonts w:ascii="Times New Roman" w:hAnsi="Times New Roman"/>
          <w:sz w:val="28"/>
          <w:szCs w:val="28"/>
        </w:rPr>
        <w:t>.</w:t>
      </w:r>
      <w:r w:rsidRPr="009347E0">
        <w:rPr>
          <w:sz w:val="28"/>
          <w:szCs w:val="28"/>
        </w:rPr>
        <w:t>), индекс доходности инвестиций (</w:t>
      </w:r>
      <w:r w:rsidRPr="009347E0">
        <w:rPr>
          <w:rStyle w:val="CharacterStyle1"/>
          <w:rFonts w:ascii="Times New Roman" w:hAnsi="Times New Roman"/>
          <w:sz w:val="28"/>
          <w:szCs w:val="28"/>
        </w:rPr>
        <w:t>1,</w:t>
      </w:r>
      <w:r w:rsidR="003D1319" w:rsidRPr="009347E0">
        <w:rPr>
          <w:rStyle w:val="CharacterStyle1"/>
          <w:rFonts w:ascii="Times New Roman" w:hAnsi="Times New Roman"/>
          <w:sz w:val="28"/>
          <w:szCs w:val="28"/>
        </w:rPr>
        <w:t>2</w:t>
      </w:r>
      <w:r w:rsidRPr="009347E0">
        <w:rPr>
          <w:rStyle w:val="CharacterStyle1"/>
          <w:rFonts w:ascii="Times New Roman" w:hAnsi="Times New Roman"/>
          <w:sz w:val="28"/>
          <w:szCs w:val="28"/>
        </w:rPr>
        <w:t>)</w:t>
      </w:r>
      <w:r w:rsidRPr="009347E0">
        <w:rPr>
          <w:sz w:val="28"/>
          <w:szCs w:val="28"/>
        </w:rPr>
        <w:t>, а также определив внутреннюю норму доходности (</w:t>
      </w:r>
      <w:r w:rsidRPr="009347E0">
        <w:rPr>
          <w:rStyle w:val="CharacterStyle1"/>
          <w:rFonts w:ascii="Times New Roman" w:hAnsi="Times New Roman"/>
          <w:sz w:val="28"/>
          <w:szCs w:val="28"/>
        </w:rPr>
        <w:t>0,</w:t>
      </w:r>
      <w:r w:rsidR="003D1319" w:rsidRPr="009347E0">
        <w:rPr>
          <w:rStyle w:val="CharacterStyle1"/>
          <w:rFonts w:ascii="Times New Roman" w:hAnsi="Times New Roman"/>
          <w:sz w:val="28"/>
          <w:szCs w:val="28"/>
        </w:rPr>
        <w:t>37</w:t>
      </w:r>
      <w:r w:rsidRPr="009347E0">
        <w:rPr>
          <w:sz w:val="28"/>
          <w:szCs w:val="28"/>
        </w:rPr>
        <w:t>) и срок окупаемости данного инвестиционного проекта (2,</w:t>
      </w:r>
      <w:r w:rsidR="003D1319" w:rsidRPr="009347E0">
        <w:rPr>
          <w:sz w:val="28"/>
          <w:szCs w:val="28"/>
        </w:rPr>
        <w:t>64</w:t>
      </w:r>
      <w:r w:rsidRPr="009347E0">
        <w:rPr>
          <w:sz w:val="28"/>
          <w:szCs w:val="28"/>
        </w:rPr>
        <w:t xml:space="preserve"> года) можно судить, что инвестиционный проект будет эффективным, т.к. он окупится за значительно короткий срок и чистая прибыль за 3 года составит</w:t>
      </w:r>
      <w:r w:rsidR="008D2693">
        <w:rPr>
          <w:sz w:val="28"/>
          <w:szCs w:val="28"/>
        </w:rPr>
        <w:t xml:space="preserve"> </w:t>
      </w:r>
      <w:r w:rsidR="003D1319" w:rsidRPr="009347E0">
        <w:rPr>
          <w:sz w:val="28"/>
          <w:szCs w:val="28"/>
        </w:rPr>
        <w:t>7 985 600</w:t>
      </w:r>
      <w:r w:rsidR="00BB1B3D" w:rsidRPr="009347E0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рублей, что дает возможность погасить все задолженности предприятия перед кредиторами.</w:t>
      </w:r>
    </w:p>
    <w:p w:rsidR="00202815" w:rsidRDefault="00590594" w:rsidP="00DA45DF">
      <w:pPr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02815" w:rsidRPr="009347E0">
        <w:rPr>
          <w:b/>
          <w:bCs/>
          <w:sz w:val="28"/>
          <w:szCs w:val="28"/>
        </w:rPr>
        <w:t>Список использованной литературы</w:t>
      </w:r>
    </w:p>
    <w:p w:rsidR="00590594" w:rsidRPr="009347E0" w:rsidRDefault="00590594" w:rsidP="00DA45DF">
      <w:pPr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02815" w:rsidRPr="009347E0" w:rsidRDefault="00D13D1B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Басовский Л.</w:t>
      </w:r>
      <w:r w:rsidR="00202815" w:rsidRPr="009347E0">
        <w:rPr>
          <w:sz w:val="28"/>
          <w:szCs w:val="28"/>
        </w:rPr>
        <w:t>Е. Менеджмент. ИНФРА-М.М., 2002.</w:t>
      </w:r>
    </w:p>
    <w:p w:rsidR="00202815" w:rsidRPr="009347E0" w:rsidRDefault="00202815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Бовин Андрей Андреевич. Управление инновациями в организации: учеб. </w:t>
      </w:r>
      <w:r w:rsidR="00D13D1B" w:rsidRPr="009347E0">
        <w:rPr>
          <w:sz w:val="28"/>
          <w:szCs w:val="28"/>
        </w:rPr>
        <w:t>П</w:t>
      </w:r>
      <w:r w:rsidRPr="009347E0">
        <w:rPr>
          <w:sz w:val="28"/>
          <w:szCs w:val="28"/>
        </w:rPr>
        <w:t>особие</w:t>
      </w:r>
      <w:r w:rsidR="00D13D1B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/</w:t>
      </w:r>
      <w:r w:rsidR="00D13D1B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А.А. Бовин, Л.Е. Чередникова, В.А. Якимович. - М.: Омега-Л, 2006.-415с.: табл</w:t>
      </w:r>
      <w:r w:rsidR="00D13D1B">
        <w:rPr>
          <w:sz w:val="28"/>
          <w:szCs w:val="28"/>
        </w:rPr>
        <w:t>. - (Высшая школа менеджмента).</w:t>
      </w:r>
    </w:p>
    <w:p w:rsidR="00202815" w:rsidRPr="009347E0" w:rsidRDefault="00202815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Бочкин Е.С. Справочник формул методик по математике, статистике, оценке стоимости, экономическому, инвестиционному, финансовому анализу. - </w:t>
      </w:r>
      <w:r w:rsidR="00564379" w:rsidRPr="009347E0">
        <w:rPr>
          <w:sz w:val="28"/>
          <w:szCs w:val="28"/>
        </w:rPr>
        <w:t>Омск</w:t>
      </w:r>
      <w:r w:rsidRPr="009347E0">
        <w:rPr>
          <w:sz w:val="28"/>
          <w:szCs w:val="28"/>
        </w:rPr>
        <w:t>: Издательство БГУ, 2005. - 58 с.</w:t>
      </w:r>
    </w:p>
    <w:p w:rsidR="00202815" w:rsidRPr="009347E0" w:rsidRDefault="00202815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Валдайцев С.В.</w:t>
      </w:r>
      <w:r w:rsidR="008D2693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Управление инновационным бизнесом. Учеб. пособие для вузов. - М.: ЮНИТИ-ДАНА, 2001. - 343 с.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Л.Н., Муравьёва Е.</w:t>
      </w:r>
      <w:r w:rsidR="00202815" w:rsidRPr="009347E0">
        <w:rPr>
          <w:sz w:val="28"/>
          <w:szCs w:val="28"/>
        </w:rPr>
        <w:t xml:space="preserve">А. Методы управления инновационной деятельностью. – М.: КноРус, 2005. – 313 с. 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Герчикова И.</w:t>
      </w:r>
      <w:r w:rsidR="00202815" w:rsidRPr="009347E0">
        <w:rPr>
          <w:sz w:val="28"/>
          <w:szCs w:val="28"/>
        </w:rPr>
        <w:t>Н. Менеджмент: Учебник. – М.:ЮНИТИ, 1998.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Гончаренко Л.П., Городничев П.</w:t>
      </w:r>
      <w:r w:rsidR="00202815" w:rsidRPr="009347E0">
        <w:rPr>
          <w:sz w:val="28"/>
          <w:szCs w:val="28"/>
        </w:rPr>
        <w:t>Н., Березин. Инновационный менеджмент. Учебное пособие. – М.: КноРус, 2005. – 535 с.</w:t>
      </w:r>
    </w:p>
    <w:p w:rsidR="00202815" w:rsidRPr="009347E0" w:rsidRDefault="00202815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Дубров А.М., Лагоша Б.А., Хрусталев Е.Ю., Варановская Т.Н.; Моделирование рисковых ситуаций в экономике и бизнесе: Учеб. пособие под ред. Б.А. Лагоши. - 2-е изд., перераб. и доп. - М.: Финансы и статистика, 2003. - 224 с.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Козин А.</w:t>
      </w:r>
      <w:r w:rsidR="00202815" w:rsidRPr="009347E0">
        <w:rPr>
          <w:sz w:val="28"/>
          <w:szCs w:val="28"/>
        </w:rPr>
        <w:t>В. Менеджмент. Гардарки, М., 2001.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 В.</w:t>
      </w:r>
      <w:r w:rsidR="00202815" w:rsidRPr="009347E0">
        <w:rPr>
          <w:sz w:val="28"/>
          <w:szCs w:val="28"/>
        </w:rPr>
        <w:t xml:space="preserve">И.., </w:t>
      </w:r>
      <w:r>
        <w:rPr>
          <w:sz w:val="28"/>
          <w:szCs w:val="28"/>
        </w:rPr>
        <w:t>Ильенкова С.</w:t>
      </w:r>
      <w:r w:rsidR="00202815" w:rsidRPr="009347E0">
        <w:rPr>
          <w:sz w:val="28"/>
          <w:szCs w:val="28"/>
        </w:rPr>
        <w:t>Д., Ягудин С.</w:t>
      </w:r>
      <w:r>
        <w:rPr>
          <w:sz w:val="28"/>
          <w:szCs w:val="28"/>
        </w:rPr>
        <w:t>Ю., Гохбер Л.</w:t>
      </w:r>
      <w:r w:rsidR="00202815" w:rsidRPr="009347E0">
        <w:rPr>
          <w:sz w:val="28"/>
          <w:szCs w:val="28"/>
        </w:rPr>
        <w:t>М. Инновационный менеджмент. Учебное – практическое</w:t>
      </w:r>
      <w:r w:rsidR="008D2693">
        <w:rPr>
          <w:sz w:val="28"/>
          <w:szCs w:val="28"/>
        </w:rPr>
        <w:t xml:space="preserve"> </w:t>
      </w:r>
      <w:r w:rsidR="00202815" w:rsidRPr="009347E0">
        <w:rPr>
          <w:sz w:val="28"/>
          <w:szCs w:val="28"/>
        </w:rPr>
        <w:t>пособие, - М.: МЭСИ, 2002, - 60 с.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 В.</w:t>
      </w:r>
      <w:r w:rsidR="00202815" w:rsidRPr="009347E0">
        <w:rPr>
          <w:sz w:val="28"/>
          <w:szCs w:val="28"/>
        </w:rPr>
        <w:t>И. Управление персоналом. – М.: МЭСИ, 1998.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Круглова Н.Ю</w:t>
      </w:r>
      <w:r w:rsidR="00202815" w:rsidRPr="009347E0">
        <w:rPr>
          <w:sz w:val="28"/>
          <w:szCs w:val="28"/>
        </w:rPr>
        <w:t xml:space="preserve">. Инновационный менеджмент: Учебное пособие. 2-е изд., доп. – М.: Издательство РДЛ, 2001. – 352 с. </w:t>
      </w:r>
    </w:p>
    <w:p w:rsidR="00202815" w:rsidRPr="009347E0" w:rsidRDefault="00202815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Медынский В. Г. Инновационный менеджмент. Учебник для ВУЗов. – М.: Инфра-М, 2007. – 294 с. 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Мухамедьяров А.</w:t>
      </w:r>
      <w:r w:rsidR="00202815" w:rsidRPr="009347E0">
        <w:rPr>
          <w:sz w:val="28"/>
          <w:szCs w:val="28"/>
        </w:rPr>
        <w:t>М. Инновационный менеджмент. М.: - Инфра – М, 2006.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Смолкин А.</w:t>
      </w:r>
      <w:r w:rsidR="00202815" w:rsidRPr="009347E0">
        <w:rPr>
          <w:sz w:val="28"/>
          <w:szCs w:val="28"/>
        </w:rPr>
        <w:t>М. Менеджмент: основы организации. ИГФРА – М. М., 2001.</w:t>
      </w:r>
    </w:p>
    <w:p w:rsidR="00531352" w:rsidRPr="009347E0" w:rsidRDefault="00531352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Уильям Ф. Шарп, Гордон Дж. Александер, Джеффри В. Бэйли, Инвестиции.- М.:ИНФРА-М, 1999г.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 Р.</w:t>
      </w:r>
      <w:r w:rsidR="00202815" w:rsidRPr="009347E0">
        <w:rPr>
          <w:sz w:val="28"/>
          <w:szCs w:val="28"/>
        </w:rPr>
        <w:t>А. Инновационный менеджмент. Учебник, 2-е изд., М.: ЗАО "Бизнес-школа "Интел-Синтез", 2000. - 624 с.</w:t>
      </w:r>
    </w:p>
    <w:p w:rsidR="00531352" w:rsidRPr="009347E0" w:rsidRDefault="00531352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Фрэнк Дж. Фабоцци, Управление инвестициями. – М.:ИНФРА-М, 2000г.</w:t>
      </w:r>
    </w:p>
    <w:p w:rsidR="00202815" w:rsidRPr="009347E0" w:rsidRDefault="00BC446D" w:rsidP="00DA45D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Хотяшева О.</w:t>
      </w:r>
      <w:r w:rsidR="00202815" w:rsidRPr="009347E0">
        <w:rPr>
          <w:sz w:val="28"/>
          <w:szCs w:val="28"/>
        </w:rPr>
        <w:t>М. Инновационный менеджмент. Учебное пособие. – СПб.: Питер, 2006. – 378 с.</w:t>
      </w:r>
    </w:p>
    <w:p w:rsidR="00531352" w:rsidRPr="009347E0" w:rsidRDefault="00531352" w:rsidP="00DA45D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347E0">
        <w:rPr>
          <w:sz w:val="28"/>
          <w:szCs w:val="28"/>
        </w:rPr>
        <w:t xml:space="preserve">22. Четыркин Е.М., Финансовый анализ производственных инвестиций. - М.: Дело, 2001г. </w:t>
      </w:r>
    </w:p>
    <w:p w:rsidR="007D1678" w:rsidRDefault="00590594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45362" w:rsidRPr="009347E0">
        <w:rPr>
          <w:b/>
          <w:bCs/>
          <w:sz w:val="28"/>
          <w:szCs w:val="28"/>
        </w:rPr>
        <w:t>П</w:t>
      </w:r>
      <w:r w:rsidR="007D1678">
        <w:rPr>
          <w:b/>
          <w:bCs/>
          <w:sz w:val="28"/>
          <w:szCs w:val="28"/>
        </w:rPr>
        <w:t>риложение</w:t>
      </w:r>
    </w:p>
    <w:p w:rsidR="007D1678" w:rsidRDefault="007D1678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45362" w:rsidRPr="009347E0" w:rsidRDefault="00E45362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347E0">
        <w:rPr>
          <w:b/>
          <w:bCs/>
          <w:sz w:val="28"/>
          <w:szCs w:val="28"/>
        </w:rPr>
        <w:t>Бухгалтерская отчетность за 1 п/г 2007 года</w:t>
      </w:r>
    </w:p>
    <w:p w:rsidR="00E45362" w:rsidRPr="009347E0" w:rsidRDefault="00E45362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БУХГАЛТЕРСКИЙ БАЛАНС</w:t>
      </w:r>
      <w:r w:rsidR="007D1678">
        <w:rPr>
          <w:sz w:val="28"/>
          <w:szCs w:val="28"/>
        </w:rPr>
        <w:t xml:space="preserve"> </w:t>
      </w:r>
      <w:r w:rsidRPr="009347E0">
        <w:rPr>
          <w:sz w:val="28"/>
          <w:szCs w:val="28"/>
        </w:rPr>
        <w:t>на 30 июня 2007 г.</w:t>
      </w:r>
    </w:p>
    <w:tbl>
      <w:tblPr>
        <w:tblW w:w="8953" w:type="dxa"/>
        <w:tblInd w:w="288" w:type="dxa"/>
        <w:tblLook w:val="0000" w:firstRow="0" w:lastRow="0" w:firstColumn="0" w:lastColumn="0" w:noHBand="0" w:noVBand="0"/>
      </w:tblPr>
      <w:tblGrid>
        <w:gridCol w:w="266"/>
        <w:gridCol w:w="4774"/>
        <w:gridCol w:w="1939"/>
        <w:gridCol w:w="1039"/>
        <w:gridCol w:w="498"/>
        <w:gridCol w:w="437"/>
      </w:tblGrid>
      <w:tr w:rsidR="00E45362" w:rsidRPr="007D1678"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 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Коды</w:t>
            </w:r>
          </w:p>
        </w:tc>
      </w:tr>
      <w:tr w:rsidR="00E45362" w:rsidRPr="007D1678"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Форма № 1 по ОКУД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0710001</w:t>
            </w:r>
          </w:p>
        </w:tc>
      </w:tr>
      <w:tr w:rsidR="007D1678" w:rsidRPr="007D1678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 </w:t>
            </w:r>
          </w:p>
        </w:tc>
        <w:tc>
          <w:tcPr>
            <w:tcW w:w="3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Дата (год, месяц, число)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2007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31</w:t>
            </w:r>
          </w:p>
        </w:tc>
      </w:tr>
      <w:tr w:rsidR="00E45362" w:rsidRPr="007D167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Организация: </w:t>
            </w:r>
            <w:r w:rsidRPr="007D1678">
              <w:rPr>
                <w:b/>
                <w:bCs/>
                <w:sz w:val="20"/>
                <w:szCs w:val="20"/>
              </w:rPr>
              <w:t>ООО "</w:t>
            </w:r>
            <w:r w:rsidR="00BB1B3D" w:rsidRPr="007D1678">
              <w:rPr>
                <w:b/>
                <w:bCs/>
                <w:sz w:val="20"/>
                <w:szCs w:val="20"/>
              </w:rPr>
              <w:t>Строим Вместе</w:t>
            </w:r>
            <w:r w:rsidRPr="007D1678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по ОКПО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00341273</w:t>
            </w:r>
          </w:p>
        </w:tc>
      </w:tr>
      <w:tr w:rsidR="00E45362" w:rsidRPr="007D167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ИНН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КПП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7715024980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774101001</w:t>
            </w:r>
          </w:p>
        </w:tc>
      </w:tr>
      <w:tr w:rsidR="00E45362" w:rsidRPr="007D167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Вид деятельности: </w:t>
            </w:r>
            <w:r w:rsidRPr="007D1678">
              <w:rPr>
                <w:b/>
                <w:bCs/>
                <w:sz w:val="20"/>
                <w:szCs w:val="20"/>
              </w:rPr>
              <w:t xml:space="preserve">Производство </w:t>
            </w:r>
            <w:r w:rsidR="00BB1B3D" w:rsidRPr="007D1678">
              <w:rPr>
                <w:b/>
                <w:bCs/>
                <w:sz w:val="20"/>
                <w:szCs w:val="20"/>
              </w:rPr>
              <w:t>стро</w:t>
            </w:r>
            <w:r w:rsidR="002F1C58" w:rsidRPr="007D1678">
              <w:rPr>
                <w:b/>
                <w:bCs/>
                <w:sz w:val="20"/>
                <w:szCs w:val="20"/>
              </w:rPr>
              <w:t>ительных</w:t>
            </w:r>
            <w:r w:rsidR="00BB1B3D" w:rsidRPr="007D1678">
              <w:rPr>
                <w:b/>
                <w:bCs/>
                <w:sz w:val="20"/>
                <w:szCs w:val="20"/>
              </w:rPr>
              <w:t xml:space="preserve"> материалов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по ОКВЭД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15. 96</w:t>
            </w:r>
          </w:p>
        </w:tc>
      </w:tr>
      <w:tr w:rsidR="00E45362" w:rsidRPr="007D167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Организационно-правовая форма / форма собственности: </w:t>
            </w:r>
            <w:r w:rsidRPr="007D1678">
              <w:rPr>
                <w:b/>
                <w:bCs/>
                <w:sz w:val="20"/>
                <w:szCs w:val="20"/>
              </w:rPr>
              <w:t>ООО/частная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7D1678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</w:t>
            </w:r>
            <w:r w:rsidR="00E45362" w:rsidRPr="007D167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E45362" w:rsidRPr="007D1678">
              <w:rPr>
                <w:sz w:val="20"/>
                <w:szCs w:val="20"/>
              </w:rPr>
              <w:t>ОКОПФ/ОКФС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47/16</w:t>
            </w:r>
          </w:p>
        </w:tc>
      </w:tr>
      <w:tr w:rsidR="00E45362" w:rsidRPr="007D167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Единица измерения: </w:t>
            </w:r>
            <w:r w:rsidRPr="007D167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по ОКЕИ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384</w:t>
            </w:r>
          </w:p>
        </w:tc>
      </w:tr>
    </w:tbl>
    <w:p w:rsidR="007D1678" w:rsidRDefault="007D1678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5362" w:rsidRDefault="00E45362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7E0">
        <w:rPr>
          <w:sz w:val="28"/>
          <w:szCs w:val="28"/>
        </w:rPr>
        <w:t>Местонахождение (адрес):</w:t>
      </w:r>
      <w:r w:rsidR="00BB1B3D" w:rsidRPr="009347E0">
        <w:rPr>
          <w:sz w:val="28"/>
          <w:szCs w:val="28"/>
        </w:rPr>
        <w:t xml:space="preserve"> г. </w:t>
      </w:r>
      <w:r w:rsidR="00564379" w:rsidRPr="009347E0">
        <w:rPr>
          <w:sz w:val="28"/>
          <w:szCs w:val="28"/>
        </w:rPr>
        <w:t>Омск</w:t>
      </w:r>
      <w:r w:rsidR="00BB1B3D" w:rsidRPr="009347E0">
        <w:rPr>
          <w:sz w:val="28"/>
          <w:szCs w:val="28"/>
        </w:rPr>
        <w:t xml:space="preserve">, </w:t>
      </w:r>
      <w:r w:rsidR="00564379" w:rsidRPr="009347E0">
        <w:rPr>
          <w:sz w:val="28"/>
          <w:szCs w:val="28"/>
        </w:rPr>
        <w:t>Омск</w:t>
      </w:r>
      <w:r w:rsidR="00BB1B3D" w:rsidRPr="009347E0">
        <w:rPr>
          <w:sz w:val="28"/>
          <w:szCs w:val="28"/>
        </w:rPr>
        <w:t>ая обл., ул. Литейная д. 11, индекс 241005</w:t>
      </w:r>
      <w:r w:rsidRPr="009347E0">
        <w:rPr>
          <w:sz w:val="28"/>
          <w:szCs w:val="28"/>
        </w:rPr>
        <w:t>.</w:t>
      </w:r>
    </w:p>
    <w:p w:rsidR="007D1678" w:rsidRPr="009347E0" w:rsidRDefault="007D1678" w:rsidP="00DA45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475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881"/>
        <w:gridCol w:w="11"/>
        <w:gridCol w:w="11"/>
        <w:gridCol w:w="1077"/>
        <w:gridCol w:w="25"/>
        <w:gridCol w:w="1780"/>
        <w:gridCol w:w="53"/>
        <w:gridCol w:w="44"/>
      </w:tblGrid>
      <w:tr w:rsidR="007D1678" w:rsidRPr="007D1678">
        <w:trPr>
          <w:gridAfter w:val="2"/>
          <w:wAfter w:w="53" w:type="pct"/>
          <w:trHeight w:val="81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АКТИВ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На начало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отчетного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На конец отчетного периода 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</w:t>
            </w:r>
          </w:p>
        </w:tc>
      </w:tr>
      <w:tr w:rsidR="007D1678" w:rsidRPr="007D1678">
        <w:trPr>
          <w:gridAfter w:val="2"/>
          <w:wAfter w:w="53" w:type="pct"/>
          <w:trHeight w:val="81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I. ВНЕОБОРОТНЫЕ АКТИВЫ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110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18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17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120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152570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149363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130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6665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813044</w:t>
            </w:r>
          </w:p>
        </w:tc>
      </w:tr>
      <w:tr w:rsidR="007D1678" w:rsidRPr="007D1678">
        <w:trPr>
          <w:gridAfter w:val="2"/>
          <w:wAfter w:w="53" w:type="pct"/>
          <w:trHeight w:val="614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135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684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698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140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22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72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145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3787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3780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150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190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163746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166974</w:t>
            </w:r>
          </w:p>
        </w:tc>
      </w:tr>
      <w:tr w:rsidR="007D1678" w:rsidRPr="007D1678">
        <w:trPr>
          <w:gridAfter w:val="2"/>
          <w:wAfter w:w="53" w:type="pct"/>
          <w:trHeight w:val="620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II. ОБОРОТНЫЕ АКТИВЫ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Запасы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72840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88001</w:t>
            </w:r>
          </w:p>
        </w:tc>
      </w:tr>
      <w:tr w:rsidR="007D1678" w:rsidRPr="007D1678">
        <w:trPr>
          <w:gridAfter w:val="2"/>
          <w:wAfter w:w="53" w:type="pct"/>
          <w:trHeight w:val="544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в том числе: сырье, материалы и другие аналогичные ценности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211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55720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57841</w:t>
            </w:r>
          </w:p>
        </w:tc>
      </w:tr>
      <w:tr w:rsidR="007D1678" w:rsidRPr="007D1678">
        <w:trPr>
          <w:gridAfter w:val="2"/>
          <w:wAfter w:w="53" w:type="pct"/>
          <w:trHeight w:val="364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496" w:type="pct"/>
            <w:gridSpan w:val="3"/>
          </w:tcPr>
          <w:p w:rsidR="00E45362" w:rsidRPr="007D1678" w:rsidRDefault="00C2522F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212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10313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21023</w:t>
            </w:r>
          </w:p>
        </w:tc>
      </w:tr>
      <w:tr w:rsidR="007D1678" w:rsidRPr="007D1678">
        <w:trPr>
          <w:gridAfter w:val="2"/>
          <w:wAfter w:w="53" w:type="pct"/>
          <w:trHeight w:val="288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496" w:type="pct"/>
            <w:gridSpan w:val="3"/>
          </w:tcPr>
          <w:p w:rsidR="00E45362" w:rsidRPr="007D1678" w:rsidRDefault="00C2522F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213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3569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5462</w:t>
            </w:r>
          </w:p>
        </w:tc>
      </w:tr>
      <w:tr w:rsidR="007D1678" w:rsidRPr="007D1678">
        <w:trPr>
          <w:gridAfter w:val="2"/>
          <w:wAfter w:w="53" w:type="pct"/>
          <w:trHeight w:val="31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496" w:type="pct"/>
            <w:gridSpan w:val="3"/>
          </w:tcPr>
          <w:p w:rsidR="00E45362" w:rsidRPr="007D1678" w:rsidRDefault="00C2522F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214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496" w:type="pct"/>
            <w:gridSpan w:val="3"/>
          </w:tcPr>
          <w:p w:rsidR="00E45362" w:rsidRPr="007D1678" w:rsidRDefault="00C2522F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215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3173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3520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496" w:type="pct"/>
            <w:gridSpan w:val="3"/>
          </w:tcPr>
          <w:p w:rsidR="00E45362" w:rsidRPr="007D1678" w:rsidRDefault="00C2522F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216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65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155</w:t>
            </w:r>
          </w:p>
        </w:tc>
      </w:tr>
      <w:tr w:rsidR="007D1678" w:rsidRPr="007D1678">
        <w:trPr>
          <w:gridAfter w:val="2"/>
          <w:wAfter w:w="53" w:type="pct"/>
          <w:trHeight w:val="614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220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906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907</w:t>
            </w:r>
          </w:p>
        </w:tc>
      </w:tr>
      <w:tr w:rsidR="007D1678" w:rsidRPr="007D1678">
        <w:trPr>
          <w:gridAfter w:val="2"/>
          <w:wAfter w:w="53" w:type="pct"/>
          <w:trHeight w:val="81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230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231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rPr>
          <w:gridAfter w:val="2"/>
          <w:wAfter w:w="53" w:type="pct"/>
          <w:trHeight w:val="574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72745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83315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241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44632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67712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250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260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2820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9403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270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rPr>
          <w:gridAfter w:val="2"/>
          <w:wAfter w:w="53" w:type="pct"/>
          <w:trHeight w:val="40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290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149311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181626</w:t>
            </w:r>
          </w:p>
        </w:tc>
      </w:tr>
      <w:tr w:rsidR="007D1678" w:rsidRPr="007D1678">
        <w:trPr>
          <w:gridAfter w:val="2"/>
          <w:wAfter w:w="53" w:type="pct"/>
          <w:trHeight w:val="33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БАЛАНС</w:t>
            </w:r>
          </w:p>
        </w:tc>
        <w:tc>
          <w:tcPr>
            <w:tcW w:w="496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300</w:t>
            </w:r>
          </w:p>
        </w:tc>
        <w:tc>
          <w:tcPr>
            <w:tcW w:w="592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313057</w:t>
            </w:r>
          </w:p>
        </w:tc>
        <w:tc>
          <w:tcPr>
            <w:tcW w:w="992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348600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2"/>
          <w:wAfter w:w="53" w:type="pct"/>
          <w:trHeight w:val="3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ПАССИВ </w:t>
            </w:r>
          </w:p>
        </w:tc>
        <w:tc>
          <w:tcPr>
            <w:tcW w:w="490" w:type="pct"/>
            <w:gridSpan w:val="2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612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На началоотчетногопериода </w:t>
            </w:r>
          </w:p>
        </w:tc>
        <w:tc>
          <w:tcPr>
            <w:tcW w:w="978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На конец отчетногопериода 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4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III. КАПИТАЛ И РЕЗЕРВЫ </w:t>
            </w:r>
          </w:p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410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1030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1030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420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51647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51647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430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3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в том числе: резервы, образованные в соответствии с законодательством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431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3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резервы, образованные в соответствии с учредительными документами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432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28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470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95736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113660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ИТОГО по разделу III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490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148480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166404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3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IV. ДОЛГОСРОЧНЫЕ ОБЯЗАТЕЛЬСТВА Займы и кредиты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510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49500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49500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Отложенные налоговые обязательства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515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5654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7457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Прочие долгосрочные обязательства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520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--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ИТОГО по разделу IV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590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55154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56957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385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V. КРАТКОСРОЧНЫЕ ОБЯЗАТЕЛЬСТВА Займы и кредиты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610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20088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20000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192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620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78045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105054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296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в том числе: поставщики и подрядчики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621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46700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47009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gridAfter w:val="1"/>
          <w:wAfter w:w="24" w:type="pct"/>
          <w:trHeight w:val="289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задолженность перед персоналом организации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622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4496</w:t>
            </w:r>
          </w:p>
        </w:tc>
        <w:tc>
          <w:tcPr>
            <w:tcW w:w="1021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7657</w:t>
            </w:r>
          </w:p>
        </w:tc>
      </w:tr>
      <w:tr w:rsidR="007D1678" w:rsidRPr="007D1678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2867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484" w:type="pct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623</w:t>
            </w:r>
          </w:p>
        </w:tc>
        <w:tc>
          <w:tcPr>
            <w:tcW w:w="604" w:type="pct"/>
            <w:gridSpan w:val="3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1159</w:t>
            </w:r>
          </w:p>
        </w:tc>
        <w:tc>
          <w:tcPr>
            <w:tcW w:w="1045" w:type="pct"/>
            <w:gridSpan w:val="4"/>
          </w:tcPr>
          <w:p w:rsidR="00E45362" w:rsidRPr="007D1678" w:rsidRDefault="00E45362" w:rsidP="00DA45DF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D1678">
              <w:rPr>
                <w:sz w:val="20"/>
                <w:szCs w:val="20"/>
              </w:rPr>
              <w:t>2056</w:t>
            </w:r>
          </w:p>
        </w:tc>
      </w:tr>
    </w:tbl>
    <w:p w:rsidR="00E45362" w:rsidRPr="009347E0" w:rsidRDefault="00E45362" w:rsidP="00DA45DF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0" w:name="_GoBack"/>
      <w:bookmarkEnd w:id="0"/>
    </w:p>
    <w:sectPr w:rsidR="00E45362" w:rsidRPr="009347E0" w:rsidSect="00EA2EE6">
      <w:footerReference w:type="default" r:id="rId10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CA" w:rsidRDefault="00352ACA">
      <w:r>
        <w:separator/>
      </w:r>
    </w:p>
  </w:endnote>
  <w:endnote w:type="continuationSeparator" w:id="0">
    <w:p w:rsidR="00352ACA" w:rsidRDefault="003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CB" w:rsidRDefault="00792BCB" w:rsidP="005728D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051C">
      <w:rPr>
        <w:rStyle w:val="a7"/>
        <w:noProof/>
      </w:rPr>
      <w:t>2</w:t>
    </w:r>
    <w:r>
      <w:rPr>
        <w:rStyle w:val="a7"/>
      </w:rPr>
      <w:fldChar w:fldCharType="end"/>
    </w:r>
  </w:p>
  <w:p w:rsidR="00792BCB" w:rsidRDefault="00792B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CA" w:rsidRDefault="00352ACA">
      <w:r>
        <w:separator/>
      </w:r>
    </w:p>
  </w:footnote>
  <w:footnote w:type="continuationSeparator" w:id="0">
    <w:p w:rsidR="00352ACA" w:rsidRDefault="003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518B"/>
    <w:multiLevelType w:val="hybridMultilevel"/>
    <w:tmpl w:val="1A66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DE0B5B"/>
    <w:multiLevelType w:val="hybridMultilevel"/>
    <w:tmpl w:val="982A176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CE3"/>
    <w:rsid w:val="00003412"/>
    <w:rsid w:val="00003639"/>
    <w:rsid w:val="000172BB"/>
    <w:rsid w:val="000401C0"/>
    <w:rsid w:val="00085C7F"/>
    <w:rsid w:val="000A4CE5"/>
    <w:rsid w:val="000B0C81"/>
    <w:rsid w:val="000B1B8D"/>
    <w:rsid w:val="000B794B"/>
    <w:rsid w:val="000C2BB0"/>
    <w:rsid w:val="000E1827"/>
    <w:rsid w:val="00121136"/>
    <w:rsid w:val="001454F0"/>
    <w:rsid w:val="001601A4"/>
    <w:rsid w:val="0017148E"/>
    <w:rsid w:val="001A2AED"/>
    <w:rsid w:val="001E6B9D"/>
    <w:rsid w:val="00201806"/>
    <w:rsid w:val="00202815"/>
    <w:rsid w:val="00226624"/>
    <w:rsid w:val="002313E5"/>
    <w:rsid w:val="0024104A"/>
    <w:rsid w:val="00287AA5"/>
    <w:rsid w:val="00287E92"/>
    <w:rsid w:val="00291343"/>
    <w:rsid w:val="00292E30"/>
    <w:rsid w:val="002B1920"/>
    <w:rsid w:val="002C5D1E"/>
    <w:rsid w:val="002F1C58"/>
    <w:rsid w:val="00352ACA"/>
    <w:rsid w:val="00364888"/>
    <w:rsid w:val="00367849"/>
    <w:rsid w:val="0039685E"/>
    <w:rsid w:val="003B384F"/>
    <w:rsid w:val="003C7943"/>
    <w:rsid w:val="003D0663"/>
    <w:rsid w:val="003D1319"/>
    <w:rsid w:val="003D4A84"/>
    <w:rsid w:val="003D7EFD"/>
    <w:rsid w:val="003F46AE"/>
    <w:rsid w:val="003F7AE9"/>
    <w:rsid w:val="004248A6"/>
    <w:rsid w:val="00425FE5"/>
    <w:rsid w:val="00441728"/>
    <w:rsid w:val="00454430"/>
    <w:rsid w:val="00465EF4"/>
    <w:rsid w:val="004711D2"/>
    <w:rsid w:val="004B5C31"/>
    <w:rsid w:val="004C156D"/>
    <w:rsid w:val="00531352"/>
    <w:rsid w:val="00557BDB"/>
    <w:rsid w:val="00564379"/>
    <w:rsid w:val="00565CE3"/>
    <w:rsid w:val="005728D8"/>
    <w:rsid w:val="00590594"/>
    <w:rsid w:val="005C45C2"/>
    <w:rsid w:val="00603906"/>
    <w:rsid w:val="00614A4F"/>
    <w:rsid w:val="00633B2F"/>
    <w:rsid w:val="00641F11"/>
    <w:rsid w:val="00664C15"/>
    <w:rsid w:val="00667F90"/>
    <w:rsid w:val="0071051C"/>
    <w:rsid w:val="007174D9"/>
    <w:rsid w:val="00723292"/>
    <w:rsid w:val="00733C3D"/>
    <w:rsid w:val="00750EED"/>
    <w:rsid w:val="007532F4"/>
    <w:rsid w:val="00792BCB"/>
    <w:rsid w:val="007A0FF7"/>
    <w:rsid w:val="007C3873"/>
    <w:rsid w:val="007D1678"/>
    <w:rsid w:val="007D3226"/>
    <w:rsid w:val="007D7D09"/>
    <w:rsid w:val="007E4548"/>
    <w:rsid w:val="007E6B51"/>
    <w:rsid w:val="008138BF"/>
    <w:rsid w:val="008162EB"/>
    <w:rsid w:val="00823960"/>
    <w:rsid w:val="0082769A"/>
    <w:rsid w:val="00827F85"/>
    <w:rsid w:val="00841725"/>
    <w:rsid w:val="00886591"/>
    <w:rsid w:val="008D2693"/>
    <w:rsid w:val="008D425E"/>
    <w:rsid w:val="008E71A7"/>
    <w:rsid w:val="0090586F"/>
    <w:rsid w:val="00923085"/>
    <w:rsid w:val="00933689"/>
    <w:rsid w:val="009347E0"/>
    <w:rsid w:val="00940ACF"/>
    <w:rsid w:val="00955BEA"/>
    <w:rsid w:val="009805A8"/>
    <w:rsid w:val="009C7811"/>
    <w:rsid w:val="00A916A3"/>
    <w:rsid w:val="00A92894"/>
    <w:rsid w:val="00A957D9"/>
    <w:rsid w:val="00AA0C4B"/>
    <w:rsid w:val="00AB0C9E"/>
    <w:rsid w:val="00AB6F18"/>
    <w:rsid w:val="00AD1F21"/>
    <w:rsid w:val="00AD4EFE"/>
    <w:rsid w:val="00AE06E4"/>
    <w:rsid w:val="00B30865"/>
    <w:rsid w:val="00B351CF"/>
    <w:rsid w:val="00B36BA7"/>
    <w:rsid w:val="00B46E95"/>
    <w:rsid w:val="00B50E26"/>
    <w:rsid w:val="00B57D94"/>
    <w:rsid w:val="00B8561F"/>
    <w:rsid w:val="00B876B0"/>
    <w:rsid w:val="00BA3183"/>
    <w:rsid w:val="00BB1B3D"/>
    <w:rsid w:val="00BC446D"/>
    <w:rsid w:val="00BF3D04"/>
    <w:rsid w:val="00C2522F"/>
    <w:rsid w:val="00C25EF7"/>
    <w:rsid w:val="00C518B3"/>
    <w:rsid w:val="00C74F83"/>
    <w:rsid w:val="00CB3CAD"/>
    <w:rsid w:val="00CF7CB6"/>
    <w:rsid w:val="00D1005C"/>
    <w:rsid w:val="00D111C3"/>
    <w:rsid w:val="00D13D1B"/>
    <w:rsid w:val="00D17621"/>
    <w:rsid w:val="00D2029C"/>
    <w:rsid w:val="00D349E6"/>
    <w:rsid w:val="00D676E6"/>
    <w:rsid w:val="00DA45DF"/>
    <w:rsid w:val="00DB5E47"/>
    <w:rsid w:val="00DC0A9B"/>
    <w:rsid w:val="00DC7574"/>
    <w:rsid w:val="00DD42F8"/>
    <w:rsid w:val="00DE5F4F"/>
    <w:rsid w:val="00DF006A"/>
    <w:rsid w:val="00E115F3"/>
    <w:rsid w:val="00E125F2"/>
    <w:rsid w:val="00E270B0"/>
    <w:rsid w:val="00E272B7"/>
    <w:rsid w:val="00E30D55"/>
    <w:rsid w:val="00E412B1"/>
    <w:rsid w:val="00E45362"/>
    <w:rsid w:val="00E4718D"/>
    <w:rsid w:val="00E5772D"/>
    <w:rsid w:val="00E62DF1"/>
    <w:rsid w:val="00E66D7D"/>
    <w:rsid w:val="00E9396D"/>
    <w:rsid w:val="00EA2140"/>
    <w:rsid w:val="00EA2EE6"/>
    <w:rsid w:val="00EA5F9D"/>
    <w:rsid w:val="00ED13DA"/>
    <w:rsid w:val="00F56398"/>
    <w:rsid w:val="00F95098"/>
    <w:rsid w:val="00FA1406"/>
    <w:rsid w:val="00FC667D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14A80C13-4247-4E8D-9742-63ABB6D9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57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7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57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7E4548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B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uiPriority w:val="99"/>
    <w:rsid w:val="002B1920"/>
    <w:pPr>
      <w:widowControl w:val="0"/>
      <w:autoSpaceDE w:val="0"/>
      <w:autoSpaceDN w:val="0"/>
      <w:ind w:firstLine="360"/>
      <w:jc w:val="both"/>
    </w:pPr>
    <w:rPr>
      <w:rFonts w:ascii="Arial" w:hAnsi="Arial" w:cs="Arial"/>
    </w:rPr>
  </w:style>
  <w:style w:type="character" w:customStyle="1" w:styleId="CharacterStyle1">
    <w:name w:val="Character Style 1"/>
    <w:uiPriority w:val="99"/>
    <w:rsid w:val="002B1920"/>
    <w:rPr>
      <w:rFonts w:ascii="Arial" w:hAnsi="Arial"/>
      <w:sz w:val="20"/>
    </w:rPr>
  </w:style>
  <w:style w:type="paragraph" w:customStyle="1" w:styleId="Style3">
    <w:name w:val="Style 3"/>
    <w:uiPriority w:val="99"/>
    <w:rsid w:val="002B1920"/>
    <w:pPr>
      <w:widowControl w:val="0"/>
      <w:autoSpaceDE w:val="0"/>
      <w:autoSpaceDN w:val="0"/>
      <w:spacing w:line="240" w:lineRule="exact"/>
      <w:ind w:right="72" w:firstLine="288"/>
      <w:jc w:val="both"/>
    </w:pPr>
    <w:rPr>
      <w:rFonts w:ascii="Verdana" w:hAnsi="Verdana" w:cs="Verdana"/>
    </w:rPr>
  </w:style>
  <w:style w:type="paragraph" w:styleId="a5">
    <w:name w:val="footer"/>
    <w:basedOn w:val="a"/>
    <w:link w:val="a6"/>
    <w:uiPriority w:val="99"/>
    <w:rsid w:val="00364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648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8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</Company>
  <LinksUpToDate>false</LinksUpToDate>
  <CharactersWithSpaces>28657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2003-10-16T21:19:00Z</cp:lastPrinted>
  <dcterms:created xsi:type="dcterms:W3CDTF">2014-05-17T07:34:00Z</dcterms:created>
  <dcterms:modified xsi:type="dcterms:W3CDTF">2014-05-17T07:34:00Z</dcterms:modified>
</cp:coreProperties>
</file>