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91" w:rsidRDefault="00452491" w:rsidP="00452491">
      <w:pPr>
        <w:pStyle w:val="ae"/>
        <w:spacing w:before="0" w:beforeAutospacing="0" w:after="0" w:afterAutospacing="0" w:line="360" w:lineRule="auto"/>
        <w:ind w:firstLine="567"/>
        <w:jc w:val="center"/>
        <w:rPr>
          <w:sz w:val="28"/>
          <w:szCs w:val="28"/>
        </w:rPr>
      </w:pPr>
      <w:r>
        <w:rPr>
          <w:sz w:val="28"/>
          <w:szCs w:val="28"/>
        </w:rPr>
        <w:t xml:space="preserve">МИНИСТЕРСТВО ОБРАЗОВАНИЯ И НАУКИ РФ </w:t>
      </w:r>
    </w:p>
    <w:p w:rsidR="00452491" w:rsidRDefault="00452491" w:rsidP="00452491">
      <w:pPr>
        <w:pStyle w:val="ae"/>
        <w:spacing w:before="0" w:beforeAutospacing="0" w:after="0" w:afterAutospacing="0" w:line="360" w:lineRule="auto"/>
        <w:ind w:firstLine="567"/>
        <w:jc w:val="center"/>
        <w:rPr>
          <w:sz w:val="28"/>
          <w:szCs w:val="28"/>
        </w:rPr>
      </w:pPr>
      <w:r>
        <w:rPr>
          <w:sz w:val="28"/>
          <w:szCs w:val="28"/>
        </w:rPr>
        <w:t>ФЕДЕРАЛЬНОЕ АГЕНСТВО ПО ОБРАЗОВАНИЮ</w:t>
      </w:r>
    </w:p>
    <w:p w:rsidR="00452491" w:rsidRDefault="00452491" w:rsidP="00452491">
      <w:pPr>
        <w:pStyle w:val="ae"/>
        <w:spacing w:before="0" w:beforeAutospacing="0" w:after="0" w:afterAutospacing="0" w:line="360" w:lineRule="auto"/>
        <w:rPr>
          <w:sz w:val="28"/>
          <w:szCs w:val="28"/>
        </w:rPr>
      </w:pPr>
      <w:r>
        <w:rPr>
          <w:sz w:val="28"/>
          <w:szCs w:val="28"/>
        </w:rPr>
        <w:t>ГОУ ВПО ТИХООКЕАНСКИЙ ГОСУДАРСТВЕННЫЙ УНИВЕРСИТЕТ</w:t>
      </w:r>
    </w:p>
    <w:p w:rsidR="00452491" w:rsidRDefault="00452491" w:rsidP="00452491">
      <w:pPr>
        <w:pStyle w:val="ae"/>
        <w:spacing w:before="0" w:beforeAutospacing="0" w:after="0" w:afterAutospacing="0" w:line="360" w:lineRule="auto"/>
        <w:jc w:val="center"/>
        <w:rPr>
          <w:b/>
          <w:sz w:val="72"/>
          <w:szCs w:val="72"/>
        </w:rPr>
      </w:pPr>
    </w:p>
    <w:p w:rsidR="00452491" w:rsidRPr="00BC5DF5" w:rsidRDefault="00452491" w:rsidP="00452491">
      <w:pPr>
        <w:pStyle w:val="ae"/>
        <w:spacing w:before="0" w:beforeAutospacing="0" w:after="0" w:afterAutospacing="0" w:line="360" w:lineRule="auto"/>
        <w:jc w:val="center"/>
        <w:rPr>
          <w:b/>
          <w:sz w:val="40"/>
          <w:szCs w:val="40"/>
        </w:rPr>
      </w:pPr>
      <w:r w:rsidRPr="00BC5DF5">
        <w:rPr>
          <w:b/>
          <w:sz w:val="40"/>
          <w:szCs w:val="40"/>
        </w:rPr>
        <w:t>КУРСОВАЯ РАБОТА</w:t>
      </w:r>
    </w:p>
    <w:p w:rsidR="00452491" w:rsidRDefault="00452491" w:rsidP="00452491">
      <w:pPr>
        <w:pStyle w:val="ae"/>
        <w:spacing w:before="0" w:beforeAutospacing="0" w:after="0" w:afterAutospacing="0" w:line="360" w:lineRule="auto"/>
        <w:jc w:val="center"/>
        <w:rPr>
          <w:b/>
          <w:sz w:val="72"/>
          <w:szCs w:val="72"/>
        </w:rPr>
      </w:pPr>
    </w:p>
    <w:p w:rsidR="00452491" w:rsidRDefault="00452491" w:rsidP="00452491">
      <w:pPr>
        <w:pStyle w:val="ae"/>
        <w:spacing w:before="0" w:beforeAutospacing="0" w:after="0" w:afterAutospacing="0" w:line="360" w:lineRule="auto"/>
        <w:ind w:firstLine="567"/>
        <w:jc w:val="both"/>
        <w:rPr>
          <w:b/>
          <w:sz w:val="40"/>
          <w:szCs w:val="40"/>
          <w:u w:val="single"/>
        </w:rPr>
      </w:pPr>
      <w:r w:rsidRPr="00BC5DF5">
        <w:rPr>
          <w:sz w:val="28"/>
          <w:szCs w:val="28"/>
        </w:rPr>
        <w:t>ТЕМА:</w:t>
      </w:r>
      <w:r>
        <w:rPr>
          <w:sz w:val="28"/>
          <w:szCs w:val="28"/>
        </w:rPr>
        <w:t xml:space="preserve"> </w:t>
      </w:r>
      <w:r>
        <w:rPr>
          <w:b/>
          <w:sz w:val="40"/>
          <w:szCs w:val="40"/>
          <w:u w:val="single"/>
        </w:rPr>
        <w:t>Анализ конкурентоспособности предприятия (на примере турфирмы «ДВ «Феникс»)</w:t>
      </w:r>
    </w:p>
    <w:p w:rsidR="00452491" w:rsidRDefault="00452491" w:rsidP="00452491">
      <w:pPr>
        <w:pStyle w:val="ae"/>
        <w:spacing w:before="0" w:beforeAutospacing="0" w:after="0" w:afterAutospacing="0" w:line="360" w:lineRule="auto"/>
        <w:ind w:firstLine="567"/>
        <w:jc w:val="both"/>
        <w:rPr>
          <w:b/>
          <w:sz w:val="40"/>
          <w:szCs w:val="40"/>
        </w:rPr>
      </w:pPr>
    </w:p>
    <w:p w:rsidR="00452491" w:rsidRPr="00BC5DF5" w:rsidRDefault="00452491" w:rsidP="00452491">
      <w:pPr>
        <w:pStyle w:val="ae"/>
        <w:spacing w:before="0" w:beforeAutospacing="0" w:after="0" w:afterAutospacing="0" w:line="360" w:lineRule="auto"/>
        <w:ind w:firstLine="567"/>
        <w:jc w:val="both"/>
        <w:rPr>
          <w:sz w:val="28"/>
          <w:szCs w:val="28"/>
          <w:u w:val="single"/>
        </w:rPr>
      </w:pPr>
      <w:r w:rsidRPr="00BC5DF5">
        <w:rPr>
          <w:sz w:val="28"/>
          <w:szCs w:val="28"/>
        </w:rPr>
        <w:t>ДИСЦИПЛИНА:</w:t>
      </w:r>
      <w:r>
        <w:rPr>
          <w:sz w:val="28"/>
          <w:szCs w:val="28"/>
        </w:rPr>
        <w:t xml:space="preserve"> </w:t>
      </w:r>
      <w:r>
        <w:rPr>
          <w:b/>
          <w:sz w:val="28"/>
          <w:szCs w:val="28"/>
          <w:u w:val="single"/>
        </w:rPr>
        <w:t>менеджмент в социально-культурной сфере и туризме</w:t>
      </w:r>
    </w:p>
    <w:p w:rsidR="00452491" w:rsidRDefault="00452491" w:rsidP="00452491">
      <w:pPr>
        <w:pStyle w:val="ae"/>
        <w:spacing w:before="0" w:beforeAutospacing="0" w:after="0" w:afterAutospacing="0" w:line="360" w:lineRule="auto"/>
        <w:ind w:firstLine="567"/>
        <w:jc w:val="center"/>
        <w:rPr>
          <w:b/>
          <w:sz w:val="40"/>
          <w:szCs w:val="40"/>
          <w:u w:val="single"/>
        </w:rPr>
      </w:pPr>
    </w:p>
    <w:p w:rsidR="00452491" w:rsidRDefault="00452491" w:rsidP="00452491">
      <w:pPr>
        <w:pStyle w:val="ae"/>
        <w:spacing w:before="0" w:beforeAutospacing="0" w:after="0" w:afterAutospacing="0" w:line="360" w:lineRule="auto"/>
        <w:ind w:left="4956"/>
        <w:jc w:val="both"/>
        <w:rPr>
          <w:sz w:val="28"/>
          <w:szCs w:val="28"/>
        </w:rPr>
      </w:pPr>
      <w:r>
        <w:rPr>
          <w:sz w:val="28"/>
          <w:szCs w:val="28"/>
        </w:rPr>
        <w:t xml:space="preserve">Выполнила студентка гр. СКСу </w:t>
      </w:r>
    </w:p>
    <w:p w:rsidR="00452491" w:rsidRDefault="00452491" w:rsidP="00452491">
      <w:pPr>
        <w:pStyle w:val="ae"/>
        <w:spacing w:before="0" w:beforeAutospacing="0" w:after="0" w:afterAutospacing="0" w:line="360" w:lineRule="auto"/>
        <w:ind w:left="4956"/>
        <w:jc w:val="both"/>
        <w:rPr>
          <w:sz w:val="28"/>
          <w:szCs w:val="28"/>
        </w:rPr>
      </w:pPr>
      <w:r>
        <w:rPr>
          <w:sz w:val="28"/>
          <w:szCs w:val="28"/>
        </w:rPr>
        <w:t>Донских Н.Ю.</w:t>
      </w:r>
    </w:p>
    <w:p w:rsidR="00452491" w:rsidRDefault="00452491" w:rsidP="00452491">
      <w:pPr>
        <w:pStyle w:val="ae"/>
        <w:spacing w:before="0" w:beforeAutospacing="0" w:after="0" w:afterAutospacing="0" w:line="360" w:lineRule="auto"/>
        <w:ind w:left="4956"/>
        <w:jc w:val="both"/>
        <w:rPr>
          <w:sz w:val="28"/>
          <w:szCs w:val="28"/>
        </w:rPr>
      </w:pPr>
      <w:r>
        <w:rPr>
          <w:sz w:val="28"/>
          <w:szCs w:val="28"/>
        </w:rPr>
        <w:t>Шифр 080440948</w:t>
      </w:r>
    </w:p>
    <w:p w:rsidR="00452491" w:rsidRDefault="00452491" w:rsidP="00452491">
      <w:pPr>
        <w:pStyle w:val="ae"/>
        <w:spacing w:before="0" w:beforeAutospacing="0" w:after="0" w:afterAutospacing="0" w:line="360" w:lineRule="auto"/>
        <w:ind w:left="4956"/>
        <w:jc w:val="both"/>
        <w:rPr>
          <w:sz w:val="28"/>
          <w:szCs w:val="28"/>
        </w:rPr>
      </w:pPr>
    </w:p>
    <w:p w:rsidR="00452491" w:rsidRDefault="00452491" w:rsidP="00452491">
      <w:pPr>
        <w:pStyle w:val="ae"/>
        <w:spacing w:before="0" w:beforeAutospacing="0" w:after="0" w:afterAutospacing="0" w:line="360" w:lineRule="auto"/>
        <w:ind w:left="4956"/>
        <w:jc w:val="both"/>
        <w:rPr>
          <w:sz w:val="28"/>
          <w:szCs w:val="28"/>
        </w:rPr>
      </w:pPr>
    </w:p>
    <w:p w:rsidR="00452491" w:rsidRDefault="00452491" w:rsidP="00452491">
      <w:pPr>
        <w:pStyle w:val="ae"/>
        <w:spacing w:before="0" w:beforeAutospacing="0" w:after="0" w:afterAutospacing="0" w:line="360" w:lineRule="auto"/>
        <w:ind w:left="4956"/>
        <w:jc w:val="both"/>
        <w:rPr>
          <w:sz w:val="28"/>
          <w:szCs w:val="28"/>
        </w:rPr>
      </w:pPr>
      <w:r>
        <w:rPr>
          <w:sz w:val="28"/>
          <w:szCs w:val="28"/>
        </w:rPr>
        <w:t>Проверил преподаватель</w:t>
      </w:r>
    </w:p>
    <w:p w:rsidR="00452491" w:rsidRPr="00BC5DF5" w:rsidRDefault="00452491" w:rsidP="00452491">
      <w:pPr>
        <w:pStyle w:val="ae"/>
        <w:spacing w:before="0" w:beforeAutospacing="0" w:after="0" w:afterAutospacing="0" w:line="360" w:lineRule="auto"/>
        <w:ind w:left="4956"/>
        <w:jc w:val="both"/>
        <w:rPr>
          <w:sz w:val="28"/>
          <w:szCs w:val="28"/>
        </w:rPr>
      </w:pPr>
      <w:r w:rsidRPr="00452491">
        <w:rPr>
          <w:sz w:val="28"/>
          <w:szCs w:val="28"/>
        </w:rPr>
        <w:t>_______________________</w:t>
      </w:r>
    </w:p>
    <w:p w:rsidR="00452491" w:rsidRDefault="00452491" w:rsidP="00452491">
      <w:pPr>
        <w:pStyle w:val="ae"/>
        <w:spacing w:before="0" w:beforeAutospacing="0" w:after="0" w:afterAutospacing="0" w:line="360" w:lineRule="auto"/>
        <w:ind w:firstLine="567"/>
        <w:jc w:val="center"/>
        <w:rPr>
          <w:sz w:val="28"/>
          <w:szCs w:val="28"/>
        </w:rPr>
      </w:pPr>
    </w:p>
    <w:p w:rsidR="00452491" w:rsidRDefault="00452491" w:rsidP="00452491">
      <w:pPr>
        <w:pStyle w:val="ae"/>
        <w:spacing w:before="0" w:beforeAutospacing="0" w:after="0" w:afterAutospacing="0" w:line="360" w:lineRule="auto"/>
        <w:ind w:firstLine="567"/>
        <w:jc w:val="center"/>
        <w:rPr>
          <w:sz w:val="28"/>
          <w:szCs w:val="28"/>
        </w:rPr>
      </w:pPr>
    </w:p>
    <w:p w:rsidR="00452491" w:rsidRDefault="00452491" w:rsidP="00452491">
      <w:pPr>
        <w:pStyle w:val="ae"/>
        <w:spacing w:before="0" w:beforeAutospacing="0" w:after="0" w:afterAutospacing="0" w:line="360" w:lineRule="auto"/>
        <w:ind w:firstLine="567"/>
        <w:jc w:val="center"/>
        <w:rPr>
          <w:sz w:val="28"/>
          <w:szCs w:val="28"/>
        </w:rPr>
      </w:pPr>
    </w:p>
    <w:p w:rsidR="00452491" w:rsidRDefault="00452491" w:rsidP="00452491">
      <w:pPr>
        <w:pStyle w:val="ae"/>
        <w:spacing w:before="0" w:beforeAutospacing="0" w:after="0" w:afterAutospacing="0" w:line="360" w:lineRule="auto"/>
        <w:ind w:firstLine="567"/>
        <w:jc w:val="center"/>
        <w:rPr>
          <w:sz w:val="28"/>
          <w:szCs w:val="28"/>
        </w:rPr>
      </w:pPr>
      <w:r>
        <w:rPr>
          <w:sz w:val="28"/>
          <w:szCs w:val="28"/>
        </w:rPr>
        <w:t xml:space="preserve">Благовещенск </w:t>
      </w:r>
      <w:smartTag w:uri="urn:schemas-microsoft-com:office:smarttags" w:element="metricconverter">
        <w:smartTagPr>
          <w:attr w:name="ProductID" w:val="2009 г"/>
        </w:smartTagPr>
        <w:r>
          <w:rPr>
            <w:sz w:val="28"/>
            <w:szCs w:val="28"/>
          </w:rPr>
          <w:t>2009 г</w:t>
        </w:r>
      </w:smartTag>
      <w:r>
        <w:rPr>
          <w:sz w:val="28"/>
          <w:szCs w:val="28"/>
        </w:rPr>
        <w:t>.</w:t>
      </w:r>
    </w:p>
    <w:p w:rsidR="00452491" w:rsidRDefault="00452491" w:rsidP="00452491">
      <w:pPr>
        <w:pStyle w:val="ab"/>
        <w:spacing w:line="360" w:lineRule="auto"/>
      </w:pPr>
      <w:r>
        <w:rPr>
          <w:szCs w:val="28"/>
        </w:rPr>
        <w:br w:type="page"/>
      </w:r>
    </w:p>
    <w:p w:rsidR="00383A16" w:rsidRDefault="00383A16" w:rsidP="00E1385E">
      <w:pPr>
        <w:pStyle w:val="ab"/>
        <w:spacing w:line="360" w:lineRule="auto"/>
      </w:pPr>
      <w:r>
        <w:t>СОДЕРЖАНИЕ</w:t>
      </w:r>
    </w:p>
    <w:p w:rsidR="005E6B56" w:rsidRPr="00E1385E" w:rsidRDefault="005E6B56" w:rsidP="00E1385E">
      <w:pPr>
        <w:pStyle w:val="ab"/>
        <w:spacing w:line="360" w:lineRule="auto"/>
      </w:pPr>
    </w:p>
    <w:p w:rsidR="00813B3D" w:rsidRDefault="00813B3D" w:rsidP="005E6B56">
      <w:pPr>
        <w:pStyle w:val="ab"/>
        <w:spacing w:line="360" w:lineRule="auto"/>
        <w:ind w:firstLine="567"/>
        <w:jc w:val="left"/>
        <w:rPr>
          <w:b w:val="0"/>
          <w:bCs w:val="0"/>
        </w:rPr>
      </w:pPr>
      <w:r>
        <w:rPr>
          <w:b w:val="0"/>
          <w:bCs w:val="0"/>
        </w:rPr>
        <w:t>Введение</w:t>
      </w:r>
      <w:r w:rsidR="007213A4">
        <w:rPr>
          <w:b w:val="0"/>
          <w:bCs w:val="0"/>
        </w:rPr>
        <w:tab/>
      </w:r>
      <w:r w:rsidR="007213A4">
        <w:rPr>
          <w:b w:val="0"/>
          <w:bCs w:val="0"/>
        </w:rPr>
        <w:tab/>
      </w:r>
      <w:r w:rsidR="007213A4">
        <w:rPr>
          <w:b w:val="0"/>
          <w:bCs w:val="0"/>
        </w:rPr>
        <w:tab/>
      </w:r>
      <w:r w:rsidR="007213A4">
        <w:rPr>
          <w:b w:val="0"/>
          <w:bCs w:val="0"/>
        </w:rPr>
        <w:tab/>
      </w:r>
      <w:r w:rsidR="007213A4">
        <w:rPr>
          <w:b w:val="0"/>
          <w:bCs w:val="0"/>
        </w:rPr>
        <w:tab/>
      </w:r>
      <w:r w:rsidR="007213A4">
        <w:rPr>
          <w:b w:val="0"/>
          <w:bCs w:val="0"/>
        </w:rPr>
        <w:tab/>
      </w:r>
      <w:r w:rsidR="007213A4">
        <w:rPr>
          <w:b w:val="0"/>
          <w:bCs w:val="0"/>
        </w:rPr>
        <w:tab/>
      </w:r>
      <w:r w:rsidR="007213A4">
        <w:rPr>
          <w:b w:val="0"/>
          <w:bCs w:val="0"/>
        </w:rPr>
        <w:tab/>
      </w:r>
      <w:r w:rsidR="007213A4">
        <w:rPr>
          <w:b w:val="0"/>
          <w:bCs w:val="0"/>
        </w:rPr>
        <w:tab/>
      </w:r>
      <w:r w:rsidR="007213A4">
        <w:rPr>
          <w:b w:val="0"/>
          <w:bCs w:val="0"/>
        </w:rPr>
        <w:tab/>
        <w:t>2</w:t>
      </w:r>
    </w:p>
    <w:p w:rsidR="005E6B56" w:rsidRDefault="005E6B56" w:rsidP="005E6B56">
      <w:pPr>
        <w:pStyle w:val="ab"/>
        <w:spacing w:line="360" w:lineRule="auto"/>
        <w:ind w:firstLine="567"/>
        <w:jc w:val="left"/>
        <w:rPr>
          <w:b w:val="0"/>
          <w:bCs w:val="0"/>
        </w:rPr>
      </w:pPr>
      <w:r>
        <w:rPr>
          <w:b w:val="0"/>
          <w:bCs w:val="0"/>
        </w:rPr>
        <w:t>1.</w:t>
      </w:r>
      <w:r>
        <w:rPr>
          <w:b w:val="0"/>
          <w:bCs w:val="0"/>
        </w:rPr>
        <w:tab/>
        <w:t>Туристские фирмы города Благовещенска</w:t>
      </w:r>
      <w:r w:rsidR="00134C09">
        <w:rPr>
          <w:b w:val="0"/>
          <w:bCs w:val="0"/>
        </w:rPr>
        <w:tab/>
      </w:r>
      <w:r w:rsidR="00134C09">
        <w:rPr>
          <w:b w:val="0"/>
          <w:bCs w:val="0"/>
        </w:rPr>
        <w:tab/>
      </w:r>
      <w:r w:rsidR="00134C09">
        <w:rPr>
          <w:b w:val="0"/>
          <w:bCs w:val="0"/>
        </w:rPr>
        <w:tab/>
        <w:t>5</w:t>
      </w:r>
    </w:p>
    <w:p w:rsidR="00383A16" w:rsidRDefault="005E6B56" w:rsidP="005E6B56">
      <w:pPr>
        <w:pStyle w:val="ab"/>
        <w:spacing w:line="360" w:lineRule="auto"/>
        <w:ind w:firstLine="567"/>
        <w:jc w:val="left"/>
        <w:rPr>
          <w:b w:val="0"/>
          <w:bCs w:val="0"/>
        </w:rPr>
      </w:pPr>
      <w:r>
        <w:rPr>
          <w:b w:val="0"/>
          <w:bCs w:val="0"/>
        </w:rPr>
        <w:t>2.</w:t>
      </w:r>
      <w:r>
        <w:rPr>
          <w:b w:val="0"/>
          <w:bCs w:val="0"/>
        </w:rPr>
        <w:tab/>
      </w:r>
      <w:r w:rsidR="00496B46" w:rsidRPr="00496B46">
        <w:rPr>
          <w:b w:val="0"/>
          <w:bCs w:val="0"/>
        </w:rPr>
        <w:t>ООО</w:t>
      </w:r>
      <w:r w:rsidR="00383A16" w:rsidRPr="00496B46">
        <w:rPr>
          <w:b w:val="0"/>
          <w:bCs w:val="0"/>
        </w:rPr>
        <w:t xml:space="preserve"> турбюро</w:t>
      </w:r>
      <w:r w:rsidR="00383A16" w:rsidRPr="00496B46">
        <w:rPr>
          <w:b w:val="0"/>
          <w:bCs w:val="0"/>
          <w:szCs w:val="28"/>
        </w:rPr>
        <w:t xml:space="preserve"> «Д</w:t>
      </w:r>
      <w:r w:rsidR="005D278D">
        <w:rPr>
          <w:b w:val="0"/>
          <w:bCs w:val="0"/>
        </w:rPr>
        <w:t>В</w:t>
      </w:r>
      <w:r w:rsidR="00496B46" w:rsidRPr="00496B46">
        <w:rPr>
          <w:b w:val="0"/>
          <w:bCs w:val="0"/>
        </w:rPr>
        <w:t xml:space="preserve"> Ф</w:t>
      </w:r>
      <w:r w:rsidR="00383A16" w:rsidRPr="00496B46">
        <w:rPr>
          <w:b w:val="0"/>
          <w:bCs w:val="0"/>
        </w:rPr>
        <w:t>еникс</w:t>
      </w:r>
      <w:r w:rsidR="00383A16" w:rsidRPr="00496B46">
        <w:rPr>
          <w:b w:val="0"/>
          <w:bCs w:val="0"/>
          <w:szCs w:val="28"/>
        </w:rPr>
        <w:t>»</w:t>
      </w:r>
      <w:r w:rsidR="00496B46" w:rsidRPr="00496B46">
        <w:rPr>
          <w:b w:val="0"/>
          <w:bCs w:val="0"/>
          <w:szCs w:val="28"/>
        </w:rPr>
        <w:t xml:space="preserve"> на туристическом рынке Амурской области</w:t>
      </w:r>
      <w:r w:rsidR="00134C09">
        <w:rPr>
          <w:b w:val="0"/>
          <w:bCs w:val="0"/>
          <w:szCs w:val="28"/>
        </w:rPr>
        <w:tab/>
      </w:r>
      <w:r w:rsidR="00134C09">
        <w:rPr>
          <w:b w:val="0"/>
          <w:bCs w:val="0"/>
          <w:szCs w:val="28"/>
        </w:rPr>
        <w:tab/>
      </w:r>
      <w:r w:rsidR="00134C09">
        <w:rPr>
          <w:b w:val="0"/>
          <w:bCs w:val="0"/>
          <w:szCs w:val="28"/>
        </w:rPr>
        <w:tab/>
      </w:r>
      <w:r w:rsidR="00134C09">
        <w:rPr>
          <w:b w:val="0"/>
          <w:bCs w:val="0"/>
          <w:szCs w:val="28"/>
        </w:rPr>
        <w:tab/>
      </w:r>
      <w:r w:rsidR="00134C09">
        <w:rPr>
          <w:b w:val="0"/>
          <w:bCs w:val="0"/>
          <w:szCs w:val="28"/>
        </w:rPr>
        <w:tab/>
      </w:r>
      <w:r w:rsidR="00134C09">
        <w:rPr>
          <w:b w:val="0"/>
          <w:bCs w:val="0"/>
          <w:szCs w:val="28"/>
        </w:rPr>
        <w:tab/>
      </w:r>
      <w:r w:rsidR="00134C09">
        <w:rPr>
          <w:b w:val="0"/>
          <w:bCs w:val="0"/>
          <w:szCs w:val="28"/>
        </w:rPr>
        <w:tab/>
      </w:r>
      <w:r w:rsidR="00134C09">
        <w:rPr>
          <w:b w:val="0"/>
          <w:bCs w:val="0"/>
          <w:szCs w:val="28"/>
        </w:rPr>
        <w:tab/>
      </w:r>
      <w:r w:rsidR="00134C09">
        <w:rPr>
          <w:b w:val="0"/>
          <w:bCs w:val="0"/>
          <w:szCs w:val="28"/>
        </w:rPr>
        <w:tab/>
      </w:r>
      <w:r w:rsidR="00134C09">
        <w:rPr>
          <w:b w:val="0"/>
          <w:bCs w:val="0"/>
          <w:szCs w:val="28"/>
        </w:rPr>
        <w:tab/>
      </w:r>
      <w:r w:rsidR="00134C09">
        <w:rPr>
          <w:b w:val="0"/>
          <w:bCs w:val="0"/>
          <w:szCs w:val="28"/>
        </w:rPr>
        <w:tab/>
        <w:t>8</w:t>
      </w:r>
    </w:p>
    <w:p w:rsidR="00DB5DA6" w:rsidRDefault="005D278D" w:rsidP="005D278D">
      <w:pPr>
        <w:pStyle w:val="ab"/>
        <w:spacing w:line="360" w:lineRule="auto"/>
        <w:ind w:firstLine="540"/>
        <w:jc w:val="both"/>
        <w:rPr>
          <w:b w:val="0"/>
          <w:bCs w:val="0"/>
        </w:rPr>
      </w:pPr>
      <w:r>
        <w:rPr>
          <w:b w:val="0"/>
          <w:bCs w:val="0"/>
        </w:rPr>
        <w:t>3.</w:t>
      </w:r>
      <w:r>
        <w:rPr>
          <w:b w:val="0"/>
          <w:bCs w:val="0"/>
        </w:rPr>
        <w:tab/>
      </w:r>
      <w:r w:rsidR="00F313E8">
        <w:rPr>
          <w:b w:val="0"/>
          <w:bCs w:val="0"/>
        </w:rPr>
        <w:t xml:space="preserve"> Анализ сезонности турпр</w:t>
      </w:r>
      <w:r w:rsidR="00134C09">
        <w:rPr>
          <w:b w:val="0"/>
          <w:bCs w:val="0"/>
        </w:rPr>
        <w:t>одуктов ООО турбюро «ДВ Феникс»</w:t>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t>13</w:t>
      </w:r>
    </w:p>
    <w:p w:rsidR="00DB5DA6" w:rsidRDefault="00DB5DA6" w:rsidP="00DB5DA6">
      <w:pPr>
        <w:pStyle w:val="ab"/>
        <w:spacing w:line="360" w:lineRule="auto"/>
        <w:ind w:firstLine="540"/>
        <w:jc w:val="both"/>
        <w:rPr>
          <w:b w:val="0"/>
          <w:bCs w:val="0"/>
        </w:rPr>
      </w:pPr>
      <w:r>
        <w:rPr>
          <w:b w:val="0"/>
          <w:bCs w:val="0"/>
        </w:rPr>
        <w:t>4.</w:t>
      </w:r>
      <w:r>
        <w:rPr>
          <w:b w:val="0"/>
          <w:bCs w:val="0"/>
        </w:rPr>
        <w:tab/>
      </w:r>
      <w:r w:rsidR="001B781E">
        <w:rPr>
          <w:b w:val="0"/>
          <w:bCs w:val="0"/>
        </w:rPr>
        <w:t>М</w:t>
      </w:r>
      <w:r>
        <w:rPr>
          <w:b w:val="0"/>
          <w:bCs w:val="0"/>
        </w:rPr>
        <w:t>ероприятия</w:t>
      </w:r>
      <w:r w:rsidR="001B781E">
        <w:rPr>
          <w:b w:val="0"/>
          <w:bCs w:val="0"/>
        </w:rPr>
        <w:t xml:space="preserve"> </w:t>
      </w:r>
      <w:r>
        <w:rPr>
          <w:b w:val="0"/>
          <w:bCs w:val="0"/>
        </w:rPr>
        <w:t>по снижению</w:t>
      </w:r>
      <w:r w:rsidR="001B781E">
        <w:rPr>
          <w:b w:val="0"/>
          <w:bCs w:val="0"/>
        </w:rPr>
        <w:t xml:space="preserve"> </w:t>
      </w:r>
      <w:r>
        <w:rPr>
          <w:b w:val="0"/>
          <w:bCs w:val="0"/>
        </w:rPr>
        <w:t>воздействия сезонности</w:t>
      </w:r>
      <w:r w:rsidR="001B781E">
        <w:rPr>
          <w:b w:val="0"/>
          <w:bCs w:val="0"/>
        </w:rPr>
        <w:t xml:space="preserve"> </w:t>
      </w:r>
      <w:r>
        <w:rPr>
          <w:b w:val="0"/>
          <w:bCs w:val="0"/>
        </w:rPr>
        <w:t>на результаты</w:t>
      </w:r>
      <w:r w:rsidR="001B781E">
        <w:rPr>
          <w:b w:val="0"/>
          <w:bCs w:val="0"/>
        </w:rPr>
        <w:t xml:space="preserve"> </w:t>
      </w:r>
      <w:r>
        <w:rPr>
          <w:b w:val="0"/>
          <w:bCs w:val="0"/>
        </w:rPr>
        <w:t>деятельности</w:t>
      </w:r>
      <w:r w:rsidR="001B781E">
        <w:rPr>
          <w:b w:val="0"/>
          <w:bCs w:val="0"/>
        </w:rPr>
        <w:t xml:space="preserve"> </w:t>
      </w:r>
      <w:r>
        <w:rPr>
          <w:b w:val="0"/>
          <w:bCs w:val="0"/>
        </w:rPr>
        <w:t>турфирмы</w:t>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t>18</w:t>
      </w:r>
    </w:p>
    <w:p w:rsidR="00E1385E" w:rsidRDefault="00DB5DA6" w:rsidP="00DB5DA6">
      <w:pPr>
        <w:pStyle w:val="ab"/>
        <w:spacing w:line="360" w:lineRule="auto"/>
        <w:ind w:firstLine="540"/>
        <w:jc w:val="both"/>
        <w:rPr>
          <w:b w:val="0"/>
          <w:bCs w:val="0"/>
        </w:rPr>
      </w:pPr>
      <w:r>
        <w:rPr>
          <w:b w:val="0"/>
          <w:bCs w:val="0"/>
        </w:rPr>
        <w:t>4.1</w:t>
      </w:r>
      <w:r>
        <w:rPr>
          <w:b w:val="0"/>
          <w:bCs w:val="0"/>
        </w:rPr>
        <w:tab/>
      </w:r>
      <w:r w:rsidR="00E1385E">
        <w:rPr>
          <w:b w:val="0"/>
          <w:bCs w:val="0"/>
        </w:rPr>
        <w:t>Использование дифференцирования цены на турпродукты для нивелирования сезонности</w:t>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t>18</w:t>
      </w:r>
    </w:p>
    <w:p w:rsidR="00E1385E" w:rsidRPr="00D4406B" w:rsidRDefault="00DB5DA6" w:rsidP="00DB5DA6">
      <w:pPr>
        <w:pStyle w:val="ab"/>
        <w:spacing w:line="360" w:lineRule="auto"/>
        <w:ind w:firstLine="540"/>
        <w:jc w:val="both"/>
        <w:rPr>
          <w:b w:val="0"/>
          <w:bCs w:val="0"/>
        </w:rPr>
      </w:pPr>
      <w:r>
        <w:rPr>
          <w:b w:val="0"/>
          <w:bCs w:val="0"/>
        </w:rPr>
        <w:t>4.2</w:t>
      </w:r>
      <w:r>
        <w:rPr>
          <w:b w:val="0"/>
          <w:bCs w:val="0"/>
        </w:rPr>
        <w:tab/>
      </w:r>
      <w:r w:rsidR="00E1385E">
        <w:rPr>
          <w:b w:val="0"/>
          <w:bCs w:val="0"/>
        </w:rPr>
        <w:t>.Выбор оптимальных рекламных средств и их использование для управления сезонностью спроса</w:t>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t>23</w:t>
      </w:r>
    </w:p>
    <w:p w:rsidR="00383A16" w:rsidRDefault="00C267EB" w:rsidP="00C267EB">
      <w:pPr>
        <w:pStyle w:val="ab"/>
        <w:spacing w:line="360" w:lineRule="auto"/>
        <w:ind w:firstLine="540"/>
        <w:jc w:val="both"/>
        <w:rPr>
          <w:b w:val="0"/>
          <w:bCs w:val="0"/>
        </w:rPr>
      </w:pPr>
      <w:r>
        <w:rPr>
          <w:b w:val="0"/>
          <w:bCs w:val="0"/>
        </w:rPr>
        <w:t>Заключение</w:t>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t>36</w:t>
      </w:r>
    </w:p>
    <w:p w:rsidR="00C267EB" w:rsidRDefault="00C267EB" w:rsidP="00C267EB">
      <w:pPr>
        <w:pStyle w:val="ab"/>
        <w:spacing w:line="360" w:lineRule="auto"/>
        <w:ind w:firstLine="540"/>
        <w:jc w:val="both"/>
        <w:rPr>
          <w:b w:val="0"/>
          <w:bCs w:val="0"/>
        </w:rPr>
      </w:pPr>
      <w:r>
        <w:rPr>
          <w:b w:val="0"/>
          <w:bCs w:val="0"/>
        </w:rPr>
        <w:t>Приложение</w:t>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t>37</w:t>
      </w:r>
    </w:p>
    <w:p w:rsidR="00C267EB" w:rsidRDefault="00C267EB" w:rsidP="00C267EB">
      <w:pPr>
        <w:pStyle w:val="ab"/>
        <w:spacing w:line="360" w:lineRule="auto"/>
        <w:ind w:firstLine="540"/>
        <w:jc w:val="both"/>
        <w:rPr>
          <w:b w:val="0"/>
          <w:bCs w:val="0"/>
        </w:rPr>
      </w:pPr>
      <w:r>
        <w:rPr>
          <w:b w:val="0"/>
          <w:bCs w:val="0"/>
        </w:rPr>
        <w:t>Список использованной литературы</w:t>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r>
      <w:r w:rsidR="00134C09">
        <w:rPr>
          <w:b w:val="0"/>
          <w:bCs w:val="0"/>
        </w:rPr>
        <w:tab/>
        <w:t>42</w:t>
      </w:r>
    </w:p>
    <w:p w:rsidR="007955E9" w:rsidRDefault="00C267EB" w:rsidP="005E6B56">
      <w:pPr>
        <w:spacing w:line="360" w:lineRule="auto"/>
        <w:ind w:firstLine="540"/>
        <w:jc w:val="center"/>
        <w:outlineLvl w:val="0"/>
        <w:rPr>
          <w:b/>
          <w:snapToGrid w:val="0"/>
          <w:sz w:val="28"/>
        </w:rPr>
      </w:pPr>
      <w:r>
        <w:rPr>
          <w:b/>
          <w:snapToGrid w:val="0"/>
          <w:sz w:val="28"/>
        </w:rPr>
        <w:br w:type="page"/>
      </w:r>
      <w:r w:rsidR="00813B3D">
        <w:rPr>
          <w:b/>
          <w:snapToGrid w:val="0"/>
          <w:sz w:val="28"/>
        </w:rPr>
        <w:t>ВВЕДЕНИЕ</w:t>
      </w:r>
    </w:p>
    <w:p w:rsidR="005E6B56" w:rsidRDefault="005E6B56" w:rsidP="00813B3D">
      <w:pPr>
        <w:spacing w:line="360" w:lineRule="auto"/>
        <w:ind w:firstLine="900"/>
        <w:jc w:val="center"/>
        <w:outlineLvl w:val="0"/>
        <w:rPr>
          <w:b/>
          <w:snapToGrid w:val="0"/>
          <w:sz w:val="28"/>
        </w:rPr>
      </w:pPr>
    </w:p>
    <w:p w:rsidR="007955E9" w:rsidRPr="00B501A8" w:rsidRDefault="007955E9">
      <w:pPr>
        <w:spacing w:line="360" w:lineRule="auto"/>
        <w:ind w:firstLine="900"/>
        <w:jc w:val="both"/>
        <w:rPr>
          <w:sz w:val="28"/>
        </w:rPr>
      </w:pPr>
      <w:r>
        <w:rPr>
          <w:snapToGrid w:val="0"/>
          <w:sz w:val="28"/>
        </w:rPr>
        <w:t>Удобное р</w:t>
      </w:r>
      <w:r w:rsidR="005E6B56">
        <w:rPr>
          <w:snapToGrid w:val="0"/>
          <w:sz w:val="28"/>
        </w:rPr>
        <w:t>асположение Амурской области на границе с Китаем</w:t>
      </w:r>
      <w:r>
        <w:rPr>
          <w:snapToGrid w:val="0"/>
          <w:sz w:val="28"/>
        </w:rPr>
        <w:t xml:space="preserve"> определяет</w:t>
      </w:r>
      <w:r w:rsidR="00B501A8">
        <w:rPr>
          <w:sz w:val="28"/>
        </w:rPr>
        <w:t xml:space="preserve"> ее место на национальном рынке туризма</w:t>
      </w:r>
      <w:r>
        <w:rPr>
          <w:sz w:val="28"/>
        </w:rPr>
        <w:t xml:space="preserve">. Его специализация </w:t>
      </w:r>
      <w:r w:rsidR="00B501A8">
        <w:rPr>
          <w:sz w:val="28"/>
        </w:rPr>
        <w:t>связана с быстро растущим азиатско-тихоокеанским рынком</w:t>
      </w:r>
      <w:r>
        <w:rPr>
          <w:sz w:val="28"/>
        </w:rPr>
        <w:t xml:space="preserve"> туризма, к которому тяготеет рынок Амурской области. </w:t>
      </w:r>
    </w:p>
    <w:p w:rsidR="007955E9" w:rsidRDefault="007955E9">
      <w:pPr>
        <w:pStyle w:val="2"/>
        <w:widowControl w:val="0"/>
        <w:spacing w:line="360" w:lineRule="auto"/>
        <w:ind w:left="0" w:firstLine="900"/>
        <w:jc w:val="both"/>
        <w:rPr>
          <w:sz w:val="28"/>
          <w:szCs w:val="28"/>
        </w:rPr>
      </w:pPr>
      <w:r>
        <w:rPr>
          <w:sz w:val="28"/>
          <w:szCs w:val="28"/>
        </w:rPr>
        <w:t>Внешнеторговый оборот туристических услуг в области составил в 200</w:t>
      </w:r>
      <w:r w:rsidR="00AA2D40">
        <w:rPr>
          <w:sz w:val="28"/>
          <w:szCs w:val="28"/>
        </w:rPr>
        <w:t>8</w:t>
      </w:r>
      <w:r>
        <w:rPr>
          <w:sz w:val="28"/>
          <w:szCs w:val="28"/>
        </w:rPr>
        <w:t xml:space="preserve"> году 1,3 млн. долларов США и занял 0,8 % в общем объеме внешнеторгового оборота товаров и услуг. В экспорте на долю туристических услуг 200</w:t>
      </w:r>
      <w:r w:rsidR="00AA2D40">
        <w:rPr>
          <w:sz w:val="28"/>
          <w:szCs w:val="28"/>
        </w:rPr>
        <w:t>8</w:t>
      </w:r>
      <w:r>
        <w:rPr>
          <w:sz w:val="28"/>
          <w:szCs w:val="28"/>
        </w:rPr>
        <w:t xml:space="preserve"> года приходится 0,3 %, в импорте – 1,6 %. </w:t>
      </w:r>
    </w:p>
    <w:p w:rsidR="007955E9" w:rsidRDefault="007955E9">
      <w:pPr>
        <w:pStyle w:val="2"/>
        <w:widowControl w:val="0"/>
        <w:spacing w:line="360" w:lineRule="auto"/>
        <w:ind w:left="0" w:firstLine="900"/>
        <w:jc w:val="both"/>
        <w:rPr>
          <w:sz w:val="28"/>
          <w:szCs w:val="28"/>
        </w:rPr>
      </w:pPr>
      <w:r>
        <w:rPr>
          <w:sz w:val="28"/>
          <w:szCs w:val="28"/>
        </w:rPr>
        <w:t>По рекомендации ВТО и Международного бюро социального туризма соотношение внутреннего и выездного туризма в интересах национальной экономике должно быть равным 4 к 1, т.е. на четырех туристов, путешествующих по стране, должен приходиться один турист путешествующий за рубежом. По данным 200</w:t>
      </w:r>
      <w:r w:rsidR="00AA2D40">
        <w:rPr>
          <w:sz w:val="28"/>
          <w:szCs w:val="28"/>
        </w:rPr>
        <w:t>8</w:t>
      </w:r>
      <w:r>
        <w:rPr>
          <w:sz w:val="28"/>
          <w:szCs w:val="28"/>
        </w:rPr>
        <w:t xml:space="preserve"> года в Амурской области число реализованных населению туров составило 84299, из них 2463 туры по России, 42113 – туры по зарубежным странам. Фактическое соотношение внутреннего туризма к выездному составило 0,06 к 1, что совершенно не соответствует рекомендациям ВТО.</w:t>
      </w:r>
    </w:p>
    <w:p w:rsidR="007955E9" w:rsidRDefault="007955E9">
      <w:pPr>
        <w:pStyle w:val="2"/>
        <w:widowControl w:val="0"/>
        <w:spacing w:line="360" w:lineRule="auto"/>
        <w:ind w:left="0" w:firstLine="900"/>
        <w:jc w:val="both"/>
        <w:rPr>
          <w:sz w:val="28"/>
          <w:szCs w:val="28"/>
        </w:rPr>
      </w:pPr>
      <w:r>
        <w:rPr>
          <w:sz w:val="28"/>
          <w:szCs w:val="28"/>
        </w:rPr>
        <w:t>Число российских туристов, путешествующих по территории России по путевкам турфирм, уменьшилось почти на треть. Большую часть поездок амурчане совершили в Приморье – 43 %, Хабаровский край – 41 %.</w:t>
      </w:r>
    </w:p>
    <w:p w:rsidR="007955E9" w:rsidRDefault="007955E9">
      <w:pPr>
        <w:pStyle w:val="a3"/>
        <w:spacing w:line="360" w:lineRule="auto"/>
        <w:ind w:firstLine="900"/>
        <w:jc w:val="both"/>
        <w:rPr>
          <w:sz w:val="28"/>
        </w:rPr>
      </w:pPr>
      <w:r>
        <w:rPr>
          <w:sz w:val="28"/>
        </w:rPr>
        <w:t>По принятой национальной классификации туризм относится к сфере услуг. В структуре объема предоставленных населению платных услуг, туризм в Амурской области занимает скромное место. Удельный вес туристических услуг в общем объеме платных услуг по России на 200</w:t>
      </w:r>
      <w:r w:rsidR="00AA2D40">
        <w:rPr>
          <w:sz w:val="28"/>
        </w:rPr>
        <w:t>8</w:t>
      </w:r>
      <w:r>
        <w:rPr>
          <w:sz w:val="28"/>
        </w:rPr>
        <w:t xml:space="preserve"> год составлял 1,3 %, в Амурской области он достиг только 1 %. Эти данные подтверждают, что доля населения области, пользующаяся туристическими услугами незначительна.</w:t>
      </w:r>
    </w:p>
    <w:p w:rsidR="007955E9" w:rsidRDefault="007955E9">
      <w:pPr>
        <w:pStyle w:val="a3"/>
        <w:spacing w:line="360" w:lineRule="auto"/>
        <w:ind w:firstLine="900"/>
        <w:jc w:val="both"/>
        <w:rPr>
          <w:sz w:val="28"/>
        </w:rPr>
      </w:pPr>
      <w:r>
        <w:rPr>
          <w:sz w:val="28"/>
        </w:rPr>
        <w:t>Одним из факторов, влияющем на потребление туристических услуг является уровень жизни населения. Изменение благосостояния населения приводит к изменению платежеспособного спроса в целом и на туризм в частности. Так на 200</w:t>
      </w:r>
      <w:r w:rsidR="00AA2D40">
        <w:rPr>
          <w:sz w:val="28"/>
        </w:rPr>
        <w:t>8</w:t>
      </w:r>
      <w:r>
        <w:rPr>
          <w:sz w:val="28"/>
        </w:rPr>
        <w:t xml:space="preserve"> год 28,6 % от общей численности населения Амурской области – это население с доходами ниже прожиточного уровня. Расходы на туристические услуги в структуре потребительских расходов семейного бюджета занимают лишь 0,1 %.</w:t>
      </w:r>
    </w:p>
    <w:p w:rsidR="007955E9" w:rsidRDefault="007955E9">
      <w:pPr>
        <w:pStyle w:val="a3"/>
        <w:spacing w:line="360" w:lineRule="auto"/>
        <w:ind w:firstLine="900"/>
        <w:jc w:val="both"/>
        <w:rPr>
          <w:sz w:val="28"/>
        </w:rPr>
      </w:pPr>
      <w:r>
        <w:rPr>
          <w:sz w:val="28"/>
        </w:rPr>
        <w:t xml:space="preserve">Изменение уровня благосостояния населения и его покупательной способности приводит к эластичному по времени  изменению не только объемов потребляемых услуг, но и туристической подвижности, интенсивности туризма. </w:t>
      </w:r>
    </w:p>
    <w:p w:rsidR="007955E9" w:rsidRDefault="007955E9">
      <w:pPr>
        <w:pStyle w:val="a3"/>
        <w:spacing w:line="360" w:lineRule="auto"/>
        <w:ind w:firstLine="900"/>
        <w:jc w:val="both"/>
        <w:rPr>
          <w:sz w:val="28"/>
        </w:rPr>
      </w:pPr>
      <w:r>
        <w:rPr>
          <w:sz w:val="28"/>
        </w:rPr>
        <w:t>Существенное влияние на развитие туризма оказывают и демографические факторы:</w:t>
      </w:r>
    </w:p>
    <w:p w:rsidR="007955E9" w:rsidRDefault="007955E9">
      <w:pPr>
        <w:pStyle w:val="a3"/>
        <w:spacing w:line="360" w:lineRule="auto"/>
        <w:ind w:firstLine="900"/>
        <w:jc w:val="both"/>
        <w:rPr>
          <w:sz w:val="28"/>
        </w:rPr>
      </w:pPr>
      <w:r>
        <w:rPr>
          <w:sz w:val="28"/>
        </w:rPr>
        <w:t>- социальный состав и возрастная структура населения;</w:t>
      </w:r>
    </w:p>
    <w:p w:rsidR="007955E9" w:rsidRDefault="007955E9">
      <w:pPr>
        <w:pStyle w:val="a3"/>
        <w:spacing w:line="360" w:lineRule="auto"/>
        <w:ind w:firstLine="900"/>
        <w:jc w:val="both"/>
        <w:rPr>
          <w:sz w:val="28"/>
        </w:rPr>
      </w:pPr>
      <w:r>
        <w:rPr>
          <w:sz w:val="28"/>
        </w:rPr>
        <w:t>- соотношение городского и сельского населения;</w:t>
      </w:r>
    </w:p>
    <w:p w:rsidR="007955E9" w:rsidRDefault="007955E9">
      <w:pPr>
        <w:pStyle w:val="a3"/>
        <w:spacing w:line="360" w:lineRule="auto"/>
        <w:ind w:firstLine="900"/>
        <w:jc w:val="both"/>
        <w:rPr>
          <w:sz w:val="28"/>
        </w:rPr>
      </w:pPr>
      <w:r>
        <w:rPr>
          <w:sz w:val="28"/>
        </w:rPr>
        <w:t>- соотношение полов;</w:t>
      </w:r>
    </w:p>
    <w:p w:rsidR="007955E9" w:rsidRDefault="007955E9">
      <w:pPr>
        <w:pStyle w:val="a3"/>
        <w:spacing w:line="360" w:lineRule="auto"/>
        <w:ind w:firstLine="900"/>
        <w:jc w:val="both"/>
        <w:rPr>
          <w:sz w:val="28"/>
        </w:rPr>
      </w:pPr>
      <w:r>
        <w:rPr>
          <w:sz w:val="28"/>
        </w:rPr>
        <w:t>- число браков и разводов и т.д.</w:t>
      </w:r>
    </w:p>
    <w:p w:rsidR="007955E9" w:rsidRDefault="007955E9">
      <w:pPr>
        <w:pStyle w:val="a3"/>
        <w:spacing w:line="360" w:lineRule="auto"/>
        <w:ind w:firstLine="900"/>
        <w:jc w:val="both"/>
        <w:rPr>
          <w:color w:val="000000"/>
          <w:sz w:val="28"/>
          <w:szCs w:val="28"/>
        </w:rPr>
      </w:pPr>
      <w:r>
        <w:rPr>
          <w:color w:val="000000"/>
          <w:sz w:val="28"/>
          <w:szCs w:val="28"/>
        </w:rPr>
        <w:t>По данным</w:t>
      </w:r>
      <w:r>
        <w:rPr>
          <w:color w:val="000000"/>
          <w:sz w:val="28"/>
        </w:rPr>
        <w:t xml:space="preserve">  Амурского областного комитета государственной статистики, на 200</w:t>
      </w:r>
      <w:r w:rsidR="00AA2D40">
        <w:rPr>
          <w:color w:val="000000"/>
          <w:sz w:val="28"/>
        </w:rPr>
        <w:t>7</w:t>
      </w:r>
      <w:r>
        <w:rPr>
          <w:color w:val="000000"/>
          <w:sz w:val="28"/>
        </w:rPr>
        <w:t xml:space="preserve"> год собственная материальная база ту</w:t>
      </w:r>
      <w:r w:rsidR="00134C09">
        <w:rPr>
          <w:color w:val="000000"/>
          <w:sz w:val="28"/>
        </w:rPr>
        <w:t>ризма Амурской области включает</w:t>
      </w:r>
      <w:r>
        <w:rPr>
          <w:color w:val="000000"/>
          <w:sz w:val="28"/>
        </w:rPr>
        <w:t xml:space="preserve"> 65 объектов размещения туристов. Их вместимость составляет 5108 мест. 18% коллективных средств размещения имеют государственную форму собственности, 31% - муниц</w:t>
      </w:r>
      <w:r w:rsidR="00C743C6">
        <w:rPr>
          <w:color w:val="000000"/>
          <w:sz w:val="28"/>
        </w:rPr>
        <w:t xml:space="preserve">ипальную, 22% - частную, 23% - </w:t>
      </w:r>
      <w:r>
        <w:rPr>
          <w:color w:val="000000"/>
          <w:sz w:val="28"/>
        </w:rPr>
        <w:t xml:space="preserve">смешанную российскую. </w:t>
      </w:r>
      <w:r>
        <w:rPr>
          <w:sz w:val="28"/>
        </w:rPr>
        <w:t xml:space="preserve">Туристским организациям принадлежит на правах собственности 1 объект – гостиничный комплекс «Дружба». </w:t>
      </w:r>
    </w:p>
    <w:p w:rsidR="007955E9" w:rsidRDefault="007955E9">
      <w:pPr>
        <w:pStyle w:val="a3"/>
        <w:spacing w:line="360" w:lineRule="auto"/>
        <w:ind w:firstLine="900"/>
        <w:jc w:val="both"/>
        <w:rPr>
          <w:sz w:val="28"/>
        </w:rPr>
      </w:pPr>
      <w:r>
        <w:rPr>
          <w:snapToGrid w:val="0"/>
          <w:sz w:val="28"/>
        </w:rPr>
        <w:t>Более 80 % объектов размещения туристов по состоянию на 200</w:t>
      </w:r>
      <w:r w:rsidR="00AA2D40">
        <w:rPr>
          <w:snapToGrid w:val="0"/>
          <w:sz w:val="28"/>
        </w:rPr>
        <w:t>8</w:t>
      </w:r>
      <w:r>
        <w:rPr>
          <w:snapToGrid w:val="0"/>
          <w:sz w:val="28"/>
        </w:rPr>
        <w:t xml:space="preserve"> год нуждаются в капитальном ремонте, модернизации или функциональной реконструкции, </w:t>
      </w:r>
      <w:r>
        <w:rPr>
          <w:sz w:val="28"/>
        </w:rPr>
        <w:t xml:space="preserve">т.к. были построены в период до </w:t>
      </w:r>
      <w:smartTag w:uri="urn:schemas-microsoft-com:office:smarttags" w:element="metricconverter">
        <w:smartTagPr>
          <w:attr w:name="ProductID" w:val="1990 г"/>
        </w:smartTagPr>
        <w:r>
          <w:rPr>
            <w:sz w:val="28"/>
          </w:rPr>
          <w:t>1990 г</w:t>
        </w:r>
      </w:smartTag>
      <w:r>
        <w:rPr>
          <w:snapToGrid w:val="0"/>
          <w:sz w:val="28"/>
        </w:rPr>
        <w:t xml:space="preserve">. по устаревшим проектам. </w:t>
      </w:r>
      <w:r>
        <w:rPr>
          <w:sz w:val="28"/>
        </w:rPr>
        <w:t xml:space="preserve">В Амурской области </w:t>
      </w:r>
      <w:r w:rsidR="00AA2D40">
        <w:rPr>
          <w:sz w:val="28"/>
        </w:rPr>
        <w:t>нет 4-звёздных и более высокого</w:t>
      </w:r>
      <w:r>
        <w:rPr>
          <w:sz w:val="28"/>
        </w:rPr>
        <w:t xml:space="preserve"> класса гостиниц, услуги большинства объектов размещения не сертифицированы, ими предоставляется неполный комплекс услуг. </w:t>
      </w:r>
      <w:r>
        <w:rPr>
          <w:color w:val="000000"/>
          <w:sz w:val="28"/>
        </w:rPr>
        <w:t>Все объекты размещ</w:t>
      </w:r>
      <w:r w:rsidR="002B4A98">
        <w:rPr>
          <w:color w:val="000000"/>
          <w:sz w:val="28"/>
        </w:rPr>
        <w:t xml:space="preserve">ения подразделяются на объекты </w:t>
      </w:r>
      <w:r>
        <w:rPr>
          <w:color w:val="000000"/>
          <w:sz w:val="28"/>
        </w:rPr>
        <w:t>гостиничного типа и специализированные.</w:t>
      </w:r>
      <w:r>
        <w:rPr>
          <w:sz w:val="28"/>
        </w:rPr>
        <w:t xml:space="preserve"> </w:t>
      </w:r>
    </w:p>
    <w:p w:rsidR="007955E9" w:rsidRDefault="007955E9">
      <w:pPr>
        <w:pStyle w:val="a3"/>
        <w:spacing w:line="360" w:lineRule="auto"/>
        <w:ind w:firstLine="900"/>
        <w:jc w:val="both"/>
        <w:rPr>
          <w:sz w:val="28"/>
          <w:szCs w:val="28"/>
        </w:rPr>
      </w:pPr>
      <w:r>
        <w:rPr>
          <w:sz w:val="28"/>
        </w:rPr>
        <w:t>Анализ деятельности объектов размещения по реализации гостиничных услуг показывает, что в области в настоящее время сформиров</w:t>
      </w:r>
      <w:r w:rsidR="002B4A98">
        <w:rPr>
          <w:sz w:val="28"/>
        </w:rPr>
        <w:t>ан преимущественно стихийный по</w:t>
      </w:r>
      <w:r>
        <w:rPr>
          <w:sz w:val="28"/>
        </w:rPr>
        <w:t xml:space="preserve"> своим характеристикам рынок средств размещения, на котором отсутствует необходимая информация, нет достаточных гарантий обеспечения качества услуг, нет единой централизованной системы продажи свободных мест, что существенно снижает как эффективность эксплуатации самих объектов </w:t>
      </w:r>
      <w:r>
        <w:rPr>
          <w:sz w:val="28"/>
          <w:szCs w:val="28"/>
        </w:rPr>
        <w:t xml:space="preserve">размещения, так и вклад гостиничного бизнеса в развитие экономики. </w:t>
      </w:r>
    </w:p>
    <w:p w:rsidR="007955E9" w:rsidRDefault="007955E9">
      <w:pPr>
        <w:pStyle w:val="a3"/>
        <w:spacing w:line="360" w:lineRule="auto"/>
        <w:ind w:firstLine="900"/>
        <w:jc w:val="both"/>
        <w:rPr>
          <w:sz w:val="28"/>
          <w:szCs w:val="28"/>
        </w:rPr>
      </w:pPr>
      <w:r>
        <w:rPr>
          <w:sz w:val="28"/>
          <w:szCs w:val="28"/>
        </w:rPr>
        <w:t>Стимулирование туризма невозможно без развитой транспортной инфраструктуры, обеспечивающей проезд туриста к конечному пункту путешествия и обратно. Международные туристические потоки о</w:t>
      </w:r>
      <w:r w:rsidR="002B4A98">
        <w:rPr>
          <w:sz w:val="28"/>
          <w:szCs w:val="28"/>
        </w:rPr>
        <w:t>бласти обслуживаются в основном</w:t>
      </w:r>
      <w:r>
        <w:rPr>
          <w:sz w:val="28"/>
          <w:szCs w:val="28"/>
        </w:rPr>
        <w:t xml:space="preserve"> автомобильным и водным транспортом. Доля туристов, пользующихся услугами этих видов транспорта при пересечении границы России </w:t>
      </w:r>
      <w:r w:rsidR="002B4A98">
        <w:rPr>
          <w:sz w:val="28"/>
          <w:szCs w:val="28"/>
        </w:rPr>
        <w:t>с обеих сторон, составила в 2008</w:t>
      </w:r>
      <w:r>
        <w:rPr>
          <w:sz w:val="28"/>
          <w:szCs w:val="28"/>
        </w:rPr>
        <w:t xml:space="preserve"> году более двух третей.</w:t>
      </w:r>
    </w:p>
    <w:p w:rsidR="007955E9" w:rsidRDefault="007955E9">
      <w:pPr>
        <w:pStyle w:val="2"/>
        <w:spacing w:line="360" w:lineRule="auto"/>
        <w:ind w:left="0" w:firstLine="900"/>
        <w:jc w:val="both"/>
        <w:rPr>
          <w:snapToGrid w:val="0"/>
          <w:sz w:val="28"/>
        </w:rPr>
      </w:pPr>
      <w:r>
        <w:rPr>
          <w:snapToGrid w:val="0"/>
          <w:sz w:val="28"/>
        </w:rPr>
        <w:t xml:space="preserve">По статистике, по сравнению с </w:t>
      </w:r>
      <w:smartTag w:uri="urn:schemas-microsoft-com:office:smarttags" w:element="metricconverter">
        <w:smartTagPr>
          <w:attr w:name="ProductID" w:val="2007 г"/>
        </w:smartTagPr>
        <w:r>
          <w:rPr>
            <w:snapToGrid w:val="0"/>
            <w:sz w:val="28"/>
          </w:rPr>
          <w:t>200</w:t>
        </w:r>
        <w:r w:rsidR="002B4A98">
          <w:rPr>
            <w:snapToGrid w:val="0"/>
            <w:sz w:val="28"/>
          </w:rPr>
          <w:t>7</w:t>
        </w:r>
        <w:r>
          <w:rPr>
            <w:snapToGrid w:val="0"/>
            <w:sz w:val="28"/>
          </w:rPr>
          <w:t xml:space="preserve"> г</w:t>
        </w:r>
      </w:smartTag>
      <w:r>
        <w:rPr>
          <w:snapToGrid w:val="0"/>
          <w:sz w:val="28"/>
        </w:rPr>
        <w:t>. произошло уменьшение уровня расходов с 99 % до 89,7 % на производство туруслуг. Основную часть расходов на производство турпродукта составляют затраты по приобретению прав на услуги сторонних организаций 64,9 %. Возрос удельный вес затрат по размещению, проживанию, питанию и экскурсионному обслуживанию туристов и снизился по транспортному и визовому обслуживанию.</w:t>
      </w:r>
    </w:p>
    <w:p w:rsidR="007955E9" w:rsidRDefault="007955E9">
      <w:pPr>
        <w:spacing w:line="360" w:lineRule="auto"/>
        <w:ind w:firstLine="900"/>
        <w:jc w:val="both"/>
        <w:rPr>
          <w:sz w:val="28"/>
        </w:rPr>
      </w:pPr>
      <w:r>
        <w:rPr>
          <w:sz w:val="28"/>
        </w:rPr>
        <w:t>Хотя произошло снижение международных туристических услуг, оказанных специ</w:t>
      </w:r>
      <w:r w:rsidR="00B501A8">
        <w:rPr>
          <w:sz w:val="28"/>
        </w:rPr>
        <w:t>ализированными организациями, однако</w:t>
      </w:r>
      <w:r>
        <w:rPr>
          <w:sz w:val="28"/>
        </w:rPr>
        <w:t xml:space="preserve"> доля всех туристско-экскурсионных услуг в объеме платных услуг населению несколько возросла и составила 2,7 %. </w:t>
      </w:r>
    </w:p>
    <w:p w:rsidR="005E6B56" w:rsidRDefault="005E6B56" w:rsidP="005E6B56">
      <w:pPr>
        <w:pStyle w:val="a5"/>
        <w:ind w:left="0" w:right="27" w:firstLine="540"/>
        <w:jc w:val="center"/>
        <w:rPr>
          <w:b/>
          <w:sz w:val="28"/>
        </w:rPr>
      </w:pPr>
      <w:r>
        <w:rPr>
          <w:b/>
          <w:sz w:val="28"/>
        </w:rPr>
        <w:br w:type="page"/>
        <w:t>1.</w:t>
      </w:r>
      <w:r>
        <w:rPr>
          <w:b/>
          <w:sz w:val="28"/>
        </w:rPr>
        <w:tab/>
      </w:r>
      <w:r w:rsidRPr="005E6B56">
        <w:rPr>
          <w:b/>
          <w:sz w:val="28"/>
        </w:rPr>
        <w:t>ТУРИСТСКИЕ ФИРМЫ ГОРОДА БЛАГОВЕЩЕНСКА</w:t>
      </w:r>
    </w:p>
    <w:p w:rsidR="005E6B56" w:rsidRPr="005E6B56" w:rsidRDefault="005E6B56" w:rsidP="005E6B56">
      <w:pPr>
        <w:pStyle w:val="a5"/>
        <w:ind w:left="0" w:right="27" w:firstLine="540"/>
        <w:jc w:val="center"/>
        <w:rPr>
          <w:b/>
          <w:sz w:val="28"/>
        </w:rPr>
      </w:pPr>
    </w:p>
    <w:p w:rsidR="007955E9" w:rsidRDefault="002B4A98">
      <w:pPr>
        <w:pStyle w:val="a5"/>
        <w:ind w:left="0" w:right="27" w:firstLine="900"/>
        <w:jc w:val="both"/>
        <w:rPr>
          <w:sz w:val="28"/>
        </w:rPr>
      </w:pPr>
      <w:r>
        <w:rPr>
          <w:sz w:val="28"/>
        </w:rPr>
        <w:t>2</w:t>
      </w:r>
      <w:r w:rsidR="007955E9">
        <w:rPr>
          <w:sz w:val="28"/>
        </w:rPr>
        <w:t>5 туроператоров области занимаются приемом и обслуживанием иностранных туристов. За 200</w:t>
      </w:r>
      <w:r>
        <w:rPr>
          <w:sz w:val="28"/>
        </w:rPr>
        <w:t>8</w:t>
      </w:r>
      <w:r w:rsidR="007955E9">
        <w:rPr>
          <w:sz w:val="28"/>
        </w:rPr>
        <w:t xml:space="preserve"> год из всех иностранных туристов, прибывших в Амурскую область, 99,9 % составили граждане </w:t>
      </w:r>
      <w:r>
        <w:rPr>
          <w:sz w:val="28"/>
        </w:rPr>
        <w:t xml:space="preserve">КНР, из них 95 % обслуживались </w:t>
      </w:r>
      <w:r w:rsidR="007955E9">
        <w:rPr>
          <w:sz w:val="28"/>
        </w:rPr>
        <w:t>в г. Благовещенск. Цель путешествий в Россию в большей своей массе - экскурсионный туризм.</w:t>
      </w:r>
    </w:p>
    <w:p w:rsidR="007955E9" w:rsidRDefault="007955E9">
      <w:pPr>
        <w:pStyle w:val="a5"/>
        <w:ind w:left="0" w:right="27" w:firstLine="900"/>
        <w:jc w:val="both"/>
        <w:rPr>
          <w:color w:val="000000"/>
          <w:sz w:val="28"/>
          <w:szCs w:val="28"/>
        </w:rPr>
      </w:pPr>
      <w:r>
        <w:rPr>
          <w:color w:val="000000"/>
          <w:sz w:val="28"/>
          <w:szCs w:val="28"/>
        </w:rPr>
        <w:t>Наиболее известными фирмами на туристическом рынке данного региона являются такие как: ЗАО «Амуртурист», ООО «ДВ Феникс», ЗАО «Интурист-Благовещенск», ЗАО «Амур-АССО», ООО «Гала-Тур», ООО «Спутник».</w:t>
      </w:r>
    </w:p>
    <w:p w:rsidR="007955E9" w:rsidRDefault="007955E9">
      <w:pPr>
        <w:pStyle w:val="a5"/>
        <w:ind w:left="0" w:right="27" w:firstLine="900"/>
        <w:jc w:val="both"/>
        <w:rPr>
          <w:color w:val="000000"/>
          <w:sz w:val="28"/>
          <w:szCs w:val="28"/>
        </w:rPr>
      </w:pPr>
      <w:r>
        <w:rPr>
          <w:color w:val="000000"/>
          <w:sz w:val="28"/>
          <w:szCs w:val="28"/>
        </w:rPr>
        <w:t>К факторам, усиливающим конкуренцию в отрасли, относятся влияние покупателей турпродукта и поставщиков услуг. В первом случае это объясняется тем, что спрос на туристические услуги напрямую зависит от благосостояния населения, уровня доходов; а во втором – что указанные предприятия играют важную роль в формировании стоимости тура.</w:t>
      </w:r>
    </w:p>
    <w:p w:rsidR="007955E9" w:rsidRDefault="007955E9">
      <w:pPr>
        <w:pStyle w:val="a5"/>
        <w:ind w:left="0" w:right="27" w:firstLine="900"/>
        <w:jc w:val="both"/>
        <w:rPr>
          <w:color w:val="000000"/>
          <w:sz w:val="28"/>
          <w:szCs w:val="28"/>
        </w:rPr>
      </w:pPr>
      <w:r>
        <w:rPr>
          <w:color w:val="000000"/>
          <w:sz w:val="28"/>
          <w:szCs w:val="28"/>
        </w:rPr>
        <w:t>Несмотря на большое количество фирм, функционирующих в области, по данным 200</w:t>
      </w:r>
      <w:r w:rsidR="00DB7C69">
        <w:rPr>
          <w:color w:val="000000"/>
          <w:sz w:val="28"/>
          <w:szCs w:val="28"/>
        </w:rPr>
        <w:t>8</w:t>
      </w:r>
      <w:r>
        <w:rPr>
          <w:color w:val="000000"/>
          <w:sz w:val="28"/>
          <w:szCs w:val="28"/>
        </w:rPr>
        <w:t xml:space="preserve"> года на три фирмы («Амуртурист», «Феникс», «Амур-АССО») пришлось около 80 % всех туристов.</w:t>
      </w:r>
    </w:p>
    <w:p w:rsidR="007955E9" w:rsidRDefault="007955E9">
      <w:pPr>
        <w:pStyle w:val="a5"/>
        <w:ind w:left="0" w:right="27" w:firstLine="900"/>
        <w:jc w:val="both"/>
        <w:rPr>
          <w:color w:val="000000"/>
          <w:sz w:val="28"/>
          <w:szCs w:val="28"/>
        </w:rPr>
      </w:pPr>
      <w:r>
        <w:rPr>
          <w:color w:val="000000"/>
          <w:sz w:val="28"/>
          <w:szCs w:val="28"/>
        </w:rPr>
        <w:t>ЗАО «Амуртурист» - единственная туристическая фирма области, располагающая индустрией услуг (гостиница, ресторан, сауна, бытовы</w:t>
      </w:r>
      <w:r w:rsidR="00DB7C69">
        <w:rPr>
          <w:color w:val="000000"/>
          <w:sz w:val="28"/>
          <w:szCs w:val="28"/>
        </w:rPr>
        <w:t>е услуги, продажа билетов</w:t>
      </w:r>
      <w:r>
        <w:rPr>
          <w:color w:val="000000"/>
          <w:sz w:val="28"/>
          <w:szCs w:val="28"/>
        </w:rPr>
        <w:t>). Турбюро «Дальневосточный Феникс» составляет достаточно сильную конкуренцию для ЗАО «Амуртурист», хотя доля первого на рынке растет, но на 200</w:t>
      </w:r>
      <w:r w:rsidR="00DB7C69">
        <w:rPr>
          <w:color w:val="000000"/>
          <w:sz w:val="28"/>
          <w:szCs w:val="28"/>
        </w:rPr>
        <w:t>8</w:t>
      </w:r>
      <w:r>
        <w:rPr>
          <w:color w:val="000000"/>
          <w:sz w:val="28"/>
          <w:szCs w:val="28"/>
        </w:rPr>
        <w:t>г. разрыв велик: 50,8 % туристов поль</w:t>
      </w:r>
      <w:r w:rsidR="00DB7C69">
        <w:rPr>
          <w:color w:val="000000"/>
          <w:sz w:val="28"/>
          <w:szCs w:val="28"/>
        </w:rPr>
        <w:t>зуются его услугами против 15 %</w:t>
      </w:r>
      <w:r>
        <w:rPr>
          <w:color w:val="000000"/>
          <w:sz w:val="28"/>
          <w:szCs w:val="28"/>
        </w:rPr>
        <w:t xml:space="preserve"> </w:t>
      </w:r>
      <w:r w:rsidR="00DB7C69">
        <w:rPr>
          <w:color w:val="000000"/>
          <w:sz w:val="28"/>
          <w:szCs w:val="28"/>
        </w:rPr>
        <w:t xml:space="preserve">ООО «Феникс». Если разбираться </w:t>
      </w:r>
      <w:r>
        <w:rPr>
          <w:color w:val="000000"/>
          <w:sz w:val="28"/>
          <w:szCs w:val="28"/>
        </w:rPr>
        <w:t>более детально, то 79 % обслужен</w:t>
      </w:r>
      <w:r w:rsidR="00B501A8">
        <w:rPr>
          <w:color w:val="000000"/>
          <w:sz w:val="28"/>
          <w:szCs w:val="28"/>
        </w:rPr>
        <w:t>ных ЗАО туристов – въезжающие в Китай</w:t>
      </w:r>
      <w:r>
        <w:rPr>
          <w:color w:val="000000"/>
          <w:sz w:val="28"/>
          <w:szCs w:val="28"/>
        </w:rPr>
        <w:t>, т.е. на выездном туризме эти две фирмы имеют примерно одинаковые позиции.</w:t>
      </w:r>
    </w:p>
    <w:p w:rsidR="007955E9" w:rsidRDefault="007955E9">
      <w:pPr>
        <w:pStyle w:val="a5"/>
        <w:ind w:left="0" w:right="27" w:firstLine="900"/>
        <w:jc w:val="both"/>
        <w:rPr>
          <w:sz w:val="28"/>
        </w:rPr>
      </w:pPr>
      <w:r>
        <w:rPr>
          <w:color w:val="000000"/>
          <w:sz w:val="28"/>
          <w:szCs w:val="28"/>
        </w:rPr>
        <w:t>«Пассажирский порт Амур-АССО» завоевал относительно большую долю рынка за счет обслуживания туристов по напра</w:t>
      </w:r>
      <w:r w:rsidR="00DB7C69">
        <w:rPr>
          <w:color w:val="000000"/>
          <w:sz w:val="28"/>
          <w:szCs w:val="28"/>
        </w:rPr>
        <w:t xml:space="preserve">влению Хэйхэ. В то же время по </w:t>
      </w:r>
      <w:r>
        <w:rPr>
          <w:color w:val="000000"/>
          <w:sz w:val="28"/>
          <w:szCs w:val="28"/>
        </w:rPr>
        <w:t>всем другим направлениям позиции фирмы незначительны.</w:t>
      </w:r>
    </w:p>
    <w:p w:rsidR="007955E9" w:rsidRDefault="007955E9">
      <w:pPr>
        <w:pStyle w:val="a5"/>
        <w:ind w:left="0" w:right="27" w:firstLine="900"/>
        <w:jc w:val="both"/>
        <w:rPr>
          <w:sz w:val="28"/>
        </w:rPr>
      </w:pPr>
      <w:r>
        <w:rPr>
          <w:sz w:val="28"/>
        </w:rPr>
        <w:t xml:space="preserve">Основные направления выезда российских граждан в Китай представлены </w:t>
      </w:r>
      <w:r w:rsidR="00DB7C69">
        <w:rPr>
          <w:sz w:val="28"/>
        </w:rPr>
        <w:t>несколькими</w:t>
      </w:r>
      <w:r>
        <w:rPr>
          <w:sz w:val="28"/>
        </w:rPr>
        <w:t xml:space="preserve"> дестинациями, не считая единичных и комбинированных туров: Хэйхэ, Удаляньчи, Далянь, Харбин</w:t>
      </w:r>
      <w:r w:rsidR="00DB7C69">
        <w:rPr>
          <w:sz w:val="28"/>
        </w:rPr>
        <w:t>, Пекин, Бэдайхэ, Циндао, Санья</w:t>
      </w:r>
      <w:r>
        <w:rPr>
          <w:sz w:val="28"/>
        </w:rPr>
        <w:t>. Предложение по въезду в Россию через благовещенские турфирмы для туристов из КНР представлены шестью основными маршрутами. К ним следует отнести Благовещенск, Хабаровск, Райчихинск, Красноярск, Москву и Санкт-Петербург.</w:t>
      </w:r>
    </w:p>
    <w:p w:rsidR="007955E9" w:rsidRDefault="007955E9">
      <w:pPr>
        <w:pStyle w:val="a5"/>
        <w:ind w:left="0" w:right="27" w:firstLine="900"/>
        <w:jc w:val="both"/>
        <w:rPr>
          <w:sz w:val="28"/>
        </w:rPr>
      </w:pPr>
      <w:r>
        <w:rPr>
          <w:sz w:val="28"/>
        </w:rPr>
        <w:t>Традиционно наибольшее количество туристов обслуживается летом и в новогодние праздники. Летом высоким спросом пользуются такие направления, как Бэдайхэ, Далянь, Удаляньчи, Харбин. В новогодние и рождественские праздники – Харбин, Пекин, Хэйхэ.</w:t>
      </w:r>
    </w:p>
    <w:p w:rsidR="007955E9" w:rsidRDefault="007955E9">
      <w:pPr>
        <w:spacing w:line="360" w:lineRule="auto"/>
        <w:ind w:firstLine="900"/>
        <w:jc w:val="both"/>
        <w:rPr>
          <w:sz w:val="28"/>
        </w:rPr>
      </w:pPr>
      <w:r>
        <w:rPr>
          <w:sz w:val="28"/>
        </w:rPr>
        <w:t xml:space="preserve">Основным направлением, как уже говорилось ранее, остается Китай. Несмотря на то, что численность туристов, въехавших на территорию РФ не имеет большой разницы в сравнении с выехавшими, однако, доходы, полученные от этих потоков, значительно отличаются (ценовой перевес на стороне выехавших). </w:t>
      </w:r>
    </w:p>
    <w:p w:rsidR="007955E9" w:rsidRDefault="007955E9">
      <w:pPr>
        <w:spacing w:line="360" w:lineRule="auto"/>
        <w:ind w:firstLine="900"/>
        <w:jc w:val="both"/>
        <w:rPr>
          <w:sz w:val="28"/>
        </w:rPr>
      </w:pPr>
      <w:r>
        <w:rPr>
          <w:sz w:val="28"/>
        </w:rPr>
        <w:t>Развитие международных поездок, используя географическое соседство с Китаем, приносит области неоспоримую выгоду. Развитие приграничной торговли, в то</w:t>
      </w:r>
      <w:r w:rsidR="00DB7C69">
        <w:rPr>
          <w:sz w:val="28"/>
        </w:rPr>
        <w:t xml:space="preserve">м числе за счет предоставления </w:t>
      </w:r>
      <w:r>
        <w:rPr>
          <w:sz w:val="28"/>
        </w:rPr>
        <w:t>гражданам Китая торговых мест на рынке, позволило обеспечить потребительский рынок области разнообразными и дешевыми товарами.</w:t>
      </w:r>
    </w:p>
    <w:p w:rsidR="007955E9" w:rsidRDefault="007955E9">
      <w:pPr>
        <w:spacing w:line="360" w:lineRule="auto"/>
        <w:ind w:firstLine="900"/>
        <w:jc w:val="both"/>
        <w:rPr>
          <w:sz w:val="28"/>
        </w:rPr>
      </w:pPr>
      <w:r>
        <w:rPr>
          <w:sz w:val="28"/>
        </w:rPr>
        <w:t>Объем оказанных иностранным гражданам услуг для их проживания в гостиницах и общежитиях области составил более 10 % общего объема жилищных услуг для населения, в том числе около 40 % объема услуг, оказанных гостиницами.</w:t>
      </w:r>
    </w:p>
    <w:p w:rsidR="007955E9" w:rsidRDefault="007955E9">
      <w:pPr>
        <w:spacing w:line="360" w:lineRule="auto"/>
        <w:ind w:firstLine="900"/>
        <w:jc w:val="both"/>
        <w:rPr>
          <w:sz w:val="28"/>
        </w:rPr>
      </w:pPr>
      <w:r>
        <w:rPr>
          <w:sz w:val="28"/>
        </w:rPr>
        <w:t>Немалый доход от реализации собственной продукции при обслуживании приезжающих иностранцев имеют и предприятия общественного питания области, большинство из которых используют рецепты китайской кухни, пользующиеся успехом и у амурчан.</w:t>
      </w:r>
    </w:p>
    <w:p w:rsidR="007955E9" w:rsidRPr="00DB7C69" w:rsidRDefault="007955E9" w:rsidP="00DB7C69">
      <w:pPr>
        <w:tabs>
          <w:tab w:val="left" w:pos="3165"/>
        </w:tabs>
        <w:spacing w:line="360" w:lineRule="auto"/>
        <w:ind w:firstLine="900"/>
        <w:jc w:val="both"/>
        <w:rPr>
          <w:snapToGrid w:val="0"/>
          <w:sz w:val="28"/>
        </w:rPr>
      </w:pPr>
      <w:r>
        <w:rPr>
          <w:snapToGrid w:val="0"/>
          <w:sz w:val="28"/>
        </w:rPr>
        <w:t>Таким образом, удобное расположение Амурск</w:t>
      </w:r>
      <w:r w:rsidR="00DB7C69">
        <w:rPr>
          <w:snapToGrid w:val="0"/>
          <w:sz w:val="28"/>
        </w:rPr>
        <w:t>ой области на границе с Китаем</w:t>
      </w:r>
      <w:r>
        <w:rPr>
          <w:snapToGrid w:val="0"/>
          <w:sz w:val="28"/>
        </w:rPr>
        <w:t xml:space="preserve"> определяет</w:t>
      </w:r>
      <w:r>
        <w:rPr>
          <w:sz w:val="28"/>
        </w:rPr>
        <w:t xml:space="preserve"> ее место на мировом рынке туризма. </w:t>
      </w:r>
    </w:p>
    <w:p w:rsidR="007955E9" w:rsidRDefault="007955E9">
      <w:pPr>
        <w:tabs>
          <w:tab w:val="left" w:pos="1035"/>
        </w:tabs>
        <w:spacing w:line="360" w:lineRule="auto"/>
        <w:ind w:firstLine="902"/>
        <w:jc w:val="both"/>
      </w:pPr>
      <w:r>
        <w:rPr>
          <w:sz w:val="28"/>
        </w:rPr>
        <w:t>Развитие международных поездок, используя географическое соседство с Китаем, приносит области неоспоримую выгоду.</w:t>
      </w:r>
    </w:p>
    <w:p w:rsidR="007955E9" w:rsidRDefault="007955E9">
      <w:pPr>
        <w:spacing w:line="360" w:lineRule="auto"/>
        <w:ind w:firstLine="902"/>
        <w:jc w:val="both"/>
        <w:rPr>
          <w:sz w:val="28"/>
        </w:rPr>
      </w:pPr>
      <w:r>
        <w:rPr>
          <w:sz w:val="28"/>
        </w:rPr>
        <w:t xml:space="preserve">Но влияние индустрии туризма на экономику области пока незначительно, поскольку развитие отрасли сдерживается в основном отсутствием реальных инвестиций. </w:t>
      </w:r>
    </w:p>
    <w:p w:rsidR="007955E9" w:rsidRDefault="007955E9">
      <w:pPr>
        <w:spacing w:line="360" w:lineRule="auto"/>
        <w:ind w:firstLine="900"/>
        <w:jc w:val="both"/>
        <w:rPr>
          <w:sz w:val="28"/>
        </w:rPr>
      </w:pPr>
      <w:r>
        <w:rPr>
          <w:sz w:val="28"/>
        </w:rPr>
        <w:t>Неразвитость туристической инфраструктуры, невысокое качество сервиса становятся причиной слабого использования ресурсного потенциала области в этой сфере бизнеса.</w:t>
      </w:r>
    </w:p>
    <w:p w:rsidR="007955E9" w:rsidRDefault="00DB7C69" w:rsidP="005D278D">
      <w:pPr>
        <w:numPr>
          <w:ilvl w:val="0"/>
          <w:numId w:val="35"/>
        </w:numPr>
        <w:tabs>
          <w:tab w:val="clear" w:pos="2310"/>
        </w:tabs>
        <w:spacing w:line="360" w:lineRule="auto"/>
        <w:ind w:left="540" w:firstLine="0"/>
        <w:jc w:val="both"/>
        <w:outlineLvl w:val="0"/>
        <w:rPr>
          <w:b/>
          <w:snapToGrid w:val="0"/>
          <w:sz w:val="28"/>
        </w:rPr>
      </w:pPr>
      <w:r>
        <w:rPr>
          <w:b/>
          <w:snapToGrid w:val="0"/>
          <w:sz w:val="28"/>
        </w:rPr>
        <w:br w:type="page"/>
      </w:r>
      <w:r w:rsidR="005E6B56">
        <w:rPr>
          <w:b/>
          <w:snapToGrid w:val="0"/>
          <w:sz w:val="28"/>
        </w:rPr>
        <w:t>ООО «ДАЛЬНЕВОСИОЧНЫЙ</w:t>
      </w:r>
      <w:r w:rsidR="005D278D">
        <w:rPr>
          <w:b/>
          <w:snapToGrid w:val="0"/>
          <w:sz w:val="28"/>
        </w:rPr>
        <w:t xml:space="preserve"> ФЕНИКС</w:t>
      </w:r>
      <w:r w:rsidR="005E6B56">
        <w:rPr>
          <w:b/>
          <w:snapToGrid w:val="0"/>
          <w:sz w:val="28"/>
        </w:rPr>
        <w:t>»</w:t>
      </w:r>
      <w:r w:rsidR="007955E9">
        <w:rPr>
          <w:b/>
          <w:snapToGrid w:val="0"/>
          <w:sz w:val="28"/>
        </w:rPr>
        <w:t xml:space="preserve"> </w:t>
      </w:r>
      <w:r w:rsidR="005D278D">
        <w:rPr>
          <w:b/>
          <w:snapToGrid w:val="0"/>
          <w:sz w:val="28"/>
        </w:rPr>
        <w:t>НА ТУРИСТСКОМ РЫНКЕ АМУРСКОЙ ОБЛАСТИ</w:t>
      </w:r>
    </w:p>
    <w:p w:rsidR="005D278D" w:rsidRDefault="005D278D" w:rsidP="005D278D">
      <w:pPr>
        <w:spacing w:line="360" w:lineRule="auto"/>
        <w:ind w:left="900"/>
        <w:jc w:val="both"/>
        <w:outlineLvl w:val="0"/>
        <w:rPr>
          <w:b/>
          <w:snapToGrid w:val="0"/>
          <w:sz w:val="28"/>
        </w:rPr>
      </w:pPr>
    </w:p>
    <w:p w:rsidR="007955E9" w:rsidRDefault="007955E9">
      <w:pPr>
        <w:pStyle w:val="2"/>
        <w:spacing w:line="360" w:lineRule="auto"/>
        <w:ind w:left="0" w:firstLine="680"/>
        <w:jc w:val="both"/>
        <w:rPr>
          <w:sz w:val="28"/>
          <w:szCs w:val="28"/>
        </w:rPr>
      </w:pPr>
      <w:r>
        <w:rPr>
          <w:sz w:val="28"/>
          <w:szCs w:val="28"/>
        </w:rPr>
        <w:t>Общество с ограниченной ответственностью Туристическое бюро «ДВ Феникс» занимается туристической деятельностью уже 1</w:t>
      </w:r>
      <w:r w:rsidR="00DB7C69">
        <w:rPr>
          <w:sz w:val="28"/>
          <w:szCs w:val="28"/>
        </w:rPr>
        <w:t>9</w:t>
      </w:r>
      <w:r>
        <w:rPr>
          <w:sz w:val="28"/>
          <w:szCs w:val="28"/>
        </w:rPr>
        <w:t xml:space="preserve"> лет. Сначала 19 декабря 1990 года была создана турфирма «Феникс», которая занималась исключительно турагентской деятельностью. Позже добившись успехов, создатели фирмы решили расширить сферу деятельности. Так, в 1995 году было организовано предприятие, занимающееся турагентской и туроператорской деятельностью – ООО Туристическое бюро «ДВ Феникс».</w:t>
      </w:r>
    </w:p>
    <w:p w:rsidR="007955E9" w:rsidRDefault="007955E9">
      <w:pPr>
        <w:pStyle w:val="2"/>
        <w:spacing w:line="360" w:lineRule="auto"/>
        <w:ind w:left="0" w:firstLine="680"/>
        <w:jc w:val="both"/>
        <w:rPr>
          <w:sz w:val="28"/>
          <w:szCs w:val="28"/>
        </w:rPr>
      </w:pPr>
      <w:r>
        <w:rPr>
          <w:sz w:val="28"/>
          <w:szCs w:val="28"/>
        </w:rPr>
        <w:t>ООО ТБ «ДВ Феникс» - многопрофильная компания, имеющая несколько приоритетных направлений бизнеса: въездной, выездной и внутренний туризм. Фирма имеет лицензии на туроператорскую и турагентскую деятельность, сертификаты соответствия на туристские услуги, оказываемые как на территории России, так и за рубежом.</w:t>
      </w:r>
    </w:p>
    <w:p w:rsidR="007955E9" w:rsidRDefault="007955E9">
      <w:pPr>
        <w:pStyle w:val="2"/>
        <w:spacing w:line="360" w:lineRule="auto"/>
        <w:ind w:left="0" w:firstLine="680"/>
        <w:jc w:val="both"/>
        <w:rPr>
          <w:sz w:val="28"/>
          <w:szCs w:val="28"/>
        </w:rPr>
      </w:pPr>
      <w:r>
        <w:rPr>
          <w:sz w:val="28"/>
          <w:szCs w:val="28"/>
        </w:rPr>
        <w:t>Турбюро является юридическим лицом, имеет самостоятельный баланс, обособленное имущество, счета в банках в национальной и иностранной валюте, печать, бланки и штампы со своим фирменным наименованием, товарным знаком и другими реквизитами. В своей деятельности предприятие руководствуется федеральным и региональным законодательством, а также учредительными документами. Организация приобретает и осуществляет имущественные права и нематериальные блага, несёт ответственность, может быть истцом и ответчиком в суде. По размерам относится к группке малых предприятий (численность сотрудников от 10 до 49 человек)</w:t>
      </w:r>
      <w:r w:rsidR="00DB7C69">
        <w:rPr>
          <w:sz w:val="28"/>
          <w:szCs w:val="28"/>
        </w:rPr>
        <w:t>.</w:t>
      </w:r>
    </w:p>
    <w:p w:rsidR="007955E9" w:rsidRDefault="007955E9">
      <w:pPr>
        <w:pStyle w:val="2"/>
        <w:spacing w:line="360" w:lineRule="auto"/>
        <w:ind w:left="0" w:firstLine="680"/>
        <w:jc w:val="both"/>
        <w:rPr>
          <w:sz w:val="28"/>
          <w:szCs w:val="28"/>
        </w:rPr>
      </w:pPr>
      <w:r>
        <w:rPr>
          <w:sz w:val="28"/>
          <w:szCs w:val="28"/>
        </w:rPr>
        <w:t xml:space="preserve">ООО «Турбюро «ДВ Феникс» - один из ведущих туроператоров Амурской области по Китаю и Таиланду. Используя выгодное географическое положение г. Благовещенска, ООО «Турбюро «ДВ Феникс» начал принимать любителей отдыха из разных регионов России и стран СНГ, желающих посетить КНР. Параллельно были разработаны туры для иностранных туристов, которые хотели побывать в нашей стране. </w:t>
      </w:r>
    </w:p>
    <w:p w:rsidR="007955E9" w:rsidRDefault="007955E9">
      <w:pPr>
        <w:pStyle w:val="2"/>
        <w:spacing w:line="360" w:lineRule="auto"/>
        <w:ind w:left="0" w:firstLine="680"/>
        <w:jc w:val="both"/>
        <w:rPr>
          <w:sz w:val="28"/>
          <w:szCs w:val="28"/>
        </w:rPr>
      </w:pPr>
      <w:r>
        <w:rPr>
          <w:sz w:val="28"/>
          <w:szCs w:val="28"/>
        </w:rPr>
        <w:t>За прошедшие годы компания значительно расширила географию поездок. Приоритет по-прежнему отдаётся Юго-Восточной Азии в целом, а в первую очередь Китаю и Таиланду. Фирма предлагает увлекательные экскурсионные и оздоровительные поездки, отдых на море, групповые или индивидуальные туры. Традиционные маршруты в Харбин, Пекин, Удаляньчи, Бэйдайхэ, Далянь, Циндао, а также экзотические путешествия в Сямэнь и на о. Хайнань (г. Санья).</w:t>
      </w:r>
    </w:p>
    <w:p w:rsidR="007955E9" w:rsidRDefault="007955E9">
      <w:pPr>
        <w:pStyle w:val="2"/>
        <w:spacing w:line="360" w:lineRule="auto"/>
        <w:ind w:left="0" w:firstLine="680"/>
        <w:jc w:val="both"/>
        <w:rPr>
          <w:sz w:val="28"/>
          <w:szCs w:val="28"/>
        </w:rPr>
      </w:pPr>
      <w:r>
        <w:rPr>
          <w:sz w:val="28"/>
          <w:szCs w:val="28"/>
        </w:rPr>
        <w:t>Кроме того, туристы могут приобрести путёвки в страны Европы. Этому способствует постоянно расширяющийся спектр предложений экономных автобусных туров, позволяющих увидеть несколько стран всего за несколько дней при минимальных затратах. Особое внимание уделяется развитию внутреннего туризма, популяризации российских курортов Приморья и Байкала. Предлагается широкий выбор санаториев, пансионатов, гостиниц на Черноморском побережье, Хабаровского и Красноярского края, ЕАО, Иркутской области</w:t>
      </w:r>
      <w:r w:rsidR="00B501A8">
        <w:rPr>
          <w:sz w:val="28"/>
          <w:szCs w:val="28"/>
        </w:rPr>
        <w:t>, Алтая и Бурятии. Разработаны э</w:t>
      </w:r>
      <w:r>
        <w:rPr>
          <w:sz w:val="28"/>
          <w:szCs w:val="28"/>
        </w:rPr>
        <w:t>кскурсионные программы по маршруту Москва - Санкт-Петербург.</w:t>
      </w:r>
    </w:p>
    <w:p w:rsidR="007955E9" w:rsidRDefault="007955E9">
      <w:pPr>
        <w:pStyle w:val="2"/>
        <w:spacing w:line="360" w:lineRule="auto"/>
        <w:ind w:left="0" w:firstLine="680"/>
        <w:jc w:val="both"/>
        <w:rPr>
          <w:sz w:val="28"/>
          <w:szCs w:val="28"/>
        </w:rPr>
      </w:pPr>
      <w:r>
        <w:rPr>
          <w:sz w:val="28"/>
          <w:szCs w:val="28"/>
        </w:rPr>
        <w:t xml:space="preserve">Специальные детские программы предусматривают комплекс оздоровительных мероприятий: стационарные и палаточные лагеря, загородные экскурсии, отдых на море. Кроме того, компания занимается организацией деловых туров. </w:t>
      </w:r>
    </w:p>
    <w:p w:rsidR="007955E9" w:rsidRDefault="007955E9">
      <w:pPr>
        <w:pStyle w:val="2"/>
        <w:spacing w:line="360" w:lineRule="auto"/>
        <w:ind w:left="0" w:firstLine="680"/>
        <w:jc w:val="both"/>
        <w:rPr>
          <w:sz w:val="28"/>
          <w:szCs w:val="28"/>
        </w:rPr>
      </w:pPr>
      <w:r>
        <w:rPr>
          <w:sz w:val="28"/>
          <w:szCs w:val="28"/>
        </w:rPr>
        <w:t xml:space="preserve">Следует отметить, что ООО Турбюро «ДВ Феникс» первыми в 2002 году стали осуществлять чартерные рейсы в Таиланд, а также в Харбин и Южную Корею. </w:t>
      </w:r>
    </w:p>
    <w:p w:rsidR="007955E9" w:rsidRDefault="007955E9">
      <w:pPr>
        <w:pStyle w:val="2"/>
        <w:spacing w:line="360" w:lineRule="auto"/>
        <w:ind w:left="0" w:firstLine="680"/>
        <w:jc w:val="both"/>
        <w:rPr>
          <w:sz w:val="28"/>
          <w:szCs w:val="28"/>
        </w:rPr>
      </w:pPr>
      <w:r>
        <w:rPr>
          <w:sz w:val="28"/>
          <w:szCs w:val="28"/>
        </w:rPr>
        <w:t>Еще одним плюсом данного предприятия является предоставление широкого спектра дополнительных услуг. К ним относятся: визовая поддержка, бронирование гостиниц, авиа поддержка, помощь с денежными переводами.</w:t>
      </w:r>
    </w:p>
    <w:p w:rsidR="007955E9" w:rsidRDefault="007955E9">
      <w:pPr>
        <w:pStyle w:val="2"/>
        <w:spacing w:line="360" w:lineRule="auto"/>
        <w:ind w:left="0" w:firstLine="680"/>
        <w:jc w:val="both"/>
        <w:rPr>
          <w:sz w:val="28"/>
          <w:szCs w:val="28"/>
        </w:rPr>
      </w:pPr>
      <w:r>
        <w:rPr>
          <w:sz w:val="28"/>
          <w:szCs w:val="28"/>
        </w:rPr>
        <w:t>ООО «Турбюро «ДВ Феникс» относится к числу компаний, которые имеют право работать с КНР в соответствии с Соглашением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года.</w:t>
      </w:r>
    </w:p>
    <w:p w:rsidR="007955E9" w:rsidRDefault="007955E9">
      <w:pPr>
        <w:shd w:val="clear" w:color="auto" w:fill="FFFFFF"/>
        <w:spacing w:line="360" w:lineRule="auto"/>
        <w:ind w:firstLine="709"/>
        <w:jc w:val="both"/>
        <w:rPr>
          <w:sz w:val="28"/>
          <w:szCs w:val="28"/>
        </w:rPr>
      </w:pPr>
      <w:r>
        <w:rPr>
          <w:color w:val="000000"/>
          <w:sz w:val="28"/>
          <w:szCs w:val="28"/>
        </w:rPr>
        <w:t xml:space="preserve">Персонал «Дальневосточного Феникса» - это квалифицированные, опытные </w:t>
      </w:r>
      <w:r>
        <w:rPr>
          <w:color w:val="000000"/>
          <w:spacing w:val="-7"/>
          <w:sz w:val="28"/>
          <w:szCs w:val="28"/>
        </w:rPr>
        <w:t xml:space="preserve">специалисты, работающие в турбизнесе долгое время. Менеджеры предприятия </w:t>
      </w:r>
      <w:r>
        <w:rPr>
          <w:color w:val="000000"/>
          <w:spacing w:val="-6"/>
          <w:sz w:val="28"/>
          <w:szCs w:val="28"/>
        </w:rPr>
        <w:t xml:space="preserve">имеют высшее образование и владеют иностранным языком. Фирма регулярно </w:t>
      </w:r>
      <w:r>
        <w:rPr>
          <w:color w:val="000000"/>
          <w:sz w:val="28"/>
          <w:szCs w:val="28"/>
        </w:rPr>
        <w:t xml:space="preserve">проводит мероприятия по развитию персонала, повышению квалификация, </w:t>
      </w:r>
      <w:r>
        <w:rPr>
          <w:color w:val="000000"/>
          <w:spacing w:val="-1"/>
          <w:sz w:val="28"/>
          <w:szCs w:val="28"/>
        </w:rPr>
        <w:t>все управленческие решения принимаются только генеральным директором.</w:t>
      </w:r>
    </w:p>
    <w:p w:rsidR="007955E9" w:rsidRDefault="007955E9">
      <w:pPr>
        <w:spacing w:line="360" w:lineRule="auto"/>
        <w:ind w:firstLine="900"/>
        <w:jc w:val="both"/>
        <w:rPr>
          <w:sz w:val="28"/>
        </w:rPr>
      </w:pPr>
      <w:r>
        <w:rPr>
          <w:sz w:val="28"/>
          <w:szCs w:val="28"/>
        </w:rPr>
        <w:t>ООО «ДВ Феникс» занимает весомое место на рынке туруслуг. На 200</w:t>
      </w:r>
      <w:r w:rsidR="00DB7C69">
        <w:rPr>
          <w:sz w:val="28"/>
          <w:szCs w:val="28"/>
        </w:rPr>
        <w:t>6</w:t>
      </w:r>
      <w:r>
        <w:rPr>
          <w:sz w:val="28"/>
          <w:szCs w:val="28"/>
        </w:rPr>
        <w:t>г. его участие в международном туризме составляет более 19 % от общего количества</w:t>
      </w:r>
      <w:r>
        <w:rPr>
          <w:sz w:val="28"/>
        </w:rPr>
        <w:t xml:space="preserve"> туристов, обслуженных турфирмами в Амурской области. На долю въездного туризма приходится 16,4 %, а на выездной – 24,4 %. Однако в </w:t>
      </w:r>
      <w:smartTag w:uri="urn:schemas-microsoft-com:office:smarttags" w:element="metricconverter">
        <w:smartTagPr>
          <w:attr w:name="ProductID" w:val="2007 г"/>
        </w:smartTagPr>
        <w:r>
          <w:rPr>
            <w:sz w:val="28"/>
          </w:rPr>
          <w:t>200</w:t>
        </w:r>
        <w:r w:rsidR="00DB7C69">
          <w:rPr>
            <w:sz w:val="28"/>
          </w:rPr>
          <w:t>7</w:t>
        </w:r>
        <w:r>
          <w:rPr>
            <w:sz w:val="28"/>
          </w:rPr>
          <w:t xml:space="preserve"> г</w:t>
        </w:r>
      </w:smartTag>
      <w:r>
        <w:rPr>
          <w:sz w:val="28"/>
        </w:rPr>
        <w:t>. турбюро немного сдало свои позиции снижением доли в международном туризме до 15 %.</w:t>
      </w:r>
    </w:p>
    <w:p w:rsidR="007955E9" w:rsidRDefault="007955E9">
      <w:pPr>
        <w:spacing w:line="360" w:lineRule="auto"/>
        <w:ind w:firstLine="900"/>
        <w:jc w:val="both"/>
        <w:rPr>
          <w:sz w:val="28"/>
        </w:rPr>
      </w:pPr>
      <w:r>
        <w:rPr>
          <w:sz w:val="28"/>
        </w:rPr>
        <w:t>По сравнению с 200</w:t>
      </w:r>
      <w:r w:rsidR="00DB7C69">
        <w:rPr>
          <w:sz w:val="28"/>
        </w:rPr>
        <w:t>7</w:t>
      </w:r>
      <w:r>
        <w:rPr>
          <w:sz w:val="28"/>
        </w:rPr>
        <w:t>г., в 200</w:t>
      </w:r>
      <w:r w:rsidR="00DB7C69">
        <w:rPr>
          <w:sz w:val="28"/>
        </w:rPr>
        <w:t>8</w:t>
      </w:r>
      <w:r>
        <w:rPr>
          <w:sz w:val="28"/>
        </w:rPr>
        <w:t>г. число туристов, обслуженных ООО «ДВ Феникс», выросло на 28 %. Несмотря на тот факт, что общий объем туристического потока 200</w:t>
      </w:r>
      <w:r w:rsidR="00942444">
        <w:rPr>
          <w:sz w:val="28"/>
        </w:rPr>
        <w:t>8</w:t>
      </w:r>
      <w:r>
        <w:rPr>
          <w:sz w:val="28"/>
        </w:rPr>
        <w:t>г. почти не отличается от предыдущего года, но его структура пре</w:t>
      </w:r>
      <w:r w:rsidR="00C26A40">
        <w:rPr>
          <w:sz w:val="28"/>
        </w:rPr>
        <w:t>терпела существенные изменения (</w:t>
      </w:r>
      <w:r>
        <w:rPr>
          <w:sz w:val="28"/>
        </w:rPr>
        <w:t>преобладание выехавших туристов</w:t>
      </w:r>
      <w:r w:rsidR="00C26A40">
        <w:rPr>
          <w:sz w:val="28"/>
        </w:rPr>
        <w:t>) и, в связи с этим привело к значительному повышению</w:t>
      </w:r>
      <w:r>
        <w:rPr>
          <w:sz w:val="28"/>
        </w:rPr>
        <w:t xml:space="preserve"> денежных средств от оказания услуг.</w:t>
      </w:r>
    </w:p>
    <w:p w:rsidR="007955E9" w:rsidRDefault="007955E9">
      <w:pPr>
        <w:spacing w:line="360" w:lineRule="auto"/>
        <w:ind w:firstLine="900"/>
        <w:jc w:val="both"/>
        <w:rPr>
          <w:sz w:val="28"/>
        </w:rPr>
      </w:pPr>
      <w:r>
        <w:rPr>
          <w:sz w:val="28"/>
        </w:rPr>
        <w:t>Кроме рекламы, при выборе туристической фирмы, потенциальные клиенты, чаще всего, руководствуются отзывами соседей, знакомых, родных. Следовательно, о качестве предоставляемых услуг можно судить по увеличению туристов. Расширяющаяся сеть представительств в других регионах повышает с каждым годом число обратившихся граждан. Турбюро оказывает услуги не только жителям Дальнего Востока, а также поступают заявки с Москвы, Санкт-Петербурга, Сибири.</w:t>
      </w:r>
    </w:p>
    <w:p w:rsidR="007955E9" w:rsidRDefault="007955E9">
      <w:pPr>
        <w:spacing w:line="360" w:lineRule="auto"/>
        <w:ind w:firstLine="900"/>
        <w:jc w:val="both"/>
        <w:rPr>
          <w:sz w:val="28"/>
        </w:rPr>
      </w:pPr>
      <w:r>
        <w:rPr>
          <w:sz w:val="28"/>
        </w:rPr>
        <w:t>Предопределенными оказались направления туристических потоков, в связи с близостью Благовещенска с Китаем. Удостовериться в этом можно, посмотрев статистику, так, в 200</w:t>
      </w:r>
      <w:r w:rsidR="00942444">
        <w:rPr>
          <w:sz w:val="28"/>
        </w:rPr>
        <w:t>7</w:t>
      </w:r>
      <w:r>
        <w:rPr>
          <w:sz w:val="28"/>
        </w:rPr>
        <w:t>г. из общего количества выехавших российских туристов, направленных «ДВ Феникс», в Китай направилось 81 %. В 200</w:t>
      </w:r>
      <w:r w:rsidR="00942444">
        <w:rPr>
          <w:sz w:val="28"/>
        </w:rPr>
        <w:t>8</w:t>
      </w:r>
      <w:r>
        <w:rPr>
          <w:sz w:val="28"/>
        </w:rPr>
        <w:t>г. эта доля составила уже 90 %. Охарактеризовать такую тенденцию несложно. Во-первых – близость, а это означает меньшие затраты на транспортировку. Во-вторых, относительная дешевизна, как стоимости туров, так и продукции и услуг внутри Китая, по сравнению с другими странами. При этом не значит, что качество обслуживания и уровень инфраструктуры ус</w:t>
      </w:r>
      <w:r w:rsidR="00942444">
        <w:rPr>
          <w:sz w:val="28"/>
        </w:rPr>
        <w:t>тупают более развитым странам.</w:t>
      </w:r>
    </w:p>
    <w:p w:rsidR="007955E9" w:rsidRDefault="007955E9" w:rsidP="00813B3D">
      <w:pPr>
        <w:spacing w:line="360" w:lineRule="auto"/>
        <w:ind w:firstLine="900"/>
        <w:jc w:val="both"/>
        <w:rPr>
          <w:sz w:val="28"/>
        </w:rPr>
      </w:pPr>
      <w:r>
        <w:rPr>
          <w:sz w:val="28"/>
        </w:rPr>
        <w:t>По целям посещения среди клиентов ООО ТБ «ДВ Феникс» на 200</w:t>
      </w:r>
      <w:r w:rsidR="00942444">
        <w:rPr>
          <w:sz w:val="28"/>
        </w:rPr>
        <w:t>8</w:t>
      </w:r>
      <w:r>
        <w:rPr>
          <w:sz w:val="28"/>
        </w:rPr>
        <w:t xml:space="preserve"> год преобладал экскурсионный туризм и лечебно-оздоровительный (</w:t>
      </w:r>
      <w:r w:rsidR="00DB5DA6">
        <w:rPr>
          <w:sz w:val="28"/>
        </w:rPr>
        <w:t xml:space="preserve">см. приложение, </w:t>
      </w:r>
      <w:r>
        <w:rPr>
          <w:sz w:val="28"/>
        </w:rPr>
        <w:t xml:space="preserve">таблица </w:t>
      </w:r>
      <w:r w:rsidR="00942444">
        <w:rPr>
          <w:sz w:val="28"/>
        </w:rPr>
        <w:t>1</w:t>
      </w:r>
      <w:r>
        <w:rPr>
          <w:sz w:val="28"/>
        </w:rPr>
        <w:t>). Среди всех россиян, выехавших на лечение в Китай в 200</w:t>
      </w:r>
      <w:r w:rsidR="00942444">
        <w:rPr>
          <w:sz w:val="28"/>
        </w:rPr>
        <w:t>8</w:t>
      </w:r>
      <w:r>
        <w:rPr>
          <w:sz w:val="28"/>
        </w:rPr>
        <w:t>г., 67 % были отправлены «ДВ Феникс».</w:t>
      </w:r>
    </w:p>
    <w:p w:rsidR="00546023" w:rsidRDefault="007955E9" w:rsidP="00546023">
      <w:pPr>
        <w:spacing w:line="360" w:lineRule="auto"/>
        <w:ind w:firstLine="900"/>
        <w:jc w:val="both"/>
        <w:rPr>
          <w:sz w:val="28"/>
        </w:rPr>
      </w:pPr>
      <w:r>
        <w:rPr>
          <w:sz w:val="28"/>
        </w:rPr>
        <w:t>Таким образом, в 200</w:t>
      </w:r>
      <w:r w:rsidR="00942444">
        <w:rPr>
          <w:sz w:val="28"/>
        </w:rPr>
        <w:t>8</w:t>
      </w:r>
      <w:r>
        <w:rPr>
          <w:sz w:val="28"/>
        </w:rPr>
        <w:t xml:space="preserve"> году на выездном направлении тоже с большим отрывом преобладает лечебно-оздоровительный туризм и составляет 45 %. За ним следует отдых на море – 24 %</w:t>
      </w:r>
      <w:r w:rsidR="00546023">
        <w:rPr>
          <w:sz w:val="28"/>
        </w:rPr>
        <w:t xml:space="preserve"> и экскурсионный туризм – 17 % (</w:t>
      </w:r>
      <w:r w:rsidR="00DB5DA6">
        <w:rPr>
          <w:sz w:val="28"/>
        </w:rPr>
        <w:t xml:space="preserve"> см. приложение, </w:t>
      </w:r>
      <w:r>
        <w:rPr>
          <w:sz w:val="28"/>
        </w:rPr>
        <w:t xml:space="preserve">рисунок </w:t>
      </w:r>
      <w:r w:rsidR="00942444">
        <w:rPr>
          <w:sz w:val="28"/>
        </w:rPr>
        <w:t>1</w:t>
      </w:r>
      <w:r w:rsidR="00546023">
        <w:rPr>
          <w:sz w:val="28"/>
        </w:rPr>
        <w:t>)</w:t>
      </w:r>
      <w:r w:rsidR="00942444">
        <w:rPr>
          <w:sz w:val="28"/>
        </w:rPr>
        <w:t>.</w:t>
      </w:r>
      <w:r>
        <w:rPr>
          <w:sz w:val="28"/>
        </w:rPr>
        <w:t xml:space="preserve">  </w:t>
      </w:r>
    </w:p>
    <w:p w:rsidR="00E66D98" w:rsidRDefault="007955E9" w:rsidP="00546023">
      <w:pPr>
        <w:spacing w:line="360" w:lineRule="auto"/>
        <w:ind w:firstLine="900"/>
        <w:jc w:val="both"/>
        <w:rPr>
          <w:sz w:val="28"/>
        </w:rPr>
      </w:pPr>
      <w:r>
        <w:rPr>
          <w:sz w:val="28"/>
        </w:rPr>
        <w:t>Каждая фирма имеет маршруты, по</w:t>
      </w:r>
      <w:r w:rsidR="00E66D98">
        <w:rPr>
          <w:sz w:val="28"/>
        </w:rPr>
        <w:t xml:space="preserve"> которым она специализируется, </w:t>
      </w:r>
      <w:r>
        <w:rPr>
          <w:sz w:val="28"/>
        </w:rPr>
        <w:t xml:space="preserve">т.е. большая часть обслуженных ими туристов путешествуют именно по этому направлению, они приносят большую долю дохода. На туристическом рынке Амурской области, например, через турфирму «Амур-АССО» туристы выезжают главным образом в Хэйхэ. Основная часть въезжающих китайских граждан обслуживаются ЗАО «Амуртурист». ООО ТБ «ДВ Феникс» привлекает значительную долю приезжих граждан для путешествий в Китай. </w:t>
      </w:r>
      <w:r w:rsidR="00E66D98">
        <w:rPr>
          <w:sz w:val="28"/>
        </w:rPr>
        <w:t>Г</w:t>
      </w:r>
      <w:r>
        <w:rPr>
          <w:sz w:val="28"/>
        </w:rPr>
        <w:t xml:space="preserve">лавным направлением у турбюро является Удаляньчи, затем следует Харбин и летний маршрут – Бэдайхэ. </w:t>
      </w:r>
    </w:p>
    <w:p w:rsidR="007955E9" w:rsidRDefault="00E66D98" w:rsidP="00E66D98">
      <w:pPr>
        <w:spacing w:line="360" w:lineRule="auto"/>
        <w:ind w:firstLine="900"/>
        <w:jc w:val="both"/>
        <w:rPr>
          <w:sz w:val="28"/>
        </w:rPr>
      </w:pPr>
      <w:r>
        <w:rPr>
          <w:sz w:val="28"/>
        </w:rPr>
        <w:t>Н</w:t>
      </w:r>
      <w:r w:rsidR="007955E9">
        <w:rPr>
          <w:sz w:val="28"/>
        </w:rPr>
        <w:t xml:space="preserve">емалый процентный отрыв такого направления, как Удаляньчи, можно объяснить тем, что он в отличие от того же Бэдайхэ функционирует круглый год, а период, который мы взяли за отчет – год. </w:t>
      </w:r>
    </w:p>
    <w:p w:rsidR="007955E9" w:rsidRDefault="00E66D98">
      <w:pPr>
        <w:spacing w:line="360" w:lineRule="auto"/>
        <w:ind w:firstLine="902"/>
        <w:jc w:val="both"/>
        <w:rPr>
          <w:sz w:val="28"/>
        </w:rPr>
      </w:pPr>
      <w:r>
        <w:rPr>
          <w:sz w:val="28"/>
        </w:rPr>
        <w:t xml:space="preserve">Таким образом, Удаляньчи </w:t>
      </w:r>
      <w:r w:rsidR="007955E9">
        <w:rPr>
          <w:sz w:val="28"/>
        </w:rPr>
        <w:t>- основной маршрут турбюро, имеющий постоянный поток туристов. Что касается Харбина, то в летний период он занимает только третье место, уступая Бэдайхэ.</w:t>
      </w:r>
    </w:p>
    <w:p w:rsidR="007955E9" w:rsidRDefault="007955E9">
      <w:pPr>
        <w:spacing w:line="360" w:lineRule="auto"/>
        <w:ind w:firstLine="900"/>
        <w:jc w:val="both"/>
        <w:rPr>
          <w:sz w:val="28"/>
        </w:rPr>
      </w:pPr>
      <w:r>
        <w:rPr>
          <w:sz w:val="28"/>
        </w:rPr>
        <w:t>Популярность этого направления объясняется не столько грамотно построенным маркетингом, сколько передачей информации между людьми о лечебном эффекте. Немаловажным аспектом в выборе именно этого маршрута является цена. Удаляньчи – наиболее дешевый тур, который к тому же длится 15 дней, т.е. наиболее оптимальный вариант для основной массы нашего населения, желающих поправить свое здоровье.</w:t>
      </w:r>
    </w:p>
    <w:p w:rsidR="007955E9" w:rsidRDefault="007955E9">
      <w:pPr>
        <w:spacing w:line="360" w:lineRule="auto"/>
        <w:ind w:firstLine="900"/>
        <w:jc w:val="both"/>
        <w:rPr>
          <w:sz w:val="28"/>
        </w:rPr>
      </w:pPr>
      <w:r>
        <w:rPr>
          <w:sz w:val="28"/>
        </w:rPr>
        <w:t>Основным конкурентом ООО ТБ «ДВ Феникс» является ЗАО «Амуртурист». По его статистическим данным за 200</w:t>
      </w:r>
      <w:r w:rsidR="00E66D98">
        <w:rPr>
          <w:sz w:val="28"/>
        </w:rPr>
        <w:t>8</w:t>
      </w:r>
      <w:r>
        <w:rPr>
          <w:sz w:val="28"/>
        </w:rPr>
        <w:t>г., количество обслуженных туристов достигает 54033 человек, что в 3,36 раз больше показателей работы турбю</w:t>
      </w:r>
      <w:r w:rsidR="00E66D98">
        <w:rPr>
          <w:sz w:val="28"/>
        </w:rPr>
        <w:t>ро. В разрезе по направлениям д</w:t>
      </w:r>
      <w:r>
        <w:rPr>
          <w:sz w:val="28"/>
        </w:rPr>
        <w:t>вижения потока, превышение выездного потока достигает 58 %, въездного на 485 %. Это объясняется наличием собственного гостиничного комплекса «Дружба». В общем объеме туристических услуг «Амуртурист» занимает первое место, на него приходится за 200</w:t>
      </w:r>
      <w:r w:rsidR="00E66D98">
        <w:rPr>
          <w:sz w:val="28"/>
        </w:rPr>
        <w:t>7</w:t>
      </w:r>
      <w:r>
        <w:rPr>
          <w:sz w:val="28"/>
        </w:rPr>
        <w:t>г. 50,8 % всех туристов. Несмотря на его лидирующие позиции, «ДВ Феникс» составляет достойную конкуренцию и уже в 200</w:t>
      </w:r>
      <w:r w:rsidR="00E66D98">
        <w:rPr>
          <w:sz w:val="28"/>
        </w:rPr>
        <w:t>8</w:t>
      </w:r>
      <w:r>
        <w:rPr>
          <w:sz w:val="28"/>
        </w:rPr>
        <w:t>г. произошло увеличение его</w:t>
      </w:r>
      <w:r w:rsidR="00E66D98">
        <w:rPr>
          <w:sz w:val="28"/>
        </w:rPr>
        <w:t xml:space="preserve"> доли на туристическом рынке.</w:t>
      </w:r>
    </w:p>
    <w:p w:rsidR="007955E9" w:rsidRDefault="007955E9">
      <w:pPr>
        <w:spacing w:line="360" w:lineRule="auto"/>
        <w:ind w:firstLine="900"/>
        <w:jc w:val="both"/>
        <w:rPr>
          <w:sz w:val="28"/>
        </w:rPr>
      </w:pPr>
      <w:r>
        <w:rPr>
          <w:sz w:val="28"/>
        </w:rPr>
        <w:t>Данная фирма имеет большое количество постоянных клиентов. Это является следствием четко налаженной работой по предоставлению услуг туристам: встреча на железнодорожном вокзале, заказ туристических путевок, бронирование гостиниц, предоставление гидов, проводы и встреча на таможне.</w:t>
      </w:r>
    </w:p>
    <w:p w:rsidR="007955E9" w:rsidRDefault="007955E9">
      <w:pPr>
        <w:spacing w:line="360" w:lineRule="auto"/>
        <w:ind w:firstLine="900"/>
        <w:jc w:val="both"/>
        <w:rPr>
          <w:sz w:val="28"/>
        </w:rPr>
      </w:pPr>
      <w:r>
        <w:rPr>
          <w:sz w:val="28"/>
        </w:rPr>
        <w:t xml:space="preserve">Продукция ООО «ДВ Феникс» рассчитана на людей со средним достатком, т.к. дорогие путевки – это в основном индивидуальные туры, а фирма предпочитает иметь дело с туристскими группами. </w:t>
      </w:r>
    </w:p>
    <w:p w:rsidR="007955E9" w:rsidRDefault="007955E9">
      <w:pPr>
        <w:spacing w:line="360" w:lineRule="auto"/>
        <w:ind w:firstLine="902"/>
        <w:jc w:val="both"/>
      </w:pPr>
      <w:r>
        <w:rPr>
          <w:sz w:val="28"/>
          <w:szCs w:val="28"/>
        </w:rPr>
        <w:t>На 200</w:t>
      </w:r>
      <w:r w:rsidR="00E66D98">
        <w:rPr>
          <w:sz w:val="28"/>
          <w:szCs w:val="28"/>
        </w:rPr>
        <w:t>8</w:t>
      </w:r>
      <w:r>
        <w:rPr>
          <w:sz w:val="28"/>
          <w:szCs w:val="28"/>
        </w:rPr>
        <w:t>г. его участие в международном туризме составляет более 15 % от общего количества</w:t>
      </w:r>
      <w:r>
        <w:rPr>
          <w:sz w:val="28"/>
        </w:rPr>
        <w:t xml:space="preserve"> туристов, обслуженных турфирмами в Амурской области.</w:t>
      </w:r>
    </w:p>
    <w:p w:rsidR="007955E9" w:rsidRDefault="00B05FF1" w:rsidP="005D278D">
      <w:pPr>
        <w:numPr>
          <w:ilvl w:val="0"/>
          <w:numId w:val="35"/>
        </w:numPr>
        <w:tabs>
          <w:tab w:val="clear" w:pos="2310"/>
        </w:tabs>
        <w:spacing w:line="360" w:lineRule="auto"/>
        <w:ind w:left="540" w:firstLine="0"/>
        <w:jc w:val="both"/>
        <w:outlineLvl w:val="0"/>
        <w:rPr>
          <w:b/>
          <w:sz w:val="28"/>
        </w:rPr>
      </w:pPr>
      <w:r>
        <w:rPr>
          <w:b/>
          <w:sz w:val="28"/>
        </w:rPr>
        <w:br w:type="page"/>
      </w:r>
      <w:r w:rsidR="005D278D">
        <w:rPr>
          <w:b/>
          <w:sz w:val="28"/>
        </w:rPr>
        <w:t>АНАЛИЗ СЕЗОННОСТИ</w:t>
      </w:r>
      <w:r w:rsidR="007955E9">
        <w:rPr>
          <w:b/>
          <w:sz w:val="28"/>
        </w:rPr>
        <w:t xml:space="preserve"> </w:t>
      </w:r>
      <w:r w:rsidR="005D278D">
        <w:rPr>
          <w:b/>
          <w:sz w:val="28"/>
        </w:rPr>
        <w:t>ТУРПРОДУКТОВ ООО</w:t>
      </w:r>
      <w:r w:rsidR="007955E9">
        <w:rPr>
          <w:b/>
          <w:sz w:val="28"/>
        </w:rPr>
        <w:t xml:space="preserve"> ТБ «ДВ </w:t>
      </w:r>
      <w:r w:rsidR="005D278D">
        <w:rPr>
          <w:b/>
          <w:sz w:val="28"/>
        </w:rPr>
        <w:t>ФЕНИКС</w:t>
      </w:r>
      <w:r w:rsidR="007955E9">
        <w:rPr>
          <w:b/>
          <w:sz w:val="28"/>
        </w:rPr>
        <w:t>»</w:t>
      </w:r>
    </w:p>
    <w:p w:rsidR="005D278D" w:rsidRDefault="005D278D" w:rsidP="005D278D">
      <w:pPr>
        <w:spacing w:line="360" w:lineRule="auto"/>
        <w:ind w:left="900"/>
        <w:outlineLvl w:val="0"/>
        <w:rPr>
          <w:b/>
          <w:sz w:val="28"/>
        </w:rPr>
      </w:pPr>
    </w:p>
    <w:p w:rsidR="007955E9" w:rsidRDefault="007955E9">
      <w:pPr>
        <w:spacing w:line="360" w:lineRule="auto"/>
        <w:ind w:firstLine="900"/>
        <w:jc w:val="both"/>
        <w:rPr>
          <w:sz w:val="28"/>
        </w:rPr>
      </w:pPr>
      <w:r>
        <w:rPr>
          <w:sz w:val="28"/>
        </w:rPr>
        <w:t>Туристский спрос носит ярко выраженный сезонный характер с пиками в определенное врем</w:t>
      </w:r>
      <w:r w:rsidR="003E262E">
        <w:rPr>
          <w:sz w:val="28"/>
        </w:rPr>
        <w:t>я года и спадами в осталь</w:t>
      </w:r>
      <w:r>
        <w:rPr>
          <w:sz w:val="28"/>
        </w:rPr>
        <w:t xml:space="preserve">ные месяцы. </w:t>
      </w:r>
    </w:p>
    <w:p w:rsidR="007955E9" w:rsidRDefault="007955E9">
      <w:pPr>
        <w:spacing w:before="120" w:line="360" w:lineRule="auto"/>
        <w:ind w:firstLine="900"/>
        <w:jc w:val="both"/>
        <w:rPr>
          <w:sz w:val="28"/>
        </w:rPr>
      </w:pPr>
      <w:r>
        <w:rPr>
          <w:sz w:val="28"/>
        </w:rPr>
        <w:t>Сезонный характер туристского спроса проявляется в неравномерной загрузке предприятий туристской индустрии. Она колеблется в течение года, с точ</w:t>
      </w:r>
      <w:r w:rsidR="003E262E">
        <w:rPr>
          <w:sz w:val="28"/>
        </w:rPr>
        <w:t>ностью повторяя динамику туристских поездок.</w:t>
      </w:r>
    </w:p>
    <w:p w:rsidR="007955E9" w:rsidRDefault="007955E9">
      <w:pPr>
        <w:spacing w:before="120" w:line="360" w:lineRule="auto"/>
        <w:ind w:firstLine="900"/>
        <w:jc w:val="both"/>
        <w:rPr>
          <w:sz w:val="28"/>
        </w:rPr>
      </w:pPr>
      <w:r>
        <w:rPr>
          <w:sz w:val="28"/>
        </w:rPr>
        <w:t>Изучение сезонности в туризме позволяет: определить степень влияния природно-климатических условий на формирование туристического потока; установить продолжительность туристского сезона; раскрыть факторы, обуславливающие сезонность в туризме; определить экономические последствия сезонности на уровне региона и туристической фирмы; разработать комплекс мероприятий по снижению сезонной неравномерности в обслуживании тури</w:t>
      </w:r>
      <w:r w:rsidR="003E262E">
        <w:rPr>
          <w:sz w:val="28"/>
        </w:rPr>
        <w:t>стов.</w:t>
      </w:r>
    </w:p>
    <w:p w:rsidR="007955E9" w:rsidRDefault="007955E9">
      <w:pPr>
        <w:spacing w:before="120" w:line="360" w:lineRule="auto"/>
        <w:ind w:firstLine="900"/>
        <w:jc w:val="both"/>
        <w:rPr>
          <w:sz w:val="28"/>
        </w:rPr>
      </w:pPr>
      <w:r>
        <w:rPr>
          <w:sz w:val="28"/>
        </w:rPr>
        <w:t>Сезонные колебания туристского спроса обусловлены влиянием разных факторов: природно-климатического, экономического, социального, психологического</w:t>
      </w:r>
      <w:r w:rsidR="003E262E">
        <w:rPr>
          <w:sz w:val="28"/>
        </w:rPr>
        <w:t>. Пики и спады туристской актив</w:t>
      </w:r>
      <w:r>
        <w:rPr>
          <w:sz w:val="28"/>
        </w:rPr>
        <w:t xml:space="preserve">ности объясняются консерватизмом большинства туристов. Среди людей укоренилось сознание, что лето </w:t>
      </w:r>
      <w:r w:rsidR="003E262E">
        <w:rPr>
          <w:sz w:val="28"/>
        </w:rPr>
        <w:t>-</w:t>
      </w:r>
      <w:r>
        <w:rPr>
          <w:sz w:val="28"/>
        </w:rPr>
        <w:t xml:space="preserve"> самое благоприятное время для проведения отпусков. К тому же родители стремятся приурочить свой отпуск к л</w:t>
      </w:r>
      <w:r w:rsidR="003E262E">
        <w:rPr>
          <w:sz w:val="28"/>
        </w:rPr>
        <w:t>етним школьным каникулам и отды</w:t>
      </w:r>
      <w:r>
        <w:rPr>
          <w:sz w:val="28"/>
        </w:rPr>
        <w:t xml:space="preserve">хать вместе с детьми. </w:t>
      </w:r>
    </w:p>
    <w:p w:rsidR="007955E9" w:rsidRDefault="007955E9">
      <w:pPr>
        <w:spacing w:line="360" w:lineRule="auto"/>
        <w:ind w:firstLine="900"/>
        <w:jc w:val="both"/>
      </w:pPr>
      <w:r>
        <w:rPr>
          <w:sz w:val="28"/>
        </w:rPr>
        <w:t>Хотя проблема сезонности остается по-прежнему актуальной, туристский спрос стал более равномерно распределяться во вре</w:t>
      </w:r>
      <w:r>
        <w:rPr>
          <w:sz w:val="28"/>
        </w:rPr>
        <w:softHyphen/>
        <w:t xml:space="preserve">мени. Сегодня туристские поездки совершаются в течение всего года. </w:t>
      </w:r>
    </w:p>
    <w:p w:rsidR="007955E9" w:rsidRPr="00DC044C" w:rsidRDefault="007955E9" w:rsidP="00DC044C">
      <w:pPr>
        <w:spacing w:line="360" w:lineRule="auto"/>
        <w:ind w:firstLine="900"/>
        <w:jc w:val="both"/>
      </w:pPr>
      <w:r>
        <w:rPr>
          <w:sz w:val="28"/>
        </w:rPr>
        <w:t xml:space="preserve">Для того чтобы провести оценку сезонности и ее влияние на динамику основных финансово-экономических показателей, </w:t>
      </w:r>
      <w:r w:rsidR="003E262E">
        <w:rPr>
          <w:sz w:val="28"/>
        </w:rPr>
        <w:t>возьмем</w:t>
      </w:r>
      <w:r>
        <w:rPr>
          <w:sz w:val="28"/>
        </w:rPr>
        <w:t xml:space="preserve"> данные о выезде российских турис</w:t>
      </w:r>
      <w:r w:rsidR="00DC044C">
        <w:rPr>
          <w:sz w:val="28"/>
        </w:rPr>
        <w:t xml:space="preserve">тов в КНР через ООО </w:t>
      </w:r>
      <w:r w:rsidR="00DB5DA6">
        <w:rPr>
          <w:sz w:val="28"/>
        </w:rPr>
        <w:t>«</w:t>
      </w:r>
      <w:r w:rsidR="00DC044C">
        <w:rPr>
          <w:sz w:val="28"/>
        </w:rPr>
        <w:t>ДВ Феникс</w:t>
      </w:r>
      <w:r w:rsidR="00DB5DA6">
        <w:rPr>
          <w:sz w:val="28"/>
        </w:rPr>
        <w:t>»</w:t>
      </w:r>
      <w:r w:rsidR="00DC044C">
        <w:rPr>
          <w:sz w:val="28"/>
        </w:rPr>
        <w:t xml:space="preserve"> (</w:t>
      </w:r>
      <w:r w:rsidR="00C267EB">
        <w:rPr>
          <w:sz w:val="28"/>
        </w:rPr>
        <w:t xml:space="preserve">см. приложение, </w:t>
      </w:r>
      <w:r w:rsidR="00DC044C">
        <w:rPr>
          <w:sz w:val="28"/>
        </w:rPr>
        <w:t>в</w:t>
      </w:r>
      <w:r>
        <w:rPr>
          <w:sz w:val="28"/>
        </w:rPr>
        <w:t xml:space="preserve"> таблице </w:t>
      </w:r>
      <w:r w:rsidR="00546023">
        <w:rPr>
          <w:sz w:val="28"/>
        </w:rPr>
        <w:t xml:space="preserve">2 </w:t>
      </w:r>
      <w:r>
        <w:rPr>
          <w:sz w:val="28"/>
        </w:rPr>
        <w:t>показано, сколько человек, и по какому маршруту выезжало в каждом месяце в 200</w:t>
      </w:r>
      <w:r w:rsidR="003E262E">
        <w:rPr>
          <w:sz w:val="28"/>
        </w:rPr>
        <w:t>8</w:t>
      </w:r>
      <w:r>
        <w:rPr>
          <w:sz w:val="28"/>
        </w:rPr>
        <w:t>году</w:t>
      </w:r>
      <w:r w:rsidR="00DC044C">
        <w:rPr>
          <w:sz w:val="28"/>
        </w:rPr>
        <w:t>)</w:t>
      </w:r>
      <w:r>
        <w:rPr>
          <w:sz w:val="28"/>
        </w:rPr>
        <w:t>.</w:t>
      </w:r>
    </w:p>
    <w:p w:rsidR="007955E9" w:rsidRDefault="007955E9" w:rsidP="005D278D">
      <w:pPr>
        <w:spacing w:line="360" w:lineRule="auto"/>
        <w:ind w:firstLine="900"/>
        <w:jc w:val="both"/>
        <w:rPr>
          <w:sz w:val="28"/>
        </w:rPr>
      </w:pPr>
      <w:r>
        <w:rPr>
          <w:sz w:val="28"/>
        </w:rPr>
        <w:t>Ассортимент, предлагаемых</w:t>
      </w:r>
      <w:r w:rsidR="005D278D">
        <w:rPr>
          <w:sz w:val="28"/>
        </w:rPr>
        <w:t xml:space="preserve"> направлений данной турфирмой </w:t>
      </w:r>
      <w:r>
        <w:rPr>
          <w:sz w:val="28"/>
        </w:rPr>
        <w:t>очень широкий. Следовательно, большему объему потенциальных туристов ООО «ДВ Феникс» сможет угодить. И хотя, т</w:t>
      </w:r>
      <w:r w:rsidR="005D278D">
        <w:rPr>
          <w:sz w:val="28"/>
        </w:rPr>
        <w:t xml:space="preserve">акие направления, как Гонконг, </w:t>
      </w:r>
      <w:r w:rsidR="00DB5DA6">
        <w:rPr>
          <w:sz w:val="28"/>
        </w:rPr>
        <w:t>Хайкоу,</w:t>
      </w:r>
      <w:r>
        <w:rPr>
          <w:sz w:val="28"/>
        </w:rPr>
        <w:t xml:space="preserve"> Гуан</w:t>
      </w:r>
      <w:r w:rsidR="005D278D">
        <w:rPr>
          <w:sz w:val="28"/>
        </w:rPr>
        <w:t xml:space="preserve">чжоу не пользуются спросом, но по </w:t>
      </w:r>
      <w:r>
        <w:rPr>
          <w:sz w:val="28"/>
        </w:rPr>
        <w:t>желанию в эти места отрпавляют благодаря сотрудничеству с другими турфирмами.</w:t>
      </w:r>
    </w:p>
    <w:p w:rsidR="007955E9" w:rsidRDefault="007955E9">
      <w:pPr>
        <w:spacing w:line="360" w:lineRule="auto"/>
        <w:ind w:firstLine="900"/>
        <w:jc w:val="both"/>
        <w:rPr>
          <w:sz w:val="28"/>
        </w:rPr>
      </w:pPr>
      <w:r>
        <w:rPr>
          <w:sz w:val="28"/>
        </w:rPr>
        <w:t>Наиболее востребуемым маршрутом является Удаляньчи, независимо от  сезона, всегда имеет туристов. Большей части туристов, направляющихся на лечение абсолютно не важно, в какое время это делать. Оздоровление в несезонные месяцы имеет свои плюсы: китайские врачи уделяют больше внимания, на проц</w:t>
      </w:r>
      <w:r w:rsidR="005D278D">
        <w:rPr>
          <w:sz w:val="28"/>
        </w:rPr>
        <w:t>едурах отсутствует «толкучка».</w:t>
      </w:r>
    </w:p>
    <w:p w:rsidR="00DC044C" w:rsidRDefault="005D278D" w:rsidP="00DC044C">
      <w:pPr>
        <w:spacing w:line="360" w:lineRule="auto"/>
        <w:ind w:firstLine="900"/>
        <w:jc w:val="both"/>
        <w:rPr>
          <w:sz w:val="28"/>
        </w:rPr>
      </w:pPr>
      <w:r>
        <w:rPr>
          <w:sz w:val="28"/>
        </w:rPr>
        <w:t>Вс</w:t>
      </w:r>
      <w:r w:rsidR="007955E9">
        <w:rPr>
          <w:sz w:val="28"/>
        </w:rPr>
        <w:t>его в 200</w:t>
      </w:r>
      <w:r w:rsidR="003E262E">
        <w:rPr>
          <w:sz w:val="28"/>
        </w:rPr>
        <w:t>8</w:t>
      </w:r>
      <w:r w:rsidR="007955E9">
        <w:rPr>
          <w:sz w:val="28"/>
        </w:rPr>
        <w:t xml:space="preserve"> году выехало в КНР 10680 человека. За четыре месяца </w:t>
      </w:r>
      <w:r>
        <w:rPr>
          <w:sz w:val="28"/>
        </w:rPr>
        <w:t xml:space="preserve">(июнь, июль, август, сентябрь) </w:t>
      </w:r>
      <w:r w:rsidR="007955E9">
        <w:rPr>
          <w:sz w:val="28"/>
        </w:rPr>
        <w:t>выехало 7099 человек, то есть 60 % общего количества за год. Такой перевес связан не только с появ</w:t>
      </w:r>
      <w:r>
        <w:rPr>
          <w:sz w:val="28"/>
        </w:rPr>
        <w:t>лением «только летних маршрутов»</w:t>
      </w:r>
      <w:r w:rsidR="007955E9">
        <w:rPr>
          <w:sz w:val="28"/>
        </w:rPr>
        <w:t xml:space="preserve"> Далянь, Бэйдайхэ, но и с тем, что многие стараются уходить в отпуска именно летом. Следовательно, наибольша</w:t>
      </w:r>
      <w:r>
        <w:rPr>
          <w:sz w:val="28"/>
        </w:rPr>
        <w:t xml:space="preserve">я прибыль у ООО ТБ “ДВ Феникс” </w:t>
      </w:r>
      <w:r w:rsidR="007955E9">
        <w:rPr>
          <w:sz w:val="28"/>
        </w:rPr>
        <w:t>именно в эти четыре месяца. Однако увеличивается не только прибыль, но и себестоимость турпродуктов. Это связано с большим спросом на них. Стоимость проживания в гостиницах, экскурсий и питания увеличивается. Стоимость путевок, как правило, в этот период увеличивается  примерно на 10 %. Оснавная прибыль предприятию приносят 4 маршрута: Удал</w:t>
      </w:r>
      <w:r w:rsidR="00DC044C">
        <w:rPr>
          <w:sz w:val="28"/>
        </w:rPr>
        <w:t>яньчи, Бэдайхэ, Далянь и Харбин (</w:t>
      </w:r>
      <w:r w:rsidR="00DB5DA6">
        <w:rPr>
          <w:sz w:val="28"/>
        </w:rPr>
        <w:t>см.</w:t>
      </w:r>
      <w:r w:rsidR="00DC044C">
        <w:rPr>
          <w:sz w:val="28"/>
        </w:rPr>
        <w:t xml:space="preserve"> приложение</w:t>
      </w:r>
      <w:r>
        <w:rPr>
          <w:sz w:val="28"/>
        </w:rPr>
        <w:t xml:space="preserve">, </w:t>
      </w:r>
      <w:r w:rsidR="00DC044C">
        <w:rPr>
          <w:sz w:val="28"/>
        </w:rPr>
        <w:t>рис.2)</w:t>
      </w:r>
      <w:r w:rsidR="007955E9">
        <w:rPr>
          <w:sz w:val="28"/>
        </w:rPr>
        <w:t xml:space="preserve"> </w:t>
      </w:r>
    </w:p>
    <w:p w:rsidR="007955E9" w:rsidRDefault="007955E9" w:rsidP="00DC044C">
      <w:pPr>
        <w:spacing w:line="360" w:lineRule="auto"/>
        <w:ind w:firstLine="900"/>
        <w:jc w:val="both"/>
        <w:rPr>
          <w:sz w:val="28"/>
        </w:rPr>
      </w:pPr>
      <w:r>
        <w:rPr>
          <w:sz w:val="28"/>
        </w:rPr>
        <w:t>Кроме того, необходимо отметить, что небольшой всплеск наблюдается и зимой, а именно в период новогодних праздников на такие маршруты как Санья, Харбин, Хэйхэ, Пекин. Это связано с тем, что многие желают справлять праздники в Китае. Следовательно, в этот период прибыль тоже увеличивается, но только не за счет повышения стоимости путевок, она меняется незначительно, а за счет большого спроса на путевки.</w:t>
      </w:r>
    </w:p>
    <w:p w:rsidR="007955E9" w:rsidRDefault="005B7578">
      <w:pPr>
        <w:spacing w:line="360" w:lineRule="auto"/>
        <w:ind w:firstLine="900"/>
        <w:jc w:val="both"/>
        <w:rPr>
          <w:sz w:val="28"/>
        </w:rPr>
      </w:pPr>
      <w:r>
        <w:rPr>
          <w:sz w:val="28"/>
        </w:rPr>
        <w:t>С</w:t>
      </w:r>
      <w:r w:rsidR="007955E9">
        <w:rPr>
          <w:sz w:val="28"/>
        </w:rPr>
        <w:t xml:space="preserve">езонность оказывает прямое влияние на динамику основных финансово-экономических показателей любой туристический фирмы и в частности ООО </w:t>
      </w:r>
      <w:r w:rsidR="005D278D">
        <w:rPr>
          <w:sz w:val="28"/>
        </w:rPr>
        <w:t>«</w:t>
      </w:r>
      <w:r w:rsidR="007955E9">
        <w:rPr>
          <w:sz w:val="28"/>
        </w:rPr>
        <w:t>ДВ Феникс</w:t>
      </w:r>
      <w:r w:rsidR="005D278D">
        <w:rPr>
          <w:sz w:val="28"/>
        </w:rPr>
        <w:t>»</w:t>
      </w:r>
      <w:r w:rsidR="007955E9">
        <w:rPr>
          <w:sz w:val="28"/>
        </w:rPr>
        <w:t xml:space="preserve">. От сезона зависит не только цена путевки, но и темп в котором работает персонал турфирм. </w:t>
      </w:r>
    </w:p>
    <w:p w:rsidR="007955E9" w:rsidRDefault="007955E9">
      <w:pPr>
        <w:spacing w:line="360" w:lineRule="auto"/>
        <w:ind w:firstLine="900"/>
        <w:jc w:val="both"/>
        <w:rPr>
          <w:sz w:val="28"/>
        </w:rPr>
      </w:pPr>
      <w:r>
        <w:rPr>
          <w:sz w:val="28"/>
        </w:rPr>
        <w:t>В практике экономического анализа используются различные методы расчета коэффициента сезонности: простой средней, аналитического выравнивания, относительных чисел, скользящей средней, метод У. Персона</w:t>
      </w:r>
    </w:p>
    <w:p w:rsidR="007955E9" w:rsidRDefault="007955E9">
      <w:pPr>
        <w:spacing w:line="360" w:lineRule="auto"/>
        <w:ind w:firstLine="900"/>
        <w:jc w:val="both"/>
        <w:rPr>
          <w:sz w:val="28"/>
        </w:rPr>
      </w:pPr>
      <w:r>
        <w:rPr>
          <w:sz w:val="28"/>
        </w:rPr>
        <w:t>Рассчитаем коэффициент сезонности по формуле 1:</w:t>
      </w:r>
    </w:p>
    <w:p w:rsidR="007955E9" w:rsidRDefault="007955E9">
      <w:pPr>
        <w:spacing w:line="360" w:lineRule="auto"/>
        <w:ind w:firstLine="900"/>
        <w:jc w:val="both"/>
        <w:rPr>
          <w:sz w:val="28"/>
        </w:rPr>
      </w:pPr>
      <w:r>
        <w:rPr>
          <w:sz w:val="28"/>
        </w:rPr>
        <w:t>К</w:t>
      </w:r>
      <w:r>
        <w:rPr>
          <w:sz w:val="28"/>
          <w:vertAlign w:val="subscript"/>
        </w:rPr>
        <w:t xml:space="preserve">с </w:t>
      </w:r>
      <w:r>
        <w:rPr>
          <w:sz w:val="28"/>
        </w:rPr>
        <w:t>= У1/У * 100</w:t>
      </w:r>
    </w:p>
    <w:p w:rsidR="007955E9" w:rsidRDefault="007955E9">
      <w:pPr>
        <w:spacing w:line="360" w:lineRule="auto"/>
        <w:ind w:firstLine="900"/>
        <w:jc w:val="both"/>
        <w:rPr>
          <w:sz w:val="28"/>
        </w:rPr>
      </w:pPr>
      <w:r>
        <w:rPr>
          <w:sz w:val="28"/>
        </w:rPr>
        <w:t>Где К</w:t>
      </w:r>
      <w:r>
        <w:rPr>
          <w:sz w:val="28"/>
          <w:vertAlign w:val="subscript"/>
        </w:rPr>
        <w:t>с</w:t>
      </w:r>
      <w:r>
        <w:rPr>
          <w:sz w:val="28"/>
        </w:rPr>
        <w:t xml:space="preserve">  - коэффициент сезонности, %,</w:t>
      </w:r>
    </w:p>
    <w:p w:rsidR="007955E9" w:rsidRDefault="007955E9">
      <w:pPr>
        <w:spacing w:line="360" w:lineRule="auto"/>
        <w:ind w:firstLine="900"/>
        <w:jc w:val="both"/>
        <w:rPr>
          <w:sz w:val="28"/>
        </w:rPr>
      </w:pPr>
      <w:r>
        <w:rPr>
          <w:sz w:val="28"/>
        </w:rPr>
        <w:t>У1 – средний уровень объема туристов отдельного месяца, чел.,</w:t>
      </w:r>
    </w:p>
    <w:p w:rsidR="007955E9" w:rsidRDefault="007955E9">
      <w:pPr>
        <w:spacing w:line="360" w:lineRule="auto"/>
        <w:ind w:firstLine="900"/>
        <w:jc w:val="both"/>
        <w:rPr>
          <w:sz w:val="28"/>
        </w:rPr>
      </w:pPr>
      <w:r>
        <w:rPr>
          <w:sz w:val="28"/>
        </w:rPr>
        <w:t>У  - среднемесячный объем туристов за расчетный период.</w:t>
      </w:r>
    </w:p>
    <w:p w:rsidR="007955E9" w:rsidRDefault="007955E9">
      <w:pPr>
        <w:spacing w:line="360" w:lineRule="auto"/>
        <w:ind w:firstLine="900"/>
        <w:jc w:val="both"/>
        <w:rPr>
          <w:sz w:val="28"/>
        </w:rPr>
      </w:pPr>
      <w:r>
        <w:rPr>
          <w:sz w:val="28"/>
        </w:rPr>
        <w:t>Для выявления присущей сезонности рассмотрим период с июля по июнь в течение двух лет (200</w:t>
      </w:r>
      <w:r w:rsidR="005B7578">
        <w:rPr>
          <w:sz w:val="28"/>
        </w:rPr>
        <w:t>6</w:t>
      </w:r>
      <w:r>
        <w:rPr>
          <w:sz w:val="28"/>
        </w:rPr>
        <w:t>-200</w:t>
      </w:r>
      <w:r w:rsidR="005B7578">
        <w:rPr>
          <w:sz w:val="28"/>
        </w:rPr>
        <w:t>7</w:t>
      </w:r>
      <w:r>
        <w:rPr>
          <w:sz w:val="28"/>
        </w:rPr>
        <w:t>, 200</w:t>
      </w:r>
      <w:r w:rsidR="005B7578">
        <w:rPr>
          <w:sz w:val="28"/>
        </w:rPr>
        <w:t>7</w:t>
      </w:r>
      <w:r>
        <w:rPr>
          <w:sz w:val="28"/>
        </w:rPr>
        <w:t>-200</w:t>
      </w:r>
      <w:r w:rsidR="005B7578">
        <w:rPr>
          <w:sz w:val="28"/>
        </w:rPr>
        <w:t>8</w:t>
      </w:r>
      <w:r>
        <w:rPr>
          <w:sz w:val="28"/>
        </w:rPr>
        <w:t>).</w:t>
      </w:r>
    </w:p>
    <w:p w:rsidR="005B7578" w:rsidRDefault="007955E9" w:rsidP="005B7578">
      <w:pPr>
        <w:spacing w:line="360" w:lineRule="auto"/>
        <w:ind w:firstLine="900"/>
        <w:jc w:val="both"/>
        <w:rPr>
          <w:sz w:val="28"/>
        </w:rPr>
      </w:pPr>
      <w:r>
        <w:rPr>
          <w:sz w:val="28"/>
        </w:rPr>
        <w:t>Коэффициент У будет равен 828,2 т. к. вс</w:t>
      </w:r>
      <w:r w:rsidR="00DB5DA6">
        <w:rPr>
          <w:sz w:val="28"/>
        </w:rPr>
        <w:t>его за два года выехало 19876</w:t>
      </w:r>
      <w:r>
        <w:rPr>
          <w:sz w:val="28"/>
        </w:rPr>
        <w:t xml:space="preserve"> человек, следовательно чтобы получить среднемесячны</w:t>
      </w:r>
      <w:r w:rsidR="00DB5DA6">
        <w:rPr>
          <w:sz w:val="28"/>
        </w:rPr>
        <w:t>й объем, нужно разделить на 24</w:t>
      </w:r>
      <w:r>
        <w:rPr>
          <w:sz w:val="28"/>
        </w:rPr>
        <w:t xml:space="preserve"> месяца.</w:t>
      </w:r>
    </w:p>
    <w:p w:rsidR="007955E9" w:rsidRDefault="007955E9" w:rsidP="005B7578">
      <w:pPr>
        <w:spacing w:line="360" w:lineRule="auto"/>
        <w:ind w:firstLine="900"/>
        <w:jc w:val="both"/>
        <w:rPr>
          <w:sz w:val="28"/>
        </w:rPr>
      </w:pPr>
      <w:r>
        <w:rPr>
          <w:sz w:val="28"/>
        </w:rPr>
        <w:t>Благодаря тому, что среднемесячный объем туристов У рассчитываетс</w:t>
      </w:r>
      <w:r w:rsidR="00C26A40">
        <w:rPr>
          <w:sz w:val="28"/>
        </w:rPr>
        <w:t xml:space="preserve">я как среднее за 2 года, то по </w:t>
      </w:r>
      <w:r>
        <w:rPr>
          <w:sz w:val="28"/>
        </w:rPr>
        <w:t>сезонности видно, что за период 200</w:t>
      </w:r>
      <w:r w:rsidR="005B7578">
        <w:rPr>
          <w:sz w:val="28"/>
        </w:rPr>
        <w:t>7</w:t>
      </w:r>
      <w:r>
        <w:rPr>
          <w:sz w:val="28"/>
        </w:rPr>
        <w:t>-200</w:t>
      </w:r>
      <w:r w:rsidR="005B7578">
        <w:rPr>
          <w:sz w:val="28"/>
        </w:rPr>
        <w:t>8</w:t>
      </w:r>
      <w:r>
        <w:rPr>
          <w:sz w:val="28"/>
        </w:rPr>
        <w:t xml:space="preserve"> произошло заметное прибавление количества туристов.</w:t>
      </w:r>
    </w:p>
    <w:p w:rsidR="007955E9" w:rsidRDefault="007955E9">
      <w:pPr>
        <w:spacing w:line="360" w:lineRule="auto"/>
        <w:ind w:firstLine="900"/>
        <w:jc w:val="both"/>
        <w:rPr>
          <w:sz w:val="28"/>
        </w:rPr>
      </w:pPr>
      <w:r>
        <w:rPr>
          <w:sz w:val="28"/>
        </w:rPr>
        <w:t>«Мертвым» сезоном можно назвать период с января по апрель, на который приходится меньший объем туристов, а также октябрь – ноябрь.</w:t>
      </w:r>
    </w:p>
    <w:p w:rsidR="007955E9" w:rsidRPr="005D278D" w:rsidRDefault="007955E9" w:rsidP="005D278D">
      <w:pPr>
        <w:spacing w:line="360" w:lineRule="auto"/>
        <w:ind w:firstLine="900"/>
        <w:jc w:val="both"/>
        <w:rPr>
          <w:sz w:val="28"/>
        </w:rPr>
      </w:pPr>
      <w:r>
        <w:rPr>
          <w:sz w:val="28"/>
        </w:rPr>
        <w:t>Как говорилось ранее, пик туристов приходится на период май – сентябрь</w:t>
      </w:r>
      <w:r w:rsidR="005D278D">
        <w:rPr>
          <w:sz w:val="28"/>
        </w:rPr>
        <w:t>, а также декабрь. Коэффициент с</w:t>
      </w:r>
      <w:r>
        <w:rPr>
          <w:sz w:val="28"/>
        </w:rPr>
        <w:t>езонности показывает, что например, в феврале 200</w:t>
      </w:r>
      <w:r w:rsidR="005B7578">
        <w:rPr>
          <w:sz w:val="28"/>
        </w:rPr>
        <w:t>8</w:t>
      </w:r>
      <w:r>
        <w:rPr>
          <w:sz w:val="28"/>
        </w:rPr>
        <w:t xml:space="preserve"> фирма реализовала всего лишь 17 % путевок от </w:t>
      </w:r>
      <w:r>
        <w:rPr>
          <w:sz w:val="28"/>
          <w:szCs w:val="28"/>
        </w:rPr>
        <w:t>среднего в месяц.</w:t>
      </w:r>
    </w:p>
    <w:p w:rsidR="005B7578" w:rsidRDefault="007955E9" w:rsidP="005B7578">
      <w:pPr>
        <w:spacing w:line="360" w:lineRule="auto"/>
        <w:ind w:firstLine="900"/>
        <w:jc w:val="both"/>
        <w:rPr>
          <w:sz w:val="28"/>
          <w:szCs w:val="28"/>
        </w:rPr>
      </w:pPr>
      <w:r>
        <w:rPr>
          <w:sz w:val="28"/>
          <w:szCs w:val="28"/>
        </w:rPr>
        <w:t>Для комплексной оценки сезонности рассчитаем этот коэффициент по основным маршрутам ООО ТБ «ДВ Феникс»: Хэйхэ, Удаляньчи, Санья, Харбин, Пекин и Бэдайхэ, который в отличие от перечисленных направлений функционирует только в летний период.</w:t>
      </w:r>
    </w:p>
    <w:p w:rsidR="007955E9" w:rsidRDefault="007955E9" w:rsidP="005B7578">
      <w:pPr>
        <w:spacing w:line="360" w:lineRule="auto"/>
        <w:ind w:firstLine="900"/>
        <w:jc w:val="both"/>
        <w:rPr>
          <w:sz w:val="28"/>
          <w:szCs w:val="28"/>
        </w:rPr>
      </w:pPr>
      <w:r>
        <w:rPr>
          <w:sz w:val="28"/>
          <w:szCs w:val="28"/>
        </w:rPr>
        <w:t>Характерной тенденцией для Хэйхэ является высокий спрос на период новогодних праздников, в остальное время он весьма хаотичен, кроме периода спадов в ноябре и апреле, июне, июле, августе. В отличие от других маршрутов, он совершенно невостребован  летом, это можно объяснить тем, что основная масса туристов ездят в Хэйхэ за покупками или с целью отдыха на выходные. В летний период люди предпочитают более продолжительный отдых где-нибудь на море.</w:t>
      </w:r>
    </w:p>
    <w:p w:rsidR="007955E9" w:rsidRDefault="007955E9">
      <w:pPr>
        <w:spacing w:line="360" w:lineRule="auto"/>
        <w:ind w:firstLine="900"/>
        <w:jc w:val="both"/>
        <w:rPr>
          <w:sz w:val="28"/>
          <w:szCs w:val="28"/>
        </w:rPr>
      </w:pPr>
      <w:r>
        <w:rPr>
          <w:sz w:val="28"/>
          <w:szCs w:val="28"/>
        </w:rPr>
        <w:t xml:space="preserve">На протяжении всего периода прослеживается стабильная динамика по годам с увеличением турпотока с мая по сентябрь и спадом в октябре по апрель. Можно отметить, что на этом маршруте нет резких спадов и подъемов, снижение посещающих Удаляньчи граждан происходит достаточно плавно, следовательно, нужно на этом направлении в «несезонье» уделить внимание маркетинговой части для сглаживания сезонности. </w:t>
      </w:r>
    </w:p>
    <w:p w:rsidR="005B7578" w:rsidRDefault="007955E9" w:rsidP="005B7578">
      <w:pPr>
        <w:spacing w:line="360" w:lineRule="auto"/>
        <w:ind w:firstLine="900"/>
        <w:jc w:val="both"/>
        <w:rPr>
          <w:sz w:val="28"/>
          <w:szCs w:val="28"/>
        </w:rPr>
      </w:pPr>
      <w:r>
        <w:rPr>
          <w:sz w:val="28"/>
          <w:szCs w:val="28"/>
        </w:rPr>
        <w:t>Такое направление как Санья, хотя имеет небольшое количество посетителей, т.к. это дорогой тур, однако он занимает свое постоянное место в структуре турпродуктов.</w:t>
      </w:r>
    </w:p>
    <w:p w:rsidR="007955E9" w:rsidRDefault="007955E9" w:rsidP="005B7578">
      <w:pPr>
        <w:spacing w:line="360" w:lineRule="auto"/>
        <w:ind w:firstLine="900"/>
        <w:jc w:val="both"/>
        <w:rPr>
          <w:sz w:val="28"/>
          <w:szCs w:val="28"/>
        </w:rPr>
      </w:pPr>
      <w:r>
        <w:rPr>
          <w:sz w:val="28"/>
          <w:szCs w:val="28"/>
        </w:rPr>
        <w:t>Данный маршрут, в отличие от предыдущего, не имеет прослеживающихся тенденций, кроме повышенного спроса в новогодние праздники. На маршрут Санья почти не влияет фактор сезонности из-за постоянных погодных условий.</w:t>
      </w:r>
    </w:p>
    <w:p w:rsidR="005B7578" w:rsidRDefault="007955E9" w:rsidP="005B7578">
      <w:pPr>
        <w:spacing w:line="360" w:lineRule="auto"/>
        <w:ind w:firstLine="900"/>
        <w:jc w:val="both"/>
        <w:rPr>
          <w:sz w:val="28"/>
          <w:szCs w:val="28"/>
        </w:rPr>
      </w:pPr>
      <w:r>
        <w:rPr>
          <w:sz w:val="28"/>
          <w:szCs w:val="28"/>
        </w:rPr>
        <w:t xml:space="preserve">Харбин составляет одну из весомых частей посещаемых туров. </w:t>
      </w:r>
    </w:p>
    <w:p w:rsidR="007955E9" w:rsidRDefault="007955E9" w:rsidP="005B7578">
      <w:pPr>
        <w:spacing w:line="360" w:lineRule="auto"/>
        <w:ind w:firstLine="900"/>
        <w:jc w:val="both"/>
        <w:rPr>
          <w:sz w:val="28"/>
          <w:szCs w:val="28"/>
        </w:rPr>
      </w:pPr>
      <w:r>
        <w:rPr>
          <w:sz w:val="28"/>
          <w:szCs w:val="28"/>
        </w:rPr>
        <w:t>В направлении Харбин заметна стабильность, как по численности выезжающих (превышение в 200</w:t>
      </w:r>
      <w:r w:rsidR="005B7578">
        <w:rPr>
          <w:sz w:val="28"/>
          <w:szCs w:val="28"/>
        </w:rPr>
        <w:t>7</w:t>
      </w:r>
      <w:r>
        <w:rPr>
          <w:sz w:val="28"/>
          <w:szCs w:val="28"/>
        </w:rPr>
        <w:t>-200</w:t>
      </w:r>
      <w:r w:rsidR="005B7578">
        <w:rPr>
          <w:sz w:val="28"/>
          <w:szCs w:val="28"/>
        </w:rPr>
        <w:t>8</w:t>
      </w:r>
      <w:r>
        <w:rPr>
          <w:sz w:val="28"/>
          <w:szCs w:val="28"/>
        </w:rPr>
        <w:t>годах существует, но незначительно), так и по структуре с пиками в летний период и период новогодних и рождественских праздников. Спады турпотока приходятся на ноябрь, февраль, апрель.</w:t>
      </w:r>
    </w:p>
    <w:p w:rsidR="007955E9" w:rsidRDefault="007955E9">
      <w:pPr>
        <w:spacing w:line="360" w:lineRule="auto"/>
        <w:ind w:firstLine="900"/>
        <w:jc w:val="both"/>
        <w:rPr>
          <w:sz w:val="28"/>
          <w:szCs w:val="28"/>
        </w:rPr>
      </w:pPr>
      <w:r>
        <w:rPr>
          <w:sz w:val="28"/>
          <w:szCs w:val="28"/>
        </w:rPr>
        <w:t>Бэдайхэ, в отличие от перечисленных маршрутов функционирует только в период июнь - сентябрь, это связано с сезонными погодными условиями, в названный же период он пользуется огромной популярностью.</w:t>
      </w:r>
    </w:p>
    <w:p w:rsidR="005D278D" w:rsidRDefault="005D278D" w:rsidP="005B7578">
      <w:pPr>
        <w:spacing w:line="360" w:lineRule="auto"/>
        <w:ind w:firstLine="900"/>
        <w:jc w:val="both"/>
        <w:rPr>
          <w:sz w:val="28"/>
          <w:szCs w:val="28"/>
        </w:rPr>
      </w:pPr>
    </w:p>
    <w:p w:rsidR="007955E9" w:rsidRDefault="005D278D" w:rsidP="005B7578">
      <w:pPr>
        <w:spacing w:line="360" w:lineRule="auto"/>
        <w:ind w:firstLine="900"/>
        <w:jc w:val="both"/>
        <w:rPr>
          <w:sz w:val="28"/>
          <w:szCs w:val="28"/>
        </w:rPr>
      </w:pPr>
      <w:r>
        <w:rPr>
          <w:sz w:val="28"/>
          <w:szCs w:val="28"/>
        </w:rPr>
        <w:t>С</w:t>
      </w:r>
      <w:r w:rsidR="007955E9">
        <w:rPr>
          <w:sz w:val="28"/>
          <w:szCs w:val="28"/>
        </w:rPr>
        <w:t>езонность в туризме будет присутствовать, но фирме нужно стремиться к ее сглаживанию, работать над этим, ведь и в «несезонье» есть туристы, которым нет разницы</w:t>
      </w:r>
      <w:r w:rsidR="005B7578">
        <w:rPr>
          <w:sz w:val="28"/>
          <w:szCs w:val="28"/>
        </w:rPr>
        <w:t>,</w:t>
      </w:r>
      <w:r w:rsidR="007955E9">
        <w:rPr>
          <w:sz w:val="28"/>
          <w:szCs w:val="28"/>
        </w:rPr>
        <w:t xml:space="preserve"> в какой месяц ехать, </w:t>
      </w:r>
      <w:r w:rsidR="005B7578">
        <w:rPr>
          <w:sz w:val="28"/>
          <w:szCs w:val="28"/>
        </w:rPr>
        <w:t>например,</w:t>
      </w:r>
      <w:r w:rsidR="007955E9">
        <w:rPr>
          <w:sz w:val="28"/>
          <w:szCs w:val="28"/>
        </w:rPr>
        <w:t xml:space="preserve"> на лечение в Удаляньчи или смотреть достопримечательности Харбина или Пекина. Наоборот, здесь имеются свои плюсы, нужно просто грамотно довести это до людей. Таким образом, общий период низкого туристического потока приходится на период октябрь – апрель.</w:t>
      </w:r>
    </w:p>
    <w:p w:rsidR="007955E9" w:rsidRDefault="007955E9">
      <w:pPr>
        <w:spacing w:line="360" w:lineRule="auto"/>
        <w:ind w:firstLine="900"/>
        <w:jc w:val="both"/>
        <w:rPr>
          <w:sz w:val="28"/>
          <w:szCs w:val="28"/>
        </w:rPr>
      </w:pPr>
      <w:r>
        <w:rPr>
          <w:sz w:val="28"/>
          <w:szCs w:val="28"/>
        </w:rPr>
        <w:t>Наиболее равномерный и сглаженный поток туристов, а следовательно и коэффициент сезонности наблюдается на Удаляньчи. Противоположность этого просматривается на Санье, спады и пики совершаются хаотично, т.к. этот маршрут наименее подвержен сезонности. Харбин отличился хотя и с явными пиками в зимние каникулы и летом, но с устойчивой динамикой. Желающие выехать в Хэйхэ увеличиваются в месяца, когда начинают ходить теплоходы и автобусы, из-за снижения стоимости путевок.</w:t>
      </w:r>
    </w:p>
    <w:p w:rsidR="007955E9" w:rsidRDefault="00C26A40">
      <w:pPr>
        <w:spacing w:line="360" w:lineRule="auto"/>
        <w:ind w:firstLine="900"/>
        <w:jc w:val="both"/>
        <w:rPr>
          <w:sz w:val="28"/>
        </w:rPr>
      </w:pPr>
      <w:r>
        <w:rPr>
          <w:sz w:val="28"/>
        </w:rPr>
        <w:t xml:space="preserve">Таким </w:t>
      </w:r>
      <w:r w:rsidR="005B7578">
        <w:rPr>
          <w:sz w:val="28"/>
        </w:rPr>
        <w:t>образом,</w:t>
      </w:r>
      <w:r>
        <w:rPr>
          <w:sz w:val="28"/>
        </w:rPr>
        <w:t xml:space="preserve"> с</w:t>
      </w:r>
      <w:r w:rsidR="007955E9">
        <w:rPr>
          <w:sz w:val="28"/>
        </w:rPr>
        <w:t xml:space="preserve">езонность оказывает прямое влияние на динамику основных финансово-экономических показателей любой туристический фирмы и в частности ООО </w:t>
      </w:r>
      <w:r w:rsidR="00DB5DA6">
        <w:rPr>
          <w:sz w:val="28"/>
        </w:rPr>
        <w:t>«</w:t>
      </w:r>
      <w:r w:rsidR="007955E9">
        <w:rPr>
          <w:sz w:val="28"/>
        </w:rPr>
        <w:t>ДВ Феникс</w:t>
      </w:r>
      <w:r w:rsidR="00DB5DA6">
        <w:rPr>
          <w:sz w:val="28"/>
        </w:rPr>
        <w:t>»</w:t>
      </w:r>
      <w:r w:rsidR="007955E9">
        <w:rPr>
          <w:sz w:val="28"/>
        </w:rPr>
        <w:t xml:space="preserve">. От сезона зависит не только цена путевки, но и темп в котором работает персонал турфирм. </w:t>
      </w:r>
    </w:p>
    <w:p w:rsidR="007955E9" w:rsidRDefault="007955E9">
      <w:pPr>
        <w:spacing w:line="360" w:lineRule="auto"/>
        <w:ind w:firstLine="900"/>
        <w:jc w:val="both"/>
        <w:rPr>
          <w:sz w:val="28"/>
          <w:szCs w:val="28"/>
        </w:rPr>
      </w:pPr>
      <w:r>
        <w:rPr>
          <w:sz w:val="28"/>
          <w:szCs w:val="28"/>
        </w:rPr>
        <w:t>К уменьшению сезонности должна стремиться каждая фирма. Одна из главных составляющих успеха – грамотно построенный маркетинг. Перед новым спадом в туристич</w:t>
      </w:r>
      <w:r w:rsidR="00DB5DA6">
        <w:rPr>
          <w:sz w:val="28"/>
          <w:szCs w:val="28"/>
        </w:rPr>
        <w:t xml:space="preserve">еских потоках </w:t>
      </w:r>
      <w:r>
        <w:rPr>
          <w:sz w:val="28"/>
          <w:szCs w:val="28"/>
        </w:rPr>
        <w:t>необходимо проводить рекламные акции, не только в нашем регионе, но и по всему Дальнему Востоку. Стандартным ходом турфирм является снижение цен на путевки.</w:t>
      </w:r>
    </w:p>
    <w:p w:rsidR="007955E9" w:rsidRPr="005B7578" w:rsidRDefault="005B7578" w:rsidP="00DB5DA6">
      <w:pPr>
        <w:spacing w:line="360" w:lineRule="auto"/>
        <w:jc w:val="both"/>
        <w:rPr>
          <w:b/>
          <w:sz w:val="28"/>
          <w:szCs w:val="28"/>
        </w:rPr>
      </w:pPr>
      <w:r>
        <w:rPr>
          <w:sz w:val="28"/>
          <w:szCs w:val="28"/>
        </w:rPr>
        <w:br w:type="page"/>
      </w:r>
      <w:r w:rsidR="00DB5DA6">
        <w:rPr>
          <w:b/>
          <w:sz w:val="28"/>
          <w:szCs w:val="28"/>
        </w:rPr>
        <w:t>4.</w:t>
      </w:r>
      <w:r w:rsidR="00DB5DA6">
        <w:rPr>
          <w:b/>
          <w:sz w:val="28"/>
          <w:szCs w:val="28"/>
        </w:rPr>
        <w:tab/>
      </w:r>
      <w:r w:rsidR="00133796" w:rsidRPr="005B7578">
        <w:rPr>
          <w:b/>
          <w:sz w:val="28"/>
          <w:szCs w:val="28"/>
        </w:rPr>
        <w:t xml:space="preserve"> </w:t>
      </w:r>
      <w:r w:rsidR="00DB5DA6">
        <w:rPr>
          <w:b/>
          <w:sz w:val="28"/>
          <w:szCs w:val="28"/>
        </w:rPr>
        <w:t>МЕРОПРИЯТИЯ ПО СНИЖЕНИЮ</w:t>
      </w:r>
      <w:r w:rsidR="00133796" w:rsidRPr="005B7578">
        <w:rPr>
          <w:b/>
          <w:sz w:val="28"/>
          <w:szCs w:val="28"/>
        </w:rPr>
        <w:t xml:space="preserve"> </w:t>
      </w:r>
      <w:r w:rsidR="00DB5DA6">
        <w:rPr>
          <w:b/>
          <w:sz w:val="28"/>
          <w:szCs w:val="28"/>
        </w:rPr>
        <w:t>ВОЗДЕЙСТВИЯ СЕЗОННОСТИ</w:t>
      </w:r>
      <w:r w:rsidR="00133796" w:rsidRPr="005B7578">
        <w:rPr>
          <w:b/>
          <w:sz w:val="28"/>
          <w:szCs w:val="28"/>
        </w:rPr>
        <w:t xml:space="preserve"> </w:t>
      </w:r>
      <w:r w:rsidR="00DB5DA6">
        <w:rPr>
          <w:b/>
          <w:sz w:val="28"/>
          <w:szCs w:val="28"/>
        </w:rPr>
        <w:t>НА РЕЗУЛЬТАТЫ ДЕЯТЕЛЬНОСТИ</w:t>
      </w:r>
      <w:r w:rsidR="00133796" w:rsidRPr="005B7578">
        <w:rPr>
          <w:b/>
          <w:sz w:val="28"/>
          <w:szCs w:val="28"/>
        </w:rPr>
        <w:t xml:space="preserve"> </w:t>
      </w:r>
      <w:r w:rsidR="00DB5DA6">
        <w:rPr>
          <w:b/>
          <w:sz w:val="28"/>
          <w:szCs w:val="28"/>
        </w:rPr>
        <w:t>ООО ТУРБЮРО</w:t>
      </w:r>
      <w:r w:rsidR="00133796" w:rsidRPr="005B7578">
        <w:rPr>
          <w:b/>
          <w:sz w:val="28"/>
          <w:szCs w:val="28"/>
        </w:rPr>
        <w:t xml:space="preserve"> «</w:t>
      </w:r>
      <w:r w:rsidR="00DB5DA6">
        <w:rPr>
          <w:b/>
          <w:sz w:val="28"/>
          <w:szCs w:val="28"/>
        </w:rPr>
        <w:t>ДАЛЬНЕВОСТОЧНЫЙ ФЕНИКС</w:t>
      </w:r>
      <w:r w:rsidR="00133796" w:rsidRPr="005B7578">
        <w:rPr>
          <w:b/>
          <w:sz w:val="28"/>
          <w:szCs w:val="28"/>
        </w:rPr>
        <w:t>»</w:t>
      </w:r>
    </w:p>
    <w:p w:rsidR="00DB5DA6" w:rsidRDefault="00DB5DA6" w:rsidP="00DB5DA6">
      <w:pPr>
        <w:tabs>
          <w:tab w:val="num" w:pos="702"/>
        </w:tabs>
        <w:spacing w:line="360" w:lineRule="auto"/>
        <w:jc w:val="both"/>
        <w:rPr>
          <w:b/>
          <w:sz w:val="28"/>
        </w:rPr>
      </w:pPr>
    </w:p>
    <w:p w:rsidR="00133796" w:rsidRPr="006D547B" w:rsidRDefault="00DB5DA6" w:rsidP="00DB5DA6">
      <w:pPr>
        <w:tabs>
          <w:tab w:val="num" w:pos="702"/>
        </w:tabs>
        <w:spacing w:line="360" w:lineRule="auto"/>
        <w:jc w:val="both"/>
        <w:rPr>
          <w:b/>
          <w:sz w:val="28"/>
        </w:rPr>
      </w:pPr>
      <w:r>
        <w:rPr>
          <w:b/>
          <w:sz w:val="28"/>
        </w:rPr>
        <w:t>4</w:t>
      </w:r>
      <w:r w:rsidR="00DC044C">
        <w:rPr>
          <w:b/>
          <w:sz w:val="28"/>
        </w:rPr>
        <w:t>.1</w:t>
      </w:r>
      <w:r>
        <w:rPr>
          <w:b/>
          <w:sz w:val="28"/>
        </w:rPr>
        <w:tab/>
      </w:r>
      <w:r w:rsidR="00133796" w:rsidRPr="006D547B">
        <w:rPr>
          <w:b/>
          <w:sz w:val="28"/>
        </w:rPr>
        <w:t xml:space="preserve"> </w:t>
      </w:r>
      <w:r w:rsidR="007C4074">
        <w:rPr>
          <w:b/>
          <w:sz w:val="28"/>
        </w:rPr>
        <w:t xml:space="preserve">Использование дифференциации цены на турпродукты </w:t>
      </w:r>
      <w:r w:rsidR="00A25BC4">
        <w:rPr>
          <w:b/>
          <w:sz w:val="28"/>
        </w:rPr>
        <w:t xml:space="preserve">и совершенствование методики ценообразования ООО «Дальневосточный Феникс» </w:t>
      </w:r>
      <w:r w:rsidR="007C4074">
        <w:rPr>
          <w:b/>
          <w:sz w:val="28"/>
        </w:rPr>
        <w:t>для нивелирования сезонности</w:t>
      </w:r>
    </w:p>
    <w:p w:rsidR="00133796" w:rsidRPr="005843D8" w:rsidRDefault="00133796" w:rsidP="00133796">
      <w:pPr>
        <w:tabs>
          <w:tab w:val="num" w:pos="702"/>
        </w:tabs>
        <w:spacing w:line="360" w:lineRule="auto"/>
        <w:ind w:firstLine="709"/>
        <w:jc w:val="both"/>
        <w:rPr>
          <w:sz w:val="28"/>
        </w:rPr>
      </w:pPr>
    </w:p>
    <w:p w:rsidR="00133796" w:rsidRPr="005843D8" w:rsidRDefault="00DB5DA6" w:rsidP="00133796">
      <w:pPr>
        <w:tabs>
          <w:tab w:val="num" w:pos="702"/>
        </w:tabs>
        <w:spacing w:line="360" w:lineRule="auto"/>
        <w:ind w:firstLine="709"/>
        <w:jc w:val="both"/>
        <w:rPr>
          <w:sz w:val="28"/>
        </w:rPr>
      </w:pPr>
      <w:r>
        <w:rPr>
          <w:sz w:val="28"/>
        </w:rPr>
        <w:t xml:space="preserve">Прежде чем </w:t>
      </w:r>
      <w:r w:rsidR="00133796" w:rsidRPr="005843D8">
        <w:rPr>
          <w:sz w:val="28"/>
        </w:rPr>
        <w:t xml:space="preserve">приступить к рассмотрению методик ценообразования ООО </w:t>
      </w:r>
      <w:r w:rsidR="00133796">
        <w:rPr>
          <w:sz w:val="28"/>
        </w:rPr>
        <w:t>«</w:t>
      </w:r>
      <w:r w:rsidR="007C4074">
        <w:rPr>
          <w:sz w:val="28"/>
        </w:rPr>
        <w:t>Дальневосточный Ф</w:t>
      </w:r>
      <w:r w:rsidR="00133796" w:rsidRPr="00AD059E">
        <w:rPr>
          <w:sz w:val="28"/>
        </w:rPr>
        <w:t>еникс»</w:t>
      </w:r>
      <w:r w:rsidR="007C4074">
        <w:rPr>
          <w:sz w:val="28"/>
        </w:rPr>
        <w:t xml:space="preserve"> в зависимости от сезонности</w:t>
      </w:r>
      <w:r w:rsidR="00133796" w:rsidRPr="005843D8">
        <w:rPr>
          <w:sz w:val="28"/>
        </w:rPr>
        <w:t xml:space="preserve">, необходимо определить к какому из четырех типов рынка будет относиться ценовая политика </w:t>
      </w:r>
      <w:r w:rsidR="00133796">
        <w:rPr>
          <w:sz w:val="28"/>
        </w:rPr>
        <w:t>турбюро</w:t>
      </w:r>
      <w:r w:rsidR="007C4074">
        <w:rPr>
          <w:sz w:val="28"/>
        </w:rPr>
        <w:t>.</w:t>
      </w:r>
      <w:r w:rsidR="00133796" w:rsidRPr="005843D8">
        <w:rPr>
          <w:sz w:val="28"/>
        </w:rPr>
        <w:t xml:space="preserve"> ООО </w:t>
      </w:r>
      <w:r w:rsidR="00133796">
        <w:rPr>
          <w:sz w:val="28"/>
        </w:rPr>
        <w:t>турбюро «</w:t>
      </w:r>
      <w:r w:rsidR="00133796" w:rsidRPr="00AD059E">
        <w:rPr>
          <w:sz w:val="28"/>
        </w:rPr>
        <w:t xml:space="preserve">Дальневосточный </w:t>
      </w:r>
      <w:r w:rsidR="007C4074">
        <w:rPr>
          <w:sz w:val="28"/>
        </w:rPr>
        <w:t>Ф</w:t>
      </w:r>
      <w:r w:rsidR="00133796" w:rsidRPr="00AD059E">
        <w:rPr>
          <w:sz w:val="28"/>
        </w:rPr>
        <w:t>еникс»</w:t>
      </w:r>
      <w:r w:rsidR="00133796" w:rsidRPr="005843D8">
        <w:rPr>
          <w:sz w:val="28"/>
        </w:rPr>
        <w:t xml:space="preserve"> работает на рынке чистой конкуренции, для которого характерно множество туркомпаний и покупателей одинаковых туров</w:t>
      </w:r>
      <w:r w:rsidR="00B05FF1">
        <w:rPr>
          <w:sz w:val="28"/>
        </w:rPr>
        <w:t>. Ни одна отдельная туркомпания</w:t>
      </w:r>
      <w:r w:rsidR="00133796" w:rsidRPr="005843D8">
        <w:rPr>
          <w:sz w:val="28"/>
        </w:rPr>
        <w:t xml:space="preserve"> или покупатель не оказывают большого влияния на уровень текущих цен на туруслуги. Туристическая компания не в состоянии запросить цену выше рыночной, поскольку покупатели могут свободно приобрести тур по рыночной цене, в то же время туркомпании не запрашивают цену и ниже рыночной, поскольку могут продать свои услуги и по существующей рыночной цене. При такой конкуренции разработка стратегии маркетинга практически не требуется, так как пока рынок остается рынком чистой конкуренции, роль маркетинговых исследований, деятельности по разработке туров, политики цен, рекламы и п</w:t>
      </w:r>
      <w:r w:rsidR="00133796">
        <w:rPr>
          <w:sz w:val="28"/>
        </w:rPr>
        <w:t>рочих мероприятий минимальна.</w:t>
      </w:r>
    </w:p>
    <w:p w:rsidR="00133796" w:rsidRPr="005843D8" w:rsidRDefault="00133796" w:rsidP="00133796">
      <w:pPr>
        <w:tabs>
          <w:tab w:val="num" w:pos="702"/>
        </w:tabs>
        <w:spacing w:line="360" w:lineRule="auto"/>
        <w:ind w:firstLine="709"/>
        <w:jc w:val="both"/>
        <w:rPr>
          <w:sz w:val="28"/>
        </w:rPr>
      </w:pPr>
      <w:r w:rsidRPr="005843D8">
        <w:rPr>
          <w:sz w:val="28"/>
        </w:rPr>
        <w:t xml:space="preserve">Для постановки задач ценообразования и поиска дальнейших путей по снижению цены на туруслуги необходимо решить, каких именно целей ООО </w:t>
      </w:r>
      <w:r>
        <w:rPr>
          <w:sz w:val="28"/>
        </w:rPr>
        <w:t>турбюро «</w:t>
      </w:r>
      <w:r w:rsidR="007C4074">
        <w:rPr>
          <w:sz w:val="28"/>
        </w:rPr>
        <w:t>Дальневосточный Ф</w:t>
      </w:r>
      <w:r w:rsidRPr="00AD059E">
        <w:rPr>
          <w:sz w:val="28"/>
        </w:rPr>
        <w:t>еникс»</w:t>
      </w:r>
      <w:r w:rsidR="00B05FF1">
        <w:rPr>
          <w:sz w:val="28"/>
        </w:rPr>
        <w:t xml:space="preserve"> </w:t>
      </w:r>
      <w:r w:rsidRPr="005843D8">
        <w:rPr>
          <w:sz w:val="28"/>
        </w:rPr>
        <w:t xml:space="preserve">стремится достичь путем продаж туров. Ведь стратегия ценообразования определяется предварительно принятыми решениями относительно позиционирования на рынке. В настоящее время ООО </w:t>
      </w:r>
      <w:r>
        <w:rPr>
          <w:sz w:val="28"/>
        </w:rPr>
        <w:t>турбюро «</w:t>
      </w:r>
      <w:r w:rsidR="00554556">
        <w:rPr>
          <w:sz w:val="28"/>
        </w:rPr>
        <w:t>Дальневосточный Ф</w:t>
      </w:r>
      <w:r w:rsidRPr="00AD059E">
        <w:rPr>
          <w:sz w:val="28"/>
        </w:rPr>
        <w:t>еникс»</w:t>
      </w:r>
      <w:r w:rsidR="00B05FF1">
        <w:rPr>
          <w:sz w:val="28"/>
        </w:rPr>
        <w:t xml:space="preserve"> </w:t>
      </w:r>
      <w:r w:rsidRPr="005843D8">
        <w:rPr>
          <w:sz w:val="28"/>
        </w:rPr>
        <w:t xml:space="preserve">преследует следующую цель: </w:t>
      </w:r>
      <w:r w:rsidRPr="00DC044C">
        <w:rPr>
          <w:b/>
          <w:i/>
          <w:sz w:val="28"/>
        </w:rPr>
        <w:t>максимизация текущей прибыли</w:t>
      </w:r>
      <w:r w:rsidRPr="005843D8">
        <w:rPr>
          <w:sz w:val="28"/>
        </w:rPr>
        <w:t>. То есть выбирается такая цена, которая обеспечит максимальное поступление текущей прибыли и максимальное возмещение затрат. В этом случае текущие финансовые показатели для компании важнее долговременных.</w:t>
      </w:r>
      <w:r w:rsidR="007C4074">
        <w:rPr>
          <w:sz w:val="28"/>
        </w:rPr>
        <w:t xml:space="preserve"> И очень важным фактором является удержание позиций турпродукта фирмы на рынке в период мертвого </w:t>
      </w:r>
      <w:r w:rsidR="00554556">
        <w:rPr>
          <w:sz w:val="28"/>
        </w:rPr>
        <w:t>сезона и выбор ценовой стратегии в этот период с учетом сезонного спроса.</w:t>
      </w:r>
      <w:r w:rsidR="007C4074">
        <w:rPr>
          <w:sz w:val="28"/>
        </w:rPr>
        <w:t xml:space="preserve"> </w:t>
      </w:r>
    </w:p>
    <w:p w:rsidR="00133796" w:rsidRPr="005843D8" w:rsidRDefault="00133796" w:rsidP="00133796">
      <w:pPr>
        <w:tabs>
          <w:tab w:val="num" w:pos="702"/>
        </w:tabs>
        <w:spacing w:line="360" w:lineRule="auto"/>
        <w:ind w:firstLine="709"/>
        <w:jc w:val="both"/>
        <w:rPr>
          <w:sz w:val="28"/>
        </w:rPr>
      </w:pPr>
      <w:r w:rsidRPr="005843D8">
        <w:rPr>
          <w:sz w:val="28"/>
        </w:rPr>
        <w:t>Выбор метода ценообразования</w:t>
      </w:r>
    </w:p>
    <w:p w:rsidR="00133796" w:rsidRPr="005843D8" w:rsidRDefault="00133796" w:rsidP="00133796">
      <w:pPr>
        <w:tabs>
          <w:tab w:val="num" w:pos="702"/>
        </w:tabs>
        <w:spacing w:line="360" w:lineRule="auto"/>
        <w:ind w:firstLine="709"/>
        <w:jc w:val="both"/>
        <w:rPr>
          <w:sz w:val="28"/>
        </w:rPr>
      </w:pPr>
      <w:r w:rsidRPr="005843D8">
        <w:rPr>
          <w:sz w:val="28"/>
        </w:rPr>
        <w:t>Для выбора цены собственного товара компании необходимо  знать:</w:t>
      </w:r>
    </w:p>
    <w:p w:rsidR="00133796" w:rsidRPr="005843D8" w:rsidRDefault="00133796" w:rsidP="00133796">
      <w:pPr>
        <w:tabs>
          <w:tab w:val="num" w:pos="702"/>
        </w:tabs>
        <w:spacing w:line="360" w:lineRule="auto"/>
        <w:ind w:firstLine="709"/>
        <w:jc w:val="both"/>
        <w:rPr>
          <w:sz w:val="28"/>
        </w:rPr>
      </w:pPr>
      <w:r>
        <w:rPr>
          <w:sz w:val="28"/>
        </w:rPr>
        <w:t xml:space="preserve">- </w:t>
      </w:r>
      <w:r w:rsidRPr="005843D8">
        <w:rPr>
          <w:sz w:val="28"/>
        </w:rPr>
        <w:t>величину спроса,</w:t>
      </w:r>
    </w:p>
    <w:p w:rsidR="00133796" w:rsidRPr="005843D8" w:rsidRDefault="00133796" w:rsidP="00133796">
      <w:pPr>
        <w:tabs>
          <w:tab w:val="num" w:pos="702"/>
        </w:tabs>
        <w:spacing w:line="360" w:lineRule="auto"/>
        <w:ind w:firstLine="709"/>
        <w:jc w:val="both"/>
        <w:rPr>
          <w:sz w:val="28"/>
        </w:rPr>
      </w:pPr>
      <w:r>
        <w:rPr>
          <w:sz w:val="28"/>
        </w:rPr>
        <w:t xml:space="preserve">- </w:t>
      </w:r>
      <w:r w:rsidRPr="005843D8">
        <w:rPr>
          <w:sz w:val="28"/>
        </w:rPr>
        <w:t>расчетную сумму издержек,</w:t>
      </w:r>
    </w:p>
    <w:p w:rsidR="00133796" w:rsidRPr="005843D8" w:rsidRDefault="00133796" w:rsidP="00133796">
      <w:pPr>
        <w:tabs>
          <w:tab w:val="num" w:pos="702"/>
        </w:tabs>
        <w:spacing w:line="360" w:lineRule="auto"/>
        <w:ind w:firstLine="709"/>
        <w:jc w:val="both"/>
        <w:rPr>
          <w:sz w:val="28"/>
        </w:rPr>
      </w:pPr>
      <w:r>
        <w:rPr>
          <w:sz w:val="28"/>
        </w:rPr>
        <w:t xml:space="preserve">- </w:t>
      </w:r>
      <w:r w:rsidRPr="005843D8">
        <w:rPr>
          <w:sz w:val="28"/>
        </w:rPr>
        <w:t>цены конкурентов.</w:t>
      </w:r>
    </w:p>
    <w:p w:rsidR="00133796" w:rsidRPr="005843D8" w:rsidRDefault="00133796" w:rsidP="00133796">
      <w:pPr>
        <w:tabs>
          <w:tab w:val="num" w:pos="702"/>
        </w:tabs>
        <w:spacing w:line="360" w:lineRule="auto"/>
        <w:ind w:firstLine="709"/>
        <w:jc w:val="both"/>
        <w:rPr>
          <w:sz w:val="28"/>
        </w:rPr>
      </w:pPr>
      <w:r w:rsidRPr="005843D8">
        <w:rPr>
          <w:sz w:val="28"/>
        </w:rPr>
        <w:t xml:space="preserve">Цена эта будет где-то в промежутке между слишком низкой, не обеспечивающей прибыли, и слишком высокой, препятствующей формированию спроса. </w:t>
      </w:r>
      <w:r w:rsidRPr="00E90D45">
        <w:rPr>
          <w:sz w:val="28"/>
        </w:rPr>
        <w:t>На рис.</w:t>
      </w:r>
      <w:r w:rsidR="00C267EB">
        <w:rPr>
          <w:sz w:val="28"/>
        </w:rPr>
        <w:t xml:space="preserve"> </w:t>
      </w:r>
      <w:r w:rsidR="00B05FF1" w:rsidRPr="00E90D45">
        <w:rPr>
          <w:sz w:val="28"/>
        </w:rPr>
        <w:t>3</w:t>
      </w:r>
      <w:r w:rsidRPr="00E90D45">
        <w:rPr>
          <w:sz w:val="28"/>
        </w:rPr>
        <w:t>.</w:t>
      </w:r>
      <w:r w:rsidR="00E90D45">
        <w:rPr>
          <w:sz w:val="28"/>
        </w:rPr>
        <w:t xml:space="preserve"> (см. приложение)</w:t>
      </w:r>
      <w:r w:rsidRPr="005843D8">
        <w:rPr>
          <w:sz w:val="28"/>
        </w:rPr>
        <w:t xml:space="preserve"> в обобщенном виде представлены три основных соображения, которыми руководствуются при назначении цены. Минимально возможная цена определяется себестоимостью товара, максимальная – наличием каких-то уникальных достоинств в товаре компании. Цены товаров конкурентов и товаров-заменителей дают средний уровень, которого компании и следует придерживаться при назначении цены.</w:t>
      </w:r>
    </w:p>
    <w:p w:rsidR="00133796" w:rsidRPr="005843D8" w:rsidRDefault="00133796" w:rsidP="00133796">
      <w:pPr>
        <w:tabs>
          <w:tab w:val="num" w:pos="702"/>
        </w:tabs>
        <w:spacing w:line="360" w:lineRule="auto"/>
        <w:ind w:firstLine="709"/>
        <w:jc w:val="both"/>
        <w:rPr>
          <w:sz w:val="28"/>
        </w:rPr>
      </w:pPr>
      <w:r w:rsidRPr="005843D8">
        <w:rPr>
          <w:sz w:val="28"/>
        </w:rPr>
        <w:t xml:space="preserve">Анализ работы ООО </w:t>
      </w:r>
      <w:r>
        <w:rPr>
          <w:sz w:val="28"/>
        </w:rPr>
        <w:t>турбюро «</w:t>
      </w:r>
      <w:r w:rsidRPr="00AD059E">
        <w:rPr>
          <w:sz w:val="28"/>
        </w:rPr>
        <w:t>Дальневосточный феникс»</w:t>
      </w:r>
      <w:r>
        <w:rPr>
          <w:sz w:val="28"/>
        </w:rPr>
        <w:t xml:space="preserve"> </w:t>
      </w:r>
      <w:r w:rsidRPr="005843D8">
        <w:rPr>
          <w:sz w:val="28"/>
        </w:rPr>
        <w:t>показал, что процесс формирования цены на туры в компании осуществляется затратным методом, а именно – «средние издержки плюс прибыль». Такой метод имеет свои минусы и плюсы. Недостатком является то, что любая методика расчета, не учитывающая особенностей текущего спроса и конкуренции, не позволяет выйти на оптимальную цену. Преимуществ у данного метода несколько:</w:t>
      </w:r>
    </w:p>
    <w:p w:rsidR="00133796" w:rsidRPr="005843D8" w:rsidRDefault="00133796" w:rsidP="00133796">
      <w:pPr>
        <w:tabs>
          <w:tab w:val="num" w:pos="702"/>
        </w:tabs>
        <w:spacing w:line="360" w:lineRule="auto"/>
        <w:ind w:firstLine="709"/>
        <w:jc w:val="both"/>
        <w:rPr>
          <w:sz w:val="28"/>
        </w:rPr>
      </w:pPr>
      <w:r w:rsidRPr="005843D8">
        <w:rPr>
          <w:sz w:val="28"/>
        </w:rPr>
        <w:t>Привязывая цену к издержкам, компания упрощает для себя проблему ценообразования, ей не приходится слишком часто корректировать цены в зависимости от колебаний спроса.</w:t>
      </w:r>
    </w:p>
    <w:p w:rsidR="00133796" w:rsidRPr="005843D8" w:rsidRDefault="00133796" w:rsidP="00133796">
      <w:pPr>
        <w:tabs>
          <w:tab w:val="num" w:pos="702"/>
        </w:tabs>
        <w:spacing w:line="360" w:lineRule="auto"/>
        <w:ind w:firstLine="709"/>
        <w:jc w:val="both"/>
        <w:rPr>
          <w:sz w:val="28"/>
        </w:rPr>
      </w:pPr>
      <w:r w:rsidRPr="005843D8">
        <w:rPr>
          <w:sz w:val="28"/>
        </w:rPr>
        <w:t>Данным методом ценообразования пользуются практически все туристические компании региона, поэтому цены, скорее всего, являются схожими. Ценовая конкуренция сводится к минимуму.</w:t>
      </w:r>
    </w:p>
    <w:p w:rsidR="00133796" w:rsidRPr="005843D8" w:rsidRDefault="00133796" w:rsidP="00133796">
      <w:pPr>
        <w:tabs>
          <w:tab w:val="num" w:pos="702"/>
        </w:tabs>
        <w:spacing w:line="360" w:lineRule="auto"/>
        <w:ind w:firstLine="709"/>
        <w:jc w:val="both"/>
        <w:rPr>
          <w:sz w:val="28"/>
        </w:rPr>
      </w:pPr>
      <w:r w:rsidRPr="005843D8">
        <w:rPr>
          <w:sz w:val="28"/>
        </w:rPr>
        <w:t>Данная методика считается более справедливой по отношению и к покупателям и к продавцам. При высоком спросе туристические компании не наживаются за счет покупателей и вместе с тем имеют возможность получить справедливую норму прибыли на вложенный капитал.</w:t>
      </w:r>
    </w:p>
    <w:p w:rsidR="00133796" w:rsidRPr="005843D8" w:rsidRDefault="00133796" w:rsidP="00133796">
      <w:pPr>
        <w:tabs>
          <w:tab w:val="num" w:pos="702"/>
        </w:tabs>
        <w:spacing w:line="360" w:lineRule="auto"/>
        <w:ind w:firstLine="709"/>
        <w:jc w:val="both"/>
        <w:rPr>
          <w:sz w:val="28"/>
        </w:rPr>
      </w:pPr>
      <w:r w:rsidRPr="005843D8">
        <w:rPr>
          <w:sz w:val="28"/>
        </w:rPr>
        <w:t>Формирование цены при этом методе осуществляется как сумма переменных затрат и комиссия фирмы. Здесь следует сказать, что затраты могут быть переменными и постоянными. Переменные затраты – это затраты, связанные с оформлением туров, обеспечением визового обслуживания, транспортировки, проживания, питания и т.д., постоянные затраты – затраты, которые остаются неизменными независимо от объемов продаж. Под этими расходами понимаются: зарплата персонала, аренда помещения, амортизация оборудования, электроэнергия, связь и так далее. Для достижения максимизации текущей прибыли необходимо снижать себестоимость турпродукта. Этого возможно достичь двумя путями:</w:t>
      </w:r>
    </w:p>
    <w:p w:rsidR="00133796" w:rsidRPr="005843D8" w:rsidRDefault="00133796" w:rsidP="00133796">
      <w:pPr>
        <w:tabs>
          <w:tab w:val="num" w:pos="702"/>
        </w:tabs>
        <w:spacing w:line="360" w:lineRule="auto"/>
        <w:ind w:firstLine="709"/>
        <w:jc w:val="both"/>
        <w:rPr>
          <w:sz w:val="28"/>
        </w:rPr>
      </w:pPr>
      <w:r>
        <w:rPr>
          <w:sz w:val="28"/>
        </w:rPr>
        <w:t xml:space="preserve">1. </w:t>
      </w:r>
      <w:r w:rsidRPr="005843D8">
        <w:rPr>
          <w:sz w:val="28"/>
        </w:rPr>
        <w:t>Снижение стоимости услуг, входящих в тур.</w:t>
      </w:r>
    </w:p>
    <w:p w:rsidR="00B05FF1" w:rsidRDefault="00554556" w:rsidP="00B05FF1">
      <w:pPr>
        <w:tabs>
          <w:tab w:val="num" w:pos="702"/>
        </w:tabs>
        <w:spacing w:line="360" w:lineRule="auto"/>
        <w:ind w:firstLine="709"/>
        <w:jc w:val="both"/>
        <w:rPr>
          <w:sz w:val="28"/>
        </w:rPr>
      </w:pPr>
      <w:r>
        <w:rPr>
          <w:sz w:val="28"/>
        </w:rPr>
        <w:t xml:space="preserve">2. </w:t>
      </w:r>
      <w:r w:rsidR="00133796" w:rsidRPr="005843D8">
        <w:rPr>
          <w:sz w:val="28"/>
        </w:rPr>
        <w:t>Снижение текущих расходов на организацию, формирование, продвижение и реализацию туруслуг.</w:t>
      </w:r>
    </w:p>
    <w:p w:rsidR="004F06DA" w:rsidRPr="00AD059E" w:rsidRDefault="004F06DA" w:rsidP="00B05FF1">
      <w:pPr>
        <w:tabs>
          <w:tab w:val="num" w:pos="702"/>
        </w:tabs>
        <w:spacing w:line="360" w:lineRule="auto"/>
        <w:ind w:firstLine="709"/>
        <w:jc w:val="both"/>
        <w:rPr>
          <w:sz w:val="28"/>
        </w:rPr>
      </w:pPr>
      <w:r w:rsidRPr="00AD059E">
        <w:rPr>
          <w:sz w:val="28"/>
        </w:rPr>
        <w:t xml:space="preserve">Рассмотрим несколько туров, которые </w:t>
      </w:r>
      <w:r w:rsidR="00554556">
        <w:rPr>
          <w:sz w:val="28"/>
        </w:rPr>
        <w:t>позволяют турбюро «Дальневосточный Ф</w:t>
      </w:r>
      <w:r w:rsidRPr="00AD059E">
        <w:rPr>
          <w:sz w:val="28"/>
        </w:rPr>
        <w:t>еникс»</w:t>
      </w:r>
      <w:r>
        <w:rPr>
          <w:sz w:val="28"/>
        </w:rPr>
        <w:t xml:space="preserve"> </w:t>
      </w:r>
      <w:r w:rsidR="00554556">
        <w:rPr>
          <w:sz w:val="28"/>
        </w:rPr>
        <w:t xml:space="preserve">оставаться на позиции достижения основной цели предприятия на </w:t>
      </w:r>
      <w:r w:rsidR="00F11B5E">
        <w:rPr>
          <w:sz w:val="28"/>
        </w:rPr>
        <w:t xml:space="preserve">данный период – максимизации текущей прибыли - </w:t>
      </w:r>
      <w:r w:rsidRPr="00AD059E">
        <w:rPr>
          <w:sz w:val="28"/>
        </w:rPr>
        <w:t>и дадим краткую характеристику основных составляющих.</w:t>
      </w:r>
    </w:p>
    <w:p w:rsidR="004F06DA" w:rsidRPr="00AD059E" w:rsidRDefault="00071864" w:rsidP="004F06DA">
      <w:pPr>
        <w:tabs>
          <w:tab w:val="num" w:pos="702"/>
        </w:tabs>
        <w:spacing w:line="360" w:lineRule="auto"/>
        <w:ind w:firstLine="709"/>
        <w:jc w:val="both"/>
        <w:rPr>
          <w:sz w:val="28"/>
        </w:rPr>
      </w:pPr>
      <w:r>
        <w:rPr>
          <w:sz w:val="28"/>
        </w:rPr>
        <w:t xml:space="preserve">В стоимость тура </w:t>
      </w:r>
      <w:r w:rsidR="004F06DA" w:rsidRPr="00AD059E">
        <w:rPr>
          <w:sz w:val="28"/>
        </w:rPr>
        <w:t>Пекин через Харбин (</w:t>
      </w:r>
      <w:r w:rsidR="004F06DA">
        <w:rPr>
          <w:sz w:val="28"/>
        </w:rPr>
        <w:t>поезд</w:t>
      </w:r>
      <w:r w:rsidR="004F06DA" w:rsidRPr="00AD059E">
        <w:rPr>
          <w:sz w:val="28"/>
        </w:rPr>
        <w:t xml:space="preserve">ом), которая составляет для взрослых – </w:t>
      </w:r>
      <w:r w:rsidR="004F06DA">
        <w:rPr>
          <w:sz w:val="28"/>
        </w:rPr>
        <w:t>1</w:t>
      </w:r>
      <w:r>
        <w:rPr>
          <w:sz w:val="28"/>
        </w:rPr>
        <w:t>8.0</w:t>
      </w:r>
      <w:r w:rsidR="004F06DA">
        <w:rPr>
          <w:sz w:val="28"/>
        </w:rPr>
        <w:t>00 рублей</w:t>
      </w:r>
      <w:r w:rsidR="004F06DA" w:rsidRPr="00AD059E">
        <w:rPr>
          <w:sz w:val="28"/>
        </w:rPr>
        <w:t xml:space="preserve">; </w:t>
      </w:r>
      <w:r w:rsidR="004F06DA">
        <w:rPr>
          <w:sz w:val="28"/>
        </w:rPr>
        <w:t xml:space="preserve">детей до 10 лет без места в гостинице </w:t>
      </w:r>
      <w:r w:rsidR="004F06DA" w:rsidRPr="00AD059E">
        <w:rPr>
          <w:sz w:val="28"/>
        </w:rPr>
        <w:t xml:space="preserve">– </w:t>
      </w:r>
      <w:r w:rsidR="004F06DA">
        <w:rPr>
          <w:sz w:val="28"/>
        </w:rPr>
        <w:t>1</w:t>
      </w:r>
      <w:r>
        <w:rPr>
          <w:sz w:val="28"/>
        </w:rPr>
        <w:t>2.0</w:t>
      </w:r>
      <w:r w:rsidR="004F06DA">
        <w:rPr>
          <w:sz w:val="28"/>
        </w:rPr>
        <w:t>00 рублей</w:t>
      </w:r>
      <w:r w:rsidR="004F06DA" w:rsidRPr="00AD059E">
        <w:rPr>
          <w:sz w:val="28"/>
        </w:rPr>
        <w:t>; длительностью восемь дней входит:</w:t>
      </w:r>
    </w:p>
    <w:p w:rsidR="004F06DA" w:rsidRPr="00205735" w:rsidRDefault="004F06DA" w:rsidP="004F06DA">
      <w:pPr>
        <w:tabs>
          <w:tab w:val="num" w:pos="702"/>
        </w:tabs>
        <w:spacing w:line="360" w:lineRule="auto"/>
        <w:ind w:firstLine="709"/>
        <w:jc w:val="both"/>
        <w:rPr>
          <w:sz w:val="28"/>
        </w:rPr>
      </w:pPr>
      <w:r>
        <w:rPr>
          <w:sz w:val="28"/>
        </w:rPr>
        <w:t xml:space="preserve">1. </w:t>
      </w:r>
      <w:r w:rsidRPr="00205735">
        <w:rPr>
          <w:sz w:val="28"/>
        </w:rPr>
        <w:t>Переезд Благовещенск – Хэйхэ – Благовещенск – теплоход;</w:t>
      </w:r>
    </w:p>
    <w:p w:rsidR="004F06DA" w:rsidRPr="00205735" w:rsidRDefault="004F06DA" w:rsidP="004F06DA">
      <w:pPr>
        <w:tabs>
          <w:tab w:val="num" w:pos="702"/>
        </w:tabs>
        <w:spacing w:line="360" w:lineRule="auto"/>
        <w:ind w:firstLine="709"/>
        <w:jc w:val="both"/>
        <w:rPr>
          <w:sz w:val="28"/>
        </w:rPr>
      </w:pPr>
      <w:r>
        <w:rPr>
          <w:sz w:val="28"/>
        </w:rPr>
        <w:t xml:space="preserve">2. </w:t>
      </w:r>
      <w:r w:rsidRPr="00205735">
        <w:rPr>
          <w:sz w:val="28"/>
        </w:rPr>
        <w:t>Переезд Хэйхэ – Харбин, Харбин –Пекин и обратно в купейном вагоне поезда;</w:t>
      </w:r>
    </w:p>
    <w:p w:rsidR="004F06DA" w:rsidRPr="00205735" w:rsidRDefault="004F06DA" w:rsidP="004F06DA">
      <w:pPr>
        <w:tabs>
          <w:tab w:val="num" w:pos="702"/>
        </w:tabs>
        <w:spacing w:line="360" w:lineRule="auto"/>
        <w:ind w:firstLine="709"/>
        <w:jc w:val="both"/>
        <w:rPr>
          <w:sz w:val="28"/>
        </w:rPr>
      </w:pPr>
      <w:r>
        <w:rPr>
          <w:sz w:val="28"/>
        </w:rPr>
        <w:t xml:space="preserve">3. </w:t>
      </w:r>
      <w:r w:rsidRPr="00205735">
        <w:rPr>
          <w:sz w:val="28"/>
        </w:rPr>
        <w:t>Экскурсия по Харбину;</w:t>
      </w:r>
    </w:p>
    <w:p w:rsidR="004F06DA" w:rsidRPr="00205735" w:rsidRDefault="004F06DA" w:rsidP="004F06DA">
      <w:pPr>
        <w:tabs>
          <w:tab w:val="num" w:pos="702"/>
        </w:tabs>
        <w:spacing w:line="360" w:lineRule="auto"/>
        <w:ind w:firstLine="709"/>
        <w:jc w:val="both"/>
        <w:rPr>
          <w:sz w:val="28"/>
        </w:rPr>
      </w:pPr>
      <w:r>
        <w:rPr>
          <w:sz w:val="28"/>
        </w:rPr>
        <w:t xml:space="preserve">4. </w:t>
      </w:r>
      <w:r w:rsidRPr="00205735">
        <w:rPr>
          <w:sz w:val="28"/>
        </w:rPr>
        <w:t>двухместное размещение в отеле 4* (стандартный номер);</w:t>
      </w:r>
    </w:p>
    <w:p w:rsidR="004F06DA" w:rsidRPr="00205735" w:rsidRDefault="004F06DA" w:rsidP="004F06DA">
      <w:pPr>
        <w:tabs>
          <w:tab w:val="num" w:pos="702"/>
        </w:tabs>
        <w:spacing w:line="360" w:lineRule="auto"/>
        <w:ind w:firstLine="709"/>
        <w:jc w:val="both"/>
        <w:rPr>
          <w:sz w:val="28"/>
        </w:rPr>
      </w:pPr>
      <w:r>
        <w:rPr>
          <w:sz w:val="28"/>
        </w:rPr>
        <w:t xml:space="preserve">5. </w:t>
      </w:r>
      <w:r w:rsidRPr="00205735">
        <w:rPr>
          <w:sz w:val="28"/>
        </w:rPr>
        <w:t>завтраки в отеле – европейский шведский стол;</w:t>
      </w:r>
    </w:p>
    <w:p w:rsidR="004F06DA" w:rsidRPr="00205735" w:rsidRDefault="004F06DA" w:rsidP="004F06DA">
      <w:pPr>
        <w:tabs>
          <w:tab w:val="num" w:pos="702"/>
        </w:tabs>
        <w:spacing w:line="360" w:lineRule="auto"/>
        <w:ind w:firstLine="709"/>
        <w:jc w:val="both"/>
        <w:rPr>
          <w:sz w:val="28"/>
        </w:rPr>
      </w:pPr>
      <w:r>
        <w:rPr>
          <w:sz w:val="28"/>
        </w:rPr>
        <w:t>6.</w:t>
      </w:r>
      <w:r w:rsidRPr="00205735">
        <w:rPr>
          <w:sz w:val="28"/>
        </w:rPr>
        <w:t xml:space="preserve"> 3 обеда, 1 ужин;</w:t>
      </w:r>
    </w:p>
    <w:p w:rsidR="004F06DA" w:rsidRPr="00205735" w:rsidRDefault="004F06DA" w:rsidP="004F06DA">
      <w:pPr>
        <w:tabs>
          <w:tab w:val="num" w:pos="702"/>
        </w:tabs>
        <w:spacing w:line="360" w:lineRule="auto"/>
        <w:ind w:firstLine="709"/>
        <w:jc w:val="both"/>
        <w:rPr>
          <w:sz w:val="28"/>
        </w:rPr>
      </w:pPr>
      <w:r>
        <w:rPr>
          <w:sz w:val="28"/>
        </w:rPr>
        <w:t xml:space="preserve">7. </w:t>
      </w:r>
      <w:r w:rsidRPr="00205735">
        <w:rPr>
          <w:sz w:val="28"/>
        </w:rPr>
        <w:t>экскурсии по программе;</w:t>
      </w:r>
    </w:p>
    <w:p w:rsidR="004F06DA" w:rsidRPr="00205735" w:rsidRDefault="004F06DA" w:rsidP="004F06DA">
      <w:pPr>
        <w:tabs>
          <w:tab w:val="num" w:pos="702"/>
        </w:tabs>
        <w:spacing w:line="360" w:lineRule="auto"/>
        <w:ind w:firstLine="709"/>
        <w:jc w:val="both"/>
        <w:rPr>
          <w:sz w:val="28"/>
        </w:rPr>
      </w:pPr>
      <w:r>
        <w:rPr>
          <w:sz w:val="28"/>
        </w:rPr>
        <w:t xml:space="preserve">8. </w:t>
      </w:r>
      <w:r w:rsidRPr="00205735">
        <w:rPr>
          <w:sz w:val="28"/>
        </w:rPr>
        <w:t>медицинская страховка на период пребывания за пределами РФ;</w:t>
      </w:r>
    </w:p>
    <w:p w:rsidR="004F06DA" w:rsidRPr="00205735" w:rsidRDefault="004F06DA" w:rsidP="004F06DA">
      <w:pPr>
        <w:tabs>
          <w:tab w:val="num" w:pos="702"/>
        </w:tabs>
        <w:spacing w:line="360" w:lineRule="auto"/>
        <w:ind w:firstLine="709"/>
        <w:jc w:val="both"/>
        <w:rPr>
          <w:sz w:val="28"/>
        </w:rPr>
      </w:pPr>
      <w:r>
        <w:rPr>
          <w:sz w:val="28"/>
        </w:rPr>
        <w:t xml:space="preserve">9. </w:t>
      </w:r>
      <w:r w:rsidRPr="00205735">
        <w:rPr>
          <w:sz w:val="28"/>
        </w:rPr>
        <w:t xml:space="preserve">трансфер ж/д вокзал – гостиница- ж/д вокзал. </w:t>
      </w:r>
    </w:p>
    <w:p w:rsidR="004F06DA" w:rsidRPr="00205735" w:rsidRDefault="004F06DA" w:rsidP="004F06DA">
      <w:pPr>
        <w:tabs>
          <w:tab w:val="num" w:pos="702"/>
        </w:tabs>
        <w:spacing w:line="360" w:lineRule="auto"/>
        <w:ind w:firstLine="709"/>
        <w:jc w:val="both"/>
        <w:rPr>
          <w:sz w:val="28"/>
        </w:rPr>
      </w:pPr>
      <w:r w:rsidRPr="00205735">
        <w:rPr>
          <w:sz w:val="28"/>
        </w:rPr>
        <w:t>Кроме основных мероприятий тур предполагает на шестой, седьмой дни – свободное время, программу «по желанию» за дополнительную плату.</w:t>
      </w:r>
    </w:p>
    <w:p w:rsidR="004F06DA" w:rsidRDefault="004F06DA" w:rsidP="004F06DA">
      <w:pPr>
        <w:tabs>
          <w:tab w:val="num" w:pos="702"/>
        </w:tabs>
        <w:spacing w:line="360" w:lineRule="auto"/>
        <w:ind w:firstLine="709"/>
        <w:jc w:val="both"/>
        <w:rPr>
          <w:sz w:val="28"/>
        </w:rPr>
      </w:pPr>
      <w:r w:rsidRPr="00205735">
        <w:rPr>
          <w:sz w:val="28"/>
        </w:rPr>
        <w:t xml:space="preserve">Тур </w:t>
      </w:r>
      <w:r>
        <w:rPr>
          <w:sz w:val="28"/>
        </w:rPr>
        <w:t>Благовещенск – Харбин (7дней)</w:t>
      </w:r>
      <w:r w:rsidRPr="00205735">
        <w:rPr>
          <w:sz w:val="28"/>
        </w:rPr>
        <w:t xml:space="preserve"> стоит – </w:t>
      </w:r>
      <w:r w:rsidR="00071864">
        <w:rPr>
          <w:sz w:val="28"/>
        </w:rPr>
        <w:t>12.000</w:t>
      </w:r>
      <w:r>
        <w:rPr>
          <w:sz w:val="28"/>
        </w:rPr>
        <w:t xml:space="preserve"> рублей</w:t>
      </w:r>
      <w:r w:rsidRPr="00205735">
        <w:rPr>
          <w:sz w:val="28"/>
        </w:rPr>
        <w:t xml:space="preserve"> для взрослых; </w:t>
      </w:r>
      <w:r>
        <w:rPr>
          <w:sz w:val="28"/>
        </w:rPr>
        <w:t xml:space="preserve">детская </w:t>
      </w:r>
      <w:r w:rsidR="00071864">
        <w:rPr>
          <w:sz w:val="28"/>
        </w:rPr>
        <w:t>10.000</w:t>
      </w:r>
      <w:r w:rsidRPr="00205735">
        <w:rPr>
          <w:sz w:val="28"/>
        </w:rPr>
        <w:t xml:space="preserve"> до 1</w:t>
      </w:r>
      <w:r>
        <w:rPr>
          <w:sz w:val="28"/>
        </w:rPr>
        <w:t>6</w:t>
      </w:r>
      <w:r w:rsidRPr="00205735">
        <w:rPr>
          <w:sz w:val="28"/>
        </w:rPr>
        <w:t xml:space="preserve"> лет; </w:t>
      </w:r>
      <w:r>
        <w:rPr>
          <w:sz w:val="28"/>
        </w:rPr>
        <w:t xml:space="preserve">детская </w:t>
      </w:r>
      <w:r w:rsidRPr="00205735">
        <w:rPr>
          <w:sz w:val="28"/>
        </w:rPr>
        <w:t>до 12 лет</w:t>
      </w:r>
      <w:r>
        <w:rPr>
          <w:sz w:val="28"/>
        </w:rPr>
        <w:t xml:space="preserve">- </w:t>
      </w:r>
      <w:r w:rsidR="00071864">
        <w:rPr>
          <w:sz w:val="28"/>
        </w:rPr>
        <w:t>8.</w:t>
      </w:r>
      <w:r>
        <w:rPr>
          <w:sz w:val="28"/>
        </w:rPr>
        <w:t>100</w:t>
      </w:r>
      <w:r w:rsidRPr="00205735">
        <w:rPr>
          <w:sz w:val="28"/>
        </w:rPr>
        <w:t xml:space="preserve"> </w:t>
      </w:r>
      <w:r>
        <w:rPr>
          <w:sz w:val="28"/>
        </w:rPr>
        <w:t>без</w:t>
      </w:r>
      <w:r w:rsidRPr="00205735">
        <w:rPr>
          <w:sz w:val="28"/>
        </w:rPr>
        <w:t xml:space="preserve"> </w:t>
      </w:r>
      <w:r>
        <w:rPr>
          <w:sz w:val="28"/>
        </w:rPr>
        <w:t>места в гостинице</w:t>
      </w:r>
      <w:r w:rsidRPr="00205735">
        <w:rPr>
          <w:sz w:val="28"/>
        </w:rPr>
        <w:t>. В стоимость путевки входит:</w:t>
      </w:r>
    </w:p>
    <w:p w:rsidR="004F06DA" w:rsidRPr="004A014A" w:rsidRDefault="004F06DA" w:rsidP="004F06DA">
      <w:pPr>
        <w:tabs>
          <w:tab w:val="num" w:pos="702"/>
        </w:tabs>
        <w:spacing w:line="360" w:lineRule="auto"/>
        <w:ind w:firstLine="709"/>
        <w:jc w:val="both"/>
        <w:rPr>
          <w:sz w:val="28"/>
        </w:rPr>
      </w:pPr>
      <w:r w:rsidRPr="004A014A">
        <w:rPr>
          <w:sz w:val="28"/>
        </w:rPr>
        <w:t>-</w:t>
      </w:r>
      <w:r w:rsidR="00E90D45">
        <w:rPr>
          <w:sz w:val="28"/>
        </w:rPr>
        <w:t xml:space="preserve"> </w:t>
      </w:r>
      <w:r w:rsidRPr="004A014A">
        <w:rPr>
          <w:sz w:val="28"/>
        </w:rPr>
        <w:t>Переезд Благовещенск- Хэйхэ- Благовещенск - теплоход;</w:t>
      </w:r>
    </w:p>
    <w:p w:rsidR="004F06DA" w:rsidRPr="004A014A" w:rsidRDefault="004F06DA" w:rsidP="004F06DA">
      <w:pPr>
        <w:tabs>
          <w:tab w:val="num" w:pos="702"/>
        </w:tabs>
        <w:spacing w:line="360" w:lineRule="auto"/>
        <w:ind w:firstLine="709"/>
        <w:jc w:val="both"/>
        <w:rPr>
          <w:sz w:val="28"/>
        </w:rPr>
      </w:pPr>
      <w:r w:rsidRPr="004A014A">
        <w:rPr>
          <w:sz w:val="28"/>
        </w:rPr>
        <w:t>-</w:t>
      </w:r>
      <w:r w:rsidR="00E90D45">
        <w:rPr>
          <w:sz w:val="28"/>
        </w:rPr>
        <w:t xml:space="preserve"> </w:t>
      </w:r>
      <w:r w:rsidRPr="004A014A">
        <w:rPr>
          <w:sz w:val="28"/>
        </w:rPr>
        <w:t>Переезд Хэйхэ- Харбин- Хэйхэ - поезд ( купе);</w:t>
      </w:r>
    </w:p>
    <w:p w:rsidR="004F06DA" w:rsidRDefault="004F06DA" w:rsidP="004F06DA">
      <w:pPr>
        <w:tabs>
          <w:tab w:val="num" w:pos="702"/>
        </w:tabs>
        <w:spacing w:line="360" w:lineRule="auto"/>
        <w:ind w:firstLine="709"/>
        <w:jc w:val="both"/>
        <w:rPr>
          <w:sz w:val="28"/>
        </w:rPr>
      </w:pPr>
      <w:r w:rsidRPr="004A014A">
        <w:rPr>
          <w:sz w:val="28"/>
        </w:rPr>
        <w:t>-</w:t>
      </w:r>
      <w:r w:rsidR="00E90D45">
        <w:rPr>
          <w:sz w:val="28"/>
        </w:rPr>
        <w:t xml:space="preserve"> </w:t>
      </w:r>
      <w:r w:rsidRPr="004A014A">
        <w:rPr>
          <w:sz w:val="28"/>
        </w:rPr>
        <w:t>Проживание в двухместных номерах гостиницы 3 *** «Глория» или</w:t>
      </w:r>
      <w:r>
        <w:rPr>
          <w:sz w:val="28"/>
        </w:rPr>
        <w:t xml:space="preserve"> </w:t>
      </w:r>
      <w:r w:rsidRPr="004A014A">
        <w:rPr>
          <w:sz w:val="28"/>
        </w:rPr>
        <w:t xml:space="preserve">«Новый мир»; </w:t>
      </w:r>
    </w:p>
    <w:p w:rsidR="004F06DA" w:rsidRDefault="004F06DA" w:rsidP="004F06DA">
      <w:pPr>
        <w:tabs>
          <w:tab w:val="num" w:pos="702"/>
        </w:tabs>
        <w:spacing w:line="360" w:lineRule="auto"/>
        <w:ind w:firstLine="709"/>
        <w:jc w:val="both"/>
        <w:rPr>
          <w:sz w:val="28"/>
        </w:rPr>
      </w:pPr>
      <w:r w:rsidRPr="004A014A">
        <w:rPr>
          <w:sz w:val="28"/>
        </w:rPr>
        <w:t>-</w:t>
      </w:r>
      <w:r w:rsidR="00E90D45">
        <w:rPr>
          <w:sz w:val="28"/>
        </w:rPr>
        <w:t xml:space="preserve"> </w:t>
      </w:r>
      <w:r w:rsidRPr="004A014A">
        <w:rPr>
          <w:sz w:val="28"/>
        </w:rPr>
        <w:t>Питание - пансион (завтрак, обед, ужин), (в свободные от экскурсий дни</w:t>
      </w:r>
      <w:r>
        <w:rPr>
          <w:sz w:val="28"/>
        </w:rPr>
        <w:t xml:space="preserve"> </w:t>
      </w:r>
      <w:r w:rsidRPr="004A014A">
        <w:rPr>
          <w:sz w:val="28"/>
        </w:rPr>
        <w:t>питание 2 раза, на 6 дней - один день, на 7 дней - два дня);</w:t>
      </w:r>
    </w:p>
    <w:p w:rsidR="004F06DA" w:rsidRPr="004A014A" w:rsidRDefault="004F06DA" w:rsidP="004F06DA">
      <w:pPr>
        <w:tabs>
          <w:tab w:val="num" w:pos="702"/>
        </w:tabs>
        <w:spacing w:line="360" w:lineRule="auto"/>
        <w:ind w:firstLine="709"/>
        <w:jc w:val="both"/>
        <w:rPr>
          <w:sz w:val="28"/>
        </w:rPr>
      </w:pPr>
      <w:r w:rsidRPr="004A014A">
        <w:rPr>
          <w:sz w:val="28"/>
        </w:rPr>
        <w:t>-</w:t>
      </w:r>
      <w:r w:rsidR="00E90D45">
        <w:rPr>
          <w:sz w:val="28"/>
        </w:rPr>
        <w:t xml:space="preserve"> </w:t>
      </w:r>
      <w:r w:rsidRPr="004A014A">
        <w:rPr>
          <w:sz w:val="28"/>
        </w:rPr>
        <w:t>По одному ужину в ресторане «Пекинская утка»и в пивном баре -«У Ганса»;</w:t>
      </w:r>
    </w:p>
    <w:p w:rsidR="004F06DA" w:rsidRDefault="004F06DA" w:rsidP="004F06DA">
      <w:pPr>
        <w:tabs>
          <w:tab w:val="num" w:pos="702"/>
        </w:tabs>
        <w:spacing w:line="360" w:lineRule="auto"/>
        <w:ind w:firstLine="709"/>
        <w:jc w:val="both"/>
        <w:rPr>
          <w:sz w:val="28"/>
        </w:rPr>
      </w:pPr>
      <w:r w:rsidRPr="004A014A">
        <w:rPr>
          <w:sz w:val="28"/>
        </w:rPr>
        <w:t>-</w:t>
      </w:r>
      <w:r w:rsidR="00E90D45">
        <w:rPr>
          <w:sz w:val="28"/>
        </w:rPr>
        <w:t xml:space="preserve"> </w:t>
      </w:r>
      <w:r w:rsidRPr="004A014A">
        <w:rPr>
          <w:sz w:val="28"/>
        </w:rPr>
        <w:t xml:space="preserve">Транспорт на экскурсии; </w:t>
      </w:r>
    </w:p>
    <w:p w:rsidR="004F06DA" w:rsidRDefault="004F06DA" w:rsidP="004F06DA">
      <w:pPr>
        <w:tabs>
          <w:tab w:val="num" w:pos="702"/>
        </w:tabs>
        <w:spacing w:line="360" w:lineRule="auto"/>
        <w:ind w:firstLine="709"/>
        <w:jc w:val="both"/>
        <w:rPr>
          <w:sz w:val="28"/>
        </w:rPr>
      </w:pPr>
      <w:r w:rsidRPr="004A014A">
        <w:rPr>
          <w:sz w:val="28"/>
        </w:rPr>
        <w:t>-</w:t>
      </w:r>
      <w:r w:rsidR="00E90D45">
        <w:rPr>
          <w:sz w:val="28"/>
        </w:rPr>
        <w:t xml:space="preserve"> У</w:t>
      </w:r>
      <w:r w:rsidRPr="004A014A">
        <w:rPr>
          <w:sz w:val="28"/>
        </w:rPr>
        <w:t xml:space="preserve">слуги гида; </w:t>
      </w:r>
    </w:p>
    <w:p w:rsidR="004F06DA" w:rsidRDefault="004F06DA" w:rsidP="004F06DA">
      <w:pPr>
        <w:tabs>
          <w:tab w:val="num" w:pos="702"/>
        </w:tabs>
        <w:spacing w:line="360" w:lineRule="auto"/>
        <w:ind w:firstLine="709"/>
        <w:jc w:val="both"/>
        <w:rPr>
          <w:sz w:val="28"/>
        </w:rPr>
      </w:pPr>
      <w:r w:rsidRPr="004A014A">
        <w:rPr>
          <w:sz w:val="28"/>
        </w:rPr>
        <w:t>-</w:t>
      </w:r>
      <w:r w:rsidR="00E90D45">
        <w:rPr>
          <w:sz w:val="28"/>
        </w:rPr>
        <w:t xml:space="preserve"> </w:t>
      </w:r>
      <w:r w:rsidRPr="004A014A">
        <w:rPr>
          <w:sz w:val="28"/>
        </w:rPr>
        <w:t>Страховка от несчастного случая и на медицинские расходы;</w:t>
      </w:r>
    </w:p>
    <w:p w:rsidR="004F06DA" w:rsidRPr="004B46E7" w:rsidRDefault="00F11B5E" w:rsidP="00F11B5E">
      <w:pPr>
        <w:tabs>
          <w:tab w:val="num" w:pos="702"/>
        </w:tabs>
        <w:spacing w:line="360" w:lineRule="auto"/>
        <w:ind w:firstLine="709"/>
        <w:jc w:val="both"/>
        <w:rPr>
          <w:sz w:val="28"/>
        </w:rPr>
      </w:pPr>
      <w:r>
        <w:rPr>
          <w:sz w:val="28"/>
        </w:rPr>
        <w:t>Тур в Благовещенск – Далянь (15 дней) стоит 14</w:t>
      </w:r>
      <w:r w:rsidR="00071864">
        <w:rPr>
          <w:sz w:val="28"/>
        </w:rPr>
        <w:t>.</w:t>
      </w:r>
      <w:r>
        <w:rPr>
          <w:sz w:val="28"/>
        </w:rPr>
        <w:t>700 руб. Кроме стандартного набора услуг по проезду, проживанию, питанию и других обязательных компонентов продукта на данном маршруте</w:t>
      </w:r>
      <w:r w:rsidR="004F06DA" w:rsidRPr="004B46E7">
        <w:rPr>
          <w:sz w:val="28"/>
        </w:rPr>
        <w:t xml:space="preserve"> на пятый, седьмой и четырнадцатый дни есть свободное время, которое турист может использовать по собственному усмотрению. Также за дополнительную плату можно посетить океанариум, лесной парк, аквапарк, парк птиц, музей ракушки, сауну и другие достопримечательности города.</w:t>
      </w:r>
    </w:p>
    <w:p w:rsidR="004F06DA" w:rsidRDefault="004F06DA" w:rsidP="004F06DA">
      <w:pPr>
        <w:tabs>
          <w:tab w:val="num" w:pos="702"/>
        </w:tabs>
        <w:spacing w:line="360" w:lineRule="auto"/>
        <w:ind w:firstLine="709"/>
        <w:jc w:val="both"/>
        <w:rPr>
          <w:sz w:val="28"/>
          <w:szCs w:val="28"/>
        </w:rPr>
      </w:pPr>
      <w:r w:rsidRPr="004B46E7">
        <w:rPr>
          <w:sz w:val="28"/>
        </w:rPr>
        <w:t>Рассмотрев</w:t>
      </w:r>
      <w:r>
        <w:rPr>
          <w:sz w:val="28"/>
          <w:szCs w:val="28"/>
        </w:rPr>
        <w:t xml:space="preserve"> данные туры, следует отметить, что их стоимость колеблется в пределах от </w:t>
      </w:r>
      <w:r w:rsidR="00071864">
        <w:rPr>
          <w:sz w:val="28"/>
          <w:szCs w:val="28"/>
        </w:rPr>
        <w:t>8</w:t>
      </w:r>
      <w:r>
        <w:rPr>
          <w:sz w:val="28"/>
          <w:szCs w:val="28"/>
        </w:rPr>
        <w:t>.100 рублей</w:t>
      </w:r>
      <w:r w:rsidR="00E90D45">
        <w:rPr>
          <w:sz w:val="28"/>
          <w:szCs w:val="28"/>
        </w:rPr>
        <w:t xml:space="preserve"> </w:t>
      </w:r>
      <w:r>
        <w:rPr>
          <w:sz w:val="28"/>
          <w:szCs w:val="28"/>
        </w:rPr>
        <w:t xml:space="preserve">– </w:t>
      </w:r>
      <w:r w:rsidR="00071864">
        <w:rPr>
          <w:sz w:val="28"/>
          <w:szCs w:val="28"/>
        </w:rPr>
        <w:t>18.000</w:t>
      </w:r>
      <w:r>
        <w:rPr>
          <w:sz w:val="28"/>
          <w:szCs w:val="28"/>
        </w:rPr>
        <w:t xml:space="preserve"> рублей, которая зависит:</w:t>
      </w:r>
    </w:p>
    <w:p w:rsidR="004F06DA" w:rsidRDefault="004F06DA" w:rsidP="004F06DA">
      <w:pPr>
        <w:numPr>
          <w:ilvl w:val="0"/>
          <w:numId w:val="13"/>
        </w:numPr>
        <w:tabs>
          <w:tab w:val="num" w:pos="2340"/>
          <w:tab w:val="left" w:pos="2700"/>
        </w:tabs>
        <w:spacing w:line="360" w:lineRule="auto"/>
        <w:ind w:right="4"/>
        <w:jc w:val="both"/>
        <w:rPr>
          <w:sz w:val="28"/>
          <w:szCs w:val="28"/>
        </w:rPr>
      </w:pPr>
      <w:r>
        <w:rPr>
          <w:sz w:val="28"/>
          <w:szCs w:val="28"/>
        </w:rPr>
        <w:t>от маршрута;</w:t>
      </w:r>
    </w:p>
    <w:p w:rsidR="004F06DA" w:rsidRDefault="004F06DA" w:rsidP="004F06DA">
      <w:pPr>
        <w:numPr>
          <w:ilvl w:val="0"/>
          <w:numId w:val="13"/>
        </w:numPr>
        <w:tabs>
          <w:tab w:val="num" w:pos="2340"/>
          <w:tab w:val="left" w:pos="2700"/>
        </w:tabs>
        <w:spacing w:line="360" w:lineRule="auto"/>
        <w:ind w:right="851"/>
        <w:jc w:val="both"/>
        <w:rPr>
          <w:sz w:val="28"/>
          <w:szCs w:val="28"/>
        </w:rPr>
      </w:pPr>
      <w:r>
        <w:rPr>
          <w:sz w:val="28"/>
          <w:szCs w:val="28"/>
        </w:rPr>
        <w:t>количества дней пребывания;</w:t>
      </w:r>
    </w:p>
    <w:p w:rsidR="004F06DA" w:rsidRDefault="004F06DA" w:rsidP="004F06DA">
      <w:pPr>
        <w:numPr>
          <w:ilvl w:val="0"/>
          <w:numId w:val="13"/>
        </w:numPr>
        <w:tabs>
          <w:tab w:val="num" w:pos="2340"/>
          <w:tab w:val="left" w:pos="2700"/>
        </w:tabs>
        <w:spacing w:line="360" w:lineRule="auto"/>
        <w:ind w:right="851"/>
        <w:jc w:val="both"/>
        <w:rPr>
          <w:sz w:val="28"/>
          <w:szCs w:val="28"/>
        </w:rPr>
      </w:pPr>
      <w:r>
        <w:rPr>
          <w:sz w:val="28"/>
          <w:szCs w:val="28"/>
        </w:rPr>
        <w:t>насыщенности программы;</w:t>
      </w:r>
    </w:p>
    <w:p w:rsidR="004F06DA" w:rsidRDefault="004F06DA" w:rsidP="004F06DA">
      <w:pPr>
        <w:numPr>
          <w:ilvl w:val="0"/>
          <w:numId w:val="13"/>
        </w:numPr>
        <w:tabs>
          <w:tab w:val="num" w:pos="2340"/>
          <w:tab w:val="left" w:pos="2700"/>
        </w:tabs>
        <w:spacing w:line="360" w:lineRule="auto"/>
        <w:ind w:right="851"/>
        <w:jc w:val="both"/>
        <w:rPr>
          <w:sz w:val="28"/>
          <w:szCs w:val="28"/>
        </w:rPr>
      </w:pPr>
      <w:r>
        <w:rPr>
          <w:sz w:val="28"/>
          <w:szCs w:val="28"/>
        </w:rPr>
        <w:t>проживания;</w:t>
      </w:r>
    </w:p>
    <w:p w:rsidR="004F06DA" w:rsidRDefault="004F06DA" w:rsidP="004F06DA">
      <w:pPr>
        <w:numPr>
          <w:ilvl w:val="0"/>
          <w:numId w:val="13"/>
        </w:numPr>
        <w:tabs>
          <w:tab w:val="num" w:pos="2340"/>
          <w:tab w:val="left" w:pos="2700"/>
        </w:tabs>
        <w:spacing w:line="360" w:lineRule="auto"/>
        <w:ind w:right="851"/>
        <w:jc w:val="both"/>
        <w:rPr>
          <w:sz w:val="28"/>
          <w:szCs w:val="28"/>
        </w:rPr>
      </w:pPr>
      <w:r>
        <w:rPr>
          <w:sz w:val="28"/>
          <w:szCs w:val="28"/>
        </w:rPr>
        <w:t>питания;</w:t>
      </w:r>
    </w:p>
    <w:p w:rsidR="004F06DA" w:rsidRDefault="004F06DA" w:rsidP="004F06DA">
      <w:pPr>
        <w:numPr>
          <w:ilvl w:val="0"/>
          <w:numId w:val="13"/>
        </w:numPr>
        <w:tabs>
          <w:tab w:val="num" w:pos="2340"/>
          <w:tab w:val="left" w:pos="2700"/>
        </w:tabs>
        <w:spacing w:line="360" w:lineRule="auto"/>
        <w:ind w:right="851"/>
        <w:jc w:val="both"/>
        <w:rPr>
          <w:sz w:val="28"/>
          <w:szCs w:val="28"/>
        </w:rPr>
      </w:pPr>
      <w:r>
        <w:rPr>
          <w:sz w:val="28"/>
          <w:szCs w:val="28"/>
        </w:rPr>
        <w:t>дополнительных услуг.</w:t>
      </w:r>
    </w:p>
    <w:p w:rsidR="004F06DA" w:rsidRDefault="004F06DA" w:rsidP="004F06DA">
      <w:pPr>
        <w:tabs>
          <w:tab w:val="num" w:pos="702"/>
        </w:tabs>
        <w:spacing w:line="360" w:lineRule="auto"/>
        <w:ind w:firstLine="709"/>
        <w:jc w:val="both"/>
        <w:rPr>
          <w:sz w:val="28"/>
          <w:szCs w:val="28"/>
        </w:rPr>
      </w:pPr>
      <w:r w:rsidRPr="004B46E7">
        <w:rPr>
          <w:sz w:val="28"/>
        </w:rPr>
        <w:t>Транспортная</w:t>
      </w:r>
      <w:r>
        <w:rPr>
          <w:sz w:val="28"/>
          <w:szCs w:val="28"/>
        </w:rPr>
        <w:t xml:space="preserve"> составляющая – это железнодорожный и наземный транспорт. Туры включают в себя оплаченные железнодорожные билеты, а также трансфер ж/д вокзал – отель- ж/д вокзал. </w:t>
      </w:r>
    </w:p>
    <w:p w:rsidR="004F06DA" w:rsidRDefault="004F06DA" w:rsidP="004F06DA">
      <w:pPr>
        <w:tabs>
          <w:tab w:val="num" w:pos="702"/>
        </w:tabs>
        <w:spacing w:line="360" w:lineRule="auto"/>
        <w:ind w:firstLine="709"/>
        <w:jc w:val="both"/>
        <w:rPr>
          <w:sz w:val="28"/>
          <w:szCs w:val="28"/>
        </w:rPr>
      </w:pPr>
      <w:r w:rsidRPr="004B46E7">
        <w:rPr>
          <w:sz w:val="28"/>
        </w:rPr>
        <w:t>Количество</w:t>
      </w:r>
      <w:r>
        <w:rPr>
          <w:sz w:val="28"/>
          <w:szCs w:val="28"/>
        </w:rPr>
        <w:t xml:space="preserve"> дней пребывания зависит от того, сколько включено в путевку городов посещения и варьируется в пределах от недели и до полумесяца.</w:t>
      </w:r>
    </w:p>
    <w:p w:rsidR="004F06DA" w:rsidRPr="004B46E7" w:rsidRDefault="004F06DA" w:rsidP="004F06DA">
      <w:pPr>
        <w:tabs>
          <w:tab w:val="num" w:pos="702"/>
        </w:tabs>
        <w:spacing w:line="360" w:lineRule="auto"/>
        <w:ind w:firstLine="709"/>
        <w:jc w:val="both"/>
        <w:rPr>
          <w:sz w:val="28"/>
        </w:rPr>
      </w:pPr>
      <w:r w:rsidRPr="004B46E7">
        <w:rPr>
          <w:sz w:val="28"/>
        </w:rPr>
        <w:t>Чем больше достопримечательностей на маршруте следования туриста, тем насыщенней программа и как следствие количество экскурсий увеличивается и тем интереснее предлагаемый тур.</w:t>
      </w:r>
    </w:p>
    <w:p w:rsidR="004F06DA" w:rsidRPr="004B46E7" w:rsidRDefault="004F06DA" w:rsidP="004F06DA">
      <w:pPr>
        <w:tabs>
          <w:tab w:val="num" w:pos="702"/>
        </w:tabs>
        <w:spacing w:line="360" w:lineRule="auto"/>
        <w:ind w:firstLine="709"/>
        <w:jc w:val="both"/>
        <w:rPr>
          <w:sz w:val="28"/>
        </w:rPr>
      </w:pPr>
      <w:r w:rsidRPr="004B46E7">
        <w:rPr>
          <w:sz w:val="28"/>
        </w:rPr>
        <w:t>Размещение клиентов – это четырех звездный отель, двухместное проживание (стандартный номер).</w:t>
      </w:r>
    </w:p>
    <w:p w:rsidR="004F06DA" w:rsidRPr="004B46E7" w:rsidRDefault="004F06DA" w:rsidP="004F06DA">
      <w:pPr>
        <w:tabs>
          <w:tab w:val="num" w:pos="702"/>
        </w:tabs>
        <w:spacing w:line="360" w:lineRule="auto"/>
        <w:ind w:firstLine="709"/>
        <w:jc w:val="both"/>
        <w:rPr>
          <w:sz w:val="28"/>
        </w:rPr>
      </w:pPr>
      <w:r w:rsidRPr="004B46E7">
        <w:rPr>
          <w:sz w:val="28"/>
        </w:rPr>
        <w:t>Питание во всех турах – предлагается европейский шведский стол, несколько ужинов и обедов и по желанию туриста за отдельную плату можно посетить любой понравившийся ресторан.</w:t>
      </w:r>
    </w:p>
    <w:p w:rsidR="004F06DA" w:rsidRPr="004B46E7" w:rsidRDefault="004F06DA" w:rsidP="004F06DA">
      <w:pPr>
        <w:tabs>
          <w:tab w:val="num" w:pos="702"/>
        </w:tabs>
        <w:spacing w:line="360" w:lineRule="auto"/>
        <w:ind w:firstLine="709"/>
        <w:jc w:val="both"/>
        <w:rPr>
          <w:sz w:val="28"/>
        </w:rPr>
      </w:pPr>
      <w:r w:rsidRPr="004B46E7">
        <w:rPr>
          <w:sz w:val="28"/>
        </w:rPr>
        <w:t>К дополнительным туристско-экскурсионным услугам можно отнести посещение сауны, аквапарка, бассейна, массажного кабинета, химчистки.</w:t>
      </w:r>
    </w:p>
    <w:p w:rsidR="004F06DA" w:rsidRPr="004B46E7" w:rsidRDefault="004F06DA" w:rsidP="004F06DA">
      <w:pPr>
        <w:tabs>
          <w:tab w:val="num" w:pos="702"/>
        </w:tabs>
        <w:spacing w:line="360" w:lineRule="auto"/>
        <w:ind w:firstLine="709"/>
        <w:jc w:val="both"/>
        <w:rPr>
          <w:sz w:val="28"/>
        </w:rPr>
      </w:pPr>
      <w:r w:rsidRPr="004B46E7">
        <w:rPr>
          <w:sz w:val="28"/>
        </w:rPr>
        <w:t>На основании анкетирования, которое проводят сотрудники турфирмы, можно дать следующую характеристику основных клиентов – ими является население:</w:t>
      </w:r>
    </w:p>
    <w:p w:rsidR="004F06DA" w:rsidRDefault="004F06DA" w:rsidP="004F06DA">
      <w:pPr>
        <w:numPr>
          <w:ilvl w:val="0"/>
          <w:numId w:val="14"/>
        </w:numPr>
        <w:tabs>
          <w:tab w:val="num" w:pos="2340"/>
          <w:tab w:val="num" w:pos="2700"/>
        </w:tabs>
        <w:spacing w:line="360" w:lineRule="auto"/>
        <w:ind w:right="851"/>
        <w:jc w:val="both"/>
        <w:rPr>
          <w:sz w:val="28"/>
          <w:szCs w:val="28"/>
        </w:rPr>
      </w:pPr>
      <w:r>
        <w:rPr>
          <w:sz w:val="28"/>
          <w:szCs w:val="28"/>
        </w:rPr>
        <w:t>возраст – 20-50 лет;</w:t>
      </w:r>
    </w:p>
    <w:p w:rsidR="004F06DA" w:rsidRDefault="004F06DA" w:rsidP="004F06DA">
      <w:pPr>
        <w:numPr>
          <w:ilvl w:val="0"/>
          <w:numId w:val="14"/>
        </w:numPr>
        <w:tabs>
          <w:tab w:val="num" w:pos="2340"/>
          <w:tab w:val="num" w:pos="2700"/>
        </w:tabs>
        <w:spacing w:line="360" w:lineRule="auto"/>
        <w:ind w:right="851"/>
        <w:jc w:val="both"/>
        <w:rPr>
          <w:sz w:val="28"/>
          <w:szCs w:val="28"/>
        </w:rPr>
      </w:pPr>
      <w:r>
        <w:rPr>
          <w:sz w:val="28"/>
          <w:szCs w:val="28"/>
        </w:rPr>
        <w:t>уровень дохода – средний и выше среднего;</w:t>
      </w:r>
    </w:p>
    <w:p w:rsidR="004F06DA" w:rsidRDefault="004F06DA" w:rsidP="004F06DA">
      <w:pPr>
        <w:numPr>
          <w:ilvl w:val="0"/>
          <w:numId w:val="14"/>
        </w:numPr>
        <w:tabs>
          <w:tab w:val="num" w:pos="2340"/>
          <w:tab w:val="num" w:pos="2700"/>
        </w:tabs>
        <w:spacing w:line="360" w:lineRule="auto"/>
        <w:ind w:right="851"/>
        <w:jc w:val="both"/>
        <w:rPr>
          <w:sz w:val="28"/>
          <w:szCs w:val="28"/>
        </w:rPr>
      </w:pPr>
      <w:r>
        <w:rPr>
          <w:sz w:val="28"/>
          <w:szCs w:val="28"/>
        </w:rPr>
        <w:t>образование – обычно высшее, но роли не играет;</w:t>
      </w:r>
    </w:p>
    <w:p w:rsidR="004F06DA" w:rsidRDefault="004F06DA" w:rsidP="004F06DA">
      <w:pPr>
        <w:numPr>
          <w:ilvl w:val="0"/>
          <w:numId w:val="14"/>
        </w:numPr>
        <w:tabs>
          <w:tab w:val="num" w:pos="2340"/>
          <w:tab w:val="num" w:pos="2700"/>
        </w:tabs>
        <w:spacing w:line="360" w:lineRule="auto"/>
        <w:ind w:right="851"/>
        <w:jc w:val="both"/>
        <w:rPr>
          <w:sz w:val="28"/>
          <w:szCs w:val="28"/>
        </w:rPr>
      </w:pPr>
      <w:r>
        <w:rPr>
          <w:sz w:val="28"/>
          <w:szCs w:val="28"/>
        </w:rPr>
        <w:t>семейное положение – обычно семья из двух – трех человек;</w:t>
      </w:r>
    </w:p>
    <w:p w:rsidR="004F06DA" w:rsidRDefault="004F06DA" w:rsidP="004F06DA">
      <w:pPr>
        <w:numPr>
          <w:ilvl w:val="0"/>
          <w:numId w:val="14"/>
        </w:numPr>
        <w:tabs>
          <w:tab w:val="num" w:pos="2340"/>
          <w:tab w:val="num" w:pos="2700"/>
        </w:tabs>
        <w:spacing w:line="360" w:lineRule="auto"/>
        <w:ind w:right="851"/>
        <w:jc w:val="both"/>
        <w:rPr>
          <w:sz w:val="28"/>
          <w:szCs w:val="28"/>
        </w:rPr>
      </w:pPr>
      <w:r>
        <w:rPr>
          <w:sz w:val="28"/>
          <w:szCs w:val="28"/>
        </w:rPr>
        <w:t>работа, профессия – чаще всего частные предприниматели, военнослужащие, госслужащие, работники сферы обслуживания, банковские работники;</w:t>
      </w:r>
    </w:p>
    <w:p w:rsidR="004F06DA" w:rsidRDefault="004F06DA" w:rsidP="004F06DA">
      <w:pPr>
        <w:numPr>
          <w:ilvl w:val="0"/>
          <w:numId w:val="14"/>
        </w:numPr>
        <w:tabs>
          <w:tab w:val="num" w:pos="2340"/>
          <w:tab w:val="num" w:pos="2700"/>
        </w:tabs>
        <w:spacing w:line="360" w:lineRule="auto"/>
        <w:ind w:right="851"/>
        <w:jc w:val="both"/>
        <w:rPr>
          <w:sz w:val="28"/>
          <w:szCs w:val="28"/>
        </w:rPr>
      </w:pPr>
      <w:r>
        <w:rPr>
          <w:sz w:val="28"/>
          <w:szCs w:val="28"/>
        </w:rPr>
        <w:t>география – потребители, проживающие в Амурской области (90 %), в Республике САХА-Якутия (5 %), в других субъектах РФ (5 %);</w:t>
      </w:r>
    </w:p>
    <w:p w:rsidR="004F06DA" w:rsidRDefault="004F06DA" w:rsidP="004F06DA">
      <w:pPr>
        <w:numPr>
          <w:ilvl w:val="0"/>
          <w:numId w:val="14"/>
        </w:numPr>
        <w:tabs>
          <w:tab w:val="left" w:pos="2340"/>
          <w:tab w:val="num" w:pos="2700"/>
          <w:tab w:val="left" w:pos="3060"/>
        </w:tabs>
        <w:spacing w:line="360" w:lineRule="auto"/>
        <w:ind w:right="851"/>
        <w:jc w:val="both"/>
        <w:rPr>
          <w:sz w:val="28"/>
          <w:szCs w:val="28"/>
        </w:rPr>
      </w:pPr>
      <w:r>
        <w:rPr>
          <w:sz w:val="28"/>
          <w:szCs w:val="28"/>
        </w:rPr>
        <w:t>жизненный стиль – энергичный, активный человек, занятый торговой или управленческой деятельностью, следит за своим имиджем, ощущает нехватку времени на отдых и семью, восприимчивый к новинкам, положительно относящийся к рекламе.</w:t>
      </w:r>
    </w:p>
    <w:p w:rsidR="004F06DA" w:rsidRPr="004B46E7" w:rsidRDefault="004F06DA" w:rsidP="004F06DA">
      <w:pPr>
        <w:tabs>
          <w:tab w:val="num" w:pos="702"/>
        </w:tabs>
        <w:spacing w:line="360" w:lineRule="auto"/>
        <w:ind w:firstLine="709"/>
        <w:jc w:val="both"/>
        <w:rPr>
          <w:sz w:val="28"/>
        </w:rPr>
      </w:pPr>
      <w:r w:rsidRPr="004B46E7">
        <w:rPr>
          <w:sz w:val="28"/>
        </w:rPr>
        <w:t xml:space="preserve">Процесс формирования цены в </w:t>
      </w:r>
      <w:r w:rsidRPr="00AD059E">
        <w:rPr>
          <w:sz w:val="28"/>
        </w:rPr>
        <w:t>турбюро «Дальневосточный феникс»</w:t>
      </w:r>
      <w:r w:rsidRPr="004B46E7">
        <w:rPr>
          <w:sz w:val="28"/>
        </w:rPr>
        <w:t xml:space="preserve"> происходит, как и в большинстве туристических компаний, путем калькуляции. Структура цены при этом состоит из элементов, представленных на </w:t>
      </w:r>
      <w:r w:rsidRPr="00E90D45">
        <w:rPr>
          <w:sz w:val="28"/>
        </w:rPr>
        <w:t>рис. 4</w:t>
      </w:r>
      <w:r w:rsidRPr="004B46E7">
        <w:rPr>
          <w:sz w:val="28"/>
        </w:rPr>
        <w:t>.</w:t>
      </w:r>
      <w:r w:rsidR="00E90D45">
        <w:rPr>
          <w:sz w:val="28"/>
        </w:rPr>
        <w:t xml:space="preserve"> (смотрите приложение).</w:t>
      </w:r>
    </w:p>
    <w:p w:rsidR="004F06DA" w:rsidRDefault="004F06DA" w:rsidP="004F06DA">
      <w:pPr>
        <w:tabs>
          <w:tab w:val="num" w:pos="702"/>
        </w:tabs>
        <w:spacing w:line="360" w:lineRule="auto"/>
        <w:ind w:firstLine="709"/>
        <w:jc w:val="both"/>
        <w:rPr>
          <w:sz w:val="28"/>
        </w:rPr>
      </w:pPr>
      <w:r w:rsidRPr="004B46E7">
        <w:rPr>
          <w:sz w:val="28"/>
        </w:rPr>
        <w:t xml:space="preserve">Рассмотрим формирование цены туристского продукта на примере одного из самых популярных туров </w:t>
      </w:r>
      <w:r w:rsidR="00F11B5E">
        <w:rPr>
          <w:sz w:val="28"/>
        </w:rPr>
        <w:t>турбюро «Дальневосточный Ф</w:t>
      </w:r>
      <w:r w:rsidRPr="00AD059E">
        <w:rPr>
          <w:sz w:val="28"/>
        </w:rPr>
        <w:t>еникс»</w:t>
      </w:r>
    </w:p>
    <w:p w:rsidR="00E90D45" w:rsidRDefault="00E90D45" w:rsidP="003F2D93">
      <w:pPr>
        <w:spacing w:line="360" w:lineRule="auto"/>
        <w:rPr>
          <w:sz w:val="28"/>
        </w:rPr>
      </w:pPr>
    </w:p>
    <w:p w:rsidR="003F2D93" w:rsidRPr="003F2D93" w:rsidRDefault="007213A4" w:rsidP="00E90D45">
      <w:pPr>
        <w:spacing w:line="360" w:lineRule="auto"/>
        <w:jc w:val="center"/>
        <w:rPr>
          <w:b/>
          <w:bCs/>
          <w:sz w:val="28"/>
          <w:szCs w:val="28"/>
        </w:rPr>
      </w:pPr>
      <w:r>
        <w:rPr>
          <w:b/>
          <w:bCs/>
          <w:sz w:val="28"/>
          <w:szCs w:val="28"/>
        </w:rPr>
        <w:t>4</w:t>
      </w:r>
      <w:r w:rsidR="00E90D45">
        <w:rPr>
          <w:b/>
          <w:bCs/>
          <w:sz w:val="28"/>
          <w:szCs w:val="28"/>
        </w:rPr>
        <w:t>.2</w:t>
      </w:r>
      <w:r w:rsidR="003F2D93" w:rsidRPr="003F2D93">
        <w:rPr>
          <w:b/>
          <w:bCs/>
          <w:sz w:val="28"/>
          <w:szCs w:val="28"/>
        </w:rPr>
        <w:t xml:space="preserve"> </w:t>
      </w:r>
      <w:r>
        <w:rPr>
          <w:b/>
          <w:bCs/>
          <w:sz w:val="28"/>
          <w:szCs w:val="28"/>
        </w:rPr>
        <w:tab/>
      </w:r>
      <w:r w:rsidR="003F2D93">
        <w:rPr>
          <w:b/>
          <w:bCs/>
          <w:sz w:val="28"/>
          <w:szCs w:val="28"/>
        </w:rPr>
        <w:t>Выбор оптимальных рекламных средств и их использование для управления сезонностью спроса</w:t>
      </w:r>
    </w:p>
    <w:p w:rsidR="003F2D93" w:rsidRPr="009B214E" w:rsidRDefault="003F2D93" w:rsidP="003F2D93">
      <w:pPr>
        <w:spacing w:line="360" w:lineRule="auto"/>
        <w:ind w:firstLine="360"/>
        <w:jc w:val="center"/>
        <w:rPr>
          <w:b/>
          <w:bCs/>
          <w:sz w:val="32"/>
          <w:szCs w:val="32"/>
        </w:rPr>
      </w:pPr>
    </w:p>
    <w:p w:rsidR="003F2D93" w:rsidRPr="009432C9" w:rsidRDefault="003F2D93" w:rsidP="003F2D93">
      <w:pPr>
        <w:spacing w:before="100" w:beforeAutospacing="1" w:line="360" w:lineRule="auto"/>
        <w:ind w:firstLine="720"/>
        <w:jc w:val="both"/>
        <w:rPr>
          <w:sz w:val="28"/>
          <w:szCs w:val="28"/>
        </w:rPr>
      </w:pPr>
      <w:r>
        <w:rPr>
          <w:sz w:val="28"/>
          <w:szCs w:val="28"/>
        </w:rPr>
        <w:t>Эффективная рекламная деятельность</w:t>
      </w:r>
      <w:r w:rsidRPr="009432C9">
        <w:rPr>
          <w:sz w:val="28"/>
          <w:szCs w:val="28"/>
        </w:rPr>
        <w:t xml:space="preserve"> фирмы </w:t>
      </w:r>
      <w:r>
        <w:rPr>
          <w:sz w:val="28"/>
          <w:szCs w:val="28"/>
        </w:rPr>
        <w:t xml:space="preserve">наряду с другими мероприятиями также </w:t>
      </w:r>
      <w:r w:rsidRPr="009432C9">
        <w:rPr>
          <w:sz w:val="28"/>
          <w:szCs w:val="28"/>
        </w:rPr>
        <w:t>может</w:t>
      </w:r>
      <w:r>
        <w:rPr>
          <w:sz w:val="28"/>
          <w:szCs w:val="28"/>
        </w:rPr>
        <w:t xml:space="preserve"> дать значительные рез</w:t>
      </w:r>
      <w:r w:rsidR="00AC0201">
        <w:rPr>
          <w:sz w:val="28"/>
          <w:szCs w:val="28"/>
        </w:rPr>
        <w:t>ультаты в преодолении сезонного</w:t>
      </w:r>
      <w:r>
        <w:rPr>
          <w:sz w:val="28"/>
          <w:szCs w:val="28"/>
        </w:rPr>
        <w:t xml:space="preserve"> спроса на турпродукт. Это может</w:t>
      </w:r>
      <w:r w:rsidRPr="009432C9">
        <w:rPr>
          <w:sz w:val="28"/>
          <w:szCs w:val="28"/>
        </w:rPr>
        <w:t xml:space="preserve"> быть также достигнуто путем совершенствования планирования рекламной деятельности.</w:t>
      </w:r>
    </w:p>
    <w:p w:rsidR="003F2D93" w:rsidRPr="009432C9" w:rsidRDefault="003F2D93" w:rsidP="003F2D93">
      <w:pPr>
        <w:spacing w:line="360" w:lineRule="auto"/>
        <w:ind w:firstLine="720"/>
        <w:jc w:val="both"/>
        <w:rPr>
          <w:sz w:val="28"/>
          <w:szCs w:val="28"/>
        </w:rPr>
      </w:pPr>
      <w:r w:rsidRPr="009432C9">
        <w:rPr>
          <w:sz w:val="28"/>
          <w:szCs w:val="28"/>
        </w:rPr>
        <w:t>Эффективное планирование рекламной деятельности фирмы состоит в принятии решений, их осуществлении и оценке полученных результатов. Руководство должно обеспечить тщательное планирование  взаимосвязанных элементов комплекса рекламной деятельности для получения максимально  возможного эффекта.</w:t>
      </w:r>
    </w:p>
    <w:p w:rsidR="003F2D93" w:rsidRPr="009432C9" w:rsidRDefault="003F2D93" w:rsidP="003F2D93">
      <w:pPr>
        <w:spacing w:line="360" w:lineRule="auto"/>
        <w:ind w:firstLine="720"/>
        <w:jc w:val="both"/>
        <w:rPr>
          <w:sz w:val="28"/>
          <w:szCs w:val="28"/>
        </w:rPr>
      </w:pPr>
      <w:r w:rsidRPr="009432C9">
        <w:rPr>
          <w:sz w:val="28"/>
          <w:szCs w:val="28"/>
        </w:rPr>
        <w:t>Рекламная кампания часто представляет собой одну из составляющих всего комплекса или генерального плана рекламной деятельности, конечная цель которого состоит в достижении целей маркетинга, поставленных рекламодателем.</w:t>
      </w:r>
    </w:p>
    <w:p w:rsidR="003F2D93" w:rsidRPr="009432C9" w:rsidRDefault="003F2D93" w:rsidP="003F2D93">
      <w:pPr>
        <w:spacing w:line="360" w:lineRule="auto"/>
        <w:ind w:firstLine="720"/>
        <w:jc w:val="both"/>
        <w:rPr>
          <w:sz w:val="28"/>
          <w:szCs w:val="28"/>
        </w:rPr>
      </w:pPr>
      <w:r w:rsidRPr="009432C9">
        <w:rPr>
          <w:sz w:val="28"/>
          <w:szCs w:val="28"/>
        </w:rPr>
        <w:t>Планирование рекламной кампании не ограничивается созданием рекламных сообщений и подготовкой программы публикаций, которая предусматривает когда, где и с помощью каких средств эта информация будет распространяться. Для того</w:t>
      </w:r>
      <w:r>
        <w:rPr>
          <w:sz w:val="28"/>
          <w:szCs w:val="28"/>
        </w:rPr>
        <w:t>,</w:t>
      </w:r>
      <w:r w:rsidRPr="009432C9">
        <w:rPr>
          <w:sz w:val="28"/>
          <w:szCs w:val="28"/>
        </w:rPr>
        <w:t xml:space="preserve"> чтобы серия рекламных сообщений стала эффективной рекламной кампанией, необходимо провести много других взаимосвязанных операций. </w:t>
      </w:r>
    </w:p>
    <w:p w:rsidR="003F2D93" w:rsidRPr="009432C9" w:rsidRDefault="003F2D93" w:rsidP="003F2D93">
      <w:pPr>
        <w:spacing w:line="360" w:lineRule="auto"/>
        <w:ind w:firstLine="720"/>
        <w:jc w:val="both"/>
        <w:rPr>
          <w:sz w:val="28"/>
          <w:szCs w:val="28"/>
        </w:rPr>
      </w:pPr>
      <w:r w:rsidRPr="009432C9">
        <w:rPr>
          <w:sz w:val="28"/>
          <w:szCs w:val="28"/>
        </w:rPr>
        <w:t xml:space="preserve">Как уже упоминалось ранее, руководство </w:t>
      </w:r>
      <w:r>
        <w:rPr>
          <w:sz w:val="28"/>
        </w:rPr>
        <w:t>турбюро «</w:t>
      </w:r>
      <w:r w:rsidR="00AC0201">
        <w:rPr>
          <w:sz w:val="28"/>
        </w:rPr>
        <w:t>Дальневосточный Ф</w:t>
      </w:r>
      <w:r w:rsidRPr="00AD059E">
        <w:rPr>
          <w:sz w:val="28"/>
        </w:rPr>
        <w:t>еникс»</w:t>
      </w:r>
      <w:r w:rsidRPr="005843D8">
        <w:rPr>
          <w:sz w:val="28"/>
        </w:rPr>
        <w:t xml:space="preserve"> </w:t>
      </w:r>
      <w:r w:rsidRPr="009432C9">
        <w:rPr>
          <w:sz w:val="28"/>
          <w:szCs w:val="28"/>
        </w:rPr>
        <w:t>не уделяло должного внимания рекламе, поэтому рекламные кампании почти не планировались, что вело к перерасходу денежных средств и недостаточной экономической эффективности рекламы. Однако</w:t>
      </w:r>
      <w:r>
        <w:rPr>
          <w:sz w:val="28"/>
          <w:szCs w:val="28"/>
        </w:rPr>
        <w:t>,</w:t>
      </w:r>
      <w:r w:rsidRPr="009432C9">
        <w:rPr>
          <w:sz w:val="28"/>
          <w:szCs w:val="28"/>
        </w:rPr>
        <w:t xml:space="preserve"> после реорганизации </w:t>
      </w:r>
      <w:r>
        <w:rPr>
          <w:sz w:val="28"/>
          <w:szCs w:val="28"/>
        </w:rPr>
        <w:t xml:space="preserve">структуры компании и создания </w:t>
      </w:r>
      <w:r w:rsidRPr="009432C9">
        <w:rPr>
          <w:sz w:val="28"/>
          <w:szCs w:val="28"/>
        </w:rPr>
        <w:t>подотдела рекламы ситуация измени</w:t>
      </w:r>
      <w:r w:rsidR="00074C63">
        <w:rPr>
          <w:sz w:val="28"/>
          <w:szCs w:val="28"/>
        </w:rPr>
        <w:t>лась</w:t>
      </w:r>
      <w:r w:rsidRPr="009432C9">
        <w:rPr>
          <w:sz w:val="28"/>
          <w:szCs w:val="28"/>
        </w:rPr>
        <w:t xml:space="preserve"> </w:t>
      </w:r>
      <w:r>
        <w:rPr>
          <w:sz w:val="28"/>
          <w:szCs w:val="28"/>
        </w:rPr>
        <w:t>–</w:t>
      </w:r>
      <w:r w:rsidRPr="009432C9">
        <w:rPr>
          <w:sz w:val="28"/>
          <w:szCs w:val="28"/>
        </w:rPr>
        <w:t xml:space="preserve"> теперь</w:t>
      </w:r>
      <w:r>
        <w:rPr>
          <w:sz w:val="28"/>
          <w:szCs w:val="28"/>
        </w:rPr>
        <w:t xml:space="preserve"> </w:t>
      </w:r>
      <w:r w:rsidRPr="009432C9">
        <w:rPr>
          <w:sz w:val="28"/>
          <w:szCs w:val="28"/>
        </w:rPr>
        <w:t xml:space="preserve">вся рекламная деятельность </w:t>
      </w:r>
      <w:r>
        <w:rPr>
          <w:sz w:val="28"/>
          <w:szCs w:val="28"/>
        </w:rPr>
        <w:t xml:space="preserve">ООО </w:t>
      </w:r>
      <w:r>
        <w:rPr>
          <w:sz w:val="28"/>
        </w:rPr>
        <w:t>турбюро «</w:t>
      </w:r>
      <w:r w:rsidR="00074C63">
        <w:rPr>
          <w:sz w:val="28"/>
        </w:rPr>
        <w:t>Дальневосточный Ф</w:t>
      </w:r>
      <w:r w:rsidRPr="00AD059E">
        <w:rPr>
          <w:sz w:val="28"/>
        </w:rPr>
        <w:t>еникс»</w:t>
      </w:r>
      <w:r w:rsidRPr="005843D8">
        <w:rPr>
          <w:sz w:val="28"/>
        </w:rPr>
        <w:t xml:space="preserve"> </w:t>
      </w:r>
      <w:r w:rsidRPr="009432C9">
        <w:rPr>
          <w:sz w:val="28"/>
          <w:szCs w:val="28"/>
        </w:rPr>
        <w:t>планир</w:t>
      </w:r>
      <w:r w:rsidR="00074C63">
        <w:rPr>
          <w:sz w:val="28"/>
          <w:szCs w:val="28"/>
        </w:rPr>
        <w:t>уется</w:t>
      </w:r>
      <w:r w:rsidRPr="009432C9">
        <w:rPr>
          <w:sz w:val="28"/>
          <w:szCs w:val="28"/>
        </w:rPr>
        <w:t xml:space="preserve"> тщательным образом. Для этого существует специальная методика, основанная на мировом опыте организации и проведения рекламных кампаний</w:t>
      </w:r>
      <w:r>
        <w:rPr>
          <w:sz w:val="28"/>
          <w:szCs w:val="28"/>
        </w:rPr>
        <w:t>, в соответствии с местными особенностями рынка.</w:t>
      </w:r>
    </w:p>
    <w:p w:rsidR="003F2D93" w:rsidRPr="00ED0F8A" w:rsidRDefault="003F2D93" w:rsidP="003F2D93">
      <w:pPr>
        <w:spacing w:line="360" w:lineRule="auto"/>
        <w:ind w:firstLine="720"/>
        <w:jc w:val="both"/>
        <w:rPr>
          <w:b/>
          <w:sz w:val="28"/>
          <w:szCs w:val="28"/>
        </w:rPr>
      </w:pPr>
      <w:r w:rsidRPr="00ED0F8A">
        <w:rPr>
          <w:b/>
          <w:sz w:val="28"/>
          <w:szCs w:val="28"/>
        </w:rPr>
        <w:t>Этапы планирования рекламной кампании:</w:t>
      </w:r>
    </w:p>
    <w:p w:rsidR="003F2D93" w:rsidRDefault="003F2D93" w:rsidP="003F2D93">
      <w:pPr>
        <w:numPr>
          <w:ilvl w:val="0"/>
          <w:numId w:val="15"/>
        </w:numPr>
        <w:spacing w:line="360" w:lineRule="auto"/>
        <w:jc w:val="both"/>
        <w:rPr>
          <w:sz w:val="28"/>
          <w:szCs w:val="28"/>
        </w:rPr>
      </w:pPr>
      <w:r w:rsidRPr="009432C9">
        <w:rPr>
          <w:sz w:val="28"/>
          <w:szCs w:val="28"/>
        </w:rPr>
        <w:t>Изучение и анализ маркетинговой ситуации</w:t>
      </w:r>
      <w:r>
        <w:rPr>
          <w:sz w:val="28"/>
          <w:szCs w:val="28"/>
        </w:rPr>
        <w:t>.</w:t>
      </w:r>
    </w:p>
    <w:p w:rsidR="003F2D93" w:rsidRPr="009432C9" w:rsidRDefault="003F2D93" w:rsidP="003F2D93">
      <w:pPr>
        <w:numPr>
          <w:ilvl w:val="0"/>
          <w:numId w:val="15"/>
        </w:numPr>
        <w:spacing w:line="360" w:lineRule="auto"/>
        <w:jc w:val="both"/>
        <w:rPr>
          <w:sz w:val="28"/>
          <w:szCs w:val="28"/>
        </w:rPr>
      </w:pPr>
      <w:r w:rsidRPr="009432C9">
        <w:rPr>
          <w:sz w:val="28"/>
          <w:szCs w:val="28"/>
        </w:rPr>
        <w:t xml:space="preserve">Определение </w:t>
      </w:r>
      <w:r w:rsidR="00071864">
        <w:rPr>
          <w:sz w:val="28"/>
          <w:szCs w:val="28"/>
        </w:rPr>
        <w:t>нужного</w:t>
      </w:r>
      <w:r w:rsidRPr="009432C9">
        <w:rPr>
          <w:sz w:val="28"/>
          <w:szCs w:val="28"/>
        </w:rPr>
        <w:t xml:space="preserve"> рынка. И</w:t>
      </w:r>
      <w:r w:rsidR="00074C63">
        <w:rPr>
          <w:sz w:val="28"/>
          <w:szCs w:val="28"/>
        </w:rPr>
        <w:t>зучение товара,</w:t>
      </w:r>
      <w:r w:rsidRPr="009432C9">
        <w:rPr>
          <w:sz w:val="28"/>
          <w:szCs w:val="28"/>
        </w:rPr>
        <w:t xml:space="preserve"> который собираемся рекламировать. Проведение анализа рынка. Определение относительных преимуществ товара, который собираемся рекламировать перед аналогичными товарами конкурентов и нужны ли для этого дополнительные маркетинговые исследования.</w:t>
      </w:r>
    </w:p>
    <w:p w:rsidR="003F2D93" w:rsidRPr="009432C9" w:rsidRDefault="003F2D93" w:rsidP="003F2D93">
      <w:pPr>
        <w:numPr>
          <w:ilvl w:val="0"/>
          <w:numId w:val="15"/>
        </w:numPr>
        <w:spacing w:line="360" w:lineRule="auto"/>
        <w:jc w:val="both"/>
        <w:rPr>
          <w:sz w:val="28"/>
          <w:szCs w:val="28"/>
        </w:rPr>
      </w:pPr>
      <w:r w:rsidRPr="009432C9">
        <w:rPr>
          <w:sz w:val="28"/>
          <w:szCs w:val="28"/>
        </w:rPr>
        <w:t>Определение целей рекламы</w:t>
      </w:r>
      <w:r>
        <w:rPr>
          <w:sz w:val="28"/>
          <w:szCs w:val="28"/>
        </w:rPr>
        <w:t xml:space="preserve">. </w:t>
      </w:r>
      <w:r w:rsidRPr="009432C9">
        <w:rPr>
          <w:sz w:val="28"/>
          <w:szCs w:val="28"/>
        </w:rPr>
        <w:t xml:space="preserve">Это особенно важно, так как цели рекламной кампании часто сформулированы неоднозначно (это можно отнести и к рекламной деятельности </w:t>
      </w:r>
      <w:r>
        <w:rPr>
          <w:sz w:val="28"/>
        </w:rPr>
        <w:t>турбюро «</w:t>
      </w:r>
      <w:r w:rsidR="00074C63">
        <w:rPr>
          <w:sz w:val="28"/>
        </w:rPr>
        <w:t>Дальневосточный Ф</w:t>
      </w:r>
      <w:r w:rsidRPr="00AD059E">
        <w:rPr>
          <w:sz w:val="28"/>
        </w:rPr>
        <w:t>еникс»</w:t>
      </w:r>
      <w:r w:rsidRPr="009432C9">
        <w:rPr>
          <w:sz w:val="28"/>
          <w:szCs w:val="28"/>
        </w:rPr>
        <w:t>). Для этого рекомендуется ответить на ряд вопросов:</w:t>
      </w:r>
    </w:p>
    <w:p w:rsidR="003F2D93" w:rsidRDefault="003F2D93" w:rsidP="003F2D93">
      <w:pPr>
        <w:numPr>
          <w:ilvl w:val="1"/>
          <w:numId w:val="15"/>
        </w:numPr>
        <w:spacing w:line="360" w:lineRule="auto"/>
        <w:jc w:val="both"/>
        <w:rPr>
          <w:sz w:val="28"/>
          <w:szCs w:val="28"/>
        </w:rPr>
      </w:pPr>
      <w:r w:rsidRPr="009432C9">
        <w:rPr>
          <w:sz w:val="28"/>
          <w:szCs w:val="28"/>
        </w:rPr>
        <w:t>в чем именно нужно вызвать интерес;</w:t>
      </w:r>
    </w:p>
    <w:p w:rsidR="003F2D93" w:rsidRDefault="003F2D93" w:rsidP="003F2D93">
      <w:pPr>
        <w:numPr>
          <w:ilvl w:val="1"/>
          <w:numId w:val="15"/>
        </w:numPr>
        <w:spacing w:line="360" w:lineRule="auto"/>
        <w:jc w:val="both"/>
        <w:rPr>
          <w:sz w:val="28"/>
          <w:szCs w:val="28"/>
        </w:rPr>
      </w:pPr>
      <w:r w:rsidRPr="009432C9">
        <w:rPr>
          <w:sz w:val="28"/>
          <w:szCs w:val="28"/>
        </w:rPr>
        <w:t>нужно ли заставить потребителя рекламы заинтересоваться в ней и запросить более подробную информацию;</w:t>
      </w:r>
    </w:p>
    <w:p w:rsidR="003F2D93" w:rsidRDefault="003F2D93" w:rsidP="003F2D93">
      <w:pPr>
        <w:numPr>
          <w:ilvl w:val="1"/>
          <w:numId w:val="15"/>
        </w:numPr>
        <w:spacing w:line="360" w:lineRule="auto"/>
        <w:jc w:val="both"/>
        <w:rPr>
          <w:sz w:val="28"/>
          <w:szCs w:val="28"/>
        </w:rPr>
      </w:pPr>
      <w:r w:rsidRPr="009432C9">
        <w:rPr>
          <w:sz w:val="28"/>
          <w:szCs w:val="28"/>
        </w:rPr>
        <w:t>нужно ли просто напомнить потребителю рекламы об объекте рекламы;</w:t>
      </w:r>
    </w:p>
    <w:p w:rsidR="003F2D93" w:rsidRPr="009432C9" w:rsidRDefault="003F2D93" w:rsidP="003F2D93">
      <w:pPr>
        <w:numPr>
          <w:ilvl w:val="1"/>
          <w:numId w:val="15"/>
        </w:numPr>
        <w:spacing w:line="360" w:lineRule="auto"/>
        <w:jc w:val="both"/>
        <w:rPr>
          <w:sz w:val="28"/>
          <w:szCs w:val="28"/>
        </w:rPr>
      </w:pPr>
      <w:r w:rsidRPr="009432C9">
        <w:rPr>
          <w:sz w:val="28"/>
          <w:szCs w:val="28"/>
        </w:rPr>
        <w:t>нужно ли просто заставить потребителя рекламы запомнить торговую марку</w:t>
      </w:r>
      <w:r>
        <w:rPr>
          <w:sz w:val="28"/>
          <w:szCs w:val="28"/>
        </w:rPr>
        <w:t xml:space="preserve"> </w:t>
      </w:r>
      <w:r w:rsidRPr="009432C9">
        <w:rPr>
          <w:sz w:val="28"/>
          <w:szCs w:val="28"/>
        </w:rPr>
        <w:t>и т.п.</w:t>
      </w:r>
    </w:p>
    <w:p w:rsidR="003F2D93" w:rsidRPr="009432C9" w:rsidRDefault="003F2D93" w:rsidP="003F2D93">
      <w:pPr>
        <w:numPr>
          <w:ilvl w:val="0"/>
          <w:numId w:val="15"/>
        </w:numPr>
        <w:spacing w:line="360" w:lineRule="auto"/>
        <w:jc w:val="both"/>
        <w:rPr>
          <w:sz w:val="28"/>
          <w:szCs w:val="28"/>
        </w:rPr>
      </w:pPr>
      <w:r>
        <w:rPr>
          <w:sz w:val="28"/>
          <w:szCs w:val="28"/>
        </w:rPr>
        <w:t>О</w:t>
      </w:r>
      <w:r w:rsidRPr="009432C9">
        <w:rPr>
          <w:sz w:val="28"/>
          <w:szCs w:val="28"/>
        </w:rPr>
        <w:t>пределение расходов на достижение каждой из целей и общей суммы предполагаемых затрат</w:t>
      </w:r>
      <w:r>
        <w:rPr>
          <w:sz w:val="28"/>
          <w:szCs w:val="28"/>
        </w:rPr>
        <w:t>, т</w:t>
      </w:r>
      <w:r w:rsidRPr="009432C9">
        <w:rPr>
          <w:sz w:val="28"/>
          <w:szCs w:val="28"/>
        </w:rPr>
        <w:t>. е. составление сметы расходов.</w:t>
      </w:r>
    </w:p>
    <w:p w:rsidR="003F2D93" w:rsidRDefault="003F2D93" w:rsidP="003F2D93">
      <w:pPr>
        <w:numPr>
          <w:ilvl w:val="0"/>
          <w:numId w:val="15"/>
        </w:numPr>
        <w:spacing w:line="360" w:lineRule="auto"/>
        <w:jc w:val="both"/>
        <w:rPr>
          <w:sz w:val="28"/>
          <w:szCs w:val="28"/>
        </w:rPr>
      </w:pPr>
      <w:r w:rsidRPr="009432C9">
        <w:rPr>
          <w:sz w:val="28"/>
          <w:szCs w:val="28"/>
        </w:rPr>
        <w:t>Сравнение полученной суммы с отпущенными средствами</w:t>
      </w:r>
      <w:r>
        <w:rPr>
          <w:sz w:val="28"/>
          <w:szCs w:val="28"/>
        </w:rPr>
        <w:t xml:space="preserve">. </w:t>
      </w:r>
      <w:r w:rsidRPr="009432C9">
        <w:rPr>
          <w:sz w:val="28"/>
          <w:szCs w:val="28"/>
        </w:rPr>
        <w:t>Чаще всего бюджет рекламной кампании требуется сократить - надо сокращать цель за целью по одной, начиная с менее важн</w:t>
      </w:r>
      <w:r>
        <w:rPr>
          <w:sz w:val="28"/>
          <w:szCs w:val="28"/>
        </w:rPr>
        <w:t>ой</w:t>
      </w:r>
      <w:r w:rsidRPr="009432C9">
        <w:rPr>
          <w:sz w:val="28"/>
          <w:szCs w:val="28"/>
        </w:rPr>
        <w:t>.</w:t>
      </w:r>
    </w:p>
    <w:p w:rsidR="003F2D93" w:rsidRDefault="003F2D93" w:rsidP="003F2D93">
      <w:pPr>
        <w:numPr>
          <w:ilvl w:val="0"/>
          <w:numId w:val="15"/>
        </w:numPr>
        <w:spacing w:line="360" w:lineRule="auto"/>
        <w:jc w:val="both"/>
        <w:rPr>
          <w:sz w:val="28"/>
          <w:szCs w:val="28"/>
        </w:rPr>
      </w:pPr>
      <w:r w:rsidRPr="009432C9">
        <w:rPr>
          <w:sz w:val="28"/>
          <w:szCs w:val="28"/>
        </w:rPr>
        <w:t>Выбор оптимальных рекламных средств (каналов распространения рекламы)</w:t>
      </w:r>
      <w:r>
        <w:rPr>
          <w:sz w:val="28"/>
          <w:szCs w:val="28"/>
        </w:rPr>
        <w:t xml:space="preserve">. </w:t>
      </w:r>
      <w:r w:rsidRPr="009432C9">
        <w:rPr>
          <w:sz w:val="28"/>
          <w:szCs w:val="28"/>
        </w:rPr>
        <w:t>Это производные от целей рекламной кампании, плана маркетинга и возможностей бюджета.</w:t>
      </w:r>
    </w:p>
    <w:p w:rsidR="003F2D93" w:rsidRDefault="003F2D93" w:rsidP="003F2D93">
      <w:pPr>
        <w:numPr>
          <w:ilvl w:val="0"/>
          <w:numId w:val="15"/>
        </w:numPr>
        <w:spacing w:line="360" w:lineRule="auto"/>
        <w:jc w:val="both"/>
        <w:rPr>
          <w:sz w:val="28"/>
          <w:szCs w:val="28"/>
        </w:rPr>
      </w:pPr>
      <w:r w:rsidRPr="009432C9">
        <w:rPr>
          <w:sz w:val="28"/>
          <w:szCs w:val="28"/>
        </w:rPr>
        <w:t>Составление развернутого плана рекламной кампании</w:t>
      </w:r>
      <w:r>
        <w:rPr>
          <w:sz w:val="28"/>
          <w:szCs w:val="28"/>
        </w:rPr>
        <w:t xml:space="preserve">. </w:t>
      </w:r>
    </w:p>
    <w:p w:rsidR="003F2D93" w:rsidRDefault="003F2D93" w:rsidP="003F2D93">
      <w:pPr>
        <w:numPr>
          <w:ilvl w:val="0"/>
          <w:numId w:val="15"/>
        </w:numPr>
        <w:spacing w:line="360" w:lineRule="auto"/>
        <w:jc w:val="both"/>
        <w:rPr>
          <w:sz w:val="28"/>
          <w:szCs w:val="28"/>
        </w:rPr>
      </w:pPr>
      <w:r w:rsidRPr="009432C9">
        <w:rPr>
          <w:sz w:val="28"/>
          <w:szCs w:val="28"/>
        </w:rPr>
        <w:t>Разработка средств рекламной кампании</w:t>
      </w:r>
      <w:r>
        <w:rPr>
          <w:sz w:val="28"/>
          <w:szCs w:val="28"/>
        </w:rPr>
        <w:t>, т</w:t>
      </w:r>
      <w:r w:rsidRPr="009432C9">
        <w:rPr>
          <w:sz w:val="28"/>
          <w:szCs w:val="28"/>
        </w:rPr>
        <w:t>. е. выполнение всего, что относится к творческой стороне дела.</w:t>
      </w:r>
    </w:p>
    <w:p w:rsidR="003F2D93" w:rsidRDefault="003F2D93" w:rsidP="003F2D93">
      <w:pPr>
        <w:numPr>
          <w:ilvl w:val="0"/>
          <w:numId w:val="15"/>
        </w:numPr>
        <w:spacing w:line="360" w:lineRule="auto"/>
        <w:jc w:val="both"/>
        <w:rPr>
          <w:sz w:val="28"/>
          <w:szCs w:val="28"/>
        </w:rPr>
      </w:pPr>
      <w:r w:rsidRPr="009432C9">
        <w:rPr>
          <w:sz w:val="28"/>
          <w:szCs w:val="28"/>
        </w:rPr>
        <w:t>Проверка экономической эффективности рекламной кампании (эксперимент)</w:t>
      </w:r>
      <w:r>
        <w:rPr>
          <w:sz w:val="28"/>
          <w:szCs w:val="28"/>
        </w:rPr>
        <w:t xml:space="preserve">. </w:t>
      </w:r>
    </w:p>
    <w:p w:rsidR="003F2D93" w:rsidRPr="009432C9" w:rsidRDefault="003F2D93" w:rsidP="003F2D93">
      <w:pPr>
        <w:numPr>
          <w:ilvl w:val="0"/>
          <w:numId w:val="15"/>
        </w:numPr>
        <w:spacing w:line="360" w:lineRule="auto"/>
        <w:jc w:val="both"/>
        <w:rPr>
          <w:sz w:val="28"/>
          <w:szCs w:val="28"/>
        </w:rPr>
      </w:pPr>
      <w:r w:rsidRPr="009432C9">
        <w:rPr>
          <w:sz w:val="28"/>
          <w:szCs w:val="28"/>
        </w:rPr>
        <w:t>Окончательное определение экономической эффективности рекламной кампании (после ее проведения)</w:t>
      </w:r>
      <w:r>
        <w:rPr>
          <w:sz w:val="28"/>
          <w:szCs w:val="28"/>
        </w:rPr>
        <w:t>.</w:t>
      </w:r>
    </w:p>
    <w:p w:rsidR="003F2D93" w:rsidRPr="009432C9" w:rsidRDefault="003F2D93" w:rsidP="003F2D93">
      <w:pPr>
        <w:spacing w:line="360" w:lineRule="auto"/>
        <w:ind w:firstLine="720"/>
        <w:jc w:val="both"/>
        <w:rPr>
          <w:sz w:val="28"/>
          <w:szCs w:val="28"/>
        </w:rPr>
      </w:pPr>
      <w:r>
        <w:rPr>
          <w:sz w:val="28"/>
          <w:szCs w:val="28"/>
        </w:rPr>
        <w:t>Необходимо</w:t>
      </w:r>
      <w:r w:rsidRPr="009432C9">
        <w:rPr>
          <w:sz w:val="28"/>
          <w:szCs w:val="28"/>
        </w:rPr>
        <w:t xml:space="preserve"> более подробно остановиться на составлении сметы расходов на рекламу и выборе оптимальных рекламных средств (каналов распространения рекламы), так как эти этапы являются наиболее важными в планировании рекламной кампании.</w:t>
      </w:r>
    </w:p>
    <w:p w:rsidR="003F2D93" w:rsidRPr="00ED0F8A" w:rsidRDefault="003F2D93" w:rsidP="003F2D93">
      <w:pPr>
        <w:spacing w:line="360" w:lineRule="auto"/>
        <w:ind w:firstLine="720"/>
        <w:jc w:val="both"/>
        <w:rPr>
          <w:b/>
          <w:sz w:val="28"/>
          <w:szCs w:val="28"/>
        </w:rPr>
      </w:pPr>
      <w:r w:rsidRPr="00ED0F8A">
        <w:rPr>
          <w:b/>
          <w:sz w:val="28"/>
          <w:szCs w:val="28"/>
        </w:rPr>
        <w:t>Составление сметы расходов на рекламу.</w:t>
      </w:r>
    </w:p>
    <w:p w:rsidR="003F2D93" w:rsidRPr="009432C9" w:rsidRDefault="003F2D93" w:rsidP="003F2D93">
      <w:pPr>
        <w:spacing w:line="360" w:lineRule="auto"/>
        <w:ind w:firstLine="720"/>
        <w:jc w:val="both"/>
        <w:rPr>
          <w:sz w:val="28"/>
          <w:szCs w:val="28"/>
        </w:rPr>
      </w:pPr>
      <w:r w:rsidRPr="009432C9">
        <w:rPr>
          <w:sz w:val="28"/>
          <w:szCs w:val="28"/>
        </w:rPr>
        <w:t xml:space="preserve">Смета </w:t>
      </w:r>
      <w:r>
        <w:rPr>
          <w:sz w:val="28"/>
          <w:szCs w:val="28"/>
        </w:rPr>
        <w:t>–</w:t>
      </w:r>
      <w:r w:rsidRPr="009432C9">
        <w:rPr>
          <w:sz w:val="28"/>
          <w:szCs w:val="28"/>
        </w:rPr>
        <w:t xml:space="preserve"> это</w:t>
      </w:r>
      <w:r>
        <w:rPr>
          <w:sz w:val="28"/>
          <w:szCs w:val="28"/>
        </w:rPr>
        <w:t xml:space="preserve"> </w:t>
      </w:r>
      <w:r w:rsidRPr="009432C9">
        <w:rPr>
          <w:sz w:val="28"/>
          <w:szCs w:val="28"/>
        </w:rPr>
        <w:t xml:space="preserve">выраженный в рублях план будущей деятельности предприятия. Поэтому термины </w:t>
      </w:r>
      <w:r w:rsidR="00C743C6">
        <w:rPr>
          <w:sz w:val="28"/>
          <w:szCs w:val="28"/>
        </w:rPr>
        <w:t>«</w:t>
      </w:r>
      <w:r w:rsidRPr="009432C9">
        <w:rPr>
          <w:sz w:val="28"/>
          <w:szCs w:val="28"/>
        </w:rPr>
        <w:t>смета</w:t>
      </w:r>
      <w:r w:rsidR="00C743C6">
        <w:rPr>
          <w:sz w:val="28"/>
          <w:szCs w:val="28"/>
        </w:rPr>
        <w:t>»</w:t>
      </w:r>
      <w:r w:rsidRPr="009432C9">
        <w:rPr>
          <w:sz w:val="28"/>
          <w:szCs w:val="28"/>
        </w:rPr>
        <w:t xml:space="preserve"> и </w:t>
      </w:r>
      <w:r w:rsidR="00C743C6">
        <w:rPr>
          <w:sz w:val="28"/>
          <w:szCs w:val="28"/>
        </w:rPr>
        <w:t>«</w:t>
      </w:r>
      <w:r w:rsidRPr="009432C9">
        <w:rPr>
          <w:sz w:val="28"/>
          <w:szCs w:val="28"/>
        </w:rPr>
        <w:t>план</w:t>
      </w:r>
      <w:r w:rsidR="00C743C6">
        <w:rPr>
          <w:sz w:val="28"/>
          <w:szCs w:val="28"/>
        </w:rPr>
        <w:t>»</w:t>
      </w:r>
      <w:r w:rsidRPr="009432C9">
        <w:rPr>
          <w:sz w:val="28"/>
          <w:szCs w:val="28"/>
        </w:rPr>
        <w:t xml:space="preserve"> часто употребляются специалистами по рекламе в одном и том же значении. В наиболее простом виде в нем указывается объем предполагаемых расходов на рекламу и содержится информация для руководства фирмы о предполагаемых издержках на осуществление рекламного плана. Основываясь на этом плане руководство фирмы принимает решение о распределении имеющихся средств.</w:t>
      </w:r>
    </w:p>
    <w:p w:rsidR="003F2D93" w:rsidRPr="009432C9" w:rsidRDefault="003F2D93" w:rsidP="003F2D93">
      <w:pPr>
        <w:spacing w:line="360" w:lineRule="auto"/>
        <w:ind w:firstLine="720"/>
        <w:jc w:val="both"/>
        <w:rPr>
          <w:sz w:val="28"/>
          <w:szCs w:val="28"/>
        </w:rPr>
      </w:pPr>
      <w:r w:rsidRPr="009432C9">
        <w:rPr>
          <w:sz w:val="28"/>
          <w:szCs w:val="28"/>
        </w:rPr>
        <w:t>Смета расходов может составляться 3 методами:</w:t>
      </w:r>
    </w:p>
    <w:p w:rsidR="003F2D93" w:rsidRDefault="003F2D93" w:rsidP="003F2D93">
      <w:pPr>
        <w:numPr>
          <w:ilvl w:val="1"/>
          <w:numId w:val="19"/>
        </w:numPr>
        <w:spacing w:line="360" w:lineRule="auto"/>
        <w:jc w:val="both"/>
        <w:rPr>
          <w:sz w:val="28"/>
          <w:szCs w:val="28"/>
        </w:rPr>
      </w:pPr>
      <w:r>
        <w:rPr>
          <w:sz w:val="28"/>
          <w:szCs w:val="28"/>
        </w:rPr>
        <w:t>в</w:t>
      </w:r>
      <w:r w:rsidRPr="009432C9">
        <w:rPr>
          <w:sz w:val="28"/>
          <w:szCs w:val="28"/>
        </w:rPr>
        <w:t>аловое составление сметы;</w:t>
      </w:r>
    </w:p>
    <w:p w:rsidR="003F2D93" w:rsidRDefault="003F2D93" w:rsidP="003F2D93">
      <w:pPr>
        <w:numPr>
          <w:ilvl w:val="1"/>
          <w:numId w:val="19"/>
        </w:numPr>
        <w:spacing w:line="360" w:lineRule="auto"/>
        <w:jc w:val="both"/>
        <w:rPr>
          <w:sz w:val="28"/>
          <w:szCs w:val="28"/>
        </w:rPr>
      </w:pPr>
      <w:r>
        <w:rPr>
          <w:sz w:val="28"/>
          <w:szCs w:val="28"/>
        </w:rPr>
        <w:t>м</w:t>
      </w:r>
      <w:r w:rsidRPr="009432C9">
        <w:rPr>
          <w:sz w:val="28"/>
          <w:szCs w:val="28"/>
        </w:rPr>
        <w:t>етод фиксированных показателей;</w:t>
      </w:r>
    </w:p>
    <w:p w:rsidR="003F2D93" w:rsidRPr="009432C9" w:rsidRDefault="003F2D93" w:rsidP="003F2D93">
      <w:pPr>
        <w:numPr>
          <w:ilvl w:val="1"/>
          <w:numId w:val="19"/>
        </w:numPr>
        <w:spacing w:line="360" w:lineRule="auto"/>
        <w:jc w:val="both"/>
        <w:rPr>
          <w:sz w:val="28"/>
          <w:szCs w:val="28"/>
        </w:rPr>
      </w:pPr>
      <w:r>
        <w:rPr>
          <w:sz w:val="28"/>
          <w:szCs w:val="28"/>
        </w:rPr>
        <w:t>ц</w:t>
      </w:r>
      <w:r w:rsidRPr="009432C9">
        <w:rPr>
          <w:sz w:val="28"/>
          <w:szCs w:val="28"/>
        </w:rPr>
        <w:t>елевой метод</w:t>
      </w:r>
      <w:r>
        <w:rPr>
          <w:sz w:val="28"/>
          <w:szCs w:val="28"/>
        </w:rPr>
        <w:t>.</w:t>
      </w:r>
    </w:p>
    <w:p w:rsidR="003F2D93" w:rsidRPr="009432C9" w:rsidRDefault="003F2D93" w:rsidP="003F2D93">
      <w:pPr>
        <w:spacing w:line="360" w:lineRule="auto"/>
        <w:ind w:firstLine="720"/>
        <w:jc w:val="both"/>
        <w:rPr>
          <w:sz w:val="28"/>
          <w:szCs w:val="28"/>
        </w:rPr>
      </w:pPr>
      <w:r>
        <w:rPr>
          <w:sz w:val="28"/>
          <w:szCs w:val="28"/>
        </w:rPr>
        <w:t xml:space="preserve">Рекомендуется для </w:t>
      </w:r>
      <w:r>
        <w:rPr>
          <w:sz w:val="28"/>
        </w:rPr>
        <w:t>турбюро «</w:t>
      </w:r>
      <w:r w:rsidR="00074C63">
        <w:rPr>
          <w:sz w:val="28"/>
        </w:rPr>
        <w:t>Дальневосточный Ф</w:t>
      </w:r>
      <w:r w:rsidRPr="00AD059E">
        <w:rPr>
          <w:sz w:val="28"/>
        </w:rPr>
        <w:t>еникс»</w:t>
      </w:r>
      <w:r w:rsidR="00074C63">
        <w:rPr>
          <w:sz w:val="28"/>
        </w:rPr>
        <w:t xml:space="preserve"> во время мероприятий по преодолению воздействия сезонности </w:t>
      </w:r>
      <w:r w:rsidRPr="005843D8">
        <w:rPr>
          <w:sz w:val="28"/>
        </w:rPr>
        <w:t xml:space="preserve"> </w:t>
      </w:r>
      <w:r w:rsidRPr="009432C9">
        <w:rPr>
          <w:sz w:val="28"/>
          <w:szCs w:val="28"/>
        </w:rPr>
        <w:t>использ</w:t>
      </w:r>
      <w:r>
        <w:rPr>
          <w:sz w:val="28"/>
          <w:szCs w:val="28"/>
        </w:rPr>
        <w:t>овать</w:t>
      </w:r>
      <w:r w:rsidRPr="009432C9">
        <w:rPr>
          <w:sz w:val="28"/>
          <w:szCs w:val="28"/>
        </w:rPr>
        <w:t xml:space="preserve"> целевой метод, как наиболее экономически эффективный. Т.е. определяется список целей, которые нужно достигнуть рекламной деятельностью и на каждую цель определяются необходимые ассигнования.</w:t>
      </w:r>
      <w:r w:rsidR="00074C63">
        <w:rPr>
          <w:sz w:val="28"/>
          <w:szCs w:val="28"/>
        </w:rPr>
        <w:t xml:space="preserve"> В</w:t>
      </w:r>
      <w:r w:rsidR="00C6045F">
        <w:rPr>
          <w:sz w:val="28"/>
          <w:szCs w:val="28"/>
        </w:rPr>
        <w:t xml:space="preserve"> данном случае рекламная компания должна поставить целью преодоление сезонного снижения туристского потока.</w:t>
      </w:r>
    </w:p>
    <w:p w:rsidR="003F2D93" w:rsidRDefault="003F2D93" w:rsidP="003F2D93">
      <w:pPr>
        <w:spacing w:line="360" w:lineRule="auto"/>
        <w:ind w:firstLine="720"/>
        <w:jc w:val="both"/>
        <w:rPr>
          <w:sz w:val="28"/>
          <w:szCs w:val="28"/>
        </w:rPr>
      </w:pPr>
      <w:r w:rsidRPr="009432C9">
        <w:rPr>
          <w:sz w:val="28"/>
          <w:szCs w:val="28"/>
        </w:rPr>
        <w:t xml:space="preserve">Смета расходов на проведение рекламной </w:t>
      </w:r>
      <w:r>
        <w:rPr>
          <w:sz w:val="28"/>
          <w:szCs w:val="28"/>
        </w:rPr>
        <w:t>деятельности</w:t>
      </w:r>
      <w:r w:rsidRPr="009432C9">
        <w:rPr>
          <w:sz w:val="28"/>
          <w:szCs w:val="28"/>
        </w:rPr>
        <w:t xml:space="preserve"> </w:t>
      </w:r>
      <w:r>
        <w:rPr>
          <w:sz w:val="28"/>
          <w:szCs w:val="28"/>
        </w:rPr>
        <w:t xml:space="preserve">ООО </w:t>
      </w:r>
      <w:r>
        <w:rPr>
          <w:sz w:val="28"/>
        </w:rPr>
        <w:t>турбюро «</w:t>
      </w:r>
      <w:r w:rsidR="00AC0201">
        <w:rPr>
          <w:sz w:val="28"/>
        </w:rPr>
        <w:t>Дальневосточный Ф</w:t>
      </w:r>
      <w:r w:rsidRPr="00AD059E">
        <w:rPr>
          <w:sz w:val="28"/>
        </w:rPr>
        <w:t>еникс»</w:t>
      </w:r>
      <w:r w:rsidRPr="005843D8">
        <w:rPr>
          <w:sz w:val="28"/>
        </w:rPr>
        <w:t xml:space="preserve"> </w:t>
      </w:r>
      <w:r w:rsidRPr="009432C9">
        <w:rPr>
          <w:sz w:val="28"/>
          <w:szCs w:val="28"/>
        </w:rPr>
        <w:t xml:space="preserve">составленная целевым методом представлена в </w:t>
      </w:r>
      <w:r w:rsidRPr="00E90D45">
        <w:rPr>
          <w:sz w:val="28"/>
          <w:szCs w:val="28"/>
        </w:rPr>
        <w:t xml:space="preserve">Таблице </w:t>
      </w:r>
      <w:r w:rsidR="00E90D45" w:rsidRPr="00E90D45">
        <w:rPr>
          <w:sz w:val="28"/>
          <w:szCs w:val="28"/>
        </w:rPr>
        <w:t>3</w:t>
      </w:r>
      <w:r w:rsidR="006F2AC7" w:rsidRPr="00E90D45">
        <w:rPr>
          <w:sz w:val="28"/>
          <w:szCs w:val="28"/>
        </w:rPr>
        <w:t>.</w:t>
      </w:r>
      <w:r w:rsidRPr="00AC7C41">
        <w:rPr>
          <w:sz w:val="28"/>
          <w:szCs w:val="28"/>
        </w:rPr>
        <w:t xml:space="preserve"> </w:t>
      </w:r>
      <w:r w:rsidR="00E90D45">
        <w:rPr>
          <w:sz w:val="28"/>
          <w:szCs w:val="28"/>
        </w:rPr>
        <w:t>(см</w:t>
      </w:r>
      <w:r w:rsidR="007213A4">
        <w:rPr>
          <w:sz w:val="28"/>
          <w:szCs w:val="28"/>
        </w:rPr>
        <w:t>.</w:t>
      </w:r>
      <w:r w:rsidR="00E90D45">
        <w:rPr>
          <w:sz w:val="28"/>
          <w:szCs w:val="28"/>
        </w:rPr>
        <w:t xml:space="preserve"> приложение).</w:t>
      </w:r>
    </w:p>
    <w:p w:rsidR="003F2D93" w:rsidRPr="009432C9" w:rsidRDefault="003F2D93" w:rsidP="003F2D93">
      <w:pPr>
        <w:spacing w:line="360" w:lineRule="auto"/>
        <w:ind w:firstLine="720"/>
        <w:jc w:val="both"/>
        <w:rPr>
          <w:sz w:val="28"/>
          <w:szCs w:val="28"/>
        </w:rPr>
      </w:pPr>
      <w:r w:rsidRPr="009432C9">
        <w:rPr>
          <w:sz w:val="28"/>
          <w:szCs w:val="28"/>
        </w:rPr>
        <w:t>Выбор необходимых рекламных средств зависит от:</w:t>
      </w:r>
    </w:p>
    <w:p w:rsidR="003F2D93" w:rsidRDefault="003F2D93" w:rsidP="003F2D93">
      <w:pPr>
        <w:numPr>
          <w:ilvl w:val="1"/>
          <w:numId w:val="16"/>
        </w:numPr>
        <w:spacing w:line="360" w:lineRule="auto"/>
        <w:jc w:val="both"/>
        <w:rPr>
          <w:sz w:val="28"/>
          <w:szCs w:val="28"/>
        </w:rPr>
      </w:pPr>
      <w:r w:rsidRPr="009432C9">
        <w:rPr>
          <w:sz w:val="28"/>
          <w:szCs w:val="28"/>
        </w:rPr>
        <w:t>покупателей или рынка, на охват которых направлена  реклама;</w:t>
      </w:r>
    </w:p>
    <w:p w:rsidR="003F2D93" w:rsidRPr="009432C9" w:rsidRDefault="003F2D93" w:rsidP="003F2D93">
      <w:pPr>
        <w:numPr>
          <w:ilvl w:val="1"/>
          <w:numId w:val="16"/>
        </w:numPr>
        <w:spacing w:line="360" w:lineRule="auto"/>
        <w:jc w:val="both"/>
        <w:rPr>
          <w:sz w:val="28"/>
          <w:szCs w:val="28"/>
        </w:rPr>
      </w:pPr>
      <w:r w:rsidRPr="009432C9">
        <w:rPr>
          <w:sz w:val="28"/>
          <w:szCs w:val="28"/>
        </w:rPr>
        <w:t>характера рекламных сообщений, которые надо донести до  рекламной аудитории.</w:t>
      </w:r>
    </w:p>
    <w:p w:rsidR="003F2D93" w:rsidRPr="009432C9" w:rsidRDefault="003F2D93" w:rsidP="003F2D93">
      <w:pPr>
        <w:spacing w:before="100" w:beforeAutospacing="1" w:line="360" w:lineRule="auto"/>
        <w:ind w:firstLine="720"/>
        <w:jc w:val="both"/>
        <w:rPr>
          <w:sz w:val="28"/>
          <w:szCs w:val="28"/>
        </w:rPr>
      </w:pPr>
      <w:r w:rsidRPr="009432C9">
        <w:rPr>
          <w:sz w:val="28"/>
          <w:szCs w:val="28"/>
        </w:rPr>
        <w:t>Остановимся более подробно на третьей группе факторов. Средства распространения рекламы сами обладают такими свойствами, которые влияют на их выбор. Учитываются следующие пять групп факторов:</w:t>
      </w:r>
    </w:p>
    <w:p w:rsidR="003F2D93" w:rsidRDefault="003F2D93" w:rsidP="003F2D93">
      <w:pPr>
        <w:numPr>
          <w:ilvl w:val="1"/>
          <w:numId w:val="20"/>
        </w:numPr>
        <w:spacing w:line="360" w:lineRule="auto"/>
        <w:jc w:val="both"/>
        <w:rPr>
          <w:sz w:val="28"/>
          <w:szCs w:val="28"/>
        </w:rPr>
      </w:pPr>
      <w:r w:rsidRPr="009432C9">
        <w:rPr>
          <w:sz w:val="28"/>
          <w:szCs w:val="28"/>
        </w:rPr>
        <w:t>средства, находящиеся в распоряжении рекламодателя;</w:t>
      </w:r>
    </w:p>
    <w:p w:rsidR="003F2D93" w:rsidRDefault="003F2D93" w:rsidP="003F2D93">
      <w:pPr>
        <w:numPr>
          <w:ilvl w:val="1"/>
          <w:numId w:val="20"/>
        </w:numPr>
        <w:spacing w:line="360" w:lineRule="auto"/>
        <w:jc w:val="both"/>
        <w:rPr>
          <w:sz w:val="28"/>
          <w:szCs w:val="28"/>
        </w:rPr>
      </w:pPr>
      <w:r w:rsidRPr="009432C9">
        <w:rPr>
          <w:sz w:val="28"/>
          <w:szCs w:val="28"/>
        </w:rPr>
        <w:t>требования в отношении охвата, постоянства и частоты;</w:t>
      </w:r>
    </w:p>
    <w:p w:rsidR="003F2D93" w:rsidRDefault="003F2D93" w:rsidP="003F2D93">
      <w:pPr>
        <w:numPr>
          <w:ilvl w:val="1"/>
          <w:numId w:val="20"/>
        </w:numPr>
        <w:spacing w:line="360" w:lineRule="auto"/>
        <w:jc w:val="both"/>
        <w:rPr>
          <w:sz w:val="28"/>
          <w:szCs w:val="28"/>
        </w:rPr>
      </w:pPr>
      <w:r w:rsidRPr="009432C9">
        <w:rPr>
          <w:sz w:val="28"/>
          <w:szCs w:val="28"/>
        </w:rPr>
        <w:t>размеры и структура шкалы скидок, предоставляемых владельцами средств распространения рекламы;</w:t>
      </w:r>
    </w:p>
    <w:p w:rsidR="003F2D93" w:rsidRDefault="003F2D93" w:rsidP="003F2D93">
      <w:pPr>
        <w:numPr>
          <w:ilvl w:val="1"/>
          <w:numId w:val="20"/>
        </w:numPr>
        <w:spacing w:line="360" w:lineRule="auto"/>
        <w:jc w:val="both"/>
        <w:rPr>
          <w:sz w:val="28"/>
          <w:szCs w:val="28"/>
        </w:rPr>
      </w:pPr>
      <w:r w:rsidRPr="009432C9">
        <w:rPr>
          <w:sz w:val="28"/>
          <w:szCs w:val="28"/>
        </w:rPr>
        <w:t>сравнительная эффективность затрат на различные виды средств распространения рекламы;</w:t>
      </w:r>
    </w:p>
    <w:p w:rsidR="003F2D93" w:rsidRPr="009432C9" w:rsidRDefault="003F2D93" w:rsidP="003F2D93">
      <w:pPr>
        <w:numPr>
          <w:ilvl w:val="1"/>
          <w:numId w:val="20"/>
        </w:numPr>
        <w:spacing w:line="360" w:lineRule="auto"/>
        <w:jc w:val="both"/>
        <w:rPr>
          <w:sz w:val="28"/>
          <w:szCs w:val="28"/>
        </w:rPr>
      </w:pPr>
      <w:r w:rsidRPr="009432C9">
        <w:rPr>
          <w:sz w:val="28"/>
          <w:szCs w:val="28"/>
        </w:rPr>
        <w:t>наличие свободных средств распространения рекламы.</w:t>
      </w:r>
    </w:p>
    <w:p w:rsidR="003F2D93" w:rsidRPr="009432C9" w:rsidRDefault="003F2D93" w:rsidP="003F2D93">
      <w:pPr>
        <w:spacing w:line="460" w:lineRule="exact"/>
        <w:ind w:firstLine="720"/>
        <w:jc w:val="both"/>
        <w:rPr>
          <w:sz w:val="28"/>
          <w:szCs w:val="28"/>
        </w:rPr>
      </w:pPr>
      <w:r w:rsidRPr="009432C9">
        <w:rPr>
          <w:sz w:val="28"/>
          <w:szCs w:val="28"/>
        </w:rPr>
        <w:t xml:space="preserve">В задачи научного метода выбора средств распространения рекламы входит наиболее эффективное расходование ассигнований на рекламу. С учетом этого, </w:t>
      </w:r>
      <w:r>
        <w:rPr>
          <w:sz w:val="28"/>
          <w:szCs w:val="28"/>
        </w:rPr>
        <w:t xml:space="preserve">для </w:t>
      </w:r>
      <w:r>
        <w:rPr>
          <w:sz w:val="28"/>
        </w:rPr>
        <w:t>турбюро «</w:t>
      </w:r>
      <w:r w:rsidRPr="00AD059E">
        <w:rPr>
          <w:sz w:val="28"/>
        </w:rPr>
        <w:t>Дальневосточный</w:t>
      </w:r>
      <w:r w:rsidR="00A625A8">
        <w:rPr>
          <w:sz w:val="28"/>
        </w:rPr>
        <w:t xml:space="preserve"> Ф</w:t>
      </w:r>
      <w:r w:rsidRPr="00AD059E">
        <w:rPr>
          <w:sz w:val="28"/>
        </w:rPr>
        <w:t>еникс»</w:t>
      </w:r>
      <w:r>
        <w:rPr>
          <w:sz w:val="28"/>
          <w:szCs w:val="28"/>
        </w:rPr>
        <w:t xml:space="preserve"> </w:t>
      </w:r>
      <w:r w:rsidRPr="009432C9">
        <w:rPr>
          <w:sz w:val="28"/>
          <w:szCs w:val="28"/>
        </w:rPr>
        <w:t>были разработаны обоснования выбора различных средств распространения рекламы для проведения рекламной кампании.</w:t>
      </w:r>
      <w:r>
        <w:rPr>
          <w:sz w:val="28"/>
          <w:szCs w:val="28"/>
        </w:rPr>
        <w:t xml:space="preserve"> Сложность расчетов заключалась в том, чтобы предложить более эффективные пути размещения рекламы в рамках тех расходов, которые затрачивало </w:t>
      </w:r>
      <w:r>
        <w:rPr>
          <w:sz w:val="28"/>
        </w:rPr>
        <w:t>турбюро «</w:t>
      </w:r>
      <w:r w:rsidR="00A625A8">
        <w:rPr>
          <w:sz w:val="28"/>
        </w:rPr>
        <w:t>Дальневосточный Ф</w:t>
      </w:r>
      <w:r w:rsidRPr="00AD059E">
        <w:rPr>
          <w:sz w:val="28"/>
        </w:rPr>
        <w:t>еникс»</w:t>
      </w:r>
      <w:r>
        <w:rPr>
          <w:sz w:val="28"/>
          <w:szCs w:val="28"/>
        </w:rPr>
        <w:t xml:space="preserve"> ранее, в процессе своей деятельности.</w:t>
      </w:r>
    </w:p>
    <w:p w:rsidR="003F2D93" w:rsidRDefault="003F2D93" w:rsidP="003F2D93">
      <w:pPr>
        <w:spacing w:line="460" w:lineRule="exact"/>
        <w:ind w:firstLine="720"/>
        <w:jc w:val="both"/>
        <w:rPr>
          <w:sz w:val="28"/>
          <w:szCs w:val="28"/>
        </w:rPr>
      </w:pPr>
      <w:r w:rsidRPr="009432C9">
        <w:rPr>
          <w:sz w:val="28"/>
          <w:szCs w:val="28"/>
        </w:rPr>
        <w:t>Обоснование выбора печатных средств рекламы.</w:t>
      </w:r>
    </w:p>
    <w:p w:rsidR="003F2D93" w:rsidRDefault="003F2D93" w:rsidP="003F2D93">
      <w:pPr>
        <w:spacing w:line="460" w:lineRule="exact"/>
        <w:ind w:firstLine="720"/>
        <w:jc w:val="both"/>
        <w:rPr>
          <w:color w:val="000000"/>
          <w:sz w:val="28"/>
          <w:szCs w:val="28"/>
        </w:rPr>
      </w:pPr>
      <w:r w:rsidRPr="00F018DC">
        <w:rPr>
          <w:color w:val="000000"/>
          <w:sz w:val="28"/>
          <w:szCs w:val="28"/>
        </w:rPr>
        <w:t xml:space="preserve">Реклама в прессе обеспечивается публикациями в различных газетах, журналах, бюллетенях, каталогах и всевозможных рекламных приложениях (или вкладышах изданий). </w:t>
      </w:r>
    </w:p>
    <w:p w:rsidR="003F2D93" w:rsidRDefault="003F2D93" w:rsidP="003F2D93">
      <w:pPr>
        <w:spacing w:line="460" w:lineRule="exact"/>
        <w:ind w:firstLine="720"/>
        <w:jc w:val="both"/>
        <w:rPr>
          <w:color w:val="000000"/>
          <w:sz w:val="28"/>
          <w:szCs w:val="28"/>
        </w:rPr>
      </w:pPr>
      <w:r w:rsidRPr="00F018DC">
        <w:rPr>
          <w:color w:val="000000"/>
          <w:sz w:val="28"/>
          <w:szCs w:val="28"/>
        </w:rPr>
        <w:t>С точки зрения средства распространения рекламы периодическое издание имеет такие важнейшие характеристики:</w:t>
      </w:r>
    </w:p>
    <w:p w:rsidR="003F2D93" w:rsidRPr="00973E5A" w:rsidRDefault="003F2D93" w:rsidP="003F2D93">
      <w:pPr>
        <w:numPr>
          <w:ilvl w:val="0"/>
          <w:numId w:val="22"/>
        </w:numPr>
        <w:spacing w:line="460" w:lineRule="exact"/>
        <w:jc w:val="both"/>
        <w:rPr>
          <w:sz w:val="28"/>
          <w:szCs w:val="28"/>
        </w:rPr>
      </w:pPr>
      <w:r w:rsidRPr="00F018DC">
        <w:rPr>
          <w:color w:val="000000"/>
          <w:sz w:val="28"/>
          <w:szCs w:val="28"/>
        </w:rPr>
        <w:t xml:space="preserve">особенности читающей его аудитории, «специализация» того </w:t>
      </w:r>
      <w:r>
        <w:rPr>
          <w:color w:val="000000"/>
          <w:sz w:val="28"/>
          <w:szCs w:val="28"/>
        </w:rPr>
        <w:t>или иного периодического издания;</w:t>
      </w:r>
    </w:p>
    <w:p w:rsidR="003F2D93" w:rsidRDefault="003F2D93" w:rsidP="003F2D93">
      <w:pPr>
        <w:numPr>
          <w:ilvl w:val="0"/>
          <w:numId w:val="22"/>
        </w:numPr>
        <w:spacing w:line="460" w:lineRule="exact"/>
        <w:jc w:val="both"/>
        <w:rPr>
          <w:color w:val="000000"/>
          <w:sz w:val="28"/>
          <w:szCs w:val="28"/>
        </w:rPr>
      </w:pPr>
      <w:r w:rsidRPr="00F018DC">
        <w:rPr>
          <w:color w:val="000000"/>
          <w:sz w:val="28"/>
          <w:szCs w:val="28"/>
        </w:rPr>
        <w:t>тираж;</w:t>
      </w:r>
    </w:p>
    <w:p w:rsidR="003F2D93" w:rsidRDefault="003F2D93" w:rsidP="003F2D93">
      <w:pPr>
        <w:numPr>
          <w:ilvl w:val="0"/>
          <w:numId w:val="22"/>
        </w:numPr>
        <w:spacing w:line="460" w:lineRule="exact"/>
        <w:jc w:val="both"/>
        <w:rPr>
          <w:color w:val="000000"/>
          <w:sz w:val="28"/>
          <w:szCs w:val="28"/>
        </w:rPr>
      </w:pPr>
      <w:r w:rsidRPr="00F018DC">
        <w:rPr>
          <w:color w:val="000000"/>
          <w:sz w:val="28"/>
          <w:szCs w:val="28"/>
        </w:rPr>
        <w:t>регион распространения</w:t>
      </w:r>
      <w:r>
        <w:rPr>
          <w:color w:val="000000"/>
          <w:sz w:val="28"/>
          <w:szCs w:val="28"/>
        </w:rPr>
        <w:t>;</w:t>
      </w:r>
    </w:p>
    <w:p w:rsidR="003F2D93" w:rsidRPr="00F018DC" w:rsidRDefault="003F2D93" w:rsidP="003F2D93">
      <w:pPr>
        <w:numPr>
          <w:ilvl w:val="0"/>
          <w:numId w:val="22"/>
        </w:numPr>
        <w:spacing w:line="460" w:lineRule="exact"/>
        <w:jc w:val="both"/>
        <w:rPr>
          <w:color w:val="000000"/>
          <w:sz w:val="28"/>
          <w:szCs w:val="28"/>
        </w:rPr>
      </w:pPr>
      <w:r w:rsidRPr="00F018DC">
        <w:rPr>
          <w:color w:val="000000"/>
          <w:sz w:val="28"/>
          <w:szCs w:val="28"/>
        </w:rPr>
        <w:t>периодичность издания.</w:t>
      </w:r>
    </w:p>
    <w:p w:rsidR="003F2D93" w:rsidRDefault="003F2D93" w:rsidP="003F2D93">
      <w:pPr>
        <w:shd w:val="clear" w:color="auto" w:fill="FFFFFF"/>
        <w:autoSpaceDE w:val="0"/>
        <w:autoSpaceDN w:val="0"/>
        <w:adjustRightInd w:val="0"/>
        <w:spacing w:line="460" w:lineRule="exact"/>
        <w:ind w:firstLine="720"/>
        <w:jc w:val="both"/>
        <w:rPr>
          <w:color w:val="000000"/>
          <w:sz w:val="28"/>
          <w:szCs w:val="28"/>
        </w:rPr>
      </w:pPr>
      <w:r w:rsidRPr="00F018DC">
        <w:rPr>
          <w:color w:val="000000"/>
          <w:sz w:val="28"/>
          <w:szCs w:val="28"/>
        </w:rPr>
        <w:t>Наряду с такими факторами эффективности рекламы в периодических изданиях, как тираж, рейтинг, соответствие читательской и целевой аудиторий, немаловажную роль играют и технология верстки рекламы, ее место на странице газеты (журнала), композиция рекламных полос. Так, по данным исследований, распределение экспертами рекламных полос по фактору легкости их просмотра выглядит следующим образом: 4-я, 1-я, 6-я, 5-я, 2-я, 3-я.</w:t>
      </w:r>
      <w:r>
        <w:rPr>
          <w:color w:val="000000"/>
          <w:sz w:val="28"/>
          <w:szCs w:val="28"/>
        </w:rPr>
        <w:t xml:space="preserve"> </w:t>
      </w:r>
    </w:p>
    <w:p w:rsidR="00F5450E" w:rsidRDefault="003F2D93" w:rsidP="00F5450E">
      <w:pPr>
        <w:shd w:val="clear" w:color="auto" w:fill="FFFFFF"/>
        <w:autoSpaceDE w:val="0"/>
        <w:autoSpaceDN w:val="0"/>
        <w:adjustRightInd w:val="0"/>
        <w:spacing w:line="460" w:lineRule="exact"/>
        <w:ind w:firstLine="720"/>
        <w:jc w:val="both"/>
        <w:rPr>
          <w:color w:val="000000"/>
          <w:sz w:val="28"/>
          <w:szCs w:val="28"/>
        </w:rPr>
      </w:pPr>
      <w:r w:rsidRPr="00F018DC">
        <w:rPr>
          <w:color w:val="000000"/>
          <w:sz w:val="28"/>
          <w:szCs w:val="28"/>
        </w:rPr>
        <w:t xml:space="preserve">Характер просмотра рекламных страниц читателями газеты представлен в </w:t>
      </w:r>
      <w:r>
        <w:rPr>
          <w:color w:val="000000"/>
          <w:sz w:val="28"/>
          <w:szCs w:val="28"/>
        </w:rPr>
        <w:t>Т</w:t>
      </w:r>
      <w:r w:rsidRPr="00F018DC">
        <w:rPr>
          <w:color w:val="000000"/>
          <w:sz w:val="28"/>
          <w:szCs w:val="28"/>
        </w:rPr>
        <w:t>абл</w:t>
      </w:r>
      <w:r>
        <w:rPr>
          <w:color w:val="000000"/>
          <w:sz w:val="28"/>
          <w:szCs w:val="28"/>
        </w:rPr>
        <w:t>ице</w:t>
      </w:r>
      <w:r w:rsidRPr="00F018DC">
        <w:rPr>
          <w:color w:val="000000"/>
          <w:sz w:val="28"/>
          <w:szCs w:val="28"/>
        </w:rPr>
        <w:t xml:space="preserve"> </w:t>
      </w:r>
      <w:r w:rsidR="00577A2D">
        <w:rPr>
          <w:color w:val="000000"/>
          <w:sz w:val="28"/>
          <w:szCs w:val="28"/>
        </w:rPr>
        <w:t>6.</w:t>
      </w:r>
      <w:r w:rsidR="00F5450E">
        <w:rPr>
          <w:color w:val="000000"/>
          <w:sz w:val="28"/>
          <w:szCs w:val="28"/>
        </w:rPr>
        <w:t xml:space="preserve"> (смотрите приложение).</w:t>
      </w:r>
      <w:r w:rsidR="00F5450E">
        <w:rPr>
          <w:rStyle w:val="ad"/>
          <w:color w:val="000000"/>
          <w:sz w:val="28"/>
          <w:szCs w:val="28"/>
        </w:rPr>
        <w:footnoteReference w:id="1"/>
      </w:r>
    </w:p>
    <w:p w:rsidR="003F2D93" w:rsidRDefault="003F2D93" w:rsidP="00F5450E">
      <w:pPr>
        <w:shd w:val="clear" w:color="auto" w:fill="FFFFFF"/>
        <w:autoSpaceDE w:val="0"/>
        <w:autoSpaceDN w:val="0"/>
        <w:adjustRightInd w:val="0"/>
        <w:spacing w:line="360" w:lineRule="auto"/>
        <w:ind w:firstLine="567"/>
        <w:jc w:val="both"/>
        <w:rPr>
          <w:color w:val="000000"/>
          <w:sz w:val="28"/>
          <w:szCs w:val="28"/>
        </w:rPr>
      </w:pPr>
      <w:r w:rsidRPr="00F018DC">
        <w:rPr>
          <w:color w:val="000000"/>
          <w:sz w:val="28"/>
          <w:szCs w:val="28"/>
        </w:rPr>
        <w:t xml:space="preserve">Кроме того, эффект рекламного воздействия может в значительной степени колебаться в зависимости от расположения рекламного </w:t>
      </w:r>
      <w:r>
        <w:rPr>
          <w:color w:val="000000"/>
          <w:sz w:val="28"/>
          <w:szCs w:val="28"/>
        </w:rPr>
        <w:t xml:space="preserve">обращения на развороте газеты. </w:t>
      </w:r>
      <w:r w:rsidRPr="00F018DC">
        <w:rPr>
          <w:color w:val="000000"/>
          <w:sz w:val="28"/>
          <w:szCs w:val="28"/>
        </w:rPr>
        <w:t xml:space="preserve">Психологами достаточно изучен так называемый </w:t>
      </w:r>
      <w:r w:rsidRPr="00D878F7">
        <w:rPr>
          <w:iCs/>
          <w:color w:val="000000"/>
          <w:sz w:val="28"/>
          <w:szCs w:val="28"/>
        </w:rPr>
        <w:t>позиционный эффект.</w:t>
      </w:r>
      <w:r w:rsidRPr="00F018DC">
        <w:rPr>
          <w:i/>
          <w:iCs/>
          <w:color w:val="000000"/>
          <w:sz w:val="28"/>
          <w:szCs w:val="28"/>
        </w:rPr>
        <w:t xml:space="preserve"> </w:t>
      </w:r>
      <w:r w:rsidRPr="00F018DC">
        <w:rPr>
          <w:color w:val="000000"/>
          <w:sz w:val="28"/>
          <w:szCs w:val="28"/>
        </w:rPr>
        <w:t>Применительно к рекламе он предполагает, что первая и последняя части рекламной информации запоминаются легче и более прочно. Правая сторона рекламного обращения запоминается приблизительно вдвое легче и лучше левой.</w:t>
      </w:r>
      <w:r>
        <w:rPr>
          <w:color w:val="000000"/>
          <w:sz w:val="28"/>
          <w:szCs w:val="28"/>
        </w:rPr>
        <w:t xml:space="preserve"> </w:t>
      </w:r>
    </w:p>
    <w:p w:rsidR="003F2D93" w:rsidRDefault="003F2D93" w:rsidP="00F5450E">
      <w:pPr>
        <w:shd w:val="clear" w:color="auto" w:fill="FFFFFF"/>
        <w:autoSpaceDE w:val="0"/>
        <w:autoSpaceDN w:val="0"/>
        <w:adjustRightInd w:val="0"/>
        <w:spacing w:line="360" w:lineRule="auto"/>
        <w:ind w:firstLine="567"/>
        <w:jc w:val="both"/>
        <w:rPr>
          <w:color w:val="000000"/>
          <w:sz w:val="28"/>
          <w:szCs w:val="28"/>
        </w:rPr>
      </w:pPr>
      <w:r w:rsidRPr="00F018DC">
        <w:rPr>
          <w:color w:val="000000"/>
          <w:sz w:val="28"/>
          <w:szCs w:val="28"/>
        </w:rPr>
        <w:t xml:space="preserve">Иллюстрацией данного довода является таблица С. Р. Гааса, в которой помещены результаты анализа эффективности позиции </w:t>
      </w:r>
      <w:r w:rsidR="00577A2D">
        <w:rPr>
          <w:color w:val="000000"/>
          <w:sz w:val="28"/>
          <w:szCs w:val="28"/>
        </w:rPr>
        <w:t>обращения на газетной странице</w:t>
      </w:r>
      <w:r w:rsidRPr="00F018DC">
        <w:rPr>
          <w:color w:val="000000"/>
          <w:sz w:val="28"/>
          <w:szCs w:val="28"/>
        </w:rPr>
        <w:t>.</w:t>
      </w:r>
    </w:p>
    <w:p w:rsidR="003F2D93" w:rsidRDefault="003F2D93" w:rsidP="003F2D93">
      <w:pPr>
        <w:shd w:val="clear" w:color="auto" w:fill="FFFFFF"/>
        <w:autoSpaceDE w:val="0"/>
        <w:autoSpaceDN w:val="0"/>
        <w:adjustRightInd w:val="0"/>
        <w:spacing w:line="360" w:lineRule="auto"/>
        <w:ind w:firstLine="720"/>
        <w:jc w:val="both"/>
        <w:rPr>
          <w:color w:val="000000"/>
          <w:sz w:val="28"/>
          <w:szCs w:val="28"/>
        </w:rPr>
      </w:pPr>
      <w:r w:rsidRPr="00F018DC">
        <w:rPr>
          <w:color w:val="000000"/>
          <w:sz w:val="28"/>
          <w:szCs w:val="28"/>
        </w:rPr>
        <w:t xml:space="preserve">В </w:t>
      </w:r>
      <w:r>
        <w:rPr>
          <w:color w:val="000000"/>
          <w:sz w:val="28"/>
          <w:szCs w:val="28"/>
        </w:rPr>
        <w:t>Т</w:t>
      </w:r>
      <w:r w:rsidRPr="00F018DC">
        <w:rPr>
          <w:color w:val="000000"/>
          <w:sz w:val="28"/>
          <w:szCs w:val="28"/>
        </w:rPr>
        <w:t>абл</w:t>
      </w:r>
      <w:r>
        <w:rPr>
          <w:color w:val="000000"/>
          <w:sz w:val="28"/>
          <w:szCs w:val="28"/>
        </w:rPr>
        <w:t>ице</w:t>
      </w:r>
      <w:r w:rsidRPr="00F018DC">
        <w:rPr>
          <w:color w:val="000000"/>
          <w:sz w:val="28"/>
          <w:szCs w:val="28"/>
        </w:rPr>
        <w:t xml:space="preserve"> </w:t>
      </w:r>
      <w:r w:rsidR="00713A5B">
        <w:rPr>
          <w:color w:val="000000"/>
          <w:sz w:val="28"/>
          <w:szCs w:val="28"/>
        </w:rPr>
        <w:t>7 (смотрите приложение)</w:t>
      </w:r>
      <w:r w:rsidRPr="00F018DC">
        <w:rPr>
          <w:color w:val="000000"/>
          <w:sz w:val="28"/>
          <w:szCs w:val="28"/>
        </w:rPr>
        <w:t xml:space="preserve"> схематично представлена газетная страница, на которой указаны ранги позиции по мере убывания от 1 (наиболее предпочтительной) до 24 (наименее эффективной).</w:t>
      </w:r>
    </w:p>
    <w:p w:rsidR="003F2D93" w:rsidRDefault="003F2D93" w:rsidP="003F2D93">
      <w:pPr>
        <w:shd w:val="clear" w:color="auto" w:fill="FFFFFF"/>
        <w:autoSpaceDE w:val="0"/>
        <w:autoSpaceDN w:val="0"/>
        <w:adjustRightInd w:val="0"/>
        <w:spacing w:line="360" w:lineRule="auto"/>
        <w:ind w:firstLine="720"/>
        <w:jc w:val="both"/>
        <w:rPr>
          <w:color w:val="000000"/>
          <w:sz w:val="28"/>
          <w:szCs w:val="28"/>
        </w:rPr>
      </w:pPr>
      <w:r w:rsidRPr="00F018DC">
        <w:rPr>
          <w:color w:val="000000"/>
          <w:sz w:val="28"/>
          <w:szCs w:val="28"/>
        </w:rPr>
        <w:t xml:space="preserve">Позиционный эффект присутствует также и в размещении посланий внутри рекламного блока в телерекламе. Как показали исследования, наиболее эффективные позиции </w:t>
      </w:r>
      <w:r w:rsidR="00577A2D">
        <w:rPr>
          <w:color w:val="000000"/>
          <w:sz w:val="28"/>
          <w:szCs w:val="28"/>
        </w:rPr>
        <w:t>-</w:t>
      </w:r>
      <w:r w:rsidRPr="00F018DC">
        <w:rPr>
          <w:color w:val="000000"/>
          <w:sz w:val="28"/>
          <w:szCs w:val="28"/>
        </w:rPr>
        <w:t xml:space="preserve"> начало и конец блока. В некоторых случаях большее число зрителей смотрят начало рекламных блоков, в других </w:t>
      </w:r>
      <w:r w:rsidR="00577A2D">
        <w:rPr>
          <w:color w:val="000000"/>
          <w:sz w:val="28"/>
          <w:szCs w:val="28"/>
        </w:rPr>
        <w:t xml:space="preserve">- </w:t>
      </w:r>
      <w:r w:rsidRPr="00F018DC">
        <w:rPr>
          <w:color w:val="000000"/>
          <w:sz w:val="28"/>
          <w:szCs w:val="28"/>
        </w:rPr>
        <w:t>конец. Тот или иной вариант зависит от времени трансляции блока, характера телеканала, особенностей телепередач, предшествующих блоку и следующих за ним, и др.</w:t>
      </w:r>
      <w:r w:rsidRPr="00D9634E">
        <w:rPr>
          <w:color w:val="000000"/>
          <w:sz w:val="28"/>
          <w:szCs w:val="28"/>
        </w:rPr>
        <w:t xml:space="preserve"> </w:t>
      </w:r>
      <w:r>
        <w:rPr>
          <w:color w:val="000000"/>
          <w:sz w:val="28"/>
          <w:szCs w:val="28"/>
        </w:rPr>
        <w:t xml:space="preserve">Это отразилось и на стоимости рекламного объявления </w:t>
      </w:r>
      <w:r w:rsidR="00577A2D">
        <w:rPr>
          <w:color w:val="000000"/>
          <w:sz w:val="28"/>
          <w:szCs w:val="28"/>
        </w:rPr>
        <w:t>-</w:t>
      </w:r>
      <w:r>
        <w:rPr>
          <w:color w:val="000000"/>
          <w:sz w:val="28"/>
          <w:szCs w:val="28"/>
        </w:rPr>
        <w:t>примерно около 20% добавляется к цене рекламы, если она располагается первой или последней, как на телевидении, так и в печатных изданиях.</w:t>
      </w:r>
    </w:p>
    <w:p w:rsidR="003F2D93" w:rsidRDefault="003F2D93" w:rsidP="003F2D93">
      <w:pPr>
        <w:shd w:val="clear" w:color="auto" w:fill="FFFFFF"/>
        <w:autoSpaceDE w:val="0"/>
        <w:autoSpaceDN w:val="0"/>
        <w:adjustRightInd w:val="0"/>
        <w:spacing w:before="100" w:beforeAutospacing="1" w:line="360" w:lineRule="auto"/>
        <w:ind w:firstLine="720"/>
        <w:jc w:val="both"/>
        <w:rPr>
          <w:color w:val="000000"/>
          <w:sz w:val="28"/>
          <w:szCs w:val="28"/>
        </w:rPr>
      </w:pPr>
      <w:r w:rsidRPr="00F018DC">
        <w:rPr>
          <w:color w:val="000000"/>
          <w:sz w:val="28"/>
          <w:szCs w:val="28"/>
        </w:rPr>
        <w:t xml:space="preserve">Из всего многообразия издаваемых газет </w:t>
      </w:r>
      <w:r>
        <w:rPr>
          <w:color w:val="000000"/>
          <w:sz w:val="28"/>
          <w:szCs w:val="28"/>
        </w:rPr>
        <w:t>на территории Амурской области выходят следующие газетные издания</w:t>
      </w:r>
      <w:r w:rsidRPr="00F018DC">
        <w:rPr>
          <w:color w:val="000000"/>
          <w:sz w:val="28"/>
          <w:szCs w:val="28"/>
        </w:rPr>
        <w:t>:</w:t>
      </w:r>
    </w:p>
    <w:p w:rsidR="003F2D93" w:rsidRPr="005C0BAA" w:rsidRDefault="003F2D93" w:rsidP="003F2D93">
      <w:pPr>
        <w:numPr>
          <w:ilvl w:val="0"/>
          <w:numId w:val="23"/>
        </w:numPr>
        <w:shd w:val="clear" w:color="auto" w:fill="FFFFFF"/>
        <w:autoSpaceDE w:val="0"/>
        <w:autoSpaceDN w:val="0"/>
        <w:adjustRightInd w:val="0"/>
        <w:spacing w:line="360" w:lineRule="auto"/>
        <w:jc w:val="both"/>
        <w:rPr>
          <w:sz w:val="28"/>
          <w:szCs w:val="28"/>
        </w:rPr>
      </w:pPr>
      <w:r w:rsidRPr="005C0BAA">
        <w:rPr>
          <w:iCs/>
          <w:color w:val="000000"/>
          <w:sz w:val="28"/>
          <w:szCs w:val="28"/>
        </w:rPr>
        <w:t>общественно – политические</w:t>
      </w:r>
      <w:r>
        <w:rPr>
          <w:i/>
          <w:iCs/>
          <w:color w:val="000000"/>
          <w:sz w:val="28"/>
          <w:szCs w:val="28"/>
        </w:rPr>
        <w:t xml:space="preserve"> </w:t>
      </w:r>
      <w:r w:rsidRPr="00F018DC">
        <w:rPr>
          <w:color w:val="000000"/>
          <w:sz w:val="28"/>
          <w:szCs w:val="28"/>
        </w:rPr>
        <w:t>издания («</w:t>
      </w:r>
      <w:r>
        <w:rPr>
          <w:color w:val="000000"/>
          <w:sz w:val="28"/>
          <w:szCs w:val="28"/>
        </w:rPr>
        <w:t>Амурская правда</w:t>
      </w:r>
      <w:r w:rsidRPr="00F018DC">
        <w:rPr>
          <w:color w:val="000000"/>
          <w:sz w:val="28"/>
          <w:szCs w:val="28"/>
        </w:rPr>
        <w:t>», «</w:t>
      </w:r>
      <w:r>
        <w:rPr>
          <w:color w:val="000000"/>
          <w:sz w:val="28"/>
          <w:szCs w:val="28"/>
        </w:rPr>
        <w:t>Амурская неделя</w:t>
      </w:r>
      <w:r w:rsidRPr="00F018DC">
        <w:rPr>
          <w:color w:val="000000"/>
          <w:sz w:val="28"/>
          <w:szCs w:val="28"/>
        </w:rPr>
        <w:t>»</w:t>
      </w:r>
      <w:r>
        <w:rPr>
          <w:color w:val="000000"/>
          <w:sz w:val="28"/>
          <w:szCs w:val="28"/>
        </w:rPr>
        <w:t>,</w:t>
      </w:r>
      <w:r w:rsidRPr="00F018DC">
        <w:rPr>
          <w:color w:val="000000"/>
          <w:sz w:val="28"/>
          <w:szCs w:val="28"/>
        </w:rPr>
        <w:t xml:space="preserve"> </w:t>
      </w:r>
      <w:r>
        <w:rPr>
          <w:color w:val="000000"/>
          <w:sz w:val="28"/>
          <w:szCs w:val="28"/>
        </w:rPr>
        <w:t xml:space="preserve"> </w:t>
      </w:r>
      <w:r w:rsidRPr="00F018DC">
        <w:rPr>
          <w:color w:val="000000"/>
          <w:sz w:val="28"/>
          <w:szCs w:val="28"/>
        </w:rPr>
        <w:t>«</w:t>
      </w:r>
      <w:r>
        <w:rPr>
          <w:color w:val="000000"/>
          <w:sz w:val="28"/>
          <w:szCs w:val="28"/>
        </w:rPr>
        <w:t>Комсомольская  правда в Приамурье</w:t>
      </w:r>
      <w:r w:rsidRPr="00F018DC">
        <w:rPr>
          <w:color w:val="000000"/>
          <w:sz w:val="28"/>
          <w:szCs w:val="28"/>
        </w:rPr>
        <w:t>»);</w:t>
      </w:r>
    </w:p>
    <w:p w:rsidR="003F2D93" w:rsidRPr="005C0BAA" w:rsidRDefault="003F2D93" w:rsidP="003F2D93">
      <w:pPr>
        <w:numPr>
          <w:ilvl w:val="0"/>
          <w:numId w:val="23"/>
        </w:numPr>
        <w:shd w:val="clear" w:color="auto" w:fill="FFFFFF"/>
        <w:autoSpaceDE w:val="0"/>
        <w:autoSpaceDN w:val="0"/>
        <w:adjustRightInd w:val="0"/>
        <w:spacing w:line="360" w:lineRule="auto"/>
        <w:jc w:val="both"/>
        <w:rPr>
          <w:sz w:val="28"/>
          <w:szCs w:val="28"/>
        </w:rPr>
      </w:pPr>
      <w:r>
        <w:rPr>
          <w:iCs/>
          <w:color w:val="000000"/>
          <w:sz w:val="28"/>
          <w:szCs w:val="28"/>
        </w:rPr>
        <w:t xml:space="preserve">информационно – рекламная </w:t>
      </w:r>
      <w:r w:rsidRPr="006D0BA8">
        <w:rPr>
          <w:iCs/>
          <w:color w:val="000000"/>
          <w:sz w:val="28"/>
          <w:szCs w:val="28"/>
        </w:rPr>
        <w:t>(</w:t>
      </w:r>
      <w:r w:rsidRPr="006D0BA8">
        <w:rPr>
          <w:color w:val="000000"/>
          <w:sz w:val="28"/>
          <w:szCs w:val="28"/>
        </w:rPr>
        <w:t>«</w:t>
      </w:r>
      <w:r>
        <w:rPr>
          <w:color w:val="000000"/>
          <w:sz w:val="28"/>
          <w:szCs w:val="28"/>
        </w:rPr>
        <w:t>2х2</w:t>
      </w:r>
      <w:r w:rsidRPr="00F018DC">
        <w:rPr>
          <w:color w:val="000000"/>
          <w:sz w:val="28"/>
          <w:szCs w:val="28"/>
        </w:rPr>
        <w:t xml:space="preserve">», </w:t>
      </w:r>
      <w:r>
        <w:rPr>
          <w:color w:val="000000"/>
          <w:sz w:val="28"/>
          <w:szCs w:val="28"/>
        </w:rPr>
        <w:t>«Из рук в руки»</w:t>
      </w:r>
      <w:r w:rsidRPr="00F018DC">
        <w:rPr>
          <w:color w:val="000000"/>
          <w:sz w:val="28"/>
          <w:szCs w:val="28"/>
        </w:rPr>
        <w:t>);</w:t>
      </w:r>
    </w:p>
    <w:p w:rsidR="003F2D93" w:rsidRPr="00577A2D" w:rsidRDefault="003F2D93" w:rsidP="00577A2D">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Большинство местных </w:t>
      </w:r>
      <w:r w:rsidRPr="00F018DC">
        <w:rPr>
          <w:color w:val="000000"/>
          <w:sz w:val="28"/>
          <w:szCs w:val="28"/>
        </w:rPr>
        <w:t>издани</w:t>
      </w:r>
      <w:r>
        <w:rPr>
          <w:color w:val="000000"/>
          <w:sz w:val="28"/>
          <w:szCs w:val="28"/>
        </w:rPr>
        <w:t xml:space="preserve">й </w:t>
      </w:r>
      <w:r w:rsidRPr="00F018DC">
        <w:rPr>
          <w:color w:val="000000"/>
          <w:sz w:val="28"/>
          <w:szCs w:val="28"/>
        </w:rPr>
        <w:t>сочетают в себе черты разных типов (например, газета имеет общественно-политический, светский и другие разделы и, кроме того, большой блок объявлений).</w:t>
      </w:r>
      <w:r w:rsidRPr="00D9634E">
        <w:rPr>
          <w:color w:val="000000"/>
          <w:sz w:val="28"/>
          <w:szCs w:val="28"/>
        </w:rPr>
        <w:t xml:space="preserve"> </w:t>
      </w:r>
    </w:p>
    <w:p w:rsidR="003F2D93" w:rsidRPr="009432C9" w:rsidRDefault="003F2D93" w:rsidP="003F2D93">
      <w:pPr>
        <w:spacing w:before="100" w:beforeAutospacing="1" w:line="360" w:lineRule="auto"/>
        <w:ind w:firstLine="720"/>
        <w:jc w:val="both"/>
        <w:rPr>
          <w:sz w:val="28"/>
          <w:szCs w:val="28"/>
        </w:rPr>
      </w:pPr>
      <w:r w:rsidRPr="009432C9">
        <w:rPr>
          <w:sz w:val="28"/>
          <w:szCs w:val="28"/>
        </w:rPr>
        <w:t>Примечание:</w:t>
      </w:r>
    </w:p>
    <w:p w:rsidR="003F2D93" w:rsidRDefault="003F2D93" w:rsidP="003F2D93">
      <w:pPr>
        <w:numPr>
          <w:ilvl w:val="1"/>
          <w:numId w:val="17"/>
        </w:numPr>
        <w:spacing w:line="360" w:lineRule="auto"/>
        <w:jc w:val="both"/>
        <w:rPr>
          <w:sz w:val="28"/>
          <w:szCs w:val="28"/>
        </w:rPr>
      </w:pPr>
      <w:r>
        <w:rPr>
          <w:sz w:val="28"/>
          <w:szCs w:val="28"/>
        </w:rPr>
        <w:t>стоимость одного квадратного сантиметра рекламного объявления была взята из расчета, что оно будут размещено на страницах информационной рубрики или на страницах, где находится программа телевидения;</w:t>
      </w:r>
    </w:p>
    <w:p w:rsidR="003F2D93" w:rsidRDefault="003F2D93" w:rsidP="003F2D93">
      <w:pPr>
        <w:numPr>
          <w:ilvl w:val="1"/>
          <w:numId w:val="17"/>
        </w:numPr>
        <w:spacing w:line="360" w:lineRule="auto"/>
        <w:jc w:val="both"/>
        <w:rPr>
          <w:sz w:val="28"/>
          <w:szCs w:val="28"/>
        </w:rPr>
      </w:pPr>
      <w:r w:rsidRPr="009432C9">
        <w:rPr>
          <w:sz w:val="28"/>
          <w:szCs w:val="28"/>
        </w:rPr>
        <w:t xml:space="preserve">коэффициент чтения находится отношением средней аудитории </w:t>
      </w:r>
      <w:r>
        <w:rPr>
          <w:sz w:val="28"/>
          <w:szCs w:val="28"/>
        </w:rPr>
        <w:t>одн</w:t>
      </w:r>
      <w:r w:rsidRPr="009432C9">
        <w:rPr>
          <w:sz w:val="28"/>
          <w:szCs w:val="28"/>
        </w:rPr>
        <w:t>ого номера к тиражу;</w:t>
      </w:r>
    </w:p>
    <w:p w:rsidR="003F2D93" w:rsidRPr="009432C9" w:rsidRDefault="003F2D93" w:rsidP="003F2D93">
      <w:pPr>
        <w:numPr>
          <w:ilvl w:val="1"/>
          <w:numId w:val="17"/>
        </w:numPr>
        <w:spacing w:line="360" w:lineRule="auto"/>
        <w:jc w:val="both"/>
        <w:rPr>
          <w:sz w:val="28"/>
          <w:szCs w:val="28"/>
        </w:rPr>
      </w:pPr>
      <w:r w:rsidRPr="009432C9">
        <w:rPr>
          <w:sz w:val="28"/>
          <w:szCs w:val="28"/>
        </w:rPr>
        <w:t xml:space="preserve">число рекламных контактов, которое обеспечивает один номер газеты, рассчитывается по следующему алгоритму: средняя аудитория одного номера, скорректированная с учетом доли постоянных и переменных читателей, специально изучающих рекламные объявления, к общему числу читателей в </w:t>
      </w:r>
      <w:r>
        <w:rPr>
          <w:sz w:val="28"/>
          <w:szCs w:val="28"/>
        </w:rPr>
        <w:t>г. Биробиджане</w:t>
      </w:r>
      <w:r w:rsidRPr="009432C9">
        <w:rPr>
          <w:sz w:val="28"/>
          <w:szCs w:val="28"/>
        </w:rPr>
        <w:t>.</w:t>
      </w:r>
    </w:p>
    <w:p w:rsidR="003F2D93" w:rsidRDefault="003F2D93" w:rsidP="003F2D93">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Из проведенного анализа газетных изданий</w:t>
      </w:r>
      <w:r w:rsidR="00A625A8">
        <w:rPr>
          <w:color w:val="000000"/>
          <w:sz w:val="28"/>
          <w:szCs w:val="28"/>
        </w:rPr>
        <w:t xml:space="preserve"> издаваемых в городе Благовещенске</w:t>
      </w:r>
      <w:r w:rsidR="00713A5B">
        <w:rPr>
          <w:color w:val="000000"/>
          <w:sz w:val="28"/>
          <w:szCs w:val="28"/>
        </w:rPr>
        <w:t xml:space="preserve"> (смотрите приложение: таблица 8)</w:t>
      </w:r>
      <w:r>
        <w:rPr>
          <w:color w:val="000000"/>
          <w:sz w:val="28"/>
          <w:szCs w:val="28"/>
        </w:rPr>
        <w:t xml:space="preserve"> можно сделать следующие выводы и дать рекомендации:</w:t>
      </w:r>
    </w:p>
    <w:p w:rsidR="003F2D93" w:rsidRDefault="003F2D93" w:rsidP="003F2D93">
      <w:pPr>
        <w:numPr>
          <w:ilvl w:val="0"/>
          <w:numId w:val="24"/>
        </w:numPr>
        <w:shd w:val="clear" w:color="auto" w:fill="FFFFFF"/>
        <w:autoSpaceDE w:val="0"/>
        <w:autoSpaceDN w:val="0"/>
        <w:adjustRightInd w:val="0"/>
        <w:spacing w:line="360" w:lineRule="auto"/>
        <w:jc w:val="both"/>
        <w:rPr>
          <w:color w:val="000000"/>
          <w:sz w:val="28"/>
          <w:szCs w:val="28"/>
        </w:rPr>
      </w:pPr>
      <w:r>
        <w:rPr>
          <w:sz w:val="28"/>
        </w:rPr>
        <w:t>турбюро «</w:t>
      </w:r>
      <w:r w:rsidR="00A625A8">
        <w:rPr>
          <w:sz w:val="28"/>
        </w:rPr>
        <w:t>Дальневосточный Ф</w:t>
      </w:r>
      <w:r w:rsidRPr="00AD059E">
        <w:rPr>
          <w:sz w:val="28"/>
        </w:rPr>
        <w:t>еникс»</w:t>
      </w:r>
      <w:r w:rsidRPr="005843D8">
        <w:rPr>
          <w:sz w:val="28"/>
        </w:rPr>
        <w:t xml:space="preserve"> </w:t>
      </w:r>
      <w:r>
        <w:rPr>
          <w:sz w:val="28"/>
          <w:szCs w:val="28"/>
        </w:rPr>
        <w:t xml:space="preserve">размещает свою рекламу только на страницах газеты «2х2». </w:t>
      </w:r>
      <w:r>
        <w:rPr>
          <w:color w:val="000000"/>
          <w:sz w:val="28"/>
          <w:szCs w:val="28"/>
        </w:rPr>
        <w:t>Проанализировав местоположение рекламного объявления в данной газете, можно предложить следующее. Так как реклама данной компании располагается на левой стороне разворота газеты, соответствуя местоположению цифр</w:t>
      </w:r>
      <w:r w:rsidR="007213A4">
        <w:rPr>
          <w:color w:val="000000"/>
          <w:sz w:val="28"/>
          <w:szCs w:val="28"/>
        </w:rPr>
        <w:t>ы 24 или цифре 22</w:t>
      </w:r>
      <w:r>
        <w:rPr>
          <w:color w:val="000000"/>
          <w:sz w:val="28"/>
          <w:szCs w:val="28"/>
        </w:rPr>
        <w:t xml:space="preserve">, что является наименее </w:t>
      </w:r>
      <w:r w:rsidRPr="00F018DC">
        <w:rPr>
          <w:color w:val="000000"/>
          <w:sz w:val="28"/>
          <w:szCs w:val="28"/>
        </w:rPr>
        <w:t>предпочтительн</w:t>
      </w:r>
      <w:r>
        <w:rPr>
          <w:color w:val="000000"/>
          <w:sz w:val="28"/>
          <w:szCs w:val="28"/>
        </w:rPr>
        <w:t>ым месторасположением рекламы.</w:t>
      </w:r>
    </w:p>
    <w:p w:rsidR="003F2D93" w:rsidRDefault="003F2D93" w:rsidP="003F2D93">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Рекомендуется размещать рекламу на титульном листе</w:t>
      </w:r>
      <w:r w:rsidRPr="005F7BB5">
        <w:rPr>
          <w:sz w:val="28"/>
          <w:szCs w:val="28"/>
        </w:rPr>
        <w:t xml:space="preserve"> </w:t>
      </w:r>
      <w:r>
        <w:rPr>
          <w:sz w:val="28"/>
          <w:szCs w:val="28"/>
        </w:rPr>
        <w:t xml:space="preserve">газеты «2х2» (лист с объявлениями, в том числе цветными) и на страницах, где размещена программа телевидения, </w:t>
      </w:r>
      <w:r>
        <w:rPr>
          <w:color w:val="000000"/>
          <w:sz w:val="28"/>
          <w:szCs w:val="28"/>
        </w:rPr>
        <w:t>на правой стороне разворота газеты, соответствуя местоположе</w:t>
      </w:r>
      <w:r w:rsidR="00BF391A">
        <w:rPr>
          <w:color w:val="000000"/>
          <w:sz w:val="28"/>
          <w:szCs w:val="28"/>
        </w:rPr>
        <w:t>нию цифры 1 или 2</w:t>
      </w:r>
      <w:r>
        <w:rPr>
          <w:color w:val="000000"/>
          <w:sz w:val="28"/>
          <w:szCs w:val="28"/>
        </w:rPr>
        <w:t>.</w:t>
      </w:r>
    </w:p>
    <w:p w:rsidR="003F2D93" w:rsidRPr="00281A8E" w:rsidRDefault="003F2D93" w:rsidP="003F2D93">
      <w:pPr>
        <w:numPr>
          <w:ilvl w:val="0"/>
          <w:numId w:val="24"/>
        </w:numPr>
        <w:shd w:val="clear" w:color="auto" w:fill="FFFFFF"/>
        <w:autoSpaceDE w:val="0"/>
        <w:autoSpaceDN w:val="0"/>
        <w:adjustRightInd w:val="0"/>
        <w:spacing w:line="360" w:lineRule="auto"/>
        <w:jc w:val="both"/>
        <w:rPr>
          <w:color w:val="000000"/>
          <w:sz w:val="28"/>
          <w:szCs w:val="28"/>
        </w:rPr>
      </w:pPr>
      <w:r>
        <w:rPr>
          <w:color w:val="000000"/>
          <w:sz w:val="28"/>
          <w:szCs w:val="28"/>
        </w:rPr>
        <w:t xml:space="preserve">Проанализировав важнейшие характеристики газет, а также </w:t>
      </w:r>
      <w:r w:rsidRPr="009432C9">
        <w:rPr>
          <w:sz w:val="28"/>
          <w:szCs w:val="28"/>
        </w:rPr>
        <w:t>коэффициент чтения</w:t>
      </w:r>
      <w:r>
        <w:rPr>
          <w:sz w:val="28"/>
          <w:szCs w:val="28"/>
        </w:rPr>
        <w:t>,</w:t>
      </w:r>
      <w:r w:rsidRPr="00281A8E">
        <w:rPr>
          <w:sz w:val="28"/>
          <w:szCs w:val="28"/>
        </w:rPr>
        <w:t xml:space="preserve"> </w:t>
      </w:r>
      <w:r w:rsidRPr="009432C9">
        <w:rPr>
          <w:sz w:val="28"/>
          <w:szCs w:val="28"/>
        </w:rPr>
        <w:t>число рекламных контактов</w:t>
      </w:r>
      <w:r>
        <w:rPr>
          <w:sz w:val="28"/>
          <w:szCs w:val="28"/>
        </w:rPr>
        <w:t>, следует обратить внимание не только на газету «2х2», но и на еженедельную газету «Из рук в руки», которая имеет такие же высокие показатели, как и газета «2х2».</w:t>
      </w:r>
    </w:p>
    <w:p w:rsidR="003F2D93" w:rsidRDefault="003F2D93" w:rsidP="003F2D93">
      <w:pPr>
        <w:shd w:val="clear" w:color="auto" w:fill="FFFFFF"/>
        <w:autoSpaceDE w:val="0"/>
        <w:autoSpaceDN w:val="0"/>
        <w:adjustRightInd w:val="0"/>
        <w:spacing w:line="360" w:lineRule="auto"/>
        <w:ind w:firstLine="720"/>
        <w:jc w:val="both"/>
        <w:rPr>
          <w:sz w:val="28"/>
          <w:szCs w:val="28"/>
        </w:rPr>
      </w:pPr>
      <w:r>
        <w:rPr>
          <w:color w:val="000000"/>
          <w:sz w:val="28"/>
          <w:szCs w:val="28"/>
        </w:rPr>
        <w:t xml:space="preserve">Расчеты стоимости рекламы на страницах газеты </w:t>
      </w:r>
      <w:r>
        <w:rPr>
          <w:sz w:val="28"/>
          <w:szCs w:val="28"/>
        </w:rPr>
        <w:t>«2х2» и «Из рук в руки» выглядит следующим образом:</w:t>
      </w:r>
    </w:p>
    <w:p w:rsidR="003F2D93" w:rsidRDefault="003F2D93" w:rsidP="003F2D93">
      <w:pPr>
        <w:numPr>
          <w:ilvl w:val="0"/>
          <w:numId w:val="25"/>
        </w:numPr>
        <w:shd w:val="clear" w:color="auto" w:fill="FFFFFF"/>
        <w:autoSpaceDE w:val="0"/>
        <w:autoSpaceDN w:val="0"/>
        <w:adjustRightInd w:val="0"/>
        <w:spacing w:line="360" w:lineRule="auto"/>
        <w:jc w:val="both"/>
        <w:rPr>
          <w:sz w:val="28"/>
          <w:szCs w:val="28"/>
        </w:rPr>
      </w:pPr>
      <w:r>
        <w:rPr>
          <w:sz w:val="28"/>
          <w:szCs w:val="28"/>
        </w:rPr>
        <w:t xml:space="preserve">Рекомендуемый модуль рекламы </w:t>
      </w:r>
      <w:r>
        <w:rPr>
          <w:color w:val="000000"/>
          <w:sz w:val="28"/>
          <w:szCs w:val="28"/>
        </w:rPr>
        <w:t xml:space="preserve">на страницах газеты </w:t>
      </w:r>
      <w:r>
        <w:rPr>
          <w:sz w:val="28"/>
          <w:szCs w:val="28"/>
        </w:rPr>
        <w:t xml:space="preserve">«2х2» составляет </w:t>
      </w:r>
      <w:smartTag w:uri="urn:schemas-microsoft-com:office:smarttags" w:element="metricconverter">
        <w:smartTagPr>
          <w:attr w:name="ProductID" w:val="90 мм"/>
        </w:smartTagPr>
        <w:r>
          <w:rPr>
            <w:sz w:val="28"/>
            <w:szCs w:val="28"/>
          </w:rPr>
          <w:t>90 мм</w:t>
        </w:r>
      </w:smartTag>
      <w:r>
        <w:rPr>
          <w:sz w:val="28"/>
          <w:szCs w:val="28"/>
        </w:rPr>
        <w:t xml:space="preserve"> х </w:t>
      </w:r>
      <w:smartTag w:uri="urn:schemas-microsoft-com:office:smarttags" w:element="metricconverter">
        <w:smartTagPr>
          <w:attr w:name="ProductID" w:val="55 мм"/>
        </w:smartTagPr>
        <w:r>
          <w:rPr>
            <w:sz w:val="28"/>
            <w:szCs w:val="28"/>
          </w:rPr>
          <w:t>55 мм</w:t>
        </w:r>
      </w:smartTag>
      <w:r>
        <w:rPr>
          <w:sz w:val="28"/>
          <w:szCs w:val="28"/>
        </w:rPr>
        <w:t xml:space="preserve"> (49,5 см</w:t>
      </w:r>
      <w:r>
        <w:rPr>
          <w:sz w:val="28"/>
          <w:szCs w:val="28"/>
          <w:vertAlign w:val="superscript"/>
        </w:rPr>
        <w:t>2</w:t>
      </w:r>
      <w:r>
        <w:rPr>
          <w:sz w:val="28"/>
          <w:szCs w:val="28"/>
        </w:rPr>
        <w:t>), размещенный на страницах, где размещена программа телевидения, стоимость такого модуля ровна 920,7 руб., при стоимости одного см.</w:t>
      </w:r>
      <w:r>
        <w:rPr>
          <w:sz w:val="28"/>
          <w:szCs w:val="28"/>
          <w:vertAlign w:val="superscript"/>
        </w:rPr>
        <w:t>2</w:t>
      </w:r>
      <w:r>
        <w:rPr>
          <w:sz w:val="28"/>
          <w:szCs w:val="28"/>
        </w:rPr>
        <w:t xml:space="preserve"> – 18,6 руб. Соответственно в месяц стоимость такой рекламы ровна 3683 руб. При постоянном размещении рекламы, на страницах данной газеты, можно пользоваться скидкой 20%, в итоге реальная стоимость рекламы составит 2946 руб. </w:t>
      </w:r>
    </w:p>
    <w:p w:rsidR="003F2D93" w:rsidRDefault="003F2D93" w:rsidP="003F2D93">
      <w:pPr>
        <w:numPr>
          <w:ilvl w:val="0"/>
          <w:numId w:val="25"/>
        </w:numPr>
        <w:shd w:val="clear" w:color="auto" w:fill="FFFFFF"/>
        <w:autoSpaceDE w:val="0"/>
        <w:autoSpaceDN w:val="0"/>
        <w:adjustRightInd w:val="0"/>
        <w:spacing w:line="360" w:lineRule="auto"/>
        <w:jc w:val="both"/>
        <w:rPr>
          <w:sz w:val="28"/>
          <w:szCs w:val="28"/>
        </w:rPr>
      </w:pPr>
      <w:r>
        <w:rPr>
          <w:sz w:val="28"/>
          <w:szCs w:val="28"/>
        </w:rPr>
        <w:t xml:space="preserve">Рекомендуемый модуль рекламы </w:t>
      </w:r>
      <w:r>
        <w:rPr>
          <w:color w:val="000000"/>
          <w:sz w:val="28"/>
          <w:szCs w:val="28"/>
        </w:rPr>
        <w:t xml:space="preserve">на страницах газеты </w:t>
      </w:r>
      <w:r>
        <w:rPr>
          <w:sz w:val="28"/>
          <w:szCs w:val="28"/>
        </w:rPr>
        <w:t xml:space="preserve">«Из рук в руки» составляет также, </w:t>
      </w:r>
      <w:smartTag w:uri="urn:schemas-microsoft-com:office:smarttags" w:element="metricconverter">
        <w:smartTagPr>
          <w:attr w:name="ProductID" w:val="90 мм"/>
        </w:smartTagPr>
        <w:r>
          <w:rPr>
            <w:sz w:val="28"/>
            <w:szCs w:val="28"/>
          </w:rPr>
          <w:t>90 мм</w:t>
        </w:r>
      </w:smartTag>
      <w:r>
        <w:rPr>
          <w:sz w:val="28"/>
          <w:szCs w:val="28"/>
        </w:rPr>
        <w:t xml:space="preserve"> х </w:t>
      </w:r>
      <w:smartTag w:uri="urn:schemas-microsoft-com:office:smarttags" w:element="metricconverter">
        <w:smartTagPr>
          <w:attr w:name="ProductID" w:val="55 мм"/>
        </w:smartTagPr>
        <w:r>
          <w:rPr>
            <w:sz w:val="28"/>
            <w:szCs w:val="28"/>
          </w:rPr>
          <w:t>55 мм</w:t>
        </w:r>
      </w:smartTag>
      <w:r>
        <w:rPr>
          <w:sz w:val="28"/>
          <w:szCs w:val="28"/>
        </w:rPr>
        <w:t xml:space="preserve"> (49,5 см</w:t>
      </w:r>
      <w:r>
        <w:rPr>
          <w:sz w:val="28"/>
          <w:szCs w:val="28"/>
          <w:vertAlign w:val="superscript"/>
        </w:rPr>
        <w:t>2</w:t>
      </w:r>
      <w:r>
        <w:rPr>
          <w:sz w:val="28"/>
          <w:szCs w:val="28"/>
        </w:rPr>
        <w:t>), размещенный на страницах, где размещена программа телевидения, стоимость такого модуля ровна 643,5 руб., при стоимости одного см.</w:t>
      </w:r>
      <w:r>
        <w:rPr>
          <w:sz w:val="28"/>
          <w:szCs w:val="28"/>
          <w:vertAlign w:val="superscript"/>
        </w:rPr>
        <w:t>2</w:t>
      </w:r>
      <w:r>
        <w:rPr>
          <w:sz w:val="28"/>
          <w:szCs w:val="28"/>
        </w:rPr>
        <w:t xml:space="preserve"> – 13 руб. Соответственно в месяц стоимость такой рекламы будет ровна 2574 руб.</w:t>
      </w:r>
      <w:r w:rsidRPr="00B95349">
        <w:rPr>
          <w:sz w:val="28"/>
          <w:szCs w:val="28"/>
        </w:rPr>
        <w:t xml:space="preserve"> </w:t>
      </w:r>
      <w:r>
        <w:rPr>
          <w:sz w:val="28"/>
          <w:szCs w:val="28"/>
        </w:rPr>
        <w:t>При постоянном размещении можно пользоваться скидкой 24% (при заключении договора)</w:t>
      </w:r>
      <w:r w:rsidRPr="000C0691">
        <w:rPr>
          <w:sz w:val="28"/>
          <w:szCs w:val="28"/>
        </w:rPr>
        <w:t xml:space="preserve">, </w:t>
      </w:r>
      <w:r>
        <w:rPr>
          <w:sz w:val="28"/>
          <w:szCs w:val="28"/>
        </w:rPr>
        <w:t>в итоге реальная стоимость рекламы составит 1956,24 руб. При размещении такого рекламного модуля на первой полноцветной странице стоимость его составит 742,5 руб., при стоимости одного см.</w:t>
      </w:r>
      <w:r>
        <w:rPr>
          <w:sz w:val="28"/>
          <w:szCs w:val="28"/>
          <w:vertAlign w:val="superscript"/>
        </w:rPr>
        <w:t>2</w:t>
      </w:r>
      <w:r>
        <w:rPr>
          <w:sz w:val="28"/>
          <w:szCs w:val="28"/>
        </w:rPr>
        <w:t xml:space="preserve"> – 15 руб.</w:t>
      </w:r>
      <w:r w:rsidRPr="00B95349">
        <w:rPr>
          <w:sz w:val="28"/>
          <w:szCs w:val="28"/>
        </w:rPr>
        <w:t xml:space="preserve"> </w:t>
      </w:r>
      <w:r>
        <w:rPr>
          <w:sz w:val="28"/>
          <w:szCs w:val="28"/>
        </w:rPr>
        <w:t>Соответственно в месяц стоимость такой рекламы составит 2970 руб., пользуясь скидкой реальная стоимость такой рекламы составит 2257,2 руб.</w:t>
      </w:r>
    </w:p>
    <w:p w:rsidR="003F2D93" w:rsidRPr="000C0691" w:rsidRDefault="003F2D93" w:rsidP="003F2D93">
      <w:pPr>
        <w:shd w:val="clear" w:color="auto" w:fill="FFFFFF"/>
        <w:autoSpaceDE w:val="0"/>
        <w:autoSpaceDN w:val="0"/>
        <w:adjustRightInd w:val="0"/>
        <w:spacing w:line="360" w:lineRule="auto"/>
        <w:ind w:firstLine="720"/>
        <w:jc w:val="both"/>
        <w:rPr>
          <w:sz w:val="28"/>
          <w:szCs w:val="28"/>
        </w:rPr>
      </w:pPr>
      <w:r>
        <w:rPr>
          <w:sz w:val="28"/>
          <w:szCs w:val="28"/>
        </w:rPr>
        <w:t>Проанализировав две газеты - «Из рук в руки» и «2х2», которые являются наиболее эффективными при разм</w:t>
      </w:r>
      <w:r w:rsidR="00713A5B">
        <w:rPr>
          <w:sz w:val="28"/>
          <w:szCs w:val="28"/>
        </w:rPr>
        <w:t>ещении рекламы</w:t>
      </w:r>
      <w:r>
        <w:rPr>
          <w:sz w:val="28"/>
          <w:szCs w:val="28"/>
        </w:rPr>
        <w:t>, среди других газетных изданий Амурской области, наиболее привлекательной для размещения рекламы является «Из рук в руки», у которой и тираж больше и стоимость одного см</w:t>
      </w:r>
      <w:r>
        <w:rPr>
          <w:sz w:val="28"/>
          <w:szCs w:val="28"/>
          <w:vertAlign w:val="superscript"/>
        </w:rPr>
        <w:t xml:space="preserve">2 </w:t>
      </w:r>
      <w:r>
        <w:rPr>
          <w:sz w:val="28"/>
          <w:szCs w:val="28"/>
        </w:rPr>
        <w:t>меньше, чем газеты «2х2».</w:t>
      </w:r>
    </w:p>
    <w:p w:rsidR="003F2D93" w:rsidRPr="009432C9" w:rsidRDefault="003F2D93" w:rsidP="003F2D93">
      <w:pPr>
        <w:spacing w:line="360" w:lineRule="auto"/>
        <w:ind w:firstLine="720"/>
        <w:jc w:val="both"/>
        <w:rPr>
          <w:sz w:val="28"/>
          <w:szCs w:val="28"/>
        </w:rPr>
      </w:pPr>
      <w:r w:rsidRPr="009432C9">
        <w:rPr>
          <w:sz w:val="28"/>
          <w:szCs w:val="28"/>
        </w:rPr>
        <w:t xml:space="preserve">Выбор объемов рекламных объявлений продиктован макетами газет (реклама не должна </w:t>
      </w:r>
      <w:r>
        <w:rPr>
          <w:sz w:val="28"/>
          <w:szCs w:val="28"/>
        </w:rPr>
        <w:t>«</w:t>
      </w:r>
      <w:r w:rsidRPr="009432C9">
        <w:rPr>
          <w:sz w:val="28"/>
          <w:szCs w:val="28"/>
        </w:rPr>
        <w:t>теряться</w:t>
      </w:r>
      <w:r>
        <w:rPr>
          <w:sz w:val="28"/>
          <w:szCs w:val="28"/>
        </w:rPr>
        <w:t>»</w:t>
      </w:r>
      <w:r w:rsidRPr="009432C9">
        <w:rPr>
          <w:sz w:val="28"/>
          <w:szCs w:val="28"/>
        </w:rPr>
        <w:t>) и экономической целесообразностью (большой объем - неоправданные затраты).</w:t>
      </w:r>
    </w:p>
    <w:p w:rsidR="003F2D93" w:rsidRPr="009432C9" w:rsidRDefault="003F2D93" w:rsidP="003F2D93">
      <w:pPr>
        <w:spacing w:line="360" w:lineRule="auto"/>
        <w:ind w:firstLine="720"/>
        <w:jc w:val="both"/>
        <w:rPr>
          <w:sz w:val="28"/>
          <w:szCs w:val="28"/>
        </w:rPr>
      </w:pPr>
      <w:r w:rsidRPr="009432C9">
        <w:rPr>
          <w:sz w:val="28"/>
          <w:szCs w:val="28"/>
        </w:rPr>
        <w:t>Периодичность размещения материалов диктуется тем, что эффект достигается повторением объявления не менее 3</w:t>
      </w:r>
      <w:r>
        <w:rPr>
          <w:sz w:val="28"/>
          <w:szCs w:val="28"/>
        </w:rPr>
        <w:t xml:space="preserve"> – </w:t>
      </w:r>
      <w:r w:rsidRPr="009432C9">
        <w:rPr>
          <w:sz w:val="28"/>
          <w:szCs w:val="28"/>
        </w:rPr>
        <w:t xml:space="preserve">4 раз в месяц. Предложения по размещению в </w:t>
      </w:r>
      <w:r>
        <w:rPr>
          <w:sz w:val="28"/>
          <w:szCs w:val="28"/>
        </w:rPr>
        <w:t>данных</w:t>
      </w:r>
      <w:r w:rsidRPr="009432C9">
        <w:rPr>
          <w:sz w:val="28"/>
          <w:szCs w:val="28"/>
        </w:rPr>
        <w:t xml:space="preserve"> изданий не</w:t>
      </w:r>
      <w:r>
        <w:rPr>
          <w:sz w:val="28"/>
          <w:szCs w:val="28"/>
        </w:rPr>
        <w:t xml:space="preserve"> только</w:t>
      </w:r>
      <w:r w:rsidRPr="009432C9">
        <w:rPr>
          <w:sz w:val="28"/>
          <w:szCs w:val="28"/>
        </w:rPr>
        <w:t xml:space="preserve"> прямой рекламы, </w:t>
      </w:r>
      <w:r>
        <w:rPr>
          <w:sz w:val="28"/>
          <w:szCs w:val="28"/>
        </w:rPr>
        <w:t>но и</w:t>
      </w:r>
      <w:r w:rsidRPr="009432C9">
        <w:rPr>
          <w:sz w:val="28"/>
          <w:szCs w:val="28"/>
        </w:rPr>
        <w:t xml:space="preserve"> специальных статей (паблисити) объясняется особо доверительным к таким материалам отношением со стороны читателей (беспристрастность, не</w:t>
      </w:r>
      <w:r>
        <w:rPr>
          <w:sz w:val="28"/>
          <w:szCs w:val="28"/>
        </w:rPr>
        <w:t xml:space="preserve"> </w:t>
      </w:r>
      <w:r w:rsidR="00713A5B">
        <w:rPr>
          <w:sz w:val="28"/>
          <w:szCs w:val="28"/>
        </w:rPr>
        <w:t>рекламный характер</w:t>
      </w:r>
      <w:r w:rsidRPr="009432C9">
        <w:rPr>
          <w:sz w:val="28"/>
          <w:szCs w:val="28"/>
        </w:rPr>
        <w:t>).</w:t>
      </w:r>
    </w:p>
    <w:p w:rsidR="003F2D93" w:rsidRDefault="003F2D93" w:rsidP="003F2D93">
      <w:pPr>
        <w:spacing w:line="360" w:lineRule="auto"/>
        <w:ind w:firstLine="720"/>
        <w:jc w:val="both"/>
        <w:rPr>
          <w:sz w:val="28"/>
          <w:szCs w:val="28"/>
        </w:rPr>
      </w:pPr>
      <w:r w:rsidRPr="00A87FE0">
        <w:rPr>
          <w:sz w:val="28"/>
          <w:szCs w:val="28"/>
        </w:rPr>
        <w:t>Обоснование выбора средств радиорекламы для проведения рекламной к</w:t>
      </w:r>
      <w:r>
        <w:rPr>
          <w:sz w:val="28"/>
          <w:szCs w:val="28"/>
        </w:rPr>
        <w:t>а</w:t>
      </w:r>
      <w:r w:rsidRPr="00A87FE0">
        <w:rPr>
          <w:sz w:val="28"/>
          <w:szCs w:val="28"/>
        </w:rPr>
        <w:t xml:space="preserve">мпании </w:t>
      </w:r>
      <w:r>
        <w:rPr>
          <w:sz w:val="28"/>
        </w:rPr>
        <w:t>турбюро «</w:t>
      </w:r>
      <w:r w:rsidR="00A625A8">
        <w:rPr>
          <w:sz w:val="28"/>
        </w:rPr>
        <w:t>Дальневосточный Ф</w:t>
      </w:r>
      <w:r w:rsidRPr="00AD059E">
        <w:rPr>
          <w:sz w:val="28"/>
        </w:rPr>
        <w:t>еникс»</w:t>
      </w:r>
      <w:r w:rsidRPr="00A87FE0">
        <w:rPr>
          <w:sz w:val="28"/>
          <w:szCs w:val="28"/>
        </w:rPr>
        <w:t>.</w:t>
      </w:r>
    </w:p>
    <w:p w:rsidR="003F2D93" w:rsidRDefault="003F2D93" w:rsidP="003F2D93">
      <w:pPr>
        <w:spacing w:line="360" w:lineRule="auto"/>
        <w:ind w:firstLine="720"/>
        <w:jc w:val="both"/>
        <w:rPr>
          <w:color w:val="000000"/>
          <w:sz w:val="28"/>
          <w:szCs w:val="28"/>
        </w:rPr>
      </w:pPr>
      <w:r w:rsidRPr="00126E88">
        <w:rPr>
          <w:color w:val="000000"/>
          <w:sz w:val="28"/>
          <w:szCs w:val="28"/>
        </w:rPr>
        <w:t>Реклама на радио в настоящее время является одним из наиболее быстро прогрессирующих направлений рекламной деятельности в постсоветских странах. Этому способствует расширение числа радиостанций. Конкурируя друг с другом, они много внимания уделяют разнообразию и содержанию своих программ.</w:t>
      </w:r>
      <w:r>
        <w:rPr>
          <w:color w:val="000000"/>
          <w:sz w:val="28"/>
          <w:szCs w:val="28"/>
        </w:rPr>
        <w:t xml:space="preserve"> </w:t>
      </w:r>
    </w:p>
    <w:p w:rsidR="003F2D93" w:rsidRPr="009432C9" w:rsidRDefault="003F2D93" w:rsidP="003F2D93">
      <w:pPr>
        <w:spacing w:line="360" w:lineRule="auto"/>
        <w:ind w:firstLine="720"/>
        <w:jc w:val="both"/>
        <w:rPr>
          <w:sz w:val="28"/>
          <w:szCs w:val="28"/>
        </w:rPr>
      </w:pPr>
      <w:r w:rsidRPr="009432C9">
        <w:rPr>
          <w:sz w:val="28"/>
          <w:szCs w:val="28"/>
        </w:rPr>
        <w:t xml:space="preserve">Потенциальные </w:t>
      </w:r>
      <w:r>
        <w:rPr>
          <w:sz w:val="28"/>
          <w:szCs w:val="28"/>
        </w:rPr>
        <w:t xml:space="preserve">клиенты </w:t>
      </w:r>
      <w:r>
        <w:rPr>
          <w:sz w:val="28"/>
        </w:rPr>
        <w:t>турбюро «</w:t>
      </w:r>
      <w:r w:rsidR="00AC0201">
        <w:rPr>
          <w:sz w:val="28"/>
        </w:rPr>
        <w:t>Дальневосточный Ф</w:t>
      </w:r>
      <w:r w:rsidRPr="00AD059E">
        <w:rPr>
          <w:sz w:val="28"/>
        </w:rPr>
        <w:t>еникс»</w:t>
      </w:r>
      <w:r>
        <w:rPr>
          <w:sz w:val="28"/>
          <w:szCs w:val="28"/>
        </w:rPr>
        <w:t xml:space="preserve"> - </w:t>
      </w:r>
      <w:r w:rsidRPr="009432C9">
        <w:rPr>
          <w:sz w:val="28"/>
          <w:szCs w:val="28"/>
        </w:rPr>
        <w:t>мужчины</w:t>
      </w:r>
      <w:r>
        <w:rPr>
          <w:sz w:val="28"/>
          <w:szCs w:val="28"/>
        </w:rPr>
        <w:t xml:space="preserve"> </w:t>
      </w:r>
      <w:r w:rsidRPr="009432C9">
        <w:rPr>
          <w:sz w:val="28"/>
          <w:szCs w:val="28"/>
        </w:rPr>
        <w:t xml:space="preserve">и женщины в возрасте от </w:t>
      </w:r>
      <w:r>
        <w:rPr>
          <w:sz w:val="28"/>
          <w:szCs w:val="28"/>
        </w:rPr>
        <w:t>20</w:t>
      </w:r>
      <w:r w:rsidRPr="009432C9">
        <w:rPr>
          <w:sz w:val="28"/>
          <w:szCs w:val="28"/>
        </w:rPr>
        <w:t xml:space="preserve"> до </w:t>
      </w:r>
      <w:r>
        <w:rPr>
          <w:sz w:val="28"/>
          <w:szCs w:val="28"/>
        </w:rPr>
        <w:t>50</w:t>
      </w:r>
      <w:r w:rsidRPr="009432C9">
        <w:rPr>
          <w:sz w:val="28"/>
          <w:szCs w:val="28"/>
        </w:rPr>
        <w:t xml:space="preserve"> лет, принадлежащие практически ко всем социально</w:t>
      </w:r>
      <w:r>
        <w:rPr>
          <w:sz w:val="28"/>
          <w:szCs w:val="28"/>
        </w:rPr>
        <w:t xml:space="preserve"> – </w:t>
      </w:r>
      <w:r w:rsidRPr="009432C9">
        <w:rPr>
          <w:sz w:val="28"/>
          <w:szCs w:val="28"/>
        </w:rPr>
        <w:t>имущественным</w:t>
      </w:r>
      <w:r>
        <w:rPr>
          <w:sz w:val="28"/>
          <w:szCs w:val="28"/>
        </w:rPr>
        <w:t xml:space="preserve"> </w:t>
      </w:r>
      <w:r w:rsidRPr="009432C9">
        <w:rPr>
          <w:sz w:val="28"/>
          <w:szCs w:val="28"/>
        </w:rPr>
        <w:t xml:space="preserve">слоям населения, что отразилось на выборе средств радиорекламы </w:t>
      </w:r>
      <w:r>
        <w:rPr>
          <w:sz w:val="28"/>
          <w:szCs w:val="28"/>
        </w:rPr>
        <w:t>–</w:t>
      </w:r>
      <w:r w:rsidRPr="009432C9">
        <w:rPr>
          <w:sz w:val="28"/>
          <w:szCs w:val="28"/>
        </w:rPr>
        <w:t xml:space="preserve"> радиостанции</w:t>
      </w:r>
      <w:r>
        <w:rPr>
          <w:sz w:val="28"/>
          <w:szCs w:val="28"/>
        </w:rPr>
        <w:t xml:space="preserve"> «Русское радио</w:t>
      </w:r>
      <w:r w:rsidRPr="00160029">
        <w:rPr>
          <w:sz w:val="28"/>
          <w:szCs w:val="28"/>
        </w:rPr>
        <w:t xml:space="preserve"> </w:t>
      </w:r>
      <w:r>
        <w:rPr>
          <w:sz w:val="28"/>
          <w:szCs w:val="28"/>
        </w:rPr>
        <w:t>–</w:t>
      </w:r>
      <w:r w:rsidRPr="00160029">
        <w:rPr>
          <w:sz w:val="28"/>
          <w:szCs w:val="28"/>
        </w:rPr>
        <w:t xml:space="preserve"> </w:t>
      </w:r>
      <w:r>
        <w:rPr>
          <w:sz w:val="28"/>
          <w:szCs w:val="28"/>
        </w:rPr>
        <w:t>Благовещенск»</w:t>
      </w:r>
      <w:r w:rsidRPr="009432C9">
        <w:rPr>
          <w:sz w:val="28"/>
          <w:szCs w:val="28"/>
        </w:rPr>
        <w:t>. Ее основные характеристики:</w:t>
      </w:r>
    </w:p>
    <w:p w:rsidR="003F2D93" w:rsidRDefault="003F2D93" w:rsidP="003F2D93">
      <w:pPr>
        <w:numPr>
          <w:ilvl w:val="2"/>
          <w:numId w:val="18"/>
        </w:numPr>
        <w:spacing w:line="360" w:lineRule="auto"/>
        <w:jc w:val="both"/>
        <w:rPr>
          <w:sz w:val="28"/>
          <w:szCs w:val="28"/>
        </w:rPr>
      </w:pPr>
      <w:r w:rsidRPr="009432C9">
        <w:rPr>
          <w:sz w:val="28"/>
          <w:szCs w:val="28"/>
        </w:rPr>
        <w:t xml:space="preserve">Постоянная аудитория </w:t>
      </w:r>
      <w:r>
        <w:rPr>
          <w:sz w:val="28"/>
          <w:szCs w:val="28"/>
        </w:rPr>
        <w:t>–</w:t>
      </w:r>
      <w:r w:rsidRPr="009432C9">
        <w:rPr>
          <w:sz w:val="28"/>
          <w:szCs w:val="28"/>
        </w:rPr>
        <w:t xml:space="preserve"> </w:t>
      </w:r>
      <w:r>
        <w:rPr>
          <w:sz w:val="28"/>
          <w:szCs w:val="28"/>
        </w:rPr>
        <w:t>31600</w:t>
      </w:r>
      <w:r w:rsidRPr="009432C9">
        <w:rPr>
          <w:sz w:val="28"/>
          <w:szCs w:val="28"/>
        </w:rPr>
        <w:t xml:space="preserve"> слушателей (самая большая в</w:t>
      </w:r>
      <w:r>
        <w:rPr>
          <w:sz w:val="28"/>
          <w:szCs w:val="28"/>
        </w:rPr>
        <w:t xml:space="preserve"> городе Благовещенске</w:t>
      </w:r>
      <w:r w:rsidRPr="009432C9">
        <w:rPr>
          <w:sz w:val="28"/>
          <w:szCs w:val="28"/>
        </w:rPr>
        <w:t>);</w:t>
      </w:r>
    </w:p>
    <w:p w:rsidR="003F2D93" w:rsidRDefault="003F2D93" w:rsidP="003F2D93">
      <w:pPr>
        <w:numPr>
          <w:ilvl w:val="2"/>
          <w:numId w:val="18"/>
        </w:numPr>
        <w:spacing w:line="360" w:lineRule="auto"/>
        <w:jc w:val="both"/>
        <w:rPr>
          <w:sz w:val="28"/>
          <w:szCs w:val="28"/>
        </w:rPr>
      </w:pPr>
      <w:r>
        <w:rPr>
          <w:sz w:val="28"/>
          <w:szCs w:val="28"/>
        </w:rPr>
        <w:t xml:space="preserve">Целевая аудитория </w:t>
      </w:r>
      <w:r w:rsidRPr="009432C9">
        <w:rPr>
          <w:sz w:val="28"/>
          <w:szCs w:val="28"/>
        </w:rPr>
        <w:t>радиостанции</w:t>
      </w:r>
      <w:r>
        <w:rPr>
          <w:sz w:val="28"/>
          <w:szCs w:val="28"/>
        </w:rPr>
        <w:t xml:space="preserve"> «Русское радио</w:t>
      </w:r>
      <w:r w:rsidRPr="00160029">
        <w:rPr>
          <w:sz w:val="28"/>
          <w:szCs w:val="28"/>
        </w:rPr>
        <w:t xml:space="preserve"> </w:t>
      </w:r>
      <w:r>
        <w:rPr>
          <w:sz w:val="28"/>
          <w:szCs w:val="28"/>
        </w:rPr>
        <w:t>–</w:t>
      </w:r>
      <w:r w:rsidRPr="00160029">
        <w:rPr>
          <w:sz w:val="28"/>
          <w:szCs w:val="28"/>
        </w:rPr>
        <w:t xml:space="preserve"> </w:t>
      </w:r>
      <w:r>
        <w:rPr>
          <w:sz w:val="28"/>
          <w:szCs w:val="28"/>
        </w:rPr>
        <w:t>Благовещенск» - люди 35 – 49 лет с достатком средним и выше среднего. Это люди, ориентированные на потребление товаров и услуг, у них есть деньги и они их тратят.</w:t>
      </w:r>
    </w:p>
    <w:p w:rsidR="003F2D93" w:rsidRDefault="003F2D93" w:rsidP="003F2D93">
      <w:pPr>
        <w:numPr>
          <w:ilvl w:val="2"/>
          <w:numId w:val="18"/>
        </w:numPr>
        <w:spacing w:line="360" w:lineRule="auto"/>
        <w:jc w:val="both"/>
        <w:rPr>
          <w:sz w:val="28"/>
          <w:szCs w:val="28"/>
        </w:rPr>
      </w:pPr>
      <w:r w:rsidRPr="009432C9">
        <w:rPr>
          <w:sz w:val="28"/>
          <w:szCs w:val="28"/>
        </w:rPr>
        <w:t xml:space="preserve">Доля среди постоянных слушателей радиостанции - </w:t>
      </w:r>
      <w:r>
        <w:rPr>
          <w:sz w:val="28"/>
          <w:szCs w:val="28"/>
        </w:rPr>
        <w:t>7</w:t>
      </w:r>
      <w:r w:rsidRPr="009432C9">
        <w:rPr>
          <w:sz w:val="28"/>
          <w:szCs w:val="28"/>
        </w:rPr>
        <w:t xml:space="preserve">1 %, из них мужчин - </w:t>
      </w:r>
      <w:r>
        <w:rPr>
          <w:sz w:val="28"/>
          <w:szCs w:val="28"/>
        </w:rPr>
        <w:t>52</w:t>
      </w:r>
      <w:r w:rsidRPr="009432C9">
        <w:rPr>
          <w:sz w:val="28"/>
          <w:szCs w:val="28"/>
        </w:rPr>
        <w:t xml:space="preserve">%, женщин - </w:t>
      </w:r>
      <w:r>
        <w:rPr>
          <w:sz w:val="28"/>
          <w:szCs w:val="28"/>
        </w:rPr>
        <w:t>48</w:t>
      </w:r>
      <w:r w:rsidRPr="009432C9">
        <w:rPr>
          <w:sz w:val="28"/>
          <w:szCs w:val="28"/>
        </w:rPr>
        <w:t xml:space="preserve"> %</w:t>
      </w:r>
      <w:r>
        <w:rPr>
          <w:sz w:val="28"/>
          <w:szCs w:val="28"/>
        </w:rPr>
        <w:t>;</w:t>
      </w:r>
    </w:p>
    <w:p w:rsidR="003F2D93" w:rsidRPr="009432C9" w:rsidRDefault="003F2D93" w:rsidP="003F2D93">
      <w:pPr>
        <w:numPr>
          <w:ilvl w:val="2"/>
          <w:numId w:val="18"/>
        </w:numPr>
        <w:spacing w:line="360" w:lineRule="auto"/>
        <w:jc w:val="both"/>
        <w:rPr>
          <w:sz w:val="28"/>
          <w:szCs w:val="28"/>
        </w:rPr>
      </w:pPr>
      <w:r w:rsidRPr="009432C9">
        <w:rPr>
          <w:sz w:val="28"/>
          <w:szCs w:val="28"/>
        </w:rPr>
        <w:t>Пики слушательской активности</w:t>
      </w:r>
      <w:r w:rsidR="006F2AC7">
        <w:rPr>
          <w:sz w:val="28"/>
          <w:szCs w:val="28"/>
        </w:rPr>
        <w:t xml:space="preserve"> представлены на Рисунке </w:t>
      </w:r>
      <w:r w:rsidR="00713A5B">
        <w:rPr>
          <w:sz w:val="28"/>
          <w:szCs w:val="28"/>
        </w:rPr>
        <w:t>5 (</w:t>
      </w:r>
      <w:r w:rsidR="007213A4">
        <w:rPr>
          <w:sz w:val="28"/>
          <w:szCs w:val="28"/>
        </w:rPr>
        <w:t>см.</w:t>
      </w:r>
      <w:r w:rsidR="00713A5B">
        <w:rPr>
          <w:sz w:val="28"/>
          <w:szCs w:val="28"/>
        </w:rPr>
        <w:t xml:space="preserve"> приложение);</w:t>
      </w:r>
    </w:p>
    <w:p w:rsidR="003F2D93" w:rsidRDefault="003F2D93" w:rsidP="003F2D93">
      <w:pPr>
        <w:numPr>
          <w:ilvl w:val="2"/>
          <w:numId w:val="18"/>
        </w:numPr>
        <w:spacing w:line="360" w:lineRule="auto"/>
        <w:jc w:val="both"/>
        <w:rPr>
          <w:sz w:val="28"/>
          <w:szCs w:val="28"/>
        </w:rPr>
      </w:pPr>
      <w:r w:rsidRPr="009432C9">
        <w:rPr>
          <w:sz w:val="28"/>
          <w:szCs w:val="28"/>
        </w:rPr>
        <w:t xml:space="preserve">Стоимость </w:t>
      </w:r>
      <w:r>
        <w:rPr>
          <w:sz w:val="28"/>
          <w:szCs w:val="28"/>
        </w:rPr>
        <w:t>размещения аудиор</w:t>
      </w:r>
      <w:r w:rsidR="00713A5B">
        <w:rPr>
          <w:sz w:val="28"/>
          <w:szCs w:val="28"/>
        </w:rPr>
        <w:t>олика</w:t>
      </w:r>
      <w:r>
        <w:rPr>
          <w:sz w:val="28"/>
          <w:szCs w:val="28"/>
        </w:rPr>
        <w:t>.</w:t>
      </w:r>
    </w:p>
    <w:p w:rsidR="003F2D93" w:rsidRPr="009432C9" w:rsidRDefault="003F2D93" w:rsidP="003F2D93">
      <w:pPr>
        <w:spacing w:before="100" w:beforeAutospacing="1" w:line="360" w:lineRule="auto"/>
        <w:ind w:firstLine="720"/>
        <w:jc w:val="both"/>
        <w:rPr>
          <w:sz w:val="28"/>
          <w:szCs w:val="28"/>
        </w:rPr>
      </w:pPr>
      <w:r>
        <w:rPr>
          <w:sz w:val="28"/>
          <w:szCs w:val="28"/>
        </w:rPr>
        <w:t>При средней продолжительности аудиоролика в 10 сек., его средняя стоимость ровна 6,37 руб. при выходе в эфир с 7.55 до 13.55, когда аудитория слушателей составл</w:t>
      </w:r>
      <w:r w:rsidR="006F2AC7">
        <w:rPr>
          <w:sz w:val="28"/>
          <w:szCs w:val="28"/>
        </w:rPr>
        <w:t>я</w:t>
      </w:r>
      <w:r w:rsidR="00BF391A">
        <w:rPr>
          <w:sz w:val="28"/>
          <w:szCs w:val="28"/>
        </w:rPr>
        <w:t>ет в среднем 86%</w:t>
      </w:r>
      <w:r>
        <w:rPr>
          <w:sz w:val="28"/>
          <w:szCs w:val="28"/>
        </w:rPr>
        <w:t xml:space="preserve">. Месяц прокрутки такого ролика при выходе в эфир 10 раз в день, составит 1911 руб. </w:t>
      </w:r>
      <w:r w:rsidRPr="009432C9">
        <w:rPr>
          <w:sz w:val="28"/>
          <w:szCs w:val="28"/>
        </w:rPr>
        <w:t xml:space="preserve">Вероятное число рекламных контактов </w:t>
      </w:r>
      <w:r>
        <w:rPr>
          <w:sz w:val="28"/>
          <w:szCs w:val="28"/>
        </w:rPr>
        <w:t>–</w:t>
      </w:r>
      <w:r w:rsidRPr="009432C9">
        <w:rPr>
          <w:sz w:val="28"/>
          <w:szCs w:val="28"/>
        </w:rPr>
        <w:t xml:space="preserve"> </w:t>
      </w:r>
      <w:r>
        <w:rPr>
          <w:sz w:val="28"/>
          <w:szCs w:val="28"/>
        </w:rPr>
        <w:t xml:space="preserve">9 </w:t>
      </w:r>
      <w:r w:rsidRPr="009432C9">
        <w:rPr>
          <w:sz w:val="28"/>
          <w:szCs w:val="28"/>
        </w:rPr>
        <w:t>250.</w:t>
      </w:r>
    </w:p>
    <w:p w:rsidR="003F2D93" w:rsidRPr="00126E88" w:rsidRDefault="003F2D93" w:rsidP="003F2D93">
      <w:pPr>
        <w:spacing w:line="360" w:lineRule="auto"/>
        <w:ind w:firstLine="720"/>
        <w:jc w:val="both"/>
        <w:rPr>
          <w:sz w:val="28"/>
          <w:szCs w:val="28"/>
        </w:rPr>
      </w:pPr>
      <w:r w:rsidRPr="00126E88">
        <w:rPr>
          <w:color w:val="000000"/>
          <w:sz w:val="28"/>
          <w:szCs w:val="28"/>
        </w:rPr>
        <w:t>Радиореклама эффективна также как вспомогательное средство, в частности, совместно с рекламой на ТВ. Исследования показывают, что 75% радиослушателей мгновенно «достраивают» сюжет рекламного видеоролика, если в радиорекламе звучит музыка и текст телерекламы. При 7-10%, которые в среднем занимают затраты на радиорекламу в общем рекламном бюджете, такое комплексное воздействие позволяет поднять показатели эффективности рекламной кампании на 50% и более по сравнению с воздействием только средствами телевизионной рекламы.</w:t>
      </w:r>
    </w:p>
    <w:p w:rsidR="003F2D93" w:rsidRDefault="003F2D93" w:rsidP="003F2D93">
      <w:pPr>
        <w:spacing w:line="360" w:lineRule="auto"/>
        <w:ind w:firstLine="720"/>
        <w:jc w:val="both"/>
        <w:rPr>
          <w:sz w:val="28"/>
          <w:szCs w:val="28"/>
        </w:rPr>
      </w:pPr>
      <w:r w:rsidRPr="00A87FE0">
        <w:rPr>
          <w:sz w:val="28"/>
          <w:szCs w:val="28"/>
        </w:rPr>
        <w:t xml:space="preserve">Обоснование выбора средств </w:t>
      </w:r>
      <w:r w:rsidRPr="00126E88">
        <w:rPr>
          <w:color w:val="000000"/>
          <w:sz w:val="28"/>
          <w:szCs w:val="28"/>
        </w:rPr>
        <w:t>телевизионной рекламы</w:t>
      </w:r>
      <w:r w:rsidRPr="00A87FE0">
        <w:rPr>
          <w:sz w:val="28"/>
          <w:szCs w:val="28"/>
        </w:rPr>
        <w:t xml:space="preserve"> для проведения рекламной к</w:t>
      </w:r>
      <w:r>
        <w:rPr>
          <w:sz w:val="28"/>
          <w:szCs w:val="28"/>
        </w:rPr>
        <w:t>а</w:t>
      </w:r>
      <w:r w:rsidRPr="00A87FE0">
        <w:rPr>
          <w:sz w:val="28"/>
          <w:szCs w:val="28"/>
        </w:rPr>
        <w:t xml:space="preserve">мпании </w:t>
      </w:r>
      <w:r>
        <w:rPr>
          <w:sz w:val="28"/>
          <w:szCs w:val="28"/>
        </w:rPr>
        <w:t>турбюро «Дальневосточный Феникс»</w:t>
      </w:r>
      <w:r w:rsidRPr="00A87FE0">
        <w:rPr>
          <w:sz w:val="28"/>
          <w:szCs w:val="28"/>
        </w:rPr>
        <w:t>.</w:t>
      </w:r>
    </w:p>
    <w:p w:rsidR="003F2D93" w:rsidRDefault="003F2D93" w:rsidP="003F2D93">
      <w:pPr>
        <w:spacing w:line="360" w:lineRule="auto"/>
        <w:ind w:firstLine="720"/>
        <w:jc w:val="both"/>
        <w:rPr>
          <w:sz w:val="28"/>
          <w:szCs w:val="28"/>
        </w:rPr>
      </w:pPr>
      <w:r>
        <w:rPr>
          <w:sz w:val="28"/>
          <w:szCs w:val="28"/>
        </w:rPr>
        <w:t>Телевидение является одним из наиболее совершенных средств передачи рекламного обращения, поэтому использование «бегущей строки» является также эффективным ср</w:t>
      </w:r>
      <w:r w:rsidR="006F2AC7">
        <w:rPr>
          <w:sz w:val="28"/>
          <w:szCs w:val="28"/>
        </w:rPr>
        <w:t>едством рекламы</w:t>
      </w:r>
      <w:r>
        <w:rPr>
          <w:sz w:val="28"/>
          <w:szCs w:val="28"/>
        </w:rPr>
        <w:t>.</w:t>
      </w:r>
    </w:p>
    <w:p w:rsidR="003F2D93" w:rsidRDefault="003F2D93" w:rsidP="003F2D93">
      <w:pPr>
        <w:spacing w:before="100" w:beforeAutospacing="1" w:line="360" w:lineRule="auto"/>
        <w:ind w:firstLine="720"/>
        <w:jc w:val="both"/>
        <w:rPr>
          <w:sz w:val="28"/>
          <w:szCs w:val="28"/>
        </w:rPr>
      </w:pPr>
      <w:r>
        <w:rPr>
          <w:sz w:val="28"/>
          <w:szCs w:val="28"/>
        </w:rPr>
        <w:t>Пики зрительской активности в будние дни приходятся на:</w:t>
      </w:r>
    </w:p>
    <w:p w:rsidR="003F2D93" w:rsidRDefault="003F2D93" w:rsidP="003F2D93">
      <w:pPr>
        <w:numPr>
          <w:ilvl w:val="0"/>
          <w:numId w:val="26"/>
        </w:numPr>
        <w:spacing w:line="360" w:lineRule="auto"/>
        <w:jc w:val="both"/>
        <w:rPr>
          <w:sz w:val="28"/>
          <w:szCs w:val="28"/>
        </w:rPr>
      </w:pPr>
      <w:r>
        <w:rPr>
          <w:sz w:val="28"/>
          <w:szCs w:val="28"/>
        </w:rPr>
        <w:t>1 – художественный фильм;</w:t>
      </w:r>
    </w:p>
    <w:p w:rsidR="003F2D93" w:rsidRDefault="003F2D93" w:rsidP="003F2D93">
      <w:pPr>
        <w:numPr>
          <w:ilvl w:val="0"/>
          <w:numId w:val="26"/>
        </w:numPr>
        <w:spacing w:line="360" w:lineRule="auto"/>
        <w:jc w:val="both"/>
        <w:rPr>
          <w:sz w:val="28"/>
          <w:szCs w:val="28"/>
        </w:rPr>
      </w:pPr>
      <w:r>
        <w:rPr>
          <w:sz w:val="28"/>
          <w:szCs w:val="28"/>
        </w:rPr>
        <w:t>2 – телесериал;</w:t>
      </w:r>
    </w:p>
    <w:p w:rsidR="003F2D93" w:rsidRDefault="003F2D93" w:rsidP="003F2D93">
      <w:pPr>
        <w:numPr>
          <w:ilvl w:val="0"/>
          <w:numId w:val="26"/>
        </w:numPr>
        <w:spacing w:after="100" w:afterAutospacing="1" w:line="360" w:lineRule="auto"/>
        <w:jc w:val="both"/>
        <w:rPr>
          <w:sz w:val="28"/>
          <w:szCs w:val="28"/>
        </w:rPr>
      </w:pPr>
      <w:r>
        <w:rPr>
          <w:sz w:val="28"/>
          <w:szCs w:val="28"/>
        </w:rPr>
        <w:t>3 – художественный фильм, программа.</w:t>
      </w:r>
    </w:p>
    <w:p w:rsidR="003F2D93" w:rsidRDefault="003F2D93" w:rsidP="003F2D93">
      <w:pPr>
        <w:spacing w:before="100" w:beforeAutospacing="1" w:line="360" w:lineRule="auto"/>
        <w:ind w:firstLine="720"/>
        <w:jc w:val="both"/>
        <w:rPr>
          <w:sz w:val="28"/>
          <w:szCs w:val="28"/>
        </w:rPr>
      </w:pPr>
      <w:r>
        <w:rPr>
          <w:sz w:val="28"/>
          <w:szCs w:val="28"/>
        </w:rPr>
        <w:t>Пики зрительской активности в выходные дни приходятся на:</w:t>
      </w:r>
    </w:p>
    <w:p w:rsidR="003F2D93" w:rsidRDefault="003F2D93" w:rsidP="003F2D93">
      <w:pPr>
        <w:numPr>
          <w:ilvl w:val="0"/>
          <w:numId w:val="26"/>
        </w:numPr>
        <w:spacing w:line="360" w:lineRule="auto"/>
        <w:jc w:val="both"/>
        <w:rPr>
          <w:sz w:val="28"/>
          <w:szCs w:val="28"/>
        </w:rPr>
      </w:pPr>
      <w:r>
        <w:rPr>
          <w:sz w:val="28"/>
          <w:szCs w:val="28"/>
        </w:rPr>
        <w:t>1 – художественный фильм, программа;</w:t>
      </w:r>
    </w:p>
    <w:p w:rsidR="003F2D93" w:rsidRDefault="003F2D93" w:rsidP="003F2D93">
      <w:pPr>
        <w:numPr>
          <w:ilvl w:val="0"/>
          <w:numId w:val="26"/>
        </w:numPr>
        <w:spacing w:before="100" w:beforeAutospacing="1" w:line="360" w:lineRule="auto"/>
        <w:jc w:val="both"/>
        <w:rPr>
          <w:sz w:val="28"/>
          <w:szCs w:val="28"/>
        </w:rPr>
      </w:pPr>
      <w:r>
        <w:rPr>
          <w:sz w:val="28"/>
          <w:szCs w:val="28"/>
        </w:rPr>
        <w:t>2 – художественный фильм, концерт, развлекательные программы;</w:t>
      </w:r>
    </w:p>
    <w:p w:rsidR="003F2D93" w:rsidRDefault="003F2D93" w:rsidP="003F2D93">
      <w:pPr>
        <w:numPr>
          <w:ilvl w:val="0"/>
          <w:numId w:val="26"/>
        </w:numPr>
        <w:spacing w:before="100" w:beforeAutospacing="1" w:line="360" w:lineRule="auto"/>
        <w:jc w:val="both"/>
        <w:rPr>
          <w:sz w:val="28"/>
          <w:szCs w:val="28"/>
        </w:rPr>
      </w:pPr>
      <w:r>
        <w:rPr>
          <w:sz w:val="28"/>
          <w:szCs w:val="28"/>
        </w:rPr>
        <w:t>3 – развлекательная передача, художественный фильм;</w:t>
      </w:r>
    </w:p>
    <w:p w:rsidR="003F2D93" w:rsidRDefault="003F2D93" w:rsidP="003F2D93">
      <w:pPr>
        <w:numPr>
          <w:ilvl w:val="0"/>
          <w:numId w:val="26"/>
        </w:numPr>
        <w:spacing w:line="360" w:lineRule="auto"/>
        <w:jc w:val="both"/>
        <w:rPr>
          <w:sz w:val="28"/>
          <w:szCs w:val="28"/>
        </w:rPr>
      </w:pPr>
      <w:r>
        <w:rPr>
          <w:sz w:val="28"/>
          <w:szCs w:val="28"/>
        </w:rPr>
        <w:t>4 – художественный фильм.</w:t>
      </w:r>
    </w:p>
    <w:p w:rsidR="003F2D93" w:rsidRDefault="003F2D93" w:rsidP="003F2D93">
      <w:pPr>
        <w:spacing w:line="360" w:lineRule="auto"/>
        <w:ind w:firstLine="720"/>
        <w:jc w:val="both"/>
        <w:rPr>
          <w:sz w:val="28"/>
          <w:szCs w:val="28"/>
        </w:rPr>
      </w:pPr>
      <w:r>
        <w:rPr>
          <w:sz w:val="28"/>
          <w:szCs w:val="28"/>
        </w:rPr>
        <w:t>Проанализировав условия размещения рекламы на центральных каналах телевидения, предложенной компанией «Пари», можно предложить следующие рекомендации по размещению «бегущей строки»:</w:t>
      </w:r>
    </w:p>
    <w:p w:rsidR="003F2D93" w:rsidRDefault="003F2D93" w:rsidP="003F2D93">
      <w:pPr>
        <w:numPr>
          <w:ilvl w:val="0"/>
          <w:numId w:val="27"/>
        </w:numPr>
        <w:spacing w:line="360" w:lineRule="auto"/>
        <w:jc w:val="both"/>
        <w:rPr>
          <w:sz w:val="28"/>
          <w:szCs w:val="28"/>
        </w:rPr>
      </w:pPr>
      <w:r>
        <w:rPr>
          <w:sz w:val="28"/>
          <w:szCs w:val="28"/>
        </w:rPr>
        <w:t>При использовании «бегущей строки» на телеканале «Россия» и «Первого канала» средняя аудитория одного выпуска рекламы в будние дни составля</w:t>
      </w:r>
      <w:r w:rsidR="006F2AC7">
        <w:rPr>
          <w:sz w:val="28"/>
          <w:szCs w:val="28"/>
        </w:rPr>
        <w:t>е</w:t>
      </w:r>
      <w:r w:rsidR="00BF391A">
        <w:rPr>
          <w:sz w:val="28"/>
          <w:szCs w:val="28"/>
        </w:rPr>
        <w:t>т 20.100 человек</w:t>
      </w:r>
      <w:r>
        <w:rPr>
          <w:sz w:val="28"/>
          <w:szCs w:val="28"/>
        </w:rPr>
        <w:t>, а средняя аудитория одного рекламного ролика в выходные дни составля</w:t>
      </w:r>
      <w:r w:rsidR="006F2AC7">
        <w:rPr>
          <w:sz w:val="28"/>
          <w:szCs w:val="28"/>
        </w:rPr>
        <w:t>е</w:t>
      </w:r>
      <w:r w:rsidR="00BF391A">
        <w:rPr>
          <w:sz w:val="28"/>
          <w:szCs w:val="28"/>
        </w:rPr>
        <w:t>т 21.375 человек</w:t>
      </w:r>
      <w:r>
        <w:rPr>
          <w:sz w:val="28"/>
          <w:szCs w:val="28"/>
        </w:rPr>
        <w:t>, при выходе рекламы в эфир 15 дней в месяц. Таким образом, средняя аудитория одного показа рекламы в день составляет 20.740 человек.</w:t>
      </w:r>
    </w:p>
    <w:p w:rsidR="003F2D93" w:rsidRDefault="003F2D93" w:rsidP="003F2D93">
      <w:pPr>
        <w:spacing w:line="360" w:lineRule="auto"/>
        <w:ind w:firstLine="720"/>
        <w:jc w:val="both"/>
        <w:rPr>
          <w:sz w:val="28"/>
          <w:szCs w:val="28"/>
        </w:rPr>
      </w:pPr>
      <w:r>
        <w:rPr>
          <w:sz w:val="28"/>
          <w:szCs w:val="28"/>
        </w:rPr>
        <w:t xml:space="preserve">При использовании «бегущей строки» на «Первом канале», при выходе в будние дни 10 объявлений рекламы по «бегущей строке», а в выходные дни – 8, среднее количество показов рекламы составило 9,3. Если перемножить среднее количество рекламных объявлений – 9,3 и среднюю аудиторию одного показа рекламы, которая составила в один день 20.740 человек, то получим количество рекламных контактов, которая примерно равна в будние дни 192.880. </w:t>
      </w:r>
    </w:p>
    <w:p w:rsidR="003F2D93" w:rsidRDefault="003F2D93" w:rsidP="003F2D93">
      <w:pPr>
        <w:spacing w:line="360" w:lineRule="auto"/>
        <w:ind w:firstLine="720"/>
        <w:jc w:val="both"/>
        <w:rPr>
          <w:sz w:val="28"/>
          <w:szCs w:val="28"/>
        </w:rPr>
      </w:pPr>
      <w:r>
        <w:rPr>
          <w:sz w:val="28"/>
          <w:szCs w:val="28"/>
        </w:rPr>
        <w:t>При использовании «бегущей строки» на телеканале «Россия»</w:t>
      </w:r>
      <w:r w:rsidRPr="00DD0BC5">
        <w:rPr>
          <w:sz w:val="28"/>
          <w:szCs w:val="28"/>
        </w:rPr>
        <w:t xml:space="preserve"> </w:t>
      </w:r>
      <w:r>
        <w:rPr>
          <w:sz w:val="28"/>
          <w:szCs w:val="28"/>
        </w:rPr>
        <w:t>при выходе в будние дни 10 объявлений рекламы, а в выходные дни – 6, среднее количество показов рекламы составило 8,6. Соответственно используя алгоритм описанный выше, получим</w:t>
      </w:r>
      <w:r w:rsidRPr="00DD0BC5">
        <w:rPr>
          <w:sz w:val="28"/>
          <w:szCs w:val="28"/>
        </w:rPr>
        <w:t xml:space="preserve"> </w:t>
      </w:r>
      <w:r>
        <w:rPr>
          <w:sz w:val="28"/>
          <w:szCs w:val="28"/>
        </w:rPr>
        <w:t>178.364 рекламных контактов.</w:t>
      </w:r>
    </w:p>
    <w:p w:rsidR="003F2D93" w:rsidRDefault="003F2D93" w:rsidP="003F2D93">
      <w:pPr>
        <w:numPr>
          <w:ilvl w:val="0"/>
          <w:numId w:val="27"/>
        </w:numPr>
        <w:spacing w:line="360" w:lineRule="auto"/>
        <w:jc w:val="both"/>
        <w:rPr>
          <w:sz w:val="28"/>
          <w:szCs w:val="28"/>
        </w:rPr>
      </w:pPr>
      <w:r>
        <w:rPr>
          <w:sz w:val="28"/>
          <w:szCs w:val="28"/>
        </w:rPr>
        <w:t>Если разместить хотя бы 4 объявления рекламы в эфире по «бегущей строке», когда зрительская аудитория составляет наибольшее количество – это примерно 20. 00 до 24. 00 часов, то средняя аудитория одного показа рекламы в будние дни составит 54 тыс. человек</w:t>
      </w:r>
      <w:r w:rsidRPr="00525097">
        <w:rPr>
          <w:sz w:val="28"/>
          <w:szCs w:val="28"/>
        </w:rPr>
        <w:t xml:space="preserve"> </w:t>
      </w:r>
      <w:r>
        <w:rPr>
          <w:sz w:val="28"/>
          <w:szCs w:val="28"/>
        </w:rPr>
        <w:t>в день, соответственно число рекламных контактов составит 216.000. В выходные дни число рекламных контактов будет еще больше, при размещении рекламы примерно в тоже время, т.е. при средней аудитории одного рекламного объявления в 62.400 человек, число рекламных контактов составит почти 250.000.</w:t>
      </w:r>
    </w:p>
    <w:p w:rsidR="003F2D93" w:rsidRDefault="003F2D93" w:rsidP="003F2D93">
      <w:pPr>
        <w:spacing w:line="360" w:lineRule="auto"/>
        <w:ind w:firstLine="720"/>
        <w:jc w:val="both"/>
        <w:rPr>
          <w:sz w:val="28"/>
          <w:szCs w:val="28"/>
        </w:rPr>
      </w:pPr>
      <w:r>
        <w:rPr>
          <w:sz w:val="28"/>
          <w:szCs w:val="28"/>
        </w:rPr>
        <w:t>Количество рекламных контактов играет немаловажную роль, еще большее значение при размещении рекламы приобретает целевая аудитория, которая увидит данную рекламу. При рекомендованном размещении объявлений рекламы по «бегущей строке» на телевидении рекламодатель значительно выиграет в качестве целевой аудитории.</w:t>
      </w:r>
    </w:p>
    <w:p w:rsidR="003F2D93" w:rsidRDefault="003F2D93" w:rsidP="003F2D93">
      <w:pPr>
        <w:spacing w:line="360" w:lineRule="auto"/>
        <w:ind w:firstLine="720"/>
        <w:jc w:val="both"/>
        <w:rPr>
          <w:sz w:val="28"/>
          <w:szCs w:val="28"/>
        </w:rPr>
      </w:pPr>
      <w:r>
        <w:rPr>
          <w:sz w:val="28"/>
          <w:szCs w:val="28"/>
        </w:rPr>
        <w:t xml:space="preserve">В итоге общая стоимость размещения объявлений </w:t>
      </w:r>
      <w:r w:rsidR="005E6B56">
        <w:rPr>
          <w:sz w:val="28"/>
          <w:szCs w:val="28"/>
        </w:rPr>
        <w:t xml:space="preserve">рекламы по «бегущей строке» на </w:t>
      </w:r>
      <w:r>
        <w:rPr>
          <w:sz w:val="28"/>
          <w:szCs w:val="28"/>
        </w:rPr>
        <w:t xml:space="preserve">«Первом канале» и  телеканале «Россия» составит </w:t>
      </w:r>
      <w:r w:rsidR="005E6B56">
        <w:rPr>
          <w:sz w:val="28"/>
          <w:szCs w:val="28"/>
        </w:rPr>
        <w:t>7</w:t>
      </w:r>
      <w:r>
        <w:rPr>
          <w:sz w:val="28"/>
          <w:szCs w:val="28"/>
        </w:rPr>
        <w:t>.910 руб. в месяц.</w:t>
      </w:r>
    </w:p>
    <w:p w:rsidR="003F2D93" w:rsidRPr="009432C9" w:rsidRDefault="003F2D93" w:rsidP="003F2D93">
      <w:pPr>
        <w:spacing w:line="360" w:lineRule="auto"/>
        <w:ind w:firstLine="720"/>
        <w:jc w:val="both"/>
        <w:rPr>
          <w:sz w:val="28"/>
          <w:szCs w:val="28"/>
        </w:rPr>
      </w:pPr>
      <w:r w:rsidRPr="009432C9">
        <w:rPr>
          <w:sz w:val="28"/>
          <w:szCs w:val="28"/>
        </w:rPr>
        <w:t xml:space="preserve">При составлении адресной программы и выборе типа рекламоносителя для </w:t>
      </w:r>
      <w:r>
        <w:rPr>
          <w:sz w:val="28"/>
          <w:szCs w:val="28"/>
        </w:rPr>
        <w:t xml:space="preserve">турбюро «Дальневосточный Феникс», </w:t>
      </w:r>
      <w:r w:rsidRPr="009432C9">
        <w:rPr>
          <w:sz w:val="28"/>
          <w:szCs w:val="28"/>
        </w:rPr>
        <w:t>учитывались его местоположение, технические и экономические требования, предъявляемые к рекламоносителю.</w:t>
      </w:r>
    </w:p>
    <w:p w:rsidR="003F2D93" w:rsidRDefault="003F2D93" w:rsidP="003F2D93">
      <w:pPr>
        <w:spacing w:line="360" w:lineRule="auto"/>
        <w:ind w:firstLine="720"/>
        <w:jc w:val="both"/>
        <w:rPr>
          <w:sz w:val="28"/>
          <w:szCs w:val="28"/>
        </w:rPr>
      </w:pPr>
      <w:r>
        <w:rPr>
          <w:sz w:val="28"/>
          <w:szCs w:val="28"/>
        </w:rPr>
        <w:t>Эффективность размещения наружной рекламы обусловлена близостью расположения турбюро «Дальневосточный Феникс», которая привлекала бы потенциальных клиентов.</w:t>
      </w:r>
    </w:p>
    <w:p w:rsidR="003F2D93" w:rsidRDefault="003F2D93" w:rsidP="003F2D93">
      <w:pPr>
        <w:spacing w:line="360" w:lineRule="auto"/>
        <w:ind w:firstLine="720"/>
        <w:jc w:val="both"/>
        <w:rPr>
          <w:sz w:val="28"/>
          <w:szCs w:val="28"/>
        </w:rPr>
      </w:pPr>
      <w:r w:rsidRPr="009432C9">
        <w:rPr>
          <w:sz w:val="28"/>
          <w:szCs w:val="28"/>
        </w:rPr>
        <w:t>Рекламоносители предлагается разместить на столбах (опорах) городского освещения по данной адресной программе, что позволяет их видеть как при движении на машинах, так и пешеходам. Также такое расположение позволяет предотвратить случайную порчу рекламоносителя. Освещение вдоль дорог позволяет отказаться от дорогостоящей подсветки рекламы. Размер рекламоносителя (0,8м х 1,2м) обусловлен техническими требованиями для рекламоносителя на столбах.</w:t>
      </w:r>
      <w:r>
        <w:rPr>
          <w:sz w:val="28"/>
          <w:szCs w:val="28"/>
        </w:rPr>
        <w:t xml:space="preserve"> </w:t>
      </w:r>
    </w:p>
    <w:p w:rsidR="003F2D93" w:rsidRDefault="00BF391A" w:rsidP="003F2D93">
      <w:pPr>
        <w:spacing w:line="360" w:lineRule="auto"/>
        <w:ind w:firstLine="720"/>
        <w:jc w:val="both"/>
        <w:rPr>
          <w:sz w:val="28"/>
          <w:szCs w:val="28"/>
        </w:rPr>
      </w:pPr>
      <w:r>
        <w:rPr>
          <w:sz w:val="28"/>
          <w:szCs w:val="28"/>
        </w:rPr>
        <w:t>О</w:t>
      </w:r>
      <w:r w:rsidR="003F2D93" w:rsidRPr="00C6202C">
        <w:rPr>
          <w:sz w:val="28"/>
          <w:szCs w:val="28"/>
        </w:rPr>
        <w:t>птимальный выбор средств распространения рекламного обращения в значительной степени определяет успех рекламной коммуникации. От верного решения данной проблемы зависит, какого количества потенциальных клиентов достигнет реклама, насколько сильным будет воздействие на них, какие суммы будут затрачены на рекламу и на сколько эффективно. Для этого был</w:t>
      </w:r>
      <w:r w:rsidR="003F2D93">
        <w:rPr>
          <w:sz w:val="28"/>
          <w:szCs w:val="28"/>
        </w:rPr>
        <w:t>о</w:t>
      </w:r>
      <w:r w:rsidR="003F2D93" w:rsidRPr="00C6202C">
        <w:rPr>
          <w:sz w:val="28"/>
          <w:szCs w:val="28"/>
        </w:rPr>
        <w:t xml:space="preserve"> </w:t>
      </w:r>
      <w:r w:rsidR="003F2D93">
        <w:rPr>
          <w:sz w:val="28"/>
          <w:szCs w:val="28"/>
        </w:rPr>
        <w:t>предложено размещать рекламу в еженедельном печатном издании «Из рук в руки», а не в газете «2х2», так как это наиболее дешевле и эффективнее</w:t>
      </w:r>
      <w:r w:rsidR="003F2D93" w:rsidRPr="00C6202C">
        <w:rPr>
          <w:sz w:val="28"/>
          <w:szCs w:val="28"/>
        </w:rPr>
        <w:t>.</w:t>
      </w:r>
      <w:r w:rsidR="003F2D93">
        <w:rPr>
          <w:sz w:val="28"/>
          <w:szCs w:val="28"/>
        </w:rPr>
        <w:t xml:space="preserve"> Так же для проведения имиджевой рекламы было предложено использовать средства предметной рекламы, а именно брошюры и календари. Для привлечения потенциальных клиентов необходимо разместить один баннер и три световых щита возле офиса фирмы.</w:t>
      </w:r>
    </w:p>
    <w:p w:rsidR="003F2D93" w:rsidRDefault="003F2D93" w:rsidP="003F2D93">
      <w:pPr>
        <w:spacing w:line="360" w:lineRule="auto"/>
        <w:ind w:firstLine="720"/>
        <w:jc w:val="both"/>
        <w:rPr>
          <w:sz w:val="28"/>
          <w:szCs w:val="28"/>
        </w:rPr>
      </w:pPr>
      <w:r>
        <w:rPr>
          <w:sz w:val="28"/>
          <w:szCs w:val="28"/>
        </w:rPr>
        <w:t>Использование предложенных средств рекламирования услуг данной фирмы должно привести к увеличению объема реализуемых услуг</w:t>
      </w:r>
      <w:r w:rsidR="00DA112C">
        <w:rPr>
          <w:sz w:val="28"/>
          <w:szCs w:val="28"/>
        </w:rPr>
        <w:t xml:space="preserve"> в низкий сезон</w:t>
      </w:r>
      <w:r>
        <w:rPr>
          <w:sz w:val="28"/>
          <w:szCs w:val="28"/>
        </w:rPr>
        <w:t>, что с</w:t>
      </w:r>
      <w:r w:rsidR="00DA112C">
        <w:rPr>
          <w:sz w:val="28"/>
          <w:szCs w:val="28"/>
        </w:rPr>
        <w:t>оответственно приведет не только</w:t>
      </w:r>
      <w:r>
        <w:rPr>
          <w:sz w:val="28"/>
          <w:szCs w:val="28"/>
        </w:rPr>
        <w:t xml:space="preserve"> к затратам на про</w:t>
      </w:r>
      <w:r w:rsidR="00BF391A">
        <w:rPr>
          <w:sz w:val="28"/>
          <w:szCs w:val="28"/>
        </w:rPr>
        <w:t>ведение рекламы</w:t>
      </w:r>
      <w:r w:rsidR="00DA112C">
        <w:rPr>
          <w:sz w:val="28"/>
          <w:szCs w:val="28"/>
        </w:rPr>
        <w:t>, но и увеличит эффективность деятельности турбюро «Дальневосточный Феникс».</w:t>
      </w:r>
      <w:r>
        <w:rPr>
          <w:sz w:val="28"/>
          <w:szCs w:val="28"/>
        </w:rPr>
        <w:t xml:space="preserve"> Предлагается турбюро «Дальневосточный Феникс» </w:t>
      </w:r>
      <w:r w:rsidRPr="009432C9">
        <w:rPr>
          <w:sz w:val="28"/>
          <w:szCs w:val="28"/>
        </w:rPr>
        <w:t>использ</w:t>
      </w:r>
      <w:r>
        <w:rPr>
          <w:sz w:val="28"/>
          <w:szCs w:val="28"/>
        </w:rPr>
        <w:t>овать</w:t>
      </w:r>
      <w:r w:rsidRPr="009432C9">
        <w:rPr>
          <w:sz w:val="28"/>
          <w:szCs w:val="28"/>
        </w:rPr>
        <w:t xml:space="preserve"> целевой метод, как наиболее экономически эффективный.</w:t>
      </w:r>
      <w:r>
        <w:rPr>
          <w:sz w:val="28"/>
          <w:szCs w:val="28"/>
        </w:rPr>
        <w:t xml:space="preserve"> </w:t>
      </w:r>
      <w:r w:rsidR="00AC0201">
        <w:rPr>
          <w:sz w:val="28"/>
          <w:szCs w:val="28"/>
        </w:rPr>
        <w:t>Также предлагается турбюро активизацию рекламной деятельности в период снижения турпотока (сентябрь</w:t>
      </w:r>
      <w:r w:rsidR="00BF391A">
        <w:rPr>
          <w:sz w:val="28"/>
          <w:szCs w:val="28"/>
        </w:rPr>
        <w:t xml:space="preserve"> </w:t>
      </w:r>
      <w:r w:rsidR="00AC0201">
        <w:rPr>
          <w:sz w:val="28"/>
          <w:szCs w:val="28"/>
        </w:rPr>
        <w:t>-</w:t>
      </w:r>
      <w:r w:rsidR="00BF391A">
        <w:rPr>
          <w:sz w:val="28"/>
          <w:szCs w:val="28"/>
        </w:rPr>
        <w:t xml:space="preserve"> </w:t>
      </w:r>
      <w:r w:rsidR="00AC0201">
        <w:rPr>
          <w:sz w:val="28"/>
          <w:szCs w:val="28"/>
        </w:rPr>
        <w:t>октябрь, февраль</w:t>
      </w:r>
      <w:r w:rsidR="00BF391A">
        <w:rPr>
          <w:sz w:val="28"/>
          <w:szCs w:val="28"/>
        </w:rPr>
        <w:t xml:space="preserve"> - </w:t>
      </w:r>
      <w:r w:rsidR="00AC0201">
        <w:rPr>
          <w:sz w:val="28"/>
          <w:szCs w:val="28"/>
        </w:rPr>
        <w:t xml:space="preserve">апрель) с перераспределением выделенного на рекламу бюджета на данный период. Увеличения средств на рекламную компанию в низкий сезон возможно компенсировать </w:t>
      </w:r>
      <w:r w:rsidR="00DA112C">
        <w:rPr>
          <w:sz w:val="28"/>
          <w:szCs w:val="28"/>
        </w:rPr>
        <w:t>минимизацией расходов на рекламу в высокий сезон, учитывая высокий рейтинг турфирмы, ее узнаваемость и популярность традиционных туров в высокий сезон.</w:t>
      </w:r>
    </w:p>
    <w:p w:rsidR="00F11B5E" w:rsidRPr="000A2163" w:rsidRDefault="00F11B5E" w:rsidP="004F06DA">
      <w:pPr>
        <w:tabs>
          <w:tab w:val="num" w:pos="702"/>
        </w:tabs>
        <w:spacing w:line="360" w:lineRule="auto"/>
        <w:ind w:firstLine="709"/>
        <w:jc w:val="both"/>
        <w:rPr>
          <w:sz w:val="28"/>
        </w:rPr>
      </w:pPr>
    </w:p>
    <w:p w:rsidR="00FA2D16" w:rsidRDefault="00BF391A" w:rsidP="00FA2D16">
      <w:pPr>
        <w:pStyle w:val="2"/>
        <w:spacing w:line="360" w:lineRule="auto"/>
        <w:jc w:val="center"/>
        <w:rPr>
          <w:b/>
          <w:sz w:val="32"/>
        </w:rPr>
      </w:pPr>
      <w:r>
        <w:rPr>
          <w:b/>
          <w:sz w:val="32"/>
        </w:rPr>
        <w:br w:type="page"/>
      </w:r>
      <w:r w:rsidR="00FA2D16">
        <w:rPr>
          <w:b/>
          <w:sz w:val="32"/>
        </w:rPr>
        <w:t>ЗАКЛЮЧЕНИЕ</w:t>
      </w:r>
    </w:p>
    <w:p w:rsidR="00FA2D16" w:rsidRPr="0049017F" w:rsidRDefault="00FA2D16" w:rsidP="00FA2D16">
      <w:pPr>
        <w:spacing w:line="360" w:lineRule="auto"/>
        <w:ind w:firstLine="720"/>
        <w:jc w:val="both"/>
        <w:rPr>
          <w:sz w:val="28"/>
          <w:szCs w:val="28"/>
        </w:rPr>
      </w:pPr>
      <w:r w:rsidRPr="0049017F">
        <w:rPr>
          <w:sz w:val="28"/>
          <w:szCs w:val="28"/>
        </w:rPr>
        <w:t>Ускорение изменений в окружающей среде, появление новых запросов и изменение позиции потребителя, возрастание конкуренции, развитие информационных сетей, делающих возможным молниеносное распространение и получение информации, а также ряд других причин привели к резкому возрастанию значения ценовой политики. Любое предприятие действует в конкретных условиях, которые обуславливают необходимость не только установить первоначальную «правильную» цену, но и под воздействием изменяющихся условий варьировать ценами.</w:t>
      </w:r>
    </w:p>
    <w:p w:rsidR="00FA2D16" w:rsidRPr="0049017F" w:rsidRDefault="00FA2D16" w:rsidP="00FA2D16">
      <w:pPr>
        <w:spacing w:line="360" w:lineRule="auto"/>
        <w:ind w:firstLine="720"/>
        <w:jc w:val="both"/>
        <w:rPr>
          <w:sz w:val="28"/>
          <w:szCs w:val="28"/>
        </w:rPr>
      </w:pPr>
      <w:r>
        <w:rPr>
          <w:sz w:val="28"/>
          <w:szCs w:val="28"/>
        </w:rPr>
        <w:t>Выбор стратегии деятельности туристского предприятия</w:t>
      </w:r>
      <w:r w:rsidRPr="0049017F">
        <w:rPr>
          <w:sz w:val="28"/>
          <w:szCs w:val="28"/>
        </w:rPr>
        <w:t xml:space="preserve">, подхода к определению цен на новые туристские продукты, регулирование цен на уже имеющиеся </w:t>
      </w:r>
      <w:r>
        <w:rPr>
          <w:sz w:val="28"/>
          <w:szCs w:val="28"/>
        </w:rPr>
        <w:t xml:space="preserve">в зависимости от сезонов </w:t>
      </w:r>
      <w:r w:rsidRPr="0049017F">
        <w:rPr>
          <w:sz w:val="28"/>
          <w:szCs w:val="28"/>
        </w:rPr>
        <w:t>является составной частью маркетинга туристского предприятия. К сожалению, практ</w:t>
      </w:r>
      <w:r>
        <w:rPr>
          <w:sz w:val="28"/>
          <w:szCs w:val="28"/>
        </w:rPr>
        <w:t>ика свидетельствует, что</w:t>
      </w:r>
      <w:r w:rsidRPr="0049017F">
        <w:rPr>
          <w:sz w:val="28"/>
          <w:szCs w:val="28"/>
        </w:rPr>
        <w:t xml:space="preserve"> стратегии, разрабатываемые туристскими предприятиями, часто слабо увязываются с общей стратегией маркетинга. Это является причиной недостаточного использования ими такого мощного фактора воздействия на рынок, как цена.</w:t>
      </w:r>
    </w:p>
    <w:p w:rsidR="00FA2D16" w:rsidRPr="0049017F" w:rsidRDefault="00FA2D16" w:rsidP="00FA2D16">
      <w:pPr>
        <w:spacing w:line="360" w:lineRule="auto"/>
        <w:ind w:firstLine="720"/>
        <w:jc w:val="both"/>
        <w:rPr>
          <w:sz w:val="28"/>
          <w:szCs w:val="28"/>
        </w:rPr>
      </w:pPr>
      <w:r w:rsidRPr="0049017F">
        <w:rPr>
          <w:sz w:val="28"/>
          <w:szCs w:val="28"/>
        </w:rPr>
        <w:t xml:space="preserve">Именно поэтому данная </w:t>
      </w:r>
      <w:r w:rsidR="00BF391A">
        <w:rPr>
          <w:sz w:val="28"/>
          <w:szCs w:val="28"/>
        </w:rPr>
        <w:t>курсовая</w:t>
      </w:r>
      <w:r w:rsidRPr="0049017F">
        <w:rPr>
          <w:sz w:val="28"/>
          <w:szCs w:val="28"/>
        </w:rPr>
        <w:t xml:space="preserve"> работа была представлена с позиции политики </w:t>
      </w:r>
      <w:r>
        <w:rPr>
          <w:sz w:val="28"/>
          <w:szCs w:val="28"/>
        </w:rPr>
        <w:t>стратегии преодоления воздействия сезонности на резул</w:t>
      </w:r>
      <w:r w:rsidR="00BF391A">
        <w:rPr>
          <w:sz w:val="28"/>
          <w:szCs w:val="28"/>
        </w:rPr>
        <w:t>ьтаты деятельности предприятия.</w:t>
      </w:r>
      <w:r>
        <w:rPr>
          <w:sz w:val="28"/>
          <w:szCs w:val="28"/>
        </w:rPr>
        <w:t xml:space="preserve"> В ней был сделан анализ сезонности турпродуктов, </w:t>
      </w:r>
      <w:r w:rsidRPr="0049017F">
        <w:rPr>
          <w:sz w:val="28"/>
          <w:szCs w:val="28"/>
        </w:rPr>
        <w:t>вопросы цены и ценообразования в туризме</w:t>
      </w:r>
      <w:r>
        <w:rPr>
          <w:sz w:val="28"/>
          <w:szCs w:val="28"/>
        </w:rPr>
        <w:t xml:space="preserve"> по отношению к сезонности спроса,</w:t>
      </w:r>
      <w:r w:rsidRPr="0049017F">
        <w:rPr>
          <w:sz w:val="28"/>
          <w:szCs w:val="28"/>
        </w:rPr>
        <w:t xml:space="preserve"> порядок выбора стратегии</w:t>
      </w:r>
      <w:r>
        <w:rPr>
          <w:sz w:val="28"/>
          <w:szCs w:val="28"/>
        </w:rPr>
        <w:t xml:space="preserve"> для достижения основной цели предприятия на данном этапе деятельности</w:t>
      </w:r>
      <w:r w:rsidRPr="0049017F">
        <w:rPr>
          <w:sz w:val="28"/>
          <w:szCs w:val="28"/>
        </w:rPr>
        <w:t>, а также</w:t>
      </w:r>
      <w:r>
        <w:rPr>
          <w:sz w:val="28"/>
          <w:szCs w:val="28"/>
        </w:rPr>
        <w:t xml:space="preserve"> проведен анализ факторов, влияющих на конечный результат деятельности</w:t>
      </w:r>
      <w:r w:rsidRPr="0049017F">
        <w:rPr>
          <w:sz w:val="28"/>
          <w:szCs w:val="28"/>
        </w:rPr>
        <w:t xml:space="preserve"> конкретной туристской организации </w:t>
      </w:r>
      <w:r w:rsidR="00BF391A">
        <w:rPr>
          <w:sz w:val="28"/>
          <w:szCs w:val="28"/>
        </w:rPr>
        <w:t>-</w:t>
      </w:r>
      <w:r w:rsidRPr="0049017F">
        <w:rPr>
          <w:sz w:val="28"/>
          <w:szCs w:val="28"/>
        </w:rPr>
        <w:t xml:space="preserve"> ООО </w:t>
      </w:r>
      <w:r>
        <w:rPr>
          <w:sz w:val="28"/>
          <w:szCs w:val="28"/>
        </w:rPr>
        <w:t>турбюро «Дальневосточный Феникс»</w:t>
      </w:r>
      <w:r w:rsidRPr="0049017F">
        <w:rPr>
          <w:sz w:val="28"/>
          <w:szCs w:val="28"/>
        </w:rPr>
        <w:t>. На ее примере была рассмотрена методик</w:t>
      </w:r>
      <w:r>
        <w:rPr>
          <w:sz w:val="28"/>
          <w:szCs w:val="28"/>
        </w:rPr>
        <w:t>а выбора методов по снижению воздействия сезонности на конечный результат деятельности.</w:t>
      </w:r>
    </w:p>
    <w:p w:rsidR="00813B3D" w:rsidRDefault="00BF391A" w:rsidP="00FA2D16">
      <w:pPr>
        <w:pStyle w:val="2"/>
        <w:spacing w:line="360" w:lineRule="auto"/>
        <w:jc w:val="center"/>
        <w:rPr>
          <w:b/>
          <w:sz w:val="28"/>
          <w:szCs w:val="28"/>
        </w:rPr>
      </w:pPr>
      <w:r>
        <w:rPr>
          <w:b/>
          <w:sz w:val="28"/>
          <w:szCs w:val="28"/>
        </w:rPr>
        <w:br w:type="page"/>
      </w:r>
      <w:r w:rsidR="00813B3D">
        <w:rPr>
          <w:b/>
          <w:sz w:val="28"/>
          <w:szCs w:val="28"/>
        </w:rPr>
        <w:t>ПРИЛОЖЕНИЕ</w:t>
      </w:r>
    </w:p>
    <w:p w:rsidR="00813B3D" w:rsidRPr="00546023" w:rsidRDefault="00546023" w:rsidP="00546023">
      <w:pPr>
        <w:spacing w:line="360" w:lineRule="auto"/>
        <w:ind w:firstLine="540"/>
        <w:jc w:val="both"/>
        <w:rPr>
          <w:b/>
          <w:i/>
          <w:sz w:val="28"/>
        </w:rPr>
      </w:pPr>
      <w:r>
        <w:rPr>
          <w:b/>
          <w:sz w:val="28"/>
        </w:rPr>
        <w:t>1.</w:t>
      </w:r>
      <w:r w:rsidR="005E6B56">
        <w:rPr>
          <w:b/>
          <w:sz w:val="28"/>
        </w:rPr>
        <w:t xml:space="preserve"> </w:t>
      </w:r>
      <w:r w:rsidR="00813B3D" w:rsidRPr="00546023">
        <w:rPr>
          <w:b/>
          <w:i/>
          <w:sz w:val="28"/>
        </w:rPr>
        <w:t>Таблица 1</w:t>
      </w:r>
      <w:r w:rsidR="00713A5B">
        <w:rPr>
          <w:b/>
          <w:i/>
          <w:sz w:val="28"/>
        </w:rPr>
        <w:t>.</w:t>
      </w:r>
      <w:r w:rsidR="00813B3D" w:rsidRPr="00DC044C">
        <w:rPr>
          <w:b/>
          <w:sz w:val="28"/>
        </w:rPr>
        <w:t>–</w:t>
      </w:r>
      <w:r w:rsidR="00813B3D" w:rsidRPr="00546023">
        <w:rPr>
          <w:b/>
          <w:i/>
          <w:sz w:val="28"/>
        </w:rPr>
        <w:t xml:space="preserve"> Распределение турпотока по целям поездок в 2005г.,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gridCol w:w="2340"/>
      </w:tblGrid>
      <w:tr w:rsidR="00813B3D" w:rsidRPr="00813B3D">
        <w:tc>
          <w:tcPr>
            <w:tcW w:w="4068" w:type="dxa"/>
          </w:tcPr>
          <w:p w:rsidR="00813B3D" w:rsidRDefault="00813B3D" w:rsidP="008B0F00">
            <w:pPr>
              <w:spacing w:line="360" w:lineRule="auto"/>
              <w:jc w:val="both"/>
              <w:rPr>
                <w:sz w:val="28"/>
              </w:rPr>
            </w:pPr>
          </w:p>
        </w:tc>
        <w:tc>
          <w:tcPr>
            <w:tcW w:w="2520" w:type="dxa"/>
          </w:tcPr>
          <w:p w:rsidR="00813B3D" w:rsidRPr="00813B3D" w:rsidRDefault="00813B3D" w:rsidP="008B0F00">
            <w:pPr>
              <w:spacing w:line="360" w:lineRule="auto"/>
              <w:jc w:val="both"/>
              <w:rPr>
                <w:sz w:val="28"/>
              </w:rPr>
            </w:pPr>
            <w:r w:rsidRPr="00813B3D">
              <w:rPr>
                <w:sz w:val="28"/>
              </w:rPr>
              <w:t>Выездной</w:t>
            </w:r>
          </w:p>
        </w:tc>
        <w:tc>
          <w:tcPr>
            <w:tcW w:w="2340" w:type="dxa"/>
          </w:tcPr>
          <w:p w:rsidR="00813B3D" w:rsidRPr="00813B3D" w:rsidRDefault="00813B3D" w:rsidP="008B0F00">
            <w:pPr>
              <w:spacing w:line="360" w:lineRule="auto"/>
              <w:jc w:val="both"/>
              <w:rPr>
                <w:sz w:val="28"/>
              </w:rPr>
            </w:pPr>
            <w:r w:rsidRPr="00813B3D">
              <w:rPr>
                <w:sz w:val="28"/>
              </w:rPr>
              <w:t>Въездной</w:t>
            </w:r>
          </w:p>
        </w:tc>
      </w:tr>
      <w:tr w:rsidR="00813B3D" w:rsidRPr="00813B3D">
        <w:tc>
          <w:tcPr>
            <w:tcW w:w="4068" w:type="dxa"/>
          </w:tcPr>
          <w:p w:rsidR="00813B3D" w:rsidRPr="00813B3D" w:rsidRDefault="00813B3D" w:rsidP="008B0F00">
            <w:pPr>
              <w:spacing w:line="360" w:lineRule="auto"/>
              <w:jc w:val="both"/>
              <w:rPr>
                <w:sz w:val="28"/>
              </w:rPr>
            </w:pPr>
            <w:r w:rsidRPr="00813B3D">
              <w:rPr>
                <w:sz w:val="28"/>
              </w:rPr>
              <w:t>Всего</w:t>
            </w:r>
          </w:p>
        </w:tc>
        <w:tc>
          <w:tcPr>
            <w:tcW w:w="2520" w:type="dxa"/>
          </w:tcPr>
          <w:p w:rsidR="00813B3D" w:rsidRPr="00713A5B" w:rsidRDefault="00813B3D" w:rsidP="008B0F00">
            <w:pPr>
              <w:spacing w:line="360" w:lineRule="auto"/>
              <w:jc w:val="both"/>
              <w:rPr>
                <w:sz w:val="28"/>
              </w:rPr>
            </w:pPr>
            <w:r w:rsidRPr="00713A5B">
              <w:rPr>
                <w:sz w:val="28"/>
              </w:rPr>
              <w:t>10680</w:t>
            </w:r>
          </w:p>
        </w:tc>
        <w:tc>
          <w:tcPr>
            <w:tcW w:w="2340" w:type="dxa"/>
          </w:tcPr>
          <w:p w:rsidR="00813B3D" w:rsidRPr="00713A5B" w:rsidRDefault="00813B3D" w:rsidP="008B0F00">
            <w:pPr>
              <w:spacing w:line="360" w:lineRule="auto"/>
              <w:jc w:val="both"/>
              <w:rPr>
                <w:sz w:val="28"/>
              </w:rPr>
            </w:pPr>
            <w:r w:rsidRPr="00713A5B">
              <w:rPr>
                <w:sz w:val="28"/>
              </w:rPr>
              <w:t>5416</w:t>
            </w:r>
          </w:p>
        </w:tc>
      </w:tr>
      <w:tr w:rsidR="00813B3D" w:rsidRPr="00813B3D">
        <w:tc>
          <w:tcPr>
            <w:tcW w:w="4068" w:type="dxa"/>
          </w:tcPr>
          <w:p w:rsidR="00813B3D" w:rsidRPr="00813B3D" w:rsidRDefault="00813B3D" w:rsidP="008B0F00">
            <w:pPr>
              <w:spacing w:line="360" w:lineRule="auto"/>
              <w:jc w:val="both"/>
              <w:rPr>
                <w:sz w:val="28"/>
              </w:rPr>
            </w:pPr>
            <w:r w:rsidRPr="00813B3D">
              <w:rPr>
                <w:sz w:val="28"/>
              </w:rPr>
              <w:t>Из них:</w:t>
            </w:r>
          </w:p>
          <w:p w:rsidR="00813B3D" w:rsidRPr="00813B3D" w:rsidRDefault="00813B3D" w:rsidP="008B0F00">
            <w:pPr>
              <w:spacing w:line="360" w:lineRule="auto"/>
              <w:jc w:val="both"/>
              <w:rPr>
                <w:sz w:val="28"/>
              </w:rPr>
            </w:pPr>
            <w:r w:rsidRPr="00813B3D">
              <w:rPr>
                <w:sz w:val="28"/>
              </w:rPr>
              <w:t xml:space="preserve"> шоп-туры</w:t>
            </w:r>
          </w:p>
        </w:tc>
        <w:tc>
          <w:tcPr>
            <w:tcW w:w="2520" w:type="dxa"/>
          </w:tcPr>
          <w:p w:rsidR="00813B3D" w:rsidRPr="00713A5B" w:rsidRDefault="00813B3D" w:rsidP="008B0F00">
            <w:pPr>
              <w:spacing w:line="360" w:lineRule="auto"/>
              <w:jc w:val="both"/>
              <w:rPr>
                <w:sz w:val="28"/>
              </w:rPr>
            </w:pPr>
            <w:r w:rsidRPr="00713A5B">
              <w:rPr>
                <w:sz w:val="28"/>
              </w:rPr>
              <w:t>1059</w:t>
            </w:r>
          </w:p>
        </w:tc>
        <w:tc>
          <w:tcPr>
            <w:tcW w:w="2340" w:type="dxa"/>
          </w:tcPr>
          <w:p w:rsidR="00813B3D" w:rsidRPr="00813B3D" w:rsidRDefault="00813B3D" w:rsidP="008B0F00">
            <w:pPr>
              <w:spacing w:line="360" w:lineRule="auto"/>
              <w:jc w:val="both"/>
              <w:rPr>
                <w:sz w:val="28"/>
              </w:rPr>
            </w:pPr>
            <w:r w:rsidRPr="00813B3D">
              <w:rPr>
                <w:sz w:val="28"/>
              </w:rPr>
              <w:t>-</w:t>
            </w:r>
          </w:p>
        </w:tc>
      </w:tr>
      <w:tr w:rsidR="00813B3D" w:rsidRPr="00813B3D">
        <w:tc>
          <w:tcPr>
            <w:tcW w:w="4068" w:type="dxa"/>
          </w:tcPr>
          <w:p w:rsidR="00813B3D" w:rsidRPr="00813B3D" w:rsidRDefault="00813B3D" w:rsidP="008B0F00">
            <w:pPr>
              <w:spacing w:line="360" w:lineRule="auto"/>
              <w:jc w:val="both"/>
              <w:rPr>
                <w:sz w:val="28"/>
              </w:rPr>
            </w:pPr>
            <w:r w:rsidRPr="00813B3D">
              <w:rPr>
                <w:sz w:val="28"/>
              </w:rPr>
              <w:t>Лечебно- оздоровительный</w:t>
            </w:r>
          </w:p>
        </w:tc>
        <w:tc>
          <w:tcPr>
            <w:tcW w:w="2520" w:type="dxa"/>
          </w:tcPr>
          <w:p w:rsidR="00813B3D" w:rsidRPr="00713A5B" w:rsidRDefault="00813B3D" w:rsidP="008B0F00">
            <w:pPr>
              <w:spacing w:line="360" w:lineRule="auto"/>
              <w:jc w:val="both"/>
              <w:rPr>
                <w:sz w:val="28"/>
              </w:rPr>
            </w:pPr>
            <w:r w:rsidRPr="00713A5B">
              <w:rPr>
                <w:sz w:val="28"/>
              </w:rPr>
              <w:t>4855</w:t>
            </w:r>
          </w:p>
        </w:tc>
        <w:tc>
          <w:tcPr>
            <w:tcW w:w="2340" w:type="dxa"/>
          </w:tcPr>
          <w:p w:rsidR="00813B3D" w:rsidRPr="00813B3D" w:rsidRDefault="00813B3D" w:rsidP="008B0F00">
            <w:pPr>
              <w:spacing w:line="360" w:lineRule="auto"/>
              <w:jc w:val="both"/>
              <w:rPr>
                <w:sz w:val="28"/>
              </w:rPr>
            </w:pPr>
            <w:r w:rsidRPr="00813B3D">
              <w:rPr>
                <w:sz w:val="28"/>
              </w:rPr>
              <w:t>-</w:t>
            </w:r>
          </w:p>
        </w:tc>
      </w:tr>
      <w:tr w:rsidR="00813B3D" w:rsidRPr="00813B3D">
        <w:tc>
          <w:tcPr>
            <w:tcW w:w="4068" w:type="dxa"/>
          </w:tcPr>
          <w:p w:rsidR="00813B3D" w:rsidRPr="00813B3D" w:rsidRDefault="00813B3D" w:rsidP="008B0F00">
            <w:pPr>
              <w:spacing w:line="360" w:lineRule="auto"/>
              <w:jc w:val="both"/>
              <w:rPr>
                <w:sz w:val="28"/>
              </w:rPr>
            </w:pPr>
            <w:r w:rsidRPr="00813B3D">
              <w:rPr>
                <w:sz w:val="28"/>
              </w:rPr>
              <w:t>Экскурсионный</w:t>
            </w:r>
          </w:p>
        </w:tc>
        <w:tc>
          <w:tcPr>
            <w:tcW w:w="2520" w:type="dxa"/>
          </w:tcPr>
          <w:p w:rsidR="00813B3D" w:rsidRPr="00813B3D" w:rsidRDefault="00813B3D" w:rsidP="008B0F00">
            <w:pPr>
              <w:spacing w:line="360" w:lineRule="auto"/>
              <w:jc w:val="both"/>
              <w:rPr>
                <w:sz w:val="28"/>
              </w:rPr>
            </w:pPr>
            <w:r w:rsidRPr="00813B3D">
              <w:rPr>
                <w:sz w:val="28"/>
              </w:rPr>
              <w:t>1845</w:t>
            </w:r>
          </w:p>
        </w:tc>
        <w:tc>
          <w:tcPr>
            <w:tcW w:w="2340" w:type="dxa"/>
          </w:tcPr>
          <w:p w:rsidR="00813B3D" w:rsidRPr="00713A5B" w:rsidRDefault="00813B3D" w:rsidP="008B0F00">
            <w:pPr>
              <w:spacing w:line="360" w:lineRule="auto"/>
              <w:jc w:val="both"/>
              <w:rPr>
                <w:sz w:val="28"/>
              </w:rPr>
            </w:pPr>
            <w:r w:rsidRPr="00713A5B">
              <w:rPr>
                <w:sz w:val="28"/>
              </w:rPr>
              <w:t>5416</w:t>
            </w:r>
          </w:p>
        </w:tc>
      </w:tr>
      <w:tr w:rsidR="00813B3D" w:rsidRPr="00813B3D">
        <w:tc>
          <w:tcPr>
            <w:tcW w:w="4068" w:type="dxa"/>
          </w:tcPr>
          <w:p w:rsidR="00813B3D" w:rsidRPr="00813B3D" w:rsidRDefault="00813B3D" w:rsidP="008B0F00">
            <w:pPr>
              <w:spacing w:line="360" w:lineRule="auto"/>
              <w:jc w:val="both"/>
              <w:rPr>
                <w:sz w:val="28"/>
              </w:rPr>
            </w:pPr>
            <w:r w:rsidRPr="00813B3D">
              <w:rPr>
                <w:sz w:val="28"/>
              </w:rPr>
              <w:t>Отдых на море</w:t>
            </w:r>
          </w:p>
        </w:tc>
        <w:tc>
          <w:tcPr>
            <w:tcW w:w="2520" w:type="dxa"/>
          </w:tcPr>
          <w:p w:rsidR="00813B3D" w:rsidRPr="00813B3D" w:rsidRDefault="00813B3D" w:rsidP="008B0F00">
            <w:pPr>
              <w:spacing w:line="360" w:lineRule="auto"/>
              <w:jc w:val="both"/>
              <w:rPr>
                <w:sz w:val="28"/>
              </w:rPr>
            </w:pPr>
            <w:r w:rsidRPr="00813B3D">
              <w:rPr>
                <w:sz w:val="28"/>
              </w:rPr>
              <w:t>2582</w:t>
            </w:r>
          </w:p>
        </w:tc>
        <w:tc>
          <w:tcPr>
            <w:tcW w:w="2340" w:type="dxa"/>
          </w:tcPr>
          <w:p w:rsidR="00813B3D" w:rsidRPr="00813B3D" w:rsidRDefault="00813B3D" w:rsidP="008B0F00">
            <w:pPr>
              <w:spacing w:line="360" w:lineRule="auto"/>
              <w:jc w:val="both"/>
              <w:rPr>
                <w:sz w:val="28"/>
                <w:lang w:val="en-US"/>
              </w:rPr>
            </w:pPr>
          </w:p>
        </w:tc>
      </w:tr>
      <w:tr w:rsidR="00813B3D">
        <w:tc>
          <w:tcPr>
            <w:tcW w:w="4068" w:type="dxa"/>
          </w:tcPr>
          <w:p w:rsidR="00813B3D" w:rsidRPr="00813B3D" w:rsidRDefault="00813B3D" w:rsidP="008B0F00">
            <w:pPr>
              <w:spacing w:line="360" w:lineRule="auto"/>
              <w:jc w:val="both"/>
              <w:rPr>
                <w:sz w:val="28"/>
              </w:rPr>
            </w:pPr>
            <w:r w:rsidRPr="00813B3D">
              <w:rPr>
                <w:sz w:val="28"/>
              </w:rPr>
              <w:t>Другие (деловые)</w:t>
            </w:r>
          </w:p>
        </w:tc>
        <w:tc>
          <w:tcPr>
            <w:tcW w:w="2520" w:type="dxa"/>
          </w:tcPr>
          <w:p w:rsidR="00813B3D" w:rsidRPr="00813B3D" w:rsidRDefault="00813B3D" w:rsidP="008B0F00">
            <w:pPr>
              <w:spacing w:line="360" w:lineRule="auto"/>
              <w:jc w:val="both"/>
              <w:rPr>
                <w:sz w:val="28"/>
              </w:rPr>
            </w:pPr>
            <w:r w:rsidRPr="00813B3D">
              <w:rPr>
                <w:sz w:val="28"/>
              </w:rPr>
              <w:t>339</w:t>
            </w:r>
          </w:p>
        </w:tc>
        <w:tc>
          <w:tcPr>
            <w:tcW w:w="2340" w:type="dxa"/>
          </w:tcPr>
          <w:p w:rsidR="00813B3D" w:rsidRDefault="00813B3D" w:rsidP="008B0F00">
            <w:pPr>
              <w:spacing w:line="360" w:lineRule="auto"/>
              <w:jc w:val="both"/>
              <w:rPr>
                <w:sz w:val="28"/>
              </w:rPr>
            </w:pPr>
            <w:r w:rsidRPr="00813B3D">
              <w:rPr>
                <w:sz w:val="28"/>
              </w:rPr>
              <w:t>-</w:t>
            </w:r>
          </w:p>
        </w:tc>
      </w:tr>
    </w:tbl>
    <w:p w:rsidR="00813B3D" w:rsidRDefault="00813B3D" w:rsidP="00813B3D">
      <w:pPr>
        <w:spacing w:line="360" w:lineRule="auto"/>
        <w:jc w:val="both"/>
        <w:rPr>
          <w:sz w:val="28"/>
        </w:rPr>
      </w:pPr>
    </w:p>
    <w:p w:rsidR="00546023" w:rsidRPr="00546023" w:rsidRDefault="00546023" w:rsidP="00546023">
      <w:pPr>
        <w:spacing w:line="360" w:lineRule="auto"/>
        <w:ind w:firstLine="540"/>
        <w:rPr>
          <w:b/>
          <w:i/>
          <w:sz w:val="28"/>
        </w:rPr>
      </w:pPr>
      <w:r>
        <w:rPr>
          <w:b/>
          <w:sz w:val="28"/>
        </w:rPr>
        <w:t xml:space="preserve">2. </w:t>
      </w:r>
      <w:r w:rsidRPr="00546023">
        <w:rPr>
          <w:b/>
          <w:i/>
          <w:sz w:val="28"/>
        </w:rPr>
        <w:t>Рисунок 1</w:t>
      </w:r>
      <w:r w:rsidR="00713A5B">
        <w:rPr>
          <w:b/>
          <w:i/>
          <w:sz w:val="28"/>
        </w:rPr>
        <w:t>.</w:t>
      </w:r>
      <w:r w:rsidRPr="00546023">
        <w:rPr>
          <w:b/>
          <w:i/>
          <w:sz w:val="28"/>
        </w:rPr>
        <w:t xml:space="preserve"> – Распределение выезжающих туристов по целям поездок, чел.</w:t>
      </w:r>
    </w:p>
    <w:p w:rsidR="00546023" w:rsidRDefault="005726B9" w:rsidP="00813B3D">
      <w:pPr>
        <w:spacing w:line="360" w:lineRule="auto"/>
        <w:jc w:val="both"/>
        <w:rPr>
          <w:sz w:val="28"/>
        </w:rPr>
      </w:pPr>
      <w:r>
        <w:rPr>
          <w:sz w:val="28"/>
        </w:rPr>
      </w:r>
      <w:r>
        <w:rPr>
          <w:sz w:val="28"/>
        </w:rPr>
        <w:pict>
          <v:group id="_x0000_s2116" editas="canvas" style="width:405.75pt;height:242.25pt;mso-position-horizontal-relative:char;mso-position-vertical-relative:line" coordorigin="-180,-180" coordsize="8115,48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180;top:-180;width:8115;height:4845" o:preferrelative="f">
              <v:fill o:detectmouseclick="t"/>
              <v:path o:extrusionok="t" o:connecttype="none"/>
              <o:lock v:ext="edit" text="t"/>
            </v:shape>
            <v:rect id="_x0000_s2118" style="position:absolute;left:75;top:75;width:7590;height:4335"/>
            <v:shape id="_x0000_s2119" style="position:absolute;left:1695;top:3495;width:5730;height:285" coordsize="5730,285" path="m,285l360,,5730,,5370,285,,285xe" fillcolor="gray" stroked="f">
              <v:path arrowok="t"/>
            </v:shape>
            <v:shape id="_x0000_s2120" style="position:absolute;left:1695;top:540;width:360;height:3240" coordsize="360,3240" path="m,3240l,285,360,r,2955l,3240xe" fillcolor="silver" stroked="f">
              <v:path arrowok="t"/>
            </v:shape>
            <v:rect id="_x0000_s2121" style="position:absolute;left:2055;top:540;width:5370;height:2955" fillcolor="silver" stroked="f"/>
            <v:shape id="_x0000_s2122" style="position:absolute;left:1695;top:3495;width:5730;height:285" coordsize="382,19" path="m,19l24,,382,e" filled="f" strokeweight="0">
              <v:path arrowok="t"/>
            </v:shape>
            <v:shape id="_x0000_s2123" style="position:absolute;left:1695;top:3195;width:5730;height:285" coordsize="382,19" path="m,19l24,,382,e" filled="f" strokeweight="0">
              <v:path arrowok="t"/>
            </v:shape>
            <v:shape id="_x0000_s2124" style="position:absolute;left:1695;top:2910;width:5730;height:270" coordsize="382,18" path="m,18l24,,382,e" filled="f" strokeweight="0">
              <v:path arrowok="t"/>
            </v:shape>
            <v:shape id="_x0000_s2125" style="position:absolute;left:1695;top:2610;width:5730;height:285" coordsize="382,19" path="m,19l24,,382,e" filled="f" strokeweight="0">
              <v:path arrowok="t"/>
            </v:shape>
            <v:shape id="_x0000_s2126" style="position:absolute;left:1695;top:2310;width:5730;height:285" coordsize="382,19" path="m,19l24,,382,e" filled="f" strokeweight="0">
              <v:path arrowok="t"/>
            </v:shape>
            <v:shape id="_x0000_s2127" style="position:absolute;left:1695;top:2025;width:5730;height:270" coordsize="382,18" path="m,18l24,,382,e" filled="f" strokeweight="0">
              <v:path arrowok="t"/>
            </v:shape>
            <v:shape id="_x0000_s2128" style="position:absolute;left:1695;top:1725;width:5730;height:285" coordsize="382,19" path="m,19l24,,382,e" filled="f" strokeweight="0">
              <v:path arrowok="t"/>
            </v:shape>
            <v:shape id="_x0000_s2129" style="position:absolute;left:1695;top:1425;width:5730;height:285" coordsize="382,19" path="m,19l24,,382,e" filled="f" strokeweight="0">
              <v:path arrowok="t"/>
            </v:shape>
            <v:shape id="_x0000_s2130" style="position:absolute;left:1695;top:1140;width:5730;height:270" coordsize="382,18" path="m,18l24,,382,e" filled="f" strokeweight="0">
              <v:path arrowok="t"/>
            </v:shape>
            <v:shape id="_x0000_s2131" style="position:absolute;left:1695;top:840;width:5730;height:285" coordsize="382,19" path="m,19l24,,382,e" filled="f" strokeweight="0">
              <v:path arrowok="t"/>
            </v:shape>
            <v:shape id="_x0000_s2132" style="position:absolute;left:1695;top:540;width:5730;height:285" coordsize="382,19" path="m,19l24,,382,e" filled="f" strokeweight="0">
              <v:path arrowok="t"/>
            </v:shape>
            <v:shape id="_x0000_s2133" style="position:absolute;left:1695;top:3495;width:5730;height:285" coordsize="5730,285" path="m5730,l5370,285,,285,360,,5730,xe" filled="f" strokeweight="0">
              <v:path arrowok="t"/>
            </v:shape>
            <v:shape id="_x0000_s2134" style="position:absolute;left:1695;top:540;width:360;height:3240" coordsize="360,3240" path="m,3240l,285,360,r,2955l,3240xe" filled="f" strokecolor="gray">
              <v:path arrowok="t"/>
            </v:shape>
            <v:rect id="_x0000_s2135" style="position:absolute;left:2055;top:540;width:5370;height:2955" filled="f" strokecolor="gray"/>
            <v:shape id="_x0000_s2136" style="position:absolute;left:2550;top:2955;width:150;height:735" coordsize="150,735" path="m,735l,105,150,r,630l,735xe" fillcolor="#4d4d80">
              <v:path arrowok="t"/>
            </v:shape>
            <v:rect id="_x0000_s2137" style="position:absolute;left:2130;top:3060;width:420;height:630" fillcolor="#99f"/>
            <v:shape id="_x0000_s2138" style="position:absolute;left:2130;top:2955;width:570;height:105" coordsize="570,105" path="m420,105l570,,150,,,105r420,xe" fillcolor="#7373bf">
              <v:path arrowok="t"/>
            </v:shape>
            <v:rect id="_x0000_s2139" style="position:absolute;left:1800;top:2520;width:2595;height:507" filled="f" stroked="f">
              <v:textbox style="mso-next-textbox:#_x0000_s2139" inset="0,0,0,0">
                <w:txbxContent>
                  <w:p w:rsidR="00546023" w:rsidRDefault="00546023" w:rsidP="00546023">
                    <w:pPr>
                      <w:rPr>
                        <w:rFonts w:ascii="Arial" w:hAnsi="Arial" w:cs="Arial"/>
                        <w:b/>
                        <w:color w:val="000000"/>
                      </w:rPr>
                    </w:pPr>
                    <w:r w:rsidRPr="00E66D98">
                      <w:rPr>
                        <w:rFonts w:ascii="Arial" w:hAnsi="Arial" w:cs="Arial"/>
                        <w:b/>
                        <w:color w:val="000000"/>
                        <w:lang w:val="en-US"/>
                      </w:rPr>
                      <w:t xml:space="preserve">шоп-туры; </w:t>
                    </w:r>
                  </w:p>
                  <w:p w:rsidR="00546023" w:rsidRPr="00E66D98" w:rsidRDefault="00546023" w:rsidP="00546023">
                    <w:pPr>
                      <w:rPr>
                        <w:b/>
                      </w:rPr>
                    </w:pPr>
                    <w:r w:rsidRPr="00E66D98">
                      <w:rPr>
                        <w:rFonts w:ascii="Arial" w:hAnsi="Arial" w:cs="Arial"/>
                        <w:b/>
                        <w:color w:val="000000"/>
                        <w:lang w:val="en-US"/>
                      </w:rPr>
                      <w:t>1059</w:t>
                    </w:r>
                  </w:p>
                </w:txbxContent>
              </v:textbox>
            </v:rect>
            <v:shape id="_x0000_s2140" style="position:absolute;left:3630;top:720;width:150;height:2970" coordsize="150,2970" path="m,2970l,105,150,r,2865l,2970xe" fillcolor="#4d4d80">
              <v:path arrowok="t"/>
            </v:shape>
            <v:rect id="_x0000_s2141" style="position:absolute;left:3195;top:825;width:435;height:2865" fillcolor="#99f"/>
            <v:shape id="_x0000_s2142" style="position:absolute;left:3195;top:720;width:585;height:105" coordsize="585,105" path="m435,105l585,,150,,,105r435,xe" fillcolor="#7373bf">
              <v:path arrowok="t"/>
            </v:shape>
            <v:rect id="_x0000_s2143" style="position:absolute;left:3075;top:180;width:1965;height:717" filled="f" stroked="f">
              <v:textbox style="mso-next-textbox:#_x0000_s2143" inset="0,0,0,0">
                <w:txbxContent>
                  <w:p w:rsidR="00546023" w:rsidRPr="00942444" w:rsidRDefault="00546023" w:rsidP="00546023"/>
                </w:txbxContent>
              </v:textbox>
            </v:rect>
            <v:rect id="_x0000_s2144" style="position:absolute;left:1800;top:180;width:3420;height:720" filled="f" stroked="f">
              <v:textbox style="mso-next-textbox:#_x0000_s2144" inset="0,0,0,0">
                <w:txbxContent>
                  <w:p w:rsidR="00546023" w:rsidRPr="00942444" w:rsidRDefault="00546023" w:rsidP="00546023">
                    <w:pPr>
                      <w:jc w:val="center"/>
                      <w:rPr>
                        <w:b/>
                      </w:rPr>
                    </w:pPr>
                    <w:r w:rsidRPr="00942444">
                      <w:rPr>
                        <w:rFonts w:ascii="Arial" w:hAnsi="Arial" w:cs="Arial"/>
                        <w:b/>
                        <w:color w:val="000000"/>
                      </w:rPr>
                      <w:t>Лечебно-</w:t>
                    </w:r>
                    <w:r w:rsidRPr="00942444">
                      <w:rPr>
                        <w:rFonts w:ascii="Arial" w:hAnsi="Arial" w:cs="Arial"/>
                        <w:b/>
                        <w:color w:val="000000"/>
                        <w:lang w:val="en-US"/>
                      </w:rPr>
                      <w:t>о</w:t>
                    </w:r>
                    <w:r>
                      <w:rPr>
                        <w:rFonts w:ascii="Arial" w:hAnsi="Arial" w:cs="Arial"/>
                        <w:b/>
                        <w:color w:val="000000"/>
                      </w:rPr>
                      <w:t>з</w:t>
                    </w:r>
                    <w:r w:rsidRPr="00942444">
                      <w:rPr>
                        <w:rFonts w:ascii="Arial" w:hAnsi="Arial" w:cs="Arial"/>
                        <w:b/>
                        <w:color w:val="000000"/>
                        <w:lang w:val="en-US"/>
                      </w:rPr>
                      <w:t>доровительн</w:t>
                    </w:r>
                    <w:r w:rsidRPr="00942444">
                      <w:rPr>
                        <w:rFonts w:ascii="Arial" w:hAnsi="Arial" w:cs="Arial"/>
                        <w:b/>
                        <w:color w:val="000000"/>
                      </w:rPr>
                      <w:t>ый</w:t>
                    </w:r>
                    <w:r>
                      <w:rPr>
                        <w:rFonts w:ascii="Arial" w:hAnsi="Arial" w:cs="Arial"/>
                        <w:b/>
                        <w:color w:val="000000"/>
                      </w:rPr>
                      <w:t xml:space="preserve"> </w:t>
                    </w:r>
                    <w:r w:rsidRPr="00942444">
                      <w:rPr>
                        <w:rFonts w:ascii="Arial" w:hAnsi="Arial" w:cs="Arial"/>
                        <w:b/>
                        <w:color w:val="000000"/>
                      </w:rPr>
                      <w:t>4855</w:t>
                    </w:r>
                  </w:p>
                </w:txbxContent>
              </v:textbox>
            </v:rect>
            <v:rect id="_x0000_s2145" style="position:absolute;left:3105;top:855;width:105;height:285;mso-wrap-style:none" filled="f" stroked="f">
              <v:textbox style="mso-next-textbox:#_x0000_s2145;mso-fit-shape-to-text:t" inset="0,0,0,0">
                <w:txbxContent>
                  <w:p w:rsidR="00546023" w:rsidRPr="00942444" w:rsidRDefault="00546023" w:rsidP="00546023"/>
                </w:txbxContent>
              </v:textbox>
            </v:rect>
            <v:shape id="_x0000_s2146" style="position:absolute;left:4695;top:2490;width:150;height:1200" coordsize="150,1200" path="m,1200l,105,150,r,1095l,1200xe" fillcolor="#4d4d80">
              <v:path arrowok="t"/>
            </v:shape>
            <v:rect id="_x0000_s2147" style="position:absolute;left:4275;top:2595;width:420;height:1095" fillcolor="#99f"/>
            <v:shape id="_x0000_s2148" style="position:absolute;left:4275;top:2490;width:570;height:105" coordsize="570,105" path="m420,105l570,,150,,,105r420,xe" fillcolor="#7373bf">
              <v:path arrowok="t"/>
            </v:shape>
            <v:rect id="_x0000_s2149" style="position:absolute;left:3600;top:1980;width:1980;height:285;mso-wrap-style:none" filled="f" stroked="f">
              <v:textbox style="mso-next-textbox:#_x0000_s2149;mso-fit-shape-to-text:t" inset="0,0,0,0">
                <w:txbxContent>
                  <w:p w:rsidR="00546023" w:rsidRDefault="00546023" w:rsidP="00546023">
                    <w:r w:rsidRPr="00E66D98">
                      <w:rPr>
                        <w:rFonts w:ascii="Arial" w:hAnsi="Arial" w:cs="Arial"/>
                        <w:b/>
                        <w:color w:val="000000"/>
                        <w:lang w:val="en-US"/>
                      </w:rPr>
                      <w:t>Экскурсионны</w:t>
                    </w:r>
                    <w:r>
                      <w:rPr>
                        <w:rFonts w:ascii="Arial" w:hAnsi="Arial" w:cs="Arial"/>
                        <w:color w:val="000000"/>
                        <w:lang w:val="en-US"/>
                      </w:rPr>
                      <w:t xml:space="preserve">й; </w:t>
                    </w:r>
                  </w:p>
                </w:txbxContent>
              </v:textbox>
            </v:rect>
            <v:rect id="_x0000_s2150" style="position:absolute;left:4320;top:2340;width:540;height:285;mso-wrap-style:none" filled="f" stroked="f">
              <v:textbox style="mso-next-textbox:#_x0000_s2150;mso-fit-shape-to-text:t" inset="0,0,0,0">
                <w:txbxContent>
                  <w:p w:rsidR="00546023" w:rsidRPr="00E66D98" w:rsidRDefault="00546023" w:rsidP="00546023">
                    <w:pPr>
                      <w:rPr>
                        <w:b/>
                      </w:rPr>
                    </w:pPr>
                    <w:r w:rsidRPr="00E66D98">
                      <w:rPr>
                        <w:rFonts w:ascii="Arial" w:hAnsi="Arial" w:cs="Arial"/>
                        <w:b/>
                        <w:color w:val="000000"/>
                        <w:lang w:val="en-US"/>
                      </w:rPr>
                      <w:t>1845</w:t>
                    </w:r>
                  </w:p>
                </w:txbxContent>
              </v:textbox>
            </v:rect>
            <v:shape id="_x0000_s2151" style="position:absolute;left:5775;top:2055;width:150;height:1635" coordsize="150,1635" path="m,1635l,105,150,r,1530l,1635xe" fillcolor="#4d4d80">
              <v:path arrowok="t"/>
            </v:shape>
            <v:rect id="_x0000_s2152" style="position:absolute;left:5340;top:2160;width:435;height:1530" fillcolor="#99f"/>
            <v:shape id="_x0000_s2153" style="position:absolute;left:5340;top:2055;width:585;height:105" coordsize="585,105" path="m435,105l585,,150,,,105r435,xe" fillcolor="#7373bf">
              <v:path arrowok="t"/>
            </v:shape>
            <v:rect id="_x0000_s2154" style="position:absolute;left:4860;top:1440;width:1890;height:855;mso-wrap-style:none" filled="f" stroked="f">
              <v:textbox style="mso-next-textbox:#_x0000_s2154;mso-fit-shape-to-text:t" inset="0,0,0,0">
                <w:txbxContent>
                  <w:p w:rsidR="00546023" w:rsidRPr="00942444" w:rsidRDefault="00546023" w:rsidP="00546023">
                    <w:pPr>
                      <w:jc w:val="center"/>
                      <w:rPr>
                        <w:rFonts w:ascii="Arial" w:hAnsi="Arial" w:cs="Arial"/>
                        <w:b/>
                        <w:color w:val="000000"/>
                      </w:rPr>
                    </w:pPr>
                    <w:r w:rsidRPr="00942444">
                      <w:rPr>
                        <w:rFonts w:ascii="Arial" w:hAnsi="Arial" w:cs="Arial"/>
                        <w:b/>
                        <w:color w:val="000000"/>
                        <w:lang w:val="en-US"/>
                      </w:rPr>
                      <w:t>Отдых на море;</w:t>
                    </w:r>
                  </w:p>
                  <w:p w:rsidR="00546023" w:rsidRPr="00942444" w:rsidRDefault="00546023" w:rsidP="00546023">
                    <w:pPr>
                      <w:jc w:val="center"/>
                      <w:rPr>
                        <w:b/>
                      </w:rPr>
                    </w:pPr>
                    <w:r w:rsidRPr="00942444">
                      <w:rPr>
                        <w:rFonts w:ascii="Arial" w:hAnsi="Arial" w:cs="Arial"/>
                        <w:b/>
                        <w:color w:val="000000"/>
                        <w:lang w:val="en-US"/>
                      </w:rPr>
                      <w:t>2582</w:t>
                    </w:r>
                  </w:p>
                  <w:p w:rsidR="00546023" w:rsidRPr="00942444" w:rsidRDefault="00546023" w:rsidP="00546023">
                    <w:pPr>
                      <w:jc w:val="center"/>
                    </w:pPr>
                  </w:p>
                </w:txbxContent>
              </v:textbox>
            </v:rect>
            <v:rect id="_x0000_s2155" style="position:absolute;left:5430;top:2055;width:105;height:285;mso-wrap-style:none" filled="f" stroked="f">
              <v:textbox style="mso-next-textbox:#_x0000_s2155;mso-fit-shape-to-text:t" inset="0,0,0,0">
                <w:txbxContent>
                  <w:p w:rsidR="00546023" w:rsidRPr="00942444" w:rsidRDefault="00546023" w:rsidP="00546023"/>
                </w:txbxContent>
              </v:textbox>
            </v:rect>
            <v:shape id="_x0000_s2156" style="position:absolute;left:6840;top:3375;width:150;height:315" coordsize="150,315" path="m,315l,120,150,r,210l,315xe" fillcolor="#4d4d80">
              <v:path arrowok="t"/>
            </v:shape>
            <v:rect id="_x0000_s2157" style="position:absolute;left:6420;top:3495;width:420;height:195" fillcolor="#99f"/>
            <v:shape id="_x0000_s2158" style="position:absolute;left:6420;top:3375;width:570;height:120" coordsize="570,120" path="m420,120l570,,150,,,120r420,xe" fillcolor="#7373bf">
              <v:path arrowok="t"/>
            </v:shape>
            <v:rect id="_x0000_s2159" style="position:absolute;left:6300;top:2160;width:1230;height:855;mso-wrap-style:none" filled="f" stroked="f">
              <v:textbox style="mso-next-textbox:#_x0000_s2159;mso-fit-shape-to-text:t" inset="0,0,0,0">
                <w:txbxContent>
                  <w:p w:rsidR="00546023" w:rsidRPr="00942444" w:rsidRDefault="00546023" w:rsidP="00546023">
                    <w:pPr>
                      <w:jc w:val="center"/>
                      <w:rPr>
                        <w:rFonts w:ascii="Arial" w:hAnsi="Arial" w:cs="Arial"/>
                        <w:b/>
                        <w:color w:val="000000"/>
                      </w:rPr>
                    </w:pPr>
                    <w:r w:rsidRPr="00942444">
                      <w:rPr>
                        <w:rFonts w:ascii="Arial" w:hAnsi="Arial" w:cs="Arial"/>
                        <w:b/>
                        <w:color w:val="000000"/>
                        <w:lang w:val="en-US"/>
                      </w:rPr>
                      <w:t>Другие</w:t>
                    </w:r>
                  </w:p>
                  <w:p w:rsidR="00546023" w:rsidRPr="00942444" w:rsidRDefault="00546023" w:rsidP="00546023">
                    <w:pPr>
                      <w:jc w:val="center"/>
                      <w:rPr>
                        <w:rFonts w:ascii="Arial" w:hAnsi="Arial" w:cs="Arial"/>
                        <w:b/>
                        <w:color w:val="000000"/>
                      </w:rPr>
                    </w:pPr>
                    <w:r w:rsidRPr="00942444">
                      <w:rPr>
                        <w:rFonts w:ascii="Arial" w:hAnsi="Arial" w:cs="Arial"/>
                        <w:b/>
                        <w:color w:val="000000"/>
                      </w:rPr>
                      <w:t>(деловые)</w:t>
                    </w:r>
                  </w:p>
                  <w:p w:rsidR="00546023" w:rsidRPr="00942444" w:rsidRDefault="00546023" w:rsidP="00546023">
                    <w:pPr>
                      <w:jc w:val="center"/>
                      <w:rPr>
                        <w:b/>
                      </w:rPr>
                    </w:pPr>
                    <w:r w:rsidRPr="00942444">
                      <w:rPr>
                        <w:rFonts w:ascii="Arial" w:hAnsi="Arial" w:cs="Arial"/>
                        <w:b/>
                        <w:color w:val="000000"/>
                      </w:rPr>
                      <w:t>339</w:t>
                    </w:r>
                  </w:p>
                </w:txbxContent>
              </v:textbox>
            </v:rect>
            <v:rect id="_x0000_s2160" style="position:absolute;left:6045;top:3375;width:105;height:285;mso-wrap-style:none" filled="f" stroked="f">
              <v:textbox style="mso-next-textbox:#_x0000_s2160;mso-fit-shape-to-text:t" inset="0,0,0,0">
                <w:txbxContent>
                  <w:p w:rsidR="00546023" w:rsidRPr="00942444" w:rsidRDefault="00546023" w:rsidP="00546023"/>
                </w:txbxContent>
              </v:textbox>
            </v:rect>
            <v:line id="_x0000_s2161" style="position:absolute;flip:y" from="1695,825" to="1696,3780" strokeweight="0"/>
            <v:line id="_x0000_s2162" style="position:absolute;flip:x" from="1650,3780" to="1695,3781" strokeweight="0"/>
            <v:line id="_x0000_s2163" style="position:absolute;flip:x" from="1650,3480" to="1695,3481" strokeweight="0"/>
            <v:line id="_x0000_s2164" style="position:absolute;flip:x" from="1650,3180" to="1695,3181" strokeweight="0"/>
            <v:line id="_x0000_s2165" style="position:absolute;flip:x" from="1650,2895" to="1695,2896" strokeweight="0"/>
            <v:line id="_x0000_s2166" style="position:absolute;flip:x" from="1650,2595" to="1695,2596" strokeweight="0"/>
            <v:line id="_x0000_s2167" style="position:absolute;flip:x" from="1650,2295" to="1695,2296" strokeweight="0"/>
            <v:line id="_x0000_s2168" style="position:absolute;flip:x" from="1650,2010" to="1695,2011" strokeweight="0"/>
            <v:line id="_x0000_s2169" style="position:absolute;flip:x" from="1650,1710" to="1695,1711" strokeweight="0"/>
            <v:line id="_x0000_s2170" style="position:absolute;flip:x" from="1650,1410" to="1695,1411" strokeweight="0"/>
            <v:line id="_x0000_s2171" style="position:absolute;flip:x" from="1650,1125" to="1695,1126" strokeweight="0"/>
            <v:line id="_x0000_s2172" style="position:absolute;flip:x" from="1650,825" to="1695,826" strokeweight="0"/>
            <v:rect id="_x0000_s2173" style="position:absolute;left:1515;top:3660;width:134;height:276;mso-wrap-style:none" filled="f" stroked="f">
              <v:textbox style="mso-next-textbox:#_x0000_s2173;mso-fit-shape-to-text:t" inset="0,0,0,0">
                <w:txbxContent>
                  <w:p w:rsidR="00546023" w:rsidRDefault="00546023" w:rsidP="00546023">
                    <w:r>
                      <w:rPr>
                        <w:rFonts w:ascii="Arial" w:hAnsi="Arial" w:cs="Arial"/>
                        <w:color w:val="000000"/>
                        <w:lang w:val="en-US"/>
                      </w:rPr>
                      <w:t>0</w:t>
                    </w:r>
                  </w:p>
                </w:txbxContent>
              </v:textbox>
            </v:rect>
            <v:rect id="_x0000_s2174" style="position:absolute;left:1305;top:3360;width:405;height:270;mso-wrap-style:none" filled="f" stroked="f">
              <v:textbox style="mso-next-textbox:#_x0000_s2174;mso-fit-shape-to-text:t" inset="0,0,0,0">
                <w:txbxContent>
                  <w:p w:rsidR="00546023" w:rsidRDefault="00546023" w:rsidP="00546023">
                    <w:r>
                      <w:rPr>
                        <w:rFonts w:ascii="Arial" w:hAnsi="Arial" w:cs="Arial"/>
                        <w:color w:val="000000"/>
                        <w:lang w:val="en-US"/>
                      </w:rPr>
                      <w:t>500</w:t>
                    </w:r>
                  </w:p>
                </w:txbxContent>
              </v:textbox>
            </v:rect>
            <v:rect id="_x0000_s2175" style="position:absolute;left:1200;top:3060;width:540;height:270;mso-wrap-style:none" filled="f" stroked="f">
              <v:textbox style="mso-next-textbox:#_x0000_s2175;mso-fit-shape-to-text:t" inset="0,0,0,0">
                <w:txbxContent>
                  <w:p w:rsidR="00546023" w:rsidRDefault="00546023" w:rsidP="00546023">
                    <w:r>
                      <w:rPr>
                        <w:rFonts w:ascii="Arial" w:hAnsi="Arial" w:cs="Arial"/>
                        <w:color w:val="000000"/>
                        <w:lang w:val="en-US"/>
                      </w:rPr>
                      <w:t>1000</w:t>
                    </w:r>
                  </w:p>
                </w:txbxContent>
              </v:textbox>
            </v:rect>
            <v:rect id="_x0000_s2176" style="position:absolute;left:1200;top:2775;width:540;height:270;mso-wrap-style:none" filled="f" stroked="f">
              <v:textbox style="mso-next-textbox:#_x0000_s2176;mso-fit-shape-to-text:t" inset="0,0,0,0">
                <w:txbxContent>
                  <w:p w:rsidR="00546023" w:rsidRDefault="00546023" w:rsidP="00546023">
                    <w:r>
                      <w:rPr>
                        <w:rFonts w:ascii="Arial" w:hAnsi="Arial" w:cs="Arial"/>
                        <w:color w:val="000000"/>
                        <w:lang w:val="en-US"/>
                      </w:rPr>
                      <w:t>1500</w:t>
                    </w:r>
                  </w:p>
                </w:txbxContent>
              </v:textbox>
            </v:rect>
            <v:rect id="_x0000_s2177" style="position:absolute;left:1200;top:2475;width:540;height:270;mso-wrap-style:none" filled="f" stroked="f">
              <v:textbox style="mso-next-textbox:#_x0000_s2177;mso-fit-shape-to-text:t" inset="0,0,0,0">
                <w:txbxContent>
                  <w:p w:rsidR="00546023" w:rsidRDefault="00546023" w:rsidP="00546023">
                    <w:r>
                      <w:rPr>
                        <w:rFonts w:ascii="Arial" w:hAnsi="Arial" w:cs="Arial"/>
                        <w:color w:val="000000"/>
                        <w:lang w:val="en-US"/>
                      </w:rPr>
                      <w:t>2000</w:t>
                    </w:r>
                  </w:p>
                </w:txbxContent>
              </v:textbox>
            </v:rect>
            <v:rect id="_x0000_s2178" style="position:absolute;left:1200;top:2175;width:540;height:270;mso-wrap-style:none" filled="f" stroked="f">
              <v:textbox style="mso-next-textbox:#_x0000_s2178;mso-fit-shape-to-text:t" inset="0,0,0,0">
                <w:txbxContent>
                  <w:p w:rsidR="00546023" w:rsidRDefault="00546023" w:rsidP="00546023">
                    <w:r>
                      <w:rPr>
                        <w:rFonts w:ascii="Arial" w:hAnsi="Arial" w:cs="Arial"/>
                        <w:color w:val="000000"/>
                        <w:lang w:val="en-US"/>
                      </w:rPr>
                      <w:t>2500</w:t>
                    </w:r>
                  </w:p>
                </w:txbxContent>
              </v:textbox>
            </v:rect>
            <v:rect id="_x0000_s2179" style="position:absolute;left:1200;top:1890;width:540;height:270;mso-wrap-style:none" filled="f" stroked="f">
              <v:textbox style="mso-next-textbox:#_x0000_s2179;mso-fit-shape-to-text:t" inset="0,0,0,0">
                <w:txbxContent>
                  <w:p w:rsidR="00546023" w:rsidRDefault="00546023" w:rsidP="00546023">
                    <w:r>
                      <w:rPr>
                        <w:rFonts w:ascii="Arial" w:hAnsi="Arial" w:cs="Arial"/>
                        <w:color w:val="000000"/>
                        <w:lang w:val="en-US"/>
                      </w:rPr>
                      <w:t>3000</w:t>
                    </w:r>
                  </w:p>
                </w:txbxContent>
              </v:textbox>
            </v:rect>
            <v:rect id="_x0000_s2180" style="position:absolute;left:1200;top:1590;width:540;height:270;mso-wrap-style:none" filled="f" stroked="f">
              <v:textbox style="mso-next-textbox:#_x0000_s2180;mso-fit-shape-to-text:t" inset="0,0,0,0">
                <w:txbxContent>
                  <w:p w:rsidR="00546023" w:rsidRDefault="00546023" w:rsidP="00546023">
                    <w:r>
                      <w:rPr>
                        <w:rFonts w:ascii="Arial" w:hAnsi="Arial" w:cs="Arial"/>
                        <w:color w:val="000000"/>
                        <w:lang w:val="en-US"/>
                      </w:rPr>
                      <w:t>3500</w:t>
                    </w:r>
                  </w:p>
                </w:txbxContent>
              </v:textbox>
            </v:rect>
            <v:rect id="_x0000_s2181" style="position:absolute;left:1200;top:1290;width:540;height:270;mso-wrap-style:none" filled="f" stroked="f">
              <v:textbox style="mso-next-textbox:#_x0000_s2181;mso-fit-shape-to-text:t" inset="0,0,0,0">
                <w:txbxContent>
                  <w:p w:rsidR="00546023" w:rsidRDefault="00546023" w:rsidP="00546023">
                    <w:r>
                      <w:rPr>
                        <w:rFonts w:ascii="Arial" w:hAnsi="Arial" w:cs="Arial"/>
                        <w:color w:val="000000"/>
                        <w:lang w:val="en-US"/>
                      </w:rPr>
                      <w:t>4000</w:t>
                    </w:r>
                  </w:p>
                </w:txbxContent>
              </v:textbox>
            </v:rect>
            <v:rect id="_x0000_s2182" style="position:absolute;left:1200;top:1005;width:540;height:270;mso-wrap-style:none" filled="f" stroked="f">
              <v:textbox style="mso-next-textbox:#_x0000_s2182;mso-fit-shape-to-text:t" inset="0,0,0,0">
                <w:txbxContent>
                  <w:p w:rsidR="00546023" w:rsidRDefault="00546023" w:rsidP="00546023">
                    <w:r>
                      <w:rPr>
                        <w:rFonts w:ascii="Arial" w:hAnsi="Arial" w:cs="Arial"/>
                        <w:color w:val="000000"/>
                        <w:lang w:val="en-US"/>
                      </w:rPr>
                      <w:t>4500</w:t>
                    </w:r>
                  </w:p>
                </w:txbxContent>
              </v:textbox>
            </v:rect>
            <v:rect id="_x0000_s2183" style="position:absolute;left:1200;top:705;width:540;height:270;mso-wrap-style:none" filled="f" stroked="f">
              <v:textbox style="mso-next-textbox:#_x0000_s2183;mso-fit-shape-to-text:t" inset="0,0,0,0">
                <w:txbxContent>
                  <w:p w:rsidR="00546023" w:rsidRPr="00E66D98" w:rsidRDefault="00546023" w:rsidP="00546023">
                    <w:r w:rsidRPr="00E66D98">
                      <w:rPr>
                        <w:rFonts w:ascii="Arial" w:hAnsi="Arial" w:cs="Arial"/>
                        <w:color w:val="000000"/>
                        <w:lang w:val="en-US"/>
                      </w:rPr>
                      <w:t>5000</w:t>
                    </w:r>
                  </w:p>
                </w:txbxContent>
              </v:textbox>
            </v:rect>
            <v:rect id="_x0000_s2184" style="position:absolute;left:375;top:2040;width:795;height:285;mso-wrap-style:none" filled="f" stroked="f">
              <v:textbox style="mso-next-textbox:#_x0000_s2184;mso-fit-shape-to-text:t" inset="0,0,0,0">
                <w:txbxContent>
                  <w:p w:rsidR="00546023" w:rsidRDefault="00546023" w:rsidP="00546023">
                    <w:r>
                      <w:rPr>
                        <w:rFonts w:ascii="Arial" w:hAnsi="Arial" w:cs="Arial"/>
                        <w:b/>
                        <w:bCs/>
                        <w:color w:val="000000"/>
                        <w:lang w:val="en-US"/>
                      </w:rPr>
                      <w:t xml:space="preserve">кол-во </w:t>
                    </w:r>
                  </w:p>
                </w:txbxContent>
              </v:textbox>
            </v:rect>
            <v:rect id="_x0000_s2185" style="position:absolute;left:285;top:2295;width:975;height:285;mso-wrap-style:none" filled="f" stroked="f">
              <v:textbox style="mso-next-textbox:#_x0000_s2185;mso-fit-shape-to-text:t" inset="0,0,0,0">
                <w:txbxContent>
                  <w:p w:rsidR="00546023" w:rsidRDefault="00546023" w:rsidP="00546023">
                    <w:r>
                      <w:rPr>
                        <w:rFonts w:ascii="Arial" w:hAnsi="Arial" w:cs="Arial"/>
                        <w:b/>
                        <w:bCs/>
                        <w:color w:val="000000"/>
                        <w:lang w:val="en-US"/>
                      </w:rPr>
                      <w:t>человек</w:t>
                    </w:r>
                  </w:p>
                </w:txbxContent>
              </v:textbox>
            </v:rect>
            <v:rect id="_x0000_s2186" style="position:absolute;left:75;top:75;width:7590;height:4335" filled="f"/>
            <w10:wrap type="none"/>
            <w10:anchorlock/>
          </v:group>
        </w:pict>
      </w:r>
    </w:p>
    <w:p w:rsidR="00546023" w:rsidRDefault="00546023" w:rsidP="00DC044C">
      <w:pPr>
        <w:numPr>
          <w:ilvl w:val="0"/>
          <w:numId w:val="25"/>
        </w:numPr>
        <w:tabs>
          <w:tab w:val="right" w:pos="9354"/>
        </w:tabs>
        <w:spacing w:line="360" w:lineRule="auto"/>
        <w:ind w:firstLine="349"/>
        <w:jc w:val="both"/>
        <w:rPr>
          <w:b/>
          <w:i/>
          <w:sz w:val="28"/>
        </w:rPr>
      </w:pPr>
      <w:r w:rsidRPr="00546023">
        <w:rPr>
          <w:b/>
          <w:i/>
          <w:sz w:val="28"/>
        </w:rPr>
        <w:t>Таблица 2</w:t>
      </w:r>
      <w:r w:rsidR="00713A5B">
        <w:rPr>
          <w:b/>
          <w:i/>
          <w:sz w:val="28"/>
        </w:rPr>
        <w:t>.</w:t>
      </w:r>
      <w:r w:rsidRPr="00546023">
        <w:rPr>
          <w:b/>
          <w:i/>
          <w:sz w:val="28"/>
        </w:rPr>
        <w:t xml:space="preserve"> -</w:t>
      </w:r>
      <w:r w:rsidR="00DC044C">
        <w:rPr>
          <w:b/>
          <w:i/>
          <w:sz w:val="28"/>
        </w:rPr>
        <w:t xml:space="preserve"> </w:t>
      </w:r>
      <w:r w:rsidRPr="00546023">
        <w:rPr>
          <w:b/>
          <w:i/>
          <w:sz w:val="28"/>
        </w:rPr>
        <w:t>Выезд российских туристов в КНР за 200</w:t>
      </w:r>
      <w:r w:rsidR="00DC044C">
        <w:rPr>
          <w:b/>
          <w:i/>
          <w:sz w:val="28"/>
        </w:rPr>
        <w:t>8 год, чел.</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720"/>
        <w:gridCol w:w="720"/>
        <w:gridCol w:w="720"/>
        <w:gridCol w:w="720"/>
        <w:gridCol w:w="720"/>
        <w:gridCol w:w="720"/>
        <w:gridCol w:w="720"/>
        <w:gridCol w:w="720"/>
        <w:gridCol w:w="720"/>
        <w:gridCol w:w="720"/>
        <w:gridCol w:w="720"/>
      </w:tblGrid>
      <w:tr w:rsidR="00DC044C" w:rsidRPr="003E262E">
        <w:trPr>
          <w:cantSplit/>
          <w:trHeight w:val="563"/>
        </w:trPr>
        <w:tc>
          <w:tcPr>
            <w:tcW w:w="1440" w:type="dxa"/>
          </w:tcPr>
          <w:p w:rsidR="00DC044C" w:rsidRPr="00DC044C" w:rsidRDefault="00DC044C" w:rsidP="008B0F00">
            <w:pPr>
              <w:spacing w:line="360" w:lineRule="auto"/>
              <w:jc w:val="both"/>
              <w:rPr>
                <w:sz w:val="28"/>
              </w:rPr>
            </w:pPr>
            <w:r w:rsidRPr="00DC044C">
              <w:rPr>
                <w:sz w:val="28"/>
              </w:rPr>
              <w:t>Маршрут</w:t>
            </w:r>
          </w:p>
        </w:tc>
        <w:tc>
          <w:tcPr>
            <w:tcW w:w="720" w:type="dxa"/>
          </w:tcPr>
          <w:p w:rsidR="00DC044C" w:rsidRPr="00DC044C" w:rsidRDefault="00DC044C" w:rsidP="008B0F00">
            <w:pPr>
              <w:spacing w:line="360" w:lineRule="auto"/>
              <w:jc w:val="both"/>
              <w:rPr>
                <w:sz w:val="28"/>
              </w:rPr>
            </w:pPr>
            <w:r w:rsidRPr="00DC044C">
              <w:rPr>
                <w:sz w:val="28"/>
              </w:rPr>
              <w:t>Я</w:t>
            </w:r>
          </w:p>
        </w:tc>
        <w:tc>
          <w:tcPr>
            <w:tcW w:w="720" w:type="dxa"/>
          </w:tcPr>
          <w:p w:rsidR="00DC044C" w:rsidRPr="00DC044C" w:rsidRDefault="00DC044C" w:rsidP="008B0F00">
            <w:pPr>
              <w:spacing w:line="360" w:lineRule="auto"/>
              <w:jc w:val="both"/>
              <w:rPr>
                <w:sz w:val="28"/>
              </w:rPr>
            </w:pPr>
            <w:r w:rsidRPr="00DC044C">
              <w:rPr>
                <w:sz w:val="28"/>
              </w:rPr>
              <w:t>Ф</w:t>
            </w:r>
          </w:p>
        </w:tc>
        <w:tc>
          <w:tcPr>
            <w:tcW w:w="720" w:type="dxa"/>
          </w:tcPr>
          <w:p w:rsidR="00DC044C" w:rsidRPr="00DC044C" w:rsidRDefault="00DC044C" w:rsidP="008B0F00">
            <w:pPr>
              <w:spacing w:line="360" w:lineRule="auto"/>
              <w:jc w:val="both"/>
              <w:rPr>
                <w:sz w:val="28"/>
              </w:rPr>
            </w:pPr>
            <w:r w:rsidRPr="00DC044C">
              <w:rPr>
                <w:sz w:val="28"/>
              </w:rPr>
              <w:t>М</w:t>
            </w:r>
          </w:p>
        </w:tc>
        <w:tc>
          <w:tcPr>
            <w:tcW w:w="720" w:type="dxa"/>
          </w:tcPr>
          <w:p w:rsidR="00DC044C" w:rsidRPr="00DC044C" w:rsidRDefault="00DC044C" w:rsidP="008B0F00">
            <w:pPr>
              <w:spacing w:line="360" w:lineRule="auto"/>
              <w:jc w:val="both"/>
              <w:rPr>
                <w:sz w:val="28"/>
              </w:rPr>
            </w:pPr>
            <w:r w:rsidRPr="00DC044C">
              <w:rPr>
                <w:sz w:val="28"/>
              </w:rPr>
              <w:t>А</w:t>
            </w:r>
          </w:p>
        </w:tc>
        <w:tc>
          <w:tcPr>
            <w:tcW w:w="720" w:type="dxa"/>
          </w:tcPr>
          <w:p w:rsidR="00DC044C" w:rsidRPr="00DC044C" w:rsidRDefault="00DC044C" w:rsidP="008B0F00">
            <w:pPr>
              <w:spacing w:line="360" w:lineRule="auto"/>
              <w:jc w:val="both"/>
              <w:rPr>
                <w:sz w:val="28"/>
              </w:rPr>
            </w:pPr>
            <w:r w:rsidRPr="00DC044C">
              <w:rPr>
                <w:sz w:val="28"/>
              </w:rPr>
              <w:t>М</w:t>
            </w:r>
          </w:p>
        </w:tc>
        <w:tc>
          <w:tcPr>
            <w:tcW w:w="720" w:type="dxa"/>
          </w:tcPr>
          <w:p w:rsidR="00DC044C" w:rsidRPr="00DC044C" w:rsidRDefault="00DC044C" w:rsidP="008B0F00">
            <w:pPr>
              <w:spacing w:line="360" w:lineRule="auto"/>
              <w:jc w:val="both"/>
              <w:rPr>
                <w:sz w:val="28"/>
              </w:rPr>
            </w:pPr>
            <w:r w:rsidRPr="00DC044C">
              <w:rPr>
                <w:sz w:val="28"/>
              </w:rPr>
              <w:t>И</w:t>
            </w:r>
          </w:p>
        </w:tc>
        <w:tc>
          <w:tcPr>
            <w:tcW w:w="720" w:type="dxa"/>
          </w:tcPr>
          <w:p w:rsidR="00DC044C" w:rsidRPr="00DC044C" w:rsidRDefault="00DC044C" w:rsidP="008B0F00">
            <w:pPr>
              <w:spacing w:line="360" w:lineRule="auto"/>
              <w:jc w:val="both"/>
              <w:rPr>
                <w:sz w:val="28"/>
              </w:rPr>
            </w:pPr>
            <w:r w:rsidRPr="00DC044C">
              <w:rPr>
                <w:sz w:val="28"/>
              </w:rPr>
              <w:t>И</w:t>
            </w:r>
          </w:p>
        </w:tc>
        <w:tc>
          <w:tcPr>
            <w:tcW w:w="720" w:type="dxa"/>
          </w:tcPr>
          <w:p w:rsidR="00DC044C" w:rsidRPr="00DC044C" w:rsidRDefault="00DC044C" w:rsidP="008B0F00">
            <w:pPr>
              <w:spacing w:line="360" w:lineRule="auto"/>
              <w:jc w:val="both"/>
              <w:rPr>
                <w:sz w:val="28"/>
              </w:rPr>
            </w:pPr>
            <w:r w:rsidRPr="00DC044C">
              <w:rPr>
                <w:sz w:val="28"/>
              </w:rPr>
              <w:t>А</w:t>
            </w:r>
          </w:p>
        </w:tc>
        <w:tc>
          <w:tcPr>
            <w:tcW w:w="720" w:type="dxa"/>
          </w:tcPr>
          <w:p w:rsidR="00DC044C" w:rsidRPr="00DC044C" w:rsidRDefault="00DC044C" w:rsidP="008B0F00">
            <w:pPr>
              <w:spacing w:line="360" w:lineRule="auto"/>
              <w:jc w:val="both"/>
              <w:rPr>
                <w:sz w:val="28"/>
              </w:rPr>
            </w:pPr>
            <w:r w:rsidRPr="00DC044C">
              <w:rPr>
                <w:sz w:val="28"/>
              </w:rPr>
              <w:t>С</w:t>
            </w:r>
          </w:p>
        </w:tc>
        <w:tc>
          <w:tcPr>
            <w:tcW w:w="720" w:type="dxa"/>
          </w:tcPr>
          <w:p w:rsidR="00DC044C" w:rsidRPr="00DC044C" w:rsidRDefault="00DC044C" w:rsidP="008B0F00">
            <w:pPr>
              <w:spacing w:line="360" w:lineRule="auto"/>
              <w:jc w:val="both"/>
              <w:rPr>
                <w:sz w:val="28"/>
              </w:rPr>
            </w:pPr>
            <w:r w:rsidRPr="00DC044C">
              <w:rPr>
                <w:sz w:val="28"/>
              </w:rPr>
              <w:t>О</w:t>
            </w:r>
          </w:p>
        </w:tc>
        <w:tc>
          <w:tcPr>
            <w:tcW w:w="720" w:type="dxa"/>
          </w:tcPr>
          <w:p w:rsidR="00DC044C" w:rsidRPr="00DC044C" w:rsidRDefault="00DC044C" w:rsidP="008B0F00">
            <w:pPr>
              <w:spacing w:line="360" w:lineRule="auto"/>
              <w:jc w:val="both"/>
              <w:rPr>
                <w:sz w:val="28"/>
              </w:rPr>
            </w:pPr>
            <w:r w:rsidRPr="00DC044C">
              <w:rPr>
                <w:sz w:val="28"/>
              </w:rPr>
              <w:t>Н</w:t>
            </w:r>
          </w:p>
        </w:tc>
        <w:tc>
          <w:tcPr>
            <w:tcW w:w="720" w:type="dxa"/>
          </w:tcPr>
          <w:p w:rsidR="00DC044C" w:rsidRPr="00DC044C" w:rsidRDefault="00DC044C" w:rsidP="008B0F00">
            <w:pPr>
              <w:spacing w:line="360" w:lineRule="auto"/>
              <w:jc w:val="both"/>
              <w:rPr>
                <w:sz w:val="28"/>
              </w:rPr>
            </w:pPr>
            <w:r w:rsidRPr="00DC044C">
              <w:rPr>
                <w:sz w:val="28"/>
              </w:rPr>
              <w:t>Д</w:t>
            </w:r>
          </w:p>
        </w:tc>
      </w:tr>
      <w:tr w:rsidR="00DC044C" w:rsidRPr="003E262E">
        <w:trPr>
          <w:cantSplit/>
          <w:trHeight w:val="529"/>
        </w:trPr>
        <w:tc>
          <w:tcPr>
            <w:tcW w:w="1440" w:type="dxa"/>
          </w:tcPr>
          <w:p w:rsidR="00DC044C" w:rsidRPr="00DC044C" w:rsidRDefault="00DC044C" w:rsidP="008B0F00">
            <w:pPr>
              <w:spacing w:line="360" w:lineRule="auto"/>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r>
      <w:tr w:rsidR="00DC044C" w:rsidRPr="003E262E">
        <w:trPr>
          <w:trHeight w:val="318"/>
        </w:trPr>
        <w:tc>
          <w:tcPr>
            <w:tcW w:w="1440" w:type="dxa"/>
          </w:tcPr>
          <w:p w:rsidR="00DC044C" w:rsidRPr="00DC044C" w:rsidRDefault="00DC044C" w:rsidP="008B0F00">
            <w:pPr>
              <w:spacing w:line="360" w:lineRule="auto"/>
              <w:jc w:val="both"/>
              <w:rPr>
                <w:sz w:val="28"/>
              </w:rPr>
            </w:pPr>
            <w:r w:rsidRPr="00DC044C">
              <w:rPr>
                <w:sz w:val="28"/>
              </w:rPr>
              <w:t>Гонконг</w:t>
            </w: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jc w:val="both"/>
              <w:rPr>
                <w:sz w:val="28"/>
              </w:rPr>
            </w:pPr>
          </w:p>
        </w:tc>
        <w:tc>
          <w:tcPr>
            <w:tcW w:w="720" w:type="dxa"/>
          </w:tcPr>
          <w:p w:rsidR="00DC044C" w:rsidRPr="00DC044C" w:rsidRDefault="00DC044C" w:rsidP="008B0F00">
            <w:pPr>
              <w:spacing w:line="360" w:lineRule="auto"/>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jc w:val="both"/>
              <w:rPr>
                <w:sz w:val="28"/>
              </w:rPr>
            </w:pPr>
            <w:r w:rsidRPr="00DC044C">
              <w:rPr>
                <w:sz w:val="28"/>
              </w:rPr>
              <w:t>2</w:t>
            </w: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c>
          <w:tcPr>
            <w:tcW w:w="720" w:type="dxa"/>
          </w:tcPr>
          <w:p w:rsidR="00DC044C" w:rsidRPr="00DC044C" w:rsidRDefault="00DC044C" w:rsidP="008B0F00">
            <w:pPr>
              <w:spacing w:line="360" w:lineRule="auto"/>
              <w:ind w:firstLine="900"/>
              <w:jc w:val="both"/>
              <w:rPr>
                <w:sz w:val="28"/>
              </w:rPr>
            </w:pPr>
          </w:p>
        </w:tc>
      </w:tr>
      <w:tr w:rsidR="00DC044C" w:rsidRPr="00DC044C">
        <w:trPr>
          <w:trHeight w:val="385"/>
        </w:trPr>
        <w:tc>
          <w:tcPr>
            <w:tcW w:w="1440" w:type="dxa"/>
          </w:tcPr>
          <w:p w:rsidR="00DC044C" w:rsidRPr="00DC044C" w:rsidRDefault="00DC044C" w:rsidP="00DC044C">
            <w:pPr>
              <w:spacing w:line="360" w:lineRule="auto"/>
              <w:jc w:val="center"/>
              <w:rPr>
                <w:sz w:val="28"/>
              </w:rPr>
            </w:pPr>
            <w:r w:rsidRPr="00DC044C">
              <w:rPr>
                <w:sz w:val="28"/>
              </w:rPr>
              <w:t>Хайкоу</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7</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r>
      <w:tr w:rsidR="00DC044C" w:rsidRPr="00DC044C">
        <w:trPr>
          <w:trHeight w:val="435"/>
        </w:trPr>
        <w:tc>
          <w:tcPr>
            <w:tcW w:w="1440" w:type="dxa"/>
          </w:tcPr>
          <w:p w:rsidR="00DC044C" w:rsidRPr="00DC044C" w:rsidRDefault="00DC044C" w:rsidP="00DC044C">
            <w:pPr>
              <w:spacing w:line="360" w:lineRule="auto"/>
              <w:jc w:val="center"/>
              <w:rPr>
                <w:sz w:val="28"/>
              </w:rPr>
            </w:pPr>
            <w:r w:rsidRPr="00DC044C">
              <w:rPr>
                <w:sz w:val="28"/>
              </w:rPr>
              <w:t>Гуанчжоу</w:t>
            </w: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2</w:t>
            </w: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r>
      <w:tr w:rsidR="00DC044C" w:rsidRPr="00DC044C">
        <w:trPr>
          <w:trHeight w:val="469"/>
        </w:trPr>
        <w:tc>
          <w:tcPr>
            <w:tcW w:w="1440" w:type="dxa"/>
          </w:tcPr>
          <w:p w:rsidR="00DC044C" w:rsidRPr="00DC044C" w:rsidRDefault="00DC044C" w:rsidP="00DC044C">
            <w:pPr>
              <w:spacing w:line="360" w:lineRule="auto"/>
              <w:jc w:val="center"/>
              <w:rPr>
                <w:sz w:val="28"/>
              </w:rPr>
            </w:pPr>
            <w:r w:rsidRPr="00DC044C">
              <w:rPr>
                <w:sz w:val="28"/>
              </w:rPr>
              <w:t>Циндао</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49</w:t>
            </w:r>
          </w:p>
        </w:tc>
        <w:tc>
          <w:tcPr>
            <w:tcW w:w="720" w:type="dxa"/>
          </w:tcPr>
          <w:p w:rsidR="00DC044C" w:rsidRPr="00DC044C" w:rsidRDefault="00DC044C" w:rsidP="00DC044C">
            <w:pPr>
              <w:spacing w:line="360" w:lineRule="auto"/>
              <w:jc w:val="center"/>
              <w:rPr>
                <w:sz w:val="28"/>
              </w:rPr>
            </w:pPr>
            <w:r w:rsidRPr="00DC044C">
              <w:rPr>
                <w:sz w:val="28"/>
              </w:rPr>
              <w:t>52</w:t>
            </w:r>
          </w:p>
        </w:tc>
        <w:tc>
          <w:tcPr>
            <w:tcW w:w="720" w:type="dxa"/>
          </w:tcPr>
          <w:p w:rsidR="00DC044C" w:rsidRPr="00DC044C" w:rsidRDefault="00DC044C" w:rsidP="00DC044C">
            <w:pPr>
              <w:spacing w:line="360" w:lineRule="auto"/>
              <w:jc w:val="center"/>
              <w:rPr>
                <w:sz w:val="28"/>
              </w:rPr>
            </w:pPr>
            <w:r w:rsidRPr="00DC044C">
              <w:rPr>
                <w:sz w:val="28"/>
              </w:rPr>
              <w:t>35</w:t>
            </w: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14</w:t>
            </w:r>
          </w:p>
        </w:tc>
        <w:tc>
          <w:tcPr>
            <w:tcW w:w="720" w:type="dxa"/>
          </w:tcPr>
          <w:p w:rsidR="00DC044C" w:rsidRPr="00DC044C" w:rsidRDefault="00DC044C" w:rsidP="00DC044C">
            <w:pPr>
              <w:spacing w:line="360" w:lineRule="auto"/>
              <w:ind w:firstLine="900"/>
              <w:jc w:val="center"/>
              <w:rPr>
                <w:sz w:val="28"/>
              </w:rPr>
            </w:pPr>
          </w:p>
        </w:tc>
      </w:tr>
      <w:tr w:rsidR="00DC044C" w:rsidRPr="00DC044C">
        <w:trPr>
          <w:trHeight w:val="519"/>
        </w:trPr>
        <w:tc>
          <w:tcPr>
            <w:tcW w:w="1440" w:type="dxa"/>
          </w:tcPr>
          <w:p w:rsidR="00DC044C" w:rsidRPr="00DC044C" w:rsidRDefault="00DC044C" w:rsidP="00DC044C">
            <w:pPr>
              <w:spacing w:line="360" w:lineRule="auto"/>
              <w:jc w:val="center"/>
              <w:rPr>
                <w:sz w:val="28"/>
              </w:rPr>
            </w:pPr>
            <w:r w:rsidRPr="00DC044C">
              <w:rPr>
                <w:sz w:val="28"/>
              </w:rPr>
              <w:t>Далянь</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72</w:t>
            </w:r>
          </w:p>
        </w:tc>
        <w:tc>
          <w:tcPr>
            <w:tcW w:w="720" w:type="dxa"/>
          </w:tcPr>
          <w:p w:rsidR="00DC044C" w:rsidRPr="00DC044C" w:rsidRDefault="00DC044C" w:rsidP="00DC044C">
            <w:pPr>
              <w:spacing w:line="360" w:lineRule="auto"/>
              <w:jc w:val="center"/>
              <w:rPr>
                <w:sz w:val="28"/>
              </w:rPr>
            </w:pPr>
            <w:r w:rsidRPr="00DC044C">
              <w:rPr>
                <w:sz w:val="28"/>
              </w:rPr>
              <w:t>351</w:t>
            </w:r>
          </w:p>
        </w:tc>
        <w:tc>
          <w:tcPr>
            <w:tcW w:w="720" w:type="dxa"/>
          </w:tcPr>
          <w:p w:rsidR="00DC044C" w:rsidRPr="00DC044C" w:rsidRDefault="00DC044C" w:rsidP="00DC044C">
            <w:pPr>
              <w:spacing w:line="360" w:lineRule="auto"/>
              <w:jc w:val="center"/>
              <w:rPr>
                <w:sz w:val="28"/>
              </w:rPr>
            </w:pPr>
            <w:r w:rsidRPr="00DC044C">
              <w:rPr>
                <w:sz w:val="28"/>
              </w:rPr>
              <w:t>274</w:t>
            </w:r>
          </w:p>
        </w:tc>
        <w:tc>
          <w:tcPr>
            <w:tcW w:w="720" w:type="dxa"/>
          </w:tcPr>
          <w:p w:rsidR="00DC044C" w:rsidRPr="00DC044C" w:rsidRDefault="00DC044C" w:rsidP="00DC044C">
            <w:pPr>
              <w:spacing w:line="360" w:lineRule="auto"/>
              <w:jc w:val="center"/>
              <w:rPr>
                <w:sz w:val="28"/>
              </w:rPr>
            </w:pPr>
            <w:r w:rsidRPr="00DC044C">
              <w:rPr>
                <w:sz w:val="28"/>
              </w:rPr>
              <w:t>23</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ind w:firstLine="900"/>
              <w:jc w:val="center"/>
              <w:rPr>
                <w:sz w:val="28"/>
              </w:rPr>
            </w:pPr>
          </w:p>
        </w:tc>
      </w:tr>
      <w:tr w:rsidR="00DC044C" w:rsidRPr="00DC044C">
        <w:trPr>
          <w:trHeight w:val="352"/>
        </w:trPr>
        <w:tc>
          <w:tcPr>
            <w:tcW w:w="1440" w:type="dxa"/>
          </w:tcPr>
          <w:p w:rsidR="00DC044C" w:rsidRPr="00DC044C" w:rsidRDefault="00DC044C" w:rsidP="00DC044C">
            <w:pPr>
              <w:spacing w:line="360" w:lineRule="auto"/>
              <w:jc w:val="center"/>
              <w:rPr>
                <w:sz w:val="28"/>
              </w:rPr>
            </w:pPr>
            <w:r w:rsidRPr="00DC044C">
              <w:rPr>
                <w:sz w:val="28"/>
              </w:rPr>
              <w:t>Санья</w:t>
            </w:r>
          </w:p>
        </w:tc>
        <w:tc>
          <w:tcPr>
            <w:tcW w:w="720" w:type="dxa"/>
          </w:tcPr>
          <w:p w:rsidR="00DC044C" w:rsidRPr="00DC044C" w:rsidRDefault="00DC044C" w:rsidP="00DC044C">
            <w:pPr>
              <w:spacing w:line="360" w:lineRule="auto"/>
              <w:jc w:val="center"/>
              <w:rPr>
                <w:sz w:val="28"/>
              </w:rPr>
            </w:pPr>
            <w:r w:rsidRPr="00DC044C">
              <w:rPr>
                <w:sz w:val="28"/>
              </w:rPr>
              <w:t>38</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12</w:t>
            </w:r>
          </w:p>
        </w:tc>
        <w:tc>
          <w:tcPr>
            <w:tcW w:w="720" w:type="dxa"/>
          </w:tcPr>
          <w:p w:rsidR="00DC044C" w:rsidRPr="00DC044C" w:rsidRDefault="00DC044C" w:rsidP="00DC044C">
            <w:pPr>
              <w:spacing w:line="360" w:lineRule="auto"/>
              <w:jc w:val="center"/>
              <w:rPr>
                <w:sz w:val="28"/>
              </w:rPr>
            </w:pPr>
            <w:r w:rsidRPr="00DC044C">
              <w:rPr>
                <w:sz w:val="28"/>
              </w:rPr>
              <w:t>7</w:t>
            </w:r>
          </w:p>
        </w:tc>
        <w:tc>
          <w:tcPr>
            <w:tcW w:w="720" w:type="dxa"/>
          </w:tcPr>
          <w:p w:rsidR="00DC044C" w:rsidRPr="00DC044C" w:rsidRDefault="00DC044C" w:rsidP="00DC044C">
            <w:pPr>
              <w:spacing w:line="360" w:lineRule="auto"/>
              <w:jc w:val="center"/>
              <w:rPr>
                <w:sz w:val="28"/>
              </w:rPr>
            </w:pPr>
            <w:r w:rsidRPr="00DC044C">
              <w:rPr>
                <w:sz w:val="28"/>
              </w:rPr>
              <w:t>3</w:t>
            </w:r>
          </w:p>
        </w:tc>
        <w:tc>
          <w:tcPr>
            <w:tcW w:w="720" w:type="dxa"/>
          </w:tcPr>
          <w:p w:rsidR="00DC044C" w:rsidRPr="00DC044C" w:rsidRDefault="00DC044C" w:rsidP="00DC044C">
            <w:pPr>
              <w:spacing w:line="360" w:lineRule="auto"/>
              <w:jc w:val="center"/>
              <w:rPr>
                <w:sz w:val="28"/>
              </w:rPr>
            </w:pPr>
            <w:r w:rsidRPr="00DC044C">
              <w:rPr>
                <w:sz w:val="28"/>
              </w:rPr>
              <w:t>21</w:t>
            </w:r>
          </w:p>
        </w:tc>
        <w:tc>
          <w:tcPr>
            <w:tcW w:w="720" w:type="dxa"/>
          </w:tcPr>
          <w:p w:rsidR="00DC044C" w:rsidRPr="00DC044C" w:rsidRDefault="00DC044C" w:rsidP="00DC044C">
            <w:pPr>
              <w:spacing w:line="360" w:lineRule="auto"/>
              <w:jc w:val="center"/>
              <w:rPr>
                <w:sz w:val="28"/>
              </w:rPr>
            </w:pPr>
            <w:r w:rsidRPr="00DC044C">
              <w:rPr>
                <w:sz w:val="28"/>
              </w:rPr>
              <w:t>10</w:t>
            </w:r>
          </w:p>
        </w:tc>
        <w:tc>
          <w:tcPr>
            <w:tcW w:w="720" w:type="dxa"/>
          </w:tcPr>
          <w:p w:rsidR="00DC044C" w:rsidRPr="00DC044C" w:rsidRDefault="00DC044C" w:rsidP="00DC044C">
            <w:pPr>
              <w:spacing w:line="360" w:lineRule="auto"/>
              <w:jc w:val="center"/>
              <w:rPr>
                <w:sz w:val="28"/>
              </w:rPr>
            </w:pPr>
            <w:r w:rsidRPr="00DC044C">
              <w:rPr>
                <w:sz w:val="28"/>
              </w:rPr>
              <w:t>19</w:t>
            </w:r>
          </w:p>
        </w:tc>
        <w:tc>
          <w:tcPr>
            <w:tcW w:w="720" w:type="dxa"/>
          </w:tcPr>
          <w:p w:rsidR="00DC044C" w:rsidRPr="00DC044C" w:rsidRDefault="00DC044C" w:rsidP="00DC044C">
            <w:pPr>
              <w:spacing w:line="360" w:lineRule="auto"/>
              <w:jc w:val="center"/>
              <w:rPr>
                <w:sz w:val="28"/>
              </w:rPr>
            </w:pPr>
            <w:r w:rsidRPr="00DC044C">
              <w:rPr>
                <w:sz w:val="28"/>
              </w:rPr>
              <w:t>17</w:t>
            </w:r>
          </w:p>
        </w:tc>
        <w:tc>
          <w:tcPr>
            <w:tcW w:w="720" w:type="dxa"/>
          </w:tcPr>
          <w:p w:rsidR="00DC044C" w:rsidRPr="00DC044C" w:rsidRDefault="00DC044C" w:rsidP="00DC044C">
            <w:pPr>
              <w:spacing w:line="360" w:lineRule="auto"/>
              <w:jc w:val="center"/>
              <w:rPr>
                <w:sz w:val="28"/>
              </w:rPr>
            </w:pPr>
            <w:r w:rsidRPr="00DC044C">
              <w:rPr>
                <w:sz w:val="28"/>
              </w:rPr>
              <w:t>15</w:t>
            </w: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82</w:t>
            </w:r>
          </w:p>
        </w:tc>
      </w:tr>
      <w:tr w:rsidR="00DC044C" w:rsidRPr="00DC044C">
        <w:trPr>
          <w:trHeight w:val="401"/>
        </w:trPr>
        <w:tc>
          <w:tcPr>
            <w:tcW w:w="1440" w:type="dxa"/>
          </w:tcPr>
          <w:p w:rsidR="00DC044C" w:rsidRPr="00DC044C" w:rsidRDefault="00DC044C" w:rsidP="00DC044C">
            <w:pPr>
              <w:spacing w:line="360" w:lineRule="auto"/>
              <w:jc w:val="center"/>
              <w:rPr>
                <w:sz w:val="28"/>
              </w:rPr>
            </w:pPr>
            <w:r w:rsidRPr="00DC044C">
              <w:rPr>
                <w:sz w:val="28"/>
              </w:rPr>
              <w:t>Пекин</w:t>
            </w:r>
          </w:p>
        </w:tc>
        <w:tc>
          <w:tcPr>
            <w:tcW w:w="720" w:type="dxa"/>
          </w:tcPr>
          <w:p w:rsidR="00DC044C" w:rsidRPr="00DC044C" w:rsidRDefault="00DC044C" w:rsidP="00DC044C">
            <w:pPr>
              <w:spacing w:line="360" w:lineRule="auto"/>
              <w:jc w:val="center"/>
              <w:rPr>
                <w:sz w:val="28"/>
              </w:rPr>
            </w:pPr>
            <w:r w:rsidRPr="00DC044C">
              <w:rPr>
                <w:sz w:val="28"/>
              </w:rPr>
              <w:t>29</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18</w:t>
            </w:r>
          </w:p>
        </w:tc>
        <w:tc>
          <w:tcPr>
            <w:tcW w:w="720" w:type="dxa"/>
          </w:tcPr>
          <w:p w:rsidR="00DC044C" w:rsidRPr="00DC044C" w:rsidRDefault="00DC044C" w:rsidP="00DC044C">
            <w:pPr>
              <w:spacing w:line="360" w:lineRule="auto"/>
              <w:jc w:val="center"/>
              <w:rPr>
                <w:sz w:val="28"/>
              </w:rPr>
            </w:pPr>
            <w:r w:rsidRPr="00DC044C">
              <w:rPr>
                <w:sz w:val="28"/>
              </w:rPr>
              <w:t>10</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1</w:t>
            </w: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35</w:t>
            </w:r>
          </w:p>
        </w:tc>
        <w:tc>
          <w:tcPr>
            <w:tcW w:w="720" w:type="dxa"/>
          </w:tcPr>
          <w:p w:rsidR="00DC044C" w:rsidRPr="00DC044C" w:rsidRDefault="00DC044C" w:rsidP="00DC044C">
            <w:pPr>
              <w:spacing w:line="360" w:lineRule="auto"/>
              <w:jc w:val="center"/>
              <w:rPr>
                <w:sz w:val="28"/>
              </w:rPr>
            </w:pPr>
            <w:r w:rsidRPr="00DC044C">
              <w:rPr>
                <w:sz w:val="28"/>
              </w:rPr>
              <w:t>69</w:t>
            </w:r>
          </w:p>
        </w:tc>
        <w:tc>
          <w:tcPr>
            <w:tcW w:w="720" w:type="dxa"/>
          </w:tcPr>
          <w:p w:rsidR="00DC044C" w:rsidRPr="00DC044C" w:rsidRDefault="00DC044C" w:rsidP="00DC044C">
            <w:pPr>
              <w:spacing w:line="360" w:lineRule="auto"/>
              <w:jc w:val="center"/>
              <w:rPr>
                <w:sz w:val="28"/>
              </w:rPr>
            </w:pPr>
            <w:r w:rsidRPr="00DC044C">
              <w:rPr>
                <w:sz w:val="28"/>
              </w:rPr>
              <w:t>48</w:t>
            </w:r>
          </w:p>
        </w:tc>
        <w:tc>
          <w:tcPr>
            <w:tcW w:w="720" w:type="dxa"/>
          </w:tcPr>
          <w:p w:rsidR="00DC044C" w:rsidRPr="00DC044C" w:rsidRDefault="00DC044C" w:rsidP="00DC044C">
            <w:pPr>
              <w:spacing w:line="360" w:lineRule="auto"/>
              <w:jc w:val="center"/>
              <w:rPr>
                <w:sz w:val="28"/>
              </w:rPr>
            </w:pPr>
            <w:r w:rsidRPr="00DC044C">
              <w:rPr>
                <w:sz w:val="28"/>
              </w:rPr>
              <w:t>85</w:t>
            </w:r>
          </w:p>
        </w:tc>
      </w:tr>
      <w:tr w:rsidR="00DC044C" w:rsidRPr="00DC044C">
        <w:trPr>
          <w:trHeight w:val="435"/>
        </w:trPr>
        <w:tc>
          <w:tcPr>
            <w:tcW w:w="1440" w:type="dxa"/>
          </w:tcPr>
          <w:p w:rsidR="00DC044C" w:rsidRPr="00DC044C" w:rsidRDefault="00DC044C" w:rsidP="00DC044C">
            <w:pPr>
              <w:spacing w:line="360" w:lineRule="auto"/>
              <w:jc w:val="center"/>
              <w:rPr>
                <w:sz w:val="28"/>
              </w:rPr>
            </w:pPr>
            <w:r w:rsidRPr="00DC044C">
              <w:rPr>
                <w:sz w:val="28"/>
              </w:rPr>
              <w:t>Бэйдайхе</w:t>
            </w:r>
          </w:p>
        </w:tc>
        <w:tc>
          <w:tcPr>
            <w:tcW w:w="720" w:type="dxa"/>
          </w:tcPr>
          <w:p w:rsidR="00DC044C" w:rsidRPr="00DC044C" w:rsidRDefault="00DC044C" w:rsidP="00DC044C">
            <w:pPr>
              <w:spacing w:line="360" w:lineRule="auto"/>
              <w:ind w:firstLine="900"/>
              <w:jc w:val="center"/>
              <w:rPr>
                <w:sz w:val="28"/>
              </w:rPr>
            </w:pPr>
            <w:r w:rsidRPr="00DC044C">
              <w:rPr>
                <w:sz w:val="28"/>
              </w:rPr>
              <w:t>1</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245</w:t>
            </w:r>
          </w:p>
        </w:tc>
        <w:tc>
          <w:tcPr>
            <w:tcW w:w="720" w:type="dxa"/>
          </w:tcPr>
          <w:p w:rsidR="00DC044C" w:rsidRPr="00DC044C" w:rsidRDefault="00DC044C" w:rsidP="00DC044C">
            <w:pPr>
              <w:spacing w:line="360" w:lineRule="auto"/>
              <w:jc w:val="center"/>
              <w:rPr>
                <w:sz w:val="28"/>
              </w:rPr>
            </w:pPr>
            <w:r w:rsidRPr="00DC044C">
              <w:rPr>
                <w:sz w:val="28"/>
              </w:rPr>
              <w:t>566</w:t>
            </w:r>
          </w:p>
        </w:tc>
        <w:tc>
          <w:tcPr>
            <w:tcW w:w="720" w:type="dxa"/>
          </w:tcPr>
          <w:p w:rsidR="00DC044C" w:rsidRPr="00DC044C" w:rsidRDefault="00DC044C" w:rsidP="00DC044C">
            <w:pPr>
              <w:spacing w:line="360" w:lineRule="auto"/>
              <w:jc w:val="center"/>
              <w:rPr>
                <w:sz w:val="28"/>
              </w:rPr>
            </w:pPr>
            <w:r w:rsidRPr="00DC044C">
              <w:rPr>
                <w:sz w:val="28"/>
              </w:rPr>
              <w:t>531</w:t>
            </w:r>
          </w:p>
        </w:tc>
        <w:tc>
          <w:tcPr>
            <w:tcW w:w="720" w:type="dxa"/>
          </w:tcPr>
          <w:p w:rsidR="00DC044C" w:rsidRPr="00DC044C" w:rsidRDefault="00DC044C" w:rsidP="00DC044C">
            <w:pPr>
              <w:spacing w:line="360" w:lineRule="auto"/>
              <w:jc w:val="center"/>
              <w:rPr>
                <w:sz w:val="28"/>
              </w:rPr>
            </w:pPr>
            <w:r w:rsidRPr="00DC044C">
              <w:rPr>
                <w:sz w:val="28"/>
              </w:rPr>
              <w:t>146</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r>
      <w:tr w:rsidR="00DC044C" w:rsidRPr="00DC044C">
        <w:trPr>
          <w:trHeight w:val="318"/>
        </w:trPr>
        <w:tc>
          <w:tcPr>
            <w:tcW w:w="1440" w:type="dxa"/>
          </w:tcPr>
          <w:p w:rsidR="00DC044C" w:rsidRPr="00DC044C" w:rsidRDefault="00DC044C" w:rsidP="00DC044C">
            <w:pPr>
              <w:spacing w:line="360" w:lineRule="auto"/>
              <w:jc w:val="center"/>
              <w:rPr>
                <w:sz w:val="28"/>
              </w:rPr>
            </w:pPr>
            <w:r w:rsidRPr="00DC044C">
              <w:rPr>
                <w:sz w:val="28"/>
              </w:rPr>
              <w:t>Харбин</w:t>
            </w:r>
          </w:p>
        </w:tc>
        <w:tc>
          <w:tcPr>
            <w:tcW w:w="720" w:type="dxa"/>
          </w:tcPr>
          <w:p w:rsidR="00DC044C" w:rsidRPr="00DC044C" w:rsidRDefault="00DC044C" w:rsidP="00DC044C">
            <w:pPr>
              <w:spacing w:line="360" w:lineRule="auto"/>
              <w:jc w:val="center"/>
              <w:rPr>
                <w:sz w:val="28"/>
              </w:rPr>
            </w:pPr>
            <w:r w:rsidRPr="00DC044C">
              <w:rPr>
                <w:sz w:val="28"/>
              </w:rPr>
              <w:t>117</w:t>
            </w:r>
          </w:p>
        </w:tc>
        <w:tc>
          <w:tcPr>
            <w:tcW w:w="720" w:type="dxa"/>
          </w:tcPr>
          <w:p w:rsidR="00DC044C" w:rsidRPr="00DC044C" w:rsidRDefault="00DC044C" w:rsidP="00DC044C">
            <w:pPr>
              <w:spacing w:line="360" w:lineRule="auto"/>
              <w:jc w:val="center"/>
              <w:rPr>
                <w:sz w:val="28"/>
              </w:rPr>
            </w:pPr>
            <w:r w:rsidRPr="00DC044C">
              <w:rPr>
                <w:sz w:val="28"/>
              </w:rPr>
              <w:t>44</w:t>
            </w:r>
          </w:p>
        </w:tc>
        <w:tc>
          <w:tcPr>
            <w:tcW w:w="720" w:type="dxa"/>
          </w:tcPr>
          <w:p w:rsidR="00DC044C" w:rsidRPr="00DC044C" w:rsidRDefault="00DC044C" w:rsidP="00DC044C">
            <w:pPr>
              <w:spacing w:line="360" w:lineRule="auto"/>
              <w:jc w:val="center"/>
              <w:rPr>
                <w:sz w:val="28"/>
              </w:rPr>
            </w:pPr>
            <w:r w:rsidRPr="00DC044C">
              <w:rPr>
                <w:sz w:val="28"/>
              </w:rPr>
              <w:t>83</w:t>
            </w:r>
          </w:p>
        </w:tc>
        <w:tc>
          <w:tcPr>
            <w:tcW w:w="720" w:type="dxa"/>
          </w:tcPr>
          <w:p w:rsidR="00DC044C" w:rsidRPr="00DC044C" w:rsidRDefault="00DC044C" w:rsidP="00DC044C">
            <w:pPr>
              <w:spacing w:line="360" w:lineRule="auto"/>
              <w:jc w:val="center"/>
              <w:rPr>
                <w:sz w:val="28"/>
              </w:rPr>
            </w:pPr>
            <w:r w:rsidRPr="00DC044C">
              <w:rPr>
                <w:sz w:val="28"/>
              </w:rPr>
              <w:t>35</w:t>
            </w:r>
          </w:p>
        </w:tc>
        <w:tc>
          <w:tcPr>
            <w:tcW w:w="720" w:type="dxa"/>
          </w:tcPr>
          <w:p w:rsidR="00DC044C" w:rsidRPr="00DC044C" w:rsidRDefault="00DC044C" w:rsidP="00DC044C">
            <w:pPr>
              <w:spacing w:line="360" w:lineRule="auto"/>
              <w:jc w:val="center"/>
              <w:rPr>
                <w:sz w:val="28"/>
              </w:rPr>
            </w:pPr>
            <w:r w:rsidRPr="00DC044C">
              <w:rPr>
                <w:sz w:val="28"/>
              </w:rPr>
              <w:t>87</w:t>
            </w:r>
          </w:p>
        </w:tc>
        <w:tc>
          <w:tcPr>
            <w:tcW w:w="720" w:type="dxa"/>
          </w:tcPr>
          <w:p w:rsidR="00DC044C" w:rsidRPr="00DC044C" w:rsidRDefault="00DC044C" w:rsidP="00DC044C">
            <w:pPr>
              <w:spacing w:line="360" w:lineRule="auto"/>
              <w:jc w:val="center"/>
              <w:rPr>
                <w:sz w:val="28"/>
              </w:rPr>
            </w:pPr>
            <w:r w:rsidRPr="00DC044C">
              <w:rPr>
                <w:sz w:val="28"/>
              </w:rPr>
              <w:t>196</w:t>
            </w:r>
          </w:p>
        </w:tc>
        <w:tc>
          <w:tcPr>
            <w:tcW w:w="720" w:type="dxa"/>
          </w:tcPr>
          <w:p w:rsidR="00DC044C" w:rsidRPr="00DC044C" w:rsidRDefault="00DC044C" w:rsidP="00DC044C">
            <w:pPr>
              <w:spacing w:line="360" w:lineRule="auto"/>
              <w:jc w:val="center"/>
              <w:rPr>
                <w:sz w:val="28"/>
              </w:rPr>
            </w:pPr>
            <w:r w:rsidRPr="00DC044C">
              <w:rPr>
                <w:sz w:val="28"/>
              </w:rPr>
              <w:t>210</w:t>
            </w:r>
          </w:p>
        </w:tc>
        <w:tc>
          <w:tcPr>
            <w:tcW w:w="720" w:type="dxa"/>
          </w:tcPr>
          <w:p w:rsidR="00DC044C" w:rsidRPr="00DC044C" w:rsidRDefault="00DC044C" w:rsidP="00DC044C">
            <w:pPr>
              <w:spacing w:line="360" w:lineRule="auto"/>
              <w:jc w:val="center"/>
              <w:rPr>
                <w:sz w:val="28"/>
              </w:rPr>
            </w:pPr>
            <w:r w:rsidRPr="00DC044C">
              <w:rPr>
                <w:sz w:val="28"/>
              </w:rPr>
              <w:t>282</w:t>
            </w:r>
          </w:p>
        </w:tc>
        <w:tc>
          <w:tcPr>
            <w:tcW w:w="720" w:type="dxa"/>
          </w:tcPr>
          <w:p w:rsidR="00DC044C" w:rsidRPr="00DC044C" w:rsidRDefault="00DC044C" w:rsidP="00DC044C">
            <w:pPr>
              <w:spacing w:line="360" w:lineRule="auto"/>
              <w:jc w:val="center"/>
              <w:rPr>
                <w:sz w:val="28"/>
              </w:rPr>
            </w:pPr>
            <w:r w:rsidRPr="00DC044C">
              <w:rPr>
                <w:sz w:val="28"/>
              </w:rPr>
              <w:t>109</w:t>
            </w:r>
          </w:p>
        </w:tc>
        <w:tc>
          <w:tcPr>
            <w:tcW w:w="720" w:type="dxa"/>
          </w:tcPr>
          <w:p w:rsidR="00DC044C" w:rsidRPr="00DC044C" w:rsidRDefault="00DC044C" w:rsidP="00DC044C">
            <w:pPr>
              <w:spacing w:line="360" w:lineRule="auto"/>
              <w:jc w:val="center"/>
              <w:rPr>
                <w:sz w:val="28"/>
              </w:rPr>
            </w:pPr>
            <w:r w:rsidRPr="00DC044C">
              <w:rPr>
                <w:sz w:val="28"/>
              </w:rPr>
              <w:t>118</w:t>
            </w:r>
          </w:p>
        </w:tc>
        <w:tc>
          <w:tcPr>
            <w:tcW w:w="720" w:type="dxa"/>
          </w:tcPr>
          <w:p w:rsidR="00DC044C" w:rsidRPr="00DC044C" w:rsidRDefault="00DC044C" w:rsidP="00DC044C">
            <w:pPr>
              <w:spacing w:line="360" w:lineRule="auto"/>
              <w:jc w:val="center"/>
              <w:rPr>
                <w:sz w:val="28"/>
              </w:rPr>
            </w:pPr>
            <w:r w:rsidRPr="00DC044C">
              <w:rPr>
                <w:sz w:val="28"/>
              </w:rPr>
              <w:t>62</w:t>
            </w:r>
          </w:p>
        </w:tc>
        <w:tc>
          <w:tcPr>
            <w:tcW w:w="720" w:type="dxa"/>
          </w:tcPr>
          <w:p w:rsidR="00DC044C" w:rsidRPr="00DC044C" w:rsidRDefault="00DC044C" w:rsidP="00DC044C">
            <w:pPr>
              <w:spacing w:line="360" w:lineRule="auto"/>
              <w:jc w:val="center"/>
              <w:rPr>
                <w:sz w:val="28"/>
              </w:rPr>
            </w:pPr>
            <w:r w:rsidRPr="00DC044C">
              <w:rPr>
                <w:sz w:val="28"/>
              </w:rPr>
              <w:t>177</w:t>
            </w:r>
          </w:p>
        </w:tc>
      </w:tr>
      <w:tr w:rsidR="00DC044C" w:rsidRPr="00DC044C">
        <w:trPr>
          <w:trHeight w:val="351"/>
        </w:trPr>
        <w:tc>
          <w:tcPr>
            <w:tcW w:w="1440" w:type="dxa"/>
          </w:tcPr>
          <w:p w:rsidR="00DC044C" w:rsidRPr="00DC044C" w:rsidRDefault="00DC044C" w:rsidP="00DC044C">
            <w:pPr>
              <w:spacing w:line="360" w:lineRule="auto"/>
              <w:jc w:val="center"/>
              <w:rPr>
                <w:sz w:val="28"/>
              </w:rPr>
            </w:pPr>
            <w:r w:rsidRPr="00DC044C">
              <w:rPr>
                <w:sz w:val="28"/>
              </w:rPr>
              <w:t>Хэйхэ</w:t>
            </w:r>
          </w:p>
        </w:tc>
        <w:tc>
          <w:tcPr>
            <w:tcW w:w="720" w:type="dxa"/>
          </w:tcPr>
          <w:p w:rsidR="00DC044C" w:rsidRPr="00DC044C" w:rsidRDefault="00DC044C" w:rsidP="00DC044C">
            <w:pPr>
              <w:spacing w:line="360" w:lineRule="auto"/>
              <w:jc w:val="center"/>
              <w:rPr>
                <w:sz w:val="28"/>
              </w:rPr>
            </w:pPr>
            <w:r w:rsidRPr="00DC044C">
              <w:rPr>
                <w:sz w:val="28"/>
              </w:rPr>
              <w:t>74</w:t>
            </w:r>
          </w:p>
        </w:tc>
        <w:tc>
          <w:tcPr>
            <w:tcW w:w="720" w:type="dxa"/>
          </w:tcPr>
          <w:p w:rsidR="00DC044C" w:rsidRPr="00DC044C" w:rsidRDefault="00DC044C" w:rsidP="00DC044C">
            <w:pPr>
              <w:spacing w:line="360" w:lineRule="auto"/>
              <w:jc w:val="center"/>
              <w:rPr>
                <w:sz w:val="28"/>
              </w:rPr>
            </w:pPr>
            <w:r w:rsidRPr="00DC044C">
              <w:rPr>
                <w:sz w:val="28"/>
              </w:rPr>
              <w:t>16</w:t>
            </w:r>
          </w:p>
        </w:tc>
        <w:tc>
          <w:tcPr>
            <w:tcW w:w="720" w:type="dxa"/>
          </w:tcPr>
          <w:p w:rsidR="00DC044C" w:rsidRPr="00DC044C" w:rsidRDefault="00DC044C" w:rsidP="00DC044C">
            <w:pPr>
              <w:spacing w:line="360" w:lineRule="auto"/>
              <w:jc w:val="center"/>
              <w:rPr>
                <w:sz w:val="28"/>
              </w:rPr>
            </w:pPr>
            <w:r w:rsidRPr="00DC044C">
              <w:rPr>
                <w:sz w:val="28"/>
              </w:rPr>
              <w:t>103</w:t>
            </w:r>
          </w:p>
        </w:tc>
        <w:tc>
          <w:tcPr>
            <w:tcW w:w="720" w:type="dxa"/>
          </w:tcPr>
          <w:p w:rsidR="00DC044C" w:rsidRPr="00DC044C" w:rsidRDefault="00DC044C" w:rsidP="00DC044C">
            <w:pPr>
              <w:spacing w:line="360" w:lineRule="auto"/>
              <w:jc w:val="center"/>
              <w:rPr>
                <w:sz w:val="28"/>
              </w:rPr>
            </w:pPr>
            <w:r w:rsidRPr="00DC044C">
              <w:rPr>
                <w:sz w:val="28"/>
              </w:rPr>
              <w:t>37</w:t>
            </w:r>
          </w:p>
        </w:tc>
        <w:tc>
          <w:tcPr>
            <w:tcW w:w="720" w:type="dxa"/>
          </w:tcPr>
          <w:p w:rsidR="00DC044C" w:rsidRPr="00DC044C" w:rsidRDefault="00DC044C" w:rsidP="00DC044C">
            <w:pPr>
              <w:spacing w:line="360" w:lineRule="auto"/>
              <w:jc w:val="center"/>
              <w:rPr>
                <w:sz w:val="28"/>
              </w:rPr>
            </w:pPr>
            <w:r w:rsidRPr="00DC044C">
              <w:rPr>
                <w:sz w:val="28"/>
              </w:rPr>
              <w:t>369</w:t>
            </w:r>
          </w:p>
        </w:tc>
        <w:tc>
          <w:tcPr>
            <w:tcW w:w="720" w:type="dxa"/>
          </w:tcPr>
          <w:p w:rsidR="00DC044C" w:rsidRPr="00DC044C" w:rsidRDefault="00DC044C" w:rsidP="00DC044C">
            <w:pPr>
              <w:spacing w:line="360" w:lineRule="auto"/>
              <w:jc w:val="center"/>
              <w:rPr>
                <w:sz w:val="28"/>
              </w:rPr>
            </w:pPr>
            <w:r w:rsidRPr="00DC044C">
              <w:rPr>
                <w:sz w:val="28"/>
              </w:rPr>
              <w:t>28</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36</w:t>
            </w:r>
          </w:p>
        </w:tc>
        <w:tc>
          <w:tcPr>
            <w:tcW w:w="720" w:type="dxa"/>
          </w:tcPr>
          <w:p w:rsidR="00DC044C" w:rsidRPr="00DC044C" w:rsidRDefault="00DC044C" w:rsidP="00DC044C">
            <w:pPr>
              <w:spacing w:line="360" w:lineRule="auto"/>
              <w:jc w:val="center"/>
              <w:rPr>
                <w:sz w:val="28"/>
              </w:rPr>
            </w:pPr>
            <w:r w:rsidRPr="00DC044C">
              <w:rPr>
                <w:sz w:val="28"/>
              </w:rPr>
              <w:t>41</w:t>
            </w:r>
          </w:p>
        </w:tc>
        <w:tc>
          <w:tcPr>
            <w:tcW w:w="720" w:type="dxa"/>
          </w:tcPr>
          <w:p w:rsidR="00DC044C" w:rsidRPr="00DC044C" w:rsidRDefault="00DC044C" w:rsidP="00DC044C">
            <w:pPr>
              <w:spacing w:line="360" w:lineRule="auto"/>
              <w:jc w:val="center"/>
              <w:rPr>
                <w:sz w:val="28"/>
              </w:rPr>
            </w:pPr>
            <w:r w:rsidRPr="00DC044C">
              <w:rPr>
                <w:sz w:val="28"/>
              </w:rPr>
              <w:t>95</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r w:rsidRPr="00DC044C">
              <w:rPr>
                <w:sz w:val="28"/>
              </w:rPr>
              <w:t>260</w:t>
            </w:r>
          </w:p>
        </w:tc>
      </w:tr>
      <w:tr w:rsidR="00DC044C" w:rsidRPr="00DC044C">
        <w:trPr>
          <w:trHeight w:val="402"/>
        </w:trPr>
        <w:tc>
          <w:tcPr>
            <w:tcW w:w="1440" w:type="dxa"/>
          </w:tcPr>
          <w:p w:rsidR="00DC044C" w:rsidRPr="00DC044C" w:rsidRDefault="00DC044C" w:rsidP="00DC044C">
            <w:pPr>
              <w:spacing w:line="360" w:lineRule="auto"/>
              <w:jc w:val="center"/>
              <w:rPr>
                <w:sz w:val="28"/>
              </w:rPr>
            </w:pPr>
            <w:r w:rsidRPr="00DC044C">
              <w:rPr>
                <w:sz w:val="28"/>
              </w:rPr>
              <w:t>Удаля</w:t>
            </w:r>
          </w:p>
          <w:p w:rsidR="00DC044C" w:rsidRPr="00DC044C" w:rsidRDefault="00DC044C" w:rsidP="00DC044C">
            <w:pPr>
              <w:spacing w:line="360" w:lineRule="auto"/>
              <w:jc w:val="center"/>
              <w:rPr>
                <w:sz w:val="28"/>
              </w:rPr>
            </w:pPr>
            <w:r w:rsidRPr="00DC044C">
              <w:rPr>
                <w:sz w:val="28"/>
              </w:rPr>
              <w:t>ньчи</w:t>
            </w:r>
          </w:p>
        </w:tc>
        <w:tc>
          <w:tcPr>
            <w:tcW w:w="720" w:type="dxa"/>
          </w:tcPr>
          <w:p w:rsidR="00DC044C" w:rsidRPr="00DC044C" w:rsidRDefault="00DC044C" w:rsidP="00DC044C">
            <w:pPr>
              <w:spacing w:line="360" w:lineRule="auto"/>
              <w:jc w:val="center"/>
              <w:rPr>
                <w:sz w:val="28"/>
              </w:rPr>
            </w:pPr>
            <w:r w:rsidRPr="00DC044C">
              <w:rPr>
                <w:sz w:val="28"/>
              </w:rPr>
              <w:t>96</w:t>
            </w:r>
          </w:p>
        </w:tc>
        <w:tc>
          <w:tcPr>
            <w:tcW w:w="720" w:type="dxa"/>
          </w:tcPr>
          <w:p w:rsidR="00DC044C" w:rsidRPr="00DC044C" w:rsidRDefault="00DC044C" w:rsidP="00DC044C">
            <w:pPr>
              <w:spacing w:line="360" w:lineRule="auto"/>
              <w:jc w:val="center"/>
              <w:rPr>
                <w:sz w:val="28"/>
              </w:rPr>
            </w:pPr>
            <w:r w:rsidRPr="00DC044C">
              <w:rPr>
                <w:sz w:val="28"/>
              </w:rPr>
              <w:t>78</w:t>
            </w:r>
          </w:p>
        </w:tc>
        <w:tc>
          <w:tcPr>
            <w:tcW w:w="720" w:type="dxa"/>
          </w:tcPr>
          <w:p w:rsidR="00DC044C" w:rsidRPr="00DC044C" w:rsidRDefault="00DC044C" w:rsidP="00DC044C">
            <w:pPr>
              <w:spacing w:line="360" w:lineRule="auto"/>
              <w:jc w:val="center"/>
              <w:rPr>
                <w:sz w:val="28"/>
              </w:rPr>
            </w:pPr>
            <w:r w:rsidRPr="00DC044C">
              <w:rPr>
                <w:sz w:val="28"/>
              </w:rPr>
              <w:t>170</w:t>
            </w:r>
          </w:p>
        </w:tc>
        <w:tc>
          <w:tcPr>
            <w:tcW w:w="720" w:type="dxa"/>
          </w:tcPr>
          <w:p w:rsidR="00DC044C" w:rsidRPr="00DC044C" w:rsidRDefault="00DC044C" w:rsidP="00DC044C">
            <w:pPr>
              <w:spacing w:line="360" w:lineRule="auto"/>
              <w:jc w:val="center"/>
              <w:rPr>
                <w:sz w:val="28"/>
              </w:rPr>
            </w:pPr>
            <w:r w:rsidRPr="00DC044C">
              <w:rPr>
                <w:sz w:val="28"/>
              </w:rPr>
              <w:t>263</w:t>
            </w:r>
          </w:p>
        </w:tc>
        <w:tc>
          <w:tcPr>
            <w:tcW w:w="720" w:type="dxa"/>
          </w:tcPr>
          <w:p w:rsidR="00DC044C" w:rsidRPr="00DC044C" w:rsidRDefault="00DC044C" w:rsidP="00DC044C">
            <w:pPr>
              <w:spacing w:line="360" w:lineRule="auto"/>
              <w:jc w:val="center"/>
              <w:rPr>
                <w:sz w:val="28"/>
              </w:rPr>
            </w:pPr>
            <w:r w:rsidRPr="00DC044C">
              <w:rPr>
                <w:sz w:val="28"/>
              </w:rPr>
              <w:t>342</w:t>
            </w:r>
          </w:p>
        </w:tc>
        <w:tc>
          <w:tcPr>
            <w:tcW w:w="720" w:type="dxa"/>
          </w:tcPr>
          <w:p w:rsidR="00DC044C" w:rsidRPr="00DC044C" w:rsidRDefault="00DC044C" w:rsidP="00DC044C">
            <w:pPr>
              <w:spacing w:line="360" w:lineRule="auto"/>
              <w:jc w:val="center"/>
              <w:rPr>
                <w:sz w:val="28"/>
              </w:rPr>
            </w:pPr>
            <w:r w:rsidRPr="00DC044C">
              <w:rPr>
                <w:sz w:val="28"/>
              </w:rPr>
              <w:t>528</w:t>
            </w:r>
          </w:p>
        </w:tc>
        <w:tc>
          <w:tcPr>
            <w:tcW w:w="720" w:type="dxa"/>
          </w:tcPr>
          <w:p w:rsidR="00DC044C" w:rsidRPr="00DC044C" w:rsidRDefault="00DC044C" w:rsidP="00DC044C">
            <w:pPr>
              <w:spacing w:line="360" w:lineRule="auto"/>
              <w:jc w:val="center"/>
              <w:rPr>
                <w:sz w:val="28"/>
              </w:rPr>
            </w:pPr>
            <w:r w:rsidRPr="00DC044C">
              <w:rPr>
                <w:sz w:val="28"/>
              </w:rPr>
              <w:t>753</w:t>
            </w:r>
          </w:p>
        </w:tc>
        <w:tc>
          <w:tcPr>
            <w:tcW w:w="720" w:type="dxa"/>
          </w:tcPr>
          <w:p w:rsidR="00DC044C" w:rsidRPr="00DC044C" w:rsidRDefault="00DC044C" w:rsidP="00DC044C">
            <w:pPr>
              <w:spacing w:line="360" w:lineRule="auto"/>
              <w:jc w:val="center"/>
              <w:rPr>
                <w:sz w:val="28"/>
              </w:rPr>
            </w:pPr>
            <w:r w:rsidRPr="00DC044C">
              <w:rPr>
                <w:sz w:val="28"/>
              </w:rPr>
              <w:t>888</w:t>
            </w:r>
          </w:p>
        </w:tc>
        <w:tc>
          <w:tcPr>
            <w:tcW w:w="720" w:type="dxa"/>
          </w:tcPr>
          <w:p w:rsidR="00DC044C" w:rsidRPr="00DC044C" w:rsidRDefault="00DC044C" w:rsidP="00DC044C">
            <w:pPr>
              <w:spacing w:line="360" w:lineRule="auto"/>
              <w:jc w:val="center"/>
              <w:rPr>
                <w:sz w:val="28"/>
              </w:rPr>
            </w:pPr>
            <w:r w:rsidRPr="00DC044C">
              <w:rPr>
                <w:sz w:val="28"/>
              </w:rPr>
              <w:t>778</w:t>
            </w:r>
          </w:p>
        </w:tc>
        <w:tc>
          <w:tcPr>
            <w:tcW w:w="720" w:type="dxa"/>
          </w:tcPr>
          <w:p w:rsidR="00DC044C" w:rsidRPr="00DC044C" w:rsidRDefault="00DC044C" w:rsidP="00DC044C">
            <w:pPr>
              <w:spacing w:line="360" w:lineRule="auto"/>
              <w:jc w:val="center"/>
              <w:rPr>
                <w:sz w:val="28"/>
              </w:rPr>
            </w:pPr>
            <w:r w:rsidRPr="00DC044C">
              <w:rPr>
                <w:sz w:val="28"/>
              </w:rPr>
              <w:t>479</w:t>
            </w:r>
          </w:p>
        </w:tc>
        <w:tc>
          <w:tcPr>
            <w:tcW w:w="720" w:type="dxa"/>
          </w:tcPr>
          <w:p w:rsidR="00DC044C" w:rsidRPr="00DC044C" w:rsidRDefault="00DC044C" w:rsidP="00DC044C">
            <w:pPr>
              <w:spacing w:line="360" w:lineRule="auto"/>
              <w:jc w:val="center"/>
              <w:rPr>
                <w:sz w:val="28"/>
              </w:rPr>
            </w:pPr>
            <w:r w:rsidRPr="00DC044C">
              <w:rPr>
                <w:sz w:val="28"/>
              </w:rPr>
              <w:t>311</w:t>
            </w:r>
          </w:p>
        </w:tc>
        <w:tc>
          <w:tcPr>
            <w:tcW w:w="720" w:type="dxa"/>
          </w:tcPr>
          <w:p w:rsidR="00DC044C" w:rsidRPr="00DC044C" w:rsidRDefault="00DC044C" w:rsidP="00DC044C">
            <w:pPr>
              <w:spacing w:line="360" w:lineRule="auto"/>
              <w:jc w:val="center"/>
              <w:rPr>
                <w:sz w:val="28"/>
              </w:rPr>
            </w:pPr>
            <w:r w:rsidRPr="00DC044C">
              <w:rPr>
                <w:sz w:val="28"/>
              </w:rPr>
              <w:t>169</w:t>
            </w:r>
          </w:p>
        </w:tc>
      </w:tr>
      <w:tr w:rsidR="00DC044C" w:rsidRPr="00DC044C">
        <w:trPr>
          <w:trHeight w:val="623"/>
        </w:trPr>
        <w:tc>
          <w:tcPr>
            <w:tcW w:w="1440" w:type="dxa"/>
          </w:tcPr>
          <w:p w:rsidR="00DC044C" w:rsidRPr="00DC044C" w:rsidRDefault="00DC044C" w:rsidP="00DC044C">
            <w:pPr>
              <w:spacing w:line="360" w:lineRule="auto"/>
              <w:jc w:val="center"/>
              <w:rPr>
                <w:sz w:val="28"/>
              </w:rPr>
            </w:pPr>
            <w:r w:rsidRPr="00DC044C">
              <w:rPr>
                <w:sz w:val="28"/>
              </w:rPr>
              <w:t>Шанхай</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1</w:t>
            </w:r>
          </w:p>
        </w:tc>
        <w:tc>
          <w:tcPr>
            <w:tcW w:w="720" w:type="dxa"/>
          </w:tcPr>
          <w:p w:rsidR="00DC044C" w:rsidRPr="00DC044C" w:rsidRDefault="00DC044C" w:rsidP="00DC044C">
            <w:pPr>
              <w:spacing w:line="360" w:lineRule="auto"/>
              <w:jc w:val="center"/>
              <w:rPr>
                <w:sz w:val="28"/>
              </w:rPr>
            </w:pPr>
            <w:r w:rsidRPr="00DC044C">
              <w:rPr>
                <w:sz w:val="28"/>
              </w:rPr>
              <w:t>5</w:t>
            </w: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6</w:t>
            </w:r>
          </w:p>
        </w:tc>
        <w:tc>
          <w:tcPr>
            <w:tcW w:w="720" w:type="dxa"/>
          </w:tcPr>
          <w:p w:rsidR="00DC044C" w:rsidRPr="00DC044C" w:rsidRDefault="00DC044C" w:rsidP="00DC044C">
            <w:pPr>
              <w:spacing w:line="360" w:lineRule="auto"/>
              <w:jc w:val="center"/>
              <w:rPr>
                <w:sz w:val="28"/>
              </w:rPr>
            </w:pPr>
            <w:r w:rsidRPr="00DC044C">
              <w:rPr>
                <w:sz w:val="28"/>
              </w:rPr>
              <w:t>6</w:t>
            </w:r>
          </w:p>
        </w:tc>
        <w:tc>
          <w:tcPr>
            <w:tcW w:w="720" w:type="dxa"/>
          </w:tcPr>
          <w:p w:rsidR="00DC044C" w:rsidRPr="00DC044C" w:rsidRDefault="00DC044C" w:rsidP="00DC044C">
            <w:pPr>
              <w:spacing w:line="360" w:lineRule="auto"/>
              <w:jc w:val="center"/>
              <w:rPr>
                <w:sz w:val="28"/>
              </w:rPr>
            </w:pPr>
          </w:p>
        </w:tc>
        <w:tc>
          <w:tcPr>
            <w:tcW w:w="720" w:type="dxa"/>
          </w:tcPr>
          <w:p w:rsidR="00DC044C" w:rsidRPr="00DC044C" w:rsidRDefault="00DC044C" w:rsidP="00DC044C">
            <w:pPr>
              <w:spacing w:line="360" w:lineRule="auto"/>
              <w:jc w:val="center"/>
              <w:rPr>
                <w:sz w:val="28"/>
              </w:rPr>
            </w:pPr>
            <w:r w:rsidRPr="00DC044C">
              <w:rPr>
                <w:sz w:val="28"/>
              </w:rPr>
              <w:t>1</w:t>
            </w:r>
          </w:p>
        </w:tc>
        <w:tc>
          <w:tcPr>
            <w:tcW w:w="720" w:type="dxa"/>
          </w:tcPr>
          <w:p w:rsidR="00DC044C" w:rsidRPr="00DC044C" w:rsidRDefault="00DC044C" w:rsidP="00DC044C">
            <w:pPr>
              <w:spacing w:line="360" w:lineRule="auto"/>
              <w:jc w:val="center"/>
              <w:rPr>
                <w:sz w:val="28"/>
              </w:rPr>
            </w:pPr>
            <w:r w:rsidRPr="00DC044C">
              <w:rPr>
                <w:sz w:val="28"/>
              </w:rPr>
              <w:t>11</w:t>
            </w:r>
          </w:p>
        </w:tc>
        <w:tc>
          <w:tcPr>
            <w:tcW w:w="720" w:type="dxa"/>
          </w:tcPr>
          <w:p w:rsidR="00DC044C" w:rsidRPr="00DC044C" w:rsidRDefault="00DC044C" w:rsidP="00DC044C">
            <w:pPr>
              <w:spacing w:line="360" w:lineRule="auto"/>
              <w:ind w:firstLine="900"/>
              <w:jc w:val="center"/>
              <w:rPr>
                <w:sz w:val="28"/>
              </w:rPr>
            </w:pPr>
          </w:p>
        </w:tc>
        <w:tc>
          <w:tcPr>
            <w:tcW w:w="720" w:type="dxa"/>
          </w:tcPr>
          <w:p w:rsidR="00DC044C" w:rsidRPr="00DC044C" w:rsidRDefault="00DC044C" w:rsidP="00DC044C">
            <w:pPr>
              <w:spacing w:line="360" w:lineRule="auto"/>
              <w:ind w:firstLine="900"/>
              <w:jc w:val="center"/>
              <w:rPr>
                <w:sz w:val="28"/>
              </w:rPr>
            </w:pPr>
          </w:p>
        </w:tc>
      </w:tr>
      <w:tr w:rsidR="00DC044C">
        <w:trPr>
          <w:trHeight w:val="581"/>
        </w:trPr>
        <w:tc>
          <w:tcPr>
            <w:tcW w:w="1440" w:type="dxa"/>
          </w:tcPr>
          <w:p w:rsidR="00DC044C" w:rsidRPr="00DC044C" w:rsidRDefault="00DC044C" w:rsidP="00DC044C">
            <w:pPr>
              <w:spacing w:line="360" w:lineRule="auto"/>
              <w:jc w:val="center"/>
              <w:rPr>
                <w:sz w:val="28"/>
              </w:rPr>
            </w:pPr>
            <w:r w:rsidRPr="00DC044C">
              <w:rPr>
                <w:sz w:val="28"/>
              </w:rPr>
              <w:t>Итого</w:t>
            </w:r>
          </w:p>
        </w:tc>
        <w:tc>
          <w:tcPr>
            <w:tcW w:w="720" w:type="dxa"/>
          </w:tcPr>
          <w:p w:rsidR="00DC044C" w:rsidRPr="00DC044C" w:rsidRDefault="00DC044C" w:rsidP="00DC044C">
            <w:pPr>
              <w:spacing w:line="360" w:lineRule="auto"/>
              <w:jc w:val="center"/>
              <w:rPr>
                <w:sz w:val="28"/>
              </w:rPr>
            </w:pPr>
            <w:r w:rsidRPr="00DC044C">
              <w:rPr>
                <w:sz w:val="28"/>
              </w:rPr>
              <w:t>354</w:t>
            </w:r>
          </w:p>
        </w:tc>
        <w:tc>
          <w:tcPr>
            <w:tcW w:w="720" w:type="dxa"/>
          </w:tcPr>
          <w:p w:rsidR="00DC044C" w:rsidRPr="00DC044C" w:rsidRDefault="00DC044C" w:rsidP="00DC044C">
            <w:pPr>
              <w:spacing w:line="360" w:lineRule="auto"/>
              <w:jc w:val="center"/>
              <w:rPr>
                <w:sz w:val="28"/>
              </w:rPr>
            </w:pPr>
            <w:r w:rsidRPr="00DC044C">
              <w:rPr>
                <w:sz w:val="28"/>
              </w:rPr>
              <w:t>138</w:t>
            </w:r>
          </w:p>
        </w:tc>
        <w:tc>
          <w:tcPr>
            <w:tcW w:w="720" w:type="dxa"/>
          </w:tcPr>
          <w:p w:rsidR="00DC044C" w:rsidRPr="00DC044C" w:rsidRDefault="00DC044C" w:rsidP="00DC044C">
            <w:pPr>
              <w:spacing w:line="360" w:lineRule="auto"/>
              <w:jc w:val="center"/>
              <w:rPr>
                <w:sz w:val="28"/>
              </w:rPr>
            </w:pPr>
            <w:r w:rsidRPr="00DC044C">
              <w:rPr>
                <w:sz w:val="28"/>
              </w:rPr>
              <w:t>389</w:t>
            </w:r>
          </w:p>
        </w:tc>
        <w:tc>
          <w:tcPr>
            <w:tcW w:w="720" w:type="dxa"/>
          </w:tcPr>
          <w:p w:rsidR="00DC044C" w:rsidRPr="00DC044C" w:rsidRDefault="00DC044C" w:rsidP="00DC044C">
            <w:pPr>
              <w:spacing w:line="360" w:lineRule="auto"/>
              <w:jc w:val="center"/>
              <w:rPr>
                <w:sz w:val="28"/>
              </w:rPr>
            </w:pPr>
            <w:r w:rsidRPr="00DC044C">
              <w:rPr>
                <w:sz w:val="28"/>
              </w:rPr>
              <w:t>364</w:t>
            </w:r>
          </w:p>
        </w:tc>
        <w:tc>
          <w:tcPr>
            <w:tcW w:w="720" w:type="dxa"/>
          </w:tcPr>
          <w:p w:rsidR="00DC044C" w:rsidRPr="00DC044C" w:rsidRDefault="00DC044C" w:rsidP="00DC044C">
            <w:pPr>
              <w:spacing w:line="360" w:lineRule="auto"/>
              <w:jc w:val="center"/>
              <w:rPr>
                <w:sz w:val="28"/>
              </w:rPr>
            </w:pPr>
            <w:r w:rsidRPr="00DC044C">
              <w:rPr>
                <w:sz w:val="28"/>
              </w:rPr>
              <w:t>801</w:t>
            </w:r>
          </w:p>
        </w:tc>
        <w:tc>
          <w:tcPr>
            <w:tcW w:w="720" w:type="dxa"/>
          </w:tcPr>
          <w:p w:rsidR="00DC044C" w:rsidRPr="00DC044C" w:rsidRDefault="00DC044C" w:rsidP="00DC044C">
            <w:pPr>
              <w:spacing w:line="360" w:lineRule="auto"/>
              <w:jc w:val="center"/>
              <w:rPr>
                <w:sz w:val="28"/>
              </w:rPr>
            </w:pPr>
            <w:r w:rsidRPr="00DC044C">
              <w:rPr>
                <w:sz w:val="28"/>
              </w:rPr>
              <w:t>1097</w:t>
            </w:r>
          </w:p>
        </w:tc>
        <w:tc>
          <w:tcPr>
            <w:tcW w:w="720" w:type="dxa"/>
          </w:tcPr>
          <w:p w:rsidR="00DC044C" w:rsidRPr="00DC044C" w:rsidRDefault="00DC044C" w:rsidP="00DC044C">
            <w:pPr>
              <w:spacing w:line="360" w:lineRule="auto"/>
              <w:jc w:val="center"/>
              <w:rPr>
                <w:sz w:val="28"/>
              </w:rPr>
            </w:pPr>
            <w:r w:rsidRPr="00DC044C">
              <w:rPr>
                <w:sz w:val="28"/>
              </w:rPr>
              <w:t>1945</w:t>
            </w:r>
          </w:p>
        </w:tc>
        <w:tc>
          <w:tcPr>
            <w:tcW w:w="720" w:type="dxa"/>
          </w:tcPr>
          <w:p w:rsidR="00DC044C" w:rsidRPr="00DC044C" w:rsidRDefault="00DC044C" w:rsidP="00DC044C">
            <w:pPr>
              <w:spacing w:line="360" w:lineRule="auto"/>
              <w:jc w:val="center"/>
              <w:rPr>
                <w:sz w:val="28"/>
              </w:rPr>
            </w:pPr>
            <w:r w:rsidRPr="00DC044C">
              <w:rPr>
                <w:sz w:val="28"/>
              </w:rPr>
              <w:t>2154</w:t>
            </w:r>
          </w:p>
        </w:tc>
        <w:tc>
          <w:tcPr>
            <w:tcW w:w="720" w:type="dxa"/>
          </w:tcPr>
          <w:p w:rsidR="00DC044C" w:rsidRPr="00DC044C" w:rsidRDefault="00DC044C" w:rsidP="00DC044C">
            <w:pPr>
              <w:spacing w:line="360" w:lineRule="auto"/>
              <w:jc w:val="center"/>
              <w:rPr>
                <w:sz w:val="28"/>
              </w:rPr>
            </w:pPr>
            <w:r w:rsidRPr="00DC044C">
              <w:rPr>
                <w:sz w:val="28"/>
              </w:rPr>
              <w:t>1187</w:t>
            </w:r>
          </w:p>
        </w:tc>
        <w:tc>
          <w:tcPr>
            <w:tcW w:w="720" w:type="dxa"/>
          </w:tcPr>
          <w:p w:rsidR="00DC044C" w:rsidRPr="00DC044C" w:rsidRDefault="00DC044C" w:rsidP="00DC044C">
            <w:pPr>
              <w:spacing w:line="360" w:lineRule="auto"/>
              <w:jc w:val="center"/>
              <w:rPr>
                <w:sz w:val="28"/>
              </w:rPr>
            </w:pPr>
            <w:r w:rsidRPr="00DC044C">
              <w:rPr>
                <w:sz w:val="28"/>
              </w:rPr>
              <w:t>778</w:t>
            </w:r>
          </w:p>
        </w:tc>
        <w:tc>
          <w:tcPr>
            <w:tcW w:w="720" w:type="dxa"/>
          </w:tcPr>
          <w:p w:rsidR="00DC044C" w:rsidRPr="00DC044C" w:rsidRDefault="00DC044C" w:rsidP="00DC044C">
            <w:pPr>
              <w:spacing w:line="360" w:lineRule="auto"/>
              <w:jc w:val="center"/>
              <w:rPr>
                <w:sz w:val="28"/>
              </w:rPr>
            </w:pPr>
            <w:r w:rsidRPr="00DC044C">
              <w:rPr>
                <w:sz w:val="28"/>
              </w:rPr>
              <w:t>435</w:t>
            </w:r>
          </w:p>
        </w:tc>
        <w:tc>
          <w:tcPr>
            <w:tcW w:w="720" w:type="dxa"/>
          </w:tcPr>
          <w:p w:rsidR="00DC044C" w:rsidRDefault="00DC044C" w:rsidP="00DC044C">
            <w:pPr>
              <w:spacing w:line="360" w:lineRule="auto"/>
              <w:jc w:val="center"/>
              <w:rPr>
                <w:sz w:val="28"/>
              </w:rPr>
            </w:pPr>
            <w:r w:rsidRPr="00DC044C">
              <w:rPr>
                <w:sz w:val="28"/>
              </w:rPr>
              <w:t>989</w:t>
            </w:r>
          </w:p>
        </w:tc>
      </w:tr>
    </w:tbl>
    <w:p w:rsidR="00DC044C" w:rsidRDefault="00DC044C" w:rsidP="00DC044C">
      <w:pPr>
        <w:tabs>
          <w:tab w:val="right" w:pos="9354"/>
        </w:tabs>
        <w:spacing w:line="360" w:lineRule="auto"/>
        <w:jc w:val="center"/>
        <w:rPr>
          <w:b/>
          <w:i/>
          <w:sz w:val="28"/>
        </w:rPr>
      </w:pPr>
    </w:p>
    <w:p w:rsidR="00DC044C" w:rsidRDefault="00E90D45" w:rsidP="00DC044C">
      <w:pPr>
        <w:numPr>
          <w:ilvl w:val="0"/>
          <w:numId w:val="25"/>
        </w:numPr>
        <w:tabs>
          <w:tab w:val="clear" w:pos="1297"/>
        </w:tabs>
        <w:spacing w:line="360" w:lineRule="auto"/>
        <w:ind w:firstLine="349"/>
        <w:jc w:val="both"/>
        <w:rPr>
          <w:b/>
          <w:i/>
          <w:sz w:val="28"/>
        </w:rPr>
      </w:pPr>
      <w:r>
        <w:rPr>
          <w:b/>
          <w:i/>
          <w:sz w:val="28"/>
        </w:rPr>
        <w:t>Рисунок</w:t>
      </w:r>
      <w:r w:rsidR="00DC044C" w:rsidRPr="00DC044C">
        <w:rPr>
          <w:b/>
          <w:i/>
          <w:sz w:val="28"/>
        </w:rPr>
        <w:t xml:space="preserve"> 2</w:t>
      </w:r>
      <w:r w:rsidR="00713A5B">
        <w:rPr>
          <w:b/>
          <w:i/>
          <w:sz w:val="28"/>
        </w:rPr>
        <w:t>.</w:t>
      </w:r>
      <w:r w:rsidR="00DC044C" w:rsidRPr="00DC044C">
        <w:rPr>
          <w:b/>
          <w:i/>
          <w:sz w:val="28"/>
        </w:rPr>
        <w:t xml:space="preserve"> – Распределение туристов в зависимости от сезона</w:t>
      </w:r>
      <w:r w:rsidR="00DC044C">
        <w:rPr>
          <w:b/>
          <w:i/>
          <w:sz w:val="28"/>
        </w:rPr>
        <w:t>, чел.</w:t>
      </w:r>
    </w:p>
    <w:p w:rsidR="00DC044C" w:rsidRPr="00DC044C" w:rsidRDefault="005726B9" w:rsidP="00DC044C">
      <w:pPr>
        <w:spacing w:line="360" w:lineRule="auto"/>
        <w:ind w:left="191"/>
        <w:jc w:val="both"/>
        <w:rPr>
          <w:b/>
          <w:sz w:val="28"/>
        </w:rPr>
      </w:pPr>
      <w:r>
        <w:rPr>
          <w:b/>
          <w:noProof/>
          <w:sz w:val="28"/>
        </w:rPr>
        <w:pict>
          <v:rect id="_x0000_s2280" style="position:absolute;left:0;text-align:left;margin-left:-45pt;margin-top:57.85pt;width:36.25pt;height:72.25pt;rotation:90;z-index:251655680" filled="f" stroked="f">
            <v:textbox style="mso-next-textbox:#_x0000_s2280" inset="0,0,0,0">
              <w:txbxContent>
                <w:p w:rsidR="00DC044C" w:rsidRDefault="00DC044C" w:rsidP="00DC044C">
                  <w:r>
                    <w:rPr>
                      <w:rFonts w:ascii="Arial" w:hAnsi="Arial" w:cs="Arial"/>
                      <w:b/>
                      <w:bCs/>
                      <w:color w:val="000000"/>
                      <w:lang w:val="en-US"/>
                    </w:rPr>
                    <w:t>кол-во туристов</w:t>
                  </w:r>
                </w:p>
              </w:txbxContent>
            </v:textbox>
          </v:rect>
        </w:pict>
      </w:r>
      <w:r>
        <w:rPr>
          <w:b/>
          <w:sz w:val="28"/>
        </w:rPr>
      </w:r>
      <w:r>
        <w:rPr>
          <w:b/>
          <w:sz w:val="28"/>
        </w:rPr>
        <w:pict>
          <v:group id="_x0000_s2187" editas="canvas" style="width:6in;height:306.55pt;mso-position-horizontal-relative:char;mso-position-vertical-relative:line" coordsize="8640,6131">
            <o:lock v:ext="edit" aspectratio="t"/>
            <v:shape id="_x0000_s2188" type="#_x0000_t75" style="position:absolute;width:8640;height:6131" o:preferrelative="f">
              <v:fill o:detectmouseclick="t"/>
              <v:path o:extrusionok="t" o:connecttype="none"/>
              <o:lock v:ext="edit" text="t"/>
            </v:shape>
            <v:rect id="_x0000_s2189" style="position:absolute;left:84;top:93;width:8456;height:5934" strokeweight=".85pt"/>
            <v:rect id="_x0000_s2190" style="position:absolute;left:1370;top:485;width:7019;height:2911" stroked="f"/>
            <v:line id="_x0000_s2191" style="position:absolute" from="1370,3097" to="8389,3098" strokeweight="0"/>
            <v:line id="_x0000_s2192" style="position:absolute" from="1370,2817" to="8389,2818" strokeweight="0"/>
            <v:line id="_x0000_s2193" style="position:absolute" from="1370,2519" to="8389,2520" strokeweight="0"/>
            <v:line id="_x0000_s2194" style="position:absolute" from="1370,2239" to="8389,2240" strokeweight="0"/>
            <v:line id="_x0000_s2195" style="position:absolute" from="1370,1940" to="8389,1941" strokeweight="0"/>
            <v:line id="_x0000_s2196" style="position:absolute" from="1370,1642" to="8389,1643" strokeweight="0"/>
            <v:line id="_x0000_s2197" style="position:absolute" from="1370,1362" to="8389,1363" strokeweight="0"/>
            <v:line id="_x0000_s2198" style="position:absolute" from="1370,1064" to="8389,1065" strokeweight="0"/>
            <v:line id="_x0000_s2199" style="position:absolute" from="1370,784" to="8389,785" strokeweight="0"/>
            <v:line id="_x0000_s2200" style="position:absolute" from="1370,485" to="8389,486" strokeweight="0"/>
            <v:rect id="_x0000_s2201" style="position:absolute;left:1370;top:485;width:7019;height:2911" filled="f" strokecolor="gray" strokeweight=".85pt"/>
            <v:line id="_x0000_s2202" style="position:absolute" from="1370,485" to="1371,3396" strokeweight="0"/>
            <v:line id="_x0000_s2203" style="position:absolute" from="1304,3396" to="1370,3397" strokeweight="0"/>
            <v:line id="_x0000_s2204" style="position:absolute" from="1304,3097" to="1370,3098" strokeweight="0"/>
            <v:line id="_x0000_s2205" style="position:absolute" from="1304,2817" to="1370,2818" strokeweight="0"/>
            <v:line id="_x0000_s2206" style="position:absolute" from="1304,2519" to="1370,2520" strokeweight="0"/>
            <v:line id="_x0000_s2207" style="position:absolute" from="1304,2239" to="1370,2240" strokeweight="0"/>
            <v:line id="_x0000_s2208" style="position:absolute" from="1304,1940" to="1370,1941" strokeweight="0"/>
            <v:line id="_x0000_s2209" style="position:absolute" from="1304,1642" to="1370,1643" strokeweight="0"/>
            <v:line id="_x0000_s2210" style="position:absolute" from="1304,1362" to="1370,1363" strokeweight="0"/>
            <v:line id="_x0000_s2211" style="position:absolute" from="1304,1064" to="1370,1065" strokeweight="0"/>
            <v:line id="_x0000_s2212" style="position:absolute" from="1304,784" to="1370,785" strokeweight="0"/>
            <v:line id="_x0000_s2213" style="position:absolute" from="1304,485" to="1370,486" strokeweight="0"/>
            <v:line id="_x0000_s2214" style="position:absolute" from="1370,3396" to="8389,3397" strokeweight="0"/>
            <v:line id="_x0000_s2215" style="position:absolute;flip:y" from="1370,3396" to="1371,3470" strokeweight="0"/>
            <v:line id="_x0000_s2216" style="position:absolute;flip:y" from="1805,3396" to="1806,3470" strokeweight="0"/>
            <v:line id="_x0000_s2217" style="position:absolute;flip:y" from="2256,3396" to="2257,3470" strokeweight="0"/>
            <v:line id="_x0000_s2218" style="position:absolute;flip:y" from="2691,3396" to="2692,3470" strokeweight="0"/>
            <v:line id="_x0000_s2219" style="position:absolute;flip:y" from="3125,3396" to="3126,3470" strokeweight="0"/>
            <v:line id="_x0000_s2220" style="position:absolute;flip:y" from="3560,3396" to="3561,3470" strokeweight="0"/>
            <v:line id="_x0000_s2221" style="position:absolute;flip:y" from="4011,3396" to="4012,3470" strokeweight="0"/>
            <v:line id="_x0000_s2222" style="position:absolute;flip:y" from="4445,3396" to="4446,3470" strokeweight="0"/>
            <v:line id="_x0000_s2223" style="position:absolute;flip:y" from="4880,3396" to="4881,3470" strokeweight="0"/>
            <v:line id="_x0000_s2224" style="position:absolute;flip:y" from="5314,3396" to="5315,3470" strokeweight="0"/>
            <v:line id="_x0000_s2225" style="position:absolute;flip:y" from="5766,3396" to="5767,3470" strokeweight="0"/>
            <v:line id="_x0000_s2226" style="position:absolute;flip:y" from="6200,3396" to="6201,3470" strokeweight="0"/>
            <v:line id="_x0000_s2227" style="position:absolute;flip:y" from="6635,3396" to="6636,3470" strokeweight="0"/>
            <v:line id="_x0000_s2228" style="position:absolute;flip:y" from="7069,3396" to="7070,3470" strokeweight="0"/>
            <v:line id="_x0000_s2229" style="position:absolute;flip:y" from="7520,3396" to="7521,3470" strokeweight="0"/>
            <v:line id="_x0000_s2230" style="position:absolute;flip:y" from="7955,3396" to="7956,3470" strokeweight="0"/>
            <v:line id="_x0000_s2231" style="position:absolute;flip:y" from="8389,3396" to="8390,3470" strokeweight="0"/>
            <v:line id="_x0000_s2232" style="position:absolute" from="2473,3340" to="2908,3359" strokecolor="navy" strokeweight=".85pt"/>
            <v:shape id="_x0000_s2233" style="position:absolute;left:5097;top:2911;width:1755;height:392" coordsize="105,21" path="m,21l26,15r27,4l79,13,105,e" filled="f" strokecolor="navy" strokeweight=".85pt">
              <v:path arrowok="t"/>
            </v:shape>
            <v:shape id="_x0000_s2234" style="position:absolute;left:1588;top:2575;width:6584;height:728" coordsize="394,39" path="m,26l26,37,53,31r26,8l105,30,131,13r27,-2l184,r26,27l236,26r27,8l289,16r26,8l341,39r27,-8l394,38e" filled="f" strokecolor="fuchsia" strokeweight=".85pt">
              <v:path arrowok="t"/>
            </v:shape>
            <v:shape id="_x0000_s2235" style="position:absolute;left:1588;top:2314;width:2189;height:1045" coordsize="131,56" path="m,46l26,56,53,42,79,52,105,r26,54e" filled="f" strokecolor="yellow" strokeweight=".85pt">
              <v:path arrowok="t"/>
            </v:shape>
            <v:shape id="_x0000_s2236" style="position:absolute;left:4663;top:3116;width:869;height:168" coordsize="52,9" path="m,9r26,l52,e" filled="f" strokecolor="yellow" strokeweight=".85pt">
              <v:path arrowok="t"/>
            </v:shape>
            <v:shape id="_x0000_s2237" style="position:absolute;left:6417;top:2631;width:1755;height:634" coordsize="105,34" path="m,l26,20r26,6l79,20r26,14e" filled="f" strokecolor="yellow" strokeweight=".85pt">
              <v:path arrowok="t"/>
            </v:shape>
            <v:shape id="_x0000_s2238" style="position:absolute;left:2473;top:3340;width:3059;height:56" coordsize="183,3" path="m,1l26,2,52,3,78,r27,1l131,r26,l183,1e" filled="f" strokecolor="aqua" strokeweight=".85pt">
              <v:path arrowok="t"/>
            </v:shape>
            <v:line id="_x0000_s2239" style="position:absolute" from="6417,3153" to="6852,3321" strokecolor="aqua" strokeweight=".85pt"/>
            <v:line id="_x0000_s2240" style="position:absolute;flip:y" from="7738,3303" to="8172,3321" strokecolor="aqua" strokeweight=".85pt"/>
            <v:shape id="_x0000_s2241" style="position:absolute;left:3777;top:1754;width:1320;height:1213" coordsize="79,65" path="m,50l27,,53,5,79,65e" filled="f" strokecolor="red" strokeweight=".85pt">
              <v:path arrowok="t"/>
            </v:shape>
            <v:shape id="_x0000_s2242" style="position:absolute;left:3777;top:2370;width:1320;height:951" coordsize="79,51" path="m,44l27,,53,12,79,51e" filled="f" strokecolor="maroon" strokeweight=".85pt">
              <v:path arrowok="t"/>
            </v:shape>
            <v:shape id="_x0000_s2243" style="position:absolute;left:1588;top:802;width:6584;height:2370" coordsize="394,127" path="m,124r26,3l53,112,79,98,105,86,131,57,158,22,184,r26,18l236,64r27,26l289,113r26,-7l341,109,368,90r26,-7e" filled="f" strokecolor="blue" strokeweight=".85pt">
              <v:path arrowok="t"/>
            </v:shape>
            <v:rect id="_x0000_s2244" style="position:absolute;left:1086;top:3247;width:134;height:276;mso-wrap-style:none" filled="f" stroked="f">
              <v:textbox style="mso-next-textbox:#_x0000_s2244;mso-fit-shape-to-text:t" inset="0,0,0,0">
                <w:txbxContent>
                  <w:p w:rsidR="00DC044C" w:rsidRDefault="00DC044C" w:rsidP="00DC044C">
                    <w:r>
                      <w:rPr>
                        <w:rFonts w:ascii="Arial" w:hAnsi="Arial" w:cs="Arial"/>
                        <w:color w:val="000000"/>
                        <w:lang w:val="en-US"/>
                      </w:rPr>
                      <w:t>0</w:t>
                    </w:r>
                  </w:p>
                </w:txbxContent>
              </v:textbox>
            </v:rect>
            <v:rect id="_x0000_s2245" style="position:absolute;left:852;top:2948;width:405;height:270;mso-wrap-style:none" filled="f" stroked="f">
              <v:textbox style="mso-next-textbox:#_x0000_s2245;mso-fit-shape-to-text:t" inset="0,0,0,0">
                <w:txbxContent>
                  <w:p w:rsidR="00DC044C" w:rsidRDefault="00DC044C" w:rsidP="00DC044C">
                    <w:r>
                      <w:rPr>
                        <w:rFonts w:ascii="Arial" w:hAnsi="Arial" w:cs="Arial"/>
                        <w:color w:val="000000"/>
                        <w:lang w:val="en-US"/>
                      </w:rPr>
                      <w:t>100</w:t>
                    </w:r>
                  </w:p>
                </w:txbxContent>
              </v:textbox>
            </v:rect>
            <v:rect id="_x0000_s2246" style="position:absolute;left:852;top:2668;width:405;height:270;mso-wrap-style:none" filled="f" stroked="f">
              <v:textbox style="mso-next-textbox:#_x0000_s2246;mso-fit-shape-to-text:t" inset="0,0,0,0">
                <w:txbxContent>
                  <w:p w:rsidR="00DC044C" w:rsidRDefault="00DC044C" w:rsidP="00DC044C">
                    <w:r>
                      <w:rPr>
                        <w:rFonts w:ascii="Arial" w:hAnsi="Arial" w:cs="Arial"/>
                        <w:color w:val="000000"/>
                        <w:lang w:val="en-US"/>
                      </w:rPr>
                      <w:t>200</w:t>
                    </w:r>
                  </w:p>
                </w:txbxContent>
              </v:textbox>
            </v:rect>
            <v:rect id="_x0000_s2247" style="position:absolute;left:852;top:2370;width:405;height:270;mso-wrap-style:none" filled="f" stroked="f">
              <v:textbox style="mso-next-textbox:#_x0000_s2247;mso-fit-shape-to-text:t" inset="0,0,0,0">
                <w:txbxContent>
                  <w:p w:rsidR="00DC044C" w:rsidRDefault="00DC044C" w:rsidP="00DC044C">
                    <w:r>
                      <w:rPr>
                        <w:rFonts w:ascii="Arial" w:hAnsi="Arial" w:cs="Arial"/>
                        <w:color w:val="000000"/>
                        <w:lang w:val="en-US"/>
                      </w:rPr>
                      <w:t>300</w:t>
                    </w:r>
                  </w:p>
                </w:txbxContent>
              </v:textbox>
            </v:rect>
            <v:rect id="_x0000_s2248" style="position:absolute;left:852;top:2090;width:405;height:270;mso-wrap-style:none" filled="f" stroked="f">
              <v:textbox style="mso-next-textbox:#_x0000_s2248;mso-fit-shape-to-text:t" inset="0,0,0,0">
                <w:txbxContent>
                  <w:p w:rsidR="00DC044C" w:rsidRDefault="00DC044C" w:rsidP="00DC044C">
                    <w:r>
                      <w:rPr>
                        <w:rFonts w:ascii="Arial" w:hAnsi="Arial" w:cs="Arial"/>
                        <w:color w:val="000000"/>
                        <w:lang w:val="en-US"/>
                      </w:rPr>
                      <w:t>400</w:t>
                    </w:r>
                  </w:p>
                </w:txbxContent>
              </v:textbox>
            </v:rect>
            <v:rect id="_x0000_s2249" style="position:absolute;left:852;top:1791;width:405;height:270;mso-wrap-style:none" filled="f" stroked="f">
              <v:textbox style="mso-next-textbox:#_x0000_s2249;mso-fit-shape-to-text:t" inset="0,0,0,0">
                <w:txbxContent>
                  <w:p w:rsidR="00DC044C" w:rsidRDefault="00DC044C" w:rsidP="00DC044C">
                    <w:r>
                      <w:rPr>
                        <w:rFonts w:ascii="Arial" w:hAnsi="Arial" w:cs="Arial"/>
                        <w:color w:val="000000"/>
                        <w:lang w:val="en-US"/>
                      </w:rPr>
                      <w:t>500</w:t>
                    </w:r>
                  </w:p>
                </w:txbxContent>
              </v:textbox>
            </v:rect>
            <v:rect id="_x0000_s2250" style="position:absolute;left:852;top:1493;width:405;height:270;mso-wrap-style:none" filled="f" stroked="f">
              <v:textbox style="mso-next-textbox:#_x0000_s2250;mso-fit-shape-to-text:t" inset="0,0,0,0">
                <w:txbxContent>
                  <w:p w:rsidR="00DC044C" w:rsidRDefault="00DC044C" w:rsidP="00DC044C">
                    <w:r>
                      <w:rPr>
                        <w:rFonts w:ascii="Arial" w:hAnsi="Arial" w:cs="Arial"/>
                        <w:color w:val="000000"/>
                        <w:lang w:val="en-US"/>
                      </w:rPr>
                      <w:t>600</w:t>
                    </w:r>
                  </w:p>
                </w:txbxContent>
              </v:textbox>
            </v:rect>
            <v:rect id="_x0000_s2251" style="position:absolute;left:852;top:1213;width:405;height:270;mso-wrap-style:none" filled="f" stroked="f">
              <v:textbox style="mso-next-textbox:#_x0000_s2251;mso-fit-shape-to-text:t" inset="0,0,0,0">
                <w:txbxContent>
                  <w:p w:rsidR="00DC044C" w:rsidRDefault="00DC044C" w:rsidP="00DC044C">
                    <w:r>
                      <w:rPr>
                        <w:rFonts w:ascii="Arial" w:hAnsi="Arial" w:cs="Arial"/>
                        <w:color w:val="000000"/>
                        <w:lang w:val="en-US"/>
                      </w:rPr>
                      <w:t>700</w:t>
                    </w:r>
                  </w:p>
                </w:txbxContent>
              </v:textbox>
            </v:rect>
            <v:rect id="_x0000_s2252" style="position:absolute;left:852;top:914;width:405;height:270;mso-wrap-style:none" filled="f" stroked="f">
              <v:textbox style="mso-next-textbox:#_x0000_s2252;mso-fit-shape-to-text:t" inset="0,0,0,0">
                <w:txbxContent>
                  <w:p w:rsidR="00DC044C" w:rsidRDefault="00DC044C" w:rsidP="00DC044C">
                    <w:r>
                      <w:rPr>
                        <w:rFonts w:ascii="Arial" w:hAnsi="Arial" w:cs="Arial"/>
                        <w:color w:val="000000"/>
                        <w:lang w:val="en-US"/>
                      </w:rPr>
                      <w:t>800</w:t>
                    </w:r>
                  </w:p>
                </w:txbxContent>
              </v:textbox>
            </v:rect>
            <v:rect id="_x0000_s2253" style="position:absolute;left:852;top:634;width:405;height:270;mso-wrap-style:none" filled="f" stroked="f">
              <v:textbox style="mso-next-textbox:#_x0000_s2253;mso-fit-shape-to-text:t" inset="0,0,0,0">
                <w:txbxContent>
                  <w:p w:rsidR="00DC044C" w:rsidRDefault="00DC044C" w:rsidP="00DC044C">
                    <w:r>
                      <w:rPr>
                        <w:rFonts w:ascii="Arial" w:hAnsi="Arial" w:cs="Arial"/>
                        <w:color w:val="000000"/>
                        <w:lang w:val="en-US"/>
                      </w:rPr>
                      <w:t>900</w:t>
                    </w:r>
                  </w:p>
                </w:txbxContent>
              </v:textbox>
            </v:rect>
            <v:rect id="_x0000_s2254" style="position:absolute;left:735;top:336;width:540;height:270;mso-wrap-style:none" filled="f" stroked="f">
              <v:textbox style="mso-next-textbox:#_x0000_s2254;mso-fit-shape-to-text:t" inset="0,0,0,0">
                <w:txbxContent>
                  <w:p w:rsidR="00DC044C" w:rsidRDefault="00DC044C" w:rsidP="00DC044C">
                    <w:r>
                      <w:rPr>
                        <w:rFonts w:ascii="Arial" w:hAnsi="Arial" w:cs="Arial"/>
                        <w:color w:val="000000"/>
                        <w:lang w:val="en-US"/>
                      </w:rPr>
                      <w:t>1000</w:t>
                    </w:r>
                  </w:p>
                </w:txbxContent>
              </v:textbox>
            </v:rect>
            <v:rect id="_x0000_s2255" style="position:absolute;left:817;top:3708;width:795;height:270;rotation:315;mso-wrap-style:none" filled="f" stroked="f">
              <v:textbox style="mso-next-textbox:#_x0000_s2255;mso-fit-shape-to-text:t" inset="0,0,0,0">
                <w:txbxContent>
                  <w:p w:rsidR="00DC044C" w:rsidRDefault="00DC044C" w:rsidP="00DC044C">
                    <w:r>
                      <w:rPr>
                        <w:rFonts w:ascii="Arial" w:hAnsi="Arial" w:cs="Arial"/>
                        <w:color w:val="000000"/>
                        <w:lang w:val="en-US"/>
                      </w:rPr>
                      <w:t>январь</w:t>
                    </w:r>
                  </w:p>
                </w:txbxContent>
              </v:textbox>
            </v:rect>
            <v:rect id="_x0000_s2256" style="position:absolute;left:1904;top:3641;width:540;height:270;rotation:315;mso-wrap-style:none" filled="f" stroked="f">
              <v:textbox style="mso-next-textbox:#_x0000_s2256;mso-fit-shape-to-text:t" inset="0,0,0,0">
                <w:txbxContent>
                  <w:p w:rsidR="00DC044C" w:rsidRDefault="00DC044C" w:rsidP="00DC044C">
                    <w:r>
                      <w:rPr>
                        <w:rFonts w:ascii="Arial" w:hAnsi="Arial" w:cs="Arial"/>
                        <w:color w:val="000000"/>
                        <w:lang w:val="en-US"/>
                      </w:rPr>
                      <w:t>март</w:t>
                    </w:r>
                  </w:p>
                </w:txbxContent>
              </v:textbox>
            </v:rect>
            <v:rect id="_x0000_s2257" style="position:absolute;left:2841;top:3626;width:450;height:270;rotation:315;mso-wrap-style:none" filled="f" stroked="f">
              <v:textbox style="mso-next-textbox:#_x0000_s2257;mso-fit-shape-to-text:t" inset="0,0,0,0">
                <w:txbxContent>
                  <w:p w:rsidR="00DC044C" w:rsidRDefault="00DC044C" w:rsidP="00DC044C">
                    <w:r>
                      <w:rPr>
                        <w:rFonts w:ascii="Arial" w:hAnsi="Arial" w:cs="Arial"/>
                        <w:color w:val="000000"/>
                        <w:lang w:val="en-US"/>
                      </w:rPr>
                      <w:t>май</w:t>
                    </w:r>
                  </w:p>
                </w:txbxContent>
              </v:textbox>
            </v:rect>
            <v:rect id="_x0000_s2258" style="position:absolute;left:3621;top:3648;width:585;height:270;rotation:315;mso-wrap-style:none" filled="f" stroked="f">
              <v:textbox style="mso-next-textbox:#_x0000_s2258;mso-fit-shape-to-text:t" inset="0,0,0,0">
                <w:txbxContent>
                  <w:p w:rsidR="00DC044C" w:rsidRDefault="00DC044C" w:rsidP="00DC044C">
                    <w:r>
                      <w:rPr>
                        <w:rFonts w:ascii="Arial" w:hAnsi="Arial" w:cs="Arial"/>
                        <w:color w:val="000000"/>
                        <w:lang w:val="en-US"/>
                      </w:rPr>
                      <w:t>июль</w:t>
                    </w:r>
                  </w:p>
                </w:txbxContent>
              </v:textbox>
            </v:rect>
            <v:rect id="_x0000_s2259" style="position:absolute;left:4320;top:3600;width:1020;height:270;rotation:315;mso-wrap-style:none" filled="f" stroked="f">
              <v:textbox style="mso-next-textbox:#_x0000_s2259;mso-fit-shape-to-text:t" inset="0,0,0,0">
                <w:txbxContent>
                  <w:p w:rsidR="00DC044C" w:rsidRDefault="00DC044C" w:rsidP="00DC044C">
                    <w:r>
                      <w:rPr>
                        <w:rFonts w:ascii="Arial" w:hAnsi="Arial" w:cs="Arial"/>
                        <w:color w:val="000000"/>
                        <w:lang w:val="en-US"/>
                      </w:rPr>
                      <w:t>сентябрь</w:t>
                    </w:r>
                  </w:p>
                </w:txbxContent>
              </v:textbox>
            </v:rect>
            <v:rect id="_x0000_s2260" style="position:absolute;left:5400;top:3780;width:795;height:270;rotation:315;mso-wrap-style:none" filled="f" stroked="f">
              <v:textbox style="mso-next-textbox:#_x0000_s2260;mso-fit-shape-to-text:t" inset="0,0,0,0">
                <w:txbxContent>
                  <w:p w:rsidR="00DC044C" w:rsidRDefault="00DC044C" w:rsidP="00DC044C">
                    <w:r>
                      <w:rPr>
                        <w:rFonts w:ascii="Arial" w:hAnsi="Arial" w:cs="Arial"/>
                        <w:color w:val="000000"/>
                        <w:lang w:val="en-US"/>
                      </w:rPr>
                      <w:t>ноябрь</w:t>
                    </w:r>
                  </w:p>
                </w:txbxContent>
              </v:textbox>
            </v:rect>
            <v:rect id="_x0000_s2261" style="position:absolute;left:6300;top:3600;width:939;height:612;rotation:315" filled="f" stroked="f">
              <v:textbox style="mso-next-textbox:#_x0000_s2261" inset="0,0,0,0">
                <w:txbxContent>
                  <w:p w:rsidR="00DC044C" w:rsidRDefault="00DC044C" w:rsidP="00DC044C">
                    <w:r>
                      <w:rPr>
                        <w:rFonts w:ascii="Arial" w:hAnsi="Arial" w:cs="Arial"/>
                        <w:color w:val="000000"/>
                        <w:lang w:val="en-US"/>
                      </w:rPr>
                      <w:t>январь</w:t>
                    </w:r>
                  </w:p>
                </w:txbxContent>
              </v:textbox>
            </v:rect>
            <v:rect id="_x0000_s2262" style="position:absolute;left:7560;top:3600;width:540;height:270;rotation:315;mso-wrap-style:none" filled="f" stroked="f">
              <v:textbox style="mso-next-textbox:#_x0000_s2262;mso-fit-shape-to-text:t" inset="0,0,0,0">
                <w:txbxContent>
                  <w:p w:rsidR="00DC044C" w:rsidRDefault="00DC044C" w:rsidP="00DC044C">
                    <w:r>
                      <w:rPr>
                        <w:rFonts w:ascii="Arial" w:hAnsi="Arial" w:cs="Arial"/>
                        <w:color w:val="000000"/>
                        <w:lang w:val="en-US"/>
                      </w:rPr>
                      <w:t>март</w:t>
                    </w:r>
                  </w:p>
                </w:txbxContent>
              </v:textbox>
            </v:rect>
            <v:rect id="_x0000_s2263" style="position:absolute;left:4479;top:4534;width:870;height:285;mso-wrap-style:none" filled="f" stroked="f">
              <v:textbox style="mso-next-textbox:#_x0000_s2263;mso-fit-shape-to-text:t" inset="0,0,0,0">
                <w:txbxContent>
                  <w:p w:rsidR="00DC044C" w:rsidRDefault="00DC044C" w:rsidP="00DC044C">
                    <w:r>
                      <w:rPr>
                        <w:rFonts w:ascii="Arial" w:hAnsi="Arial" w:cs="Arial"/>
                        <w:b/>
                        <w:bCs/>
                        <w:color w:val="000000"/>
                        <w:lang w:val="en-US"/>
                      </w:rPr>
                      <w:t>месяца</w:t>
                    </w:r>
                  </w:p>
                </w:txbxContent>
              </v:textbox>
            </v:rect>
            <v:rect id="_x0000_s2264" style="position:absolute;left:1588;top:5131;width:6567;height:821" strokeweight="0"/>
            <v:line id="_x0000_s2265" style="position:absolute" from="1671,5355" to="2072,5356" strokecolor="navy" strokeweight=".85pt"/>
            <v:rect id="_x0000_s2266" style="position:absolute;left:2122;top:5187;width:705;height:270;mso-wrap-style:none" filled="f" stroked="f">
              <v:textbox style="mso-next-textbox:#_x0000_s2266;mso-fit-shape-to-text:t" inset="0,0,0,0">
                <w:txbxContent>
                  <w:p w:rsidR="00DC044C" w:rsidRDefault="00DC044C" w:rsidP="00DC044C">
                    <w:r>
                      <w:rPr>
                        <w:rFonts w:ascii="Arial" w:hAnsi="Arial" w:cs="Arial"/>
                        <w:color w:val="000000"/>
                        <w:lang w:val="en-US"/>
                      </w:rPr>
                      <w:t>Пекин</w:t>
                    </w:r>
                  </w:p>
                </w:txbxContent>
              </v:textbox>
            </v:rect>
            <v:line id="_x0000_s2267" style="position:absolute" from="3309,5355" to="3710,5356" strokecolor="fuchsia" strokeweight=".85pt"/>
            <v:rect id="_x0000_s2268" style="position:absolute;left:3760;top:5187;width:855;height:270;mso-wrap-style:none" filled="f" stroked="f">
              <v:textbox style="mso-next-textbox:#_x0000_s2268;mso-fit-shape-to-text:t" inset="0,0,0,0">
                <w:txbxContent>
                  <w:p w:rsidR="00DC044C" w:rsidRDefault="00DC044C" w:rsidP="00DC044C">
                    <w:r>
                      <w:rPr>
                        <w:rFonts w:ascii="Arial" w:hAnsi="Arial" w:cs="Arial"/>
                        <w:color w:val="000000"/>
                        <w:lang w:val="en-US"/>
                      </w:rPr>
                      <w:t>Харбин</w:t>
                    </w:r>
                  </w:p>
                </w:txbxContent>
              </v:textbox>
            </v:rect>
            <v:line id="_x0000_s2269" style="position:absolute" from="4947,5355" to="5348,5356" strokecolor="yellow" strokeweight=".85pt"/>
            <v:rect id="_x0000_s2270" style="position:absolute;left:5398;top:5187;width:675;height:270;mso-wrap-style:none" filled="f" stroked="f">
              <v:textbox style="mso-next-textbox:#_x0000_s2270;mso-fit-shape-to-text:t" inset="0,0,0,0">
                <w:txbxContent>
                  <w:p w:rsidR="00DC044C" w:rsidRDefault="00DC044C" w:rsidP="00DC044C">
                    <w:r>
                      <w:rPr>
                        <w:rFonts w:ascii="Arial" w:hAnsi="Arial" w:cs="Arial"/>
                        <w:color w:val="000000"/>
                        <w:lang w:val="en-US"/>
                      </w:rPr>
                      <w:t>Хэйхэ</w:t>
                    </w:r>
                  </w:p>
                </w:txbxContent>
              </v:textbox>
            </v:rect>
            <v:line id="_x0000_s2271" style="position:absolute" from="6584,5355" to="6986,5356" strokecolor="aqua" strokeweight=".85pt"/>
            <v:rect id="_x0000_s2272" style="position:absolute;left:7036;top:5187;width:705;height:270;mso-wrap-style:none" filled="f" stroked="f">
              <v:textbox style="mso-next-textbox:#_x0000_s2272;mso-fit-shape-to-text:t" inset="0,0,0,0">
                <w:txbxContent>
                  <w:p w:rsidR="00DC044C" w:rsidRDefault="00DC044C" w:rsidP="00DC044C">
                    <w:r>
                      <w:rPr>
                        <w:rFonts w:ascii="Arial" w:hAnsi="Arial" w:cs="Arial"/>
                        <w:color w:val="000000"/>
                        <w:lang w:val="en-US"/>
                      </w:rPr>
                      <w:t>Санья</w:t>
                    </w:r>
                  </w:p>
                </w:txbxContent>
              </v:textbox>
            </v:rect>
            <v:line id="_x0000_s2273" style="position:absolute" from="1671,5747" to="2072,5748" strokecolor="red" strokeweight=".85pt"/>
            <v:rect id="_x0000_s2274" style="position:absolute;left:2122;top:5579;width:945;height:270;mso-wrap-style:none" filled="f" stroked="f">
              <v:textbox style="mso-next-textbox:#_x0000_s2274;mso-fit-shape-to-text:t" inset="0,0,0,0">
                <w:txbxContent>
                  <w:p w:rsidR="00DC044C" w:rsidRDefault="00DC044C" w:rsidP="00DC044C">
                    <w:r>
                      <w:rPr>
                        <w:rFonts w:ascii="Arial" w:hAnsi="Arial" w:cs="Arial"/>
                        <w:color w:val="000000"/>
                        <w:lang w:val="en-US"/>
                      </w:rPr>
                      <w:t>Бэдайхэ</w:t>
                    </w:r>
                  </w:p>
                </w:txbxContent>
              </v:textbox>
            </v:rect>
            <v:line id="_x0000_s2275" style="position:absolute" from="3309,5747" to="3710,5748" strokecolor="maroon" strokeweight=".85pt"/>
            <v:rect id="_x0000_s2276" style="position:absolute;left:3760;top:5579;width:825;height:270;mso-wrap-style:none" filled="f" stroked="f">
              <v:textbox style="mso-next-textbox:#_x0000_s2276;mso-fit-shape-to-text:t" inset="0,0,0,0">
                <w:txbxContent>
                  <w:p w:rsidR="00DC044C" w:rsidRDefault="00DC044C" w:rsidP="00DC044C">
                    <w:r>
                      <w:rPr>
                        <w:rFonts w:ascii="Arial" w:hAnsi="Arial" w:cs="Arial"/>
                        <w:color w:val="000000"/>
                        <w:lang w:val="en-US"/>
                      </w:rPr>
                      <w:t>Далянь</w:t>
                    </w:r>
                  </w:p>
                </w:txbxContent>
              </v:textbox>
            </v:rect>
            <v:line id="_x0000_s2277" style="position:absolute" from="4947,5747" to="5348,5748" strokecolor="blue" strokeweight=".85pt"/>
            <v:rect id="_x0000_s2278" style="position:absolute;left:5398;top:5579;width:1215;height:270;mso-wrap-style:none" filled="f" stroked="f">
              <v:textbox style="mso-next-textbox:#_x0000_s2278;mso-fit-shape-to-text:t" inset="0,0,0,0">
                <w:txbxContent>
                  <w:p w:rsidR="00DC044C" w:rsidRDefault="00DC044C" w:rsidP="00DC044C">
                    <w:r>
                      <w:rPr>
                        <w:rFonts w:ascii="Arial" w:hAnsi="Arial" w:cs="Arial"/>
                        <w:color w:val="000000"/>
                        <w:lang w:val="en-US"/>
                      </w:rPr>
                      <w:t>Удаляньчи</w:t>
                    </w:r>
                  </w:p>
                </w:txbxContent>
              </v:textbox>
            </v:rect>
            <v:rect id="_x0000_s2279" style="position:absolute;left:84;top:93;width:8456;height:5934" filled="f" strokeweight=".85pt"/>
            <w10:wrap type="none"/>
            <w10:anchorlock/>
          </v:group>
        </w:pict>
      </w:r>
    </w:p>
    <w:p w:rsidR="00E90D45" w:rsidRDefault="00E90D45" w:rsidP="00E90D45">
      <w:pPr>
        <w:numPr>
          <w:ilvl w:val="0"/>
          <w:numId w:val="25"/>
        </w:numPr>
        <w:spacing w:line="360" w:lineRule="auto"/>
        <w:jc w:val="both"/>
        <w:rPr>
          <w:b/>
          <w:i/>
          <w:sz w:val="28"/>
        </w:rPr>
      </w:pPr>
      <w:r>
        <w:rPr>
          <w:b/>
          <w:i/>
          <w:sz w:val="28"/>
        </w:rPr>
        <w:t xml:space="preserve">Рисунок </w:t>
      </w:r>
      <w:r w:rsidRPr="00E90D45">
        <w:rPr>
          <w:b/>
          <w:i/>
          <w:sz w:val="28"/>
        </w:rPr>
        <w:t>3</w:t>
      </w:r>
      <w:r w:rsidR="00713A5B">
        <w:rPr>
          <w:b/>
          <w:i/>
          <w:sz w:val="28"/>
        </w:rPr>
        <w:t>.</w:t>
      </w:r>
      <w:r>
        <w:rPr>
          <w:b/>
          <w:i/>
          <w:sz w:val="28"/>
        </w:rPr>
        <w:t xml:space="preserve"> - </w:t>
      </w:r>
      <w:r w:rsidRPr="00E90D45">
        <w:rPr>
          <w:b/>
          <w:i/>
          <w:sz w:val="28"/>
        </w:rPr>
        <w:t xml:space="preserve"> Основные соображения при назначении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245"/>
        <w:gridCol w:w="1949"/>
      </w:tblGrid>
      <w:tr w:rsidR="00E90D45" w:rsidRPr="00E90D45">
        <w:trPr>
          <w:cantSplit/>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tcPr>
          <w:p w:rsidR="00E90D45" w:rsidRPr="00E90D45" w:rsidRDefault="00E90D45" w:rsidP="008B0F00">
            <w:pPr>
              <w:pStyle w:val="2"/>
              <w:tabs>
                <w:tab w:val="left" w:pos="1843"/>
              </w:tabs>
              <w:spacing w:line="360" w:lineRule="auto"/>
              <w:rPr>
                <w:b/>
              </w:rPr>
            </w:pPr>
            <w:r w:rsidRPr="00E90D45">
              <w:rPr>
                <w:b/>
              </w:rPr>
              <w:t>Слишком низкая цена</w:t>
            </w:r>
          </w:p>
          <w:p w:rsidR="00E90D45" w:rsidRPr="00E90D45" w:rsidRDefault="00E90D45" w:rsidP="008B0F00">
            <w:pPr>
              <w:pStyle w:val="2"/>
              <w:tabs>
                <w:tab w:val="left" w:pos="1843"/>
              </w:tabs>
              <w:spacing w:line="360" w:lineRule="auto"/>
              <w:rPr>
                <w:sz w:val="22"/>
              </w:rPr>
            </w:pPr>
            <w:r w:rsidRPr="00E90D45">
              <w:t>Получение прибыли при этой цене невозможно</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90D45" w:rsidRPr="00E90D45" w:rsidRDefault="00E90D45" w:rsidP="008B0F00">
            <w:pPr>
              <w:pStyle w:val="2"/>
              <w:tabs>
                <w:tab w:val="left" w:pos="1843"/>
              </w:tabs>
              <w:spacing w:line="360" w:lineRule="auto"/>
            </w:pP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E90D45" w:rsidRPr="00E90D45" w:rsidRDefault="00E90D45" w:rsidP="008B0F00">
            <w:pPr>
              <w:pStyle w:val="2"/>
              <w:tabs>
                <w:tab w:val="left" w:pos="1843"/>
              </w:tabs>
              <w:spacing w:line="360" w:lineRule="auto"/>
              <w:rPr>
                <w:b/>
              </w:rPr>
            </w:pPr>
            <w:r w:rsidRPr="00E90D45">
              <w:rPr>
                <w:b/>
              </w:rPr>
              <w:t xml:space="preserve">Слишком высокая </w:t>
            </w:r>
          </w:p>
          <w:p w:rsidR="00E90D45" w:rsidRPr="00E90D45" w:rsidRDefault="00E90D45" w:rsidP="008B0F00">
            <w:pPr>
              <w:pStyle w:val="2"/>
              <w:tabs>
                <w:tab w:val="left" w:pos="1843"/>
              </w:tabs>
              <w:spacing w:line="360" w:lineRule="auto"/>
              <w:rPr>
                <w:b/>
              </w:rPr>
            </w:pPr>
            <w:r w:rsidRPr="00E90D45">
              <w:rPr>
                <w:b/>
              </w:rPr>
              <w:t>цена</w:t>
            </w:r>
          </w:p>
          <w:p w:rsidR="00E90D45" w:rsidRPr="00E90D45" w:rsidRDefault="00E90D45" w:rsidP="008B0F00">
            <w:pPr>
              <w:pStyle w:val="2"/>
              <w:tabs>
                <w:tab w:val="left" w:pos="1843"/>
              </w:tabs>
              <w:spacing w:line="360" w:lineRule="auto"/>
              <w:rPr>
                <w:sz w:val="22"/>
              </w:rPr>
            </w:pPr>
            <w:r w:rsidRPr="00E90D45">
              <w:rPr>
                <w:sz w:val="22"/>
              </w:rPr>
              <w:t>Формирование спроса при этой цене невозможно</w:t>
            </w:r>
          </w:p>
        </w:tc>
      </w:tr>
      <w:tr w:rsidR="00E90D45" w:rsidRPr="00E90D45">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45" w:rsidRPr="00E90D45" w:rsidRDefault="00E90D45" w:rsidP="008B0F00">
            <w:pPr>
              <w:spacing w:line="360" w:lineRule="auto"/>
              <w:jc w:val="both"/>
              <w:rPr>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90D45" w:rsidRPr="00E90D45" w:rsidRDefault="00E90D45" w:rsidP="008B0F00">
            <w:pPr>
              <w:pStyle w:val="2"/>
              <w:tabs>
                <w:tab w:val="left" w:pos="1843"/>
              </w:tabs>
              <w:spacing w:line="360" w:lineRule="auto"/>
              <w:jc w:val="center"/>
              <w:rPr>
                <w:b/>
              </w:rPr>
            </w:pPr>
            <w:r w:rsidRPr="00E90D45">
              <w:rPr>
                <w:b/>
              </w:rPr>
              <w:t>Возможная цена</w:t>
            </w:r>
          </w:p>
          <w:p w:rsidR="00E90D45" w:rsidRPr="00E90D45" w:rsidRDefault="00E90D45" w:rsidP="008B0F00">
            <w:pPr>
              <w:pStyle w:val="2"/>
              <w:tabs>
                <w:tab w:val="left" w:pos="1843"/>
              </w:tabs>
              <w:spacing w:line="360" w:lineRule="auto"/>
              <w:rPr>
                <w:sz w:val="22"/>
              </w:rPr>
            </w:pPr>
            <w:r w:rsidRPr="00E90D45">
              <w:rPr>
                <w:sz w:val="22"/>
              </w:rPr>
              <w:t>Себестоимость  Цены конкурентов    Уникальные</w:t>
            </w:r>
          </w:p>
          <w:p w:rsidR="00E90D45" w:rsidRPr="00E90D45" w:rsidRDefault="00E90D45" w:rsidP="008B0F00">
            <w:pPr>
              <w:pStyle w:val="2"/>
              <w:tabs>
                <w:tab w:val="left" w:pos="1843"/>
              </w:tabs>
              <w:spacing w:line="360" w:lineRule="auto"/>
              <w:rPr>
                <w:sz w:val="22"/>
              </w:rPr>
            </w:pPr>
            <w:r w:rsidRPr="00E90D45">
              <w:rPr>
                <w:sz w:val="22"/>
              </w:rPr>
              <w:t xml:space="preserve">    продукции        и цены товаров-       достоинства</w:t>
            </w:r>
          </w:p>
          <w:p w:rsidR="00E90D45" w:rsidRPr="00E90D45" w:rsidRDefault="00E90D45" w:rsidP="008B0F00">
            <w:pPr>
              <w:pStyle w:val="2"/>
              <w:tabs>
                <w:tab w:val="left" w:pos="1843"/>
              </w:tabs>
              <w:spacing w:line="360" w:lineRule="auto"/>
              <w:rPr>
                <w:sz w:val="22"/>
              </w:rPr>
            </w:pPr>
            <w:r w:rsidRPr="00E90D45">
              <w:rPr>
                <w:sz w:val="22"/>
              </w:rPr>
              <w:t xml:space="preserve">                               заменителей                товара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45" w:rsidRPr="00E90D45" w:rsidRDefault="00E90D45" w:rsidP="008B0F00">
            <w:pPr>
              <w:spacing w:line="360" w:lineRule="auto"/>
              <w:jc w:val="both"/>
              <w:rPr>
                <w:sz w:val="22"/>
              </w:rPr>
            </w:pPr>
          </w:p>
        </w:tc>
      </w:tr>
      <w:tr w:rsidR="00E90D45" w:rsidRPr="00E90D45">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45" w:rsidRPr="00E90D45" w:rsidRDefault="00E90D45" w:rsidP="008B0F00">
            <w:pPr>
              <w:spacing w:line="360" w:lineRule="auto"/>
              <w:jc w:val="both"/>
              <w:rPr>
                <w:sz w:val="22"/>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90D45" w:rsidRPr="00E90D45" w:rsidRDefault="00E90D45" w:rsidP="008B0F00">
            <w:pPr>
              <w:pStyle w:val="2"/>
              <w:tabs>
                <w:tab w:val="left" w:pos="1843"/>
              </w:tabs>
              <w:spacing w:line="360" w:lineRule="auto"/>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90D45" w:rsidRPr="00E90D45" w:rsidRDefault="00E90D45" w:rsidP="008B0F00">
            <w:pPr>
              <w:spacing w:line="360" w:lineRule="auto"/>
              <w:jc w:val="both"/>
              <w:rPr>
                <w:sz w:val="22"/>
              </w:rPr>
            </w:pPr>
          </w:p>
        </w:tc>
      </w:tr>
    </w:tbl>
    <w:p w:rsidR="00E90D45" w:rsidRDefault="00E90D45" w:rsidP="00E90D45">
      <w:pPr>
        <w:spacing w:line="360" w:lineRule="auto"/>
        <w:ind w:left="191"/>
        <w:jc w:val="both"/>
        <w:rPr>
          <w:b/>
          <w:i/>
          <w:sz w:val="28"/>
        </w:rPr>
      </w:pPr>
    </w:p>
    <w:p w:rsidR="00E90D45" w:rsidRDefault="00E90D45" w:rsidP="00E90D45">
      <w:pPr>
        <w:tabs>
          <w:tab w:val="num" w:pos="702"/>
        </w:tabs>
        <w:ind w:firstLine="709"/>
        <w:jc w:val="both"/>
        <w:rPr>
          <w:sz w:val="28"/>
        </w:rPr>
      </w:pPr>
    </w:p>
    <w:p w:rsidR="00E90D45" w:rsidRPr="00E90D45" w:rsidRDefault="00E90D45" w:rsidP="00E90D45">
      <w:pPr>
        <w:ind w:firstLine="540"/>
        <w:rPr>
          <w:b/>
          <w:sz w:val="28"/>
        </w:rPr>
      </w:pPr>
      <w:r w:rsidRPr="00E90D45">
        <w:rPr>
          <w:b/>
          <w:sz w:val="28"/>
        </w:rPr>
        <w:t xml:space="preserve">6. </w:t>
      </w:r>
      <w:r w:rsidRPr="00E90D45">
        <w:rPr>
          <w:b/>
          <w:i/>
          <w:sz w:val="28"/>
        </w:rPr>
        <w:t>Рисунок 4</w:t>
      </w:r>
      <w:r w:rsidR="00713A5B">
        <w:rPr>
          <w:b/>
          <w:i/>
          <w:sz w:val="28"/>
        </w:rPr>
        <w:t>.</w:t>
      </w:r>
      <w:r w:rsidRPr="00E90D45">
        <w:rPr>
          <w:b/>
          <w:i/>
          <w:sz w:val="28"/>
        </w:rPr>
        <w:t xml:space="preserve"> – Формирование цены турпродукта</w:t>
      </w:r>
    </w:p>
    <w:p w:rsidR="00E90D45" w:rsidRDefault="00E90D45" w:rsidP="00E90D45">
      <w:pPr>
        <w:tabs>
          <w:tab w:val="num" w:pos="702"/>
        </w:tabs>
        <w:ind w:firstLine="709"/>
        <w:jc w:val="both"/>
        <w:rPr>
          <w:sz w:val="28"/>
        </w:rPr>
      </w:pPr>
    </w:p>
    <w:p w:rsidR="00E90D45" w:rsidRPr="00E90D45" w:rsidRDefault="00E90D45" w:rsidP="00E90D45">
      <w:pPr>
        <w:tabs>
          <w:tab w:val="num" w:pos="702"/>
        </w:tabs>
        <w:ind w:firstLine="709"/>
        <w:jc w:val="both"/>
        <w:rPr>
          <w:sz w:val="28"/>
        </w:rPr>
      </w:pPr>
      <w:r>
        <w:rPr>
          <w:sz w:val="28"/>
        </w:rPr>
        <w:tab/>
      </w:r>
      <w:r w:rsidRPr="00E90D45">
        <w:rPr>
          <w:sz w:val="28"/>
        </w:rPr>
        <w:t>себестоимость</w:t>
      </w:r>
    </w:p>
    <w:p w:rsidR="00E90D45" w:rsidRPr="00E90D45" w:rsidRDefault="005726B9" w:rsidP="00E90D45">
      <w:pPr>
        <w:tabs>
          <w:tab w:val="num" w:pos="702"/>
        </w:tabs>
        <w:ind w:firstLine="709"/>
        <w:jc w:val="both"/>
        <w:rPr>
          <w:sz w:val="28"/>
        </w:rPr>
      </w:pPr>
      <w:r>
        <w:rPr>
          <w:sz w:val="28"/>
        </w:rPr>
        <w:pict>
          <v:line id="_x0000_s2281" style="position:absolute;left:0;text-align:left;z-index:251656704" from="46.8pt,10.3pt" to="202.8pt,10.3pt">
            <v:stroke startarrow="block" endarrow="block"/>
            <w10:wrap anchorx="page"/>
          </v:line>
        </w:pict>
      </w:r>
      <w:r w:rsidR="00E90D45" w:rsidRPr="00E90D45">
        <w:rPr>
          <w:sz w:val="28"/>
        </w:rPr>
        <w:t xml:space="preserve">                                                     продажная цена турпродукта</w:t>
      </w:r>
    </w:p>
    <w:p w:rsidR="00E90D45" w:rsidRPr="00E90D45" w:rsidRDefault="00E90D45" w:rsidP="00E90D45">
      <w:pPr>
        <w:tabs>
          <w:tab w:val="num" w:pos="702"/>
        </w:tabs>
        <w:ind w:firstLine="709"/>
        <w:jc w:val="both"/>
        <w:rPr>
          <w:sz w:val="28"/>
        </w:rPr>
      </w:pPr>
    </w:p>
    <w:p w:rsidR="00E90D45" w:rsidRPr="00071864" w:rsidRDefault="005726B9" w:rsidP="00E90D45">
      <w:pPr>
        <w:tabs>
          <w:tab w:val="num" w:pos="702"/>
        </w:tabs>
        <w:jc w:val="both"/>
        <w:rPr>
          <w:sz w:val="28"/>
          <w:highlight w:val="red"/>
        </w:rPr>
      </w:pPr>
      <w:r>
        <w:rPr>
          <w:sz w:val="28"/>
          <w:highlight w:val="red"/>
        </w:rPr>
        <w:pict>
          <v:line id="_x0000_s2284" style="position:absolute;left:0;text-align:left;z-index:251657728" from="36pt,.55pt" to="418.2pt,.55pt">
            <v:stroke startarrow="block" endarrow="block"/>
          </v:line>
        </w:pict>
      </w:r>
    </w:p>
    <w:p w:rsidR="00E90D45" w:rsidRPr="00E90D45" w:rsidRDefault="00E90D45" w:rsidP="00813B3D">
      <w:pPr>
        <w:pStyle w:val="2"/>
        <w:spacing w:line="360" w:lineRule="auto"/>
        <w:rPr>
          <w:b/>
          <w:i/>
          <w:sz w:val="28"/>
          <w:szCs w:val="28"/>
        </w:rPr>
      </w:pPr>
      <w:r w:rsidRPr="00E90D45">
        <w:rPr>
          <w:b/>
          <w:sz w:val="28"/>
          <w:szCs w:val="28"/>
        </w:rPr>
        <w:t>6.</w:t>
      </w:r>
      <w:r w:rsidRPr="00E90D45">
        <w:rPr>
          <w:b/>
          <w:sz w:val="28"/>
          <w:szCs w:val="28"/>
        </w:rPr>
        <w:tab/>
      </w:r>
      <w:r w:rsidRPr="00E90D45">
        <w:rPr>
          <w:b/>
          <w:i/>
          <w:sz w:val="28"/>
          <w:szCs w:val="28"/>
        </w:rPr>
        <w:t>Таблица 5 – Смета расходов на проведение рекламной кампании</w:t>
      </w:r>
    </w:p>
    <w:tbl>
      <w:tblPr>
        <w:tblStyle w:val="aa"/>
        <w:tblW w:w="0" w:type="auto"/>
        <w:jc w:val="center"/>
        <w:tblLook w:val="01E0" w:firstRow="1" w:lastRow="1" w:firstColumn="1" w:lastColumn="1" w:noHBand="0" w:noVBand="0"/>
      </w:tblPr>
      <w:tblGrid>
        <w:gridCol w:w="5514"/>
        <w:gridCol w:w="1785"/>
        <w:gridCol w:w="1733"/>
      </w:tblGrid>
      <w:tr w:rsidR="00E90D45" w:rsidRPr="003F7586">
        <w:trPr>
          <w:trHeight w:val="668"/>
          <w:jc w:val="center"/>
        </w:trPr>
        <w:tc>
          <w:tcPr>
            <w:tcW w:w="5514" w:type="dxa"/>
          </w:tcPr>
          <w:p w:rsidR="00E90D45" w:rsidRPr="003F7586" w:rsidRDefault="00E90D45" w:rsidP="001C0536">
            <w:pPr>
              <w:jc w:val="center"/>
            </w:pPr>
            <w:r>
              <w:t>Статьи расходов</w:t>
            </w:r>
          </w:p>
        </w:tc>
        <w:tc>
          <w:tcPr>
            <w:tcW w:w="1785" w:type="dxa"/>
          </w:tcPr>
          <w:p w:rsidR="00E90D45" w:rsidRPr="003F7586" w:rsidRDefault="00E90D45" w:rsidP="008B0F00">
            <w:pPr>
              <w:ind w:left="-42" w:right="-189"/>
              <w:jc w:val="center"/>
            </w:pPr>
            <w:r>
              <w:t xml:space="preserve">Стоимость          </w:t>
            </w:r>
            <w:r w:rsidRPr="003F7586">
              <w:t>в месяц (в руб.)</w:t>
            </w:r>
          </w:p>
        </w:tc>
        <w:tc>
          <w:tcPr>
            <w:tcW w:w="1733" w:type="dxa"/>
          </w:tcPr>
          <w:p w:rsidR="00E90D45" w:rsidRPr="003F7586" w:rsidRDefault="00E90D45" w:rsidP="008B0F00">
            <w:pPr>
              <w:jc w:val="center"/>
            </w:pPr>
            <w:r>
              <w:t>Стоимость</w:t>
            </w:r>
            <w:r w:rsidRPr="003F7586">
              <w:t xml:space="preserve"> </w:t>
            </w:r>
            <w:r>
              <w:t xml:space="preserve">     </w:t>
            </w:r>
            <w:r w:rsidRPr="003F7586">
              <w:t xml:space="preserve">в </w:t>
            </w:r>
            <w:r>
              <w:t>год</w:t>
            </w:r>
            <w:r w:rsidRPr="003F7586">
              <w:t xml:space="preserve"> (в руб.)</w:t>
            </w:r>
          </w:p>
        </w:tc>
      </w:tr>
      <w:tr w:rsidR="00E90D45" w:rsidRPr="003F7586">
        <w:trPr>
          <w:trHeight w:val="309"/>
          <w:jc w:val="center"/>
        </w:trPr>
        <w:tc>
          <w:tcPr>
            <w:tcW w:w="5514" w:type="dxa"/>
          </w:tcPr>
          <w:p w:rsidR="00E90D45" w:rsidRDefault="00E90D45" w:rsidP="008B0F00">
            <w:pPr>
              <w:jc w:val="center"/>
            </w:pPr>
            <w:r>
              <w:t>1</w:t>
            </w:r>
          </w:p>
        </w:tc>
        <w:tc>
          <w:tcPr>
            <w:tcW w:w="1785" w:type="dxa"/>
          </w:tcPr>
          <w:p w:rsidR="00E90D45" w:rsidRDefault="00E90D45" w:rsidP="008B0F00">
            <w:pPr>
              <w:ind w:left="-42" w:right="-189"/>
              <w:jc w:val="center"/>
            </w:pPr>
            <w:r>
              <w:t>2</w:t>
            </w:r>
          </w:p>
        </w:tc>
        <w:tc>
          <w:tcPr>
            <w:tcW w:w="1733" w:type="dxa"/>
          </w:tcPr>
          <w:p w:rsidR="00E90D45" w:rsidRDefault="00E90D45" w:rsidP="008B0F00">
            <w:pPr>
              <w:jc w:val="center"/>
            </w:pPr>
            <w:r>
              <w:t>3</w:t>
            </w:r>
          </w:p>
        </w:tc>
      </w:tr>
      <w:tr w:rsidR="00E90D45" w:rsidRPr="003F7586">
        <w:trPr>
          <w:trHeight w:val="719"/>
          <w:jc w:val="center"/>
        </w:trPr>
        <w:tc>
          <w:tcPr>
            <w:tcW w:w="5514" w:type="dxa"/>
          </w:tcPr>
          <w:p w:rsidR="00E90D45" w:rsidRPr="003F7586" w:rsidRDefault="00E90D45" w:rsidP="008B0F00">
            <w:pPr>
              <w:ind w:right="-128"/>
            </w:pPr>
            <w:r w:rsidRPr="003F7586">
              <w:t xml:space="preserve">1. </w:t>
            </w:r>
            <w:r>
              <w:t>П</w:t>
            </w:r>
            <w:r w:rsidRPr="00B141BE">
              <w:t>редметны</w:t>
            </w:r>
            <w:r>
              <w:t>е</w:t>
            </w:r>
            <w:r w:rsidRPr="00B141BE">
              <w:t xml:space="preserve"> средства рекламы</w:t>
            </w:r>
            <w:r>
              <w:t xml:space="preserve"> </w:t>
            </w:r>
            <w:r w:rsidRPr="00B141BE">
              <w:t xml:space="preserve">(календари </w:t>
            </w:r>
            <w:r>
              <w:t>в количестве 200 шт.и брошю</w:t>
            </w:r>
            <w:r w:rsidRPr="00B141BE">
              <w:t>ры</w:t>
            </w:r>
            <w:r>
              <w:t xml:space="preserve"> в количестве 150 шт.</w:t>
            </w:r>
            <w:r w:rsidRPr="00B141BE">
              <w:t>)</w:t>
            </w:r>
            <w:r>
              <w:t xml:space="preserve"> </w:t>
            </w:r>
          </w:p>
        </w:tc>
        <w:tc>
          <w:tcPr>
            <w:tcW w:w="1785" w:type="dxa"/>
          </w:tcPr>
          <w:p w:rsidR="00E90D45" w:rsidRDefault="00E90D45" w:rsidP="008B0F00">
            <w:pPr>
              <w:jc w:val="center"/>
            </w:pPr>
          </w:p>
          <w:p w:rsidR="00E90D45" w:rsidRPr="00EB19FA" w:rsidRDefault="00E90D45" w:rsidP="008B0F00">
            <w:pPr>
              <w:jc w:val="center"/>
            </w:pPr>
            <w:r>
              <w:t>4</w:t>
            </w:r>
            <w:r w:rsidRPr="00EB19FA">
              <w:t> 200</w:t>
            </w:r>
          </w:p>
        </w:tc>
        <w:tc>
          <w:tcPr>
            <w:tcW w:w="1733" w:type="dxa"/>
          </w:tcPr>
          <w:p w:rsidR="00E90D45" w:rsidRDefault="00E90D45" w:rsidP="008B0F00">
            <w:pPr>
              <w:jc w:val="center"/>
            </w:pPr>
          </w:p>
          <w:p w:rsidR="00E90D45" w:rsidRPr="00EB19FA" w:rsidRDefault="00E90D45" w:rsidP="008B0F00">
            <w:pPr>
              <w:jc w:val="center"/>
            </w:pPr>
            <w:r>
              <w:t>50 400</w:t>
            </w:r>
          </w:p>
        </w:tc>
      </w:tr>
      <w:tr w:rsidR="00E90D45" w:rsidRPr="003F7586">
        <w:trPr>
          <w:trHeight w:val="433"/>
          <w:jc w:val="center"/>
        </w:trPr>
        <w:tc>
          <w:tcPr>
            <w:tcW w:w="5514" w:type="dxa"/>
          </w:tcPr>
          <w:p w:rsidR="00E90D45" w:rsidRPr="003F7586" w:rsidRDefault="00E90D45" w:rsidP="008B0F00">
            <w:r w:rsidRPr="003F7586">
              <w:t xml:space="preserve">2. Использование «бегущей строки» на  канале «Россия» </w:t>
            </w:r>
            <w:r>
              <w:t xml:space="preserve">и на </w:t>
            </w:r>
            <w:r w:rsidRPr="003F7586">
              <w:t>«Перв</w:t>
            </w:r>
            <w:r>
              <w:t>ом</w:t>
            </w:r>
            <w:r w:rsidRPr="003F7586">
              <w:t xml:space="preserve"> канал</w:t>
            </w:r>
            <w:r>
              <w:t>е</w:t>
            </w:r>
            <w:r w:rsidRPr="003F7586">
              <w:t xml:space="preserve">» </w:t>
            </w:r>
          </w:p>
        </w:tc>
        <w:tc>
          <w:tcPr>
            <w:tcW w:w="1785" w:type="dxa"/>
          </w:tcPr>
          <w:p w:rsidR="00E90D45" w:rsidRPr="003F7586" w:rsidRDefault="00E90D45" w:rsidP="008B0F00">
            <w:pPr>
              <w:jc w:val="center"/>
            </w:pPr>
          </w:p>
          <w:p w:rsidR="00E90D45" w:rsidRPr="003F7586" w:rsidRDefault="00E90D45" w:rsidP="008B0F00">
            <w:pPr>
              <w:jc w:val="center"/>
            </w:pPr>
            <w:r w:rsidRPr="003F7586">
              <w:t>3</w:t>
            </w:r>
            <w:r>
              <w:t> </w:t>
            </w:r>
            <w:r w:rsidRPr="003F7586">
              <w:t>910</w:t>
            </w:r>
          </w:p>
        </w:tc>
        <w:tc>
          <w:tcPr>
            <w:tcW w:w="1733" w:type="dxa"/>
          </w:tcPr>
          <w:p w:rsidR="00E90D45" w:rsidRDefault="00E90D45" w:rsidP="008B0F00">
            <w:pPr>
              <w:jc w:val="center"/>
            </w:pPr>
          </w:p>
          <w:p w:rsidR="00E90D45" w:rsidRPr="003F7586" w:rsidRDefault="00E90D45" w:rsidP="008B0F00">
            <w:pPr>
              <w:jc w:val="center"/>
            </w:pPr>
            <w:r>
              <w:t>46 920</w:t>
            </w:r>
          </w:p>
        </w:tc>
      </w:tr>
      <w:tr w:rsidR="00E90D45" w:rsidRPr="003F7586">
        <w:trPr>
          <w:trHeight w:val="577"/>
          <w:jc w:val="center"/>
        </w:trPr>
        <w:tc>
          <w:tcPr>
            <w:tcW w:w="5514" w:type="dxa"/>
          </w:tcPr>
          <w:p w:rsidR="00E90D45" w:rsidRPr="003F7586" w:rsidRDefault="00E90D45" w:rsidP="008B0F00">
            <w:r w:rsidRPr="003F7586">
              <w:t xml:space="preserve">3. Рекламная статья (печатное изображение) на страницах </w:t>
            </w:r>
            <w:r>
              <w:t xml:space="preserve">еженедельной </w:t>
            </w:r>
            <w:r w:rsidRPr="003F7586">
              <w:t>газеты «</w:t>
            </w:r>
            <w:r>
              <w:t>Амурская неделя</w:t>
            </w:r>
            <w:r w:rsidRPr="003F7586">
              <w:t>»</w:t>
            </w:r>
          </w:p>
        </w:tc>
        <w:tc>
          <w:tcPr>
            <w:tcW w:w="1785" w:type="dxa"/>
          </w:tcPr>
          <w:p w:rsidR="00E90D45" w:rsidRDefault="00E90D45" w:rsidP="008B0F00"/>
          <w:p w:rsidR="00E90D45" w:rsidRPr="003F7586" w:rsidRDefault="00E90D45" w:rsidP="008B0F00">
            <w:pPr>
              <w:jc w:val="center"/>
            </w:pPr>
            <w:r w:rsidRPr="00EB19FA">
              <w:t>2</w:t>
            </w:r>
            <w:r>
              <w:t xml:space="preserve"> </w:t>
            </w:r>
            <w:r w:rsidRPr="00EB19FA">
              <w:t>257,2</w:t>
            </w:r>
          </w:p>
        </w:tc>
        <w:tc>
          <w:tcPr>
            <w:tcW w:w="1733" w:type="dxa"/>
          </w:tcPr>
          <w:p w:rsidR="00E90D45" w:rsidRDefault="00E90D45" w:rsidP="008B0F00">
            <w:pPr>
              <w:jc w:val="center"/>
            </w:pPr>
          </w:p>
          <w:p w:rsidR="00E90D45" w:rsidRPr="003F7586" w:rsidRDefault="00E90D45" w:rsidP="008B0F00">
            <w:pPr>
              <w:jc w:val="center"/>
            </w:pPr>
            <w:r>
              <w:t>27 086,4</w:t>
            </w:r>
          </w:p>
        </w:tc>
      </w:tr>
      <w:tr w:rsidR="00E90D45" w:rsidRPr="003F7586">
        <w:trPr>
          <w:trHeight w:val="433"/>
          <w:jc w:val="center"/>
        </w:trPr>
        <w:tc>
          <w:tcPr>
            <w:tcW w:w="5514" w:type="dxa"/>
          </w:tcPr>
          <w:p w:rsidR="00E90D45" w:rsidRPr="003F7586" w:rsidRDefault="00E90D45" w:rsidP="008B0F00">
            <w:pPr>
              <w:ind w:right="-108"/>
            </w:pPr>
            <w:r w:rsidRPr="003F7586">
              <w:t xml:space="preserve">4. Установка рекламных стендов </w:t>
            </w:r>
            <w:r>
              <w:t xml:space="preserve">(банеры) (в количестве 1 </w:t>
            </w:r>
            <w:r w:rsidRPr="003F7586">
              <w:t>шт.)</w:t>
            </w:r>
          </w:p>
          <w:p w:rsidR="00E90D45" w:rsidRPr="003F7586" w:rsidRDefault="00E90D45" w:rsidP="008B0F00">
            <w:pPr>
              <w:ind w:right="-108"/>
            </w:pPr>
            <w:r w:rsidRPr="003F7586">
              <w:t>Рекламные щиты на опорах освещения</w:t>
            </w:r>
            <w:r>
              <w:t xml:space="preserve">    </w:t>
            </w:r>
            <w:r w:rsidRPr="003F7586">
              <w:t xml:space="preserve"> (в количестве </w:t>
            </w:r>
            <w:r>
              <w:t>3</w:t>
            </w:r>
            <w:r w:rsidRPr="003F7586">
              <w:t xml:space="preserve"> шт.)</w:t>
            </w:r>
          </w:p>
        </w:tc>
        <w:tc>
          <w:tcPr>
            <w:tcW w:w="1785" w:type="dxa"/>
          </w:tcPr>
          <w:p w:rsidR="00E90D45" w:rsidRPr="004F5C93" w:rsidRDefault="00E90D45" w:rsidP="008B0F00">
            <w:pPr>
              <w:jc w:val="center"/>
            </w:pPr>
          </w:p>
          <w:p w:rsidR="00E90D45" w:rsidRPr="004F5C93" w:rsidRDefault="00E90D45" w:rsidP="008B0F00">
            <w:pPr>
              <w:jc w:val="center"/>
            </w:pPr>
            <w:r w:rsidRPr="004F5C93">
              <w:t>2 500</w:t>
            </w:r>
          </w:p>
          <w:p w:rsidR="00E90D45" w:rsidRPr="004F5C93" w:rsidRDefault="00E90D45" w:rsidP="008B0F00">
            <w:pPr>
              <w:jc w:val="center"/>
            </w:pPr>
          </w:p>
          <w:p w:rsidR="00E90D45" w:rsidRPr="004F5C93" w:rsidRDefault="00E90D45" w:rsidP="008B0F00">
            <w:pPr>
              <w:jc w:val="center"/>
            </w:pPr>
            <w:r>
              <w:t>1 500</w:t>
            </w:r>
          </w:p>
        </w:tc>
        <w:tc>
          <w:tcPr>
            <w:tcW w:w="1733" w:type="dxa"/>
          </w:tcPr>
          <w:p w:rsidR="00E90D45" w:rsidRPr="004F5C93" w:rsidRDefault="00E90D45" w:rsidP="008B0F00">
            <w:pPr>
              <w:jc w:val="center"/>
            </w:pPr>
          </w:p>
          <w:p w:rsidR="00E90D45" w:rsidRPr="004F5C93" w:rsidRDefault="00E90D45" w:rsidP="008B0F00">
            <w:pPr>
              <w:jc w:val="center"/>
            </w:pPr>
            <w:r w:rsidRPr="004F5C93">
              <w:t>30 000</w:t>
            </w:r>
          </w:p>
          <w:p w:rsidR="00E90D45" w:rsidRPr="004F5C93" w:rsidRDefault="00E90D45" w:rsidP="008B0F00">
            <w:pPr>
              <w:jc w:val="center"/>
            </w:pPr>
          </w:p>
          <w:p w:rsidR="00E90D45" w:rsidRPr="004F5C93" w:rsidRDefault="00E90D45" w:rsidP="008B0F00">
            <w:pPr>
              <w:jc w:val="center"/>
            </w:pPr>
            <w:r>
              <w:t>18 000</w:t>
            </w:r>
          </w:p>
        </w:tc>
      </w:tr>
      <w:tr w:rsidR="00E90D45" w:rsidRPr="003F7586">
        <w:trPr>
          <w:trHeight w:val="563"/>
          <w:jc w:val="center"/>
        </w:trPr>
        <w:tc>
          <w:tcPr>
            <w:tcW w:w="5514" w:type="dxa"/>
          </w:tcPr>
          <w:p w:rsidR="00E90D45" w:rsidRPr="003F7586" w:rsidRDefault="00E90D45" w:rsidP="008B0F00">
            <w:r w:rsidRPr="003F7586">
              <w:t xml:space="preserve">5. </w:t>
            </w:r>
            <w:r>
              <w:t xml:space="preserve">Размещение рекламы на радио «Русское радио </w:t>
            </w:r>
            <w:r>
              <w:rPr>
                <w:lang w:val="en-US"/>
              </w:rPr>
              <w:t>FM</w:t>
            </w:r>
            <w:r>
              <w:t xml:space="preserve"> – Благовещенск»</w:t>
            </w:r>
          </w:p>
        </w:tc>
        <w:tc>
          <w:tcPr>
            <w:tcW w:w="1785" w:type="dxa"/>
          </w:tcPr>
          <w:p w:rsidR="00E90D45" w:rsidRDefault="00E90D45" w:rsidP="008B0F00">
            <w:pPr>
              <w:jc w:val="center"/>
            </w:pPr>
          </w:p>
          <w:p w:rsidR="00E90D45" w:rsidRPr="003F7586" w:rsidRDefault="00E90D45" w:rsidP="008B0F00">
            <w:pPr>
              <w:jc w:val="center"/>
            </w:pPr>
            <w:r>
              <w:t>1 911</w:t>
            </w:r>
          </w:p>
        </w:tc>
        <w:tc>
          <w:tcPr>
            <w:tcW w:w="1733" w:type="dxa"/>
          </w:tcPr>
          <w:p w:rsidR="00E90D45" w:rsidRDefault="00E90D45" w:rsidP="008B0F00">
            <w:pPr>
              <w:jc w:val="center"/>
            </w:pPr>
          </w:p>
          <w:p w:rsidR="00E90D45" w:rsidRPr="003F7586" w:rsidRDefault="00E90D45" w:rsidP="008B0F00">
            <w:pPr>
              <w:jc w:val="center"/>
            </w:pPr>
            <w:r>
              <w:t>22 932</w:t>
            </w:r>
          </w:p>
        </w:tc>
      </w:tr>
      <w:tr w:rsidR="00E90D45" w:rsidRPr="003F7586">
        <w:trPr>
          <w:trHeight w:val="357"/>
          <w:jc w:val="center"/>
        </w:trPr>
        <w:tc>
          <w:tcPr>
            <w:tcW w:w="5514" w:type="dxa"/>
          </w:tcPr>
          <w:p w:rsidR="00E90D45" w:rsidRPr="003F7586" w:rsidRDefault="00E90D45" w:rsidP="008B0F00">
            <w:pPr>
              <w:spacing w:after="100" w:afterAutospacing="1"/>
            </w:pPr>
            <w:r>
              <w:t>Итого</w:t>
            </w:r>
          </w:p>
        </w:tc>
        <w:tc>
          <w:tcPr>
            <w:tcW w:w="1785" w:type="dxa"/>
          </w:tcPr>
          <w:p w:rsidR="00E90D45" w:rsidRPr="003F7586" w:rsidRDefault="00E90D45" w:rsidP="008B0F00">
            <w:pPr>
              <w:spacing w:after="100" w:afterAutospacing="1"/>
              <w:jc w:val="center"/>
            </w:pPr>
            <w:r>
              <w:t>16 278,2</w:t>
            </w:r>
          </w:p>
        </w:tc>
        <w:tc>
          <w:tcPr>
            <w:tcW w:w="1733" w:type="dxa"/>
          </w:tcPr>
          <w:p w:rsidR="00E90D45" w:rsidRPr="003F7586" w:rsidRDefault="00E90D45" w:rsidP="008B0F00">
            <w:pPr>
              <w:spacing w:after="100" w:afterAutospacing="1"/>
              <w:jc w:val="center"/>
            </w:pPr>
            <w:r>
              <w:t>195 338,4</w:t>
            </w:r>
          </w:p>
        </w:tc>
      </w:tr>
    </w:tbl>
    <w:p w:rsidR="00E90D45" w:rsidRDefault="00E90D45" w:rsidP="00813B3D">
      <w:pPr>
        <w:pStyle w:val="2"/>
        <w:spacing w:line="360" w:lineRule="auto"/>
        <w:rPr>
          <w:b/>
          <w:sz w:val="28"/>
          <w:szCs w:val="28"/>
        </w:rPr>
      </w:pPr>
    </w:p>
    <w:p w:rsidR="00F5450E" w:rsidRPr="00F5450E" w:rsidRDefault="00F5450E" w:rsidP="00F5450E">
      <w:pPr>
        <w:shd w:val="clear" w:color="auto" w:fill="FFFFFF"/>
        <w:autoSpaceDE w:val="0"/>
        <w:autoSpaceDN w:val="0"/>
        <w:adjustRightInd w:val="0"/>
        <w:spacing w:before="100" w:beforeAutospacing="1" w:line="460" w:lineRule="exact"/>
        <w:jc w:val="both"/>
        <w:rPr>
          <w:b/>
          <w:color w:val="000000"/>
          <w:sz w:val="28"/>
          <w:szCs w:val="28"/>
        </w:rPr>
      </w:pPr>
      <w:r w:rsidRPr="00F5450E">
        <w:rPr>
          <w:b/>
          <w:bCs/>
          <w:color w:val="000000"/>
          <w:sz w:val="28"/>
          <w:szCs w:val="28"/>
        </w:rPr>
        <w:t>7.</w:t>
      </w:r>
      <w:r w:rsidRPr="00F5450E">
        <w:rPr>
          <w:b/>
          <w:bCs/>
          <w:color w:val="000000"/>
          <w:sz w:val="28"/>
          <w:szCs w:val="28"/>
        </w:rPr>
        <w:tab/>
      </w:r>
      <w:r w:rsidRPr="00F5450E">
        <w:rPr>
          <w:b/>
          <w:bCs/>
          <w:i/>
          <w:color w:val="000000"/>
          <w:sz w:val="28"/>
          <w:szCs w:val="28"/>
        </w:rPr>
        <w:t xml:space="preserve">Таблица 6. – </w:t>
      </w:r>
      <w:r w:rsidRPr="00F5450E">
        <w:rPr>
          <w:b/>
          <w:i/>
          <w:color w:val="000000"/>
          <w:sz w:val="28"/>
          <w:szCs w:val="28"/>
        </w:rPr>
        <w:t>Распределение рекламы на рекламных полосах газеты по признаку удобства просмотра</w:t>
      </w:r>
    </w:p>
    <w:tbl>
      <w:tblPr>
        <w:tblW w:w="0" w:type="auto"/>
        <w:jc w:val="center"/>
        <w:tblLayout w:type="fixed"/>
        <w:tblCellMar>
          <w:left w:w="40" w:type="dxa"/>
          <w:right w:w="40" w:type="dxa"/>
        </w:tblCellMar>
        <w:tblLook w:val="0000" w:firstRow="0" w:lastRow="0" w:firstColumn="0" w:lastColumn="0" w:noHBand="0" w:noVBand="0"/>
      </w:tblPr>
      <w:tblGrid>
        <w:gridCol w:w="3522"/>
        <w:gridCol w:w="1080"/>
        <w:gridCol w:w="900"/>
        <w:gridCol w:w="1005"/>
        <w:gridCol w:w="975"/>
        <w:gridCol w:w="900"/>
        <w:gridCol w:w="947"/>
      </w:tblGrid>
      <w:tr w:rsidR="00F5450E" w:rsidRPr="00973E5A">
        <w:trPr>
          <w:trHeight w:val="389"/>
          <w:jc w:val="center"/>
        </w:trPr>
        <w:tc>
          <w:tcPr>
            <w:tcW w:w="3522" w:type="dxa"/>
            <w:vMerge w:val="restart"/>
            <w:tcBorders>
              <w:top w:val="single" w:sz="6" w:space="0" w:color="auto"/>
              <w:left w:val="single" w:sz="6" w:space="0" w:color="auto"/>
              <w:right w:val="single" w:sz="6" w:space="0" w:color="auto"/>
            </w:tcBorders>
            <w:shd w:val="clear" w:color="auto" w:fill="FFFFFF"/>
          </w:tcPr>
          <w:p w:rsidR="00F5450E" w:rsidRPr="00973E5A" w:rsidRDefault="00F5450E" w:rsidP="008B0F00">
            <w:pPr>
              <w:autoSpaceDE w:val="0"/>
              <w:autoSpaceDN w:val="0"/>
              <w:adjustRightInd w:val="0"/>
            </w:pPr>
            <w:r w:rsidRPr="00973E5A">
              <w:rPr>
                <w:color w:val="000000"/>
              </w:rPr>
              <w:t>Направление, в котором удобно рассматривать рекламу</w:t>
            </w:r>
          </w:p>
        </w:tc>
        <w:tc>
          <w:tcPr>
            <w:tcW w:w="5807" w:type="dxa"/>
            <w:gridSpan w:val="6"/>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Полоса издания, на которой размешена реклама</w:t>
            </w:r>
          </w:p>
        </w:tc>
      </w:tr>
      <w:tr w:rsidR="00F5450E" w:rsidRPr="00973E5A">
        <w:trPr>
          <w:trHeight w:val="327"/>
          <w:jc w:val="center"/>
        </w:trPr>
        <w:tc>
          <w:tcPr>
            <w:tcW w:w="3522" w:type="dxa"/>
            <w:vMerge/>
            <w:tcBorders>
              <w:left w:val="single" w:sz="6" w:space="0" w:color="auto"/>
              <w:bottom w:val="single" w:sz="6" w:space="0" w:color="auto"/>
              <w:right w:val="single" w:sz="6" w:space="0" w:color="auto"/>
            </w:tcBorders>
            <w:shd w:val="clear" w:color="auto" w:fill="FFFFFF"/>
          </w:tcPr>
          <w:p w:rsidR="00F5450E" w:rsidRPr="00973E5A" w:rsidRDefault="00F5450E" w:rsidP="008B0F00">
            <w:pPr>
              <w:autoSpaceDE w:val="0"/>
              <w:autoSpaceDN w:val="0"/>
              <w:adjustRightInd w:val="0"/>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iCs/>
                <w:color w:val="000000"/>
              </w:rPr>
              <w:t>1-я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iCs/>
                <w:color w:val="000000"/>
              </w:rPr>
              <w:t>2-я</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iCs/>
                <w:color w:val="000000"/>
              </w:rPr>
              <w:t>3-я</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iCs/>
                <w:color w:val="000000"/>
              </w:rPr>
              <w:t>4-я</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5-я</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iCs/>
                <w:color w:val="000000"/>
              </w:rPr>
              <w:t>6-я</w:t>
            </w:r>
          </w:p>
        </w:tc>
      </w:tr>
      <w:tr w:rsidR="00F5450E" w:rsidRPr="00973E5A">
        <w:trPr>
          <w:trHeight w:val="216"/>
          <w:jc w:val="center"/>
        </w:trPr>
        <w:tc>
          <w:tcPr>
            <w:tcW w:w="3522"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rPr>
                <w:color w:val="000000"/>
              </w:rPr>
            </w:pPr>
            <w:r>
              <w:rPr>
                <w:color w:val="000000"/>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rPr>
                <w:color w:val="000000"/>
              </w:rPr>
            </w:pPr>
            <w:r>
              <w:rPr>
                <w:color w:val="000000"/>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rPr>
                <w:color w:val="000000"/>
              </w:rPr>
            </w:pPr>
            <w:r>
              <w:rPr>
                <w:color w:val="000000"/>
              </w:rPr>
              <w:t>3</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rPr>
                <w:color w:val="000000"/>
              </w:rPr>
            </w:pPr>
            <w:r>
              <w:rPr>
                <w:color w:val="000000"/>
              </w:rPr>
              <w:t>4</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rPr>
                <w:color w:val="000000"/>
              </w:rPr>
            </w:pPr>
            <w:r>
              <w:rPr>
                <w:color w:val="000000"/>
              </w:rPr>
              <w:t>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rPr>
                <w:color w:val="000000"/>
              </w:rPr>
            </w:pPr>
            <w:r>
              <w:rPr>
                <w:color w:val="000000"/>
              </w:rPr>
              <w:t>6</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rPr>
                <w:color w:val="000000"/>
              </w:rPr>
            </w:pPr>
            <w:r>
              <w:rPr>
                <w:color w:val="000000"/>
              </w:rPr>
              <w:t>7</w:t>
            </w:r>
          </w:p>
        </w:tc>
      </w:tr>
      <w:tr w:rsidR="00F5450E" w:rsidRPr="00973E5A">
        <w:trPr>
          <w:trHeight w:val="216"/>
          <w:jc w:val="center"/>
        </w:trPr>
        <w:tc>
          <w:tcPr>
            <w:tcW w:w="3522"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both"/>
            </w:pPr>
            <w:r w:rsidRPr="00973E5A">
              <w:rPr>
                <w:color w:val="000000"/>
              </w:rPr>
              <w:t>По вертикали</w:t>
            </w:r>
            <w:r w:rsidRPr="00973E5A">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24</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24</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24</w:t>
            </w:r>
          </w:p>
        </w:tc>
      </w:tr>
      <w:tr w:rsidR="00F5450E" w:rsidRPr="00973E5A">
        <w:trPr>
          <w:trHeight w:val="216"/>
          <w:jc w:val="center"/>
        </w:trPr>
        <w:tc>
          <w:tcPr>
            <w:tcW w:w="3522"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both"/>
            </w:pPr>
            <w:r w:rsidRPr="00973E5A">
              <w:rPr>
                <w:color w:val="000000"/>
              </w:rPr>
              <w:t>По горизонтали</w:t>
            </w:r>
            <w:r w:rsidRPr="00973E5A">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12</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24</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28</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72</w:t>
            </w:r>
          </w:p>
        </w:tc>
      </w:tr>
      <w:tr w:rsidR="00F5450E" w:rsidRPr="00973E5A">
        <w:trPr>
          <w:trHeight w:val="216"/>
          <w:jc w:val="center"/>
        </w:trPr>
        <w:tc>
          <w:tcPr>
            <w:tcW w:w="3522"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both"/>
            </w:pPr>
            <w:r w:rsidRPr="00973E5A">
              <w:rPr>
                <w:color w:val="000000"/>
              </w:rPr>
              <w:t>По диагонали</w:t>
            </w:r>
            <w:r w:rsidRPr="00973E5A">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8</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w:t>
            </w:r>
          </w:p>
        </w:tc>
      </w:tr>
      <w:tr w:rsidR="00F5450E" w:rsidRPr="00973E5A">
        <w:trPr>
          <w:trHeight w:val="216"/>
          <w:jc w:val="center"/>
        </w:trPr>
        <w:tc>
          <w:tcPr>
            <w:tcW w:w="3522"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both"/>
            </w:pPr>
            <w:r w:rsidRPr="00973E5A">
              <w:rPr>
                <w:color w:val="000000"/>
              </w:rPr>
              <w:t>По кругу или спирали</w:t>
            </w:r>
            <w:r w:rsidRPr="00973E5A">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64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_</w:t>
            </w:r>
          </w:p>
        </w:tc>
      </w:tr>
      <w:tr w:rsidR="00F5450E" w:rsidRPr="00973E5A">
        <w:trPr>
          <w:trHeight w:val="216"/>
          <w:jc w:val="center"/>
        </w:trPr>
        <w:tc>
          <w:tcPr>
            <w:tcW w:w="3522"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both"/>
            </w:pPr>
            <w:r w:rsidRPr="00973E5A">
              <w:rPr>
                <w:color w:val="000000"/>
              </w:rPr>
              <w:t>Хаотично</w:t>
            </w:r>
            <w:r w:rsidRPr="00973E5A">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60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44</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20</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4</w:t>
            </w:r>
          </w:p>
        </w:tc>
      </w:tr>
      <w:tr w:rsidR="00F5450E" w:rsidRPr="00973E5A">
        <w:trPr>
          <w:trHeight w:val="230"/>
          <w:jc w:val="center"/>
        </w:trPr>
        <w:tc>
          <w:tcPr>
            <w:tcW w:w="3522"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both"/>
            </w:pPr>
            <w:r w:rsidRPr="00973E5A">
              <w:rPr>
                <w:color w:val="000000"/>
              </w:rPr>
              <w:t>Итого:</w:t>
            </w:r>
            <w:r w:rsidRPr="00973E5A">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100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100</w:t>
            </w:r>
          </w:p>
        </w:tc>
        <w:tc>
          <w:tcPr>
            <w:tcW w:w="975"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100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100</w:t>
            </w:r>
          </w:p>
        </w:tc>
        <w:tc>
          <w:tcPr>
            <w:tcW w:w="947" w:type="dxa"/>
            <w:tcBorders>
              <w:top w:val="single" w:sz="6" w:space="0" w:color="auto"/>
              <w:left w:val="single" w:sz="6" w:space="0" w:color="auto"/>
              <w:bottom w:val="single" w:sz="6" w:space="0" w:color="auto"/>
              <w:right w:val="single" w:sz="6" w:space="0" w:color="auto"/>
            </w:tcBorders>
            <w:shd w:val="clear" w:color="auto" w:fill="FFFFFF"/>
          </w:tcPr>
          <w:p w:rsidR="00F5450E" w:rsidRPr="00973E5A" w:rsidRDefault="00F5450E" w:rsidP="008B0F00">
            <w:pPr>
              <w:shd w:val="clear" w:color="auto" w:fill="FFFFFF"/>
              <w:autoSpaceDE w:val="0"/>
              <w:autoSpaceDN w:val="0"/>
              <w:adjustRightInd w:val="0"/>
              <w:jc w:val="center"/>
            </w:pPr>
            <w:r w:rsidRPr="00973E5A">
              <w:rPr>
                <w:color w:val="000000"/>
              </w:rPr>
              <w:t>100</w:t>
            </w:r>
          </w:p>
        </w:tc>
      </w:tr>
    </w:tbl>
    <w:p w:rsidR="00F5450E" w:rsidRDefault="00F5450E" w:rsidP="00813B3D">
      <w:pPr>
        <w:pStyle w:val="2"/>
        <w:spacing w:line="360" w:lineRule="auto"/>
        <w:rPr>
          <w:b/>
          <w:sz w:val="28"/>
          <w:szCs w:val="28"/>
        </w:rPr>
      </w:pPr>
    </w:p>
    <w:p w:rsidR="00713A5B" w:rsidRPr="00713A5B" w:rsidRDefault="00713A5B" w:rsidP="00713A5B">
      <w:pPr>
        <w:shd w:val="clear" w:color="auto" w:fill="FFFFFF"/>
        <w:autoSpaceDE w:val="0"/>
        <w:autoSpaceDN w:val="0"/>
        <w:adjustRightInd w:val="0"/>
        <w:spacing w:before="100" w:beforeAutospacing="1" w:line="360" w:lineRule="auto"/>
        <w:ind w:right="-186"/>
        <w:rPr>
          <w:b/>
          <w:i/>
          <w:sz w:val="28"/>
          <w:szCs w:val="28"/>
        </w:rPr>
      </w:pPr>
      <w:r w:rsidRPr="00713A5B">
        <w:rPr>
          <w:b/>
          <w:color w:val="000000"/>
          <w:sz w:val="28"/>
          <w:szCs w:val="28"/>
        </w:rPr>
        <w:t>8.</w:t>
      </w:r>
      <w:r w:rsidRPr="00713A5B">
        <w:rPr>
          <w:b/>
          <w:color w:val="000000"/>
          <w:sz w:val="28"/>
          <w:szCs w:val="28"/>
        </w:rPr>
        <w:tab/>
      </w:r>
      <w:r w:rsidRPr="00713A5B">
        <w:rPr>
          <w:b/>
          <w:i/>
          <w:color w:val="000000"/>
          <w:sz w:val="28"/>
          <w:szCs w:val="28"/>
        </w:rPr>
        <w:t>Таблица 7. – Анализ эффективности позиции обращения на газетной странице</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21"/>
        <w:gridCol w:w="3275"/>
        <w:gridCol w:w="3370"/>
      </w:tblGrid>
      <w:tr w:rsidR="00713A5B" w:rsidRPr="00D878F7">
        <w:trPr>
          <w:trHeight w:val="396"/>
          <w:jc w:val="center"/>
        </w:trPr>
        <w:tc>
          <w:tcPr>
            <w:tcW w:w="2921" w:type="dxa"/>
            <w:shd w:val="clear" w:color="auto" w:fill="FFFFFF"/>
          </w:tcPr>
          <w:p w:rsidR="00713A5B" w:rsidRPr="00D878F7" w:rsidRDefault="00713A5B" w:rsidP="008B0F00">
            <w:pPr>
              <w:shd w:val="clear" w:color="auto" w:fill="FFFFFF"/>
              <w:autoSpaceDE w:val="0"/>
              <w:autoSpaceDN w:val="0"/>
              <w:adjustRightInd w:val="0"/>
              <w:jc w:val="center"/>
            </w:pPr>
            <w:r w:rsidRPr="00D878F7">
              <w:rPr>
                <w:color w:val="000000"/>
              </w:rPr>
              <w:t>Левая часть</w:t>
            </w:r>
          </w:p>
        </w:tc>
        <w:tc>
          <w:tcPr>
            <w:tcW w:w="3275" w:type="dxa"/>
            <w:shd w:val="clear" w:color="auto" w:fill="FFFFFF"/>
          </w:tcPr>
          <w:p w:rsidR="00713A5B" w:rsidRPr="00D878F7" w:rsidRDefault="00713A5B" w:rsidP="008B0F00">
            <w:pPr>
              <w:shd w:val="clear" w:color="auto" w:fill="FFFFFF"/>
              <w:autoSpaceDE w:val="0"/>
              <w:autoSpaceDN w:val="0"/>
              <w:adjustRightInd w:val="0"/>
              <w:jc w:val="center"/>
            </w:pPr>
            <w:r w:rsidRPr="00D878F7">
              <w:rPr>
                <w:color w:val="000000"/>
              </w:rPr>
              <w:t>Правая часть</w:t>
            </w:r>
          </w:p>
        </w:tc>
        <w:tc>
          <w:tcPr>
            <w:tcW w:w="3370" w:type="dxa"/>
            <w:shd w:val="clear" w:color="auto" w:fill="FFFFFF"/>
          </w:tcPr>
          <w:p w:rsidR="00713A5B" w:rsidRPr="00D878F7" w:rsidRDefault="00713A5B" w:rsidP="008B0F00">
            <w:pPr>
              <w:shd w:val="clear" w:color="auto" w:fill="FFFFFF"/>
              <w:autoSpaceDE w:val="0"/>
              <w:autoSpaceDN w:val="0"/>
              <w:adjustRightInd w:val="0"/>
              <w:jc w:val="center"/>
            </w:pPr>
            <w:r>
              <w:t>Месторасположение</w:t>
            </w:r>
          </w:p>
        </w:tc>
      </w:tr>
      <w:tr w:rsidR="00713A5B" w:rsidRPr="00D878F7">
        <w:trPr>
          <w:trHeight w:val="261"/>
          <w:jc w:val="center"/>
        </w:trPr>
        <w:tc>
          <w:tcPr>
            <w:tcW w:w="2921" w:type="dxa"/>
            <w:shd w:val="clear" w:color="auto" w:fill="FFFFFF"/>
          </w:tcPr>
          <w:p w:rsidR="00713A5B" w:rsidRPr="00D878F7" w:rsidRDefault="00713A5B" w:rsidP="008B0F00">
            <w:pPr>
              <w:shd w:val="clear" w:color="auto" w:fill="FFFFFF"/>
              <w:autoSpaceDE w:val="0"/>
              <w:autoSpaceDN w:val="0"/>
              <w:adjustRightInd w:val="0"/>
              <w:jc w:val="center"/>
              <w:rPr>
                <w:color w:val="000000"/>
              </w:rPr>
            </w:pPr>
            <w:r>
              <w:rPr>
                <w:color w:val="000000"/>
              </w:rPr>
              <w:t>1</w:t>
            </w:r>
          </w:p>
        </w:tc>
        <w:tc>
          <w:tcPr>
            <w:tcW w:w="3275" w:type="dxa"/>
            <w:shd w:val="clear" w:color="auto" w:fill="FFFFFF"/>
          </w:tcPr>
          <w:p w:rsidR="00713A5B" w:rsidRPr="00D878F7" w:rsidRDefault="00713A5B" w:rsidP="008B0F00">
            <w:pPr>
              <w:shd w:val="clear" w:color="auto" w:fill="FFFFFF"/>
              <w:autoSpaceDE w:val="0"/>
              <w:autoSpaceDN w:val="0"/>
              <w:adjustRightInd w:val="0"/>
              <w:jc w:val="center"/>
              <w:rPr>
                <w:color w:val="000000"/>
              </w:rPr>
            </w:pPr>
            <w:r>
              <w:rPr>
                <w:color w:val="000000"/>
              </w:rPr>
              <w:t>2</w:t>
            </w:r>
          </w:p>
        </w:tc>
        <w:tc>
          <w:tcPr>
            <w:tcW w:w="3370" w:type="dxa"/>
            <w:shd w:val="clear" w:color="auto" w:fill="FFFFFF"/>
          </w:tcPr>
          <w:p w:rsidR="00713A5B" w:rsidRPr="00D878F7" w:rsidRDefault="00713A5B" w:rsidP="008B0F00">
            <w:pPr>
              <w:shd w:val="clear" w:color="auto" w:fill="FFFFFF"/>
              <w:autoSpaceDE w:val="0"/>
              <w:autoSpaceDN w:val="0"/>
              <w:adjustRightInd w:val="0"/>
              <w:jc w:val="center"/>
            </w:pPr>
            <w:r>
              <w:t>3</w:t>
            </w:r>
          </w:p>
        </w:tc>
      </w:tr>
      <w:tr w:rsidR="00713A5B" w:rsidRPr="00D878F7">
        <w:trPr>
          <w:trHeight w:val="1730"/>
          <w:jc w:val="center"/>
        </w:trPr>
        <w:tc>
          <w:tcPr>
            <w:tcW w:w="2921" w:type="dxa"/>
            <w:shd w:val="clear" w:color="auto" w:fill="FFFFFF"/>
          </w:tcPr>
          <w:p w:rsidR="00713A5B" w:rsidRPr="00D878F7" w:rsidRDefault="00713A5B" w:rsidP="008B0F00">
            <w:pPr>
              <w:shd w:val="clear" w:color="auto" w:fill="FFFFFF"/>
              <w:autoSpaceDE w:val="0"/>
              <w:autoSpaceDN w:val="0"/>
              <w:adjustRightInd w:val="0"/>
              <w:jc w:val="both"/>
            </w:pPr>
            <w:r>
              <w:rPr>
                <w:color w:val="000000"/>
              </w:rPr>
              <w:t xml:space="preserve">     </w:t>
            </w:r>
            <w:r w:rsidRPr="00D878F7">
              <w:rPr>
                <w:color w:val="000000"/>
              </w:rPr>
              <w:t xml:space="preserve">3       </w:t>
            </w:r>
            <w:r>
              <w:rPr>
                <w:color w:val="000000"/>
              </w:rPr>
              <w:t xml:space="preserve">     </w:t>
            </w:r>
            <w:r w:rsidRPr="00D878F7">
              <w:rPr>
                <w:color w:val="000000"/>
              </w:rPr>
              <w:t xml:space="preserve">  5       </w:t>
            </w:r>
            <w:r>
              <w:rPr>
                <w:color w:val="000000"/>
              </w:rPr>
              <w:t xml:space="preserve">   </w:t>
            </w:r>
            <w:r w:rsidRPr="00D878F7">
              <w:rPr>
                <w:color w:val="000000"/>
              </w:rPr>
              <w:t xml:space="preserve">    12</w:t>
            </w:r>
            <w:r w:rsidRPr="00D878F7">
              <w:t xml:space="preserve"> </w:t>
            </w:r>
          </w:p>
          <w:p w:rsidR="00713A5B" w:rsidRPr="00D878F7" w:rsidRDefault="00713A5B" w:rsidP="008B0F00">
            <w:pPr>
              <w:shd w:val="clear" w:color="auto" w:fill="FFFFFF"/>
              <w:autoSpaceDE w:val="0"/>
              <w:autoSpaceDN w:val="0"/>
              <w:adjustRightInd w:val="0"/>
              <w:jc w:val="both"/>
            </w:pPr>
            <w:r>
              <w:rPr>
                <w:color w:val="000000"/>
              </w:rPr>
              <w:t xml:space="preserve">     </w:t>
            </w:r>
            <w:r w:rsidRPr="00D878F7">
              <w:rPr>
                <w:color w:val="000000"/>
              </w:rPr>
              <w:t xml:space="preserve">7       </w:t>
            </w:r>
            <w:r>
              <w:rPr>
                <w:color w:val="000000"/>
              </w:rPr>
              <w:t xml:space="preserve">   </w:t>
            </w:r>
            <w:r w:rsidRPr="00D878F7">
              <w:rPr>
                <w:color w:val="000000"/>
              </w:rPr>
              <w:t xml:space="preserve">   14       </w:t>
            </w:r>
            <w:r>
              <w:rPr>
                <w:color w:val="000000"/>
              </w:rPr>
              <w:t xml:space="preserve">    </w:t>
            </w:r>
            <w:r w:rsidRPr="00D878F7">
              <w:rPr>
                <w:color w:val="000000"/>
              </w:rPr>
              <w:t xml:space="preserve">  20</w:t>
            </w:r>
            <w:r w:rsidRPr="00D878F7">
              <w:t xml:space="preserve"> </w:t>
            </w:r>
          </w:p>
          <w:p w:rsidR="00713A5B" w:rsidRPr="00D878F7" w:rsidRDefault="00713A5B" w:rsidP="008B0F00">
            <w:pPr>
              <w:shd w:val="clear" w:color="auto" w:fill="FFFFFF"/>
              <w:autoSpaceDE w:val="0"/>
              <w:autoSpaceDN w:val="0"/>
              <w:adjustRightInd w:val="0"/>
              <w:jc w:val="both"/>
            </w:pPr>
            <w:r w:rsidRPr="00D878F7">
              <w:t xml:space="preserve"> </w:t>
            </w:r>
          </w:p>
          <w:p w:rsidR="00713A5B" w:rsidRPr="00D878F7" w:rsidRDefault="00713A5B" w:rsidP="008B0F00">
            <w:pPr>
              <w:shd w:val="clear" w:color="auto" w:fill="FFFFFF"/>
              <w:autoSpaceDE w:val="0"/>
              <w:autoSpaceDN w:val="0"/>
              <w:adjustRightInd w:val="0"/>
              <w:jc w:val="both"/>
            </w:pPr>
            <w:r>
              <w:rPr>
                <w:color w:val="000000"/>
              </w:rPr>
              <w:t xml:space="preserve">     </w:t>
            </w:r>
            <w:r w:rsidRPr="00D878F7">
              <w:rPr>
                <w:color w:val="000000"/>
              </w:rPr>
              <w:t xml:space="preserve">8      </w:t>
            </w:r>
            <w:r>
              <w:rPr>
                <w:color w:val="000000"/>
              </w:rPr>
              <w:t xml:space="preserve"> </w:t>
            </w:r>
            <w:r w:rsidRPr="00D878F7">
              <w:rPr>
                <w:color w:val="000000"/>
              </w:rPr>
              <w:t xml:space="preserve">      16       </w:t>
            </w:r>
            <w:r>
              <w:rPr>
                <w:color w:val="000000"/>
              </w:rPr>
              <w:t xml:space="preserve">    </w:t>
            </w:r>
            <w:r w:rsidRPr="00D878F7">
              <w:rPr>
                <w:color w:val="000000"/>
              </w:rPr>
              <w:t xml:space="preserve">  24</w:t>
            </w:r>
            <w:r w:rsidRPr="00D878F7">
              <w:t xml:space="preserve"> </w:t>
            </w:r>
          </w:p>
          <w:p w:rsidR="00713A5B" w:rsidRPr="00D878F7" w:rsidRDefault="00713A5B" w:rsidP="008B0F00">
            <w:pPr>
              <w:shd w:val="clear" w:color="auto" w:fill="FFFFFF"/>
              <w:autoSpaceDE w:val="0"/>
              <w:autoSpaceDN w:val="0"/>
              <w:adjustRightInd w:val="0"/>
              <w:jc w:val="both"/>
            </w:pPr>
            <w:r w:rsidRPr="00D878F7">
              <w:t xml:space="preserve"> </w:t>
            </w:r>
          </w:p>
          <w:p w:rsidR="00713A5B" w:rsidRPr="00D878F7" w:rsidRDefault="00713A5B" w:rsidP="008B0F00">
            <w:pPr>
              <w:shd w:val="clear" w:color="auto" w:fill="FFFFFF"/>
              <w:autoSpaceDE w:val="0"/>
              <w:autoSpaceDN w:val="0"/>
              <w:adjustRightInd w:val="0"/>
              <w:jc w:val="both"/>
            </w:pPr>
            <w:r>
              <w:rPr>
                <w:color w:val="000000"/>
              </w:rPr>
              <w:t xml:space="preserve">     </w:t>
            </w:r>
            <w:r w:rsidRPr="00D878F7">
              <w:rPr>
                <w:color w:val="000000"/>
              </w:rPr>
              <w:t xml:space="preserve">13           18     </w:t>
            </w:r>
            <w:r>
              <w:rPr>
                <w:color w:val="000000"/>
              </w:rPr>
              <w:t xml:space="preserve">     </w:t>
            </w:r>
            <w:r w:rsidRPr="00D878F7">
              <w:rPr>
                <w:color w:val="000000"/>
              </w:rPr>
              <w:t xml:space="preserve">   22</w:t>
            </w:r>
          </w:p>
        </w:tc>
        <w:tc>
          <w:tcPr>
            <w:tcW w:w="3275" w:type="dxa"/>
            <w:shd w:val="clear" w:color="auto" w:fill="FFFFFF"/>
          </w:tcPr>
          <w:p w:rsidR="00713A5B" w:rsidRPr="00D878F7" w:rsidRDefault="00713A5B" w:rsidP="008B0F00">
            <w:pPr>
              <w:shd w:val="clear" w:color="auto" w:fill="FFFFFF"/>
              <w:autoSpaceDE w:val="0"/>
              <w:autoSpaceDN w:val="0"/>
              <w:adjustRightInd w:val="0"/>
              <w:jc w:val="both"/>
            </w:pPr>
            <w:r>
              <w:rPr>
                <w:color w:val="000000"/>
              </w:rPr>
              <w:t xml:space="preserve">       </w:t>
            </w:r>
            <w:r w:rsidRPr="00D878F7">
              <w:rPr>
                <w:color w:val="000000"/>
              </w:rPr>
              <w:t>11</w:t>
            </w:r>
            <w:r>
              <w:rPr>
                <w:color w:val="000000"/>
              </w:rPr>
              <w:t xml:space="preserve">               </w:t>
            </w:r>
            <w:r w:rsidRPr="00D878F7">
              <w:t xml:space="preserve"> </w:t>
            </w:r>
            <w:r w:rsidRPr="00D878F7">
              <w:rPr>
                <w:color w:val="000000"/>
              </w:rPr>
              <w:t>2</w:t>
            </w:r>
            <w:r>
              <w:rPr>
                <w:color w:val="000000"/>
              </w:rPr>
              <w:t xml:space="preserve">                </w:t>
            </w:r>
            <w:r w:rsidRPr="00D878F7">
              <w:rPr>
                <w:color w:val="000000"/>
              </w:rPr>
              <w:t>1</w:t>
            </w:r>
          </w:p>
          <w:p w:rsidR="00713A5B" w:rsidRPr="00D878F7" w:rsidRDefault="00713A5B" w:rsidP="008B0F00">
            <w:pPr>
              <w:shd w:val="clear" w:color="auto" w:fill="FFFFFF"/>
              <w:autoSpaceDE w:val="0"/>
              <w:autoSpaceDN w:val="0"/>
              <w:adjustRightInd w:val="0"/>
              <w:jc w:val="both"/>
            </w:pPr>
            <w:r>
              <w:rPr>
                <w:color w:val="000000"/>
              </w:rPr>
              <w:t xml:space="preserve">       </w:t>
            </w:r>
            <w:r w:rsidRPr="00D878F7">
              <w:rPr>
                <w:color w:val="000000"/>
              </w:rPr>
              <w:t>19</w:t>
            </w:r>
            <w:r w:rsidRPr="00D878F7">
              <w:t xml:space="preserve"> </w:t>
            </w:r>
            <w:r>
              <w:t xml:space="preserve">             </w:t>
            </w:r>
            <w:r w:rsidRPr="00D878F7">
              <w:t xml:space="preserve"> </w:t>
            </w:r>
            <w:r w:rsidRPr="00D878F7">
              <w:rPr>
                <w:color w:val="000000"/>
              </w:rPr>
              <w:t xml:space="preserve">10   </w:t>
            </w:r>
            <w:r>
              <w:rPr>
                <w:color w:val="000000"/>
              </w:rPr>
              <w:t xml:space="preserve">      </w:t>
            </w:r>
            <w:r w:rsidRPr="00D878F7">
              <w:rPr>
                <w:color w:val="000000"/>
              </w:rPr>
              <w:t xml:space="preserve">      4</w:t>
            </w:r>
          </w:p>
          <w:p w:rsidR="00713A5B" w:rsidRDefault="00713A5B" w:rsidP="008B0F00">
            <w:pPr>
              <w:shd w:val="clear" w:color="auto" w:fill="FFFFFF"/>
              <w:autoSpaceDE w:val="0"/>
              <w:autoSpaceDN w:val="0"/>
              <w:adjustRightInd w:val="0"/>
              <w:jc w:val="both"/>
              <w:rPr>
                <w:color w:val="000000"/>
              </w:rPr>
            </w:pPr>
          </w:p>
          <w:p w:rsidR="00713A5B" w:rsidRPr="00D878F7" w:rsidRDefault="00713A5B" w:rsidP="008B0F00">
            <w:pPr>
              <w:shd w:val="clear" w:color="auto" w:fill="FFFFFF"/>
              <w:autoSpaceDE w:val="0"/>
              <w:autoSpaceDN w:val="0"/>
              <w:adjustRightInd w:val="0"/>
              <w:jc w:val="both"/>
            </w:pPr>
            <w:r>
              <w:rPr>
                <w:color w:val="000000"/>
              </w:rPr>
              <w:t xml:space="preserve">       </w:t>
            </w:r>
            <w:r w:rsidRPr="00D878F7">
              <w:rPr>
                <w:color w:val="000000"/>
              </w:rPr>
              <w:t>23</w:t>
            </w:r>
            <w:r>
              <w:rPr>
                <w:color w:val="000000"/>
              </w:rPr>
              <w:t xml:space="preserve">               </w:t>
            </w:r>
            <w:r w:rsidRPr="00D878F7">
              <w:rPr>
                <w:color w:val="000000"/>
              </w:rPr>
              <w:t>15</w:t>
            </w:r>
            <w:r>
              <w:rPr>
                <w:color w:val="000000"/>
              </w:rPr>
              <w:t xml:space="preserve">               </w:t>
            </w:r>
            <w:r w:rsidRPr="00D878F7">
              <w:rPr>
                <w:color w:val="000000"/>
              </w:rPr>
              <w:t>6</w:t>
            </w:r>
          </w:p>
          <w:p w:rsidR="00713A5B" w:rsidRDefault="00713A5B" w:rsidP="008B0F00">
            <w:pPr>
              <w:shd w:val="clear" w:color="auto" w:fill="FFFFFF"/>
              <w:autoSpaceDE w:val="0"/>
              <w:autoSpaceDN w:val="0"/>
              <w:adjustRightInd w:val="0"/>
              <w:jc w:val="both"/>
            </w:pPr>
            <w:r w:rsidRPr="00D878F7">
              <w:t xml:space="preserve"> </w:t>
            </w:r>
          </w:p>
          <w:p w:rsidR="00713A5B" w:rsidRPr="00D878F7" w:rsidRDefault="00713A5B" w:rsidP="008B0F00">
            <w:pPr>
              <w:shd w:val="clear" w:color="auto" w:fill="FFFFFF"/>
              <w:autoSpaceDE w:val="0"/>
              <w:autoSpaceDN w:val="0"/>
              <w:adjustRightInd w:val="0"/>
              <w:jc w:val="both"/>
            </w:pPr>
            <w:r>
              <w:t xml:space="preserve">       </w:t>
            </w:r>
            <w:r w:rsidRPr="00D878F7">
              <w:rPr>
                <w:color w:val="000000"/>
              </w:rPr>
              <w:t xml:space="preserve">21     </w:t>
            </w:r>
            <w:r>
              <w:rPr>
                <w:color w:val="000000"/>
              </w:rPr>
              <w:t xml:space="preserve">     </w:t>
            </w:r>
            <w:r w:rsidRPr="00D878F7">
              <w:rPr>
                <w:color w:val="000000"/>
              </w:rPr>
              <w:t xml:space="preserve">     17   </w:t>
            </w:r>
            <w:r>
              <w:rPr>
                <w:color w:val="000000"/>
              </w:rPr>
              <w:t xml:space="preserve">      </w:t>
            </w:r>
            <w:r w:rsidRPr="00D878F7">
              <w:rPr>
                <w:color w:val="000000"/>
              </w:rPr>
              <w:t xml:space="preserve">    </w:t>
            </w:r>
            <w:r>
              <w:rPr>
                <w:color w:val="000000"/>
              </w:rPr>
              <w:t xml:space="preserve"> </w:t>
            </w:r>
            <w:r w:rsidRPr="00D878F7">
              <w:rPr>
                <w:color w:val="000000"/>
              </w:rPr>
              <w:t xml:space="preserve"> 9</w:t>
            </w:r>
          </w:p>
          <w:p w:rsidR="00713A5B" w:rsidRPr="00D878F7" w:rsidRDefault="00713A5B" w:rsidP="008B0F00">
            <w:pPr>
              <w:shd w:val="clear" w:color="auto" w:fill="FFFFFF"/>
              <w:autoSpaceDE w:val="0"/>
              <w:autoSpaceDN w:val="0"/>
              <w:adjustRightInd w:val="0"/>
              <w:jc w:val="both"/>
            </w:pPr>
            <w:r w:rsidRPr="00D878F7">
              <w:rPr>
                <w:color w:val="000000"/>
              </w:rPr>
              <w:t xml:space="preserve">         </w:t>
            </w:r>
          </w:p>
        </w:tc>
        <w:tc>
          <w:tcPr>
            <w:tcW w:w="3370" w:type="dxa"/>
            <w:shd w:val="clear" w:color="auto" w:fill="FFFFFF"/>
          </w:tcPr>
          <w:p w:rsidR="00713A5B" w:rsidRPr="00D878F7" w:rsidRDefault="00713A5B" w:rsidP="008B0F00">
            <w:pPr>
              <w:shd w:val="clear" w:color="auto" w:fill="FFFFFF"/>
              <w:autoSpaceDE w:val="0"/>
              <w:autoSpaceDN w:val="0"/>
              <w:adjustRightInd w:val="0"/>
              <w:jc w:val="both"/>
            </w:pPr>
            <w:r w:rsidRPr="00D878F7">
              <w:rPr>
                <w:color w:val="000000"/>
              </w:rPr>
              <w:t>Верхняя четверть страницы</w:t>
            </w:r>
            <w:r w:rsidRPr="00D878F7">
              <w:t xml:space="preserve"> </w:t>
            </w:r>
          </w:p>
          <w:p w:rsidR="00713A5B" w:rsidRPr="00D878F7" w:rsidRDefault="00713A5B" w:rsidP="008B0F00">
            <w:pPr>
              <w:shd w:val="clear" w:color="auto" w:fill="FFFFFF"/>
              <w:autoSpaceDE w:val="0"/>
              <w:autoSpaceDN w:val="0"/>
              <w:adjustRightInd w:val="0"/>
              <w:jc w:val="both"/>
            </w:pPr>
            <w:r w:rsidRPr="00D878F7">
              <w:rPr>
                <w:color w:val="000000"/>
              </w:rPr>
              <w:t>Середина верхней полосы</w:t>
            </w:r>
            <w:r w:rsidRPr="00D878F7">
              <w:t xml:space="preserve"> </w:t>
            </w:r>
          </w:p>
          <w:p w:rsidR="00713A5B" w:rsidRPr="00D878F7" w:rsidRDefault="00713A5B" w:rsidP="008B0F00">
            <w:pPr>
              <w:shd w:val="clear" w:color="auto" w:fill="FFFFFF"/>
              <w:autoSpaceDE w:val="0"/>
              <w:autoSpaceDN w:val="0"/>
              <w:adjustRightInd w:val="0"/>
              <w:jc w:val="both"/>
            </w:pPr>
            <w:r w:rsidRPr="00D878F7">
              <w:rPr>
                <w:color w:val="000000"/>
              </w:rPr>
              <w:t>страницы</w:t>
            </w:r>
            <w:r w:rsidRPr="00D878F7">
              <w:t xml:space="preserve"> </w:t>
            </w:r>
          </w:p>
          <w:p w:rsidR="00713A5B" w:rsidRPr="00D878F7" w:rsidRDefault="00713A5B" w:rsidP="008B0F00">
            <w:pPr>
              <w:shd w:val="clear" w:color="auto" w:fill="FFFFFF"/>
              <w:autoSpaceDE w:val="0"/>
              <w:autoSpaceDN w:val="0"/>
              <w:adjustRightInd w:val="0"/>
              <w:jc w:val="both"/>
            </w:pPr>
            <w:r w:rsidRPr="00D878F7">
              <w:rPr>
                <w:color w:val="000000"/>
              </w:rPr>
              <w:t>Середина нижней полосы</w:t>
            </w:r>
            <w:r w:rsidRPr="00D878F7">
              <w:t xml:space="preserve"> </w:t>
            </w:r>
          </w:p>
          <w:p w:rsidR="00713A5B" w:rsidRPr="00D878F7" w:rsidRDefault="00713A5B" w:rsidP="008B0F00">
            <w:pPr>
              <w:shd w:val="clear" w:color="auto" w:fill="FFFFFF"/>
              <w:autoSpaceDE w:val="0"/>
              <w:autoSpaceDN w:val="0"/>
              <w:adjustRightInd w:val="0"/>
              <w:jc w:val="both"/>
            </w:pPr>
            <w:r w:rsidRPr="00D878F7">
              <w:rPr>
                <w:color w:val="000000"/>
              </w:rPr>
              <w:t>страницы</w:t>
            </w:r>
            <w:r w:rsidRPr="00D878F7">
              <w:t xml:space="preserve"> </w:t>
            </w:r>
          </w:p>
          <w:p w:rsidR="00713A5B" w:rsidRPr="00D878F7" w:rsidRDefault="00713A5B" w:rsidP="008B0F00">
            <w:pPr>
              <w:shd w:val="clear" w:color="auto" w:fill="FFFFFF"/>
              <w:autoSpaceDE w:val="0"/>
              <w:autoSpaceDN w:val="0"/>
              <w:adjustRightInd w:val="0"/>
              <w:jc w:val="both"/>
            </w:pPr>
            <w:r w:rsidRPr="00D878F7">
              <w:rPr>
                <w:color w:val="000000"/>
              </w:rPr>
              <w:t>Нижняя четверть страницы</w:t>
            </w:r>
          </w:p>
        </w:tc>
      </w:tr>
    </w:tbl>
    <w:p w:rsidR="00713A5B" w:rsidRDefault="00713A5B" w:rsidP="00813B3D">
      <w:pPr>
        <w:pStyle w:val="2"/>
        <w:spacing w:line="360" w:lineRule="auto"/>
        <w:rPr>
          <w:b/>
          <w:sz w:val="28"/>
          <w:szCs w:val="28"/>
        </w:rPr>
      </w:pPr>
    </w:p>
    <w:p w:rsidR="00713A5B" w:rsidRPr="00713A5B" w:rsidRDefault="00713A5B" w:rsidP="00713A5B">
      <w:pPr>
        <w:spacing w:before="100" w:beforeAutospacing="1" w:line="360" w:lineRule="auto"/>
        <w:ind w:right="-186"/>
        <w:rPr>
          <w:b/>
          <w:i/>
          <w:sz w:val="28"/>
          <w:szCs w:val="28"/>
        </w:rPr>
      </w:pPr>
      <w:r w:rsidRPr="00713A5B">
        <w:rPr>
          <w:b/>
          <w:sz w:val="28"/>
          <w:szCs w:val="28"/>
        </w:rPr>
        <w:t>9.</w:t>
      </w:r>
      <w:r w:rsidRPr="00713A5B">
        <w:rPr>
          <w:b/>
          <w:sz w:val="28"/>
          <w:szCs w:val="28"/>
        </w:rPr>
        <w:tab/>
      </w:r>
      <w:r w:rsidRPr="00713A5B">
        <w:rPr>
          <w:b/>
          <w:i/>
          <w:sz w:val="28"/>
          <w:szCs w:val="28"/>
        </w:rPr>
        <w:t xml:space="preserve">Таблица 8. – </w:t>
      </w:r>
      <w:r w:rsidRPr="00713A5B">
        <w:rPr>
          <w:b/>
          <w:i/>
          <w:color w:val="000000"/>
          <w:sz w:val="28"/>
          <w:szCs w:val="28"/>
        </w:rPr>
        <w:t>Сравнительная характеристика газетных изданий г. Благовещенска</w:t>
      </w:r>
    </w:p>
    <w:tbl>
      <w:tblPr>
        <w:tblW w:w="104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2"/>
        <w:gridCol w:w="1260"/>
        <w:gridCol w:w="1889"/>
        <w:gridCol w:w="1620"/>
        <w:gridCol w:w="1620"/>
        <w:gridCol w:w="2055"/>
      </w:tblGrid>
      <w:tr w:rsidR="00713A5B" w:rsidRPr="00747573">
        <w:trPr>
          <w:trHeight w:val="1169"/>
          <w:jc w:val="center"/>
        </w:trPr>
        <w:tc>
          <w:tcPr>
            <w:tcW w:w="2022" w:type="dxa"/>
          </w:tcPr>
          <w:p w:rsidR="00713A5B" w:rsidRPr="00747573" w:rsidRDefault="00713A5B" w:rsidP="008B0F00">
            <w:pPr>
              <w:ind w:firstLine="34"/>
              <w:jc w:val="center"/>
            </w:pPr>
            <w:r w:rsidRPr="00747573">
              <w:t xml:space="preserve">Наименование </w:t>
            </w:r>
            <w:r>
              <w:t xml:space="preserve">газетного </w:t>
            </w:r>
            <w:r w:rsidRPr="00747573">
              <w:t>издания</w:t>
            </w:r>
          </w:p>
        </w:tc>
        <w:tc>
          <w:tcPr>
            <w:tcW w:w="1260" w:type="dxa"/>
          </w:tcPr>
          <w:p w:rsidR="00713A5B" w:rsidRPr="00747573" w:rsidRDefault="00713A5B" w:rsidP="008B0F00">
            <w:pPr>
              <w:ind w:firstLine="63"/>
              <w:jc w:val="center"/>
            </w:pPr>
            <w:r w:rsidRPr="00747573">
              <w:t>Тираж,</w:t>
            </w:r>
          </w:p>
          <w:p w:rsidR="00713A5B" w:rsidRPr="00747573" w:rsidRDefault="00713A5B" w:rsidP="008B0F00">
            <w:pPr>
              <w:ind w:firstLine="63"/>
              <w:jc w:val="center"/>
            </w:pPr>
            <w:r>
              <w:t>(шт.)</w:t>
            </w:r>
          </w:p>
        </w:tc>
        <w:tc>
          <w:tcPr>
            <w:tcW w:w="1889" w:type="dxa"/>
          </w:tcPr>
          <w:p w:rsidR="00713A5B" w:rsidRPr="00747573" w:rsidRDefault="00713A5B" w:rsidP="008B0F00">
            <w:pPr>
              <w:jc w:val="center"/>
            </w:pPr>
            <w:r w:rsidRPr="00747573">
              <w:t xml:space="preserve">Средняя аудитория </w:t>
            </w:r>
            <w:r>
              <w:t>одного</w:t>
            </w:r>
            <w:r w:rsidRPr="00747573">
              <w:t xml:space="preserve"> номера, </w:t>
            </w:r>
            <w:r>
              <w:t xml:space="preserve">  (</w:t>
            </w:r>
            <w:r w:rsidRPr="00747573">
              <w:t>чел.</w:t>
            </w:r>
            <w:r>
              <w:t>)</w:t>
            </w:r>
          </w:p>
        </w:tc>
        <w:tc>
          <w:tcPr>
            <w:tcW w:w="1620" w:type="dxa"/>
          </w:tcPr>
          <w:p w:rsidR="00713A5B" w:rsidRPr="00747573" w:rsidRDefault="00713A5B" w:rsidP="008B0F00">
            <w:pPr>
              <w:jc w:val="center"/>
            </w:pPr>
            <w:r>
              <w:t>Стоимость одного кв. см.</w:t>
            </w:r>
          </w:p>
        </w:tc>
        <w:tc>
          <w:tcPr>
            <w:tcW w:w="1620" w:type="dxa"/>
          </w:tcPr>
          <w:p w:rsidR="00713A5B" w:rsidRPr="00747573" w:rsidRDefault="00713A5B" w:rsidP="008B0F00">
            <w:pPr>
              <w:jc w:val="center"/>
            </w:pPr>
            <w:r w:rsidRPr="00747573">
              <w:t>Коэффициент чтения</w:t>
            </w:r>
          </w:p>
        </w:tc>
        <w:tc>
          <w:tcPr>
            <w:tcW w:w="2055" w:type="dxa"/>
          </w:tcPr>
          <w:p w:rsidR="00713A5B" w:rsidRPr="00747573" w:rsidRDefault="00713A5B" w:rsidP="008B0F00">
            <w:pPr>
              <w:jc w:val="center"/>
            </w:pPr>
            <w:r w:rsidRPr="00747573">
              <w:t>Число рекламных контактов</w:t>
            </w:r>
            <w:r>
              <w:t>,    (в %)</w:t>
            </w:r>
          </w:p>
        </w:tc>
      </w:tr>
      <w:tr w:rsidR="00713A5B" w:rsidRPr="00747573">
        <w:trPr>
          <w:trHeight w:val="310"/>
          <w:jc w:val="center"/>
        </w:trPr>
        <w:tc>
          <w:tcPr>
            <w:tcW w:w="2022" w:type="dxa"/>
          </w:tcPr>
          <w:p w:rsidR="00713A5B" w:rsidRPr="00747573" w:rsidRDefault="00713A5B" w:rsidP="008B0F00">
            <w:pPr>
              <w:ind w:firstLine="34"/>
              <w:jc w:val="center"/>
            </w:pPr>
            <w:r>
              <w:t>1</w:t>
            </w:r>
          </w:p>
        </w:tc>
        <w:tc>
          <w:tcPr>
            <w:tcW w:w="1260" w:type="dxa"/>
          </w:tcPr>
          <w:p w:rsidR="00713A5B" w:rsidRPr="00747573" w:rsidRDefault="00713A5B" w:rsidP="008B0F00">
            <w:pPr>
              <w:ind w:firstLine="63"/>
              <w:jc w:val="center"/>
            </w:pPr>
            <w:r>
              <w:t>2</w:t>
            </w:r>
          </w:p>
        </w:tc>
        <w:tc>
          <w:tcPr>
            <w:tcW w:w="1889" w:type="dxa"/>
          </w:tcPr>
          <w:p w:rsidR="00713A5B" w:rsidRPr="00747573" w:rsidRDefault="00713A5B" w:rsidP="008B0F00">
            <w:pPr>
              <w:jc w:val="center"/>
            </w:pPr>
            <w:r>
              <w:t>3</w:t>
            </w:r>
          </w:p>
        </w:tc>
        <w:tc>
          <w:tcPr>
            <w:tcW w:w="1620" w:type="dxa"/>
          </w:tcPr>
          <w:p w:rsidR="00713A5B" w:rsidRDefault="00713A5B" w:rsidP="008B0F00">
            <w:pPr>
              <w:jc w:val="center"/>
            </w:pPr>
            <w:r>
              <w:t>4</w:t>
            </w:r>
          </w:p>
        </w:tc>
        <w:tc>
          <w:tcPr>
            <w:tcW w:w="1620" w:type="dxa"/>
          </w:tcPr>
          <w:p w:rsidR="00713A5B" w:rsidRPr="00747573" w:rsidRDefault="00713A5B" w:rsidP="008B0F00">
            <w:pPr>
              <w:jc w:val="center"/>
            </w:pPr>
            <w:r>
              <w:t>5</w:t>
            </w:r>
          </w:p>
        </w:tc>
        <w:tc>
          <w:tcPr>
            <w:tcW w:w="2055" w:type="dxa"/>
          </w:tcPr>
          <w:p w:rsidR="00713A5B" w:rsidRPr="00747573" w:rsidRDefault="00713A5B" w:rsidP="008B0F00">
            <w:pPr>
              <w:jc w:val="center"/>
            </w:pPr>
            <w:r>
              <w:t>6</w:t>
            </w:r>
          </w:p>
        </w:tc>
      </w:tr>
      <w:tr w:rsidR="00713A5B" w:rsidRPr="00747573">
        <w:trPr>
          <w:trHeight w:val="592"/>
          <w:jc w:val="center"/>
        </w:trPr>
        <w:tc>
          <w:tcPr>
            <w:tcW w:w="2022" w:type="dxa"/>
          </w:tcPr>
          <w:p w:rsidR="00713A5B" w:rsidRPr="00DB744C" w:rsidRDefault="00713A5B" w:rsidP="008B0F00">
            <w:pPr>
              <w:ind w:firstLine="34"/>
              <w:jc w:val="both"/>
            </w:pPr>
            <w:r>
              <w:t>Амурская правда</w:t>
            </w:r>
          </w:p>
        </w:tc>
        <w:tc>
          <w:tcPr>
            <w:tcW w:w="1260" w:type="dxa"/>
          </w:tcPr>
          <w:p w:rsidR="00713A5B" w:rsidRPr="00747573" w:rsidRDefault="00713A5B" w:rsidP="008B0F00">
            <w:pPr>
              <w:jc w:val="center"/>
            </w:pPr>
            <w:r>
              <w:t>5 000</w:t>
            </w:r>
          </w:p>
        </w:tc>
        <w:tc>
          <w:tcPr>
            <w:tcW w:w="1889" w:type="dxa"/>
          </w:tcPr>
          <w:p w:rsidR="00713A5B" w:rsidRPr="00747573" w:rsidRDefault="00713A5B" w:rsidP="008B0F00">
            <w:pPr>
              <w:jc w:val="center"/>
            </w:pPr>
            <w:r>
              <w:t>8 900</w:t>
            </w:r>
          </w:p>
        </w:tc>
        <w:tc>
          <w:tcPr>
            <w:tcW w:w="1620" w:type="dxa"/>
          </w:tcPr>
          <w:p w:rsidR="00713A5B" w:rsidRPr="00747573" w:rsidRDefault="00713A5B" w:rsidP="008B0F00">
            <w:pPr>
              <w:jc w:val="center"/>
            </w:pPr>
            <w:r>
              <w:t>16,3</w:t>
            </w:r>
          </w:p>
        </w:tc>
        <w:tc>
          <w:tcPr>
            <w:tcW w:w="1620" w:type="dxa"/>
          </w:tcPr>
          <w:p w:rsidR="00713A5B" w:rsidRPr="00747573" w:rsidRDefault="00713A5B" w:rsidP="008B0F00">
            <w:pPr>
              <w:jc w:val="center"/>
            </w:pPr>
            <w:r w:rsidRPr="00747573">
              <w:t>2,</w:t>
            </w:r>
            <w:r>
              <w:t>97</w:t>
            </w:r>
          </w:p>
        </w:tc>
        <w:tc>
          <w:tcPr>
            <w:tcW w:w="2055" w:type="dxa"/>
          </w:tcPr>
          <w:p w:rsidR="00713A5B" w:rsidRPr="00747573" w:rsidRDefault="00713A5B" w:rsidP="008B0F00">
            <w:pPr>
              <w:jc w:val="center"/>
            </w:pPr>
            <w:r>
              <w:t>1</w:t>
            </w:r>
            <w:r w:rsidRPr="00747573">
              <w:t>3,3</w:t>
            </w:r>
          </w:p>
        </w:tc>
      </w:tr>
      <w:tr w:rsidR="00713A5B" w:rsidRPr="00747573">
        <w:trPr>
          <w:trHeight w:val="288"/>
          <w:jc w:val="center"/>
        </w:trPr>
        <w:tc>
          <w:tcPr>
            <w:tcW w:w="2022" w:type="dxa"/>
          </w:tcPr>
          <w:p w:rsidR="00713A5B" w:rsidRPr="00DB744C" w:rsidRDefault="00713A5B" w:rsidP="008B0F00">
            <w:pPr>
              <w:ind w:firstLine="34"/>
              <w:jc w:val="both"/>
            </w:pPr>
            <w:r>
              <w:t>2х2</w:t>
            </w:r>
          </w:p>
        </w:tc>
        <w:tc>
          <w:tcPr>
            <w:tcW w:w="1260" w:type="dxa"/>
          </w:tcPr>
          <w:p w:rsidR="00713A5B" w:rsidRPr="00747573" w:rsidRDefault="00713A5B" w:rsidP="008B0F00">
            <w:pPr>
              <w:jc w:val="center"/>
            </w:pPr>
            <w:r>
              <w:t>10 000</w:t>
            </w:r>
          </w:p>
        </w:tc>
        <w:tc>
          <w:tcPr>
            <w:tcW w:w="1889" w:type="dxa"/>
          </w:tcPr>
          <w:p w:rsidR="00713A5B" w:rsidRPr="00747573" w:rsidRDefault="00713A5B" w:rsidP="008B0F00">
            <w:pPr>
              <w:jc w:val="center"/>
            </w:pPr>
            <w:r>
              <w:t>17 600</w:t>
            </w:r>
          </w:p>
        </w:tc>
        <w:tc>
          <w:tcPr>
            <w:tcW w:w="1620" w:type="dxa"/>
          </w:tcPr>
          <w:p w:rsidR="00713A5B" w:rsidRPr="00747573" w:rsidRDefault="00713A5B" w:rsidP="008B0F00">
            <w:pPr>
              <w:jc w:val="center"/>
            </w:pPr>
            <w:r>
              <w:t>18,6</w:t>
            </w:r>
          </w:p>
        </w:tc>
        <w:tc>
          <w:tcPr>
            <w:tcW w:w="1620" w:type="dxa"/>
          </w:tcPr>
          <w:p w:rsidR="00713A5B" w:rsidRPr="00747573" w:rsidRDefault="00713A5B" w:rsidP="008B0F00">
            <w:pPr>
              <w:jc w:val="center"/>
            </w:pPr>
            <w:r w:rsidRPr="00747573">
              <w:t>2,</w:t>
            </w:r>
            <w:r>
              <w:t>2</w:t>
            </w:r>
          </w:p>
        </w:tc>
        <w:tc>
          <w:tcPr>
            <w:tcW w:w="2055" w:type="dxa"/>
          </w:tcPr>
          <w:p w:rsidR="00713A5B" w:rsidRPr="00747573" w:rsidRDefault="00713A5B" w:rsidP="008B0F00">
            <w:pPr>
              <w:jc w:val="center"/>
            </w:pPr>
            <w:r>
              <w:t>36</w:t>
            </w:r>
            <w:r w:rsidRPr="00747573">
              <w:t>,7</w:t>
            </w:r>
          </w:p>
        </w:tc>
      </w:tr>
      <w:tr w:rsidR="00713A5B" w:rsidRPr="00747573">
        <w:trPr>
          <w:trHeight w:val="304"/>
          <w:jc w:val="center"/>
        </w:trPr>
        <w:tc>
          <w:tcPr>
            <w:tcW w:w="2022" w:type="dxa"/>
          </w:tcPr>
          <w:p w:rsidR="00713A5B" w:rsidRPr="00DB744C" w:rsidRDefault="00713A5B" w:rsidP="008B0F00">
            <w:pPr>
              <w:ind w:firstLine="34"/>
              <w:jc w:val="both"/>
            </w:pPr>
            <w:r>
              <w:t>Из рук в руки</w:t>
            </w:r>
          </w:p>
        </w:tc>
        <w:tc>
          <w:tcPr>
            <w:tcW w:w="1260" w:type="dxa"/>
          </w:tcPr>
          <w:p w:rsidR="00713A5B" w:rsidRPr="00747573" w:rsidRDefault="00713A5B" w:rsidP="008B0F00">
            <w:pPr>
              <w:jc w:val="center"/>
            </w:pPr>
            <w:r>
              <w:t>8 000</w:t>
            </w:r>
          </w:p>
        </w:tc>
        <w:tc>
          <w:tcPr>
            <w:tcW w:w="1889" w:type="dxa"/>
          </w:tcPr>
          <w:p w:rsidR="00713A5B" w:rsidRPr="00747573" w:rsidRDefault="00713A5B" w:rsidP="008B0F00">
            <w:pPr>
              <w:jc w:val="center"/>
            </w:pPr>
            <w:r>
              <w:t>13 450</w:t>
            </w:r>
          </w:p>
        </w:tc>
        <w:tc>
          <w:tcPr>
            <w:tcW w:w="1620" w:type="dxa"/>
          </w:tcPr>
          <w:p w:rsidR="00713A5B" w:rsidRPr="00747573" w:rsidRDefault="00713A5B" w:rsidP="008B0F00">
            <w:pPr>
              <w:jc w:val="center"/>
            </w:pPr>
            <w:r>
              <w:t>12</w:t>
            </w:r>
          </w:p>
        </w:tc>
        <w:tc>
          <w:tcPr>
            <w:tcW w:w="1620" w:type="dxa"/>
          </w:tcPr>
          <w:p w:rsidR="00713A5B" w:rsidRPr="00747573" w:rsidRDefault="00713A5B" w:rsidP="008B0F00">
            <w:pPr>
              <w:jc w:val="center"/>
            </w:pPr>
            <w:r>
              <w:t>1,63</w:t>
            </w:r>
          </w:p>
        </w:tc>
        <w:tc>
          <w:tcPr>
            <w:tcW w:w="2055" w:type="dxa"/>
          </w:tcPr>
          <w:p w:rsidR="00713A5B" w:rsidRPr="00747573" w:rsidRDefault="00713A5B" w:rsidP="008B0F00">
            <w:pPr>
              <w:jc w:val="center"/>
            </w:pPr>
            <w:r>
              <w:t>18</w:t>
            </w:r>
            <w:r w:rsidRPr="00747573">
              <w:t>,8</w:t>
            </w:r>
          </w:p>
        </w:tc>
      </w:tr>
      <w:tr w:rsidR="00713A5B" w:rsidRPr="00747573">
        <w:trPr>
          <w:trHeight w:val="304"/>
          <w:jc w:val="center"/>
        </w:trPr>
        <w:tc>
          <w:tcPr>
            <w:tcW w:w="2022" w:type="dxa"/>
          </w:tcPr>
          <w:p w:rsidR="00713A5B" w:rsidRPr="00DB744C" w:rsidRDefault="00713A5B" w:rsidP="008B0F00">
            <w:pPr>
              <w:ind w:firstLine="34"/>
              <w:jc w:val="both"/>
            </w:pPr>
            <w:r>
              <w:t>Комсомольская правда в Приамурье</w:t>
            </w:r>
          </w:p>
        </w:tc>
        <w:tc>
          <w:tcPr>
            <w:tcW w:w="1260" w:type="dxa"/>
          </w:tcPr>
          <w:p w:rsidR="00713A5B" w:rsidRPr="00747573" w:rsidRDefault="00713A5B" w:rsidP="008B0F00">
            <w:pPr>
              <w:jc w:val="center"/>
            </w:pPr>
            <w:r>
              <w:t>8 000</w:t>
            </w:r>
          </w:p>
        </w:tc>
        <w:tc>
          <w:tcPr>
            <w:tcW w:w="1889" w:type="dxa"/>
          </w:tcPr>
          <w:p w:rsidR="00713A5B" w:rsidRPr="00747573" w:rsidRDefault="00713A5B" w:rsidP="008B0F00">
            <w:pPr>
              <w:jc w:val="center"/>
            </w:pPr>
            <w:r>
              <w:t>19 100</w:t>
            </w:r>
          </w:p>
        </w:tc>
        <w:tc>
          <w:tcPr>
            <w:tcW w:w="1620" w:type="dxa"/>
          </w:tcPr>
          <w:p w:rsidR="00713A5B" w:rsidRPr="00747573" w:rsidRDefault="00713A5B" w:rsidP="008B0F00">
            <w:pPr>
              <w:jc w:val="center"/>
            </w:pPr>
            <w:r>
              <w:t>13</w:t>
            </w:r>
          </w:p>
        </w:tc>
        <w:tc>
          <w:tcPr>
            <w:tcW w:w="1620" w:type="dxa"/>
          </w:tcPr>
          <w:p w:rsidR="00713A5B" w:rsidRPr="00747573" w:rsidRDefault="00713A5B" w:rsidP="008B0F00">
            <w:pPr>
              <w:jc w:val="center"/>
            </w:pPr>
            <w:r>
              <w:t>1,91</w:t>
            </w:r>
          </w:p>
        </w:tc>
        <w:tc>
          <w:tcPr>
            <w:tcW w:w="2055" w:type="dxa"/>
          </w:tcPr>
          <w:p w:rsidR="00713A5B" w:rsidRPr="00747573" w:rsidRDefault="00713A5B" w:rsidP="008B0F00">
            <w:pPr>
              <w:jc w:val="center"/>
            </w:pPr>
            <w:r>
              <w:t>37,9</w:t>
            </w:r>
          </w:p>
        </w:tc>
      </w:tr>
    </w:tbl>
    <w:p w:rsidR="00713A5B" w:rsidRDefault="00713A5B" w:rsidP="00813B3D">
      <w:pPr>
        <w:pStyle w:val="2"/>
        <w:spacing w:line="360" w:lineRule="auto"/>
        <w:rPr>
          <w:b/>
          <w:sz w:val="28"/>
          <w:szCs w:val="28"/>
        </w:rPr>
      </w:pPr>
    </w:p>
    <w:p w:rsidR="00713A5B" w:rsidRDefault="00713A5B" w:rsidP="00713A5B">
      <w:pPr>
        <w:spacing w:line="360" w:lineRule="auto"/>
        <w:ind w:firstLine="720"/>
        <w:jc w:val="center"/>
      </w:pPr>
    </w:p>
    <w:p w:rsidR="00713A5B" w:rsidRDefault="00713A5B" w:rsidP="00713A5B">
      <w:pPr>
        <w:spacing w:line="360" w:lineRule="auto"/>
        <w:ind w:firstLine="720"/>
        <w:jc w:val="center"/>
      </w:pPr>
    </w:p>
    <w:p w:rsidR="00713A5B" w:rsidRDefault="00713A5B" w:rsidP="00713A5B">
      <w:pPr>
        <w:spacing w:line="360" w:lineRule="auto"/>
        <w:ind w:firstLine="720"/>
        <w:jc w:val="center"/>
      </w:pPr>
    </w:p>
    <w:p w:rsidR="00713A5B" w:rsidRDefault="00713A5B" w:rsidP="00713A5B">
      <w:pPr>
        <w:spacing w:line="360" w:lineRule="auto"/>
        <w:ind w:firstLine="720"/>
        <w:jc w:val="center"/>
      </w:pPr>
    </w:p>
    <w:p w:rsidR="00713A5B" w:rsidRPr="00713A5B" w:rsidRDefault="00713A5B" w:rsidP="00713A5B">
      <w:pPr>
        <w:spacing w:before="100" w:beforeAutospacing="1" w:after="100" w:afterAutospacing="1" w:line="360" w:lineRule="auto"/>
        <w:ind w:firstLine="540"/>
        <w:jc w:val="center"/>
        <w:rPr>
          <w:b/>
          <w:i/>
          <w:sz w:val="28"/>
          <w:szCs w:val="28"/>
        </w:rPr>
      </w:pPr>
      <w:r w:rsidRPr="00713A5B">
        <w:rPr>
          <w:b/>
          <w:sz w:val="28"/>
          <w:szCs w:val="28"/>
        </w:rPr>
        <w:t>10.</w:t>
      </w:r>
      <w:r w:rsidRPr="00713A5B">
        <w:rPr>
          <w:b/>
          <w:sz w:val="28"/>
          <w:szCs w:val="28"/>
        </w:rPr>
        <w:tab/>
      </w:r>
      <w:r w:rsidRPr="00713A5B">
        <w:rPr>
          <w:b/>
          <w:i/>
          <w:sz w:val="28"/>
          <w:szCs w:val="28"/>
        </w:rPr>
        <w:t>Рисунок 5. - Рейтинг радиостанции «Русское радио - Благовещенск»</w:t>
      </w:r>
    </w:p>
    <w:p w:rsidR="00713A5B" w:rsidRDefault="00713A5B" w:rsidP="00713A5B">
      <w:pPr>
        <w:spacing w:line="360" w:lineRule="auto"/>
        <w:ind w:firstLine="720"/>
        <w:jc w:val="center"/>
      </w:pPr>
      <w:r>
        <w:object w:dxaOrig="6444" w:dyaOrig="3519">
          <v:shape id="_x0000_i1027" type="#_x0000_t75" style="width:322.5pt;height:176.25pt" o:ole="">
            <v:imagedata r:id="rId7" o:title=""/>
          </v:shape>
          <o:OLEObject Type="Embed" ProgID="Excel.Sheet.8" ShapeID="_x0000_i1027" DrawAspect="Content" ObjectID="_1469616355" r:id="rId8">
            <o:FieldCodes>\s</o:FieldCodes>
          </o:OLEObject>
        </w:object>
      </w:r>
    </w:p>
    <w:p w:rsidR="00713A5B" w:rsidRDefault="00713A5B" w:rsidP="00713A5B">
      <w:pPr>
        <w:spacing w:line="360" w:lineRule="auto"/>
        <w:ind w:firstLine="720"/>
        <w:jc w:val="center"/>
      </w:pPr>
    </w:p>
    <w:p w:rsidR="00713A5B" w:rsidRPr="00713A5B" w:rsidRDefault="00713A5B" w:rsidP="00713A5B">
      <w:pPr>
        <w:spacing w:before="100" w:beforeAutospacing="1"/>
        <w:jc w:val="center"/>
        <w:rPr>
          <w:b/>
          <w:i/>
        </w:rPr>
      </w:pPr>
      <w:r w:rsidRPr="00713A5B">
        <w:rPr>
          <w:b/>
          <w:sz w:val="28"/>
          <w:szCs w:val="28"/>
        </w:rPr>
        <w:t>11.</w:t>
      </w:r>
      <w:r w:rsidRPr="00713A5B">
        <w:rPr>
          <w:b/>
          <w:sz w:val="28"/>
          <w:szCs w:val="28"/>
        </w:rPr>
        <w:tab/>
      </w:r>
      <w:r w:rsidRPr="00713A5B">
        <w:rPr>
          <w:b/>
          <w:i/>
          <w:sz w:val="28"/>
          <w:szCs w:val="28"/>
        </w:rPr>
        <w:t>Рисунок 6.– Рейтинг «Первого канала» и телеканала «Россия» в будние дни</w:t>
      </w:r>
    </w:p>
    <w:p w:rsidR="00713A5B" w:rsidRDefault="00713A5B" w:rsidP="00713A5B">
      <w:pPr>
        <w:spacing w:line="360" w:lineRule="auto"/>
        <w:ind w:firstLine="720"/>
        <w:jc w:val="center"/>
      </w:pPr>
    </w:p>
    <w:bookmarkStart w:id="0" w:name="_MON_1210017277"/>
    <w:bookmarkEnd w:id="0"/>
    <w:p w:rsidR="00713A5B" w:rsidRDefault="00713A5B" w:rsidP="00713A5B">
      <w:pPr>
        <w:spacing w:line="360" w:lineRule="auto"/>
        <w:ind w:firstLine="720"/>
        <w:jc w:val="center"/>
      </w:pPr>
      <w:r>
        <w:object w:dxaOrig="7540" w:dyaOrig="3534">
          <v:shape id="_x0000_i1028" type="#_x0000_t75" style="width:377.25pt;height:177pt" o:ole="">
            <v:imagedata r:id="rId9" o:title=""/>
          </v:shape>
          <o:OLEObject Type="Embed" ProgID="Excel.Sheet.8" ShapeID="_x0000_i1028" DrawAspect="Content" ObjectID="_1469616356" r:id="rId10">
            <o:FieldCodes>\s</o:FieldCodes>
          </o:OLEObject>
        </w:object>
      </w:r>
    </w:p>
    <w:p w:rsidR="00713A5B" w:rsidRDefault="00713A5B" w:rsidP="00713A5B">
      <w:pPr>
        <w:spacing w:before="100" w:beforeAutospacing="1" w:line="360" w:lineRule="auto"/>
        <w:ind w:firstLine="720"/>
        <w:jc w:val="center"/>
        <w:rPr>
          <w:sz w:val="28"/>
          <w:szCs w:val="28"/>
        </w:rPr>
      </w:pPr>
    </w:p>
    <w:p w:rsidR="00FA2D16" w:rsidRDefault="00813B3D" w:rsidP="005E6B56">
      <w:pPr>
        <w:pStyle w:val="2"/>
        <w:spacing w:line="360" w:lineRule="auto"/>
        <w:jc w:val="center"/>
        <w:rPr>
          <w:b/>
          <w:sz w:val="28"/>
          <w:szCs w:val="28"/>
        </w:rPr>
      </w:pPr>
      <w:r>
        <w:rPr>
          <w:b/>
          <w:sz w:val="28"/>
          <w:szCs w:val="28"/>
        </w:rPr>
        <w:br w:type="page"/>
      </w:r>
      <w:r w:rsidR="005E6B56">
        <w:rPr>
          <w:b/>
          <w:sz w:val="28"/>
          <w:szCs w:val="28"/>
        </w:rPr>
        <w:t>СПИСОК ИСПОЛЬЗОВАННОЙ ЛИТЕРАТУРЫ</w:t>
      </w:r>
    </w:p>
    <w:p w:rsidR="00FA2D16" w:rsidRDefault="00FA2D16" w:rsidP="00FA2D16">
      <w:pPr>
        <w:pStyle w:val="2"/>
        <w:spacing w:line="360" w:lineRule="auto"/>
        <w:jc w:val="center"/>
        <w:rPr>
          <w:b/>
          <w:sz w:val="32"/>
        </w:rPr>
      </w:pPr>
    </w:p>
    <w:p w:rsidR="00FA2D16"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Pr>
          <w:rFonts w:ascii="Times New Roman" w:hAnsi="Times New Roman"/>
          <w:sz w:val="28"/>
          <w:lang w:val="ru-RU"/>
        </w:rPr>
        <w:t>Федеральный закон Российской Федерации «Об основах туристкой деятельности в Российской Федерации» от 24.11.96 г. № 132-ФЗ.</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Александрова А.Ю. Международный туризм: Учеб. пособие. — М.: АспектПресс, 2001. — 464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Балабанов И.Т., Балабанов А.И. Экономика туризма: Учеб. пособие. — М.: Финансы и статистика, 1999. — 176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Биржаков М.Б. Введение в туризм. — СПб.: Герда, 2003. — 192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Бургонова Г.Н., Каморджанова Н.А. Гостиничный туризм и туристский бизнес. Особенности бухгалтерского учета и налогообложения: Учеб. пособие. — М.: Финансы и статистика, 1999. — 352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Гапошина Л.Г. Ценообразование в маркетинге. — М.: Финансы и статистика, 2000. — 288 с.</w:t>
      </w:r>
    </w:p>
    <w:p w:rsidR="00FA2D16"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Pr>
          <w:rFonts w:ascii="Times New Roman" w:hAnsi="Times New Roman"/>
          <w:sz w:val="28"/>
          <w:lang w:val="ru-RU"/>
        </w:rPr>
        <w:t>Герасименко В.В. Ценовая политика фирмы. - М.: Финстатинформ, 1995.-160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Ефремова М.В. Основы технологии туристского бизнеса: Учеб. Пособие. — М.: Изд-во «Ось-89», 2004. — 192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Квартальнов В.А. Стратегический менеджмент в туризме: современный опыт управления. — М.: Финансы и статистика, 1999. — 496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Кириллов А.Т., Волкова Л.А. Маркетинг в туризме. — СПб.: Изд-во С.-Петербургского ун-та, 1996. — 184 с.</w:t>
      </w:r>
    </w:p>
    <w:p w:rsidR="00FA2D16"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Pr>
          <w:rFonts w:ascii="Times New Roman" w:hAnsi="Times New Roman"/>
          <w:sz w:val="28"/>
          <w:lang w:val="ru-RU"/>
        </w:rPr>
        <w:t xml:space="preserve"> Ковалев А.И., Привалов В.П. Анализ финансового состояния предпри</w:t>
      </w:r>
      <w:r>
        <w:rPr>
          <w:rFonts w:ascii="Times New Roman" w:hAnsi="Times New Roman"/>
          <w:sz w:val="28"/>
          <w:lang w:val="ru-RU"/>
        </w:rPr>
        <w:softHyphen/>
        <w:t>ятия. - 3-е изд., перераб. и доп. - М.: Центр экономики и маркетинга, 2005. –216 с.</w:t>
      </w:r>
    </w:p>
    <w:p w:rsidR="00FA2D16" w:rsidRPr="0049017F" w:rsidRDefault="00FA2D16" w:rsidP="00FA2D16">
      <w:pPr>
        <w:pStyle w:val="FR2"/>
        <w:widowControl/>
        <w:numPr>
          <w:ilvl w:val="0"/>
          <w:numId w:val="28"/>
        </w:numPr>
        <w:tabs>
          <w:tab w:val="num" w:pos="312"/>
          <w:tab w:val="num" w:pos="3600"/>
        </w:tabs>
        <w:spacing w:line="360" w:lineRule="auto"/>
        <w:ind w:left="312" w:hanging="390"/>
        <w:rPr>
          <w:rFonts w:ascii="Times New Roman" w:hAnsi="Times New Roman"/>
          <w:sz w:val="28"/>
          <w:lang w:val="ru-RU"/>
        </w:rPr>
      </w:pPr>
      <w:r w:rsidRPr="0049017F">
        <w:rPr>
          <w:rFonts w:ascii="Times New Roman" w:hAnsi="Times New Roman"/>
          <w:sz w:val="28"/>
          <w:lang w:val="ru-RU"/>
        </w:rPr>
        <w:t>Козырева Т.В. Учет издержек в туризме: Учеб. пособие. — М.: Финансы и статистика, 2001.— 224 с.</w:t>
      </w:r>
    </w:p>
    <w:p w:rsidR="00FA2D16" w:rsidRDefault="00FA2D16" w:rsidP="007213A4">
      <w:pPr>
        <w:pStyle w:val="FR2"/>
        <w:widowControl/>
        <w:tabs>
          <w:tab w:val="num" w:pos="3600"/>
        </w:tabs>
        <w:spacing w:line="360" w:lineRule="auto"/>
        <w:ind w:left="0"/>
        <w:rPr>
          <w:rFonts w:ascii="Times New Roman" w:hAnsi="Times New Roman"/>
          <w:sz w:val="28"/>
          <w:lang w:val="ru-RU"/>
        </w:rPr>
      </w:pPr>
      <w:bookmarkStart w:id="1" w:name="_GoBack"/>
      <w:bookmarkEnd w:id="1"/>
    </w:p>
    <w:sectPr w:rsidR="00FA2D16">
      <w:footerReference w:type="even" r:id="rId11"/>
      <w:footerReference w:type="default" r:id="rId12"/>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D8A" w:rsidRDefault="00FC4D8A">
      <w:r>
        <w:separator/>
      </w:r>
    </w:p>
  </w:endnote>
  <w:endnote w:type="continuationSeparator" w:id="0">
    <w:p w:rsidR="00FC4D8A" w:rsidRDefault="00FC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E9" w:rsidRDefault="007955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55E9" w:rsidRDefault="007955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E9" w:rsidRDefault="007955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726B9">
      <w:rPr>
        <w:rStyle w:val="a8"/>
        <w:noProof/>
      </w:rPr>
      <w:t>1</w:t>
    </w:r>
    <w:r>
      <w:rPr>
        <w:rStyle w:val="a8"/>
      </w:rPr>
      <w:fldChar w:fldCharType="end"/>
    </w:r>
  </w:p>
  <w:p w:rsidR="007955E9" w:rsidRDefault="007955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D8A" w:rsidRDefault="00FC4D8A">
      <w:r>
        <w:separator/>
      </w:r>
    </w:p>
  </w:footnote>
  <w:footnote w:type="continuationSeparator" w:id="0">
    <w:p w:rsidR="00FC4D8A" w:rsidRDefault="00FC4D8A">
      <w:r>
        <w:continuationSeparator/>
      </w:r>
    </w:p>
  </w:footnote>
  <w:footnote w:id="1">
    <w:p w:rsidR="00F5450E" w:rsidRPr="00F5450E" w:rsidRDefault="00F5450E">
      <w:pPr>
        <w:pStyle w:val="ac"/>
      </w:pPr>
      <w:r w:rsidRPr="00F5450E">
        <w:rPr>
          <w:rStyle w:val="ad"/>
        </w:rPr>
        <w:footnoteRef/>
      </w:r>
      <w:r w:rsidRPr="00F5450E">
        <w:t xml:space="preserve"> </w:t>
      </w:r>
      <w:r w:rsidRPr="00F5450E">
        <w:rPr>
          <w:color w:val="000000"/>
        </w:rPr>
        <w:t>по данным 100 экспертов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E82A98"/>
    <w:lvl w:ilvl="0">
      <w:numFmt w:val="bullet"/>
      <w:lvlText w:val="*"/>
      <w:lvlJc w:val="left"/>
    </w:lvl>
  </w:abstractNum>
  <w:abstractNum w:abstractNumId="1">
    <w:nsid w:val="05A94675"/>
    <w:multiLevelType w:val="hybridMultilevel"/>
    <w:tmpl w:val="887433C0"/>
    <w:lvl w:ilvl="0" w:tplc="9EAC9F74">
      <w:start w:val="1"/>
      <w:numFmt w:val="decimal"/>
      <w:lvlText w:val="%1)"/>
      <w:lvlJc w:val="left"/>
      <w:pPr>
        <w:tabs>
          <w:tab w:val="num" w:pos="1106"/>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3D0795"/>
    <w:multiLevelType w:val="hybridMultilevel"/>
    <w:tmpl w:val="DADCC658"/>
    <w:lvl w:ilvl="0" w:tplc="A8CAB6A2">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E1D6C99"/>
    <w:multiLevelType w:val="hybridMultilevel"/>
    <w:tmpl w:val="D52EC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B0AAF"/>
    <w:multiLevelType w:val="multilevel"/>
    <w:tmpl w:val="3288E2D8"/>
    <w:lvl w:ilvl="0">
      <w:start w:val="1"/>
      <w:numFmt w:val="decimal"/>
      <w:lvlText w:val="%1."/>
      <w:lvlJc w:val="left"/>
      <w:pPr>
        <w:tabs>
          <w:tab w:val="num" w:pos="420"/>
        </w:tabs>
        <w:ind w:left="420" w:hanging="420"/>
      </w:pPr>
    </w:lvl>
    <w:lvl w:ilvl="1">
      <w:start w:val="1"/>
      <w:numFmt w:val="decimal"/>
      <w:lvlText w:val="%1.%2."/>
      <w:lvlJc w:val="left"/>
      <w:pPr>
        <w:tabs>
          <w:tab w:val="num" w:pos="954"/>
        </w:tabs>
        <w:ind w:left="954" w:hanging="720"/>
      </w:pPr>
    </w:lvl>
    <w:lvl w:ilvl="2">
      <w:start w:val="1"/>
      <w:numFmt w:val="decimal"/>
      <w:lvlText w:val="%1.%2.%3."/>
      <w:lvlJc w:val="left"/>
      <w:pPr>
        <w:tabs>
          <w:tab w:val="num" w:pos="1188"/>
        </w:tabs>
        <w:ind w:left="1188" w:hanging="720"/>
      </w:pPr>
    </w:lvl>
    <w:lvl w:ilvl="3">
      <w:start w:val="1"/>
      <w:numFmt w:val="decimal"/>
      <w:lvlText w:val="%1.%2.%3.%4."/>
      <w:lvlJc w:val="left"/>
      <w:pPr>
        <w:tabs>
          <w:tab w:val="num" w:pos="1782"/>
        </w:tabs>
        <w:ind w:left="1782" w:hanging="1080"/>
      </w:pPr>
    </w:lvl>
    <w:lvl w:ilvl="4">
      <w:start w:val="1"/>
      <w:numFmt w:val="decimal"/>
      <w:lvlText w:val="%1.%2.%3.%4.%5."/>
      <w:lvlJc w:val="left"/>
      <w:pPr>
        <w:tabs>
          <w:tab w:val="num" w:pos="2016"/>
        </w:tabs>
        <w:ind w:left="2016" w:hanging="1080"/>
      </w:pPr>
    </w:lvl>
    <w:lvl w:ilvl="5">
      <w:start w:val="1"/>
      <w:numFmt w:val="decimal"/>
      <w:lvlText w:val="%1.%2.%3.%4.%5.%6."/>
      <w:lvlJc w:val="left"/>
      <w:pPr>
        <w:tabs>
          <w:tab w:val="num" w:pos="2610"/>
        </w:tabs>
        <w:ind w:left="2610" w:hanging="1440"/>
      </w:pPr>
    </w:lvl>
    <w:lvl w:ilvl="6">
      <w:start w:val="1"/>
      <w:numFmt w:val="decimal"/>
      <w:lvlText w:val="%1.%2.%3.%4.%5.%6.%7."/>
      <w:lvlJc w:val="left"/>
      <w:pPr>
        <w:tabs>
          <w:tab w:val="num" w:pos="3204"/>
        </w:tabs>
        <w:ind w:left="3204" w:hanging="1800"/>
      </w:pPr>
    </w:lvl>
    <w:lvl w:ilvl="7">
      <w:start w:val="1"/>
      <w:numFmt w:val="decimal"/>
      <w:lvlText w:val="%1.%2.%3.%4.%5.%6.%7.%8."/>
      <w:lvlJc w:val="left"/>
      <w:pPr>
        <w:tabs>
          <w:tab w:val="num" w:pos="3438"/>
        </w:tabs>
        <w:ind w:left="3438" w:hanging="1800"/>
      </w:pPr>
    </w:lvl>
    <w:lvl w:ilvl="8">
      <w:start w:val="1"/>
      <w:numFmt w:val="decimal"/>
      <w:lvlText w:val="%1.%2.%3.%4.%5.%6.%7.%8.%9."/>
      <w:lvlJc w:val="left"/>
      <w:pPr>
        <w:tabs>
          <w:tab w:val="num" w:pos="4032"/>
        </w:tabs>
        <w:ind w:left="4032" w:hanging="2160"/>
      </w:pPr>
    </w:lvl>
  </w:abstractNum>
  <w:abstractNum w:abstractNumId="5">
    <w:nsid w:val="25FF6502"/>
    <w:multiLevelType w:val="hybridMultilevel"/>
    <w:tmpl w:val="CDB29980"/>
    <w:lvl w:ilvl="0" w:tplc="B3E86540">
      <w:start w:val="2"/>
      <w:numFmt w:val="decimal"/>
      <w:lvlText w:val="%1."/>
      <w:lvlJc w:val="left"/>
      <w:pPr>
        <w:tabs>
          <w:tab w:val="num" w:pos="2310"/>
        </w:tabs>
        <w:ind w:left="2310" w:hanging="14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D4A1B10"/>
    <w:multiLevelType w:val="singleLevel"/>
    <w:tmpl w:val="E800EF6E"/>
    <w:lvl w:ilvl="0">
      <w:start w:val="1"/>
      <w:numFmt w:val="decimal"/>
      <w:lvlText w:val="%1."/>
      <w:lvlJc w:val="left"/>
      <w:pPr>
        <w:tabs>
          <w:tab w:val="num" w:pos="1260"/>
        </w:tabs>
        <w:ind w:left="1260" w:hanging="360"/>
      </w:pPr>
      <w:rPr>
        <w:rFonts w:hint="default"/>
      </w:rPr>
    </w:lvl>
  </w:abstractNum>
  <w:abstractNum w:abstractNumId="7">
    <w:nsid w:val="31525CCA"/>
    <w:multiLevelType w:val="hybridMultilevel"/>
    <w:tmpl w:val="E26030D8"/>
    <w:lvl w:ilvl="0" w:tplc="34BA3D5E">
      <w:start w:val="65535"/>
      <w:numFmt w:val="bullet"/>
      <w:lvlText w:val="–"/>
      <w:lvlJc w:val="left"/>
      <w:pPr>
        <w:tabs>
          <w:tab w:val="num" w:pos="1901"/>
        </w:tabs>
        <w:ind w:left="795" w:firstLine="709"/>
      </w:pPr>
      <w:rPr>
        <w:rFonts w:ascii="Times New Roman" w:hAnsi="Times New Roman" w:cs="Times New Roman" w:hint="default"/>
      </w:rPr>
    </w:lvl>
    <w:lvl w:ilvl="1" w:tplc="A788BE84">
      <w:start w:val="65535"/>
      <w:numFmt w:val="bullet"/>
      <w:lvlText w:val="–"/>
      <w:lvlJc w:val="left"/>
      <w:pPr>
        <w:tabs>
          <w:tab w:val="num" w:pos="1106"/>
        </w:tabs>
        <w:ind w:left="0" w:firstLine="709"/>
      </w:pPr>
      <w:rPr>
        <w:rFonts w:ascii="Times New Roman" w:hAnsi="Times New Roman" w:cs="Times New Roman"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34EC7A2E"/>
    <w:multiLevelType w:val="multilevel"/>
    <w:tmpl w:val="3B3AAF3A"/>
    <w:lvl w:ilvl="0">
      <w:start w:val="1"/>
      <w:numFmt w:val="decimal"/>
      <w:lvlText w:val="%1."/>
      <w:lvlJc w:val="left"/>
      <w:pPr>
        <w:tabs>
          <w:tab w:val="num" w:pos="786"/>
        </w:tabs>
        <w:ind w:left="786" w:hanging="360"/>
      </w:pPr>
    </w:lvl>
    <w:lvl w:ilvl="1">
      <w:start w:val="1"/>
      <w:numFmt w:val="decimal"/>
      <w:isLgl/>
      <w:lvlText w:val="%1.%2"/>
      <w:lvlJc w:val="left"/>
      <w:pPr>
        <w:tabs>
          <w:tab w:val="num" w:pos="861"/>
        </w:tabs>
        <w:ind w:left="861" w:hanging="435"/>
      </w:p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506"/>
        </w:tabs>
        <w:ind w:left="1506" w:hanging="1080"/>
      </w:p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866"/>
        </w:tabs>
        <w:ind w:left="1866" w:hanging="144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2226"/>
        </w:tabs>
        <w:ind w:left="2226" w:hanging="1800"/>
      </w:pPr>
    </w:lvl>
    <w:lvl w:ilvl="8">
      <w:start w:val="1"/>
      <w:numFmt w:val="decimal"/>
      <w:isLgl/>
      <w:lvlText w:val="%1.%2.%3.%4.%5.%6.%7.%8.%9"/>
      <w:lvlJc w:val="left"/>
      <w:pPr>
        <w:tabs>
          <w:tab w:val="num" w:pos="2586"/>
        </w:tabs>
        <w:ind w:left="2586" w:hanging="2160"/>
      </w:pPr>
    </w:lvl>
  </w:abstractNum>
  <w:abstractNum w:abstractNumId="9">
    <w:nsid w:val="3AFF1498"/>
    <w:multiLevelType w:val="hybridMultilevel"/>
    <w:tmpl w:val="04962770"/>
    <w:lvl w:ilvl="0" w:tplc="5B74C4A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6420E1"/>
    <w:multiLevelType w:val="hybridMultilevel"/>
    <w:tmpl w:val="39967B82"/>
    <w:lvl w:ilvl="0" w:tplc="F4504A5E">
      <w:start w:val="65535"/>
      <w:numFmt w:val="bullet"/>
      <w:lvlText w:val="–"/>
      <w:lvlJc w:val="left"/>
      <w:pPr>
        <w:tabs>
          <w:tab w:val="num" w:pos="1106"/>
        </w:tabs>
        <w:ind w:left="0" w:firstLine="709"/>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0D90785"/>
    <w:multiLevelType w:val="hybridMultilevel"/>
    <w:tmpl w:val="495CBCC0"/>
    <w:lvl w:ilvl="0" w:tplc="D9C04D76">
      <w:start w:val="65535"/>
      <w:numFmt w:val="bullet"/>
      <w:lvlText w:val="–"/>
      <w:lvlJc w:val="left"/>
      <w:pPr>
        <w:tabs>
          <w:tab w:val="num" w:pos="1826"/>
        </w:tabs>
        <w:ind w:left="720" w:firstLine="709"/>
      </w:pPr>
      <w:rPr>
        <w:rFonts w:ascii="Times New Roman" w:hAnsi="Times New Roman" w:cs="Times New Roman" w:hint="default"/>
      </w:rPr>
    </w:lvl>
    <w:lvl w:ilvl="1" w:tplc="5DAE304E">
      <w:start w:val="65535"/>
      <w:numFmt w:val="bullet"/>
      <w:lvlText w:val="–"/>
      <w:lvlJc w:val="left"/>
      <w:pPr>
        <w:tabs>
          <w:tab w:val="num" w:pos="1106"/>
        </w:tabs>
        <w:ind w:left="0" w:firstLine="709"/>
      </w:pPr>
      <w:rPr>
        <w:rFonts w:ascii="Times New Roman" w:hAnsi="Times New Roman" w:cs="Times New Roman" w:hint="default"/>
      </w:rPr>
    </w:lvl>
    <w:lvl w:ilvl="2" w:tplc="D8164656">
      <w:start w:val="65535"/>
      <w:numFmt w:val="bullet"/>
      <w:lvlText w:val="–"/>
      <w:lvlJc w:val="left"/>
      <w:pPr>
        <w:tabs>
          <w:tab w:val="num" w:pos="2917"/>
        </w:tabs>
        <w:ind w:left="1811" w:firstLine="709"/>
      </w:pPr>
      <w:rPr>
        <w:rFonts w:ascii="Times New Roman" w:hAnsi="Times New Roman" w:cs="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34F6D48"/>
    <w:multiLevelType w:val="hybridMultilevel"/>
    <w:tmpl w:val="7706A3DA"/>
    <w:lvl w:ilvl="0" w:tplc="8714B3D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0D64B3"/>
    <w:multiLevelType w:val="multilevel"/>
    <w:tmpl w:val="CF1CE26E"/>
    <w:lvl w:ilvl="0">
      <w:start w:val="1"/>
      <w:numFmt w:val="decimal"/>
      <w:lvlText w:val="%1."/>
      <w:lvlJc w:val="left"/>
      <w:pPr>
        <w:tabs>
          <w:tab w:val="num" w:pos="420"/>
        </w:tabs>
        <w:ind w:left="420" w:hanging="420"/>
      </w:pPr>
    </w:lvl>
    <w:lvl w:ilvl="1">
      <w:start w:val="3"/>
      <w:numFmt w:val="decimal"/>
      <w:lvlText w:val="%1.%2."/>
      <w:lvlJc w:val="left"/>
      <w:pPr>
        <w:tabs>
          <w:tab w:val="num" w:pos="954"/>
        </w:tabs>
        <w:ind w:left="954" w:hanging="720"/>
      </w:pPr>
    </w:lvl>
    <w:lvl w:ilvl="2">
      <w:start w:val="1"/>
      <w:numFmt w:val="decimal"/>
      <w:lvlText w:val="%1.%2.%3."/>
      <w:lvlJc w:val="left"/>
      <w:pPr>
        <w:tabs>
          <w:tab w:val="num" w:pos="1188"/>
        </w:tabs>
        <w:ind w:left="1188" w:hanging="720"/>
      </w:pPr>
    </w:lvl>
    <w:lvl w:ilvl="3">
      <w:start w:val="1"/>
      <w:numFmt w:val="decimal"/>
      <w:lvlText w:val="%1.%2.%3.%4."/>
      <w:lvlJc w:val="left"/>
      <w:pPr>
        <w:tabs>
          <w:tab w:val="num" w:pos="1782"/>
        </w:tabs>
        <w:ind w:left="1782" w:hanging="1080"/>
      </w:pPr>
    </w:lvl>
    <w:lvl w:ilvl="4">
      <w:start w:val="1"/>
      <w:numFmt w:val="decimal"/>
      <w:lvlText w:val="%1.%2.%3.%4.%5."/>
      <w:lvlJc w:val="left"/>
      <w:pPr>
        <w:tabs>
          <w:tab w:val="num" w:pos="2016"/>
        </w:tabs>
        <w:ind w:left="2016" w:hanging="1080"/>
      </w:pPr>
    </w:lvl>
    <w:lvl w:ilvl="5">
      <w:start w:val="1"/>
      <w:numFmt w:val="decimal"/>
      <w:lvlText w:val="%1.%2.%3.%4.%5.%6."/>
      <w:lvlJc w:val="left"/>
      <w:pPr>
        <w:tabs>
          <w:tab w:val="num" w:pos="2610"/>
        </w:tabs>
        <w:ind w:left="2610" w:hanging="1440"/>
      </w:pPr>
    </w:lvl>
    <w:lvl w:ilvl="6">
      <w:start w:val="1"/>
      <w:numFmt w:val="decimal"/>
      <w:lvlText w:val="%1.%2.%3.%4.%5.%6.%7."/>
      <w:lvlJc w:val="left"/>
      <w:pPr>
        <w:tabs>
          <w:tab w:val="num" w:pos="3204"/>
        </w:tabs>
        <w:ind w:left="3204" w:hanging="1800"/>
      </w:pPr>
    </w:lvl>
    <w:lvl w:ilvl="7">
      <w:start w:val="1"/>
      <w:numFmt w:val="decimal"/>
      <w:lvlText w:val="%1.%2.%3.%4.%5.%6.%7.%8."/>
      <w:lvlJc w:val="left"/>
      <w:pPr>
        <w:tabs>
          <w:tab w:val="num" w:pos="3438"/>
        </w:tabs>
        <w:ind w:left="3438" w:hanging="1800"/>
      </w:pPr>
    </w:lvl>
    <w:lvl w:ilvl="8">
      <w:start w:val="1"/>
      <w:numFmt w:val="decimal"/>
      <w:lvlText w:val="%1.%2.%3.%4.%5.%6.%7.%8.%9."/>
      <w:lvlJc w:val="left"/>
      <w:pPr>
        <w:tabs>
          <w:tab w:val="num" w:pos="4032"/>
        </w:tabs>
        <w:ind w:left="4032" w:hanging="2160"/>
      </w:pPr>
    </w:lvl>
  </w:abstractNum>
  <w:abstractNum w:abstractNumId="14">
    <w:nsid w:val="46D50B5E"/>
    <w:multiLevelType w:val="hybridMultilevel"/>
    <w:tmpl w:val="81144D2A"/>
    <w:lvl w:ilvl="0" w:tplc="28B2B668">
      <w:start w:val="1"/>
      <w:numFmt w:val="decimal"/>
      <w:lvlText w:val="%1."/>
      <w:lvlJc w:val="left"/>
      <w:pPr>
        <w:tabs>
          <w:tab w:val="num" w:pos="1106"/>
        </w:tabs>
        <w:ind w:left="0" w:firstLine="709"/>
      </w:pPr>
      <w:rPr>
        <w:rFonts w:hint="default"/>
      </w:rPr>
    </w:lvl>
    <w:lvl w:ilvl="1" w:tplc="0419000F">
      <w:start w:val="1"/>
      <w:numFmt w:val="decimal"/>
      <w:lvlText w:val="%2."/>
      <w:lvlJc w:val="left"/>
      <w:pPr>
        <w:tabs>
          <w:tab w:val="num" w:pos="1440"/>
        </w:tabs>
        <w:ind w:left="1440" w:hanging="360"/>
      </w:pPr>
      <w:rPr>
        <w:rFonts w:hint="default"/>
      </w:rPr>
    </w:lvl>
    <w:lvl w:ilvl="2" w:tplc="57E0BB10">
      <w:start w:val="1"/>
      <w:numFmt w:val="decimal"/>
      <w:lvlText w:val="%3)"/>
      <w:lvlJc w:val="left"/>
      <w:pPr>
        <w:tabs>
          <w:tab w:val="num" w:pos="1106"/>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067236"/>
    <w:multiLevelType w:val="hybridMultilevel"/>
    <w:tmpl w:val="20ACD546"/>
    <w:lvl w:ilvl="0" w:tplc="A288C1B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D445BF1"/>
    <w:multiLevelType w:val="hybridMultilevel"/>
    <w:tmpl w:val="F83A4B46"/>
    <w:lvl w:ilvl="0" w:tplc="7ED41BA6">
      <w:start w:val="65535"/>
      <w:numFmt w:val="bullet"/>
      <w:lvlText w:val="–"/>
      <w:lvlJc w:val="left"/>
      <w:pPr>
        <w:tabs>
          <w:tab w:val="num" w:pos="1826"/>
        </w:tabs>
        <w:ind w:left="720" w:firstLine="709"/>
      </w:pPr>
      <w:rPr>
        <w:rFonts w:ascii="Times New Roman" w:hAnsi="Times New Roman" w:cs="Times New Roman" w:hint="default"/>
      </w:rPr>
    </w:lvl>
    <w:lvl w:ilvl="1" w:tplc="04190011">
      <w:start w:val="1"/>
      <w:numFmt w:val="decimal"/>
      <w:lvlText w:val="%2)"/>
      <w:lvlJc w:val="left"/>
      <w:pPr>
        <w:tabs>
          <w:tab w:val="num" w:pos="1069"/>
        </w:tabs>
        <w:ind w:left="1069"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9612130"/>
    <w:multiLevelType w:val="hybridMultilevel"/>
    <w:tmpl w:val="DF901F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CFB4F88"/>
    <w:multiLevelType w:val="hybridMultilevel"/>
    <w:tmpl w:val="EF680F9A"/>
    <w:lvl w:ilvl="0" w:tplc="FBBCEAFA">
      <w:start w:val="1"/>
      <w:numFmt w:val="decimal"/>
      <w:lvlText w:val="%1."/>
      <w:lvlJc w:val="left"/>
      <w:pPr>
        <w:tabs>
          <w:tab w:val="num" w:pos="1297"/>
        </w:tabs>
        <w:ind w:left="191" w:firstLine="709"/>
      </w:pPr>
      <w:rPr>
        <w:rFonts w:hint="default"/>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FFD3A92"/>
    <w:multiLevelType w:val="hybridMultilevel"/>
    <w:tmpl w:val="70DAB4CC"/>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0">
    <w:nsid w:val="6A004F11"/>
    <w:multiLevelType w:val="hybridMultilevel"/>
    <w:tmpl w:val="4CE2DDF0"/>
    <w:lvl w:ilvl="0" w:tplc="76342BEE">
      <w:start w:val="1"/>
      <w:numFmt w:val="decimal"/>
      <w:lvlText w:val="%1)"/>
      <w:lvlJc w:val="left"/>
      <w:pPr>
        <w:tabs>
          <w:tab w:val="num" w:pos="1106"/>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C369BC"/>
    <w:multiLevelType w:val="hybridMultilevel"/>
    <w:tmpl w:val="655CF49C"/>
    <w:lvl w:ilvl="0" w:tplc="5630C910">
      <w:start w:val="65535"/>
      <w:numFmt w:val="bullet"/>
      <w:lvlText w:val="–"/>
      <w:lvlJc w:val="left"/>
      <w:pPr>
        <w:tabs>
          <w:tab w:val="num" w:pos="1826"/>
        </w:tabs>
        <w:ind w:left="720" w:firstLine="709"/>
      </w:pPr>
      <w:rPr>
        <w:rFonts w:ascii="Times New Roman" w:hAnsi="Times New Roman" w:cs="Times New Roman" w:hint="default"/>
      </w:rPr>
    </w:lvl>
    <w:lvl w:ilvl="1" w:tplc="04190011">
      <w:start w:val="1"/>
      <w:numFmt w:val="decimal"/>
      <w:lvlText w:val="%2)"/>
      <w:lvlJc w:val="left"/>
      <w:pPr>
        <w:tabs>
          <w:tab w:val="num" w:pos="1069"/>
        </w:tabs>
        <w:ind w:left="1069"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C3925CF"/>
    <w:multiLevelType w:val="hybridMultilevel"/>
    <w:tmpl w:val="46DA90FC"/>
    <w:lvl w:ilvl="0" w:tplc="87B25052">
      <w:start w:val="65535"/>
      <w:numFmt w:val="bullet"/>
      <w:lvlText w:val="–"/>
      <w:lvlJc w:val="left"/>
      <w:pPr>
        <w:tabs>
          <w:tab w:val="num" w:pos="1106"/>
        </w:tabs>
        <w:ind w:left="0" w:firstLine="709"/>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29D382C"/>
    <w:multiLevelType w:val="hybridMultilevel"/>
    <w:tmpl w:val="655E3658"/>
    <w:lvl w:ilvl="0" w:tplc="B0985874">
      <w:start w:val="65535"/>
      <w:numFmt w:val="bullet"/>
      <w:lvlText w:val="–"/>
      <w:lvlJc w:val="left"/>
      <w:pPr>
        <w:tabs>
          <w:tab w:val="num" w:pos="1106"/>
        </w:tabs>
        <w:ind w:left="0" w:firstLine="709"/>
      </w:pPr>
      <w:rPr>
        <w:rFonts w:ascii="Times New Roman" w:hAnsi="Times New Roman" w:cs="Times New Roman" w:hint="default"/>
      </w:rPr>
    </w:lvl>
    <w:lvl w:ilvl="1" w:tplc="28B2B668">
      <w:start w:val="1"/>
      <w:numFmt w:val="decimal"/>
      <w:lvlText w:val="%2."/>
      <w:lvlJc w:val="left"/>
      <w:pPr>
        <w:tabs>
          <w:tab w:val="num" w:pos="1477"/>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C94773"/>
    <w:multiLevelType w:val="hybridMultilevel"/>
    <w:tmpl w:val="50D8C864"/>
    <w:lvl w:ilvl="0" w:tplc="671898B6">
      <w:start w:val="1"/>
      <w:numFmt w:val="decimal"/>
      <w:lvlText w:val="%1."/>
      <w:lvlJc w:val="left"/>
      <w:pPr>
        <w:tabs>
          <w:tab w:val="num" w:pos="1106"/>
        </w:tabs>
        <w:ind w:left="0" w:firstLine="709"/>
      </w:pPr>
      <w:rPr>
        <w:rFonts w:hint="default"/>
      </w:rPr>
    </w:lvl>
    <w:lvl w:ilvl="1" w:tplc="33689846">
      <w:start w:val="65535"/>
      <w:numFmt w:val="bullet"/>
      <w:lvlText w:val="–"/>
      <w:lvlJc w:val="left"/>
      <w:pPr>
        <w:tabs>
          <w:tab w:val="num" w:pos="1106"/>
        </w:tabs>
        <w:ind w:left="0"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3F0D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BBE7D34"/>
    <w:multiLevelType w:val="hybridMultilevel"/>
    <w:tmpl w:val="2DFC6C5C"/>
    <w:lvl w:ilvl="0" w:tplc="91CE009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8425E3"/>
    <w:multiLevelType w:val="hybridMultilevel"/>
    <w:tmpl w:val="C0D2D028"/>
    <w:lvl w:ilvl="0" w:tplc="D03E730A">
      <w:start w:val="1"/>
      <w:numFmt w:val="decimal"/>
      <w:lvlText w:val="%1."/>
      <w:lvlJc w:val="left"/>
      <w:pPr>
        <w:tabs>
          <w:tab w:val="num" w:pos="1106"/>
        </w:tabs>
        <w:ind w:left="0" w:firstLine="709"/>
      </w:pPr>
      <w:rPr>
        <w:rFonts w:hint="default"/>
        <w:color w:val="000000"/>
      </w:rPr>
    </w:lvl>
    <w:lvl w:ilvl="1" w:tplc="A828B6F8">
      <w:start w:val="65535"/>
      <w:numFmt w:val="bullet"/>
      <w:lvlText w:val="–"/>
      <w:lvlJc w:val="left"/>
      <w:pPr>
        <w:tabs>
          <w:tab w:val="num" w:pos="1106"/>
        </w:tabs>
        <w:ind w:left="0" w:firstLine="709"/>
      </w:pPr>
      <w:rPr>
        <w:rFonts w:ascii="Times New Roman" w:hAnsi="Times New Roman" w:cs="Times New Roman" w:hint="default"/>
        <w:color w:val="000000"/>
      </w:rPr>
    </w:lvl>
    <w:lvl w:ilvl="2" w:tplc="0419000F">
      <w:start w:val="1"/>
      <w:numFmt w:val="decimal"/>
      <w:lvlText w:val="%3."/>
      <w:lvlJc w:val="left"/>
      <w:pPr>
        <w:tabs>
          <w:tab w:val="num" w:pos="2340"/>
        </w:tabs>
        <w:ind w:left="2340" w:hanging="360"/>
      </w:pPr>
      <w:rPr>
        <w:rFonts w:hint="default"/>
        <w:color w:val="00000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D1E4E45"/>
    <w:multiLevelType w:val="multilevel"/>
    <w:tmpl w:val="D9DA4190"/>
    <w:lvl w:ilvl="0">
      <w:start w:val="2"/>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344"/>
        </w:tabs>
        <w:ind w:left="1344" w:hanging="720"/>
      </w:pPr>
    </w:lvl>
    <w:lvl w:ilvl="3">
      <w:start w:val="1"/>
      <w:numFmt w:val="decimal"/>
      <w:lvlText w:val="%1.%2.%3.%4."/>
      <w:lvlJc w:val="left"/>
      <w:pPr>
        <w:tabs>
          <w:tab w:val="num" w:pos="2016"/>
        </w:tabs>
        <w:ind w:left="2016" w:hanging="1080"/>
      </w:pPr>
    </w:lvl>
    <w:lvl w:ilvl="4">
      <w:start w:val="1"/>
      <w:numFmt w:val="decimal"/>
      <w:lvlText w:val="%1.%2.%3.%4.%5."/>
      <w:lvlJc w:val="left"/>
      <w:pPr>
        <w:tabs>
          <w:tab w:val="num" w:pos="2328"/>
        </w:tabs>
        <w:ind w:left="2328" w:hanging="1080"/>
      </w:pPr>
    </w:lvl>
    <w:lvl w:ilvl="5">
      <w:start w:val="1"/>
      <w:numFmt w:val="decimal"/>
      <w:lvlText w:val="%1.%2.%3.%4.%5.%6."/>
      <w:lvlJc w:val="left"/>
      <w:pPr>
        <w:tabs>
          <w:tab w:val="num" w:pos="3000"/>
        </w:tabs>
        <w:ind w:left="3000" w:hanging="1440"/>
      </w:pPr>
    </w:lvl>
    <w:lvl w:ilvl="6">
      <w:start w:val="1"/>
      <w:numFmt w:val="decimal"/>
      <w:lvlText w:val="%1.%2.%3.%4.%5.%6.%7."/>
      <w:lvlJc w:val="left"/>
      <w:pPr>
        <w:tabs>
          <w:tab w:val="num" w:pos="3672"/>
        </w:tabs>
        <w:ind w:left="3672" w:hanging="1800"/>
      </w:pPr>
    </w:lvl>
    <w:lvl w:ilvl="7">
      <w:start w:val="1"/>
      <w:numFmt w:val="decimal"/>
      <w:lvlText w:val="%1.%2.%3.%4.%5.%6.%7.%8."/>
      <w:lvlJc w:val="left"/>
      <w:pPr>
        <w:tabs>
          <w:tab w:val="num" w:pos="3984"/>
        </w:tabs>
        <w:ind w:left="3984" w:hanging="1800"/>
      </w:pPr>
    </w:lvl>
    <w:lvl w:ilvl="8">
      <w:start w:val="1"/>
      <w:numFmt w:val="decimal"/>
      <w:lvlText w:val="%1.%2.%3.%4.%5.%6.%7.%8.%9."/>
      <w:lvlJc w:val="left"/>
      <w:pPr>
        <w:tabs>
          <w:tab w:val="num" w:pos="4656"/>
        </w:tabs>
        <w:ind w:left="4656" w:hanging="2160"/>
      </w:pPr>
    </w:lvl>
  </w:abstractNum>
  <w:num w:numId="1">
    <w:abstractNumId w:val="25"/>
  </w:num>
  <w:num w:numId="2">
    <w:abstractNumId w:val="6"/>
  </w:num>
  <w:num w:numId="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2"/>
  </w:num>
  <w:num w:numId="11">
    <w:abstractNumId w:val="15"/>
  </w:num>
  <w:num w:numId="12">
    <w:abstractNumId w:val="17"/>
  </w:num>
  <w:num w:numId="13">
    <w:abstractNumId w:val="3"/>
  </w:num>
  <w:num w:numId="14">
    <w:abstractNumId w:val="19"/>
  </w:num>
  <w:num w:numId="15">
    <w:abstractNumId w:val="27"/>
  </w:num>
  <w:num w:numId="16">
    <w:abstractNumId w:val="7"/>
  </w:num>
  <w:num w:numId="17">
    <w:abstractNumId w:val="11"/>
  </w:num>
  <w:num w:numId="18">
    <w:abstractNumId w:val="14"/>
  </w:num>
  <w:num w:numId="19">
    <w:abstractNumId w:val="21"/>
  </w:num>
  <w:num w:numId="20">
    <w:abstractNumId w:val="16"/>
  </w:num>
  <w:num w:numId="21">
    <w:abstractNumId w:val="1"/>
  </w:num>
  <w:num w:numId="22">
    <w:abstractNumId w:val="22"/>
  </w:num>
  <w:num w:numId="23">
    <w:abstractNumId w:val="10"/>
  </w:num>
  <w:num w:numId="24">
    <w:abstractNumId w:val="24"/>
  </w:num>
  <w:num w:numId="25">
    <w:abstractNumId w:val="18"/>
  </w:num>
  <w:num w:numId="26">
    <w:abstractNumId w:val="23"/>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615"/>
    <w:rsid w:val="0001401D"/>
    <w:rsid w:val="00035592"/>
    <w:rsid w:val="00071864"/>
    <w:rsid w:val="00074C63"/>
    <w:rsid w:val="00083CC0"/>
    <w:rsid w:val="00133796"/>
    <w:rsid w:val="00134C09"/>
    <w:rsid w:val="00150598"/>
    <w:rsid w:val="001A7C7C"/>
    <w:rsid w:val="001B781E"/>
    <w:rsid w:val="001C0536"/>
    <w:rsid w:val="002B4A98"/>
    <w:rsid w:val="003119F1"/>
    <w:rsid w:val="00383A16"/>
    <w:rsid w:val="003E262E"/>
    <w:rsid w:val="003F2D93"/>
    <w:rsid w:val="003F3E7F"/>
    <w:rsid w:val="00452491"/>
    <w:rsid w:val="00496B46"/>
    <w:rsid w:val="004F06DA"/>
    <w:rsid w:val="00546023"/>
    <w:rsid w:val="00554556"/>
    <w:rsid w:val="00557C19"/>
    <w:rsid w:val="005726B9"/>
    <w:rsid w:val="00577A2D"/>
    <w:rsid w:val="005B0068"/>
    <w:rsid w:val="005B7578"/>
    <w:rsid w:val="005D278D"/>
    <w:rsid w:val="005E6B56"/>
    <w:rsid w:val="00613C08"/>
    <w:rsid w:val="006F2AC7"/>
    <w:rsid w:val="00713A5B"/>
    <w:rsid w:val="007213A4"/>
    <w:rsid w:val="00775078"/>
    <w:rsid w:val="007955E9"/>
    <w:rsid w:val="007C4074"/>
    <w:rsid w:val="00813B3D"/>
    <w:rsid w:val="00826956"/>
    <w:rsid w:val="008B0F00"/>
    <w:rsid w:val="008B5B02"/>
    <w:rsid w:val="00942444"/>
    <w:rsid w:val="00A25BC4"/>
    <w:rsid w:val="00A625A8"/>
    <w:rsid w:val="00AA2D40"/>
    <w:rsid w:val="00AC0201"/>
    <w:rsid w:val="00B05FF1"/>
    <w:rsid w:val="00B501A8"/>
    <w:rsid w:val="00BF391A"/>
    <w:rsid w:val="00C267EB"/>
    <w:rsid w:val="00C26A40"/>
    <w:rsid w:val="00C6045F"/>
    <w:rsid w:val="00C743C6"/>
    <w:rsid w:val="00CC42E9"/>
    <w:rsid w:val="00D72615"/>
    <w:rsid w:val="00DA112C"/>
    <w:rsid w:val="00DB5DA6"/>
    <w:rsid w:val="00DB7C69"/>
    <w:rsid w:val="00DC044C"/>
    <w:rsid w:val="00DD5B4E"/>
    <w:rsid w:val="00DD689B"/>
    <w:rsid w:val="00DE50F1"/>
    <w:rsid w:val="00E1385E"/>
    <w:rsid w:val="00E66D98"/>
    <w:rsid w:val="00E90D45"/>
    <w:rsid w:val="00ED0381"/>
    <w:rsid w:val="00F11B5E"/>
    <w:rsid w:val="00F313E8"/>
    <w:rsid w:val="00F5450E"/>
    <w:rsid w:val="00FA2D16"/>
    <w:rsid w:val="00FC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88"/>
    <o:shapelayout v:ext="edit">
      <o:idmap v:ext="edit" data="1,2"/>
    </o:shapelayout>
  </w:shapeDefaults>
  <w:decimalSymbol w:val=","/>
  <w:listSeparator w:val=";"/>
  <w15:chartTrackingRefBased/>
  <w15:docId w15:val="{4B86D3CF-091A-467B-B07F-EA3E212E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content">
    <w:name w:val="content"/>
    <w:basedOn w:val="a"/>
    <w:pPr>
      <w:ind w:firstLine="567"/>
    </w:pPr>
    <w:rPr>
      <w:rFonts w:ascii="Arial" w:hAnsi="Arial" w:cs="Arial"/>
      <w:color w:val="000000"/>
    </w:rPr>
  </w:style>
  <w:style w:type="paragraph" w:styleId="a4">
    <w:name w:val="Body Text Indent"/>
    <w:basedOn w:val="a"/>
    <w:pPr>
      <w:spacing w:after="120"/>
      <w:ind w:left="283"/>
    </w:pPr>
  </w:style>
  <w:style w:type="paragraph" w:styleId="2">
    <w:name w:val="Body Text Indent 2"/>
    <w:basedOn w:val="a"/>
    <w:pPr>
      <w:spacing w:after="120" w:line="480" w:lineRule="auto"/>
      <w:ind w:left="283"/>
    </w:pPr>
  </w:style>
  <w:style w:type="paragraph" w:styleId="a5">
    <w:name w:val="Block Text"/>
    <w:basedOn w:val="a"/>
    <w:pPr>
      <w:spacing w:line="360" w:lineRule="auto"/>
      <w:ind w:left="180" w:right="255"/>
    </w:pPr>
    <w:rPr>
      <w:szCs w:val="20"/>
    </w:rPr>
  </w:style>
  <w:style w:type="paragraph" w:styleId="a6">
    <w:name w:val="Document Map"/>
    <w:basedOn w:val="a"/>
    <w:semiHidden/>
    <w:pPr>
      <w:shd w:val="clear" w:color="auto" w:fill="000080"/>
    </w:pPr>
    <w:rPr>
      <w:rFonts w:ascii="Tahoma" w:hAnsi="Tahoma" w:cs="Tahoma"/>
      <w:sz w:val="20"/>
      <w:szCs w:val="20"/>
    </w:rPr>
  </w:style>
  <w:style w:type="paragraph" w:styleId="a7">
    <w:name w:val="footer"/>
    <w:basedOn w:val="a"/>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table" w:styleId="aa">
    <w:name w:val="Table Grid"/>
    <w:basedOn w:val="a1"/>
    <w:rsid w:val="003F2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FA2D16"/>
    <w:pPr>
      <w:widowControl w:val="0"/>
      <w:snapToGrid w:val="0"/>
      <w:spacing w:line="518" w:lineRule="auto"/>
      <w:ind w:left="80"/>
      <w:jc w:val="both"/>
    </w:pPr>
    <w:rPr>
      <w:rFonts w:ascii="Arial" w:hAnsi="Arial"/>
      <w:sz w:val="22"/>
      <w:lang w:val="en-US"/>
    </w:rPr>
  </w:style>
  <w:style w:type="paragraph" w:styleId="ab">
    <w:name w:val="Title"/>
    <w:basedOn w:val="a"/>
    <w:qFormat/>
    <w:rsid w:val="00383A16"/>
    <w:pPr>
      <w:jc w:val="center"/>
    </w:pPr>
    <w:rPr>
      <w:b/>
      <w:bCs/>
      <w:sz w:val="28"/>
      <w:szCs w:val="20"/>
    </w:rPr>
  </w:style>
  <w:style w:type="paragraph" w:styleId="ac">
    <w:name w:val="footnote text"/>
    <w:basedOn w:val="a"/>
    <w:semiHidden/>
    <w:rsid w:val="00F5450E"/>
    <w:rPr>
      <w:sz w:val="20"/>
      <w:szCs w:val="20"/>
    </w:rPr>
  </w:style>
  <w:style w:type="character" w:styleId="ad">
    <w:name w:val="footnote reference"/>
    <w:basedOn w:val="a0"/>
    <w:semiHidden/>
    <w:rsid w:val="00F5450E"/>
    <w:rPr>
      <w:vertAlign w:val="superscript"/>
    </w:rPr>
  </w:style>
  <w:style w:type="paragraph" w:styleId="ae">
    <w:name w:val="Normal (Web)"/>
    <w:basedOn w:val="a"/>
    <w:unhideWhenUsed/>
    <w:rsid w:val="004524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9508</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63583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Irina</cp:lastModifiedBy>
  <cp:revision>2</cp:revision>
  <cp:lastPrinted>2006-01-23T16:53:00Z</cp:lastPrinted>
  <dcterms:created xsi:type="dcterms:W3CDTF">2014-08-15T10:59:00Z</dcterms:created>
  <dcterms:modified xsi:type="dcterms:W3CDTF">2014-08-15T10:59:00Z</dcterms:modified>
</cp:coreProperties>
</file>