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43FA">
        <w:rPr>
          <w:b/>
          <w:bCs/>
          <w:sz w:val="28"/>
          <w:szCs w:val="28"/>
        </w:rPr>
        <w:t>Введение</w:t>
      </w:r>
    </w:p>
    <w:p w:rsidR="00DB43FA" w:rsidRDefault="00DB43FA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Разработка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стратегии</w:t>
      </w:r>
      <w:r w:rsidR="008C426C">
        <w:rPr>
          <w:sz w:val="28"/>
          <w:szCs w:val="28"/>
        </w:rPr>
        <w:t xml:space="preserve"> 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основанная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области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менеджер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добиться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успеха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настойчивостью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творческим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подходом.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Решение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выбрать,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приниматься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основании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внутренней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внешней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результате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исследования.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противном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случае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разработанная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оказаться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нежизнеспособной.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Исследование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проводится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двум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направлениям: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изучаются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внутри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самой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</w:t>
      </w:r>
      <w:r w:rsidR="008C426C">
        <w:rPr>
          <w:sz w:val="28"/>
          <w:szCs w:val="28"/>
        </w:rPr>
        <w:t>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собственная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конкурентоспособность.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разнятся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характеристикам,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внутри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перспективам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развития.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технического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прогресса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колебаться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низких.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Необходимый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размер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капиталовложений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велик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незначителен.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локального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мирового.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Производители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выпускают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стандартную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высокодифференцированную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продукцию.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слабой,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ориентироваться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послепродажное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обслуживание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что-либо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другое.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снижаться.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Разница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условиях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занимающие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лидирующее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одной,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малопривлекательной,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относительно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небольшую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время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слабые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другой,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привлекательной,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отдачей.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Кроме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того,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постоянно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влияния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отдельных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факторов.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Именно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поэтому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важен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вместе,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отдельно.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Объектом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исследования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курсовой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Предметом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—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Задача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курсовой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тщательно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изучить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Цели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работы:</w:t>
      </w:r>
    </w:p>
    <w:p w:rsidR="00AD17D4" w:rsidRPr="00DB43FA" w:rsidRDefault="00AD17D4" w:rsidP="00DB43FA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рассмотреть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отрасли;</w:t>
      </w:r>
    </w:p>
    <w:p w:rsidR="00AD17D4" w:rsidRPr="00DB43FA" w:rsidRDefault="00AD17D4" w:rsidP="00DB43FA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изучить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этапы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отрасли;</w:t>
      </w:r>
    </w:p>
    <w:p w:rsidR="00AD17D4" w:rsidRPr="00DB43FA" w:rsidRDefault="00AD17D4" w:rsidP="00DB43FA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дать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понятие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конкуренции;</w:t>
      </w:r>
    </w:p>
    <w:p w:rsidR="00AD17D4" w:rsidRPr="00DB43FA" w:rsidRDefault="00AD17D4" w:rsidP="00DB43FA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выявить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исследования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конкурентов;</w:t>
      </w:r>
    </w:p>
    <w:p w:rsidR="00AD17D4" w:rsidRPr="00DB43FA" w:rsidRDefault="00AD17D4" w:rsidP="00DB43FA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рассмотреть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примере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агентство»;</w:t>
      </w:r>
    </w:p>
    <w:p w:rsidR="00AD17D4" w:rsidRPr="00DB43FA" w:rsidRDefault="00AD17D4" w:rsidP="00DB43FA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сделать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выводы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выдвинуть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предложение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усилению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организации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B43FA" w:rsidRDefault="00DB43FA" w:rsidP="00DB43FA">
      <w:pPr>
        <w:widowControl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43FA">
        <w:rPr>
          <w:b/>
          <w:bCs/>
          <w:sz w:val="28"/>
          <w:szCs w:val="28"/>
        </w:rPr>
        <w:t>1.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Анализ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отрасли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и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конкуренции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в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ней</w:t>
      </w:r>
    </w:p>
    <w:p w:rsidR="00DB43FA" w:rsidRDefault="00DB43FA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1.1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</w:p>
    <w:p w:rsidR="00DB43FA" w:rsidRDefault="00DB43FA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Отрасль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производящих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точки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зрения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взаимозаменяемыми.</w:t>
      </w:r>
    </w:p>
    <w:p w:rsidR="00AD17D4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Определение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предусматривает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способа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связи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взаимозависимы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смысле,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они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развиваться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без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доступа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ресурсам,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контролируемым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восходящими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нисходящими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связями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производственно-распределительной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цепи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(вертикальное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измерение).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связаны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горизонтально,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т.е.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они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конкурируют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поставщиков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потребителей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производственно-распределительной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цепи.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Наконец,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связаны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диагонали,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т.е.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бюро,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банки,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юридические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т.д.,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поддерживают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деятельность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одновременно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формируя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собственную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отрасль.</w:t>
      </w:r>
    </w:p>
    <w:p w:rsidR="00DB43FA" w:rsidRPr="00DB43FA" w:rsidRDefault="00DB43FA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B43FA" w:rsidRDefault="00162131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20.25pt;height:105pt;visibility:visible" filled="t">
            <v:imagedata r:id="rId7" o:title=""/>
          </v:shape>
        </w:pic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Схема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1.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Способы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связи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</w:t>
      </w:r>
    </w:p>
    <w:p w:rsidR="00DB43FA" w:rsidRDefault="00DB43FA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Конкурентная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занимает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результатами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деятельности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своими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преимуществами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недостатками.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преимущества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формируются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влиянием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множества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факторов,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достигает,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формулируя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стратегию.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Отрасль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что-то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единое,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разнообразные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вступают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борьбу.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подразделяют:</w:t>
      </w:r>
    </w:p>
    <w:p w:rsidR="00AD17D4" w:rsidRPr="00DB43FA" w:rsidRDefault="00AD17D4" w:rsidP="00DB43FA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размерам;</w:t>
      </w:r>
    </w:p>
    <w:p w:rsidR="00AD17D4" w:rsidRPr="00DB43FA" w:rsidRDefault="00AD17D4" w:rsidP="00DB43FA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охвату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географического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рынка;</w:t>
      </w:r>
    </w:p>
    <w:p w:rsidR="00AD17D4" w:rsidRPr="00DB43FA" w:rsidRDefault="00AD17D4" w:rsidP="00DB43FA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числу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обслуживаемых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сегментов;</w:t>
      </w:r>
    </w:p>
    <w:p w:rsidR="00AD17D4" w:rsidRPr="00DB43FA" w:rsidRDefault="00AD17D4" w:rsidP="00DB43FA">
      <w:pPr>
        <w:widowControl w:val="0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системе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маркетинга.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используется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набор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приемов,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правильно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изменяющиеся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выработать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стратегию,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соответствующую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сделать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выводы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привлекательности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вложения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средств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Целью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выявление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черт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внутренней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внешней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наиболее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выпукло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влияют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стратегическое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видение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возможности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компании.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Внимание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этом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концентрируется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четких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ответов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хорошо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ряд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вопросов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стратегии.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Затем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ответы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используются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формирования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четкой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картины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определенной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альтернативы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стратегической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альтернатив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действий.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Методы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стратегического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ситуационного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одиночного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бизнеса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дальнейшем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многом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используются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диверсифицированной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Отраслевой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конкурентный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обычно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используется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внешней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ситуации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(макроокружения)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одиночного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бизнеса.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Ситуационный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касается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ближайшего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окружения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(микроокружения).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Логическим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выходом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стратегического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оценка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альтернатив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выбора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стратегии.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Таким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образом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отправная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точка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процесса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формирования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плана.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различаются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между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собою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методика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должна</w:t>
      </w:r>
      <w:r w:rsid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учитывать.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1.2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этапы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</w:p>
    <w:p w:rsidR="00DB43FA" w:rsidRDefault="00DB43FA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проведении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состояния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выбора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альтернативных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направлений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происходит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формированию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базового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Прежде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детально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рассмотреть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этапы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разработки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плана,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необходимо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сделать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замечание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требующейся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аналитической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работы.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корректировка,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ведение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базы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—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задача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самого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требующая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серьезных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финансовых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затрат,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организационных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усилий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наличия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квалифицированных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менеджеров.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хорошо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поставленной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ряде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случаев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реальную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просто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невозможно.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относится,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например,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неопределенности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внешней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обстановки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структуре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затрат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являются,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правило,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коммерческой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тайной</w:t>
      </w:r>
      <w:r w:rsidRPr="00DB43FA">
        <w:rPr>
          <w:rStyle w:val="a4"/>
          <w:sz w:val="28"/>
          <w:szCs w:val="28"/>
        </w:rPr>
        <w:footnoteReference w:id="1"/>
      </w:r>
      <w:r w:rsidRPr="00DB43FA">
        <w:rPr>
          <w:sz w:val="28"/>
          <w:szCs w:val="28"/>
        </w:rPr>
        <w:t>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случае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равно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необходимо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попытаться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выработать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некоторую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данных.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внешней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прогноз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сценарий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обстановки,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отношении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—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экспертные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Степень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приближения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действительности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значительной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мере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зависит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опыта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квалификации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управленческого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персонала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Важно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само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наличие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оценок,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поскольку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проверить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обоснованность,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отслеживая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события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внешней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пользуясь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данными,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корректировать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первоначальные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приближая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действительности.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образом,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используемая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часто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оценочный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препятствием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самой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попытке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создания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Признано,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лучше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любую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стратегию,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никакой.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Конкурентный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включает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себя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несколько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разделов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(этапов),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рассматриваются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ниже.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1.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Каковы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показатели,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характеризующие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отрасль?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Отрасль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чья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настолько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сходные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идет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покупателей.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Обзор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характеристик: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размер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(емкость):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небольшие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привлекают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крупных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(быстрый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облегчает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проникновение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рынок),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излишки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нехватка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мощностей: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излишние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мощности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приводят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снижению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приток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препятствия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входа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ухода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стандартные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(преимущество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покупателей),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быстрые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технологические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(высокая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степень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риска),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требования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необходимых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капиталовложений,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вертикальная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интеграция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(повышение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требования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размерам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капитала,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конкурентоспособности),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масштабах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(кривая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опыта),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быстрое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обновление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ассортимента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(снижается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ЖЦТ,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выйти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вперед).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2.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действуют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каково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влияние?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используется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модель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5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Майкла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Портера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(она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мощным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инструментом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систематической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диагностике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влияющих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р.).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1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(соперничество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м/у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продавцами),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м/у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отличаться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степенью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принимать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формы.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динамический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процесс;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постоянно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зависимости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контрдействий,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удар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перемещается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средств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другие.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Характеристики: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степень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количество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(ценовая,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неценовая),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Факторы,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усиливающие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борьбу: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увеличение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количества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конкурирующих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выравнивание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размеров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замедление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продукцию,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приемы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увеличения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(речь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идет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>
        <w:rPr>
          <w:sz w:val="28"/>
          <w:szCs w:val="28"/>
        </w:rPr>
        <w:t>б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издержках),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легкость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доступность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смены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марки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товара,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попытки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нескольких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улучшить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счет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успешность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реализации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действий,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затраты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превышают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затраты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продолжение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между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компаниями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стратегиях,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ресурсах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усилиях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стран,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где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они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зарегистрированы),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приобретение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крупных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игроков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другой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(даже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слабой)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последующим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превращением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конкурента,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проникновение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2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прихода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Потенциальные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выявлены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легко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преодолеть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барьеры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входа,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создаст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синергетический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эффект,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логическим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интеграции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вперед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назад.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Серьезность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потенциальных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зависит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барьера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входа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отрасль:</w:t>
      </w:r>
    </w:p>
    <w:p w:rsidR="00AD17D4" w:rsidRPr="00DB43FA" w:rsidRDefault="00AD17D4" w:rsidP="00DB43FA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Экономия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масштабах,</w:t>
      </w:r>
    </w:p>
    <w:p w:rsidR="00AD17D4" w:rsidRPr="00DB43FA" w:rsidRDefault="00AD17D4" w:rsidP="00DB43FA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Правовая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защита,</w:t>
      </w:r>
    </w:p>
    <w:p w:rsidR="00AD17D4" w:rsidRPr="00DB43FA" w:rsidRDefault="00AD17D4" w:rsidP="00DB43FA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Сила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имиджа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марки,</w:t>
      </w:r>
    </w:p>
    <w:p w:rsidR="00AD17D4" w:rsidRPr="00DB43FA" w:rsidRDefault="00AD17D4" w:rsidP="00DB43FA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Необходимый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размер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капиталовложений,</w:t>
      </w:r>
    </w:p>
    <w:p w:rsidR="00AD17D4" w:rsidRPr="00DB43FA" w:rsidRDefault="00AD17D4" w:rsidP="00DB43FA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Доступ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каналам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сбыта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(новичкам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приходится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«покупать»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доступ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сбытовым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сетям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предоставляя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дилерам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скидки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т.д.)</w:t>
      </w:r>
    </w:p>
    <w:p w:rsidR="00AD17D4" w:rsidRPr="00DB43FA" w:rsidRDefault="00AD17D4" w:rsidP="00DB43FA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Эффект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опыта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преимущество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издержкам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(эффект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«обучение/опыт»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т.е.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с/с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происходит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благодаря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эффекту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опыта,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новички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оказываются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благоприятном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точки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зрения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издержек,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опытом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производства).</w:t>
      </w:r>
    </w:p>
    <w:p w:rsidR="00AD17D4" w:rsidRPr="00DB43FA" w:rsidRDefault="00AD17D4" w:rsidP="00DB43FA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Тарифы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нетарифные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ограничения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(национальные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правительства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часто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устанавливают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тарифные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нетарифные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барьеры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антидемпинговое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законодательство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квоты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затруднения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входы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иностранных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фирм).</w:t>
      </w:r>
    </w:p>
    <w:p w:rsidR="00AD17D4" w:rsidRPr="00DB43FA" w:rsidRDefault="00AD17D4" w:rsidP="00DB43FA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Отсутствие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эффекта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обучаемости.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3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поставщиков.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обусловлена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поставщиков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повысить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поставки,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снизить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ограничить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поставок.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Условия,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поставщику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силу: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поставщиков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сконцентрирована,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поставщики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испытывают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заменителей,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поставщика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важным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клиентом,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клиента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важным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средством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*группа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поставщиков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представляет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интеграции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вперед.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4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покупателей.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заставить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снизить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потребовать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обширных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благоприятных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платежа.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Уровень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зависит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факторов:</w:t>
      </w:r>
    </w:p>
    <w:p w:rsidR="00AD17D4" w:rsidRPr="00DB43FA" w:rsidRDefault="00AD17D4" w:rsidP="00DB43FA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Группа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клиентов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сконцентрирована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составляют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значительную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поставщиков.</w:t>
      </w:r>
    </w:p>
    <w:p w:rsidR="00AD17D4" w:rsidRPr="00DB43FA" w:rsidRDefault="00AD17D4" w:rsidP="00DB43FA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Издержки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перехода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связанные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сменой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поставщиков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значительными.</w:t>
      </w:r>
    </w:p>
    <w:p w:rsidR="00AD17D4" w:rsidRPr="00DB43FA" w:rsidRDefault="00AD17D4" w:rsidP="00DB43FA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Покупатель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обладает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исчерпывающей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реальных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издержках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поставщика.</w:t>
      </w:r>
    </w:p>
    <w:p w:rsidR="00AD17D4" w:rsidRPr="00DB43FA" w:rsidRDefault="00AD17D4" w:rsidP="00DB43FA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слабо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дифференцирован.</w:t>
      </w:r>
    </w:p>
    <w:p w:rsidR="00AD17D4" w:rsidRPr="00DB43FA" w:rsidRDefault="00AD17D4" w:rsidP="00DB43FA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Клиент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реализует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интеграции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назад.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5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влияние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субститутов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(товаров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заменителей).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заменителя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привлекательна,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затраты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потребителей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переключение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низки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потребители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полагают,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заменители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своему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равноценны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превосходят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исходный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3.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вызывает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структуре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отрасли?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Движущие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оказывают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наибольшее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влияние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определяют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перемен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т.е.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причины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приводящие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целом.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движущих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включает: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1)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самих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движущих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2)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степени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влияния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отрасль.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Факторы,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являющиеся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движущими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силами: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интернета,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глобализация,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составе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потребителей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появление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способов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технологий,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введение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маркетинговые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инновации,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крупных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компаний,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издержках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стандартные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персонализированные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товары,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государственной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политике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законодательстве,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ценностей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жизни.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4.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сильные/слабые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позиции?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Изучение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конкурирующих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аналитический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прием,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связывает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каждой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отдельности.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инструментов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сравнения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карта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состоит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соперничающих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одинаковым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стилем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активностей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одинаковыми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позициями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черты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группы: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схожие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одинаковые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схожие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товары,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каналы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распределения,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одинаковом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ценовом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качественном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диапазоне.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Установить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барьеры,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определяют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другой.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Алгоритм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составления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карты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1)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Выбрать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размерность,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т.е.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цены/качества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(средний,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высокий,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низкий);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масштаб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деятельности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(местный,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региональный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т.д.);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использование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каналов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распределения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(1,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несколько,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все).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2)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предварительного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исследования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классифицировать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заданными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характеристиками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нанести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карту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двумя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переменными,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используя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пары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характеристик.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3)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схожими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характеристиками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объединить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группу.</w:t>
      </w:r>
    </w:p>
    <w:p w:rsidR="00AD17D4" w:rsidRPr="00DB43FA" w:rsidRDefault="00AD17D4" w:rsidP="00DB43FA">
      <w:pPr>
        <w:widowControl w:val="0"/>
        <w:numPr>
          <w:ilvl w:val="2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Нарисовать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окружности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вокруг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каждой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диаметр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пропорционально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Выводы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1)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очевидными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конкурентами;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2)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будут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преимущества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потенциальную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прибыльность;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3)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эффект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групп;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4)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Увеличение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числа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групп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усиливать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конкуренцию.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Ошибки,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нельзя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допускать: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переменные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должны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кореллированны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(цена/качество),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выбранные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переменные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должны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показывать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позициях,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переменные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должны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количественными,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непрерывными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величинами,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необходимо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составлять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несколько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карт,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случае,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переменных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двух.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5.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вероятный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шаг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конкурентов?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1)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Выявление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«+»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«-»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конкурентов;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2)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(самое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представление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получено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достаточно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быстро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изучения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целях,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ведению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борьбы);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3)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будут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занимать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лидирующее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будущем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(точное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будут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укреплять,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терять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помогает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специалистам,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разрабатывающим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предвидеть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шаги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будущем);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4)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Прогноз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шагов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чтобы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предсказать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шаги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аналитик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должен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почувствовать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фирме-конкуренте,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процесс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достаточно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длителен,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однако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хорошо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собранная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противнике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предугадать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подготовить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контрмеры).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Факторы,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идентифицировать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конкурента: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масштаб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местный,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региональный,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национальный,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мультинациональный,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глобальный,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намерение: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лидировать,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опередить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лидера,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войти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пятерку,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десятку,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подняться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одну,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ступени,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вытеснить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опередить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(необязательно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лидера),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сохранить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существующее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положение,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просто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выжить,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агрессивная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экспансия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счет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приобретения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других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внутреннего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удержание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существующей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=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темпам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сокращение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достижения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краткосрочных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позиция: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становиться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сильнее,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защищена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способна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сохранять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находится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состоянии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обеспечить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защиту,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тип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стратегий: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наступательные,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оборонительные,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агрессивная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риска.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Консервативная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кем-то,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стратегии: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лидерство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издержкам,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формирование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нише,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упор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дифференциацию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6.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факторы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ключевыми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борьбе?</w:t>
      </w:r>
      <w:r w:rsidRPr="00DB43FA">
        <w:rPr>
          <w:rStyle w:val="a4"/>
          <w:sz w:val="28"/>
          <w:szCs w:val="28"/>
        </w:rPr>
        <w:footnoteReference w:id="2"/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Отраслевые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ключевые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факторы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успеха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(КФУ)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управляемые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переменные,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реализация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улучшить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КФУ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зависят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технических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характеристик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используемых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средств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Необходимо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первоначально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выделить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КФУ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затем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разработать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мероприятия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овладению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важными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факторами:</w:t>
      </w:r>
    </w:p>
    <w:p w:rsidR="00AD17D4" w:rsidRPr="00DB43FA" w:rsidRDefault="00AD17D4" w:rsidP="00DB43FA">
      <w:pPr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технологиях: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проводимых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научных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исследований,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инновации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производственном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процессе,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разработка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использование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интернета.</w:t>
      </w:r>
    </w:p>
    <w:p w:rsidR="00AD17D4" w:rsidRPr="00DB43FA" w:rsidRDefault="00AD17D4" w:rsidP="00DB43FA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производстве: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низкая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себестоимость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выгодное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месторасположение,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производительность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труда,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низкие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затраты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дизайн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оформление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изготовления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заказ.</w:t>
      </w:r>
    </w:p>
    <w:p w:rsidR="00AD17D4" w:rsidRPr="00DB43FA" w:rsidRDefault="00AD17D4" w:rsidP="00DB43FA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сбыте: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широкая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сеть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дистрибьютеров,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наличие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собственной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розничной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сети,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издержек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реализации,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быстрая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доставка.</w:t>
      </w:r>
    </w:p>
    <w:p w:rsidR="00AD17D4" w:rsidRPr="00DB43FA" w:rsidRDefault="00AD17D4" w:rsidP="00DB43FA">
      <w:pPr>
        <w:widowControl w:val="0"/>
        <w:numPr>
          <w:ilvl w:val="0"/>
          <w:numId w:val="6"/>
        </w:numPr>
        <w:tabs>
          <w:tab w:val="left" w:pos="1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маркетинге: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обслуживания,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широкий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ассортимент,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привлекательный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дизайн,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гарантии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покупателей.</w:t>
      </w:r>
    </w:p>
    <w:p w:rsidR="00AD17D4" w:rsidRPr="00DB43FA" w:rsidRDefault="00AD17D4" w:rsidP="00DB43FA">
      <w:pPr>
        <w:widowControl w:val="0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сфере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профессиональной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подготовки: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профессиональный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уровень,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дизайнерское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мастерство,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инновационный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потенциал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сотрудников.</w:t>
      </w:r>
    </w:p>
    <w:p w:rsidR="00AD17D4" w:rsidRPr="00DB43FA" w:rsidRDefault="00AD17D4" w:rsidP="00DB43FA">
      <w:pPr>
        <w:widowControl w:val="0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Организационные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возможности: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совершенные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информационные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системы,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быстрая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реакция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использование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интернета,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качественный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менеджмент.</w:t>
      </w:r>
    </w:p>
    <w:p w:rsidR="00AD17D4" w:rsidRPr="00DB43FA" w:rsidRDefault="00AD17D4" w:rsidP="00DB43FA">
      <w:pPr>
        <w:widowControl w:val="0"/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Прочие: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имидж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низкие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издержки,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доброжелательность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служащих,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контактирующих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потребителями,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патентная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защита.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7.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перспективы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привлекательность?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привлекательности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выделяют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факторы:</w:t>
      </w:r>
    </w:p>
    <w:p w:rsidR="00AD17D4" w:rsidRPr="00DB43FA" w:rsidRDefault="00AD17D4" w:rsidP="00DB43FA">
      <w:pPr>
        <w:widowControl w:val="0"/>
        <w:numPr>
          <w:ilvl w:val="0"/>
          <w:numId w:val="10"/>
        </w:numPr>
        <w:tabs>
          <w:tab w:val="left" w:pos="1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Факторы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делающие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привлекательной;</w:t>
      </w:r>
    </w:p>
    <w:p w:rsidR="00AD17D4" w:rsidRPr="00DB43FA" w:rsidRDefault="00AD17D4" w:rsidP="00DB43FA">
      <w:pPr>
        <w:widowControl w:val="0"/>
        <w:numPr>
          <w:ilvl w:val="0"/>
          <w:numId w:val="10"/>
        </w:numPr>
        <w:tabs>
          <w:tab w:val="left" w:pos="1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Факторы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делающие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привлекательной;</w:t>
      </w:r>
    </w:p>
    <w:p w:rsidR="00AD17D4" w:rsidRPr="00DB43FA" w:rsidRDefault="00AD17D4" w:rsidP="00DB43FA">
      <w:pPr>
        <w:widowControl w:val="0"/>
        <w:numPr>
          <w:ilvl w:val="0"/>
          <w:numId w:val="10"/>
        </w:numPr>
        <w:tabs>
          <w:tab w:val="left" w:pos="1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Особые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проблемы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отрасли;</w:t>
      </w:r>
    </w:p>
    <w:p w:rsidR="00AD17D4" w:rsidRPr="00DB43FA" w:rsidRDefault="00AD17D4" w:rsidP="00DB43FA">
      <w:pPr>
        <w:widowControl w:val="0"/>
        <w:numPr>
          <w:ilvl w:val="0"/>
          <w:numId w:val="10"/>
        </w:numPr>
        <w:tabs>
          <w:tab w:val="left" w:pos="12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Перспективы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Грамотный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жизненно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необходим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того,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чтобы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разработать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хорошую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стратегию.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перспектива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среднем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отраслям,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привлекательна,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наоборот.</w:t>
      </w:r>
    </w:p>
    <w:p w:rsidR="00337E68" w:rsidRDefault="00337E68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43FA">
        <w:rPr>
          <w:b/>
          <w:bCs/>
          <w:sz w:val="28"/>
          <w:szCs w:val="28"/>
        </w:rPr>
        <w:t>2.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Конкурентоспособность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в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отрасли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2.1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важная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составляющей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поступательного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экономики.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Обращая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внимание,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задаются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двумя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вопросами:</w:t>
      </w:r>
    </w:p>
    <w:p w:rsidR="00AD17D4" w:rsidRPr="00DB43FA" w:rsidRDefault="00AD17D4" w:rsidP="00DB43FA">
      <w:pPr>
        <w:widowControl w:val="0"/>
        <w:numPr>
          <w:ilvl w:val="2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каков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уровень?</w:t>
      </w:r>
    </w:p>
    <w:p w:rsidR="00AD17D4" w:rsidRPr="00DB43FA" w:rsidRDefault="00AD17D4" w:rsidP="00DB43FA">
      <w:pPr>
        <w:widowControl w:val="0"/>
        <w:numPr>
          <w:ilvl w:val="2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влияет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эффективность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экономики?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Только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выжить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условиях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вкладывающие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неконкурентоспособный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обречены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гибель.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было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предыдущих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параграфах,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написано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опубликовано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достаточно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научных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каждой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определения.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литературе,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посвященной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проблеме,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принципе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присутствует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Первый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состязательность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Второй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рассматривает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элемент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механизма,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уравновесить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предложение.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классической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теории.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Третий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критерий,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которому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тип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отраслевого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основывается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современной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теории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морфологии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Pr="00DB43FA">
        <w:rPr>
          <w:rStyle w:val="a4"/>
          <w:sz w:val="28"/>
          <w:szCs w:val="28"/>
        </w:rPr>
        <w:footnoteReference w:id="3"/>
      </w:r>
      <w:r w:rsidRPr="00DB43FA">
        <w:rPr>
          <w:sz w:val="28"/>
          <w:szCs w:val="28"/>
        </w:rPr>
        <w:t>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Первый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основывается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повседневном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понимании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соперничества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достижение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лучших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результатов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каком-либо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поприще.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типичные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определения</w:t>
      </w:r>
      <w:r w:rsidRPr="00DB43FA">
        <w:rPr>
          <w:rStyle w:val="a4"/>
          <w:sz w:val="28"/>
          <w:szCs w:val="28"/>
        </w:rPr>
        <w:footnoteReference w:id="4"/>
      </w:r>
      <w:r w:rsidRPr="00DB43FA">
        <w:rPr>
          <w:sz w:val="28"/>
          <w:szCs w:val="28"/>
        </w:rPr>
        <w:t>:</w:t>
      </w:r>
    </w:p>
    <w:p w:rsidR="00AD17D4" w:rsidRPr="00DB43FA" w:rsidRDefault="00AD17D4" w:rsidP="00DB43FA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состязательность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хозяйствующих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субъектов,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предпринимателей,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когда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самостоятельные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эффективно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ограничивают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каждого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воздействовать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обращения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стимулируют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требуются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потребителю;</w:t>
      </w:r>
    </w:p>
    <w:p w:rsidR="00AD17D4" w:rsidRPr="00DB43FA" w:rsidRDefault="00AD17D4" w:rsidP="00DB43FA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состязательность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условиях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отсутствия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монополии;</w:t>
      </w:r>
    </w:p>
    <w:p w:rsidR="00AD17D4" w:rsidRPr="00DB43FA" w:rsidRDefault="00AD17D4" w:rsidP="00DB43FA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состязательные,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сопернические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отношения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между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двумя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несколькими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экономическими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субъектами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хозяйственной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деятельности,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проявляющиеся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виде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стремления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каждого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обойти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других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достижении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единой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результат,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оттеснить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соперника.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особый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замыслу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честной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наличии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принципе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равных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шансов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каждой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претендующих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верх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одерживает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умелая,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предприимчивая,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способная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сторона;</w:t>
      </w:r>
    </w:p>
    <w:p w:rsidR="00AD17D4" w:rsidRPr="00DB43FA" w:rsidRDefault="00AD17D4" w:rsidP="00DB43FA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соперничество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между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участниками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хозяйства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лучшие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купли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товаров;</w:t>
      </w:r>
    </w:p>
    <w:p w:rsidR="00AD17D4" w:rsidRPr="00DB43FA" w:rsidRDefault="00AD17D4" w:rsidP="00DB43FA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соперничество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между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участниками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лучшие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реализации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продукции;</w:t>
      </w:r>
    </w:p>
    <w:p w:rsidR="00AD17D4" w:rsidRPr="00DB43FA" w:rsidRDefault="00AD17D4" w:rsidP="00DB43FA">
      <w:pPr>
        <w:widowControl w:val="0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соперничество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между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производителями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максимальной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достижение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конкретных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целей.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рамках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классической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теории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рассматривается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неотъемлемый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элемент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механизма.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Смит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трактовал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поведенческую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категорию,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когда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индивидуальные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продавцы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соперничают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выгодные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соответственно.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самая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невидимая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рука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координирует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деятельность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участников.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выступает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обеспечивающей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взаимодействие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предложения,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уравновешивающей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цены.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обеспечивает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функционирование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механизма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ценообразования.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зависимости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степени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совершенства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выделяются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типы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каждого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свойственно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поведение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субъектов.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здесь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подразумевается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соперничество,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скорее,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степень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зависимости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поведения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отдельных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участников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Соперничество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предложении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продуктов,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улучшении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выпускаемых,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рекламировании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продуктов,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специальных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мерах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продвижению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т.п.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Ярко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выраженное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соперничество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наблюдаться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поведении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субъектов,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время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названы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совершенными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конкурентами.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наоборот,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совершенная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наблюдается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рынках,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где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соперничество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отсутствует.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Степень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взаимозаменяемости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детерминируется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перекрестной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ценовой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эластичностью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эластичность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меньше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единицы,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говорить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завершении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классификации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критерии.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распространенный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критерий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число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участников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отметить,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количеством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нем.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Иногда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важна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внутри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сколько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соревновательных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условиях,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барьеры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входа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невелики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потенциальная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возникновения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классификации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используют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критерия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взаимозаменяемость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предлагаемых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разными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взаимозависимость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Первый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критерий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представлен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коэффициентом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ценовой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перекрестной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эластичности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предлагаемые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предприятиями.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Второй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коэффициентом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количественной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перекрестной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эластичности</w:t>
      </w:r>
      <w:r w:rsidRPr="00DB43FA">
        <w:rPr>
          <w:rStyle w:val="a4"/>
          <w:sz w:val="28"/>
          <w:szCs w:val="28"/>
        </w:rPr>
        <w:footnoteReference w:id="5"/>
      </w:r>
      <w:r w:rsidRPr="00DB43FA">
        <w:rPr>
          <w:sz w:val="28"/>
          <w:szCs w:val="28"/>
        </w:rPr>
        <w:t>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модель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совершенной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характеризуется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пятью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признаками:</w:t>
      </w:r>
    </w:p>
    <w:p w:rsidR="00AD17D4" w:rsidRPr="00DB43FA" w:rsidRDefault="00AD17D4" w:rsidP="00DB43FA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Наличие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числа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продавцов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покупателей;</w:t>
      </w:r>
    </w:p>
    <w:p w:rsidR="00AD17D4" w:rsidRPr="00DB43FA" w:rsidRDefault="00AD17D4" w:rsidP="00DB43FA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Однородность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продаваемой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продукции;</w:t>
      </w:r>
    </w:p>
    <w:p w:rsidR="00AD17D4" w:rsidRPr="00DB43FA" w:rsidRDefault="00AD17D4" w:rsidP="00DB43FA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Ни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один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продавцов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состоянии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повлиять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цену;</w:t>
      </w:r>
    </w:p>
    <w:p w:rsidR="00AD17D4" w:rsidRPr="00DB43FA" w:rsidRDefault="00AD17D4" w:rsidP="00DB43FA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Свободный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него;</w:t>
      </w:r>
    </w:p>
    <w:p w:rsidR="00AD17D4" w:rsidRPr="00DB43FA" w:rsidRDefault="00AD17D4" w:rsidP="00DB43FA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Максимальная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информированность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продавцов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ценах.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Первые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признака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характеризуют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чистую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конкуренцию.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понятию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чистой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близко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понятие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работающей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признаками:</w:t>
      </w:r>
    </w:p>
    <w:p w:rsidR="00AD17D4" w:rsidRPr="00DB43FA" w:rsidRDefault="00AD17D4" w:rsidP="00DB43FA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крупнейшая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незначительный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(покупок)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рынка;</w:t>
      </w:r>
    </w:p>
    <w:p w:rsidR="00AD17D4" w:rsidRPr="00DB43FA" w:rsidRDefault="00AD17D4" w:rsidP="00DB43FA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высокая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степень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мобильности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ресурсов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между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рынками;</w:t>
      </w:r>
    </w:p>
    <w:p w:rsidR="00AD17D4" w:rsidRPr="00DB43FA" w:rsidRDefault="00AD17D4" w:rsidP="00DB43FA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отсутствие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незначительная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величина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постоянных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издержек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производства;</w:t>
      </w:r>
    </w:p>
    <w:p w:rsidR="00AD17D4" w:rsidRPr="00DB43FA" w:rsidRDefault="00AD17D4" w:rsidP="00DB43FA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наличие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потенциальных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Несовершенная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образом:</w:t>
      </w:r>
    </w:p>
    <w:p w:rsidR="00AD17D4" w:rsidRPr="00DB43FA" w:rsidRDefault="00AD17D4" w:rsidP="00DB43FA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рынок,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соблюдается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хотя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один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признаков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совершенной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конкуренции;</w:t>
      </w:r>
    </w:p>
    <w:p w:rsidR="00AD17D4" w:rsidRPr="00DB43FA" w:rsidRDefault="00AD17D4" w:rsidP="00DB43FA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характеристика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где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продавцов,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обладая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некоторым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(ограниченным)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контролем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ценой,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конкурируют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между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продажи;</w:t>
      </w:r>
    </w:p>
    <w:p w:rsidR="00AD17D4" w:rsidRPr="00DB43FA" w:rsidRDefault="00AD17D4" w:rsidP="00DB43FA">
      <w:pPr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рынки,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либо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либо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продавцы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принимают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расчет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способность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воздействовать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цену.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Выделяют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несовершенной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степени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убывания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конкурентности):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монополистическая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олигополия,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монополия.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Монополистическую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определяют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образом:</w:t>
      </w:r>
    </w:p>
    <w:p w:rsidR="00AD17D4" w:rsidRPr="00DB43FA" w:rsidRDefault="00AD17D4" w:rsidP="00DB43FA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продавцы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конкурируют,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предлагая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дифференцированный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куда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продавцов;</w:t>
      </w:r>
    </w:p>
    <w:p w:rsidR="00AD17D4" w:rsidRPr="00DB43FA" w:rsidRDefault="00AD17D4" w:rsidP="00DB43FA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тип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отраслевого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достаточно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продавцов,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дифференцированный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осуществлять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контроль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товара.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Олигополию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определяют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образом: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тип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отраслевого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характеризуется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наличием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нескольких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очень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крупных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контролирующих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значительную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часть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сбыта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конкурирующих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друг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другом.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Каждая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проводит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самостоятельную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политику,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зависит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вынуждена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считаться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ними.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дифференцированным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стандартным.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Фирмы-олигополисты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влияние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цену.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существуют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барьеры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вхождения.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сказать,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олигополия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характеризуется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набором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признаков: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небольшое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число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продавцов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(покупателей)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товара;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продавцы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(покупатели)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крупными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экономическими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агентами;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существуют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значительные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барьеры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входа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выхода;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долгосрочном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периоде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отлична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нуля;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продаваемый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дифференцированным,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однородным</w:t>
      </w:r>
      <w:r w:rsidRPr="00DB43FA">
        <w:rPr>
          <w:rStyle w:val="a4"/>
          <w:sz w:val="28"/>
          <w:szCs w:val="28"/>
        </w:rPr>
        <w:footnoteReference w:id="6"/>
      </w:r>
      <w:r w:rsidRPr="00DB43FA">
        <w:rPr>
          <w:sz w:val="28"/>
          <w:szCs w:val="28"/>
        </w:rPr>
        <w:t>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Существуют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монополии: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тип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отраслевого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единственный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продавец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имеющего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близких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заменителей.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Монополист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осуществляет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контроль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выпуска,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монопольную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прибыль.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монополии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существуют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запретительно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барьеры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вхождения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отрасль.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Кроме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количественных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критериев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предложены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другие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критерии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литературе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встретить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отдельные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добросовестная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недобросовестная;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ценовая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неценовая;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внутриотраслевая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межотраслевая;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эффективная;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действенная</w:t>
      </w:r>
      <w:r w:rsidRPr="00DB43FA">
        <w:rPr>
          <w:rStyle w:val="a4"/>
          <w:sz w:val="28"/>
          <w:szCs w:val="28"/>
        </w:rPr>
        <w:footnoteReference w:id="7"/>
      </w:r>
      <w:r w:rsidRPr="00DB43FA">
        <w:rPr>
          <w:sz w:val="28"/>
          <w:szCs w:val="28"/>
        </w:rPr>
        <w:t>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Недобросовестная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хозяйствующих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субъектов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дискредитации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Они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включают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себя: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распространение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ложных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неточных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сведений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конкуренте;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введение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заблуждение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потребителей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относительно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способа,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места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изготовления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качества;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незаконное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использование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наименования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маркировки;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отвечающего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требованиям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качества;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искажение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сведений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истинных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свойствах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товара;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некорректное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сравнение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самовольное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использование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разглашение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конфиденциальной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научно-технической,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информации;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методы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связанные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нарушением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принятых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норм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правил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(демпинг,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шпионаж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др.).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Ценовая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стремление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добиться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успеха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счет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снижения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достижения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снизить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издержки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либо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сознательно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пойти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потерю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чтобы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удерживать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Понижение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обычно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вынужденное,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невыгодное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товаропроизводителя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мероприятие,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конечном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счете,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приводит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снижению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предполагает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ниже,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либо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счет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снижения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издержек,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либо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счет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уменьшения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Неценовая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основана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надежности,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достигаемых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благодаря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техническому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превосходству,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использование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любых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законных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средств,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кроме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снижения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привлечения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потребителей.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методам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неценовой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относятся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маркетинг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инновации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(обновление)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продукта.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Таким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образом,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точки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зрения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представляет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соперничество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старого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новым: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технологии,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источники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обеспечения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потребностей,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типы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организации.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Редко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встречаются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попытки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рассмотреть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исходя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свойств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потенциальных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потребителей.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выбора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эффективной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аспект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важнейшим.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2.2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Исследование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Важнейшей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составляющей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принятия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решений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области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поведении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позициях.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Наибольший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интерес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представляет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составляющих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окажется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полезной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создании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информационной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системы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управления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конкурентоспособностью.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связи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научной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литературе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предлагается,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во-первых,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выделенном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во-вторых,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построить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карту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в-третьих,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тщательно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изучить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технико-экономические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финансово-экономические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любом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рядом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факторов,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важнейшими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составляющие</w:t>
      </w:r>
      <w:r w:rsidRPr="00DB43FA">
        <w:rPr>
          <w:rStyle w:val="a4"/>
          <w:sz w:val="28"/>
          <w:szCs w:val="28"/>
        </w:rPr>
        <w:footnoteReference w:id="8"/>
      </w:r>
      <w:r w:rsidRPr="00DB43FA">
        <w:rPr>
          <w:sz w:val="28"/>
          <w:szCs w:val="28"/>
        </w:rPr>
        <w:t>:</w:t>
      </w:r>
    </w:p>
    <w:p w:rsidR="00AD17D4" w:rsidRPr="00DB43FA" w:rsidRDefault="00AD17D4" w:rsidP="00DB43FA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характер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распределения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долей;</w:t>
      </w:r>
    </w:p>
    <w:p w:rsidR="00AD17D4" w:rsidRPr="00DB43FA" w:rsidRDefault="00AD17D4" w:rsidP="00DB43FA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темпы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рынка;</w:t>
      </w:r>
    </w:p>
    <w:p w:rsidR="00AD17D4" w:rsidRPr="00DB43FA" w:rsidRDefault="00AD17D4" w:rsidP="00DB43FA">
      <w:pPr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рентабельность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конкретном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предлагается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ряд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уровня.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отмечая,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одинаковыми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острее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происходит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предлагается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степень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именно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одинаковости,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вернее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степень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разброса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мерила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разброса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предложить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использованию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показатель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дисперсии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вычисления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дисперсии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долей,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следует,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прежде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всего,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рассчитать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реализованной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i-м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обозначить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через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Qi,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обозначить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через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Q,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достаточно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легко: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162131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1" o:spid="_x0000_i1026" type="#_x0000_t75" style="width:39.75pt;height:23.25pt;visibility:visible" filled="t">
            <v:imagedata r:id="rId8" o:title=""/>
          </v:shape>
        </w:pict>
      </w:r>
      <w:r w:rsidR="00AD17D4" w:rsidRPr="00DB43FA">
        <w:rPr>
          <w:sz w:val="28"/>
          <w:szCs w:val="28"/>
        </w:rPr>
        <w:t>(1)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Далее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необходимо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рассчитать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среднюю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Легко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убедиться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случае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средняя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будет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равна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величине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участников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n: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162131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i1027" type="#_x0000_t75" style="width:39.75pt;height:22.5pt;visibility:visible" filled="t">
            <v:imagedata r:id="rId9" o:title=""/>
          </v:shape>
        </w:pict>
      </w:r>
      <w:r w:rsidR="00AD17D4" w:rsidRPr="00DB43FA">
        <w:rPr>
          <w:sz w:val="28"/>
          <w:szCs w:val="28"/>
        </w:rPr>
        <w:t>(2)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учетом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дисперсия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будет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как: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162131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3" o:spid="_x0000_i1028" type="#_x0000_t75" style="width:81pt;height:32.25pt;visibility:visible" filled="t">
            <v:imagedata r:id="rId10" o:title=""/>
          </v:shape>
        </w:pict>
      </w:r>
      <w:r w:rsidR="00AD17D4" w:rsidRPr="00DB43FA">
        <w:rPr>
          <w:sz w:val="28"/>
          <w:szCs w:val="28"/>
        </w:rPr>
        <w:t>=</w:t>
      </w:r>
      <w:r w:rsidR="00DB43FA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pict>
          <v:shape id="Рисунок 4" o:spid="_x0000_i1029" type="#_x0000_t75" style="width:51.75pt;height:23.25pt;visibility:visible" filled="t">
            <v:imagedata r:id="rId11" o:title=""/>
          </v:shape>
        </w:pic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(3)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Чем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выше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показатель,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обострена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вариации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судят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дисперсии,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сколько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среднеквадратичному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отклонению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квадратному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корню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дисперсии.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какова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зависимости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между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среднеквадратичным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отклонением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(СКО)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нём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судить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очень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сложно.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Предполагается,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между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разбросом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линейная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пропорциональная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зависимость,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причем,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выше,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пропорциональность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обратная,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увеличением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уменьшается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наоборот.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предлагается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само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СКО,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нормализованную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величину,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рекомендуется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отнять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единицы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чтобы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итоговый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показатель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менялся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нуля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единицы.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учетом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предыдущих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обозначений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преобразований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итоге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будет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получена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формула: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162131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5" o:spid="_x0000_i1030" type="#_x0000_t75" style="width:112.5pt;height:34.5pt;visibility:visible" filled="t">
            <v:imagedata r:id="rId12" o:title=""/>
          </v:shape>
        </w:pict>
      </w:r>
      <w:r w:rsidR="00AD17D4" w:rsidRPr="00DB43FA">
        <w:rPr>
          <w:sz w:val="28"/>
          <w:szCs w:val="28"/>
        </w:rPr>
        <w:t>(4)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Если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показатель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равен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нулю,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говорит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дисперсия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максимальна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незначительна.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Очевидно,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формула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представляет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лишь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первую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рассматриваться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лишь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альтернативы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экспертной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информативным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суждение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классификацией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принятой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теории,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обозначенной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таблице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1.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девять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состояний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причем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уменьшается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мере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перехода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двухсторонней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полиполии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двухсторонней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монополии.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Именно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обстоятельство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служить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надежным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научно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обоснованным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мерилом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рынке.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37E68" w:rsidRDefault="00AD17D4" w:rsidP="00337E68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DB43FA">
        <w:rPr>
          <w:sz w:val="28"/>
          <w:szCs w:val="28"/>
        </w:rPr>
        <w:t>Таблица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1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Типы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строения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7"/>
        <w:gridCol w:w="2557"/>
        <w:gridCol w:w="2661"/>
        <w:gridCol w:w="2584"/>
      </w:tblGrid>
      <w:tr w:rsidR="00AD17D4" w:rsidRPr="00A6647A" w:rsidTr="00A6647A">
        <w:tc>
          <w:tcPr>
            <w:tcW w:w="1237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Покупатели</w:t>
            </w:r>
          </w:p>
        </w:tc>
        <w:tc>
          <w:tcPr>
            <w:tcW w:w="7802" w:type="dxa"/>
            <w:gridSpan w:val="3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Продавцы</w:t>
            </w:r>
          </w:p>
        </w:tc>
      </w:tr>
      <w:tr w:rsidR="00AD17D4" w:rsidRPr="00A6647A" w:rsidTr="00A6647A">
        <w:tc>
          <w:tcPr>
            <w:tcW w:w="1237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</w:p>
        </w:tc>
        <w:tc>
          <w:tcPr>
            <w:tcW w:w="2557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Много</w:t>
            </w:r>
          </w:p>
        </w:tc>
        <w:tc>
          <w:tcPr>
            <w:tcW w:w="2661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Несколько</w:t>
            </w:r>
          </w:p>
        </w:tc>
        <w:tc>
          <w:tcPr>
            <w:tcW w:w="2584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Один</w:t>
            </w:r>
          </w:p>
        </w:tc>
      </w:tr>
      <w:tr w:rsidR="00AD17D4" w:rsidRPr="00A6647A" w:rsidTr="00A6647A">
        <w:tc>
          <w:tcPr>
            <w:tcW w:w="1237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Много</w:t>
            </w:r>
          </w:p>
        </w:tc>
        <w:tc>
          <w:tcPr>
            <w:tcW w:w="2557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Двухсторонняя</w:t>
            </w:r>
            <w:r w:rsidR="00337E68">
              <w:t xml:space="preserve"> </w:t>
            </w:r>
            <w:r w:rsidRPr="00337E68">
              <w:t>полиполия</w:t>
            </w:r>
          </w:p>
        </w:tc>
        <w:tc>
          <w:tcPr>
            <w:tcW w:w="2661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Олигополия</w:t>
            </w:r>
          </w:p>
        </w:tc>
        <w:tc>
          <w:tcPr>
            <w:tcW w:w="2584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Монополия</w:t>
            </w:r>
          </w:p>
        </w:tc>
      </w:tr>
      <w:tr w:rsidR="00AD17D4" w:rsidRPr="00A6647A" w:rsidTr="00A6647A">
        <w:tc>
          <w:tcPr>
            <w:tcW w:w="1237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Несколько</w:t>
            </w:r>
          </w:p>
        </w:tc>
        <w:tc>
          <w:tcPr>
            <w:tcW w:w="2557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Олигопсония</w:t>
            </w:r>
          </w:p>
        </w:tc>
        <w:tc>
          <w:tcPr>
            <w:tcW w:w="2661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Двусторонняя</w:t>
            </w:r>
            <w:r w:rsidR="00337E68">
              <w:t xml:space="preserve"> </w:t>
            </w:r>
            <w:r w:rsidRPr="00337E68">
              <w:t>олигополия</w:t>
            </w:r>
          </w:p>
        </w:tc>
        <w:tc>
          <w:tcPr>
            <w:tcW w:w="2584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Монополия,</w:t>
            </w:r>
            <w:r w:rsidR="00337E68">
              <w:t xml:space="preserve"> </w:t>
            </w:r>
            <w:r w:rsidRPr="00337E68">
              <w:t>ограниченная</w:t>
            </w:r>
            <w:r w:rsidR="009D6112" w:rsidRPr="00A6647A">
              <w:rPr>
                <w:lang w:val="uk-UA"/>
              </w:rPr>
              <w:t xml:space="preserve"> </w:t>
            </w:r>
            <w:r w:rsidRPr="00337E68">
              <w:t>олигопсонией</w:t>
            </w:r>
          </w:p>
        </w:tc>
      </w:tr>
      <w:tr w:rsidR="00AD17D4" w:rsidRPr="00A6647A" w:rsidTr="00A6647A">
        <w:tc>
          <w:tcPr>
            <w:tcW w:w="1237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Один</w:t>
            </w:r>
          </w:p>
        </w:tc>
        <w:tc>
          <w:tcPr>
            <w:tcW w:w="2557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Монопсония</w:t>
            </w:r>
          </w:p>
        </w:tc>
        <w:tc>
          <w:tcPr>
            <w:tcW w:w="2661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Монопсония,</w:t>
            </w:r>
            <w:r w:rsidR="00337E68">
              <w:t xml:space="preserve"> </w:t>
            </w:r>
            <w:r w:rsidRPr="00337E68">
              <w:t>ограниченная</w:t>
            </w:r>
            <w:r w:rsidR="00337E68">
              <w:t xml:space="preserve"> </w:t>
            </w:r>
            <w:r w:rsidRPr="00337E68">
              <w:t>олигополией</w:t>
            </w:r>
          </w:p>
        </w:tc>
        <w:tc>
          <w:tcPr>
            <w:tcW w:w="2584" w:type="dxa"/>
            <w:shd w:val="clear" w:color="auto" w:fill="auto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</w:pPr>
            <w:r w:rsidRPr="00337E68">
              <w:t>Двухсторонняя</w:t>
            </w:r>
            <w:r w:rsidR="00337E68">
              <w:t xml:space="preserve"> </w:t>
            </w:r>
            <w:r w:rsidRPr="00337E68">
              <w:t>монополия</w:t>
            </w:r>
          </w:p>
        </w:tc>
      </w:tr>
    </w:tbl>
    <w:p w:rsidR="009D6112" w:rsidRDefault="009D61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обоснования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метода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количественной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рынках,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воспользоваться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графической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интерпретацией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распределения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Лучшей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моделью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будет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служить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график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плотности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распределения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фирм-конкурентов,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представлен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рисунке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1.</w:t>
      </w:r>
    </w:p>
    <w:p w:rsidR="00AD17D4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Легко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убедиться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распределения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логнормальной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функции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различными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асимптотами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левой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правой.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Тип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вполне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зависимости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того,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часть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шкалы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приходится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математическое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ожидание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наибольшего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количества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математическое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ожидание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приходится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крайнее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левое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(кривая,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подобная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изображенной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рисунке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1),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исследователем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типичное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распределение,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двухсторонней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полиполии.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математическое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ожидание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находится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правой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части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графика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приближается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максимальной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подобное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распределение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двухсторонней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монополии.</w:t>
      </w:r>
    </w:p>
    <w:p w:rsidR="00337E68" w:rsidRPr="00DB43FA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37E68" w:rsidRDefault="00162131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6" o:spid="_x0000_i1031" type="#_x0000_t75" style="width:192pt;height:146.25pt;visibility:visible" filled="t">
            <v:imagedata r:id="rId13" o:title=""/>
          </v:shape>
        </w:pic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Рисунок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1.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Плотность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распределения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фирм-конкурентов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Обозначим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через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M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(D)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математическое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ожидание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через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Dmax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максимальную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Тогда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отношение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будет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характеризовать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состояние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классификацией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таблицы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1,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степень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нем: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162131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7" o:spid="_x0000_i1032" type="#_x0000_t75" style="width:50.25pt;height:28.5pt;visibility:visible" filled="t">
            <v:imagedata r:id="rId14" o:title=""/>
          </v:shape>
        </w:pict>
      </w:r>
      <w:r w:rsidR="00AD17D4" w:rsidRPr="00DB43FA">
        <w:rPr>
          <w:sz w:val="28"/>
          <w:szCs w:val="28"/>
        </w:rPr>
        <w:t>(5)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Очевидно,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значениях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показателя,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близких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нулю,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наивысшая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(чистая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конкуренция),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значениях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показателя,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близких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единице,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минимальна.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свободен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недостатков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формулы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(4),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наличии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любого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исследователя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пакетов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прикладных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программ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математической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статистике,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проблема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решается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ещё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просто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собранную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долях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подвергнуть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статистической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обработке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ПК.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Вторая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составляющая,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характеризующая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связана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темпами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Здесь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придерживаться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логики: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выше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емкость,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напряженной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представляется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потребителя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напротив.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меньше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особенно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когда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они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становятся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отрицательными,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обостряется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каждого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потребителя.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следует,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увеличивается.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третьего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способа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характеристики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воспользуемся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концепцией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жизненного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цикла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воспользоваться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очевидными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параллелями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падение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связаны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участками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жизненного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цикла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нахождении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стадии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наблюдается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очевидный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темпов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нахождении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стадии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падения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наблюдается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уменьшение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Каждому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жизненного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первом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участке,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когда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появился,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незначительный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низка.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втором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опережает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предложение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возникшая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значительна,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первом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этапе,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еще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мала.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третьем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зрелости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стабильны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обостряется.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жизненного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цикла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пик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наблюдается,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правило,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именно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части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жизненного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цикла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когда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начинают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уменьшаться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продолжается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жизненного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цикла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характеризуется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высокими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темпами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падения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оказываются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низкими.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Все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сказанное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выше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будет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наглядно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представлено,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выводы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сформулировать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виде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таблицы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2.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37E68" w:rsidRDefault="00AD17D4" w:rsidP="00337E68">
      <w:pPr>
        <w:widowControl w:val="0"/>
        <w:tabs>
          <w:tab w:val="left" w:pos="993"/>
        </w:tabs>
        <w:spacing w:line="360" w:lineRule="auto"/>
        <w:ind w:firstLine="709"/>
        <w:jc w:val="right"/>
        <w:rPr>
          <w:sz w:val="28"/>
          <w:szCs w:val="28"/>
        </w:rPr>
      </w:pPr>
      <w:r w:rsidRPr="00DB43FA">
        <w:rPr>
          <w:sz w:val="28"/>
          <w:szCs w:val="28"/>
        </w:rPr>
        <w:t>Таблица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2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Зависимость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этапа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жизненного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цикла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2845"/>
        <w:gridCol w:w="5001"/>
      </w:tblGrid>
      <w:tr w:rsidR="00AD17D4" w:rsidRPr="00A6647A" w:rsidTr="00A6647A">
        <w:tc>
          <w:tcPr>
            <w:tcW w:w="172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Номер</w:t>
            </w:r>
            <w:r w:rsidR="00DB43FA" w:rsidRPr="00337E68">
              <w:t xml:space="preserve"> </w:t>
            </w:r>
            <w:r w:rsidRPr="00337E68">
              <w:t>этапа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Название</w:t>
            </w:r>
            <w:r w:rsidR="00DB43FA" w:rsidRPr="00337E68">
              <w:t xml:space="preserve"> </w:t>
            </w:r>
            <w:r w:rsidRPr="00337E68">
              <w:t>этапа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Уровень</w:t>
            </w:r>
            <w:r w:rsidR="00DB43FA" w:rsidRPr="00337E68">
              <w:t xml:space="preserve"> </w:t>
            </w:r>
            <w:r w:rsidRPr="00337E68">
              <w:t>интенсивности</w:t>
            </w:r>
            <w:r w:rsidR="00DB43FA" w:rsidRPr="00337E68">
              <w:t xml:space="preserve"> </w:t>
            </w:r>
            <w:r w:rsidRPr="00337E68">
              <w:t>конкуренции</w:t>
            </w:r>
          </w:p>
        </w:tc>
      </w:tr>
      <w:tr w:rsidR="00AD17D4" w:rsidRPr="00A6647A" w:rsidTr="00A6647A">
        <w:tc>
          <w:tcPr>
            <w:tcW w:w="172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Первый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возникновение</w:t>
            </w:r>
            <w:r w:rsidR="00DB43FA" w:rsidRPr="00337E68">
              <w:t xml:space="preserve"> </w:t>
            </w:r>
            <w:r w:rsidRPr="00337E68">
              <w:t>спроса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незначительный</w:t>
            </w:r>
          </w:p>
        </w:tc>
      </w:tr>
      <w:tr w:rsidR="00AD17D4" w:rsidRPr="00A6647A" w:rsidTr="00A6647A">
        <w:tc>
          <w:tcPr>
            <w:tcW w:w="172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Второй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рост</w:t>
            </w:r>
            <w:r w:rsidR="00DB43FA" w:rsidRPr="00337E68">
              <w:t xml:space="preserve"> </w:t>
            </w:r>
            <w:r w:rsidRPr="00337E68">
              <w:t>спроса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средний</w:t>
            </w:r>
          </w:p>
        </w:tc>
      </w:tr>
      <w:tr w:rsidR="00AD17D4" w:rsidRPr="00A6647A" w:rsidTr="00A6647A">
        <w:tc>
          <w:tcPr>
            <w:tcW w:w="172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Третий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насыщение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существенный</w:t>
            </w:r>
          </w:p>
        </w:tc>
      </w:tr>
      <w:tr w:rsidR="00AD17D4" w:rsidRPr="00A6647A" w:rsidTr="00A6647A">
        <w:tc>
          <w:tcPr>
            <w:tcW w:w="172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Четвертый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старение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наивысший</w:t>
            </w:r>
          </w:p>
        </w:tc>
      </w:tr>
      <w:tr w:rsidR="00AD17D4" w:rsidRPr="00A6647A" w:rsidTr="00A6647A">
        <w:tc>
          <w:tcPr>
            <w:tcW w:w="172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Пятый</w:t>
            </w:r>
          </w:p>
        </w:tc>
        <w:tc>
          <w:tcPr>
            <w:tcW w:w="284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падение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средний</w:t>
            </w:r>
          </w:p>
        </w:tc>
      </w:tr>
    </w:tbl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Простой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таблицы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2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выявить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закономерность,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позволяющую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предложить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показатель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части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Первый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характеризуется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наименьшим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четвертый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наибольшим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любом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случае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помощью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таблицы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2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удается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достаточно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просто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идентифицировать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участок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жизненного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наивысшим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Впрочем,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практических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настоящего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исследования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оказывается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мало,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задача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Третья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составляющая,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определяющая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рентабельности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формальной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предлагается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воспользоваться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логикой.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выше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рентабельность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продавцы,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работающие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очередь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приводит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тому,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становится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привлекательным,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выше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рентабельность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Этот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обладает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существенным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изъяном.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Дело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когда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появился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вызывает,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поэтому,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интерес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покупателей.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Очевидно,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опережает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предложение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поэтому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некоторое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время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ещё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невелика.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Другое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дело,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рентабельность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сигнал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потенциальным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инвесторам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привлекательным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значительной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инерционности,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после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того,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появятся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возрастает.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того,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случае,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когда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усиливается,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когда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количество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производителей,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работающих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велико,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удается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осуществлять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политику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"снятия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сливок"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высокими.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значительный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акцент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приобретают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факторы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методы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неценовой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Получается,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очень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рентабельности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случае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очень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высокой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Следовательно,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рентабельности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себе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служить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исходной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Представляется,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случае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уместны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параллели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выводами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предыдущей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составляющей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темпами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исследование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жизненного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цикла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объяснение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рентабельности,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сложился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обстоятельства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рентабельность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представляется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малоинформативным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показателем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оценивания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рамках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рассматриваемого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набор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приемов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методических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максимально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объективно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изменяющиеся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условия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Алгоритм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проведения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состоит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двух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этапов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включает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уровня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стадии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развития.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Ключевое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место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отводится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изучению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борьбы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первый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этап.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модель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движущих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автором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профессор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Гарвардской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школы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бизнеса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Портер.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влияют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факторы,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входа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производителей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продуктов-заменителей,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внутриотраслевая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давление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производителя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покупателей,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поставщиков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сырья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материалов,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макросреда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государственная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политика.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влияния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проводится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балльно-экспертной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шкалы.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Вторым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этапом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стадии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используются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показатели,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характеризующие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темпы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потенциал,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эволюцию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технологии.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базе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сопоставления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поэтапных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результатов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оценивается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инвестиционной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привлекательности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стадии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производится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темпов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роста,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потенциала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эволюции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технологии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некоторых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других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критериев.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Оценив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стадию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анализируемой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специалист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планированию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воспользоваться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базой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стандартных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характеристик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квалифицированные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"подсказки".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внешней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придается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прогнозированию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конъюнктуры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предложения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внутренних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внешних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тенденций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долгосрочную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перспективу.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необходимо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предварительной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всесторонней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разработки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перечня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долгосрочных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действий.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целях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применяется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обычно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называют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SWOT-анализом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(силы-слабости-возможности-угрозы).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особенность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акцент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делается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рассмотрении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окружение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целом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служат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исследования.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SWOT-анализ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проводится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несколько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этапов.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частности,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изучается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внешняя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выделяются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факторы,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открывают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создают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угрозы.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Анализируется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внутренняя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идентифицировать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слабые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стороны.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этапа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вследствие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относительной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независимости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выполняются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произвольном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порядке.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результаты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представляются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виде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сводной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таблицы.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третьем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этапе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сопоставляются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полученные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данные,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способности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воспользоваться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имеющимися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возможностями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минимизировать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негативное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воздействие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внешних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Выбор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соответствующих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функциональных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невозможен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без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точного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соотнесения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факторов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внешней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перспективного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потенциала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имеющимися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ресурсами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действующей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системой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управления.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Результатом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проведения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SWOT-анализа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система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действий,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направленных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усиление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SWOT-анализ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удачно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дополняет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применение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совокупности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рассматриваемого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Сочетание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методологических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инструментов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бросить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взгляд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динамическом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ракурсе,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т.е.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текущее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состояние,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достаточно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четко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предвидеть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качественную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картину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перспективе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учетом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активной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отношению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изменению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(сохранению)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положения.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Кроме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SWOT-анализа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чаще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используется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методический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инструментарий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названием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бенчмаркинг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сравнительный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ключевых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факторов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успеха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(параметров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бизнеса)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правило,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проводится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параметрам:</w:t>
      </w:r>
    </w:p>
    <w:p w:rsidR="00AD17D4" w:rsidRPr="00DB43FA" w:rsidRDefault="00AD17D4" w:rsidP="00DB43FA">
      <w:pPr>
        <w:widowControl w:val="0"/>
        <w:numPr>
          <w:ilvl w:val="0"/>
          <w:numId w:val="20"/>
        </w:numPr>
        <w:tabs>
          <w:tab w:val="left" w:pos="993"/>
          <w:tab w:val="left" w:pos="12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рыночная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доля;</w:t>
      </w:r>
    </w:p>
    <w:p w:rsidR="00AD17D4" w:rsidRPr="00DB43FA" w:rsidRDefault="00AD17D4" w:rsidP="00DB43FA">
      <w:pPr>
        <w:widowControl w:val="0"/>
        <w:numPr>
          <w:ilvl w:val="0"/>
          <w:numId w:val="20"/>
        </w:numPr>
        <w:tabs>
          <w:tab w:val="left" w:pos="993"/>
          <w:tab w:val="left" w:pos="12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цена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продукции;</w:t>
      </w:r>
    </w:p>
    <w:p w:rsidR="00AD17D4" w:rsidRPr="00DB43FA" w:rsidRDefault="00AD17D4" w:rsidP="00DB43FA">
      <w:pPr>
        <w:widowControl w:val="0"/>
        <w:numPr>
          <w:ilvl w:val="0"/>
          <w:numId w:val="20"/>
        </w:numPr>
        <w:tabs>
          <w:tab w:val="left" w:pos="993"/>
          <w:tab w:val="left" w:pos="12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технология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производства;</w:t>
      </w:r>
    </w:p>
    <w:p w:rsidR="00AD17D4" w:rsidRPr="00DB43FA" w:rsidRDefault="00AD17D4" w:rsidP="00DB43FA">
      <w:pPr>
        <w:widowControl w:val="0"/>
        <w:numPr>
          <w:ilvl w:val="0"/>
          <w:numId w:val="20"/>
        </w:numPr>
        <w:tabs>
          <w:tab w:val="left" w:pos="993"/>
          <w:tab w:val="left" w:pos="12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себестоимость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выпускаемой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продукции;</w:t>
      </w:r>
    </w:p>
    <w:p w:rsidR="00AD17D4" w:rsidRPr="00DB43FA" w:rsidRDefault="00AD17D4" w:rsidP="00DB43FA">
      <w:pPr>
        <w:widowControl w:val="0"/>
        <w:numPr>
          <w:ilvl w:val="0"/>
          <w:numId w:val="20"/>
        </w:numPr>
        <w:tabs>
          <w:tab w:val="left" w:pos="993"/>
          <w:tab w:val="left" w:pos="12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рентабельность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выпускаемой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продукции;</w:t>
      </w:r>
    </w:p>
    <w:p w:rsidR="00AD17D4" w:rsidRPr="00DB43FA" w:rsidRDefault="00AD17D4" w:rsidP="00DB43FA">
      <w:pPr>
        <w:widowControl w:val="0"/>
        <w:numPr>
          <w:ilvl w:val="0"/>
          <w:numId w:val="20"/>
        </w:numPr>
        <w:tabs>
          <w:tab w:val="left" w:pos="993"/>
          <w:tab w:val="left" w:pos="12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уровень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производительности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труда;</w:t>
      </w:r>
    </w:p>
    <w:p w:rsidR="00AD17D4" w:rsidRPr="00DB43FA" w:rsidRDefault="00AD17D4" w:rsidP="00DB43FA">
      <w:pPr>
        <w:widowControl w:val="0"/>
        <w:numPr>
          <w:ilvl w:val="0"/>
          <w:numId w:val="20"/>
        </w:numPr>
        <w:tabs>
          <w:tab w:val="left" w:pos="993"/>
          <w:tab w:val="left" w:pos="12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объем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продаж;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каналы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сбыта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продукции;</w:t>
      </w:r>
    </w:p>
    <w:p w:rsidR="00AD17D4" w:rsidRPr="00DB43FA" w:rsidRDefault="00AD17D4" w:rsidP="00DB43FA">
      <w:pPr>
        <w:widowControl w:val="0"/>
        <w:numPr>
          <w:ilvl w:val="0"/>
          <w:numId w:val="20"/>
        </w:numPr>
        <w:tabs>
          <w:tab w:val="left" w:pos="993"/>
          <w:tab w:val="left" w:pos="12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близость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источникам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сырья;</w:t>
      </w:r>
    </w:p>
    <w:p w:rsidR="00AD17D4" w:rsidRPr="00DB43FA" w:rsidRDefault="00AD17D4" w:rsidP="00DB43FA">
      <w:pPr>
        <w:widowControl w:val="0"/>
        <w:numPr>
          <w:ilvl w:val="0"/>
          <w:numId w:val="20"/>
        </w:numPr>
        <w:tabs>
          <w:tab w:val="left" w:pos="993"/>
          <w:tab w:val="left" w:pos="12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качество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менеджерской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команды;</w:t>
      </w:r>
    </w:p>
    <w:p w:rsidR="00AD17D4" w:rsidRPr="00DB43FA" w:rsidRDefault="00AD17D4" w:rsidP="00DB43FA">
      <w:pPr>
        <w:widowControl w:val="0"/>
        <w:numPr>
          <w:ilvl w:val="0"/>
          <w:numId w:val="20"/>
        </w:numPr>
        <w:tabs>
          <w:tab w:val="left" w:pos="993"/>
          <w:tab w:val="left" w:pos="12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новые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продукты;</w:t>
      </w:r>
    </w:p>
    <w:p w:rsidR="00AD17D4" w:rsidRPr="00DB43FA" w:rsidRDefault="00AD17D4" w:rsidP="00DB43FA">
      <w:pPr>
        <w:widowControl w:val="0"/>
        <w:numPr>
          <w:ilvl w:val="0"/>
          <w:numId w:val="20"/>
        </w:numPr>
        <w:tabs>
          <w:tab w:val="left" w:pos="993"/>
          <w:tab w:val="left" w:pos="12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соотношение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внутренних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мировых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цен;</w:t>
      </w:r>
    </w:p>
    <w:p w:rsidR="00AD17D4" w:rsidRPr="00DB43FA" w:rsidRDefault="00AD17D4" w:rsidP="00DB43FA">
      <w:pPr>
        <w:widowControl w:val="0"/>
        <w:numPr>
          <w:ilvl w:val="0"/>
          <w:numId w:val="20"/>
        </w:numPr>
        <w:tabs>
          <w:tab w:val="left" w:pos="993"/>
          <w:tab w:val="left" w:pos="121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репутация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Опыт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показывает,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результаты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SWOT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бенчмаркинга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провести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полномасштабную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очень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важно,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достаточно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объективную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позиции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отрасли.</w:t>
      </w:r>
    </w:p>
    <w:p w:rsidR="00337E68" w:rsidRDefault="009D6112">
      <w:pPr>
        <w:spacing w:after="200" w:line="276" w:lineRule="auto"/>
        <w:rPr>
          <w:b/>
          <w:bCs/>
          <w:sz w:val="28"/>
          <w:szCs w:val="28"/>
        </w:rPr>
      </w:pPr>
      <w:r w:rsidRPr="00A6647A">
        <w:rPr>
          <w:bCs/>
          <w:color w:val="FFFFFF"/>
          <w:sz w:val="28"/>
          <w:szCs w:val="28"/>
        </w:rPr>
        <w:t>конкурентный рынок стратегический</w:t>
      </w:r>
      <w:r w:rsidR="00337E68">
        <w:rPr>
          <w:b/>
          <w:bCs/>
          <w:sz w:val="28"/>
          <w:szCs w:val="28"/>
        </w:rPr>
        <w:br w:type="page"/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43FA">
        <w:rPr>
          <w:b/>
          <w:bCs/>
          <w:sz w:val="28"/>
          <w:szCs w:val="28"/>
        </w:rPr>
        <w:t>3.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Анализ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отрасли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и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конкуренции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на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примере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отрасли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рекламы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3.1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характеристика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было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организовано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4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апреля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2005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года.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момент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технические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ресурсы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позволяют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содержать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дизайн-студию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изготовлению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видов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1)</w:t>
      </w:r>
      <w:r w:rsidR="00337E68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печати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визитки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журнала,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плаката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баннера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любых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размеров);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2)</w:t>
      </w:r>
      <w:r w:rsidR="00337E68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Любая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наружная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реклама: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таблички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дверь,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трассовых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модулей.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3)</w:t>
      </w:r>
      <w:r w:rsidR="00337E68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Дизайн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реализация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интернет-проектов: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простого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сайта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собственного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виртуального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магазина;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4)</w:t>
      </w:r>
      <w:r w:rsidR="00337E68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Сувенирная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продукция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(агентство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готово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предложить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всевозможные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варианты,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стандартные,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необычные).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Потребителями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юридические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лица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индивидуальные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предприниматели,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возникает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необходимость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продвижения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Клиентами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время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стали: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Аникс,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Дивизион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(салоны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сотовой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связи),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Книгомир,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Аспект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(металл,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металлопрокат),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Радо-Мебель,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Сибвез,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Вэстфалика,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Glamour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Beauty,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Голливуд,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рулем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(автошкола),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Глория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Джинс,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Лавин,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Ренуар,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Ника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(топливная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компания)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др.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Агентство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статус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малого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Законом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РФ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государственной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поддержке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малого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предпринимательства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РФ»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14.06.95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№88</w:t>
      </w:r>
      <w:r w:rsidRPr="00DB43FA">
        <w:rPr>
          <w:sz w:val="28"/>
          <w:szCs w:val="28"/>
        </w:rPr>
        <w:noBreakHyphen/>
        <w:t>ФЗ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(ред.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02.02.2006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№19</w:t>
      </w:r>
      <w:r w:rsidRPr="00DB43FA">
        <w:rPr>
          <w:sz w:val="28"/>
          <w:szCs w:val="28"/>
        </w:rPr>
        <w:noBreakHyphen/>
        <w:t>ФЗ),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как: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1)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Среднесписочная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численность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работников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составляет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11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человек;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2)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уставном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капитале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принадлежащая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физическим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лицам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составляет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100%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Малый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бизнес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страхом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разоренным,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многое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зависит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умения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менеджеров,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сколько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воздействия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внешней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поэтому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кризисные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периоды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небольшие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первую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очередь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становятся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банкротами.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период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спада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они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лишены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сохранять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заработную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плату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сотрудникам.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малого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покупать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сырье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значительными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оптовыми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скидками,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закупки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ограничены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масштабом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производства,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средствам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организовать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собственную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службу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маркетинга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дилерскую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сеть.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3.2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конкурентоспособности</w:t>
      </w:r>
      <w:r w:rsidR="00337E68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</w:t>
      </w:r>
    </w:p>
    <w:p w:rsidR="00337E68" w:rsidRDefault="00337E68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Выявление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важных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Волгограда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осуществлено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рамках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общей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системы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сбора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обработки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информации,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полученной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помощью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изучения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обзоров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местной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периодической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печати,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Интернете,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опроса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города,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являющихся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рекламодателями,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результате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наблюдения,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использованием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административных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источников.</w:t>
      </w:r>
    </w:p>
    <w:p w:rsidR="00AD17D4" w:rsidRPr="00DB43FA" w:rsidRDefault="00AD17D4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результате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проделанной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было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выявлено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86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организаций,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занимающихся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деятельностью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(таблица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3).</w:t>
      </w:r>
    </w:p>
    <w:p w:rsidR="00337E68" w:rsidRDefault="00337E68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337E68" w:rsidRDefault="00AD17D4" w:rsidP="00337E68">
      <w:pPr>
        <w:widowControl w:val="0"/>
        <w:tabs>
          <w:tab w:val="left" w:pos="993"/>
        </w:tabs>
        <w:autoSpaceDE w:val="0"/>
        <w:spacing w:line="360" w:lineRule="auto"/>
        <w:ind w:firstLine="709"/>
        <w:jc w:val="right"/>
        <w:rPr>
          <w:sz w:val="28"/>
          <w:szCs w:val="28"/>
        </w:rPr>
      </w:pPr>
      <w:r w:rsidRPr="00DB43FA">
        <w:rPr>
          <w:sz w:val="28"/>
          <w:szCs w:val="28"/>
        </w:rPr>
        <w:t>Таблица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3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Структура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Волгограда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2010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году.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3126"/>
        <w:gridCol w:w="3793"/>
      </w:tblGrid>
      <w:tr w:rsidR="00AD17D4" w:rsidRPr="00A6647A" w:rsidTr="00A6647A">
        <w:trPr>
          <w:trHeight w:val="20"/>
        </w:trPr>
        <w:tc>
          <w:tcPr>
            <w:tcW w:w="2652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Сегмент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Количество</w:t>
            </w:r>
            <w:r w:rsidR="00DB43FA" w:rsidRPr="00337E68">
              <w:t xml:space="preserve"> </w:t>
            </w:r>
            <w:r w:rsidRPr="00337E68">
              <w:t>организаций,</w:t>
            </w:r>
            <w:r w:rsidR="00337E68">
              <w:t xml:space="preserve"> </w:t>
            </w:r>
            <w:r w:rsidRPr="00337E68">
              <w:t>работающих</w:t>
            </w:r>
            <w:r w:rsidR="00DB43FA" w:rsidRPr="00337E68">
              <w:t xml:space="preserve"> </w:t>
            </w:r>
            <w:r w:rsidRPr="00337E68">
              <w:t>в</w:t>
            </w:r>
            <w:r w:rsidR="00DB43FA" w:rsidRPr="00337E68">
              <w:t xml:space="preserve"> </w:t>
            </w:r>
            <w:r w:rsidRPr="00337E68">
              <w:t>данном</w:t>
            </w:r>
            <w:r w:rsidR="00DB43FA" w:rsidRPr="00337E68">
              <w:t xml:space="preserve"> </w:t>
            </w:r>
            <w:r w:rsidRPr="00337E68">
              <w:t>сегменте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Доля</w:t>
            </w:r>
            <w:r w:rsidR="00DB43FA" w:rsidRPr="00337E68">
              <w:t xml:space="preserve"> </w:t>
            </w:r>
            <w:r w:rsidRPr="00337E68">
              <w:t>организаций,</w:t>
            </w:r>
            <w:r w:rsidR="00337E68">
              <w:t xml:space="preserve"> </w:t>
            </w:r>
            <w:r w:rsidRPr="00337E68">
              <w:t>работающих</w:t>
            </w:r>
            <w:r w:rsidR="00DB43FA" w:rsidRPr="00337E68">
              <w:t xml:space="preserve"> </w:t>
            </w:r>
            <w:r w:rsidRPr="00337E68">
              <w:t>в</w:t>
            </w:r>
            <w:r w:rsidR="00DB43FA" w:rsidRPr="00337E68">
              <w:t xml:space="preserve"> </w:t>
            </w:r>
            <w:r w:rsidRPr="00337E68">
              <w:t>данном</w:t>
            </w:r>
            <w:r w:rsidR="00DB43FA" w:rsidRPr="00337E68">
              <w:t xml:space="preserve"> </w:t>
            </w:r>
            <w:r w:rsidRPr="00337E68">
              <w:t>сегменте,</w:t>
            </w:r>
            <w:r w:rsidR="00DB43FA" w:rsidRPr="00337E68">
              <w:t xml:space="preserve"> </w:t>
            </w:r>
            <w:r w:rsidRPr="00337E68">
              <w:t>%</w:t>
            </w:r>
          </w:p>
        </w:tc>
      </w:tr>
      <w:tr w:rsidR="00AD17D4" w:rsidRPr="00A6647A" w:rsidTr="00A6647A">
        <w:trPr>
          <w:trHeight w:val="20"/>
        </w:trPr>
        <w:tc>
          <w:tcPr>
            <w:tcW w:w="2652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Реклама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телевидении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4,65</w:t>
            </w:r>
          </w:p>
        </w:tc>
      </w:tr>
      <w:tr w:rsidR="00AD17D4" w:rsidRPr="00A6647A" w:rsidTr="00A6647A">
        <w:trPr>
          <w:trHeight w:val="20"/>
        </w:trPr>
        <w:tc>
          <w:tcPr>
            <w:tcW w:w="2652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Реклама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радио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8,14</w:t>
            </w:r>
          </w:p>
        </w:tc>
      </w:tr>
      <w:tr w:rsidR="00AD17D4" w:rsidRPr="00A6647A" w:rsidTr="00A6647A">
        <w:trPr>
          <w:trHeight w:val="20"/>
        </w:trPr>
        <w:tc>
          <w:tcPr>
            <w:tcW w:w="2652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Печатные</w:t>
            </w:r>
            <w:r w:rsidR="00DB43FA" w:rsidRPr="00337E68">
              <w:t xml:space="preserve"> </w:t>
            </w:r>
            <w:r w:rsidRPr="00337E68">
              <w:t>СМИ: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23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26,74</w:t>
            </w:r>
          </w:p>
        </w:tc>
      </w:tr>
      <w:tr w:rsidR="00AD17D4" w:rsidRPr="00A6647A" w:rsidTr="00A6647A">
        <w:trPr>
          <w:trHeight w:val="20"/>
        </w:trPr>
        <w:tc>
          <w:tcPr>
            <w:tcW w:w="2652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Из</w:t>
            </w:r>
            <w:r w:rsidR="00DB43FA" w:rsidRPr="00337E68">
              <w:t xml:space="preserve"> </w:t>
            </w:r>
            <w:r w:rsidRPr="00337E68">
              <w:t>них:</w:t>
            </w:r>
            <w:r w:rsidR="00DB43FA" w:rsidRPr="00337E68">
              <w:t xml:space="preserve"> </w:t>
            </w:r>
            <w:r w:rsidRPr="00337E68">
              <w:t>газеты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12,79</w:t>
            </w:r>
          </w:p>
        </w:tc>
      </w:tr>
      <w:tr w:rsidR="00AD17D4" w:rsidRPr="00A6647A" w:rsidTr="00A6647A">
        <w:trPr>
          <w:trHeight w:val="20"/>
        </w:trPr>
        <w:tc>
          <w:tcPr>
            <w:tcW w:w="2652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журналы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13,95</w:t>
            </w:r>
          </w:p>
        </w:tc>
      </w:tr>
      <w:tr w:rsidR="00AD17D4" w:rsidRPr="00A6647A" w:rsidTr="00A6647A">
        <w:trPr>
          <w:trHeight w:val="20"/>
        </w:trPr>
        <w:tc>
          <w:tcPr>
            <w:tcW w:w="2652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Сувенирная</w:t>
            </w:r>
            <w:r w:rsidR="00DB43FA" w:rsidRPr="00337E68">
              <w:t xml:space="preserve"> </w:t>
            </w:r>
            <w:r w:rsidRPr="00337E68">
              <w:t>продукция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3,49</w:t>
            </w:r>
          </w:p>
        </w:tc>
      </w:tr>
      <w:tr w:rsidR="00AD17D4" w:rsidRPr="00A6647A" w:rsidTr="00A6647A">
        <w:trPr>
          <w:trHeight w:val="20"/>
        </w:trPr>
        <w:tc>
          <w:tcPr>
            <w:tcW w:w="2652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Наружная</w:t>
            </w:r>
            <w:r w:rsidR="00DB43FA" w:rsidRPr="00337E68">
              <w:t xml:space="preserve"> </w:t>
            </w:r>
            <w:r w:rsidRPr="00337E68">
              <w:t>реклама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21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24,42</w:t>
            </w:r>
          </w:p>
        </w:tc>
      </w:tr>
      <w:tr w:rsidR="00AD17D4" w:rsidRPr="00A6647A" w:rsidTr="00A6647A">
        <w:trPr>
          <w:trHeight w:val="20"/>
        </w:trPr>
        <w:tc>
          <w:tcPr>
            <w:tcW w:w="2652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Интернет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5,81</w:t>
            </w:r>
          </w:p>
        </w:tc>
      </w:tr>
      <w:tr w:rsidR="00AD17D4" w:rsidRPr="00A6647A" w:rsidTr="00A6647A">
        <w:trPr>
          <w:trHeight w:val="20"/>
        </w:trPr>
        <w:tc>
          <w:tcPr>
            <w:tcW w:w="2652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Итого: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63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100</w:t>
            </w:r>
          </w:p>
        </w:tc>
      </w:tr>
    </w:tbl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видно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таблицы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3,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наибольшее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число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организаций,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занимающихся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деятельностью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Волгограде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работают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сегменте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наружной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-24,42%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печатных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-26,74%.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Основной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сферой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деятельности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наружная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образом,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сегменте,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где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еще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20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организаций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конкурентов.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При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выделены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приоритетные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следующим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параметрам: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Аналогичность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предоставляемых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услуг;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рынка.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Такими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являются: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«Гамма»,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«Зеленый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свет»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«Мобидик».</w:t>
      </w:r>
    </w:p>
    <w:p w:rsidR="00337E68" w:rsidRDefault="00337E68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337E68" w:rsidRDefault="00AD17D4" w:rsidP="00337E68">
      <w:pPr>
        <w:widowControl w:val="0"/>
        <w:tabs>
          <w:tab w:val="left" w:pos="993"/>
        </w:tabs>
        <w:autoSpaceDE w:val="0"/>
        <w:spacing w:line="360" w:lineRule="auto"/>
        <w:ind w:firstLine="709"/>
        <w:jc w:val="right"/>
        <w:rPr>
          <w:sz w:val="28"/>
          <w:szCs w:val="28"/>
        </w:rPr>
      </w:pPr>
      <w:r w:rsidRPr="00DB43FA">
        <w:rPr>
          <w:sz w:val="28"/>
          <w:szCs w:val="28"/>
        </w:rPr>
        <w:t>Таблица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4</w:t>
      </w:r>
    </w:p>
    <w:p w:rsidR="00AD17D4" w:rsidRPr="00DB43FA" w:rsidRDefault="00337E68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AD17D4" w:rsidRPr="00DB43FA">
        <w:rPr>
          <w:sz w:val="28"/>
          <w:szCs w:val="28"/>
        </w:rPr>
        <w:t>идеры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рекламных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услуг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г.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Волгограда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2010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3216"/>
        <w:gridCol w:w="1915"/>
        <w:gridCol w:w="1344"/>
      </w:tblGrid>
      <w:tr w:rsidR="00AD17D4" w:rsidRPr="00A6647A" w:rsidTr="00A6647A">
        <w:trPr>
          <w:trHeight w:val="20"/>
        </w:trPr>
        <w:tc>
          <w:tcPr>
            <w:tcW w:w="309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Наименование</w:t>
            </w:r>
            <w:r w:rsidR="00DB43FA" w:rsidRPr="00337E68">
              <w:t xml:space="preserve"> </w:t>
            </w:r>
            <w:r w:rsidRPr="00337E68">
              <w:t>организации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Основное</w:t>
            </w:r>
            <w:r w:rsidR="00DB43FA" w:rsidRPr="00337E68">
              <w:t xml:space="preserve"> </w:t>
            </w:r>
            <w:r w:rsidRPr="00337E68">
              <w:t>направление</w:t>
            </w:r>
            <w:r w:rsidR="00DB43FA" w:rsidRPr="00337E68">
              <w:t xml:space="preserve"> </w:t>
            </w:r>
            <w:r w:rsidRPr="00337E68">
              <w:t>деятельности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Количество</w:t>
            </w:r>
            <w:r w:rsidR="00DB43FA" w:rsidRPr="00337E68">
              <w:t xml:space="preserve"> </w:t>
            </w:r>
            <w:r w:rsidRPr="00337E68">
              <w:t>занятых,</w:t>
            </w:r>
            <w:r w:rsidR="00DB43FA" w:rsidRPr="00337E68">
              <w:t xml:space="preserve"> </w:t>
            </w:r>
            <w:r w:rsidRPr="00337E68">
              <w:t>чел.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Доля</w:t>
            </w:r>
            <w:r w:rsidR="00DB43FA" w:rsidRPr="00337E68">
              <w:t xml:space="preserve"> </w:t>
            </w:r>
            <w:r w:rsidRPr="00337E68">
              <w:t>рынка,</w:t>
            </w:r>
            <w:r w:rsidR="00DB43FA" w:rsidRPr="00337E68">
              <w:t xml:space="preserve"> </w:t>
            </w:r>
            <w:r w:rsidRPr="00337E68">
              <w:t>%</w:t>
            </w:r>
          </w:p>
        </w:tc>
      </w:tr>
      <w:tr w:rsidR="00AD17D4" w:rsidRPr="00A6647A" w:rsidTr="00A6647A">
        <w:trPr>
          <w:trHeight w:val="20"/>
        </w:trPr>
        <w:tc>
          <w:tcPr>
            <w:tcW w:w="309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ООО</w:t>
            </w:r>
            <w:r w:rsidR="00DB43FA" w:rsidRPr="00337E68">
              <w:t xml:space="preserve"> </w:t>
            </w:r>
            <w:r w:rsidRPr="00337E68">
              <w:t>РА</w:t>
            </w:r>
            <w:r w:rsidR="00DB43FA" w:rsidRPr="00337E68">
              <w:t xml:space="preserve"> </w:t>
            </w:r>
            <w:r w:rsidRPr="00337E68">
              <w:t>«Гамма»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Наружная</w:t>
            </w:r>
            <w:r w:rsidR="00DB43FA" w:rsidRPr="00337E68">
              <w:t xml:space="preserve"> </w:t>
            </w:r>
            <w:r w:rsidRPr="00337E68">
              <w:t>реклама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11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23,92</w:t>
            </w:r>
          </w:p>
        </w:tc>
      </w:tr>
      <w:tr w:rsidR="00AD17D4" w:rsidRPr="00A6647A" w:rsidTr="00A6647A">
        <w:trPr>
          <w:trHeight w:val="20"/>
        </w:trPr>
        <w:tc>
          <w:tcPr>
            <w:tcW w:w="309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ООО</w:t>
            </w:r>
            <w:r w:rsidR="00DB43FA" w:rsidRPr="00337E68">
              <w:t xml:space="preserve"> </w:t>
            </w:r>
            <w:r w:rsidRPr="00337E68">
              <w:t>Редакция</w:t>
            </w:r>
            <w:r w:rsidR="00DB43FA" w:rsidRPr="00337E68">
              <w:t xml:space="preserve"> </w:t>
            </w:r>
            <w:r w:rsidRPr="00337E68">
              <w:t>газеты</w:t>
            </w:r>
            <w:r w:rsidR="00DB43FA" w:rsidRPr="00337E68">
              <w:t xml:space="preserve"> </w:t>
            </w:r>
            <w:r w:rsidRPr="00337E68">
              <w:t>«Деловой</w:t>
            </w:r>
            <w:r w:rsidR="00DB43FA" w:rsidRPr="00337E68">
              <w:t xml:space="preserve"> </w:t>
            </w:r>
            <w:r w:rsidRPr="00337E68">
              <w:t>Волгоград»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Печатные</w:t>
            </w:r>
            <w:r w:rsidR="00DB43FA" w:rsidRPr="00337E68">
              <w:t xml:space="preserve"> </w:t>
            </w:r>
            <w:r w:rsidRPr="00337E68">
              <w:t>СМИ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16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13,19</w:t>
            </w:r>
          </w:p>
        </w:tc>
      </w:tr>
      <w:tr w:rsidR="00AD17D4" w:rsidRPr="00A6647A" w:rsidTr="00A6647A">
        <w:trPr>
          <w:trHeight w:val="20"/>
        </w:trPr>
        <w:tc>
          <w:tcPr>
            <w:tcW w:w="309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ООО</w:t>
            </w:r>
            <w:r w:rsidR="00DB43FA" w:rsidRPr="00337E68">
              <w:t xml:space="preserve"> </w:t>
            </w:r>
            <w:r w:rsidRPr="00337E68">
              <w:t>«Зеленый</w:t>
            </w:r>
            <w:r w:rsidR="00DB43FA" w:rsidRPr="00337E68">
              <w:t xml:space="preserve"> </w:t>
            </w:r>
            <w:r w:rsidRPr="00337E68">
              <w:t>свет»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Наружная</w:t>
            </w:r>
            <w:r w:rsidR="00DB43FA" w:rsidRPr="00337E68">
              <w:t xml:space="preserve"> </w:t>
            </w:r>
            <w:r w:rsidRPr="00337E68">
              <w:t>реклама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6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19,88</w:t>
            </w:r>
          </w:p>
        </w:tc>
      </w:tr>
      <w:tr w:rsidR="00AD17D4" w:rsidRPr="00A6647A" w:rsidTr="00A6647A">
        <w:trPr>
          <w:trHeight w:val="20"/>
        </w:trPr>
        <w:tc>
          <w:tcPr>
            <w:tcW w:w="309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ООО</w:t>
            </w:r>
            <w:r w:rsidR="00DB43FA" w:rsidRPr="00337E68">
              <w:t xml:space="preserve"> </w:t>
            </w:r>
            <w:r w:rsidRPr="00337E68">
              <w:t>«Рекламные</w:t>
            </w:r>
            <w:r w:rsidR="00DB43FA" w:rsidRPr="00337E68">
              <w:t xml:space="preserve"> </w:t>
            </w:r>
            <w:r w:rsidRPr="00337E68">
              <w:t>технологии»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Наружная</w:t>
            </w:r>
            <w:r w:rsidR="00DB43FA" w:rsidRPr="00337E68">
              <w:t xml:space="preserve"> </w:t>
            </w:r>
            <w:r w:rsidRPr="00337E68">
              <w:t>реклама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25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16,82</w:t>
            </w:r>
          </w:p>
        </w:tc>
      </w:tr>
      <w:tr w:rsidR="00AD17D4" w:rsidRPr="00A6647A" w:rsidTr="00A6647A">
        <w:trPr>
          <w:trHeight w:val="20"/>
        </w:trPr>
        <w:tc>
          <w:tcPr>
            <w:tcW w:w="309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ООО</w:t>
            </w:r>
            <w:r w:rsidR="00DB43FA" w:rsidRPr="00337E68">
              <w:t xml:space="preserve"> </w:t>
            </w:r>
            <w:r w:rsidRPr="00337E68">
              <w:t>«Мобидик»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Реклама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телевидении,</w:t>
            </w:r>
            <w:r w:rsidR="00DB43FA" w:rsidRPr="00337E68">
              <w:t xml:space="preserve"> </w:t>
            </w:r>
            <w:r w:rsidRPr="00337E68">
              <w:t>наружная</w:t>
            </w:r>
            <w:r w:rsidR="00DB43FA" w:rsidRPr="00337E68">
              <w:t xml:space="preserve"> </w:t>
            </w:r>
            <w:r w:rsidRPr="00337E68">
              <w:t>реклама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4,97</w:t>
            </w:r>
          </w:p>
        </w:tc>
      </w:tr>
      <w:tr w:rsidR="00AD17D4" w:rsidRPr="00A6647A" w:rsidTr="00A6647A">
        <w:trPr>
          <w:trHeight w:val="20"/>
        </w:trPr>
        <w:tc>
          <w:tcPr>
            <w:tcW w:w="309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Риф,</w:t>
            </w:r>
            <w:r w:rsidR="00DB43FA" w:rsidRPr="00337E68">
              <w:t xml:space="preserve"> </w:t>
            </w:r>
            <w:r w:rsidRPr="00337E68">
              <w:t>телерадиокомпания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Реклама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радио,</w:t>
            </w:r>
            <w:r w:rsidR="00DB43FA" w:rsidRPr="00337E68">
              <w:t xml:space="preserve"> </w:t>
            </w:r>
            <w:r w:rsidRPr="00337E68">
              <w:t>реклама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телевидении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14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13,30</w:t>
            </w:r>
          </w:p>
        </w:tc>
      </w:tr>
      <w:tr w:rsidR="00AD17D4" w:rsidRPr="00A6647A" w:rsidTr="00A6647A">
        <w:trPr>
          <w:trHeight w:val="20"/>
        </w:trPr>
        <w:tc>
          <w:tcPr>
            <w:tcW w:w="309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ООО</w:t>
            </w:r>
            <w:r w:rsidR="00DB43FA" w:rsidRPr="00337E68">
              <w:t xml:space="preserve"> </w:t>
            </w:r>
            <w:r w:rsidRPr="00337E68">
              <w:t>«Рекламное</w:t>
            </w:r>
            <w:r w:rsidR="00DB43FA" w:rsidRPr="00337E68">
              <w:t xml:space="preserve"> </w:t>
            </w:r>
            <w:r w:rsidRPr="00337E68">
              <w:t>агентство»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Наружная</w:t>
            </w:r>
            <w:r w:rsidR="00DB43FA" w:rsidRPr="00337E68">
              <w:t xml:space="preserve"> </w:t>
            </w:r>
            <w:r w:rsidRPr="00337E68">
              <w:t>реклама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10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6,92</w:t>
            </w:r>
          </w:p>
        </w:tc>
      </w:tr>
      <w:tr w:rsidR="00AD17D4" w:rsidRPr="00A6647A" w:rsidTr="00A6647A">
        <w:trPr>
          <w:trHeight w:val="20"/>
        </w:trPr>
        <w:tc>
          <w:tcPr>
            <w:tcW w:w="309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Итого: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100</w:t>
            </w:r>
          </w:p>
        </w:tc>
      </w:tr>
    </w:tbl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9D6112" w:rsidRDefault="009D6112" w:rsidP="00337E68">
      <w:pPr>
        <w:widowControl w:val="0"/>
        <w:tabs>
          <w:tab w:val="left" w:pos="993"/>
        </w:tabs>
        <w:autoSpaceDE w:val="0"/>
        <w:spacing w:line="360" w:lineRule="auto"/>
        <w:ind w:firstLine="709"/>
        <w:jc w:val="right"/>
        <w:rPr>
          <w:sz w:val="28"/>
          <w:szCs w:val="28"/>
        </w:rPr>
        <w:sectPr w:rsidR="009D6112" w:rsidSect="00DB43FA">
          <w:headerReference w:type="default" r:id="rId15"/>
          <w:pgSz w:w="11906" w:h="16838" w:code="9"/>
          <w:pgMar w:top="1134" w:right="850" w:bottom="1134" w:left="1701" w:header="567" w:footer="567" w:gutter="0"/>
          <w:pgNumType w:start="3"/>
          <w:cols w:space="720"/>
          <w:docGrid w:linePitch="360"/>
        </w:sectPr>
      </w:pPr>
    </w:p>
    <w:p w:rsidR="00337E68" w:rsidRDefault="00AD17D4" w:rsidP="00337E68">
      <w:pPr>
        <w:widowControl w:val="0"/>
        <w:tabs>
          <w:tab w:val="left" w:pos="993"/>
        </w:tabs>
        <w:autoSpaceDE w:val="0"/>
        <w:spacing w:line="360" w:lineRule="auto"/>
        <w:ind w:firstLine="709"/>
        <w:jc w:val="right"/>
        <w:rPr>
          <w:sz w:val="28"/>
          <w:szCs w:val="28"/>
        </w:rPr>
      </w:pPr>
      <w:r w:rsidRPr="00DB43FA">
        <w:rPr>
          <w:sz w:val="28"/>
          <w:szCs w:val="28"/>
        </w:rPr>
        <w:t>Таблица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5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Характеристика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действующих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главных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1"/>
        <w:gridCol w:w="3110"/>
        <w:gridCol w:w="3086"/>
        <w:gridCol w:w="3086"/>
        <w:gridCol w:w="3110"/>
      </w:tblGrid>
      <w:tr w:rsidR="00AD17D4" w:rsidRPr="00A6647A" w:rsidTr="00A664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Элементы</w:t>
            </w:r>
            <w:r w:rsidR="00DB43FA" w:rsidRPr="00337E68">
              <w:t xml:space="preserve"> </w:t>
            </w:r>
            <w:r w:rsidRPr="00337E68">
              <w:t>модели</w:t>
            </w:r>
            <w:r w:rsidR="00DB43FA" w:rsidRPr="00337E68">
              <w:t xml:space="preserve"> </w:t>
            </w:r>
            <w:r w:rsidRPr="00337E68">
              <w:t>пяти</w:t>
            </w:r>
            <w:r w:rsidR="00DB43FA" w:rsidRPr="00337E68">
              <w:t xml:space="preserve"> </w:t>
            </w:r>
            <w:r w:rsidRPr="00337E68">
              <w:t>сил</w:t>
            </w:r>
            <w:r w:rsidR="00DB43FA" w:rsidRPr="00337E68">
              <w:t xml:space="preserve"> </w:t>
            </w:r>
            <w:r w:rsidRPr="00337E68">
              <w:t>конкуренции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ООО</w:t>
            </w:r>
            <w:r w:rsidR="00DB43FA" w:rsidRPr="00337E68">
              <w:t xml:space="preserve"> </w:t>
            </w:r>
            <w:r w:rsidRPr="00337E68">
              <w:t>«Рекламное</w:t>
            </w:r>
            <w:r w:rsidR="00DB43FA" w:rsidRPr="00337E68">
              <w:t xml:space="preserve"> </w:t>
            </w:r>
            <w:r w:rsidRPr="00337E68">
              <w:t>агентство»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ООО</w:t>
            </w:r>
            <w:r w:rsidR="00DB43FA" w:rsidRPr="00337E68">
              <w:t xml:space="preserve"> </w:t>
            </w:r>
            <w:r w:rsidRPr="00337E68">
              <w:t>«Гамма»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ООО</w:t>
            </w:r>
            <w:r w:rsidR="00DB43FA" w:rsidRPr="00337E68">
              <w:t xml:space="preserve"> </w:t>
            </w:r>
            <w:r w:rsidRPr="00337E68">
              <w:t>«Зеленый</w:t>
            </w:r>
            <w:r w:rsidR="00DB43FA" w:rsidRPr="00337E68">
              <w:t xml:space="preserve"> </w:t>
            </w:r>
            <w:r w:rsidRPr="00337E68">
              <w:t>свет»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337E68">
              <w:t>ООО</w:t>
            </w:r>
            <w:r w:rsidR="00DB43FA" w:rsidRPr="00337E68">
              <w:t xml:space="preserve"> </w:t>
            </w:r>
            <w:r w:rsidRPr="00337E68">
              <w:t>«Мобидик»</w:t>
            </w:r>
          </w:p>
        </w:tc>
      </w:tr>
      <w:tr w:rsidR="00AD17D4" w:rsidRPr="00A6647A" w:rsidTr="00A664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1</w:t>
            </w:r>
            <w:r w:rsidR="00DB43FA" w:rsidRPr="00337E68">
              <w:t xml:space="preserve"> </w:t>
            </w:r>
            <w:r w:rsidRPr="00337E68">
              <w:t>Интенсивность</w:t>
            </w:r>
            <w:r w:rsidR="00DB43FA" w:rsidRPr="00337E68">
              <w:t xml:space="preserve"> </w:t>
            </w:r>
            <w:r w:rsidRPr="00337E68">
              <w:t>конкуренции</w:t>
            </w:r>
            <w:r w:rsidR="00DB43FA" w:rsidRPr="00337E68">
              <w:t xml:space="preserve"> </w:t>
            </w:r>
            <w:r w:rsidRPr="00337E68">
              <w:t>среди</w:t>
            </w:r>
            <w:r w:rsidR="00DB43FA" w:rsidRPr="00337E68">
              <w:t xml:space="preserve"> </w:t>
            </w:r>
            <w:r w:rsidRPr="00337E68">
              <w:t>существующих</w:t>
            </w:r>
            <w:r w:rsidR="00DB43FA" w:rsidRPr="00337E68">
              <w:t xml:space="preserve"> </w:t>
            </w:r>
            <w:r w:rsidRPr="00337E68">
              <w:t>конкурентов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Конкурентная</w:t>
            </w:r>
            <w:r w:rsidR="00DB43FA" w:rsidRPr="00337E68">
              <w:t xml:space="preserve"> </w:t>
            </w:r>
            <w:r w:rsidRPr="00337E68">
              <w:t>борьба,</w:t>
            </w:r>
            <w:r w:rsidR="00DB43FA" w:rsidRPr="00337E68">
              <w:t xml:space="preserve"> </w:t>
            </w:r>
            <w:r w:rsidRPr="00337E68">
              <w:t>«прогнуть»</w:t>
            </w:r>
            <w:r w:rsidR="00DB43FA" w:rsidRPr="00337E68">
              <w:t xml:space="preserve"> </w:t>
            </w:r>
            <w:r w:rsidRPr="00337E68">
              <w:t>не</w:t>
            </w:r>
            <w:r w:rsidR="00DB43FA" w:rsidRPr="00337E68">
              <w:t xml:space="preserve"> </w:t>
            </w:r>
            <w:r w:rsidRPr="00337E68">
              <w:t>можем</w:t>
            </w:r>
            <w:r w:rsidR="00DB43FA" w:rsidRPr="00337E68">
              <w:t xml:space="preserve"> </w:t>
            </w:r>
            <w:r w:rsidRPr="00337E68">
              <w:t>ни</w:t>
            </w:r>
            <w:r w:rsidR="00DB43FA" w:rsidRPr="00337E68">
              <w:t xml:space="preserve"> </w:t>
            </w:r>
            <w:r w:rsidRPr="00337E68">
              <w:t>мы</w:t>
            </w:r>
            <w:r w:rsidR="00DB43FA" w:rsidRPr="00337E68">
              <w:t xml:space="preserve"> </w:t>
            </w:r>
            <w:r w:rsidRPr="00337E68">
              <w:t>их,</w:t>
            </w:r>
            <w:r w:rsidR="00DB43FA" w:rsidRPr="00337E68">
              <w:t xml:space="preserve"> </w:t>
            </w:r>
            <w:r w:rsidRPr="00337E68">
              <w:t>ни</w:t>
            </w:r>
            <w:r w:rsidR="00DB43FA" w:rsidRPr="00337E68">
              <w:t xml:space="preserve"> </w:t>
            </w:r>
            <w:r w:rsidRPr="00337E68">
              <w:t>они</w:t>
            </w:r>
            <w:r w:rsidR="00DB43FA" w:rsidRPr="00337E68">
              <w:t xml:space="preserve"> </w:t>
            </w:r>
            <w:r w:rsidRPr="00337E68">
              <w:t>нас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Давление</w:t>
            </w:r>
            <w:r w:rsidR="00DB43FA" w:rsidRPr="00337E68">
              <w:t xml:space="preserve"> </w:t>
            </w:r>
            <w:r w:rsidRPr="00337E68">
              <w:t>есть,</w:t>
            </w:r>
            <w:r w:rsidR="00DB43FA" w:rsidRPr="00337E68">
              <w:t xml:space="preserve"> </w:t>
            </w:r>
            <w:r w:rsidRPr="00337E68">
              <w:t>но</w:t>
            </w:r>
            <w:r w:rsidR="00DB43FA" w:rsidRPr="00337E68">
              <w:t xml:space="preserve"> </w:t>
            </w:r>
            <w:r w:rsidRPr="00337E68">
              <w:t>серьезных</w:t>
            </w:r>
            <w:r w:rsidR="00DB43FA" w:rsidRPr="00337E68">
              <w:t xml:space="preserve"> </w:t>
            </w:r>
            <w:r w:rsidRPr="00337E68">
              <w:t>угроз</w:t>
            </w:r>
            <w:r w:rsidR="00DB43FA" w:rsidRPr="00337E68">
              <w:t xml:space="preserve"> </w:t>
            </w:r>
            <w:r w:rsidRPr="00337E68">
              <w:t>пока</w:t>
            </w:r>
            <w:r w:rsidR="00DB43FA" w:rsidRPr="00337E68">
              <w:t xml:space="preserve"> </w:t>
            </w:r>
            <w:r w:rsidRPr="00337E68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Конкурентная</w:t>
            </w:r>
            <w:r w:rsidR="00DB43FA" w:rsidRPr="00337E68">
              <w:t xml:space="preserve"> </w:t>
            </w:r>
            <w:r w:rsidRPr="00337E68">
              <w:t>борьба,</w:t>
            </w:r>
            <w:r w:rsidR="00DB43FA" w:rsidRPr="00337E68">
              <w:t xml:space="preserve"> </w:t>
            </w:r>
            <w:r w:rsidRPr="00337E68">
              <w:t>«прогнуть»</w:t>
            </w:r>
            <w:r w:rsidR="00DB43FA" w:rsidRPr="00337E68">
              <w:t xml:space="preserve"> </w:t>
            </w:r>
            <w:r w:rsidRPr="00337E68">
              <w:t>не</w:t>
            </w:r>
            <w:r w:rsidR="00DB43FA" w:rsidRPr="00337E68">
              <w:t xml:space="preserve"> </w:t>
            </w:r>
            <w:r w:rsidRPr="00337E68">
              <w:t>можем</w:t>
            </w:r>
            <w:r w:rsidR="00DB43FA" w:rsidRPr="00337E68">
              <w:t xml:space="preserve"> </w:t>
            </w:r>
            <w:r w:rsidRPr="00337E68">
              <w:t>ни</w:t>
            </w:r>
            <w:r w:rsidR="00DB43FA" w:rsidRPr="00337E68">
              <w:t xml:space="preserve"> </w:t>
            </w:r>
            <w:r w:rsidRPr="00337E68">
              <w:t>мы</w:t>
            </w:r>
            <w:r w:rsidR="00DB43FA" w:rsidRPr="00337E68">
              <w:t xml:space="preserve"> </w:t>
            </w:r>
            <w:r w:rsidRPr="00337E68">
              <w:t>их,</w:t>
            </w:r>
            <w:r w:rsidR="00DB43FA" w:rsidRPr="00337E68">
              <w:t xml:space="preserve"> </w:t>
            </w:r>
            <w:r w:rsidRPr="00337E68">
              <w:t>ни</w:t>
            </w:r>
            <w:r w:rsidR="00DB43FA" w:rsidRPr="00337E68">
              <w:t xml:space="preserve"> </w:t>
            </w:r>
            <w:r w:rsidRPr="00337E68">
              <w:t>они</w:t>
            </w:r>
            <w:r w:rsidR="00DB43FA" w:rsidRPr="00337E68">
              <w:t xml:space="preserve"> </w:t>
            </w:r>
            <w:r w:rsidRPr="00337E68">
              <w:t>нас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Конкурентная</w:t>
            </w:r>
            <w:r w:rsidR="00DB43FA" w:rsidRPr="00337E68">
              <w:t xml:space="preserve"> </w:t>
            </w:r>
            <w:r w:rsidRPr="00337E68">
              <w:t>борьба,</w:t>
            </w:r>
            <w:r w:rsidR="00DB43FA" w:rsidRPr="00337E68">
              <w:t xml:space="preserve"> </w:t>
            </w:r>
            <w:r w:rsidRPr="00337E68">
              <w:t>«прогнуть»</w:t>
            </w:r>
            <w:r w:rsidR="00DB43FA" w:rsidRPr="00337E68">
              <w:t xml:space="preserve"> </w:t>
            </w:r>
            <w:r w:rsidRPr="00337E68">
              <w:t>не</w:t>
            </w:r>
            <w:r w:rsidR="00DB43FA" w:rsidRPr="00337E68">
              <w:t xml:space="preserve"> </w:t>
            </w:r>
            <w:r w:rsidRPr="00337E68">
              <w:t>можем</w:t>
            </w:r>
            <w:r w:rsidR="00DB43FA" w:rsidRPr="00337E68">
              <w:t xml:space="preserve"> </w:t>
            </w:r>
            <w:r w:rsidRPr="00337E68">
              <w:t>ни</w:t>
            </w:r>
            <w:r w:rsidR="00DB43FA" w:rsidRPr="00337E68">
              <w:t xml:space="preserve"> </w:t>
            </w:r>
            <w:r w:rsidRPr="00337E68">
              <w:t>мы</w:t>
            </w:r>
            <w:r w:rsidR="00DB43FA" w:rsidRPr="00337E68">
              <w:t xml:space="preserve"> </w:t>
            </w:r>
            <w:r w:rsidRPr="00337E68">
              <w:t>их,</w:t>
            </w:r>
            <w:r w:rsidR="00DB43FA" w:rsidRPr="00337E68">
              <w:t xml:space="preserve"> </w:t>
            </w:r>
            <w:r w:rsidRPr="00337E68">
              <w:t>ни</w:t>
            </w:r>
            <w:r w:rsidR="00DB43FA" w:rsidRPr="00337E68">
              <w:t xml:space="preserve"> </w:t>
            </w:r>
            <w:r w:rsidRPr="00337E68">
              <w:t>они</w:t>
            </w:r>
            <w:r w:rsidR="00DB43FA" w:rsidRPr="00337E68">
              <w:t xml:space="preserve"> </w:t>
            </w:r>
            <w:r w:rsidRPr="00337E68">
              <w:t>нас</w:t>
            </w:r>
          </w:p>
        </w:tc>
      </w:tr>
      <w:tr w:rsidR="00AD17D4" w:rsidRPr="00A6647A" w:rsidTr="00A664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2</w:t>
            </w:r>
            <w:r w:rsidR="00DB43FA" w:rsidRPr="00337E68">
              <w:t xml:space="preserve"> </w:t>
            </w:r>
            <w:r w:rsidRPr="00337E68">
              <w:t>Угрозы</w:t>
            </w:r>
            <w:r w:rsidR="00DB43FA" w:rsidRPr="00337E68">
              <w:t xml:space="preserve"> </w:t>
            </w:r>
            <w:r w:rsidRPr="00337E68">
              <w:t>со</w:t>
            </w:r>
            <w:r w:rsidR="00DB43FA" w:rsidRPr="00337E68">
              <w:t xml:space="preserve"> </w:t>
            </w:r>
            <w:r w:rsidRPr="00337E68">
              <w:t>стороны</w:t>
            </w:r>
            <w:r w:rsidR="00DB43FA" w:rsidRPr="00337E68">
              <w:t xml:space="preserve"> </w:t>
            </w:r>
            <w:r w:rsidRPr="00337E68">
              <w:t>потенциальных</w:t>
            </w:r>
            <w:r w:rsidR="00DB43FA" w:rsidRPr="00337E68">
              <w:t xml:space="preserve"> </w:t>
            </w:r>
            <w:r w:rsidRPr="00337E68">
              <w:t>«новичков»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рынке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Фирма</w:t>
            </w:r>
            <w:r w:rsidR="00DB43FA" w:rsidRPr="00337E68">
              <w:t xml:space="preserve"> </w:t>
            </w:r>
            <w:r w:rsidRPr="00337E68">
              <w:t>не</w:t>
            </w:r>
            <w:r w:rsidR="00DB43FA" w:rsidRPr="00337E68">
              <w:t xml:space="preserve"> </w:t>
            </w:r>
            <w:r w:rsidRPr="00337E68">
              <w:t>способна</w:t>
            </w:r>
            <w:r w:rsidR="00DB43FA" w:rsidRPr="00337E68">
              <w:t xml:space="preserve"> </w:t>
            </w:r>
            <w:r w:rsidRPr="00337E68">
              <w:t>удержать</w:t>
            </w:r>
            <w:r w:rsidR="00DB43FA" w:rsidRPr="00337E68">
              <w:t xml:space="preserve"> </w:t>
            </w:r>
            <w:r w:rsidRPr="00337E68">
              <w:t>потенциальных</w:t>
            </w:r>
            <w:r w:rsidR="00DB43FA" w:rsidRPr="00337E68">
              <w:t xml:space="preserve"> </w:t>
            </w:r>
            <w:r w:rsidRPr="00337E68">
              <w:t>конкурентов</w:t>
            </w:r>
            <w:r w:rsidR="00DB43FA" w:rsidRPr="00337E68">
              <w:t xml:space="preserve"> </w:t>
            </w:r>
            <w:r w:rsidRPr="00337E68">
              <w:t>от</w:t>
            </w:r>
            <w:r w:rsidR="00DB43FA" w:rsidRPr="00337E68">
              <w:t xml:space="preserve"> </w:t>
            </w:r>
            <w:r w:rsidRPr="00337E68">
              <w:t>прихода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рынок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Защита</w:t>
            </w:r>
            <w:r w:rsidR="00DB43FA" w:rsidRPr="00337E68">
              <w:t xml:space="preserve"> </w:t>
            </w:r>
            <w:r w:rsidRPr="00337E68">
              <w:t>от</w:t>
            </w:r>
            <w:r w:rsidR="00DB43FA" w:rsidRPr="00337E68">
              <w:t xml:space="preserve"> </w:t>
            </w:r>
            <w:r w:rsidRPr="00337E68">
              <w:t>прихода</w:t>
            </w:r>
            <w:r w:rsidR="00DB43FA" w:rsidRPr="00337E68">
              <w:t xml:space="preserve"> </w:t>
            </w:r>
            <w:r w:rsidRPr="00337E68">
              <w:t>новых</w:t>
            </w:r>
            <w:r w:rsidR="00DB43FA" w:rsidRPr="00337E68">
              <w:t xml:space="preserve"> </w:t>
            </w:r>
            <w:r w:rsidRPr="00337E68">
              <w:t>конкурентов,</w:t>
            </w:r>
            <w:r w:rsidR="00DB43FA" w:rsidRPr="00337E68">
              <w:t xml:space="preserve"> </w:t>
            </w:r>
            <w:r w:rsidRPr="00337E68">
              <w:t>обусловленная</w:t>
            </w:r>
            <w:r w:rsidR="00DB43FA" w:rsidRPr="00337E68">
              <w:t xml:space="preserve"> </w:t>
            </w:r>
            <w:r w:rsidRPr="00337E68">
              <w:t>снижением</w:t>
            </w:r>
            <w:r w:rsidR="00DB43FA" w:rsidRPr="00337E68">
              <w:t xml:space="preserve"> </w:t>
            </w:r>
            <w:r w:rsidRPr="00337E68">
              <w:t>издержек</w:t>
            </w:r>
            <w:r w:rsidR="00DB43FA" w:rsidRPr="00337E68">
              <w:t xml:space="preserve"> </w:t>
            </w:r>
            <w:r w:rsidRPr="00337E68">
              <w:t>за</w:t>
            </w:r>
            <w:r w:rsidR="00DB43FA" w:rsidRPr="00337E68">
              <w:t xml:space="preserve"> </w:t>
            </w:r>
            <w:r w:rsidRPr="00337E68">
              <w:t>счет</w:t>
            </w:r>
            <w:r w:rsidR="00DB43FA" w:rsidRPr="00337E68">
              <w:t xml:space="preserve"> </w:t>
            </w:r>
            <w:r w:rsidRPr="00337E68">
              <w:t>эффекта</w:t>
            </w:r>
            <w:r w:rsidR="00DB43FA" w:rsidRPr="00337E68">
              <w:t xml:space="preserve"> </w:t>
            </w:r>
            <w:r w:rsidRPr="00337E68">
              <w:t>масштаба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Защита</w:t>
            </w:r>
            <w:r w:rsidR="00DB43FA" w:rsidRPr="00337E68">
              <w:t xml:space="preserve"> </w:t>
            </w:r>
            <w:r w:rsidRPr="00337E68">
              <w:t>от</w:t>
            </w:r>
            <w:r w:rsidR="00DB43FA" w:rsidRPr="00337E68">
              <w:t xml:space="preserve"> </w:t>
            </w:r>
            <w:r w:rsidRPr="00337E68">
              <w:t>прихода</w:t>
            </w:r>
            <w:r w:rsidR="00DB43FA" w:rsidRPr="00337E68">
              <w:t xml:space="preserve"> </w:t>
            </w:r>
            <w:r w:rsidRPr="00337E68">
              <w:t>новых</w:t>
            </w:r>
            <w:r w:rsidR="00DB43FA" w:rsidRPr="00337E68">
              <w:t xml:space="preserve"> </w:t>
            </w:r>
            <w:r w:rsidRPr="00337E68">
              <w:t>конкурентов,</w:t>
            </w:r>
            <w:r w:rsidR="00DB43FA" w:rsidRPr="00337E68">
              <w:t xml:space="preserve"> </w:t>
            </w:r>
            <w:r w:rsidRPr="00337E68">
              <w:t>обусловленная</w:t>
            </w:r>
            <w:r w:rsidR="00DB43FA" w:rsidRPr="00337E68">
              <w:t xml:space="preserve"> </w:t>
            </w:r>
            <w:r w:rsidRPr="00337E68">
              <w:t>снижением</w:t>
            </w:r>
            <w:r w:rsidR="00DB43FA" w:rsidRPr="00337E68">
              <w:t xml:space="preserve"> </w:t>
            </w:r>
            <w:r w:rsidRPr="00337E68">
              <w:t>издержек</w:t>
            </w:r>
            <w:r w:rsidR="00DB43FA" w:rsidRPr="00337E68">
              <w:t xml:space="preserve"> </w:t>
            </w:r>
            <w:r w:rsidRPr="00337E68">
              <w:t>за</w:t>
            </w:r>
            <w:r w:rsidR="00DB43FA" w:rsidRPr="00337E68">
              <w:t xml:space="preserve"> </w:t>
            </w:r>
            <w:r w:rsidRPr="00337E68">
              <w:t>счет</w:t>
            </w:r>
            <w:r w:rsidR="00DB43FA" w:rsidRPr="00337E68">
              <w:t xml:space="preserve"> </w:t>
            </w:r>
            <w:r w:rsidRPr="00337E68">
              <w:t>эффекта</w:t>
            </w:r>
            <w:r w:rsidR="00DB43FA" w:rsidRPr="00337E68">
              <w:t xml:space="preserve"> </w:t>
            </w:r>
            <w:r w:rsidRPr="00337E68">
              <w:t>масштаба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Фирма</w:t>
            </w:r>
            <w:r w:rsidR="00DB43FA" w:rsidRPr="00337E68">
              <w:t xml:space="preserve"> </w:t>
            </w:r>
            <w:r w:rsidRPr="00337E68">
              <w:t>не</w:t>
            </w:r>
            <w:r w:rsidR="00DB43FA" w:rsidRPr="00337E68">
              <w:t xml:space="preserve"> </w:t>
            </w:r>
            <w:r w:rsidRPr="00337E68">
              <w:t>способна</w:t>
            </w:r>
            <w:r w:rsidR="00DB43FA" w:rsidRPr="00337E68">
              <w:t xml:space="preserve"> </w:t>
            </w:r>
            <w:r w:rsidRPr="00337E68">
              <w:t>удержать</w:t>
            </w:r>
            <w:r w:rsidR="00DB43FA" w:rsidRPr="00337E68">
              <w:t xml:space="preserve"> </w:t>
            </w:r>
            <w:r w:rsidRPr="00337E68">
              <w:t>потенциальных</w:t>
            </w:r>
            <w:r w:rsidR="00DB43FA" w:rsidRPr="00337E68">
              <w:t xml:space="preserve"> </w:t>
            </w:r>
            <w:r w:rsidRPr="00337E68">
              <w:t>конкурентов</w:t>
            </w:r>
            <w:r w:rsidR="00DB43FA" w:rsidRPr="00337E68">
              <w:t xml:space="preserve"> </w:t>
            </w:r>
            <w:r w:rsidRPr="00337E68">
              <w:t>от</w:t>
            </w:r>
            <w:r w:rsidR="00DB43FA" w:rsidRPr="00337E68">
              <w:t xml:space="preserve"> </w:t>
            </w:r>
            <w:r w:rsidRPr="00337E68">
              <w:t>прихода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рынок</w:t>
            </w:r>
          </w:p>
        </w:tc>
      </w:tr>
      <w:tr w:rsidR="00AD17D4" w:rsidRPr="00A6647A" w:rsidTr="00A664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3</w:t>
            </w:r>
            <w:r w:rsidR="00DB43FA" w:rsidRPr="00337E68">
              <w:t xml:space="preserve"> </w:t>
            </w:r>
            <w:r w:rsidRPr="00337E68">
              <w:t>Появление</w:t>
            </w:r>
            <w:r w:rsidR="00DB43FA" w:rsidRPr="00337E68">
              <w:t xml:space="preserve"> </w:t>
            </w:r>
            <w:r w:rsidRPr="00337E68">
              <w:t>товаров</w:t>
            </w:r>
            <w:r w:rsidR="00DB43FA" w:rsidRPr="00337E68">
              <w:t xml:space="preserve"> </w:t>
            </w:r>
            <w:r w:rsidRPr="00337E68">
              <w:t>заменителей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Спрос</w:t>
            </w:r>
            <w:r w:rsidR="00DB43FA" w:rsidRPr="00337E68">
              <w:t xml:space="preserve"> </w:t>
            </w:r>
            <w:r w:rsidRPr="00337E68">
              <w:t>рекламодателя</w:t>
            </w:r>
            <w:r w:rsidR="00DB43FA" w:rsidRPr="00337E68">
              <w:t xml:space="preserve"> </w:t>
            </w:r>
            <w:r w:rsidRPr="00337E68">
              <w:t>может</w:t>
            </w:r>
            <w:r w:rsidR="00DB43FA" w:rsidRPr="00337E68">
              <w:t xml:space="preserve"> </w:t>
            </w:r>
            <w:r w:rsidRPr="00337E68">
              <w:t>переключиться</w:t>
            </w:r>
            <w:r w:rsidR="00DB43FA" w:rsidRPr="00337E68">
              <w:t xml:space="preserve"> </w:t>
            </w:r>
            <w:r w:rsidRPr="00337E68">
              <w:t>с</w:t>
            </w:r>
            <w:r w:rsidR="00DB43FA" w:rsidRPr="00337E68">
              <w:t xml:space="preserve"> </w:t>
            </w:r>
            <w:r w:rsidRPr="00337E68">
              <w:t>наружной</w:t>
            </w:r>
            <w:r w:rsidR="00DB43FA" w:rsidRPr="00337E68">
              <w:t xml:space="preserve"> </w:t>
            </w:r>
            <w:r w:rsidRPr="00337E68">
              <w:t>рекламы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другие</w:t>
            </w:r>
            <w:r w:rsidR="00DB43FA" w:rsidRPr="00337E68">
              <w:t xml:space="preserve"> </w:t>
            </w:r>
            <w:r w:rsidRPr="00337E68">
              <w:t>рекламные</w:t>
            </w:r>
            <w:r w:rsidR="00DB43FA" w:rsidRPr="00337E68">
              <w:t xml:space="preserve"> </w:t>
            </w:r>
            <w:r w:rsidRPr="00337E68">
              <w:t>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Спрос</w:t>
            </w:r>
            <w:r w:rsidR="00DB43FA" w:rsidRPr="00337E68">
              <w:t xml:space="preserve"> </w:t>
            </w:r>
            <w:r w:rsidRPr="00337E68">
              <w:t>рекламодателя</w:t>
            </w:r>
            <w:r w:rsidR="00DB43FA" w:rsidRPr="00337E68">
              <w:t xml:space="preserve"> </w:t>
            </w:r>
            <w:r w:rsidRPr="00337E68">
              <w:t>может</w:t>
            </w:r>
            <w:r w:rsidR="00DB43FA" w:rsidRPr="00337E68">
              <w:t xml:space="preserve"> </w:t>
            </w:r>
            <w:r w:rsidRPr="00337E68">
              <w:t>переключиться</w:t>
            </w:r>
            <w:r w:rsidR="00DB43FA" w:rsidRPr="00337E68">
              <w:t xml:space="preserve"> </w:t>
            </w:r>
            <w:r w:rsidRPr="00337E68">
              <w:t>с</w:t>
            </w:r>
            <w:r w:rsidR="00DB43FA" w:rsidRPr="00337E68">
              <w:t xml:space="preserve"> </w:t>
            </w:r>
            <w:r w:rsidRPr="00337E68">
              <w:t>наружной</w:t>
            </w:r>
            <w:r w:rsidR="00DB43FA" w:rsidRPr="00337E68">
              <w:t xml:space="preserve"> </w:t>
            </w:r>
            <w:r w:rsidRPr="00337E68">
              <w:t>рекламы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другие</w:t>
            </w:r>
            <w:r w:rsidR="00DB43FA" w:rsidRPr="00337E68">
              <w:t xml:space="preserve"> </w:t>
            </w:r>
            <w:r w:rsidRPr="00337E68">
              <w:t>рекламные</w:t>
            </w:r>
            <w:r w:rsidR="00DB43FA" w:rsidRPr="00337E68">
              <w:t xml:space="preserve"> </w:t>
            </w:r>
            <w:r w:rsidRPr="00337E68">
              <w:t>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Спрос</w:t>
            </w:r>
            <w:r w:rsidR="00DB43FA" w:rsidRPr="00337E68">
              <w:t xml:space="preserve"> </w:t>
            </w:r>
            <w:r w:rsidRPr="00337E68">
              <w:t>рекламодателя</w:t>
            </w:r>
            <w:r w:rsidR="00DB43FA" w:rsidRPr="00337E68">
              <w:t xml:space="preserve"> </w:t>
            </w:r>
            <w:r w:rsidRPr="00337E68">
              <w:t>может</w:t>
            </w:r>
            <w:r w:rsidR="00DB43FA" w:rsidRPr="00337E68">
              <w:t xml:space="preserve"> </w:t>
            </w:r>
            <w:r w:rsidRPr="00337E68">
              <w:t>переключиться</w:t>
            </w:r>
            <w:r w:rsidR="00DB43FA" w:rsidRPr="00337E68">
              <w:t xml:space="preserve"> </w:t>
            </w:r>
            <w:r w:rsidRPr="00337E68">
              <w:t>с</w:t>
            </w:r>
            <w:r w:rsidR="00DB43FA" w:rsidRPr="00337E68">
              <w:t xml:space="preserve"> </w:t>
            </w:r>
            <w:r w:rsidRPr="00337E68">
              <w:t>наружной</w:t>
            </w:r>
            <w:r w:rsidR="00DB43FA" w:rsidRPr="00337E68">
              <w:t xml:space="preserve"> </w:t>
            </w:r>
            <w:r w:rsidRPr="00337E68">
              <w:t>рекламы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другие</w:t>
            </w:r>
            <w:r w:rsidR="00DB43FA" w:rsidRPr="00337E68">
              <w:t xml:space="preserve"> </w:t>
            </w:r>
            <w:r w:rsidRPr="00337E68">
              <w:t>рекламные</w:t>
            </w:r>
            <w:r w:rsidR="00DB43FA" w:rsidRPr="00337E68">
              <w:t xml:space="preserve"> </w:t>
            </w:r>
            <w:r w:rsidRPr="00337E68">
              <w:t>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Спрос</w:t>
            </w:r>
            <w:r w:rsidR="00DB43FA" w:rsidRPr="00337E68">
              <w:t xml:space="preserve"> </w:t>
            </w:r>
            <w:r w:rsidRPr="00337E68">
              <w:t>рекламодателя</w:t>
            </w:r>
            <w:r w:rsidR="00DB43FA" w:rsidRPr="00337E68">
              <w:t xml:space="preserve"> </w:t>
            </w:r>
            <w:r w:rsidRPr="00337E68">
              <w:t>может</w:t>
            </w:r>
            <w:r w:rsidR="00DB43FA" w:rsidRPr="00337E68">
              <w:t xml:space="preserve"> </w:t>
            </w:r>
            <w:r w:rsidRPr="00337E68">
              <w:t>переключиться</w:t>
            </w:r>
            <w:r w:rsidR="00DB43FA" w:rsidRPr="00337E68">
              <w:t xml:space="preserve"> </w:t>
            </w:r>
            <w:r w:rsidRPr="00337E68">
              <w:t>с</w:t>
            </w:r>
            <w:r w:rsidR="00DB43FA" w:rsidRPr="00337E68">
              <w:t xml:space="preserve"> </w:t>
            </w:r>
            <w:r w:rsidRPr="00337E68">
              <w:t>наружной</w:t>
            </w:r>
            <w:r w:rsidR="00DB43FA" w:rsidRPr="00337E68">
              <w:t xml:space="preserve"> </w:t>
            </w:r>
            <w:r w:rsidRPr="00337E68">
              <w:t>рекламы,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другие</w:t>
            </w:r>
            <w:r w:rsidR="00DB43FA" w:rsidRPr="00337E68">
              <w:t xml:space="preserve"> </w:t>
            </w:r>
            <w:r w:rsidRPr="00337E68">
              <w:t>рекламные</w:t>
            </w:r>
            <w:r w:rsidR="00DB43FA" w:rsidRPr="00337E68">
              <w:t xml:space="preserve"> </w:t>
            </w:r>
            <w:r w:rsidRPr="00337E68">
              <w:t>средства</w:t>
            </w:r>
          </w:p>
        </w:tc>
      </w:tr>
      <w:tr w:rsidR="00AD17D4" w:rsidRPr="00A6647A" w:rsidTr="00A664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4</w:t>
            </w:r>
            <w:r w:rsidR="00DB43FA" w:rsidRPr="00337E68">
              <w:t xml:space="preserve"> </w:t>
            </w:r>
            <w:r w:rsidRPr="00337E68">
              <w:t>Экономический</w:t>
            </w:r>
            <w:r w:rsidR="00DB43FA" w:rsidRPr="00337E68">
              <w:t xml:space="preserve"> </w:t>
            </w:r>
            <w:r w:rsidRPr="00337E68">
              <w:t>потенциал</w:t>
            </w:r>
            <w:r w:rsidR="00DB43FA" w:rsidRPr="00337E68">
              <w:t xml:space="preserve"> </w:t>
            </w:r>
            <w:r w:rsidRPr="00337E68">
              <w:t>покупателей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Расходы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рекламу</w:t>
            </w:r>
            <w:r w:rsidR="00DB43FA" w:rsidRPr="00337E68">
              <w:t xml:space="preserve"> </w:t>
            </w:r>
            <w:r w:rsidRPr="00337E68">
              <w:t>составляют</w:t>
            </w:r>
            <w:r w:rsidR="00DB43FA" w:rsidRPr="00337E68">
              <w:t xml:space="preserve"> </w:t>
            </w:r>
            <w:r w:rsidRPr="00337E68">
              <w:t>важную</w:t>
            </w:r>
            <w:r w:rsidR="00DB43FA" w:rsidRPr="00337E68">
              <w:t xml:space="preserve"> </w:t>
            </w:r>
            <w:r w:rsidRPr="00337E68">
              <w:t>часть</w:t>
            </w:r>
            <w:r w:rsidR="00DB43FA" w:rsidRPr="00337E68">
              <w:t xml:space="preserve"> </w:t>
            </w:r>
            <w:r w:rsidRPr="00337E68">
              <w:t>издержек</w:t>
            </w:r>
            <w:r w:rsidR="00DB43FA" w:rsidRPr="00337E68">
              <w:t xml:space="preserve"> </w:t>
            </w:r>
            <w:r w:rsidRPr="00337E68">
              <w:t>клиента,</w:t>
            </w:r>
            <w:r w:rsidR="00DB43FA" w:rsidRPr="00337E68">
              <w:t xml:space="preserve"> </w:t>
            </w:r>
            <w:r w:rsidRPr="00337E68">
              <w:t>что</w:t>
            </w:r>
            <w:r w:rsidR="00DB43FA" w:rsidRPr="00337E68">
              <w:t xml:space="preserve"> </w:t>
            </w:r>
            <w:r w:rsidRPr="00337E68">
              <w:t>побуждает</w:t>
            </w:r>
            <w:r w:rsidR="00DB43FA" w:rsidRPr="00337E68">
              <w:t xml:space="preserve"> </w:t>
            </w:r>
            <w:r w:rsidRPr="00337E68">
              <w:t>искать</w:t>
            </w:r>
            <w:r w:rsidR="00DB43FA" w:rsidRPr="00337E68">
              <w:t xml:space="preserve"> </w:t>
            </w:r>
            <w:r w:rsidRPr="00337E68">
              <w:t>наиболее</w:t>
            </w:r>
            <w:r w:rsidR="00DB43FA" w:rsidRPr="00337E68">
              <w:t xml:space="preserve"> </w:t>
            </w:r>
            <w:r w:rsidRPr="00337E68">
              <w:t>эффективные</w:t>
            </w:r>
            <w:r w:rsidR="00DB43FA" w:rsidRPr="00337E68">
              <w:t xml:space="preserve"> </w:t>
            </w:r>
            <w:r w:rsidRPr="00337E68">
              <w:t>средства</w:t>
            </w:r>
            <w:r w:rsidR="00DB43FA" w:rsidRPr="00337E68">
              <w:t xml:space="preserve"> </w:t>
            </w:r>
            <w:r w:rsidRPr="00337E68">
              <w:t>рекламы</w:t>
            </w:r>
            <w:r w:rsidR="00DB43FA" w:rsidRPr="00337E68">
              <w:t xml:space="preserve"> </w:t>
            </w:r>
            <w:r w:rsidRPr="00337E68">
              <w:t>и</w:t>
            </w:r>
            <w:r w:rsidR="00DB43FA" w:rsidRPr="00337E68">
              <w:t xml:space="preserve"> </w:t>
            </w:r>
            <w:r w:rsidRPr="00337E68">
              <w:t>торговаться</w:t>
            </w:r>
            <w:r w:rsidR="00DB43FA" w:rsidRPr="00337E68">
              <w:t xml:space="preserve"> </w:t>
            </w:r>
            <w:r w:rsidRPr="00337E68">
              <w:t>особенно</w:t>
            </w:r>
            <w:r w:rsidR="00DB43FA" w:rsidRPr="00337E68">
              <w:t xml:space="preserve"> </w:t>
            </w:r>
            <w:r w:rsidRPr="00337E68">
              <w:t>упорно;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Расходы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рекламу</w:t>
            </w:r>
            <w:r w:rsidR="00DB43FA" w:rsidRPr="00337E68">
              <w:t xml:space="preserve"> </w:t>
            </w:r>
            <w:r w:rsidRPr="00337E68">
              <w:t>составляют</w:t>
            </w:r>
            <w:r w:rsidR="00DB43FA" w:rsidRPr="00337E68">
              <w:t xml:space="preserve"> </w:t>
            </w:r>
            <w:r w:rsidRPr="00337E68">
              <w:t>важную</w:t>
            </w:r>
            <w:r w:rsidR="00DB43FA" w:rsidRPr="00337E68">
              <w:t xml:space="preserve"> </w:t>
            </w:r>
            <w:r w:rsidRPr="00337E68">
              <w:t>часть</w:t>
            </w:r>
            <w:r w:rsidR="00DB43FA" w:rsidRPr="00337E68">
              <w:t xml:space="preserve"> </w:t>
            </w:r>
            <w:r w:rsidRPr="00337E68">
              <w:t>издержек</w:t>
            </w:r>
            <w:r w:rsidR="00DB43FA" w:rsidRPr="00337E68">
              <w:t xml:space="preserve"> </w:t>
            </w:r>
            <w:r w:rsidRPr="00337E68">
              <w:t>клиента,</w:t>
            </w:r>
            <w:r w:rsidR="00DB43FA" w:rsidRPr="00337E68">
              <w:t xml:space="preserve"> </w:t>
            </w:r>
            <w:r w:rsidRPr="00337E68">
              <w:t>что</w:t>
            </w:r>
            <w:r w:rsidR="00DB43FA" w:rsidRPr="00337E68">
              <w:t xml:space="preserve"> </w:t>
            </w:r>
            <w:r w:rsidRPr="00337E68">
              <w:t>побуждает</w:t>
            </w:r>
            <w:r w:rsidR="00DB43FA" w:rsidRPr="00337E68">
              <w:t xml:space="preserve"> </w:t>
            </w:r>
            <w:r w:rsidRPr="00337E68">
              <w:t>искать</w:t>
            </w:r>
            <w:r w:rsidR="00DB43FA" w:rsidRPr="00337E68">
              <w:t xml:space="preserve"> </w:t>
            </w:r>
            <w:r w:rsidRPr="00337E68">
              <w:t>наиболее</w:t>
            </w:r>
            <w:r w:rsidR="00DB43FA" w:rsidRPr="00337E68">
              <w:t xml:space="preserve"> </w:t>
            </w:r>
            <w:r w:rsidRPr="00337E68">
              <w:t>эффективные</w:t>
            </w:r>
            <w:r w:rsidR="00DB43FA" w:rsidRPr="00337E68">
              <w:t xml:space="preserve"> </w:t>
            </w:r>
            <w:r w:rsidRPr="00337E68">
              <w:t>средства</w:t>
            </w:r>
            <w:r w:rsidR="00DB43FA" w:rsidRPr="00337E68">
              <w:t xml:space="preserve"> </w:t>
            </w:r>
            <w:r w:rsidRPr="00337E68">
              <w:t>рекламы</w:t>
            </w:r>
            <w:r w:rsidR="00DB43FA" w:rsidRPr="00337E68">
              <w:t xml:space="preserve"> </w:t>
            </w:r>
            <w:r w:rsidRPr="00337E68">
              <w:t>и</w:t>
            </w:r>
            <w:r w:rsidR="00DB43FA" w:rsidRPr="00337E68">
              <w:t xml:space="preserve"> </w:t>
            </w:r>
            <w:r w:rsidRPr="00337E68">
              <w:t>торговаться</w:t>
            </w:r>
            <w:r w:rsidR="00DB43FA" w:rsidRPr="00337E68">
              <w:t xml:space="preserve"> </w:t>
            </w:r>
            <w:r w:rsidRPr="00337E68">
              <w:t>особенно</w:t>
            </w:r>
            <w:r w:rsidR="00DB43FA" w:rsidRPr="00337E68">
              <w:t xml:space="preserve"> </w:t>
            </w:r>
            <w:r w:rsidRPr="00337E68">
              <w:t>упорно;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Расходы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рекламу</w:t>
            </w:r>
            <w:r w:rsidR="00DB43FA" w:rsidRPr="00337E68">
              <w:t xml:space="preserve"> </w:t>
            </w:r>
            <w:r w:rsidRPr="00337E68">
              <w:t>составляют</w:t>
            </w:r>
            <w:r w:rsidR="00DB43FA" w:rsidRPr="00337E68">
              <w:t xml:space="preserve"> </w:t>
            </w:r>
            <w:r w:rsidRPr="00337E68">
              <w:t>важную</w:t>
            </w:r>
            <w:r w:rsidR="00DB43FA" w:rsidRPr="00337E68">
              <w:t xml:space="preserve"> </w:t>
            </w:r>
            <w:r w:rsidRPr="00337E68">
              <w:t>часть</w:t>
            </w:r>
            <w:r w:rsidR="00DB43FA" w:rsidRPr="00337E68">
              <w:t xml:space="preserve"> </w:t>
            </w:r>
            <w:r w:rsidRPr="00337E68">
              <w:t>издержек</w:t>
            </w:r>
            <w:r w:rsidR="00DB43FA" w:rsidRPr="00337E68">
              <w:t xml:space="preserve"> </w:t>
            </w:r>
            <w:r w:rsidRPr="00337E68">
              <w:t>клиента,</w:t>
            </w:r>
            <w:r w:rsidR="00DB43FA" w:rsidRPr="00337E68">
              <w:t xml:space="preserve"> </w:t>
            </w:r>
            <w:r w:rsidRPr="00337E68">
              <w:t>что</w:t>
            </w:r>
            <w:r w:rsidR="00DB43FA" w:rsidRPr="00337E68">
              <w:t xml:space="preserve"> </w:t>
            </w:r>
            <w:r w:rsidRPr="00337E68">
              <w:t>побуждает</w:t>
            </w:r>
            <w:r w:rsidR="00DB43FA" w:rsidRPr="00337E68">
              <w:t xml:space="preserve"> </w:t>
            </w:r>
            <w:r w:rsidRPr="00337E68">
              <w:t>искать</w:t>
            </w:r>
            <w:r w:rsidR="00DB43FA" w:rsidRPr="00337E68">
              <w:t xml:space="preserve"> </w:t>
            </w:r>
            <w:r w:rsidRPr="00337E68">
              <w:t>наиболее</w:t>
            </w:r>
            <w:r w:rsidR="00DB43FA" w:rsidRPr="00337E68">
              <w:t xml:space="preserve"> </w:t>
            </w:r>
            <w:r w:rsidRPr="00337E68">
              <w:t>эффективные</w:t>
            </w:r>
            <w:r w:rsidR="00DB43FA" w:rsidRPr="00337E68">
              <w:t xml:space="preserve"> </w:t>
            </w:r>
            <w:r w:rsidRPr="00337E68">
              <w:t>средства</w:t>
            </w:r>
            <w:r w:rsidR="00DB43FA" w:rsidRPr="00337E68">
              <w:t xml:space="preserve"> </w:t>
            </w:r>
            <w:r w:rsidRPr="00337E68">
              <w:t>рекламы</w:t>
            </w:r>
            <w:r w:rsidR="00DB43FA" w:rsidRPr="00337E68">
              <w:t xml:space="preserve"> </w:t>
            </w:r>
            <w:r w:rsidRPr="00337E68">
              <w:t>и</w:t>
            </w:r>
            <w:r w:rsidR="00DB43FA" w:rsidRPr="00337E68">
              <w:t xml:space="preserve"> </w:t>
            </w:r>
            <w:r w:rsidRPr="00337E68">
              <w:t>торговаться</w:t>
            </w:r>
            <w:r w:rsidR="00DB43FA" w:rsidRPr="00337E68">
              <w:t xml:space="preserve"> </w:t>
            </w:r>
            <w:r w:rsidRPr="00337E68">
              <w:t>особенно</w:t>
            </w:r>
            <w:r w:rsidR="00DB43FA" w:rsidRPr="00337E68">
              <w:t xml:space="preserve"> </w:t>
            </w:r>
            <w:r w:rsidRPr="00337E68">
              <w:t>упорно;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Расходы</w:t>
            </w:r>
            <w:r w:rsidR="00DB43FA" w:rsidRPr="00337E68">
              <w:t xml:space="preserve"> </w:t>
            </w:r>
            <w:r w:rsidRPr="00337E68">
              <w:t>на</w:t>
            </w:r>
            <w:r w:rsidR="00DB43FA" w:rsidRPr="00337E68">
              <w:t xml:space="preserve"> </w:t>
            </w:r>
            <w:r w:rsidRPr="00337E68">
              <w:t>рекламу</w:t>
            </w:r>
            <w:r w:rsidR="00DB43FA" w:rsidRPr="00337E68">
              <w:t xml:space="preserve"> </w:t>
            </w:r>
            <w:r w:rsidRPr="00337E68">
              <w:t>составляют</w:t>
            </w:r>
            <w:r w:rsidR="00DB43FA" w:rsidRPr="00337E68">
              <w:t xml:space="preserve"> </w:t>
            </w:r>
            <w:r w:rsidRPr="00337E68">
              <w:t>важную</w:t>
            </w:r>
            <w:r w:rsidR="00DB43FA" w:rsidRPr="00337E68">
              <w:t xml:space="preserve"> </w:t>
            </w:r>
            <w:r w:rsidRPr="00337E68">
              <w:t>часть</w:t>
            </w:r>
            <w:r w:rsidR="00DB43FA" w:rsidRPr="00337E68">
              <w:t xml:space="preserve"> </w:t>
            </w:r>
            <w:r w:rsidRPr="00337E68">
              <w:t>издержек</w:t>
            </w:r>
            <w:r w:rsidR="00DB43FA" w:rsidRPr="00337E68">
              <w:t xml:space="preserve"> </w:t>
            </w:r>
            <w:r w:rsidRPr="00337E68">
              <w:t>клиента,</w:t>
            </w:r>
            <w:r w:rsidR="00DB43FA" w:rsidRPr="00337E68">
              <w:t xml:space="preserve"> </w:t>
            </w:r>
            <w:r w:rsidRPr="00337E68">
              <w:t>что</w:t>
            </w:r>
            <w:r w:rsidR="00DB43FA" w:rsidRPr="00337E68">
              <w:t xml:space="preserve"> </w:t>
            </w:r>
            <w:r w:rsidRPr="00337E68">
              <w:t>побуждает</w:t>
            </w:r>
            <w:r w:rsidR="00DB43FA" w:rsidRPr="00337E68">
              <w:t xml:space="preserve"> </w:t>
            </w:r>
            <w:r w:rsidRPr="00337E68">
              <w:t>искать</w:t>
            </w:r>
            <w:r w:rsidR="00DB43FA" w:rsidRPr="00337E68">
              <w:t xml:space="preserve"> </w:t>
            </w:r>
            <w:r w:rsidRPr="00337E68">
              <w:t>наиболее</w:t>
            </w:r>
            <w:r w:rsidR="00DB43FA" w:rsidRPr="00337E68">
              <w:t xml:space="preserve"> </w:t>
            </w:r>
            <w:r w:rsidRPr="00337E68">
              <w:t>эффективные</w:t>
            </w:r>
            <w:r w:rsidR="00DB43FA" w:rsidRPr="00337E68">
              <w:t xml:space="preserve"> </w:t>
            </w:r>
            <w:r w:rsidRPr="00337E68">
              <w:t>средства</w:t>
            </w:r>
            <w:r w:rsidR="00DB43FA" w:rsidRPr="00337E68">
              <w:t xml:space="preserve"> </w:t>
            </w:r>
            <w:r w:rsidRPr="00337E68">
              <w:t>рекламы</w:t>
            </w:r>
            <w:r w:rsidR="00DB43FA" w:rsidRPr="00337E68">
              <w:t xml:space="preserve"> </w:t>
            </w:r>
            <w:r w:rsidRPr="00337E68">
              <w:t>и</w:t>
            </w:r>
            <w:r w:rsidR="00DB43FA" w:rsidRPr="00337E68">
              <w:t xml:space="preserve"> </w:t>
            </w:r>
            <w:r w:rsidRPr="00337E68">
              <w:t>торговаться</w:t>
            </w:r>
            <w:r w:rsidR="00DB43FA" w:rsidRPr="00337E68">
              <w:t xml:space="preserve"> </w:t>
            </w:r>
            <w:r w:rsidRPr="00337E68">
              <w:t>особенно</w:t>
            </w:r>
            <w:r w:rsidR="00DB43FA" w:rsidRPr="00337E68">
              <w:t xml:space="preserve"> </w:t>
            </w:r>
            <w:r w:rsidRPr="00337E68">
              <w:t>упорно;</w:t>
            </w:r>
          </w:p>
        </w:tc>
      </w:tr>
      <w:tr w:rsidR="00AD17D4" w:rsidRPr="00A6647A" w:rsidTr="00A6647A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5</w:t>
            </w:r>
            <w:r w:rsidR="00DB43FA" w:rsidRPr="00337E68">
              <w:t xml:space="preserve"> </w:t>
            </w:r>
            <w:r w:rsidRPr="00337E68">
              <w:t>Экономический</w:t>
            </w:r>
            <w:r w:rsidR="00DB43FA" w:rsidRPr="00337E68">
              <w:t xml:space="preserve"> </w:t>
            </w:r>
            <w:r w:rsidRPr="00337E68">
              <w:t>потенциал</w:t>
            </w:r>
            <w:r w:rsidR="00DB43FA" w:rsidRPr="00337E68">
              <w:t xml:space="preserve"> </w:t>
            </w:r>
            <w:r w:rsidRPr="00337E68">
              <w:t>поставщиков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Давление</w:t>
            </w:r>
            <w:r w:rsidR="00DB43FA" w:rsidRPr="00337E68">
              <w:t xml:space="preserve"> </w:t>
            </w:r>
            <w:r w:rsidRPr="00337E68">
              <w:t>есть,</w:t>
            </w:r>
            <w:r w:rsidR="00DB43FA" w:rsidRPr="00337E68">
              <w:t xml:space="preserve"> </w:t>
            </w:r>
            <w:r w:rsidRPr="00337E68">
              <w:t>но</w:t>
            </w:r>
            <w:r w:rsidR="00DB43FA" w:rsidRPr="00337E68">
              <w:t xml:space="preserve"> </w:t>
            </w:r>
            <w:r w:rsidRPr="00337E68">
              <w:t>серьезных</w:t>
            </w:r>
            <w:r w:rsidR="00DB43FA" w:rsidRPr="00337E68">
              <w:t xml:space="preserve"> </w:t>
            </w:r>
            <w:r w:rsidRPr="00337E68">
              <w:t>угроз</w:t>
            </w:r>
            <w:r w:rsidR="00DB43FA" w:rsidRPr="00337E68">
              <w:t xml:space="preserve"> </w:t>
            </w:r>
            <w:r w:rsidRPr="00337E68">
              <w:t>тоже</w:t>
            </w:r>
            <w:r w:rsidR="00DB43FA" w:rsidRPr="00337E68">
              <w:t xml:space="preserve"> </w:t>
            </w:r>
            <w:r w:rsidRPr="00337E68">
              <w:t>пока</w:t>
            </w:r>
            <w:r w:rsidR="00DB43FA" w:rsidRPr="00337E68">
              <w:t xml:space="preserve"> </w:t>
            </w:r>
            <w:r w:rsidRPr="00337E68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Давление</w:t>
            </w:r>
            <w:r w:rsidR="00DB43FA" w:rsidRPr="00337E68">
              <w:t xml:space="preserve"> </w:t>
            </w:r>
            <w:r w:rsidRPr="00337E68">
              <w:t>есть,</w:t>
            </w:r>
            <w:r w:rsidR="00DB43FA" w:rsidRPr="00337E68">
              <w:t xml:space="preserve"> </w:t>
            </w:r>
            <w:r w:rsidRPr="00337E68">
              <w:t>но</w:t>
            </w:r>
            <w:r w:rsidR="00DB43FA" w:rsidRPr="00337E68">
              <w:t xml:space="preserve"> </w:t>
            </w:r>
            <w:r w:rsidRPr="00337E68">
              <w:t>серьезных</w:t>
            </w:r>
            <w:r w:rsidR="00DB43FA" w:rsidRPr="00337E68">
              <w:t xml:space="preserve"> </w:t>
            </w:r>
            <w:r w:rsidRPr="00337E68">
              <w:t>угроз</w:t>
            </w:r>
            <w:r w:rsidR="00DB43FA" w:rsidRPr="00337E68">
              <w:t xml:space="preserve"> </w:t>
            </w:r>
            <w:r w:rsidRPr="00337E68">
              <w:t>тоже</w:t>
            </w:r>
            <w:r w:rsidR="00DB43FA" w:rsidRPr="00337E68">
              <w:t xml:space="preserve"> </w:t>
            </w:r>
            <w:r w:rsidRPr="00337E68">
              <w:t>пока</w:t>
            </w:r>
            <w:r w:rsidR="00DB43FA" w:rsidRPr="00337E68">
              <w:t xml:space="preserve"> </w:t>
            </w:r>
            <w:r w:rsidRPr="00337E68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Давление</w:t>
            </w:r>
            <w:r w:rsidR="00DB43FA" w:rsidRPr="00337E68">
              <w:t xml:space="preserve"> </w:t>
            </w:r>
            <w:r w:rsidRPr="00337E68">
              <w:t>есть,</w:t>
            </w:r>
            <w:r w:rsidR="00DB43FA" w:rsidRPr="00337E68">
              <w:t xml:space="preserve"> </w:t>
            </w:r>
            <w:r w:rsidRPr="00337E68">
              <w:t>но</w:t>
            </w:r>
            <w:r w:rsidR="00DB43FA" w:rsidRPr="00337E68">
              <w:t xml:space="preserve"> </w:t>
            </w:r>
            <w:r w:rsidRPr="00337E68">
              <w:t>серьезных</w:t>
            </w:r>
            <w:r w:rsidR="00DB43FA" w:rsidRPr="00337E68">
              <w:t xml:space="preserve"> </w:t>
            </w:r>
            <w:r w:rsidRPr="00337E68">
              <w:t>угроз</w:t>
            </w:r>
            <w:r w:rsidR="00DB43FA" w:rsidRPr="00337E68">
              <w:t xml:space="preserve"> </w:t>
            </w:r>
            <w:r w:rsidRPr="00337E68">
              <w:t>тоже</w:t>
            </w:r>
            <w:r w:rsidR="00DB43FA" w:rsidRPr="00337E68">
              <w:t xml:space="preserve"> </w:t>
            </w:r>
            <w:r w:rsidRPr="00337E68">
              <w:t>пока</w:t>
            </w:r>
            <w:r w:rsidR="00DB43FA" w:rsidRPr="00337E68">
              <w:t xml:space="preserve"> </w:t>
            </w:r>
            <w:r w:rsidRPr="00337E68">
              <w:t>нет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17D4" w:rsidRPr="00337E68" w:rsidRDefault="009D6112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337E68">
              <w:t>Давление</w:t>
            </w:r>
            <w:r w:rsidR="00DB43FA" w:rsidRPr="00337E68">
              <w:t xml:space="preserve"> </w:t>
            </w:r>
            <w:r w:rsidR="00AD17D4" w:rsidRPr="00337E68">
              <w:t>есть,</w:t>
            </w:r>
            <w:r w:rsidR="00DB43FA" w:rsidRPr="00337E68">
              <w:t xml:space="preserve"> </w:t>
            </w:r>
            <w:r w:rsidR="00AD17D4" w:rsidRPr="00337E68">
              <w:t>но</w:t>
            </w:r>
            <w:r w:rsidR="00DB43FA" w:rsidRPr="00337E68">
              <w:t xml:space="preserve"> </w:t>
            </w:r>
            <w:r w:rsidR="00AD17D4" w:rsidRPr="00337E68">
              <w:t>серьезных</w:t>
            </w:r>
            <w:r w:rsidR="00DB43FA" w:rsidRPr="00337E68">
              <w:t xml:space="preserve"> </w:t>
            </w:r>
            <w:r w:rsidR="00AD17D4" w:rsidRPr="00337E68">
              <w:t>угроз</w:t>
            </w:r>
            <w:r w:rsidR="00DB43FA" w:rsidRPr="00337E68">
              <w:t xml:space="preserve"> </w:t>
            </w:r>
            <w:r w:rsidR="00AD17D4" w:rsidRPr="00337E68">
              <w:t>тоже</w:t>
            </w:r>
            <w:r w:rsidR="00DB43FA" w:rsidRPr="00337E68">
              <w:t xml:space="preserve"> </w:t>
            </w:r>
            <w:r w:rsidR="00AD17D4" w:rsidRPr="00337E68">
              <w:t>пока</w:t>
            </w:r>
            <w:r w:rsidR="00DB43FA" w:rsidRPr="00337E68">
              <w:t xml:space="preserve"> </w:t>
            </w:r>
            <w:r w:rsidR="00AD17D4" w:rsidRPr="00337E68">
              <w:t>нет</w:t>
            </w:r>
          </w:p>
        </w:tc>
      </w:tr>
    </w:tbl>
    <w:p w:rsidR="00337E68" w:rsidRDefault="00337E6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7E68" w:rsidRDefault="00AD17D4" w:rsidP="00337E68">
      <w:pPr>
        <w:widowControl w:val="0"/>
        <w:tabs>
          <w:tab w:val="left" w:pos="993"/>
        </w:tabs>
        <w:autoSpaceDE w:val="0"/>
        <w:spacing w:line="360" w:lineRule="auto"/>
        <w:ind w:firstLine="709"/>
        <w:jc w:val="right"/>
        <w:rPr>
          <w:sz w:val="28"/>
          <w:szCs w:val="28"/>
        </w:rPr>
      </w:pPr>
      <w:r w:rsidRPr="00DB43FA">
        <w:rPr>
          <w:sz w:val="28"/>
          <w:szCs w:val="28"/>
        </w:rPr>
        <w:t>Таблица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6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Стандартная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матрица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базового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SWOT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деятельности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6"/>
        <w:gridCol w:w="6457"/>
      </w:tblGrid>
      <w:tr w:rsidR="00AD17D4" w:rsidRPr="00A6647A" w:rsidTr="00A6647A">
        <w:trPr>
          <w:trHeight w:val="264"/>
        </w:trPr>
        <w:tc>
          <w:tcPr>
            <w:tcW w:w="8046" w:type="dxa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8C426C">
              <w:t>Сильные</w:t>
            </w:r>
            <w:r w:rsidR="00DB43FA" w:rsidRPr="008C426C">
              <w:t xml:space="preserve"> </w:t>
            </w:r>
            <w:r w:rsidRPr="008C426C">
              <w:t>стороны</w:t>
            </w:r>
          </w:p>
        </w:tc>
        <w:tc>
          <w:tcPr>
            <w:tcW w:w="0" w:type="auto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8C426C">
              <w:t>Возможности</w:t>
            </w:r>
          </w:p>
        </w:tc>
      </w:tr>
      <w:tr w:rsidR="00AD17D4" w:rsidRPr="00A6647A" w:rsidTr="00A6647A">
        <w:trPr>
          <w:trHeight w:val="3962"/>
        </w:trPr>
        <w:tc>
          <w:tcPr>
            <w:tcW w:w="8046" w:type="dxa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8C426C">
              <w:t>1.</w:t>
            </w:r>
            <w:r w:rsidR="00DB43FA" w:rsidRPr="008C426C">
              <w:t xml:space="preserve"> </w:t>
            </w:r>
            <w:r w:rsidRPr="008C426C">
              <w:t>Участие</w:t>
            </w:r>
            <w:r w:rsidR="00DB43FA" w:rsidRPr="008C426C">
              <w:t xml:space="preserve"> </w:t>
            </w:r>
            <w:r w:rsidRPr="008C426C">
              <w:t>персонала</w:t>
            </w:r>
            <w:r w:rsidR="00DB43FA" w:rsidRPr="008C426C">
              <w:t xml:space="preserve"> </w:t>
            </w:r>
            <w:r w:rsidRPr="008C426C">
              <w:t>в</w:t>
            </w:r>
            <w:r w:rsidR="00DB43FA" w:rsidRPr="008C426C">
              <w:t xml:space="preserve"> </w:t>
            </w:r>
            <w:r w:rsidRPr="008C426C">
              <w:t>принятии</w:t>
            </w:r>
            <w:r w:rsidR="00DB43FA" w:rsidRPr="008C426C">
              <w:t xml:space="preserve"> </w:t>
            </w:r>
            <w:r w:rsidRPr="008C426C">
              <w:t>управленческих</w:t>
            </w:r>
            <w:r w:rsidR="00DB43FA" w:rsidRPr="008C426C">
              <w:t xml:space="preserve"> </w:t>
            </w:r>
            <w:r w:rsidRPr="008C426C">
              <w:t>решений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2.</w:t>
            </w:r>
            <w:r w:rsidR="00DB43FA" w:rsidRPr="008C426C">
              <w:t xml:space="preserve"> </w:t>
            </w:r>
            <w:r w:rsidRPr="008C426C">
              <w:t>Персональная</w:t>
            </w:r>
            <w:r w:rsidR="00DB43FA" w:rsidRPr="008C426C">
              <w:t xml:space="preserve"> </w:t>
            </w:r>
            <w:r w:rsidRPr="008C426C">
              <w:t>ответственность</w:t>
            </w:r>
            <w:r w:rsidR="00DB43FA" w:rsidRPr="008C426C">
              <w:t xml:space="preserve"> </w:t>
            </w:r>
            <w:r w:rsidRPr="008C426C">
              <w:t>каждого</w:t>
            </w:r>
            <w:r w:rsidR="00DB43FA" w:rsidRPr="008C426C">
              <w:t xml:space="preserve"> </w:t>
            </w:r>
            <w:r w:rsidRPr="008C426C">
              <w:t>конкретного</w:t>
            </w:r>
            <w:r w:rsidR="00DB43FA" w:rsidRPr="008C426C">
              <w:t xml:space="preserve"> </w:t>
            </w:r>
            <w:r w:rsidRPr="008C426C">
              <w:t>сотрудника</w:t>
            </w:r>
            <w:r w:rsidR="00DB43FA" w:rsidRPr="008C426C">
              <w:t xml:space="preserve"> </w:t>
            </w:r>
            <w:r w:rsidRPr="008C426C">
              <w:t>за</w:t>
            </w:r>
            <w:r w:rsidR="00DB43FA" w:rsidRPr="008C426C">
              <w:t xml:space="preserve"> </w:t>
            </w:r>
            <w:r w:rsidRPr="008C426C">
              <w:t>тот</w:t>
            </w:r>
            <w:r w:rsidR="00DB43FA" w:rsidRPr="008C426C">
              <w:t xml:space="preserve"> </w:t>
            </w:r>
            <w:r w:rsidRPr="008C426C">
              <w:t>или</w:t>
            </w:r>
            <w:r w:rsidR="00DB43FA" w:rsidRPr="008C426C">
              <w:t xml:space="preserve"> </w:t>
            </w:r>
            <w:r w:rsidRPr="008C426C">
              <w:t>иной</w:t>
            </w:r>
            <w:r w:rsidR="00DB43FA" w:rsidRPr="008C426C">
              <w:t xml:space="preserve"> </w:t>
            </w:r>
            <w:r w:rsidRPr="008C426C">
              <w:t>участок</w:t>
            </w:r>
            <w:r w:rsidR="00DB43FA" w:rsidRPr="008C426C">
              <w:t xml:space="preserve"> </w:t>
            </w:r>
            <w:r w:rsidRPr="008C426C">
              <w:t>работы,</w:t>
            </w:r>
            <w:r w:rsidR="00DB43FA" w:rsidRPr="008C426C">
              <w:t xml:space="preserve"> </w:t>
            </w:r>
            <w:r w:rsidRPr="008C426C">
              <w:t>любовь</w:t>
            </w:r>
            <w:r w:rsidR="00DB43FA" w:rsidRPr="008C426C">
              <w:t xml:space="preserve"> </w:t>
            </w:r>
            <w:r w:rsidRPr="008C426C">
              <w:t>к</w:t>
            </w:r>
            <w:r w:rsidR="00DB43FA" w:rsidRPr="008C426C">
              <w:t xml:space="preserve"> </w:t>
            </w:r>
            <w:r w:rsidRPr="008C426C">
              <w:t>своему</w:t>
            </w:r>
            <w:r w:rsidR="00DB43FA" w:rsidRPr="008C426C">
              <w:t xml:space="preserve"> </w:t>
            </w:r>
            <w:r w:rsidRPr="008C426C">
              <w:t>делу</w:t>
            </w:r>
            <w:r w:rsidR="00DB43FA" w:rsidRPr="008C426C">
              <w:t xml:space="preserve"> </w:t>
            </w:r>
            <w:r w:rsidRPr="008C426C">
              <w:t>3.</w:t>
            </w:r>
            <w:r w:rsidR="00DB43FA" w:rsidRPr="008C426C">
              <w:t xml:space="preserve"> </w:t>
            </w:r>
            <w:r w:rsidRPr="008C426C">
              <w:t>Тщательно</w:t>
            </w:r>
            <w:r w:rsidR="00DB43FA" w:rsidRPr="008C426C">
              <w:t xml:space="preserve"> </w:t>
            </w:r>
            <w:r w:rsidRPr="008C426C">
              <w:t>налаженная</w:t>
            </w:r>
            <w:r w:rsidR="00DB43FA" w:rsidRPr="008C426C">
              <w:t xml:space="preserve"> </w:t>
            </w:r>
            <w:r w:rsidRPr="008C426C">
              <w:t>работа</w:t>
            </w:r>
            <w:r w:rsidR="00DB43FA" w:rsidRPr="008C426C">
              <w:t xml:space="preserve"> </w:t>
            </w:r>
            <w:r w:rsidRPr="008C426C">
              <w:t>с</w:t>
            </w:r>
            <w:r w:rsidR="00DB43FA" w:rsidRPr="008C426C">
              <w:t xml:space="preserve"> </w:t>
            </w:r>
            <w:r w:rsidRPr="008C426C">
              <w:t>клиентами,</w:t>
            </w:r>
            <w:r w:rsidR="00DB43FA" w:rsidRPr="008C426C">
              <w:t xml:space="preserve"> </w:t>
            </w:r>
            <w:r w:rsidRPr="008C426C">
              <w:t>потенциальным</w:t>
            </w:r>
            <w:r w:rsidR="00DB43FA" w:rsidRPr="008C426C">
              <w:t xml:space="preserve"> </w:t>
            </w:r>
            <w:r w:rsidRPr="008C426C">
              <w:t>клиентам</w:t>
            </w:r>
            <w:r w:rsidR="00DB43FA" w:rsidRPr="008C426C">
              <w:t xml:space="preserve"> </w:t>
            </w:r>
            <w:r w:rsidRPr="008C426C">
              <w:t>уделяется</w:t>
            </w:r>
            <w:r w:rsidR="00DB43FA" w:rsidRPr="008C426C">
              <w:t xml:space="preserve"> </w:t>
            </w:r>
            <w:r w:rsidRPr="008C426C">
              <w:t>большое</w:t>
            </w:r>
            <w:r w:rsidR="00DB43FA" w:rsidRPr="008C426C">
              <w:t xml:space="preserve"> </w:t>
            </w:r>
            <w:r w:rsidRPr="008C426C">
              <w:t>внимание,</w:t>
            </w:r>
            <w:r w:rsidR="00DB43FA" w:rsidRPr="008C426C">
              <w:t xml:space="preserve"> </w:t>
            </w:r>
            <w:r w:rsidRPr="008C426C">
              <w:t>высокое</w:t>
            </w:r>
            <w:r w:rsidR="00DB43FA" w:rsidRPr="008C426C">
              <w:t xml:space="preserve"> </w:t>
            </w:r>
            <w:r w:rsidRPr="008C426C">
              <w:t>качество</w:t>
            </w:r>
            <w:r w:rsidR="00DB43FA" w:rsidRPr="008C426C">
              <w:t xml:space="preserve"> </w:t>
            </w:r>
            <w:r w:rsidRPr="008C426C">
              <w:t>обслуживания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4.</w:t>
            </w:r>
            <w:r w:rsidR="00DB43FA" w:rsidRPr="008C426C">
              <w:t xml:space="preserve"> </w:t>
            </w:r>
            <w:r w:rsidRPr="008C426C">
              <w:t>Наличие</w:t>
            </w:r>
            <w:r w:rsidR="00DB43FA" w:rsidRPr="008C426C">
              <w:t xml:space="preserve"> </w:t>
            </w:r>
            <w:r w:rsidRPr="008C426C">
              <w:t>собственной</w:t>
            </w:r>
            <w:r w:rsidR="00DB43FA" w:rsidRPr="008C426C">
              <w:t xml:space="preserve"> </w:t>
            </w:r>
            <w:r w:rsidRPr="008C426C">
              <w:t>производственной</w:t>
            </w:r>
            <w:r w:rsidR="00DB43FA" w:rsidRPr="008C426C">
              <w:t xml:space="preserve"> </w:t>
            </w:r>
            <w:r w:rsidRPr="008C426C">
              <w:t>базы,</w:t>
            </w:r>
            <w:r w:rsidR="00DB43FA" w:rsidRPr="008C426C">
              <w:t xml:space="preserve"> </w:t>
            </w:r>
            <w:r w:rsidRPr="008C426C">
              <w:t>дающая</w:t>
            </w:r>
            <w:r w:rsidR="00DB43FA" w:rsidRPr="008C426C">
              <w:t xml:space="preserve"> </w:t>
            </w:r>
            <w:r w:rsidRPr="008C426C">
              <w:t>возможность</w:t>
            </w:r>
            <w:r w:rsidR="00DB43FA" w:rsidRPr="008C426C">
              <w:t xml:space="preserve"> </w:t>
            </w:r>
            <w:r w:rsidRPr="008C426C">
              <w:t>выполнить</w:t>
            </w:r>
            <w:r w:rsidR="00DB43FA" w:rsidRPr="008C426C">
              <w:t xml:space="preserve"> </w:t>
            </w:r>
            <w:r w:rsidRPr="008C426C">
              <w:t>специфические</w:t>
            </w:r>
            <w:r w:rsidR="00DB43FA" w:rsidRPr="008C426C">
              <w:t xml:space="preserve"> </w:t>
            </w:r>
            <w:r w:rsidRPr="008C426C">
              <w:t>требования</w:t>
            </w:r>
            <w:r w:rsidR="00DB43FA" w:rsidRPr="008C426C">
              <w:t xml:space="preserve"> </w:t>
            </w:r>
            <w:r w:rsidRPr="008C426C">
              <w:t>заказчика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5.</w:t>
            </w:r>
            <w:r w:rsidR="00DB43FA" w:rsidRPr="008C426C">
              <w:t xml:space="preserve"> </w:t>
            </w:r>
            <w:r w:rsidRPr="008C426C">
              <w:t>Фирма</w:t>
            </w:r>
            <w:r w:rsidR="00DB43FA" w:rsidRPr="008C426C">
              <w:t xml:space="preserve"> </w:t>
            </w:r>
            <w:r w:rsidRPr="008C426C">
              <w:t>имеет</w:t>
            </w:r>
            <w:r w:rsidR="00DB43FA" w:rsidRPr="008C426C">
              <w:t xml:space="preserve"> </w:t>
            </w:r>
            <w:r w:rsidRPr="008C426C">
              <w:t>собственный</w:t>
            </w:r>
            <w:r w:rsidR="00DB43FA" w:rsidRPr="008C426C">
              <w:t xml:space="preserve"> </w:t>
            </w:r>
            <w:r w:rsidRPr="008C426C">
              <w:t>сайт</w:t>
            </w:r>
            <w:r w:rsidR="00DB43FA" w:rsidRPr="008C426C">
              <w:t xml:space="preserve"> </w:t>
            </w:r>
            <w:r w:rsidRPr="008C426C">
              <w:t>в</w:t>
            </w:r>
            <w:r w:rsidR="00DB43FA" w:rsidRPr="008C426C">
              <w:t xml:space="preserve"> </w:t>
            </w:r>
            <w:r w:rsidRPr="008C426C">
              <w:t>интернете,</w:t>
            </w:r>
            <w:r w:rsidR="00DB43FA" w:rsidRPr="008C426C">
              <w:t xml:space="preserve"> </w:t>
            </w:r>
            <w:r w:rsidRPr="008C426C">
              <w:t>который</w:t>
            </w:r>
            <w:r w:rsidR="00DB43FA" w:rsidRPr="008C426C">
              <w:t xml:space="preserve"> </w:t>
            </w:r>
            <w:r w:rsidRPr="008C426C">
              <w:t>регулярно</w:t>
            </w:r>
            <w:r w:rsidR="00DB43FA" w:rsidRPr="008C426C">
              <w:t xml:space="preserve"> </w:t>
            </w:r>
            <w:r w:rsidRPr="008C426C">
              <w:t>обновляется</w:t>
            </w:r>
          </w:p>
        </w:tc>
        <w:tc>
          <w:tcPr>
            <w:tcW w:w="0" w:type="auto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8C426C">
              <w:t>1.</w:t>
            </w:r>
            <w:r w:rsidR="00DB43FA" w:rsidRPr="008C426C">
              <w:t xml:space="preserve"> </w:t>
            </w:r>
            <w:r w:rsidRPr="008C426C">
              <w:t>Выход</w:t>
            </w:r>
            <w:r w:rsidR="00DB43FA" w:rsidRPr="008C426C">
              <w:t xml:space="preserve"> </w:t>
            </w:r>
            <w:r w:rsidRPr="008C426C">
              <w:t>на</w:t>
            </w:r>
            <w:r w:rsidR="00DB43FA" w:rsidRPr="008C426C">
              <w:t xml:space="preserve"> </w:t>
            </w:r>
            <w:r w:rsidRPr="008C426C">
              <w:t>новые</w:t>
            </w:r>
            <w:r w:rsidR="00DB43FA" w:rsidRPr="008C426C">
              <w:t xml:space="preserve"> </w:t>
            </w:r>
            <w:r w:rsidRPr="008C426C">
              <w:t>рынки</w:t>
            </w:r>
            <w:r w:rsidR="00DB43FA" w:rsidRPr="008C426C">
              <w:t xml:space="preserve"> </w:t>
            </w:r>
            <w:r w:rsidRPr="008C426C">
              <w:t>или</w:t>
            </w:r>
            <w:r w:rsidR="00DB43FA" w:rsidRPr="008C426C">
              <w:t xml:space="preserve"> </w:t>
            </w:r>
            <w:r w:rsidRPr="008C426C">
              <w:t>сегменты</w:t>
            </w:r>
            <w:r w:rsidR="00DB43FA" w:rsidRPr="008C426C">
              <w:t xml:space="preserve"> </w:t>
            </w:r>
            <w:r w:rsidRPr="008C426C">
              <w:t>рынка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2.</w:t>
            </w:r>
            <w:r w:rsidR="00DB43FA" w:rsidRPr="008C426C">
              <w:t xml:space="preserve"> </w:t>
            </w:r>
            <w:r w:rsidRPr="008C426C">
              <w:t>Предоставление</w:t>
            </w:r>
            <w:r w:rsidR="00DB43FA" w:rsidRPr="008C426C">
              <w:t xml:space="preserve"> </w:t>
            </w:r>
            <w:r w:rsidRPr="008C426C">
              <w:t>широкого</w:t>
            </w:r>
            <w:r w:rsidR="00DB43FA" w:rsidRPr="008C426C">
              <w:t xml:space="preserve"> </w:t>
            </w:r>
            <w:r w:rsidRPr="008C426C">
              <w:t>спектра</w:t>
            </w:r>
            <w:r w:rsidR="00DB43FA" w:rsidRPr="008C426C">
              <w:t xml:space="preserve"> </w:t>
            </w:r>
            <w:r w:rsidRPr="008C426C">
              <w:t>дополнительных</w:t>
            </w:r>
            <w:r w:rsidR="00DB43FA" w:rsidRPr="008C426C">
              <w:t xml:space="preserve"> </w:t>
            </w:r>
            <w:r w:rsidRPr="008C426C">
              <w:t>услуг</w:t>
            </w:r>
            <w:r w:rsidR="00DB43FA" w:rsidRPr="008C426C">
              <w:t xml:space="preserve"> </w:t>
            </w:r>
            <w:r w:rsidRPr="008C426C">
              <w:t>(например,</w:t>
            </w:r>
            <w:r w:rsidR="00DB43FA" w:rsidRPr="008C426C">
              <w:t xml:space="preserve"> </w:t>
            </w:r>
            <w:r w:rsidRPr="008C426C">
              <w:t>бесплатный</w:t>
            </w:r>
            <w:r w:rsidR="00DB43FA" w:rsidRPr="008C426C">
              <w:t xml:space="preserve"> </w:t>
            </w:r>
            <w:r w:rsidRPr="008C426C">
              <w:t>монтаж</w:t>
            </w:r>
            <w:r w:rsidR="00DB43FA" w:rsidRPr="008C426C">
              <w:t xml:space="preserve"> </w:t>
            </w:r>
            <w:r w:rsidRPr="008C426C">
              <w:t>рекламных</w:t>
            </w:r>
            <w:r w:rsidR="00DB43FA" w:rsidRPr="008C426C">
              <w:t xml:space="preserve"> </w:t>
            </w:r>
            <w:r w:rsidRPr="008C426C">
              <w:t>конструкций)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3.</w:t>
            </w:r>
            <w:r w:rsidR="00DB43FA" w:rsidRPr="008C426C">
              <w:t xml:space="preserve"> </w:t>
            </w:r>
            <w:r w:rsidRPr="008C426C">
              <w:t>Разорение</w:t>
            </w:r>
            <w:r w:rsidR="00DB43FA" w:rsidRPr="008C426C">
              <w:t xml:space="preserve"> </w:t>
            </w:r>
            <w:r w:rsidRPr="008C426C">
              <w:t>и</w:t>
            </w:r>
            <w:r w:rsidR="00DB43FA" w:rsidRPr="008C426C">
              <w:t xml:space="preserve"> </w:t>
            </w:r>
            <w:r w:rsidRPr="008C426C">
              <w:t>уход</w:t>
            </w:r>
            <w:r w:rsidR="00DB43FA" w:rsidRPr="008C426C">
              <w:t xml:space="preserve"> </w:t>
            </w:r>
            <w:r w:rsidRPr="008C426C">
              <w:t>фирм-конкурентов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4.</w:t>
            </w:r>
            <w:r w:rsidR="00DB43FA" w:rsidRPr="008C426C">
              <w:t xml:space="preserve"> </w:t>
            </w:r>
            <w:r w:rsidRPr="008C426C">
              <w:t>Осознание</w:t>
            </w:r>
            <w:r w:rsidR="00DB43FA" w:rsidRPr="008C426C">
              <w:t xml:space="preserve"> </w:t>
            </w:r>
            <w:r w:rsidRPr="008C426C">
              <w:t>необходимости</w:t>
            </w:r>
            <w:r w:rsidR="00DB43FA" w:rsidRPr="008C426C">
              <w:t xml:space="preserve"> </w:t>
            </w:r>
            <w:r w:rsidRPr="008C426C">
              <w:t>рекламы</w:t>
            </w:r>
            <w:r w:rsidR="00DB43FA" w:rsidRPr="008C426C">
              <w:t xml:space="preserve"> </w:t>
            </w:r>
            <w:r w:rsidRPr="008C426C">
              <w:t>для</w:t>
            </w:r>
            <w:r w:rsidR="00DB43FA" w:rsidRPr="008C426C">
              <w:t xml:space="preserve"> </w:t>
            </w:r>
            <w:r w:rsidRPr="008C426C">
              <w:t>укрепления</w:t>
            </w:r>
            <w:r w:rsidR="00DB43FA" w:rsidRPr="008C426C">
              <w:t xml:space="preserve"> </w:t>
            </w:r>
            <w:r w:rsidRPr="008C426C">
              <w:t>своих</w:t>
            </w:r>
            <w:r w:rsidR="00DB43FA" w:rsidRPr="008C426C">
              <w:t xml:space="preserve"> </w:t>
            </w:r>
            <w:r w:rsidRPr="008C426C">
              <w:t>позиций</w:t>
            </w:r>
            <w:r w:rsidR="00DB43FA" w:rsidRPr="008C426C">
              <w:t xml:space="preserve"> </w:t>
            </w:r>
            <w:r w:rsidRPr="008C426C">
              <w:t>на</w:t>
            </w:r>
            <w:r w:rsidR="00DB43FA" w:rsidRPr="008C426C">
              <w:t xml:space="preserve"> </w:t>
            </w:r>
            <w:r w:rsidRPr="008C426C">
              <w:t>рынке</w:t>
            </w:r>
            <w:r w:rsidR="00DB43FA" w:rsidRPr="008C426C">
              <w:t xml:space="preserve"> </w:t>
            </w:r>
            <w:r w:rsidRPr="008C426C">
              <w:t>со</w:t>
            </w:r>
            <w:r w:rsidR="00DB43FA" w:rsidRPr="008C426C">
              <w:t xml:space="preserve"> </w:t>
            </w:r>
            <w:r w:rsidRPr="008C426C">
              <w:t>стороны</w:t>
            </w:r>
            <w:r w:rsidR="00DB43FA" w:rsidRPr="008C426C">
              <w:t xml:space="preserve"> </w:t>
            </w:r>
            <w:r w:rsidRPr="008C426C">
              <w:t>российского</w:t>
            </w:r>
            <w:r w:rsidR="00DB43FA" w:rsidRPr="008C426C">
              <w:t xml:space="preserve"> </w:t>
            </w:r>
            <w:r w:rsidRPr="008C426C">
              <w:t>бизнеса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5.</w:t>
            </w:r>
            <w:r w:rsidR="00DB43FA" w:rsidRPr="008C426C">
              <w:t xml:space="preserve"> </w:t>
            </w:r>
            <w:r w:rsidRPr="008C426C">
              <w:t>Совершенствование</w:t>
            </w:r>
            <w:r w:rsidR="00DB43FA" w:rsidRPr="008C426C">
              <w:t xml:space="preserve"> </w:t>
            </w:r>
            <w:r w:rsidRPr="008C426C">
              <w:t>рекламных</w:t>
            </w:r>
            <w:r w:rsidR="00DB43FA" w:rsidRPr="008C426C">
              <w:t xml:space="preserve"> </w:t>
            </w:r>
            <w:r w:rsidRPr="008C426C">
              <w:t>технологий,</w:t>
            </w:r>
            <w:r w:rsidR="00DB43FA" w:rsidRPr="008C426C">
              <w:t xml:space="preserve"> </w:t>
            </w:r>
            <w:r w:rsidRPr="008C426C">
              <w:t>использование</w:t>
            </w:r>
            <w:r w:rsidR="00DB43FA" w:rsidRPr="008C426C">
              <w:t xml:space="preserve"> </w:t>
            </w:r>
            <w:r w:rsidRPr="008C426C">
              <w:t>новинок</w:t>
            </w:r>
            <w:r w:rsidR="00DB43FA" w:rsidRPr="008C426C">
              <w:t xml:space="preserve"> </w:t>
            </w:r>
            <w:r w:rsidRPr="008C426C">
              <w:t>наружной</w:t>
            </w:r>
            <w:r w:rsidR="00DB43FA" w:rsidRPr="008C426C">
              <w:t xml:space="preserve"> </w:t>
            </w:r>
            <w:r w:rsidRPr="008C426C">
              <w:t>рекламы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6.</w:t>
            </w:r>
            <w:r w:rsidR="00DB43FA" w:rsidRPr="008C426C">
              <w:t xml:space="preserve"> </w:t>
            </w:r>
            <w:r w:rsidRPr="008C426C">
              <w:t>Уменьшение</w:t>
            </w:r>
            <w:r w:rsidR="00DB43FA" w:rsidRPr="008C426C">
              <w:t xml:space="preserve"> </w:t>
            </w:r>
            <w:r w:rsidRPr="008C426C">
              <w:t>затрат</w:t>
            </w:r>
            <w:r w:rsidR="00DB43FA" w:rsidRPr="008C426C">
              <w:t xml:space="preserve"> </w:t>
            </w:r>
            <w:r w:rsidRPr="008C426C">
              <w:t>и</w:t>
            </w:r>
            <w:r w:rsidR="00DB43FA" w:rsidRPr="008C426C">
              <w:t xml:space="preserve"> </w:t>
            </w:r>
            <w:r w:rsidRPr="008C426C">
              <w:t>издержек</w:t>
            </w:r>
            <w:r w:rsidR="00DB43FA" w:rsidRPr="008C426C">
              <w:t xml:space="preserve"> </w:t>
            </w:r>
            <w:r w:rsidRPr="008C426C">
              <w:t>путем</w:t>
            </w:r>
            <w:r w:rsidR="00DB43FA" w:rsidRPr="008C426C">
              <w:t xml:space="preserve"> </w:t>
            </w:r>
            <w:r w:rsidRPr="008C426C">
              <w:t>поиска</w:t>
            </w:r>
            <w:r w:rsidR="00DB43FA" w:rsidRPr="008C426C">
              <w:t xml:space="preserve"> </w:t>
            </w:r>
            <w:r w:rsidRPr="008C426C">
              <w:t>новых</w:t>
            </w:r>
            <w:r w:rsidR="00DB43FA" w:rsidRPr="008C426C">
              <w:t xml:space="preserve"> </w:t>
            </w:r>
            <w:r w:rsidRPr="008C426C">
              <w:t>поставщиков</w:t>
            </w:r>
            <w:r w:rsidR="00DB43FA" w:rsidRPr="008C426C">
              <w:t xml:space="preserve"> </w:t>
            </w:r>
            <w:r w:rsidRPr="008C426C">
              <w:t>качественных</w:t>
            </w:r>
            <w:r w:rsidR="00DB43FA" w:rsidRPr="008C426C">
              <w:t xml:space="preserve"> </w:t>
            </w:r>
            <w:r w:rsidRPr="008C426C">
              <w:t>и</w:t>
            </w:r>
            <w:r w:rsidR="00DB43FA" w:rsidRPr="008C426C">
              <w:t xml:space="preserve"> </w:t>
            </w:r>
            <w:r w:rsidRPr="008C426C">
              <w:t>недорогих</w:t>
            </w:r>
            <w:r w:rsidR="00DB43FA" w:rsidRPr="008C426C">
              <w:t xml:space="preserve"> </w:t>
            </w:r>
            <w:r w:rsidRPr="008C426C">
              <w:t>материалов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7.</w:t>
            </w:r>
            <w:r w:rsidR="00DB43FA" w:rsidRPr="008C426C">
              <w:t xml:space="preserve"> </w:t>
            </w:r>
            <w:r w:rsidRPr="008C426C">
              <w:t>Расширение</w:t>
            </w:r>
            <w:r w:rsidR="00DB43FA" w:rsidRPr="008C426C">
              <w:t xml:space="preserve"> </w:t>
            </w:r>
            <w:r w:rsidRPr="008C426C">
              <w:t>клиентской</w:t>
            </w:r>
            <w:r w:rsidR="00DB43FA" w:rsidRPr="008C426C">
              <w:t xml:space="preserve"> </w:t>
            </w:r>
            <w:r w:rsidRPr="008C426C">
              <w:t>базы</w:t>
            </w:r>
          </w:p>
        </w:tc>
      </w:tr>
      <w:tr w:rsidR="00AD17D4" w:rsidRPr="00A6647A" w:rsidTr="00A6647A">
        <w:trPr>
          <w:trHeight w:val="259"/>
        </w:trPr>
        <w:tc>
          <w:tcPr>
            <w:tcW w:w="8046" w:type="dxa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8C426C">
              <w:t>Слабые</w:t>
            </w:r>
            <w:r w:rsidR="00DB43FA" w:rsidRPr="008C426C">
              <w:t xml:space="preserve"> </w:t>
            </w:r>
            <w:r w:rsidRPr="008C426C">
              <w:t>стороны</w:t>
            </w:r>
          </w:p>
        </w:tc>
        <w:tc>
          <w:tcPr>
            <w:tcW w:w="0" w:type="auto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8C426C">
              <w:t>Угрозы</w:t>
            </w:r>
          </w:p>
        </w:tc>
      </w:tr>
      <w:tr w:rsidR="00AD17D4" w:rsidRPr="00A6647A" w:rsidTr="00A6647A">
        <w:trPr>
          <w:trHeight w:val="2684"/>
        </w:trPr>
        <w:tc>
          <w:tcPr>
            <w:tcW w:w="8046" w:type="dxa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8C426C">
              <w:t>1.</w:t>
            </w:r>
            <w:r w:rsidR="00DB43FA" w:rsidRPr="008C426C">
              <w:t xml:space="preserve"> </w:t>
            </w:r>
            <w:r w:rsidRPr="008C426C">
              <w:t>Отсутствие</w:t>
            </w:r>
            <w:r w:rsidR="00DB43FA" w:rsidRPr="008C426C">
              <w:t xml:space="preserve"> </w:t>
            </w:r>
            <w:r w:rsidRPr="008C426C">
              <w:t>четкой</w:t>
            </w:r>
            <w:r w:rsidR="00DB43FA" w:rsidRPr="008C426C">
              <w:t xml:space="preserve"> </w:t>
            </w:r>
            <w:r w:rsidRPr="008C426C">
              <w:t>стратегии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2.</w:t>
            </w:r>
            <w:r w:rsidR="00DB43FA" w:rsidRPr="008C426C">
              <w:t xml:space="preserve"> </w:t>
            </w:r>
            <w:r w:rsidRPr="008C426C">
              <w:t>Недостаточно</w:t>
            </w:r>
            <w:r w:rsidR="00DB43FA" w:rsidRPr="008C426C">
              <w:t xml:space="preserve"> </w:t>
            </w:r>
            <w:r w:rsidRPr="008C426C">
              <w:t>сформированный</w:t>
            </w:r>
            <w:r w:rsidR="00DB43FA" w:rsidRPr="008C426C">
              <w:t xml:space="preserve"> </w:t>
            </w:r>
            <w:r w:rsidRPr="008C426C">
              <w:t>имидж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3.</w:t>
            </w:r>
            <w:r w:rsidR="00DB43FA" w:rsidRPr="008C426C">
              <w:t xml:space="preserve"> </w:t>
            </w:r>
            <w:r w:rsidRPr="008C426C">
              <w:t>Меньшая</w:t>
            </w:r>
            <w:r w:rsidR="00DB43FA" w:rsidRPr="008C426C">
              <w:t xml:space="preserve"> </w:t>
            </w:r>
            <w:r w:rsidRPr="008C426C">
              <w:t>по</w:t>
            </w:r>
            <w:r w:rsidR="00DB43FA" w:rsidRPr="008C426C">
              <w:t xml:space="preserve"> </w:t>
            </w:r>
            <w:r w:rsidRPr="008C426C">
              <w:t>сравнению</w:t>
            </w:r>
            <w:r w:rsidR="00DB43FA" w:rsidRPr="008C426C">
              <w:t xml:space="preserve"> </w:t>
            </w:r>
            <w:r w:rsidRPr="008C426C">
              <w:t>с</w:t>
            </w:r>
            <w:r w:rsidR="00DB43FA" w:rsidRPr="008C426C">
              <w:t xml:space="preserve"> </w:t>
            </w:r>
            <w:r w:rsidRPr="008C426C">
              <w:t>конкурентами</w:t>
            </w:r>
            <w:r w:rsidR="00DB43FA" w:rsidRPr="008C426C">
              <w:t xml:space="preserve"> </w:t>
            </w:r>
            <w:r w:rsidRPr="008C426C">
              <w:t>занимаемая</w:t>
            </w:r>
            <w:r w:rsidR="00DB43FA" w:rsidRPr="008C426C">
              <w:t xml:space="preserve"> </w:t>
            </w:r>
            <w:r w:rsidRPr="008C426C">
              <w:t>рыночная</w:t>
            </w:r>
            <w:r w:rsidR="00DB43FA" w:rsidRPr="008C426C">
              <w:t xml:space="preserve"> </w:t>
            </w:r>
            <w:r w:rsidRPr="008C426C">
              <w:t>доля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4.</w:t>
            </w:r>
            <w:r w:rsidR="00DB43FA" w:rsidRPr="008C426C">
              <w:t xml:space="preserve"> </w:t>
            </w:r>
            <w:r w:rsidRPr="008C426C">
              <w:t>Не</w:t>
            </w:r>
            <w:r w:rsidR="00DB43FA" w:rsidRPr="008C426C">
              <w:t xml:space="preserve"> </w:t>
            </w:r>
            <w:r w:rsidRPr="008C426C">
              <w:t>предусмотрена</w:t>
            </w:r>
            <w:r w:rsidR="00DB43FA" w:rsidRPr="008C426C">
              <w:t xml:space="preserve"> </w:t>
            </w:r>
            <w:r w:rsidRPr="008C426C">
              <w:t>возможность</w:t>
            </w:r>
            <w:r w:rsidR="00DB43FA" w:rsidRPr="008C426C">
              <w:t xml:space="preserve"> </w:t>
            </w:r>
            <w:r w:rsidRPr="008C426C">
              <w:t>повышения</w:t>
            </w:r>
            <w:r w:rsidR="00DB43FA" w:rsidRPr="008C426C">
              <w:t xml:space="preserve"> </w:t>
            </w:r>
            <w:r w:rsidRPr="008C426C">
              <w:t>квалификации</w:t>
            </w:r>
            <w:r w:rsidR="00DB43FA" w:rsidRPr="008C426C">
              <w:t xml:space="preserve"> </w:t>
            </w:r>
            <w:r w:rsidRPr="008C426C">
              <w:t>сотрудников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5.</w:t>
            </w:r>
            <w:r w:rsidR="00DB43FA" w:rsidRPr="008C426C">
              <w:t xml:space="preserve"> </w:t>
            </w:r>
            <w:r w:rsidRPr="008C426C">
              <w:t>Отсутствие</w:t>
            </w:r>
            <w:r w:rsidR="00DB43FA" w:rsidRPr="008C426C">
              <w:t xml:space="preserve"> </w:t>
            </w:r>
            <w:r w:rsidRPr="008C426C">
              <w:t>инвестирования</w:t>
            </w:r>
            <w:r w:rsidR="00DB43FA" w:rsidRPr="008C426C">
              <w:t xml:space="preserve"> </w:t>
            </w:r>
            <w:r w:rsidRPr="008C426C">
              <w:t>в</w:t>
            </w:r>
            <w:r w:rsidR="00DB43FA" w:rsidRPr="008C426C">
              <w:t xml:space="preserve"> </w:t>
            </w:r>
            <w:r w:rsidRPr="008C426C">
              <w:t>маркетинг</w:t>
            </w:r>
            <w:r w:rsidR="00DB43FA" w:rsidRPr="008C426C">
              <w:t xml:space="preserve"> </w:t>
            </w:r>
            <w:r w:rsidRPr="008C426C">
              <w:t>за</w:t>
            </w:r>
            <w:r w:rsidR="00DB43FA" w:rsidRPr="008C426C">
              <w:t xml:space="preserve"> </w:t>
            </w:r>
            <w:r w:rsidRPr="008C426C">
              <w:t>исключением</w:t>
            </w:r>
            <w:r w:rsidR="00DB43FA" w:rsidRPr="008C426C">
              <w:t xml:space="preserve"> </w:t>
            </w:r>
            <w:r w:rsidRPr="008C426C">
              <w:t>минимально</w:t>
            </w:r>
            <w:r w:rsidR="00DB43FA" w:rsidRPr="008C426C">
              <w:t xml:space="preserve"> </w:t>
            </w:r>
            <w:r w:rsidRPr="008C426C">
              <w:t>необходимых</w:t>
            </w:r>
            <w:r w:rsidR="00DB43FA" w:rsidRPr="008C426C">
              <w:t xml:space="preserve"> </w:t>
            </w:r>
            <w:r w:rsidRPr="008C426C">
              <w:t>средств</w:t>
            </w:r>
            <w:r w:rsidR="00DB43FA" w:rsidRPr="008C426C">
              <w:t xml:space="preserve"> </w:t>
            </w:r>
            <w:r w:rsidRPr="008C426C">
              <w:t>на</w:t>
            </w:r>
            <w:r w:rsidR="00DB43FA" w:rsidRPr="008C426C">
              <w:t xml:space="preserve"> </w:t>
            </w:r>
            <w:r w:rsidRPr="008C426C">
              <w:t>размещение</w:t>
            </w:r>
            <w:r w:rsidR="00DB43FA" w:rsidRPr="008C426C">
              <w:t xml:space="preserve"> </w:t>
            </w:r>
            <w:r w:rsidRPr="008C426C">
              <w:t>рекламы.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6.</w:t>
            </w:r>
            <w:r w:rsidR="00DB43FA" w:rsidRPr="008C426C">
              <w:t xml:space="preserve"> </w:t>
            </w:r>
            <w:r w:rsidRPr="008C426C">
              <w:t>Высокий</w:t>
            </w:r>
            <w:r w:rsidR="00DB43FA" w:rsidRPr="008C426C">
              <w:t xml:space="preserve"> </w:t>
            </w:r>
            <w:r w:rsidRPr="008C426C">
              <w:t>уровень</w:t>
            </w:r>
            <w:r w:rsidR="00DB43FA" w:rsidRPr="008C426C">
              <w:t xml:space="preserve"> </w:t>
            </w:r>
            <w:r w:rsidRPr="008C426C">
              <w:t>цен</w:t>
            </w:r>
            <w:r w:rsidR="00DB43FA" w:rsidRPr="008C426C">
              <w:t xml:space="preserve"> </w:t>
            </w:r>
            <w:r w:rsidRPr="008C426C">
              <w:t>на</w:t>
            </w:r>
            <w:r w:rsidR="00DB43FA" w:rsidRPr="008C426C">
              <w:t xml:space="preserve"> </w:t>
            </w:r>
            <w:r w:rsidRPr="008C426C">
              <w:t>размещение</w:t>
            </w:r>
            <w:r w:rsidR="00DB43FA" w:rsidRPr="008C426C">
              <w:t xml:space="preserve"> </w:t>
            </w:r>
            <w:r w:rsidRPr="008C426C">
              <w:t>рекламы</w:t>
            </w:r>
            <w:r w:rsidR="00DB43FA" w:rsidRPr="008C426C">
              <w:t xml:space="preserve"> </w:t>
            </w:r>
            <w:r w:rsidRPr="008C426C">
              <w:t>на</w:t>
            </w:r>
            <w:r w:rsidR="00DB43FA" w:rsidRPr="008C426C">
              <w:t xml:space="preserve"> </w:t>
            </w:r>
            <w:r w:rsidRPr="008C426C">
              <w:t>рекламных</w:t>
            </w:r>
            <w:r w:rsidR="00DB43FA" w:rsidRPr="008C426C">
              <w:t xml:space="preserve"> </w:t>
            </w:r>
            <w:r w:rsidRPr="008C426C">
              <w:t>конструкциях</w:t>
            </w:r>
            <w:r w:rsidR="00DB43FA" w:rsidRPr="008C426C">
              <w:t xml:space="preserve"> </w:t>
            </w:r>
            <w:r w:rsidRPr="008C426C">
              <w:t>по</w:t>
            </w:r>
            <w:r w:rsidR="00DB43FA" w:rsidRPr="008C426C">
              <w:t xml:space="preserve"> </w:t>
            </w:r>
            <w:r w:rsidRPr="008C426C">
              <w:t>сравнению</w:t>
            </w:r>
            <w:r w:rsidR="00DB43FA" w:rsidRPr="008C426C">
              <w:t xml:space="preserve"> </w:t>
            </w:r>
            <w:r w:rsidRPr="008C426C">
              <w:t>с</w:t>
            </w:r>
            <w:r w:rsidR="00DB43FA" w:rsidRPr="008C426C">
              <w:t xml:space="preserve"> </w:t>
            </w:r>
            <w:r w:rsidRPr="008C426C">
              <w:t>конкурентами</w:t>
            </w:r>
          </w:p>
        </w:tc>
        <w:tc>
          <w:tcPr>
            <w:tcW w:w="0" w:type="auto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8C426C">
              <w:t>1.</w:t>
            </w:r>
            <w:r w:rsidR="00DB43FA" w:rsidRPr="008C426C">
              <w:t xml:space="preserve"> </w:t>
            </w:r>
            <w:r w:rsidRPr="008C426C">
              <w:t>Появление</w:t>
            </w:r>
            <w:r w:rsidR="00DB43FA" w:rsidRPr="008C426C">
              <w:t xml:space="preserve"> </w:t>
            </w:r>
            <w:r w:rsidRPr="008C426C">
              <w:t>новых</w:t>
            </w:r>
            <w:r w:rsidR="00DB43FA" w:rsidRPr="008C426C">
              <w:t xml:space="preserve"> </w:t>
            </w:r>
            <w:r w:rsidRPr="008C426C">
              <w:t>видов</w:t>
            </w:r>
            <w:r w:rsidR="00DB43FA" w:rsidRPr="008C426C">
              <w:t xml:space="preserve"> </w:t>
            </w:r>
            <w:r w:rsidRPr="008C426C">
              <w:t>наружной</w:t>
            </w:r>
            <w:r w:rsidR="00DB43FA" w:rsidRPr="008C426C">
              <w:t xml:space="preserve"> </w:t>
            </w:r>
            <w:r w:rsidRPr="008C426C">
              <w:t>рекламы</w:t>
            </w:r>
            <w:r w:rsidR="00DB43FA" w:rsidRPr="008C426C">
              <w:t xml:space="preserve"> </w:t>
            </w:r>
            <w:r w:rsidRPr="008C426C">
              <w:t>у</w:t>
            </w:r>
            <w:r w:rsidR="00DB43FA" w:rsidRPr="008C426C">
              <w:t xml:space="preserve"> </w:t>
            </w:r>
            <w:r w:rsidRPr="008C426C">
              <w:t>конкурентов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4.</w:t>
            </w:r>
            <w:r w:rsidR="00DB43FA" w:rsidRPr="008C426C">
              <w:t xml:space="preserve"> </w:t>
            </w:r>
            <w:r w:rsidRPr="008C426C">
              <w:t>Спад</w:t>
            </w:r>
            <w:r w:rsidR="00DB43FA" w:rsidRPr="008C426C">
              <w:t xml:space="preserve"> </w:t>
            </w:r>
            <w:r w:rsidRPr="008C426C">
              <w:t>в</w:t>
            </w:r>
            <w:r w:rsidR="00DB43FA" w:rsidRPr="008C426C">
              <w:t xml:space="preserve"> </w:t>
            </w:r>
            <w:r w:rsidRPr="008C426C">
              <w:t>экономике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5.</w:t>
            </w:r>
            <w:r w:rsidR="00DB43FA" w:rsidRPr="008C426C">
              <w:t xml:space="preserve"> </w:t>
            </w:r>
            <w:r w:rsidRPr="008C426C">
              <w:t>Рост</w:t>
            </w:r>
            <w:r w:rsidR="00DB43FA" w:rsidRPr="008C426C">
              <w:t xml:space="preserve"> </w:t>
            </w:r>
            <w:r w:rsidRPr="008C426C">
              <w:t>темпов</w:t>
            </w:r>
            <w:r w:rsidR="00DB43FA" w:rsidRPr="008C426C">
              <w:t xml:space="preserve"> </w:t>
            </w:r>
            <w:r w:rsidRPr="008C426C">
              <w:t>инфляции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6.</w:t>
            </w:r>
            <w:r w:rsidR="00DB43FA" w:rsidRPr="008C426C">
              <w:t xml:space="preserve"> </w:t>
            </w:r>
            <w:r w:rsidRPr="008C426C">
              <w:t>Сокращение</w:t>
            </w:r>
            <w:r w:rsidR="00DB43FA" w:rsidRPr="008C426C">
              <w:t xml:space="preserve"> </w:t>
            </w:r>
            <w:r w:rsidRPr="008C426C">
              <w:t>расходов</w:t>
            </w:r>
            <w:r w:rsidR="00DB43FA" w:rsidRPr="008C426C">
              <w:t xml:space="preserve"> </w:t>
            </w:r>
            <w:r w:rsidRPr="008C426C">
              <w:t>на</w:t>
            </w:r>
            <w:r w:rsidR="00DB43FA" w:rsidRPr="008C426C">
              <w:t xml:space="preserve"> </w:t>
            </w:r>
            <w:r w:rsidRPr="008C426C">
              <w:t>рекламу</w:t>
            </w:r>
            <w:r w:rsidR="00DB43FA" w:rsidRPr="008C426C">
              <w:t xml:space="preserve"> </w:t>
            </w:r>
            <w:r w:rsidRPr="008C426C">
              <w:t>со</w:t>
            </w:r>
            <w:r w:rsidR="00DB43FA" w:rsidRPr="008C426C">
              <w:t xml:space="preserve"> </w:t>
            </w:r>
            <w:r w:rsidRPr="008C426C">
              <w:t>стороны</w:t>
            </w:r>
            <w:r w:rsidR="00DB43FA" w:rsidRPr="008C426C">
              <w:t xml:space="preserve"> </w:t>
            </w:r>
            <w:r w:rsidRPr="008C426C">
              <w:t>российского</w:t>
            </w:r>
            <w:r w:rsidR="00DB43FA" w:rsidRPr="008C426C">
              <w:t xml:space="preserve"> </w:t>
            </w:r>
            <w:r w:rsidRPr="008C426C">
              <w:t>бизнеса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7.</w:t>
            </w:r>
            <w:r w:rsidR="00DB43FA" w:rsidRPr="008C426C">
              <w:t xml:space="preserve"> </w:t>
            </w:r>
            <w:r w:rsidRPr="008C426C">
              <w:t>Возможность</w:t>
            </w:r>
            <w:r w:rsidR="00DB43FA" w:rsidRPr="008C426C">
              <w:t xml:space="preserve"> </w:t>
            </w:r>
            <w:r w:rsidRPr="008C426C">
              <w:t>появления</w:t>
            </w:r>
            <w:r w:rsidR="00DB43FA" w:rsidRPr="008C426C">
              <w:t xml:space="preserve"> </w:t>
            </w:r>
            <w:r w:rsidRPr="008C426C">
              <w:t>новых</w:t>
            </w:r>
            <w:r w:rsidR="00DB43FA" w:rsidRPr="008C426C">
              <w:t xml:space="preserve"> </w:t>
            </w:r>
            <w:r w:rsidRPr="008C426C">
              <w:t>конкурентов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8.</w:t>
            </w:r>
            <w:r w:rsidR="00DB43FA" w:rsidRPr="008C426C">
              <w:t xml:space="preserve"> </w:t>
            </w:r>
            <w:r w:rsidRPr="008C426C">
              <w:t>Давление</w:t>
            </w:r>
            <w:r w:rsidR="00DB43FA" w:rsidRPr="008C426C">
              <w:t xml:space="preserve"> </w:t>
            </w:r>
            <w:r w:rsidRPr="008C426C">
              <w:t>со</w:t>
            </w:r>
            <w:r w:rsidR="00DB43FA" w:rsidRPr="008C426C">
              <w:t xml:space="preserve"> </w:t>
            </w:r>
            <w:r w:rsidRPr="008C426C">
              <w:t>стороны</w:t>
            </w:r>
            <w:r w:rsidR="00DB43FA" w:rsidRPr="008C426C">
              <w:t xml:space="preserve"> </w:t>
            </w:r>
            <w:r w:rsidRPr="008C426C">
              <w:t>товаров-заменителей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9.</w:t>
            </w:r>
            <w:r w:rsidR="00DB43FA" w:rsidRPr="008C426C">
              <w:t xml:space="preserve"> </w:t>
            </w:r>
            <w:r w:rsidRPr="008C426C">
              <w:t>Нестабильность</w:t>
            </w:r>
            <w:r w:rsidR="00DB43FA" w:rsidRPr="008C426C">
              <w:t xml:space="preserve"> </w:t>
            </w:r>
            <w:r w:rsidRPr="008C426C">
              <w:t>хозяйственного,</w:t>
            </w:r>
            <w:r w:rsidR="00DB43FA" w:rsidRPr="008C426C">
              <w:t xml:space="preserve"> </w:t>
            </w:r>
            <w:r w:rsidRPr="008C426C">
              <w:t>налогового,</w:t>
            </w:r>
            <w:r w:rsidR="00DB43FA" w:rsidRPr="008C426C">
              <w:t xml:space="preserve"> </w:t>
            </w:r>
            <w:r w:rsidRPr="008C426C">
              <w:t>банковского</w:t>
            </w:r>
            <w:r w:rsidR="00DB43FA" w:rsidRPr="008C426C">
              <w:t xml:space="preserve"> </w:t>
            </w:r>
            <w:r w:rsidRPr="008C426C">
              <w:t>и</w:t>
            </w:r>
            <w:r w:rsidR="00DB43FA" w:rsidRPr="008C426C">
              <w:t xml:space="preserve"> </w:t>
            </w:r>
            <w:r w:rsidRPr="008C426C">
              <w:t>других</w:t>
            </w:r>
            <w:r w:rsidR="00DB43FA" w:rsidRPr="008C426C">
              <w:t xml:space="preserve"> </w:t>
            </w:r>
            <w:r w:rsidRPr="008C426C">
              <w:t>законодательств</w:t>
            </w:r>
            <w:r w:rsidR="00DB43FA" w:rsidRPr="008C426C">
              <w:t xml:space="preserve"> </w:t>
            </w:r>
            <w:r w:rsidRPr="008C426C">
              <w:t>в</w:t>
            </w:r>
            <w:r w:rsidR="00DB43FA" w:rsidRPr="008C426C">
              <w:t xml:space="preserve"> </w:t>
            </w:r>
            <w:r w:rsidRPr="008C426C">
              <w:t>Российской</w:t>
            </w:r>
            <w:r w:rsidR="00DB43FA" w:rsidRPr="008C426C">
              <w:t xml:space="preserve"> </w:t>
            </w:r>
            <w:r w:rsidRPr="008C426C">
              <w:t>Федерации.</w:t>
            </w:r>
          </w:p>
        </w:tc>
      </w:tr>
    </w:tbl>
    <w:p w:rsidR="008C426C" w:rsidRDefault="008C426C" w:rsidP="008C426C">
      <w:pPr>
        <w:widowControl w:val="0"/>
        <w:tabs>
          <w:tab w:val="left" w:pos="993"/>
        </w:tabs>
        <w:autoSpaceDE w:val="0"/>
        <w:spacing w:line="360" w:lineRule="auto"/>
        <w:ind w:left="709"/>
        <w:jc w:val="both"/>
        <w:rPr>
          <w:sz w:val="28"/>
          <w:szCs w:val="28"/>
        </w:rPr>
      </w:pPr>
    </w:p>
    <w:p w:rsidR="009D6112" w:rsidRDefault="009D6112" w:rsidP="008C426C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  <w:sectPr w:rsidR="009D6112" w:rsidSect="009D6112">
          <w:pgSz w:w="16838" w:h="11906" w:orient="landscape" w:code="9"/>
          <w:pgMar w:top="1134" w:right="850" w:bottom="1134" w:left="1701" w:header="567" w:footer="567" w:gutter="0"/>
          <w:pgNumType w:start="3"/>
          <w:cols w:space="720"/>
          <w:docGrid w:linePitch="360"/>
        </w:sectPr>
      </w:pPr>
    </w:p>
    <w:p w:rsidR="00AD17D4" w:rsidRPr="00DB43FA" w:rsidRDefault="008C426C" w:rsidP="008C426C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AD17D4" w:rsidRPr="00DB43FA">
        <w:rPr>
          <w:sz w:val="28"/>
          <w:szCs w:val="28"/>
        </w:rPr>
        <w:t>Советы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улучшению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положения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компании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отрасли</w:t>
      </w:r>
      <w:r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повышения</w:t>
      </w:r>
      <w:r w:rsidR="00DB43FA" w:rsidRPr="00DB43FA">
        <w:rPr>
          <w:sz w:val="28"/>
          <w:szCs w:val="28"/>
        </w:rPr>
        <w:t xml:space="preserve"> </w:t>
      </w:r>
      <w:r w:rsidR="00AD17D4" w:rsidRPr="00DB43FA">
        <w:rPr>
          <w:sz w:val="28"/>
          <w:szCs w:val="28"/>
        </w:rPr>
        <w:t>конкурентоспособности</w:t>
      </w:r>
    </w:p>
    <w:p w:rsidR="008C426C" w:rsidRDefault="008C426C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Угрозу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прихода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уменьшить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путем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увеличения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своей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бренда,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требует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внимания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менеджмента,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маркетинга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достаточному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финансированию.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Определим,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воспользоваться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открывающимися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возможностями,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используя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(приоритеты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поддерживаемые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преимущества),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слабые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(объекты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реформирования)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помешать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этому,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счет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нейтрализовать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существующие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усугубленных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слабыми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сторонами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нужно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больше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опасаться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(таблица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7).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Рассмотрев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слабые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проведя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исходящих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внешней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среды,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можно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определить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фирмы.</w:t>
      </w:r>
    </w:p>
    <w:p w:rsidR="008C426C" w:rsidRDefault="008C426C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8C426C" w:rsidRDefault="00AD17D4" w:rsidP="008C426C">
      <w:pPr>
        <w:widowControl w:val="0"/>
        <w:tabs>
          <w:tab w:val="left" w:pos="993"/>
        </w:tabs>
        <w:autoSpaceDE w:val="0"/>
        <w:spacing w:line="360" w:lineRule="auto"/>
        <w:ind w:firstLine="709"/>
        <w:jc w:val="right"/>
        <w:rPr>
          <w:sz w:val="28"/>
          <w:szCs w:val="28"/>
        </w:rPr>
      </w:pPr>
      <w:r w:rsidRPr="00DB43FA">
        <w:rPr>
          <w:sz w:val="28"/>
          <w:szCs w:val="28"/>
        </w:rPr>
        <w:t>Таблица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7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Комплексная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учетом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слабых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711"/>
      </w:tblGrid>
      <w:tr w:rsidR="00AD17D4" w:rsidRPr="00A6647A" w:rsidTr="00A6647A">
        <w:tc>
          <w:tcPr>
            <w:tcW w:w="4860" w:type="dxa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8C426C">
              <w:t>Возможности:</w:t>
            </w:r>
          </w:p>
        </w:tc>
        <w:tc>
          <w:tcPr>
            <w:tcW w:w="4711" w:type="dxa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8C426C">
              <w:t>Угрозы:</w:t>
            </w:r>
          </w:p>
        </w:tc>
      </w:tr>
      <w:tr w:rsidR="00AD17D4" w:rsidRPr="00A6647A" w:rsidTr="00A6647A">
        <w:tc>
          <w:tcPr>
            <w:tcW w:w="4860" w:type="dxa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8C426C">
              <w:t>1.</w:t>
            </w:r>
            <w:r w:rsidR="00DB43FA" w:rsidRPr="008C426C">
              <w:t xml:space="preserve"> </w:t>
            </w:r>
            <w:r w:rsidRPr="008C426C">
              <w:t>Выход</w:t>
            </w:r>
            <w:r w:rsidR="00DB43FA" w:rsidRPr="008C426C">
              <w:t xml:space="preserve"> </w:t>
            </w:r>
            <w:r w:rsidRPr="008C426C">
              <w:t>на</w:t>
            </w:r>
            <w:r w:rsidR="00DB43FA" w:rsidRPr="008C426C">
              <w:t xml:space="preserve"> </w:t>
            </w:r>
            <w:r w:rsidRPr="008C426C">
              <w:t>новые</w:t>
            </w:r>
            <w:r w:rsidR="00DB43FA" w:rsidRPr="008C426C">
              <w:t xml:space="preserve"> </w:t>
            </w:r>
            <w:r w:rsidRPr="008C426C">
              <w:t>рынки</w:t>
            </w:r>
            <w:r w:rsidR="00DB43FA" w:rsidRPr="008C426C">
              <w:t xml:space="preserve"> </w:t>
            </w:r>
            <w:r w:rsidRPr="008C426C">
              <w:t>или</w:t>
            </w:r>
            <w:r w:rsidR="00DB43FA" w:rsidRPr="008C426C">
              <w:t xml:space="preserve"> </w:t>
            </w:r>
            <w:r w:rsidRPr="008C426C">
              <w:t>сегменты</w:t>
            </w:r>
            <w:r w:rsidR="00DB43FA" w:rsidRPr="008C426C">
              <w:t xml:space="preserve"> </w:t>
            </w:r>
            <w:r w:rsidRPr="008C426C">
              <w:t>рынка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2.</w:t>
            </w:r>
            <w:r w:rsidR="00DB43FA" w:rsidRPr="008C426C">
              <w:t xml:space="preserve"> </w:t>
            </w:r>
            <w:r w:rsidRPr="008C426C">
              <w:t>Предоставление</w:t>
            </w:r>
            <w:r w:rsidR="00DB43FA" w:rsidRPr="008C426C">
              <w:t xml:space="preserve"> </w:t>
            </w:r>
            <w:r w:rsidRPr="008C426C">
              <w:t>широкого</w:t>
            </w:r>
            <w:r w:rsidR="00DB43FA" w:rsidRPr="008C426C">
              <w:t xml:space="preserve"> </w:t>
            </w:r>
            <w:r w:rsidRPr="008C426C">
              <w:t>спектра</w:t>
            </w:r>
            <w:r w:rsidR="00DB43FA" w:rsidRPr="008C426C">
              <w:t xml:space="preserve"> </w:t>
            </w:r>
            <w:r w:rsidRPr="008C426C">
              <w:t>дополнительных</w:t>
            </w:r>
            <w:r w:rsidR="00DB43FA" w:rsidRPr="008C426C">
              <w:t xml:space="preserve"> </w:t>
            </w:r>
            <w:r w:rsidRPr="008C426C">
              <w:t>услуг</w:t>
            </w:r>
            <w:r w:rsidR="00DB43FA" w:rsidRPr="008C426C">
              <w:t xml:space="preserve"> </w:t>
            </w:r>
            <w:r w:rsidRPr="008C426C">
              <w:t>(например,</w:t>
            </w:r>
            <w:r w:rsidR="00DB43FA" w:rsidRPr="008C426C">
              <w:t xml:space="preserve"> </w:t>
            </w:r>
            <w:r w:rsidRPr="008C426C">
              <w:t>бесплатный</w:t>
            </w:r>
            <w:r w:rsidR="00DB43FA" w:rsidRPr="008C426C">
              <w:t xml:space="preserve"> </w:t>
            </w:r>
            <w:r w:rsidRPr="008C426C">
              <w:t>монтаж</w:t>
            </w:r>
            <w:r w:rsidR="00DB43FA" w:rsidRPr="008C426C">
              <w:t xml:space="preserve"> </w:t>
            </w:r>
            <w:r w:rsidRPr="008C426C">
              <w:t>рекламных</w:t>
            </w:r>
            <w:r w:rsidR="00DB43FA" w:rsidRPr="008C426C">
              <w:t xml:space="preserve"> </w:t>
            </w:r>
            <w:r w:rsidRPr="008C426C">
              <w:t>конструкций)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3.</w:t>
            </w:r>
            <w:r w:rsidR="00DB43FA" w:rsidRPr="008C426C">
              <w:t xml:space="preserve"> </w:t>
            </w:r>
            <w:r w:rsidRPr="008C426C">
              <w:t>Разорение</w:t>
            </w:r>
            <w:r w:rsidR="00DB43FA" w:rsidRPr="008C426C">
              <w:t xml:space="preserve"> </w:t>
            </w:r>
            <w:r w:rsidRPr="008C426C">
              <w:t>и</w:t>
            </w:r>
            <w:r w:rsidR="00DB43FA" w:rsidRPr="008C426C">
              <w:t xml:space="preserve"> </w:t>
            </w:r>
            <w:r w:rsidRPr="008C426C">
              <w:t>уход</w:t>
            </w:r>
            <w:r w:rsidR="00DB43FA" w:rsidRPr="008C426C">
              <w:t xml:space="preserve"> </w:t>
            </w:r>
            <w:r w:rsidRPr="008C426C">
              <w:t>фирм-конкурентов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4.</w:t>
            </w:r>
            <w:r w:rsidR="00DB43FA" w:rsidRPr="008C426C">
              <w:t xml:space="preserve"> </w:t>
            </w:r>
            <w:r w:rsidRPr="008C426C">
              <w:t>Совершенствование</w:t>
            </w:r>
            <w:r w:rsidR="00DB43FA" w:rsidRPr="008C426C">
              <w:t xml:space="preserve"> </w:t>
            </w:r>
            <w:r w:rsidRPr="008C426C">
              <w:t>рекламных</w:t>
            </w:r>
            <w:r w:rsidR="00DB43FA" w:rsidRPr="008C426C">
              <w:t xml:space="preserve"> </w:t>
            </w:r>
            <w:r w:rsidRPr="008C426C">
              <w:t>технологий,</w:t>
            </w:r>
            <w:r w:rsidR="00DB43FA" w:rsidRPr="008C426C">
              <w:t xml:space="preserve"> </w:t>
            </w:r>
            <w:r w:rsidRPr="008C426C">
              <w:t>использование</w:t>
            </w:r>
            <w:r w:rsidR="00DB43FA" w:rsidRPr="008C426C">
              <w:t xml:space="preserve"> </w:t>
            </w:r>
            <w:r w:rsidRPr="008C426C">
              <w:t>новинок</w:t>
            </w:r>
            <w:r w:rsidR="00DB43FA" w:rsidRPr="008C426C">
              <w:t xml:space="preserve"> </w:t>
            </w:r>
            <w:r w:rsidRPr="008C426C">
              <w:t>наружной</w:t>
            </w:r>
            <w:r w:rsidR="00DB43FA" w:rsidRPr="008C426C">
              <w:t xml:space="preserve"> </w:t>
            </w:r>
            <w:r w:rsidRPr="008C426C">
              <w:t>рекламы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5.</w:t>
            </w:r>
            <w:r w:rsidR="00DB43FA" w:rsidRPr="008C426C">
              <w:t xml:space="preserve"> </w:t>
            </w:r>
            <w:r w:rsidRPr="008C426C">
              <w:t>Уменьшение</w:t>
            </w:r>
            <w:r w:rsidR="00DB43FA" w:rsidRPr="008C426C">
              <w:t xml:space="preserve"> </w:t>
            </w:r>
            <w:r w:rsidRPr="008C426C">
              <w:t>затрат</w:t>
            </w:r>
            <w:r w:rsidR="00DB43FA" w:rsidRPr="008C426C">
              <w:t xml:space="preserve"> </w:t>
            </w:r>
            <w:r w:rsidRPr="008C426C">
              <w:t>и</w:t>
            </w:r>
            <w:r w:rsidR="00DB43FA" w:rsidRPr="008C426C">
              <w:t xml:space="preserve"> </w:t>
            </w:r>
            <w:r w:rsidRPr="008C426C">
              <w:t>издержек</w:t>
            </w:r>
            <w:r w:rsidR="00DB43FA" w:rsidRPr="008C426C">
              <w:t xml:space="preserve"> </w:t>
            </w:r>
            <w:r w:rsidRPr="008C426C">
              <w:t>путем</w:t>
            </w:r>
            <w:r w:rsidR="00DB43FA" w:rsidRPr="008C426C">
              <w:t xml:space="preserve"> </w:t>
            </w:r>
            <w:r w:rsidRPr="008C426C">
              <w:t>поиска</w:t>
            </w:r>
            <w:r w:rsidR="00DB43FA" w:rsidRPr="008C426C">
              <w:t xml:space="preserve"> </w:t>
            </w:r>
            <w:r w:rsidRPr="008C426C">
              <w:t>новых</w:t>
            </w:r>
            <w:r w:rsidR="00DB43FA" w:rsidRPr="008C426C">
              <w:t xml:space="preserve"> </w:t>
            </w:r>
            <w:r w:rsidRPr="008C426C">
              <w:t>поставщиков</w:t>
            </w:r>
            <w:r w:rsidR="00DB43FA" w:rsidRPr="008C426C">
              <w:t xml:space="preserve"> </w:t>
            </w:r>
            <w:r w:rsidRPr="008C426C">
              <w:t>качественных</w:t>
            </w:r>
            <w:r w:rsidR="00DB43FA" w:rsidRPr="008C426C">
              <w:t xml:space="preserve"> </w:t>
            </w:r>
            <w:r w:rsidRPr="008C426C">
              <w:t>и</w:t>
            </w:r>
            <w:r w:rsidR="00DB43FA" w:rsidRPr="008C426C">
              <w:t xml:space="preserve"> </w:t>
            </w:r>
            <w:r w:rsidRPr="008C426C">
              <w:t>недорогих</w:t>
            </w:r>
            <w:r w:rsidR="00DB43FA" w:rsidRPr="008C426C">
              <w:t xml:space="preserve"> </w:t>
            </w:r>
            <w:r w:rsidRPr="008C426C">
              <w:t>материалов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6.</w:t>
            </w:r>
            <w:r w:rsidR="00DB43FA" w:rsidRPr="008C426C">
              <w:t xml:space="preserve"> </w:t>
            </w:r>
            <w:r w:rsidRPr="008C426C">
              <w:t>Расширение</w:t>
            </w:r>
            <w:r w:rsidR="00DB43FA" w:rsidRPr="008C426C">
              <w:t xml:space="preserve"> </w:t>
            </w:r>
            <w:r w:rsidRPr="008C426C">
              <w:t>клиентской</w:t>
            </w:r>
            <w:r w:rsidR="00DB43FA" w:rsidRPr="008C426C">
              <w:t xml:space="preserve"> </w:t>
            </w:r>
            <w:r w:rsidRPr="008C426C">
              <w:t>базы</w:t>
            </w:r>
          </w:p>
        </w:tc>
        <w:tc>
          <w:tcPr>
            <w:tcW w:w="4711" w:type="dxa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8C426C">
              <w:t>1.</w:t>
            </w:r>
            <w:r w:rsidR="00DB43FA" w:rsidRPr="008C426C">
              <w:t xml:space="preserve"> </w:t>
            </w:r>
            <w:r w:rsidRPr="008C426C">
              <w:t>Появление</w:t>
            </w:r>
            <w:r w:rsidR="00DB43FA" w:rsidRPr="008C426C">
              <w:t xml:space="preserve"> </w:t>
            </w:r>
            <w:r w:rsidRPr="008C426C">
              <w:t>новых</w:t>
            </w:r>
            <w:r w:rsidR="00DB43FA" w:rsidRPr="008C426C">
              <w:t xml:space="preserve"> </w:t>
            </w:r>
            <w:r w:rsidRPr="008C426C">
              <w:t>видов</w:t>
            </w:r>
            <w:r w:rsidR="00DB43FA" w:rsidRPr="008C426C">
              <w:t xml:space="preserve"> </w:t>
            </w:r>
            <w:r w:rsidRPr="008C426C">
              <w:t>наружной</w:t>
            </w:r>
            <w:r w:rsidR="00DB43FA" w:rsidRPr="008C426C">
              <w:t xml:space="preserve"> </w:t>
            </w:r>
            <w:r w:rsidRPr="008C426C">
              <w:t>рекламы</w:t>
            </w:r>
            <w:r w:rsidR="00DB43FA" w:rsidRPr="008C426C">
              <w:t xml:space="preserve"> </w:t>
            </w:r>
            <w:r w:rsidRPr="008C426C">
              <w:t>у</w:t>
            </w:r>
            <w:r w:rsidR="00DB43FA" w:rsidRPr="008C426C">
              <w:t xml:space="preserve"> </w:t>
            </w:r>
            <w:r w:rsidRPr="008C426C">
              <w:t>конкурентов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4.</w:t>
            </w:r>
            <w:r w:rsidR="00DB43FA" w:rsidRPr="008C426C">
              <w:t xml:space="preserve"> </w:t>
            </w:r>
            <w:r w:rsidRPr="008C426C">
              <w:t>Спад</w:t>
            </w:r>
            <w:r w:rsidR="00DB43FA" w:rsidRPr="008C426C">
              <w:t xml:space="preserve"> </w:t>
            </w:r>
            <w:r w:rsidRPr="008C426C">
              <w:t>в</w:t>
            </w:r>
            <w:r w:rsidR="00DB43FA" w:rsidRPr="008C426C">
              <w:t xml:space="preserve"> </w:t>
            </w:r>
            <w:r w:rsidRPr="008C426C">
              <w:t>экономике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5.</w:t>
            </w:r>
            <w:r w:rsidR="00DB43FA" w:rsidRPr="008C426C">
              <w:t xml:space="preserve"> </w:t>
            </w:r>
            <w:r w:rsidRPr="008C426C">
              <w:t>Рост</w:t>
            </w:r>
            <w:r w:rsidR="00DB43FA" w:rsidRPr="008C426C">
              <w:t xml:space="preserve"> </w:t>
            </w:r>
            <w:r w:rsidRPr="008C426C">
              <w:t>темпов</w:t>
            </w:r>
            <w:r w:rsidR="00DB43FA" w:rsidRPr="008C426C">
              <w:t xml:space="preserve"> </w:t>
            </w:r>
            <w:r w:rsidRPr="008C426C">
              <w:t>инфляции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6.</w:t>
            </w:r>
            <w:r w:rsidR="00DB43FA" w:rsidRPr="008C426C">
              <w:t xml:space="preserve"> </w:t>
            </w:r>
            <w:r w:rsidRPr="008C426C">
              <w:t>Сокращение</w:t>
            </w:r>
            <w:r w:rsidR="00DB43FA" w:rsidRPr="008C426C">
              <w:t xml:space="preserve"> </w:t>
            </w:r>
            <w:r w:rsidRPr="008C426C">
              <w:t>расходов</w:t>
            </w:r>
            <w:r w:rsidR="00DB43FA" w:rsidRPr="008C426C">
              <w:t xml:space="preserve"> </w:t>
            </w:r>
            <w:r w:rsidRPr="008C426C">
              <w:t>на</w:t>
            </w:r>
            <w:r w:rsidR="00DB43FA" w:rsidRPr="008C426C">
              <w:t xml:space="preserve"> </w:t>
            </w:r>
            <w:r w:rsidRPr="008C426C">
              <w:t>рекламу</w:t>
            </w:r>
            <w:r w:rsidR="00DB43FA" w:rsidRPr="008C426C">
              <w:t xml:space="preserve"> </w:t>
            </w:r>
            <w:r w:rsidRPr="008C426C">
              <w:t>со</w:t>
            </w:r>
            <w:r w:rsidR="00DB43FA" w:rsidRPr="008C426C">
              <w:t xml:space="preserve"> </w:t>
            </w:r>
            <w:r w:rsidRPr="008C426C">
              <w:t>стороны</w:t>
            </w:r>
            <w:r w:rsidR="00DB43FA" w:rsidRPr="008C426C">
              <w:t xml:space="preserve"> </w:t>
            </w:r>
            <w:r w:rsidRPr="008C426C">
              <w:t>российского</w:t>
            </w:r>
            <w:r w:rsidR="00DB43FA" w:rsidRPr="008C426C">
              <w:t xml:space="preserve"> </w:t>
            </w:r>
            <w:r w:rsidRPr="008C426C">
              <w:t>бизнеса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7.</w:t>
            </w:r>
            <w:r w:rsidR="00DB43FA" w:rsidRPr="008C426C">
              <w:t xml:space="preserve"> </w:t>
            </w:r>
            <w:r w:rsidRPr="008C426C">
              <w:t>Снижение</w:t>
            </w:r>
            <w:r w:rsidR="00DB43FA" w:rsidRPr="008C426C">
              <w:t xml:space="preserve"> </w:t>
            </w:r>
            <w:r w:rsidRPr="008C426C">
              <w:t>уровня</w:t>
            </w:r>
            <w:r w:rsidR="00DB43FA" w:rsidRPr="008C426C">
              <w:t xml:space="preserve"> </w:t>
            </w:r>
            <w:r w:rsidRPr="008C426C">
              <w:t>цен</w:t>
            </w:r>
            <w:r w:rsidR="00DB43FA" w:rsidRPr="008C426C">
              <w:t xml:space="preserve"> </w:t>
            </w:r>
            <w:r w:rsidRPr="008C426C">
              <w:t>на</w:t>
            </w:r>
            <w:r w:rsidR="00DB43FA" w:rsidRPr="008C426C">
              <w:t xml:space="preserve"> </w:t>
            </w:r>
            <w:r w:rsidRPr="008C426C">
              <w:t>рекламу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8.</w:t>
            </w:r>
            <w:r w:rsidR="00DB43FA" w:rsidRPr="008C426C">
              <w:t xml:space="preserve"> </w:t>
            </w:r>
            <w:r w:rsidRPr="008C426C">
              <w:t>Возможность</w:t>
            </w:r>
            <w:r w:rsidR="00DB43FA" w:rsidRPr="008C426C">
              <w:t xml:space="preserve"> </w:t>
            </w:r>
            <w:r w:rsidRPr="008C426C">
              <w:t>появления</w:t>
            </w:r>
            <w:r w:rsidR="00DB43FA" w:rsidRPr="008C426C">
              <w:t xml:space="preserve"> </w:t>
            </w:r>
            <w:r w:rsidRPr="008C426C">
              <w:t>новых</w:t>
            </w:r>
            <w:r w:rsidR="00DB43FA" w:rsidRPr="008C426C">
              <w:t xml:space="preserve"> </w:t>
            </w:r>
            <w:r w:rsidRPr="008C426C">
              <w:t>конкурентов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9.</w:t>
            </w:r>
            <w:r w:rsidR="00DB43FA" w:rsidRPr="008C426C">
              <w:t xml:space="preserve"> </w:t>
            </w:r>
            <w:r w:rsidRPr="008C426C">
              <w:t>Давление</w:t>
            </w:r>
            <w:r w:rsidR="00DB43FA" w:rsidRPr="008C426C">
              <w:t xml:space="preserve"> </w:t>
            </w:r>
            <w:r w:rsidRPr="008C426C">
              <w:t>со</w:t>
            </w:r>
            <w:r w:rsidR="00DB43FA" w:rsidRPr="008C426C">
              <w:t xml:space="preserve"> </w:t>
            </w:r>
            <w:r w:rsidRPr="008C426C">
              <w:t>стороны</w:t>
            </w:r>
            <w:r w:rsidR="00DB43FA" w:rsidRPr="008C426C">
              <w:t xml:space="preserve"> </w:t>
            </w:r>
            <w:r w:rsidRPr="008C426C">
              <w:t>товаров-заменителей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10.</w:t>
            </w:r>
            <w:r w:rsidR="00DB43FA" w:rsidRPr="008C426C">
              <w:t xml:space="preserve"> </w:t>
            </w:r>
            <w:r w:rsidRPr="008C426C">
              <w:t>Влияние</w:t>
            </w:r>
            <w:r w:rsidR="00DB43FA" w:rsidRPr="008C426C">
              <w:t xml:space="preserve"> </w:t>
            </w:r>
            <w:r w:rsidRPr="008C426C">
              <w:t>поставщиков</w:t>
            </w:r>
          </w:p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pacing w:line="360" w:lineRule="auto"/>
              <w:jc w:val="both"/>
            </w:pPr>
            <w:r w:rsidRPr="008C426C">
              <w:t>11.</w:t>
            </w:r>
            <w:r w:rsidR="00DB43FA" w:rsidRPr="008C426C">
              <w:t xml:space="preserve"> </w:t>
            </w:r>
            <w:r w:rsidRPr="008C426C">
              <w:t>Усиление</w:t>
            </w:r>
            <w:r w:rsidR="00DB43FA" w:rsidRPr="008C426C">
              <w:t xml:space="preserve"> </w:t>
            </w:r>
            <w:r w:rsidRPr="008C426C">
              <w:t>конкурентной</w:t>
            </w:r>
            <w:r w:rsidR="00DB43FA" w:rsidRPr="008C426C">
              <w:t xml:space="preserve"> </w:t>
            </w:r>
            <w:r w:rsidRPr="008C426C">
              <w:t>борьбы</w:t>
            </w:r>
            <w:r w:rsidR="00DB43FA" w:rsidRPr="008C426C">
              <w:t xml:space="preserve"> </w:t>
            </w:r>
            <w:r w:rsidRPr="008C426C">
              <w:t>в</w:t>
            </w:r>
            <w:r w:rsidR="00DB43FA" w:rsidRPr="008C426C">
              <w:t xml:space="preserve"> </w:t>
            </w:r>
            <w:r w:rsidRPr="008C426C">
              <w:t>сегменте</w:t>
            </w:r>
            <w:r w:rsidR="00DB43FA" w:rsidRPr="008C426C">
              <w:t xml:space="preserve"> </w:t>
            </w:r>
            <w:r w:rsidRPr="008C426C">
              <w:t>наружной</w:t>
            </w:r>
            <w:r w:rsidR="00DB43FA" w:rsidRPr="008C426C">
              <w:t xml:space="preserve"> </w:t>
            </w:r>
            <w:r w:rsidRPr="008C426C">
              <w:t>рекламы</w:t>
            </w:r>
          </w:p>
        </w:tc>
      </w:tr>
      <w:tr w:rsidR="00AD17D4" w:rsidRPr="00A6647A" w:rsidTr="00A6647A">
        <w:tc>
          <w:tcPr>
            <w:tcW w:w="4860" w:type="dxa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8C426C">
              <w:t>«Сила</w:t>
            </w:r>
            <w:r w:rsidR="00DB43FA" w:rsidRPr="008C426C">
              <w:t xml:space="preserve"> </w:t>
            </w:r>
            <w:r w:rsidRPr="008C426C">
              <w:t>и</w:t>
            </w:r>
            <w:r w:rsidR="00DB43FA" w:rsidRPr="008C426C">
              <w:t xml:space="preserve"> </w:t>
            </w:r>
            <w:r w:rsidRPr="008C426C">
              <w:t>возможности»</w:t>
            </w:r>
          </w:p>
        </w:tc>
        <w:tc>
          <w:tcPr>
            <w:tcW w:w="4711" w:type="dxa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center"/>
            </w:pPr>
            <w:r w:rsidRPr="008C426C">
              <w:t>«Сила</w:t>
            </w:r>
            <w:r w:rsidR="00DB43FA" w:rsidRPr="008C426C">
              <w:t xml:space="preserve"> </w:t>
            </w:r>
            <w:r w:rsidRPr="008C426C">
              <w:t>и</w:t>
            </w:r>
            <w:r w:rsidR="00DB43FA" w:rsidRPr="008C426C">
              <w:t xml:space="preserve"> </w:t>
            </w:r>
            <w:r w:rsidRPr="008C426C">
              <w:t>угрозы»</w:t>
            </w:r>
          </w:p>
        </w:tc>
      </w:tr>
      <w:tr w:rsidR="00AD17D4" w:rsidRPr="00A6647A" w:rsidTr="00A6647A">
        <w:tc>
          <w:tcPr>
            <w:tcW w:w="4860" w:type="dxa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8C426C">
              <w:t>Обучение</w:t>
            </w:r>
            <w:r w:rsidR="00DB43FA" w:rsidRPr="008C426C">
              <w:t xml:space="preserve"> </w:t>
            </w:r>
            <w:r w:rsidRPr="008C426C">
              <w:t>персонала,</w:t>
            </w:r>
            <w:r w:rsidR="00DB43FA" w:rsidRPr="008C426C">
              <w:t xml:space="preserve"> </w:t>
            </w:r>
            <w:r w:rsidRPr="008C426C">
              <w:t>использование</w:t>
            </w:r>
            <w:r w:rsidR="00DB43FA" w:rsidRPr="008C426C">
              <w:t xml:space="preserve"> </w:t>
            </w:r>
            <w:r w:rsidRPr="008C426C">
              <w:t>по</w:t>
            </w:r>
            <w:r w:rsidR="00DB43FA" w:rsidRPr="008C426C">
              <w:t xml:space="preserve"> </w:t>
            </w:r>
            <w:r w:rsidRPr="008C426C">
              <w:t>максимуму</w:t>
            </w:r>
            <w:r w:rsidR="00DB43FA" w:rsidRPr="008C426C">
              <w:t xml:space="preserve"> </w:t>
            </w:r>
            <w:r w:rsidRPr="008C426C">
              <w:t>его</w:t>
            </w:r>
            <w:r w:rsidR="00DB43FA" w:rsidRPr="008C426C">
              <w:t xml:space="preserve"> </w:t>
            </w:r>
            <w:r w:rsidRPr="008C426C">
              <w:t>потенциала,</w:t>
            </w:r>
            <w:r w:rsidR="00DB43FA" w:rsidRPr="008C426C">
              <w:t xml:space="preserve"> </w:t>
            </w:r>
            <w:r w:rsidRPr="008C426C">
              <w:t>а</w:t>
            </w:r>
            <w:r w:rsidR="00DB43FA" w:rsidRPr="008C426C">
              <w:t xml:space="preserve"> </w:t>
            </w:r>
            <w:r w:rsidRPr="008C426C">
              <w:t>также</w:t>
            </w:r>
            <w:r w:rsidR="00DB43FA" w:rsidRPr="008C426C">
              <w:t xml:space="preserve"> </w:t>
            </w:r>
            <w:r w:rsidRPr="008C426C">
              <w:t>наличие</w:t>
            </w:r>
            <w:r w:rsidR="00DB43FA" w:rsidRPr="008C426C">
              <w:t xml:space="preserve"> </w:t>
            </w:r>
            <w:r w:rsidRPr="008C426C">
              <w:t>собственной</w:t>
            </w:r>
            <w:r w:rsidR="00DB43FA" w:rsidRPr="008C426C">
              <w:t xml:space="preserve"> </w:t>
            </w:r>
            <w:r w:rsidRPr="008C426C">
              <w:t>производственной</w:t>
            </w:r>
            <w:r w:rsidR="00DB43FA" w:rsidRPr="008C426C">
              <w:t xml:space="preserve"> </w:t>
            </w:r>
            <w:r w:rsidRPr="008C426C">
              <w:t>базы</w:t>
            </w:r>
            <w:r w:rsidR="00DB43FA" w:rsidRPr="008C426C">
              <w:t xml:space="preserve"> </w:t>
            </w:r>
            <w:r w:rsidRPr="008C426C">
              <w:t>и</w:t>
            </w:r>
            <w:r w:rsidR="00DB43FA" w:rsidRPr="008C426C">
              <w:t xml:space="preserve"> </w:t>
            </w:r>
            <w:r w:rsidRPr="008C426C">
              <w:t>креативный</w:t>
            </w:r>
            <w:r w:rsidR="00DB43FA" w:rsidRPr="008C426C">
              <w:t xml:space="preserve"> </w:t>
            </w:r>
            <w:r w:rsidRPr="008C426C">
              <w:t>подход</w:t>
            </w:r>
            <w:r w:rsidR="00DB43FA" w:rsidRPr="008C426C">
              <w:t xml:space="preserve"> </w:t>
            </w:r>
            <w:r w:rsidRPr="008C426C">
              <w:t>к</w:t>
            </w:r>
            <w:r w:rsidR="00DB43FA" w:rsidRPr="008C426C">
              <w:t xml:space="preserve"> </w:t>
            </w:r>
            <w:r w:rsidRPr="008C426C">
              <w:t>рекламе,</w:t>
            </w:r>
            <w:r w:rsidR="00DB43FA" w:rsidRPr="008C426C">
              <w:t xml:space="preserve"> </w:t>
            </w:r>
            <w:r w:rsidRPr="008C426C">
              <w:t>дающий</w:t>
            </w:r>
            <w:r w:rsidR="00DB43FA" w:rsidRPr="008C426C">
              <w:t xml:space="preserve"> </w:t>
            </w:r>
            <w:r w:rsidRPr="008C426C">
              <w:t>возможность</w:t>
            </w:r>
            <w:r w:rsidR="00DB43FA" w:rsidRPr="008C426C">
              <w:t xml:space="preserve"> </w:t>
            </w:r>
            <w:r w:rsidRPr="008C426C">
              <w:t>выполнить</w:t>
            </w:r>
            <w:r w:rsidR="00DB43FA" w:rsidRPr="008C426C">
              <w:t xml:space="preserve"> </w:t>
            </w:r>
            <w:r w:rsidRPr="008C426C">
              <w:t>специфические</w:t>
            </w:r>
            <w:r w:rsidR="00DB43FA" w:rsidRPr="008C426C">
              <w:t xml:space="preserve"> </w:t>
            </w:r>
            <w:r w:rsidRPr="008C426C">
              <w:t>требования</w:t>
            </w:r>
            <w:r w:rsidR="00DB43FA" w:rsidRPr="008C426C">
              <w:t xml:space="preserve"> </w:t>
            </w:r>
            <w:r w:rsidRPr="008C426C">
              <w:t>заказчика,</w:t>
            </w:r>
            <w:r w:rsidR="00DB43FA" w:rsidRPr="008C426C">
              <w:t xml:space="preserve"> </w:t>
            </w:r>
            <w:r w:rsidRPr="008C426C">
              <w:t>позволят</w:t>
            </w:r>
            <w:r w:rsidR="00DB43FA" w:rsidRPr="008C426C">
              <w:t xml:space="preserve"> </w:t>
            </w:r>
            <w:r w:rsidRPr="008C426C">
              <w:t>совершенствованию</w:t>
            </w:r>
            <w:r w:rsidR="00DB43FA" w:rsidRPr="008C426C">
              <w:t xml:space="preserve"> </w:t>
            </w:r>
            <w:r w:rsidRPr="008C426C">
              <w:t>рекламных</w:t>
            </w:r>
            <w:r w:rsidR="00DB43FA" w:rsidRPr="008C426C">
              <w:t xml:space="preserve"> </w:t>
            </w:r>
            <w:r w:rsidRPr="008C426C">
              <w:t>технологий,</w:t>
            </w:r>
            <w:r w:rsidR="00DB43FA" w:rsidRPr="008C426C">
              <w:t xml:space="preserve"> </w:t>
            </w:r>
            <w:r w:rsidRPr="008C426C">
              <w:t>используемых</w:t>
            </w:r>
            <w:r w:rsidR="00DB43FA" w:rsidRPr="008C426C">
              <w:t xml:space="preserve"> </w:t>
            </w:r>
            <w:r w:rsidRPr="008C426C">
              <w:t>рекламным</w:t>
            </w:r>
            <w:r w:rsidR="00DB43FA" w:rsidRPr="008C426C">
              <w:t xml:space="preserve"> </w:t>
            </w:r>
            <w:r w:rsidRPr="008C426C">
              <w:t>агентством,</w:t>
            </w:r>
            <w:r w:rsidR="00DB43FA" w:rsidRPr="008C426C">
              <w:t xml:space="preserve"> </w:t>
            </w:r>
            <w:r w:rsidRPr="008C426C">
              <w:t>применению</w:t>
            </w:r>
            <w:r w:rsidR="00DB43FA" w:rsidRPr="008C426C">
              <w:t xml:space="preserve"> </w:t>
            </w:r>
            <w:r w:rsidRPr="008C426C">
              <w:t>новинок</w:t>
            </w:r>
            <w:r w:rsidR="00DB43FA" w:rsidRPr="008C426C">
              <w:t xml:space="preserve"> </w:t>
            </w:r>
            <w:r w:rsidRPr="008C426C">
              <w:t>наружной</w:t>
            </w:r>
            <w:r w:rsidR="00DB43FA" w:rsidRPr="008C426C">
              <w:t xml:space="preserve"> </w:t>
            </w:r>
            <w:r w:rsidRPr="008C426C">
              <w:t>рекламы,</w:t>
            </w:r>
            <w:r w:rsidR="00DB43FA" w:rsidRPr="008C426C">
              <w:t xml:space="preserve"> </w:t>
            </w:r>
            <w:r w:rsidRPr="008C426C">
              <w:t>что</w:t>
            </w:r>
            <w:r w:rsidR="00DB43FA" w:rsidRPr="008C426C">
              <w:t xml:space="preserve"> </w:t>
            </w:r>
            <w:r w:rsidRPr="008C426C">
              <w:t>в</w:t>
            </w:r>
            <w:r w:rsidR="00DB43FA" w:rsidRPr="008C426C">
              <w:t xml:space="preserve"> </w:t>
            </w:r>
            <w:r w:rsidRPr="008C426C">
              <w:t>конечном</w:t>
            </w:r>
            <w:r w:rsidR="00DB43FA" w:rsidRPr="008C426C">
              <w:t xml:space="preserve"> </w:t>
            </w:r>
            <w:r w:rsidRPr="008C426C">
              <w:t>счете</w:t>
            </w:r>
            <w:r w:rsidR="00DB43FA" w:rsidRPr="008C426C">
              <w:t xml:space="preserve"> </w:t>
            </w:r>
            <w:r w:rsidRPr="008C426C">
              <w:t>поможет</w:t>
            </w:r>
            <w:r w:rsidR="00DB43FA" w:rsidRPr="008C426C">
              <w:t xml:space="preserve"> </w:t>
            </w:r>
            <w:r w:rsidRPr="008C426C">
              <w:t>фирме</w:t>
            </w:r>
            <w:r w:rsidR="00DB43FA" w:rsidRPr="008C426C">
              <w:t xml:space="preserve"> </w:t>
            </w:r>
            <w:r w:rsidRPr="008C426C">
              <w:t>достичь</w:t>
            </w:r>
            <w:r w:rsidR="00DB43FA" w:rsidRPr="008C426C">
              <w:t xml:space="preserve"> </w:t>
            </w:r>
            <w:r w:rsidRPr="008C426C">
              <w:t>конкурентных</w:t>
            </w:r>
            <w:r w:rsidR="00DB43FA" w:rsidRPr="008C426C">
              <w:t xml:space="preserve"> </w:t>
            </w:r>
            <w:r w:rsidRPr="008C426C">
              <w:t>преимуществ;</w:t>
            </w:r>
          </w:p>
        </w:tc>
        <w:tc>
          <w:tcPr>
            <w:tcW w:w="4711" w:type="dxa"/>
            <w:shd w:val="clear" w:color="auto" w:fill="auto"/>
          </w:tcPr>
          <w:p w:rsidR="00AD17D4" w:rsidRPr="008C426C" w:rsidRDefault="00AD17D4" w:rsidP="00A6647A">
            <w:pPr>
              <w:widowControl w:val="0"/>
              <w:tabs>
                <w:tab w:val="left" w:pos="993"/>
              </w:tabs>
              <w:autoSpaceDE w:val="0"/>
              <w:snapToGrid w:val="0"/>
              <w:spacing w:line="360" w:lineRule="auto"/>
              <w:jc w:val="both"/>
            </w:pPr>
            <w:r w:rsidRPr="008C426C">
              <w:t>Использование</w:t>
            </w:r>
            <w:r w:rsidR="00DB43FA" w:rsidRPr="008C426C">
              <w:t xml:space="preserve"> </w:t>
            </w:r>
            <w:r w:rsidRPr="008C426C">
              <w:t>по</w:t>
            </w:r>
            <w:r w:rsidR="00DB43FA" w:rsidRPr="008C426C">
              <w:t xml:space="preserve"> </w:t>
            </w:r>
            <w:r w:rsidRPr="008C426C">
              <w:t>максимуму</w:t>
            </w:r>
            <w:r w:rsidR="00DB43FA" w:rsidRPr="008C426C">
              <w:t xml:space="preserve"> </w:t>
            </w:r>
            <w:r w:rsidRPr="008C426C">
              <w:t>возможностей</w:t>
            </w:r>
            <w:r w:rsidR="00DB43FA" w:rsidRPr="008C426C">
              <w:t xml:space="preserve"> </w:t>
            </w:r>
            <w:r w:rsidRPr="008C426C">
              <w:t>персонала,</w:t>
            </w:r>
            <w:r w:rsidR="00DB43FA" w:rsidRPr="008C426C">
              <w:t xml:space="preserve"> </w:t>
            </w:r>
            <w:r w:rsidRPr="008C426C">
              <w:t>наличие</w:t>
            </w:r>
            <w:r w:rsidR="00DB43FA" w:rsidRPr="008C426C">
              <w:t xml:space="preserve"> </w:t>
            </w:r>
            <w:r w:rsidRPr="008C426C">
              <w:t>собственной</w:t>
            </w:r>
            <w:r w:rsidR="00DB43FA" w:rsidRPr="008C426C">
              <w:t xml:space="preserve"> </w:t>
            </w:r>
            <w:r w:rsidRPr="008C426C">
              <w:t>производственной</w:t>
            </w:r>
            <w:r w:rsidR="00DB43FA" w:rsidRPr="008C426C">
              <w:t xml:space="preserve"> </w:t>
            </w:r>
            <w:r w:rsidRPr="008C426C">
              <w:t>базы</w:t>
            </w:r>
            <w:r w:rsidR="00DB43FA" w:rsidRPr="008C426C">
              <w:t xml:space="preserve"> </w:t>
            </w:r>
            <w:r w:rsidRPr="008C426C">
              <w:t>и</w:t>
            </w:r>
            <w:r w:rsidR="00DB43FA" w:rsidRPr="008C426C">
              <w:t xml:space="preserve"> </w:t>
            </w:r>
            <w:r w:rsidRPr="008C426C">
              <w:t>креативный</w:t>
            </w:r>
            <w:r w:rsidR="00DB43FA" w:rsidRPr="008C426C">
              <w:t xml:space="preserve"> </w:t>
            </w:r>
            <w:r w:rsidRPr="008C426C">
              <w:t>подход</w:t>
            </w:r>
            <w:r w:rsidR="00DB43FA" w:rsidRPr="008C426C">
              <w:t xml:space="preserve"> </w:t>
            </w:r>
            <w:r w:rsidRPr="008C426C">
              <w:t>к</w:t>
            </w:r>
            <w:r w:rsidR="00DB43FA" w:rsidRPr="008C426C">
              <w:t xml:space="preserve"> </w:t>
            </w:r>
            <w:r w:rsidRPr="008C426C">
              <w:t>рекламе,</w:t>
            </w:r>
            <w:r w:rsidR="00DB43FA" w:rsidRPr="008C426C">
              <w:t xml:space="preserve"> </w:t>
            </w:r>
            <w:r w:rsidRPr="008C426C">
              <w:t>дающий</w:t>
            </w:r>
            <w:r w:rsidR="00DB43FA" w:rsidRPr="008C426C">
              <w:t xml:space="preserve"> </w:t>
            </w:r>
            <w:r w:rsidRPr="008C426C">
              <w:t>возможность</w:t>
            </w:r>
            <w:r w:rsidR="00DB43FA" w:rsidRPr="008C426C">
              <w:t xml:space="preserve"> </w:t>
            </w:r>
            <w:r w:rsidRPr="008C426C">
              <w:t>выполнить</w:t>
            </w:r>
            <w:r w:rsidR="00DB43FA" w:rsidRPr="008C426C">
              <w:t xml:space="preserve"> </w:t>
            </w:r>
            <w:r w:rsidRPr="008C426C">
              <w:t>специфические</w:t>
            </w:r>
            <w:r w:rsidR="00DB43FA" w:rsidRPr="008C426C">
              <w:t xml:space="preserve"> </w:t>
            </w:r>
            <w:r w:rsidRPr="008C426C">
              <w:t>требования</w:t>
            </w:r>
            <w:r w:rsidR="00DB43FA" w:rsidRPr="008C426C">
              <w:t xml:space="preserve"> </w:t>
            </w:r>
            <w:r w:rsidRPr="008C426C">
              <w:t>заказчика,</w:t>
            </w:r>
            <w:r w:rsidR="00DB43FA" w:rsidRPr="008C426C">
              <w:t xml:space="preserve"> </w:t>
            </w:r>
            <w:r w:rsidRPr="008C426C">
              <w:t>позволят</w:t>
            </w:r>
            <w:r w:rsidR="00DB43FA" w:rsidRPr="008C426C">
              <w:t xml:space="preserve"> </w:t>
            </w:r>
            <w:r w:rsidRPr="008C426C">
              <w:t>сохранить</w:t>
            </w:r>
            <w:r w:rsidR="00DB43FA" w:rsidRPr="008C426C">
              <w:t xml:space="preserve"> </w:t>
            </w:r>
            <w:r w:rsidRPr="008C426C">
              <w:t>имеющихся</w:t>
            </w:r>
            <w:r w:rsidR="00DB43FA" w:rsidRPr="008C426C">
              <w:t xml:space="preserve"> </w:t>
            </w:r>
            <w:r w:rsidRPr="008C426C">
              <w:t>клиентов,</w:t>
            </w:r>
            <w:r w:rsidR="00DB43FA" w:rsidRPr="008C426C">
              <w:t xml:space="preserve"> </w:t>
            </w:r>
            <w:r w:rsidRPr="008C426C">
              <w:t>а</w:t>
            </w:r>
            <w:r w:rsidR="00DB43FA" w:rsidRPr="008C426C">
              <w:t xml:space="preserve"> </w:t>
            </w:r>
            <w:r w:rsidRPr="008C426C">
              <w:t>также</w:t>
            </w:r>
            <w:r w:rsidR="00DB43FA" w:rsidRPr="008C426C">
              <w:t xml:space="preserve"> </w:t>
            </w:r>
            <w:r w:rsidRPr="008C426C">
              <w:t>снизить</w:t>
            </w:r>
            <w:r w:rsidR="00DB43FA" w:rsidRPr="008C426C">
              <w:t xml:space="preserve"> </w:t>
            </w:r>
            <w:r w:rsidRPr="008C426C">
              <w:t>давление</w:t>
            </w:r>
            <w:r w:rsidR="00DB43FA" w:rsidRPr="008C426C">
              <w:t xml:space="preserve"> </w:t>
            </w:r>
            <w:r w:rsidRPr="008C426C">
              <w:t>со</w:t>
            </w:r>
            <w:r w:rsidR="00DB43FA" w:rsidRPr="008C426C">
              <w:t xml:space="preserve"> </w:t>
            </w:r>
            <w:r w:rsidRPr="008C426C">
              <w:t>стороны</w:t>
            </w:r>
            <w:r w:rsidR="00DB43FA" w:rsidRPr="008C426C">
              <w:t xml:space="preserve"> </w:t>
            </w:r>
            <w:r w:rsidRPr="008C426C">
              <w:t>товаров-заменителей</w:t>
            </w:r>
          </w:p>
        </w:tc>
      </w:tr>
    </w:tbl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Так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сильной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конкуренцией,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наилучшей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будет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нацеленная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завоевание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преимуществ,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предусматривающая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глубокое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проникновение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помощью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применения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новинок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наружной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формирования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благоприятного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имиджа,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например,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помощью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проведения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массовой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кампании.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Стратегические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возможности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требуют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концентрации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всех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необходимых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ресурсов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реализации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соответствующие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угрозы,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требующие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повышенного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внимания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тщательного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постоянного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мониторинга,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должны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находиться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постоянным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контролем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высшего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руководства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Предлагается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снизить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размещение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конструкциях.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Предположительно,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мероприятие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поможет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увеличить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прибыль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счет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привлечения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дополнительного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числа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заказов.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Также,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использовать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дополнительную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услугу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бесплатный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монтаж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носителя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билбордах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призм</w:t>
      </w:r>
      <w:r w:rsidR="008C426C">
        <w:rPr>
          <w:sz w:val="28"/>
          <w:szCs w:val="28"/>
        </w:rPr>
        <w:t>о</w:t>
      </w:r>
      <w:r w:rsidRPr="00DB43FA">
        <w:rPr>
          <w:sz w:val="28"/>
          <w:szCs w:val="28"/>
        </w:rPr>
        <w:t>тронах.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8C426C" w:rsidRDefault="008C426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43FA">
        <w:rPr>
          <w:b/>
          <w:bCs/>
          <w:sz w:val="28"/>
          <w:szCs w:val="28"/>
        </w:rPr>
        <w:t>Заключение</w:t>
      </w:r>
    </w:p>
    <w:p w:rsidR="008C426C" w:rsidRDefault="008C426C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курсовой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работе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рассмотрены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теоретические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подходы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оценке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организаций.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данных,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полученных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периодической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литературы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выявлены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особенности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отраслевой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России.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Своеобразие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отраслевого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России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заключается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динамике.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Границы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непрерывно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расширяются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счет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появления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организаций,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предприятий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соответственно,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новых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клиентов.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Растет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количество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бюро,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качественными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становятся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предоставляемые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Усиливается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конкуренция,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этой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ситуации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организации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вынуждены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переходить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экстенсивного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пути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интенсивному,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создавая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более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качественный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услуги.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Просто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нуля»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выйти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значимым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игроком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невозможно.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Изначально,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стоит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анализировать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отрасль,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которую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совершается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выход,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противном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случае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существует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риск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полнейшего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провала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планов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развитию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организации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(порой,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даже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дойдя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стадии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жизненного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цикла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организации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«Детство»)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потери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капиталовложений.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Нужны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инвестиции,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подобранная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слаженная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команда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хороших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специалистов,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стабильные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клиенты.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их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будет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без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хорошего,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доброго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имени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компании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бренда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клиентов.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исключение.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анализ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значительно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уступает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конкурентам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таким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показателям,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уровень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имидж,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рынка,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исключительность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услуги.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основе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проведенного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исследования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были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предложены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мероприятия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повышению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ООО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«Рекламное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агентство»: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1)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Снижение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цен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услуги;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2)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Внедрение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новинок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наружной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рекламы;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3)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Проведение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активной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кампании.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Таким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образом,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предложенные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мероприятия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могут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способствовать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созданию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положительного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образа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фирме,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что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приведет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увеличению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рыночной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доли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рекламного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агентства.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DB43FA" w:rsidRPr="00DB43FA" w:rsidRDefault="00DB43FA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43FA">
        <w:rPr>
          <w:b/>
          <w:bCs/>
          <w:sz w:val="28"/>
          <w:szCs w:val="28"/>
        </w:rPr>
        <w:br w:type="page"/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B43FA">
        <w:rPr>
          <w:b/>
          <w:bCs/>
          <w:sz w:val="28"/>
          <w:szCs w:val="28"/>
        </w:rPr>
        <w:t>Список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использованной</w:t>
      </w:r>
      <w:r w:rsidR="00DB43FA" w:rsidRPr="00DB43FA">
        <w:rPr>
          <w:b/>
          <w:bCs/>
          <w:sz w:val="28"/>
          <w:szCs w:val="28"/>
        </w:rPr>
        <w:t xml:space="preserve"> </w:t>
      </w:r>
      <w:r w:rsidRPr="00DB43FA">
        <w:rPr>
          <w:b/>
          <w:bCs/>
          <w:sz w:val="28"/>
          <w:szCs w:val="28"/>
        </w:rPr>
        <w:t>литературы</w:t>
      </w:r>
    </w:p>
    <w:p w:rsidR="00AD17D4" w:rsidRPr="00DB43FA" w:rsidRDefault="00AD17D4" w:rsidP="00DB43FA">
      <w:pPr>
        <w:widowControl w:val="0"/>
        <w:tabs>
          <w:tab w:val="left" w:pos="993"/>
        </w:tabs>
        <w:autoSpaceDE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17D4" w:rsidRPr="00DB43FA" w:rsidRDefault="00AD17D4" w:rsidP="008C426C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spacing w:line="360" w:lineRule="auto"/>
        <w:ind w:left="0" w:firstLine="0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Виханский,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О.С.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Менеджмент.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3-е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/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О.С.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Виханский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М.: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Гардарики,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2006.</w:t>
      </w:r>
    </w:p>
    <w:p w:rsidR="00AD17D4" w:rsidRPr="00DB43FA" w:rsidRDefault="00AD17D4" w:rsidP="008C426C">
      <w:pPr>
        <w:pStyle w:val="a5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spacing w:line="360" w:lineRule="auto"/>
        <w:ind w:left="0" w:firstLine="0"/>
        <w:rPr>
          <w:szCs w:val="28"/>
        </w:rPr>
      </w:pPr>
      <w:r w:rsidRPr="00DB43FA">
        <w:rPr>
          <w:szCs w:val="28"/>
        </w:rPr>
        <w:t>Бобрышев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Д.К.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Конкурентоспособность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–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стратегическая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цель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фирмы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//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Проблемы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технологии,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управления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и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экономики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/Под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общ.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ред.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Панкова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В.А.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–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Ч.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1.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–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Н.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Новгород,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2008.</w:t>
      </w:r>
    </w:p>
    <w:p w:rsidR="00AD17D4" w:rsidRPr="00DB43FA" w:rsidRDefault="00AD17D4" w:rsidP="008C426C">
      <w:pPr>
        <w:pStyle w:val="a5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spacing w:line="360" w:lineRule="auto"/>
        <w:ind w:left="0" w:firstLine="0"/>
        <w:rPr>
          <w:szCs w:val="28"/>
        </w:rPr>
      </w:pPr>
      <w:r w:rsidRPr="00DB43FA">
        <w:rPr>
          <w:szCs w:val="28"/>
        </w:rPr>
        <w:t>Дибб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С.,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Симкин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Л.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Практическое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руководство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по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сегментированию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рынка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–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СПб: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Питер,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2006.</w:t>
      </w:r>
    </w:p>
    <w:p w:rsidR="00AD17D4" w:rsidRPr="00DB43FA" w:rsidRDefault="00AD17D4" w:rsidP="008C426C">
      <w:pPr>
        <w:pStyle w:val="a5"/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spacing w:line="360" w:lineRule="auto"/>
        <w:ind w:left="0" w:firstLine="0"/>
        <w:rPr>
          <w:szCs w:val="28"/>
        </w:rPr>
      </w:pPr>
      <w:r w:rsidRPr="00DB43FA">
        <w:rPr>
          <w:szCs w:val="28"/>
        </w:rPr>
        <w:t>Дурович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А.П.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Основы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маркетинга: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учеб.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пособие/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А.П.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Дурович.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-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М.: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Новое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знание,</w:t>
      </w:r>
      <w:r w:rsidR="00DB43FA" w:rsidRPr="00DB43FA">
        <w:rPr>
          <w:szCs w:val="28"/>
        </w:rPr>
        <w:t xml:space="preserve"> </w:t>
      </w:r>
      <w:r w:rsidRPr="00DB43FA">
        <w:rPr>
          <w:szCs w:val="28"/>
        </w:rPr>
        <w:t>2005.</w:t>
      </w:r>
    </w:p>
    <w:p w:rsidR="00AD17D4" w:rsidRPr="00DB43FA" w:rsidRDefault="00AD17D4" w:rsidP="008C426C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spacing w:line="360" w:lineRule="auto"/>
        <w:ind w:left="0" w:firstLine="0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Жигун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Л.А.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Особенности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механизма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регулирования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России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//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"Менеджмент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России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за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рубежом"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№4,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2005.</w:t>
      </w:r>
    </w:p>
    <w:p w:rsidR="00AD17D4" w:rsidRPr="00DB43FA" w:rsidRDefault="00AD17D4" w:rsidP="008C426C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spacing w:line="360" w:lineRule="auto"/>
        <w:ind w:left="0" w:firstLine="0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Кревенс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Дэвид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В.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менеджмент,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6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издание.: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Пер.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англ.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М.: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Издательский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дом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«Вильямс»,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2005.</w:t>
      </w:r>
    </w:p>
    <w:p w:rsidR="00AD17D4" w:rsidRPr="00DB43FA" w:rsidRDefault="00AD17D4" w:rsidP="008C426C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spacing w:line="360" w:lineRule="auto"/>
        <w:ind w:left="0" w:firstLine="0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Лифиц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И.М.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Теория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практика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конкурентоспособности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товара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услуг.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М.: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Юрайт-М,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2007.</w:t>
      </w:r>
    </w:p>
    <w:p w:rsidR="00AD17D4" w:rsidRPr="00DB43FA" w:rsidRDefault="00AD17D4" w:rsidP="008C426C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spacing w:line="360" w:lineRule="auto"/>
        <w:ind w:left="0" w:firstLine="0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Хасби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Д.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Стратегический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менеджмент: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Учеб.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пособие.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–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М.: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Контур,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2005.</w:t>
      </w:r>
    </w:p>
    <w:p w:rsidR="00AD17D4" w:rsidRPr="00DB43FA" w:rsidRDefault="00AD17D4" w:rsidP="008C426C">
      <w:pPr>
        <w:widowControl w:val="0"/>
        <w:numPr>
          <w:ilvl w:val="0"/>
          <w:numId w:val="23"/>
        </w:numPr>
        <w:tabs>
          <w:tab w:val="left" w:pos="284"/>
          <w:tab w:val="left" w:pos="993"/>
        </w:tabs>
        <w:autoSpaceDE w:val="0"/>
        <w:spacing w:line="360" w:lineRule="auto"/>
        <w:ind w:left="0" w:firstLine="0"/>
        <w:jc w:val="both"/>
        <w:rPr>
          <w:sz w:val="28"/>
          <w:szCs w:val="28"/>
        </w:rPr>
      </w:pPr>
      <w:r w:rsidRPr="00DB43FA">
        <w:rPr>
          <w:sz w:val="28"/>
          <w:szCs w:val="28"/>
        </w:rPr>
        <w:t>Шастико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А.Л.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Адвокатирование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конкуренции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как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часть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конкурентной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политики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//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"Вопросы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экономики"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№12,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2005</w:t>
      </w:r>
      <w:r w:rsidR="00DB43FA" w:rsidRPr="00DB43FA">
        <w:rPr>
          <w:sz w:val="28"/>
          <w:szCs w:val="28"/>
        </w:rPr>
        <w:t xml:space="preserve"> </w:t>
      </w:r>
      <w:r w:rsidRPr="00DB43FA">
        <w:rPr>
          <w:sz w:val="28"/>
          <w:szCs w:val="28"/>
        </w:rPr>
        <w:t>г.</w:t>
      </w:r>
    </w:p>
    <w:p w:rsidR="0047781E" w:rsidRPr="00A6647A" w:rsidRDefault="0047781E" w:rsidP="00DB43FA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7781E" w:rsidRPr="00A6647A" w:rsidSect="009D6112">
      <w:pgSz w:w="11906" w:h="16838" w:code="9"/>
      <w:pgMar w:top="1134" w:right="850" w:bottom="1134" w:left="1701" w:header="567" w:footer="567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39" w:rsidRDefault="00B14B39" w:rsidP="00AD17D4">
      <w:r>
        <w:separator/>
      </w:r>
    </w:p>
  </w:endnote>
  <w:endnote w:type="continuationSeparator" w:id="0">
    <w:p w:rsidR="00B14B39" w:rsidRDefault="00B14B39" w:rsidP="00AD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39" w:rsidRDefault="00B14B39" w:rsidP="00AD17D4">
      <w:r>
        <w:separator/>
      </w:r>
    </w:p>
  </w:footnote>
  <w:footnote w:type="continuationSeparator" w:id="0">
    <w:p w:rsidR="00B14B39" w:rsidRDefault="00B14B39" w:rsidP="00AD17D4">
      <w:r>
        <w:continuationSeparator/>
      </w:r>
    </w:p>
  </w:footnote>
  <w:footnote w:id="1">
    <w:p w:rsidR="00B14B39" w:rsidRDefault="00DB43FA" w:rsidP="00337E68">
      <w:pPr>
        <w:pStyle w:val="a5"/>
        <w:widowControl w:val="0"/>
      </w:pPr>
      <w:r w:rsidRPr="00DB43FA">
        <w:rPr>
          <w:rStyle w:val="a3"/>
          <w:sz w:val="20"/>
        </w:rPr>
        <w:footnoteRef/>
      </w:r>
      <w:r w:rsidRPr="00DB43FA">
        <w:rPr>
          <w:sz w:val="20"/>
        </w:rPr>
        <w:t>Виханский,</w:t>
      </w:r>
      <w:r w:rsidR="00337E68">
        <w:rPr>
          <w:sz w:val="20"/>
        </w:rPr>
        <w:t xml:space="preserve"> </w:t>
      </w:r>
      <w:r w:rsidRPr="00DB43FA">
        <w:rPr>
          <w:sz w:val="20"/>
        </w:rPr>
        <w:t>О.С.</w:t>
      </w:r>
      <w:r w:rsidR="00337E68">
        <w:rPr>
          <w:sz w:val="20"/>
        </w:rPr>
        <w:t xml:space="preserve"> </w:t>
      </w:r>
      <w:r w:rsidRPr="00DB43FA">
        <w:rPr>
          <w:sz w:val="20"/>
        </w:rPr>
        <w:t>Менеджмент.</w:t>
      </w:r>
      <w:r w:rsidR="00337E68">
        <w:rPr>
          <w:sz w:val="20"/>
        </w:rPr>
        <w:t xml:space="preserve"> </w:t>
      </w:r>
      <w:r w:rsidRPr="00DB43FA">
        <w:rPr>
          <w:sz w:val="20"/>
        </w:rPr>
        <w:t>3-е</w:t>
      </w:r>
      <w:r w:rsidR="00337E68">
        <w:rPr>
          <w:sz w:val="20"/>
        </w:rPr>
        <w:t xml:space="preserve"> </w:t>
      </w:r>
      <w:r w:rsidRPr="00DB43FA">
        <w:rPr>
          <w:sz w:val="20"/>
        </w:rPr>
        <w:t>изд.</w:t>
      </w:r>
      <w:r w:rsidR="00337E68">
        <w:rPr>
          <w:sz w:val="20"/>
        </w:rPr>
        <w:t xml:space="preserve"> </w:t>
      </w:r>
      <w:r w:rsidRPr="00DB43FA">
        <w:rPr>
          <w:sz w:val="20"/>
        </w:rPr>
        <w:t>/</w:t>
      </w:r>
      <w:r w:rsidR="00337E68">
        <w:rPr>
          <w:sz w:val="20"/>
        </w:rPr>
        <w:t xml:space="preserve"> </w:t>
      </w:r>
      <w:r w:rsidRPr="00DB43FA">
        <w:rPr>
          <w:sz w:val="20"/>
        </w:rPr>
        <w:t>О.С.</w:t>
      </w:r>
      <w:r w:rsidR="00337E68">
        <w:rPr>
          <w:sz w:val="20"/>
        </w:rPr>
        <w:t xml:space="preserve"> </w:t>
      </w:r>
      <w:r w:rsidRPr="00DB43FA">
        <w:rPr>
          <w:sz w:val="20"/>
        </w:rPr>
        <w:t>Виханский</w:t>
      </w:r>
      <w:r w:rsidR="00337E68">
        <w:rPr>
          <w:sz w:val="20"/>
        </w:rPr>
        <w:t xml:space="preserve"> </w:t>
      </w:r>
      <w:r w:rsidRPr="00DB43FA">
        <w:rPr>
          <w:sz w:val="20"/>
        </w:rPr>
        <w:t>М.:</w:t>
      </w:r>
      <w:r w:rsidR="00337E68">
        <w:rPr>
          <w:sz w:val="20"/>
        </w:rPr>
        <w:t xml:space="preserve"> </w:t>
      </w:r>
      <w:r w:rsidRPr="00DB43FA">
        <w:rPr>
          <w:sz w:val="20"/>
        </w:rPr>
        <w:t>Гардарики,</w:t>
      </w:r>
      <w:r w:rsidR="00337E68">
        <w:rPr>
          <w:sz w:val="20"/>
        </w:rPr>
        <w:t xml:space="preserve"> </w:t>
      </w:r>
      <w:r w:rsidRPr="00DB43FA">
        <w:rPr>
          <w:sz w:val="20"/>
        </w:rPr>
        <w:t>2006.-</w:t>
      </w:r>
      <w:r w:rsidR="00337E68">
        <w:rPr>
          <w:sz w:val="20"/>
        </w:rPr>
        <w:t xml:space="preserve"> </w:t>
      </w:r>
      <w:r w:rsidRPr="00DB43FA">
        <w:rPr>
          <w:sz w:val="20"/>
        </w:rPr>
        <w:t>344-345</w:t>
      </w:r>
      <w:r w:rsidR="00337E68">
        <w:rPr>
          <w:sz w:val="20"/>
        </w:rPr>
        <w:t xml:space="preserve"> </w:t>
      </w:r>
      <w:r w:rsidRPr="00DB43FA">
        <w:rPr>
          <w:sz w:val="20"/>
        </w:rPr>
        <w:t>с.</w:t>
      </w:r>
    </w:p>
  </w:footnote>
  <w:footnote w:id="2">
    <w:p w:rsidR="00B14B39" w:rsidRDefault="00DB43FA" w:rsidP="00337E68">
      <w:pPr>
        <w:pStyle w:val="a5"/>
        <w:widowControl w:val="0"/>
      </w:pPr>
      <w:r w:rsidRPr="00DB43FA">
        <w:rPr>
          <w:rStyle w:val="a3"/>
          <w:sz w:val="20"/>
        </w:rPr>
        <w:footnoteRef/>
      </w:r>
      <w:r w:rsidRPr="00DB43FA">
        <w:rPr>
          <w:sz w:val="20"/>
        </w:rPr>
        <w:t>Шастико</w:t>
      </w:r>
      <w:r w:rsidR="00337E68">
        <w:rPr>
          <w:sz w:val="20"/>
        </w:rPr>
        <w:t xml:space="preserve"> </w:t>
      </w:r>
      <w:r w:rsidRPr="00DB43FA">
        <w:rPr>
          <w:sz w:val="20"/>
        </w:rPr>
        <w:t>А.Л.</w:t>
      </w:r>
      <w:r w:rsidR="00337E68">
        <w:rPr>
          <w:sz w:val="20"/>
        </w:rPr>
        <w:t xml:space="preserve"> </w:t>
      </w:r>
      <w:r w:rsidRPr="00DB43FA">
        <w:rPr>
          <w:sz w:val="20"/>
        </w:rPr>
        <w:t>Адвокатирование</w:t>
      </w:r>
      <w:r w:rsidR="00337E68">
        <w:rPr>
          <w:sz w:val="20"/>
        </w:rPr>
        <w:t xml:space="preserve"> </w:t>
      </w:r>
      <w:r w:rsidRPr="00DB43FA">
        <w:rPr>
          <w:sz w:val="20"/>
        </w:rPr>
        <w:t>конкуренции</w:t>
      </w:r>
      <w:r w:rsidR="00337E68">
        <w:rPr>
          <w:sz w:val="20"/>
        </w:rPr>
        <w:t xml:space="preserve"> </w:t>
      </w:r>
      <w:r w:rsidRPr="00DB43FA">
        <w:rPr>
          <w:sz w:val="20"/>
        </w:rPr>
        <w:t>как</w:t>
      </w:r>
      <w:r w:rsidR="00337E68">
        <w:rPr>
          <w:sz w:val="20"/>
        </w:rPr>
        <w:t xml:space="preserve"> </w:t>
      </w:r>
      <w:r w:rsidRPr="00DB43FA">
        <w:rPr>
          <w:sz w:val="20"/>
        </w:rPr>
        <w:t>часть</w:t>
      </w:r>
      <w:r w:rsidR="00337E68">
        <w:rPr>
          <w:sz w:val="20"/>
        </w:rPr>
        <w:t xml:space="preserve"> </w:t>
      </w:r>
      <w:r w:rsidRPr="00DB43FA">
        <w:rPr>
          <w:sz w:val="20"/>
        </w:rPr>
        <w:t>конкурентной</w:t>
      </w:r>
      <w:r w:rsidR="00337E68">
        <w:rPr>
          <w:sz w:val="20"/>
        </w:rPr>
        <w:t xml:space="preserve"> </w:t>
      </w:r>
      <w:r w:rsidRPr="00DB43FA">
        <w:rPr>
          <w:sz w:val="20"/>
        </w:rPr>
        <w:t>политики//</w:t>
      </w:r>
      <w:r w:rsidR="00337E68">
        <w:rPr>
          <w:sz w:val="20"/>
        </w:rPr>
        <w:t xml:space="preserve"> </w:t>
      </w:r>
      <w:r w:rsidRPr="00DB43FA">
        <w:rPr>
          <w:sz w:val="20"/>
        </w:rPr>
        <w:t>"Вопросы</w:t>
      </w:r>
      <w:r w:rsidR="00337E68">
        <w:rPr>
          <w:sz w:val="20"/>
        </w:rPr>
        <w:t xml:space="preserve"> </w:t>
      </w:r>
      <w:r w:rsidRPr="00DB43FA">
        <w:rPr>
          <w:sz w:val="20"/>
        </w:rPr>
        <w:t>экономики"</w:t>
      </w:r>
      <w:r w:rsidR="00337E68">
        <w:rPr>
          <w:sz w:val="20"/>
        </w:rPr>
        <w:t xml:space="preserve"> </w:t>
      </w:r>
      <w:r w:rsidRPr="00DB43FA">
        <w:rPr>
          <w:sz w:val="20"/>
        </w:rPr>
        <w:t>№12,</w:t>
      </w:r>
      <w:r w:rsidR="00337E68">
        <w:rPr>
          <w:sz w:val="20"/>
        </w:rPr>
        <w:t xml:space="preserve"> </w:t>
      </w:r>
      <w:r w:rsidRPr="00DB43FA">
        <w:rPr>
          <w:sz w:val="20"/>
        </w:rPr>
        <w:t>2005.-</w:t>
      </w:r>
      <w:r w:rsidR="00337E68">
        <w:rPr>
          <w:sz w:val="20"/>
        </w:rPr>
        <w:t xml:space="preserve"> </w:t>
      </w:r>
      <w:r w:rsidRPr="00DB43FA">
        <w:rPr>
          <w:sz w:val="20"/>
        </w:rPr>
        <w:t>4</w:t>
      </w:r>
      <w:r w:rsidR="00337E68">
        <w:rPr>
          <w:sz w:val="20"/>
        </w:rPr>
        <w:t xml:space="preserve"> </w:t>
      </w:r>
      <w:r w:rsidRPr="00DB43FA">
        <w:rPr>
          <w:sz w:val="20"/>
        </w:rPr>
        <w:t>с.</w:t>
      </w:r>
    </w:p>
  </w:footnote>
  <w:footnote w:id="3">
    <w:p w:rsidR="00B14B39" w:rsidRDefault="00DB43FA" w:rsidP="00337E68">
      <w:pPr>
        <w:pStyle w:val="a5"/>
        <w:widowControl w:val="0"/>
      </w:pPr>
      <w:r w:rsidRPr="00DB43FA">
        <w:rPr>
          <w:rStyle w:val="a3"/>
          <w:sz w:val="20"/>
        </w:rPr>
        <w:footnoteRef/>
      </w:r>
      <w:r w:rsidRPr="00DB43FA">
        <w:rPr>
          <w:sz w:val="20"/>
        </w:rPr>
        <w:t>Дурович</w:t>
      </w:r>
      <w:r w:rsidR="00337E68">
        <w:rPr>
          <w:sz w:val="20"/>
        </w:rPr>
        <w:t xml:space="preserve"> </w:t>
      </w:r>
      <w:r w:rsidRPr="00DB43FA">
        <w:rPr>
          <w:sz w:val="20"/>
        </w:rPr>
        <w:t>А.П.</w:t>
      </w:r>
      <w:r w:rsidR="00337E68">
        <w:rPr>
          <w:sz w:val="20"/>
        </w:rPr>
        <w:t xml:space="preserve"> </w:t>
      </w:r>
      <w:r w:rsidRPr="00DB43FA">
        <w:rPr>
          <w:sz w:val="20"/>
        </w:rPr>
        <w:t>Основы</w:t>
      </w:r>
      <w:r w:rsidR="00337E68">
        <w:rPr>
          <w:sz w:val="20"/>
        </w:rPr>
        <w:t xml:space="preserve"> </w:t>
      </w:r>
      <w:r w:rsidRPr="00DB43FA">
        <w:rPr>
          <w:sz w:val="20"/>
        </w:rPr>
        <w:t>маркетинга:</w:t>
      </w:r>
      <w:r w:rsidR="00337E68">
        <w:rPr>
          <w:sz w:val="20"/>
        </w:rPr>
        <w:t xml:space="preserve"> </w:t>
      </w:r>
      <w:r w:rsidRPr="00DB43FA">
        <w:rPr>
          <w:sz w:val="20"/>
        </w:rPr>
        <w:t>учеб.</w:t>
      </w:r>
      <w:r w:rsidR="00337E68">
        <w:rPr>
          <w:sz w:val="20"/>
        </w:rPr>
        <w:t xml:space="preserve"> </w:t>
      </w:r>
      <w:r w:rsidRPr="00DB43FA">
        <w:rPr>
          <w:sz w:val="20"/>
        </w:rPr>
        <w:t>пособие/</w:t>
      </w:r>
      <w:r w:rsidR="00337E68">
        <w:rPr>
          <w:sz w:val="20"/>
        </w:rPr>
        <w:t xml:space="preserve"> </w:t>
      </w:r>
      <w:r w:rsidRPr="00DB43FA">
        <w:rPr>
          <w:sz w:val="20"/>
        </w:rPr>
        <w:t>А.П.</w:t>
      </w:r>
      <w:r w:rsidR="00337E68">
        <w:rPr>
          <w:sz w:val="20"/>
        </w:rPr>
        <w:t xml:space="preserve"> </w:t>
      </w:r>
      <w:r w:rsidRPr="00DB43FA">
        <w:rPr>
          <w:sz w:val="20"/>
        </w:rPr>
        <w:t>Дурович.</w:t>
      </w:r>
      <w:r w:rsidR="00337E68">
        <w:rPr>
          <w:sz w:val="20"/>
        </w:rPr>
        <w:t xml:space="preserve"> </w:t>
      </w:r>
      <w:r w:rsidRPr="00DB43FA">
        <w:rPr>
          <w:sz w:val="20"/>
        </w:rPr>
        <w:t>-</w:t>
      </w:r>
      <w:r w:rsidR="00337E68">
        <w:rPr>
          <w:sz w:val="20"/>
        </w:rPr>
        <w:t xml:space="preserve"> </w:t>
      </w:r>
      <w:r w:rsidRPr="00DB43FA">
        <w:rPr>
          <w:sz w:val="20"/>
        </w:rPr>
        <w:t>М.:</w:t>
      </w:r>
      <w:r w:rsidR="00337E68">
        <w:rPr>
          <w:sz w:val="20"/>
        </w:rPr>
        <w:t xml:space="preserve"> </w:t>
      </w:r>
      <w:r w:rsidRPr="00DB43FA">
        <w:rPr>
          <w:sz w:val="20"/>
        </w:rPr>
        <w:t>Новое</w:t>
      </w:r>
      <w:r w:rsidR="00337E68">
        <w:rPr>
          <w:sz w:val="20"/>
        </w:rPr>
        <w:t xml:space="preserve"> </w:t>
      </w:r>
      <w:r w:rsidRPr="00DB43FA">
        <w:rPr>
          <w:sz w:val="20"/>
        </w:rPr>
        <w:t>знание,</w:t>
      </w:r>
      <w:r w:rsidR="00337E68">
        <w:rPr>
          <w:sz w:val="20"/>
        </w:rPr>
        <w:t xml:space="preserve"> </w:t>
      </w:r>
      <w:r w:rsidRPr="00DB43FA">
        <w:rPr>
          <w:sz w:val="20"/>
        </w:rPr>
        <w:t>2005.</w:t>
      </w:r>
      <w:r w:rsidR="00337E68">
        <w:rPr>
          <w:sz w:val="20"/>
        </w:rPr>
        <w:t xml:space="preserve"> </w:t>
      </w:r>
      <w:r w:rsidRPr="00DB43FA">
        <w:rPr>
          <w:sz w:val="20"/>
        </w:rPr>
        <w:t>-</w:t>
      </w:r>
      <w:r w:rsidR="00337E68">
        <w:rPr>
          <w:sz w:val="20"/>
        </w:rPr>
        <w:t xml:space="preserve"> </w:t>
      </w:r>
      <w:r w:rsidRPr="00DB43FA">
        <w:rPr>
          <w:sz w:val="20"/>
        </w:rPr>
        <w:t>245-247</w:t>
      </w:r>
      <w:r w:rsidR="00337E68">
        <w:rPr>
          <w:sz w:val="20"/>
        </w:rPr>
        <w:t xml:space="preserve"> </w:t>
      </w:r>
      <w:r w:rsidRPr="00DB43FA">
        <w:rPr>
          <w:sz w:val="20"/>
        </w:rPr>
        <w:t>с.</w:t>
      </w:r>
    </w:p>
  </w:footnote>
  <w:footnote w:id="4">
    <w:p w:rsidR="00B14B39" w:rsidRDefault="00DB43FA" w:rsidP="00337E68">
      <w:pPr>
        <w:pStyle w:val="a5"/>
        <w:widowControl w:val="0"/>
      </w:pPr>
      <w:r w:rsidRPr="00DB43FA">
        <w:rPr>
          <w:rStyle w:val="a3"/>
          <w:sz w:val="20"/>
        </w:rPr>
        <w:footnoteRef/>
      </w:r>
      <w:r w:rsidRPr="00DB43FA">
        <w:rPr>
          <w:color w:val="000000"/>
          <w:sz w:val="20"/>
        </w:rPr>
        <w:t>Кревенс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Дэвид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В.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Стратегический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менеджмент,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6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–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издание.: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Пер.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с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англ.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–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М.: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Издательский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дом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«Вильямс»,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2005.-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56-58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с.</w:t>
      </w:r>
    </w:p>
  </w:footnote>
  <w:footnote w:id="5">
    <w:p w:rsidR="00B14B39" w:rsidRDefault="00DB43FA" w:rsidP="00337E68">
      <w:pPr>
        <w:pStyle w:val="a5"/>
        <w:widowControl w:val="0"/>
      </w:pPr>
      <w:r w:rsidRPr="00DB43FA">
        <w:rPr>
          <w:rStyle w:val="a3"/>
          <w:sz w:val="20"/>
        </w:rPr>
        <w:footnoteRef/>
      </w:r>
      <w:r w:rsidRPr="00DB43FA">
        <w:rPr>
          <w:color w:val="000000"/>
          <w:sz w:val="20"/>
        </w:rPr>
        <w:t>Дибб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С.,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Симкин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Л.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Практическое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руководство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по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сегментированию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рынка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–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СПб: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Питер,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2006.–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133-138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с.</w:t>
      </w:r>
    </w:p>
  </w:footnote>
  <w:footnote w:id="6">
    <w:p w:rsidR="00B14B39" w:rsidRDefault="00DB43FA" w:rsidP="00337E68">
      <w:pPr>
        <w:pStyle w:val="a5"/>
        <w:widowControl w:val="0"/>
      </w:pPr>
      <w:r w:rsidRPr="00DB43FA">
        <w:rPr>
          <w:rStyle w:val="a3"/>
          <w:sz w:val="20"/>
        </w:rPr>
        <w:footnoteRef/>
      </w:r>
      <w:r w:rsidRPr="00DB43FA">
        <w:rPr>
          <w:color w:val="000000"/>
          <w:sz w:val="20"/>
        </w:rPr>
        <w:t>Лифиц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И.М.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Теория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и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практика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конкурентоспособности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товара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и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услуг.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–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М.: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Юрайт-М,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2007.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-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144-145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с.</w:t>
      </w:r>
    </w:p>
  </w:footnote>
  <w:footnote w:id="7">
    <w:p w:rsidR="00B14B39" w:rsidRDefault="00DB43FA" w:rsidP="00337E68">
      <w:pPr>
        <w:pStyle w:val="a5"/>
        <w:widowControl w:val="0"/>
      </w:pPr>
      <w:r w:rsidRPr="00DB43FA">
        <w:rPr>
          <w:rStyle w:val="a3"/>
          <w:sz w:val="20"/>
        </w:rPr>
        <w:footnoteRef/>
      </w:r>
      <w:r w:rsidR="00337E68">
        <w:rPr>
          <w:sz w:val="20"/>
        </w:rPr>
        <w:t xml:space="preserve"> </w:t>
      </w:r>
      <w:r w:rsidRPr="00DB43FA">
        <w:rPr>
          <w:color w:val="000000"/>
          <w:sz w:val="20"/>
        </w:rPr>
        <w:t>Хасби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Д.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Стратегический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менеджмент: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Учеб.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пособие.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–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М.: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Контур,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2005.-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566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—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568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с.</w:t>
      </w:r>
    </w:p>
  </w:footnote>
  <w:footnote w:id="8">
    <w:p w:rsidR="00B14B39" w:rsidRDefault="00DB43FA" w:rsidP="00337E68">
      <w:pPr>
        <w:pStyle w:val="a5"/>
        <w:widowControl w:val="0"/>
      </w:pPr>
      <w:r w:rsidRPr="00DB43FA">
        <w:rPr>
          <w:rStyle w:val="a3"/>
          <w:sz w:val="20"/>
        </w:rPr>
        <w:footnoteRef/>
      </w:r>
      <w:r w:rsidRPr="00DB43FA">
        <w:rPr>
          <w:color w:val="000000"/>
          <w:sz w:val="20"/>
        </w:rPr>
        <w:t>Бобрышев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Д.К.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Конкурентоспособность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–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стратегическая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цель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фирмы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//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Проблемы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технологии,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управления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и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экономики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/Под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общ.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ред.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Панкова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В.А.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–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Ч.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1.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–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Н.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Новгород,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2008.-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223-227</w:t>
      </w:r>
      <w:r w:rsidR="00337E68">
        <w:rPr>
          <w:color w:val="000000"/>
          <w:sz w:val="20"/>
        </w:rPr>
        <w:t xml:space="preserve"> </w:t>
      </w:r>
      <w:r w:rsidRPr="00DB43FA">
        <w:rPr>
          <w:color w:val="000000"/>
          <w:sz w:val="20"/>
        </w:rPr>
        <w:t>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3FA" w:rsidRPr="00DB43FA" w:rsidRDefault="00DB43FA" w:rsidP="00DB43FA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  <w:b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  <w:b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  <w:color w:val="auto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  <w:b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  <w:color w:val="auto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16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19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30"/>
        </w:tabs>
        <w:ind w:left="193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90"/>
        </w:tabs>
        <w:ind w:left="229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50"/>
        </w:tabs>
        <w:ind w:left="26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10"/>
        </w:tabs>
        <w:ind w:left="301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70"/>
        </w:tabs>
        <w:ind w:left="337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90"/>
        </w:tabs>
        <w:ind w:left="409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50"/>
        </w:tabs>
        <w:ind w:left="4450" w:hanging="360"/>
      </w:pPr>
      <w:rPr>
        <w:rFonts w:ascii="OpenSymbol" w:hAnsi="OpenSymbol"/>
      </w:rPr>
    </w:lvl>
  </w:abstractNum>
  <w:abstractNum w:abstractNumId="20">
    <w:nsid w:val="00000016"/>
    <w:multiLevelType w:val="multilevel"/>
    <w:tmpl w:val="00000016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22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7D4"/>
    <w:rsid w:val="00020345"/>
    <w:rsid w:val="000631A2"/>
    <w:rsid w:val="00077D15"/>
    <w:rsid w:val="00086AA6"/>
    <w:rsid w:val="000A14DB"/>
    <w:rsid w:val="000B3504"/>
    <w:rsid w:val="00145B71"/>
    <w:rsid w:val="00151296"/>
    <w:rsid w:val="00162131"/>
    <w:rsid w:val="001C5D13"/>
    <w:rsid w:val="001D19C4"/>
    <w:rsid w:val="002114B0"/>
    <w:rsid w:val="00216E03"/>
    <w:rsid w:val="00241812"/>
    <w:rsid w:val="00251EB0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37E68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C426C"/>
    <w:rsid w:val="008E050D"/>
    <w:rsid w:val="009039C5"/>
    <w:rsid w:val="009116BE"/>
    <w:rsid w:val="00945BC2"/>
    <w:rsid w:val="00981B15"/>
    <w:rsid w:val="00982ED9"/>
    <w:rsid w:val="009C4F80"/>
    <w:rsid w:val="009D6112"/>
    <w:rsid w:val="00A05B06"/>
    <w:rsid w:val="00A12F43"/>
    <w:rsid w:val="00A17112"/>
    <w:rsid w:val="00A522BD"/>
    <w:rsid w:val="00A6647A"/>
    <w:rsid w:val="00AC32D3"/>
    <w:rsid w:val="00AD17D4"/>
    <w:rsid w:val="00AD206E"/>
    <w:rsid w:val="00B066B5"/>
    <w:rsid w:val="00B11AEA"/>
    <w:rsid w:val="00B14B39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B43FA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3348"/>
    <w:rsid w:val="00F140D4"/>
    <w:rsid w:val="00F17A39"/>
    <w:rsid w:val="00F5296B"/>
    <w:rsid w:val="00F65EF8"/>
    <w:rsid w:val="00F7545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979E4F85-C88F-4E49-94CA-B25C585E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7D4"/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AD17D4"/>
    <w:rPr>
      <w:rFonts w:cs="Times New Roman"/>
      <w:vertAlign w:val="superscript"/>
    </w:rPr>
  </w:style>
  <w:style w:type="character" w:styleId="a4">
    <w:name w:val="footnote reference"/>
    <w:uiPriority w:val="99"/>
    <w:rsid w:val="00AD17D4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rsid w:val="00AD17D4"/>
    <w:pPr>
      <w:jc w:val="both"/>
    </w:pPr>
    <w:rPr>
      <w:sz w:val="28"/>
    </w:rPr>
  </w:style>
  <w:style w:type="character" w:customStyle="1" w:styleId="a6">
    <w:name w:val="Текст сноски Знак"/>
    <w:link w:val="a5"/>
    <w:uiPriority w:val="99"/>
    <w:locked/>
    <w:rsid w:val="00AD17D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7">
    <w:name w:val="footer"/>
    <w:basedOn w:val="a"/>
    <w:link w:val="a8"/>
    <w:uiPriority w:val="99"/>
    <w:rsid w:val="00AD17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D17D4"/>
    <w:rPr>
      <w:rFonts w:ascii="Times New Roman" w:hAnsi="Times New Roman" w:cs="Times New Roman"/>
      <w:sz w:val="20"/>
      <w:szCs w:val="20"/>
      <w:lang w:val="x-none" w:eastAsia="ar-SA" w:bidi="ar-SA"/>
    </w:rPr>
  </w:style>
  <w:style w:type="paragraph" w:styleId="a9">
    <w:name w:val="header"/>
    <w:basedOn w:val="a"/>
    <w:link w:val="aa"/>
    <w:uiPriority w:val="99"/>
    <w:rsid w:val="00AD17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D17D4"/>
    <w:rPr>
      <w:rFonts w:ascii="Times New Roman" w:hAnsi="Times New Roman" w:cs="Times New Roman"/>
      <w:sz w:val="20"/>
      <w:szCs w:val="20"/>
      <w:lang w:val="x-none" w:eastAsia="ar-SA" w:bidi="ar-SA"/>
    </w:rPr>
  </w:style>
  <w:style w:type="table" w:styleId="ab">
    <w:name w:val="Table Grid"/>
    <w:basedOn w:val="a1"/>
    <w:uiPriority w:val="59"/>
    <w:rsid w:val="00337E6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C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8835</Words>
  <Characters>50362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2014-03-26T13:44:00Z</dcterms:created>
  <dcterms:modified xsi:type="dcterms:W3CDTF">2014-03-26T13:44:00Z</dcterms:modified>
</cp:coreProperties>
</file>