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  <w:szCs w:val="28"/>
        </w:rPr>
      </w:pPr>
      <w:r w:rsidRPr="00706369">
        <w:rPr>
          <w:sz w:val="28"/>
          <w:szCs w:val="28"/>
        </w:rPr>
        <w:t>Нижегородский Государственный Технический Университет</w:t>
      </w: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  <w:lang w:val="en-US"/>
        </w:rPr>
      </w:pPr>
    </w:p>
    <w:p w:rsidR="0036608B" w:rsidRPr="00706369" w:rsidRDefault="002D54C7" w:rsidP="00706369">
      <w:pPr>
        <w:spacing w:line="360" w:lineRule="auto"/>
        <w:ind w:firstLine="709"/>
        <w:jc w:val="center"/>
        <w:rPr>
          <w:sz w:val="28"/>
        </w:rPr>
      </w:pPr>
      <w:r w:rsidRPr="00706369">
        <w:rPr>
          <w:sz w:val="28"/>
        </w:rPr>
        <w:t>Институт Радиоэлектроники и Информационных Технологий</w:t>
      </w:r>
    </w:p>
    <w:p w:rsidR="002D54C7" w:rsidRPr="00706369" w:rsidRDefault="002D54C7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  <w:r w:rsidRPr="00706369">
        <w:rPr>
          <w:sz w:val="28"/>
        </w:rPr>
        <w:t>Кафедра “Электроника и сети ЭВМ”</w:t>
      </w: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  <w:szCs w:val="40"/>
        </w:rPr>
      </w:pPr>
      <w:r w:rsidRPr="00706369">
        <w:rPr>
          <w:sz w:val="28"/>
          <w:szCs w:val="40"/>
        </w:rPr>
        <w:t>Курсовая работа</w:t>
      </w: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  <w:szCs w:val="28"/>
        </w:rPr>
      </w:pPr>
      <w:r w:rsidRPr="00706369">
        <w:rPr>
          <w:sz w:val="28"/>
          <w:szCs w:val="28"/>
        </w:rPr>
        <w:t>по электротехнике</w:t>
      </w:r>
    </w:p>
    <w:p w:rsidR="0036608B" w:rsidRPr="00706369" w:rsidRDefault="000D0501" w:rsidP="007063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="0036608B" w:rsidRPr="00706369">
        <w:rPr>
          <w:sz w:val="28"/>
          <w:szCs w:val="28"/>
        </w:rPr>
        <w:t>Анализ передачи периодических сигналов через</w:t>
      </w: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  <w:szCs w:val="28"/>
        </w:rPr>
      </w:pPr>
      <w:r w:rsidRPr="00706369">
        <w:rPr>
          <w:sz w:val="28"/>
          <w:szCs w:val="28"/>
        </w:rPr>
        <w:t>линейные элект</w:t>
      </w:r>
      <w:r w:rsidR="000D0501">
        <w:rPr>
          <w:sz w:val="28"/>
          <w:szCs w:val="28"/>
        </w:rPr>
        <w:t>рические цепи</w:t>
      </w: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both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both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36608B" w:rsidRPr="00706369" w:rsidRDefault="0036608B" w:rsidP="00706369">
      <w:pPr>
        <w:spacing w:line="360" w:lineRule="auto"/>
        <w:ind w:firstLine="709"/>
        <w:jc w:val="center"/>
        <w:rPr>
          <w:sz w:val="28"/>
          <w:szCs w:val="28"/>
        </w:rPr>
      </w:pPr>
      <w:r w:rsidRPr="00706369">
        <w:rPr>
          <w:sz w:val="28"/>
          <w:szCs w:val="28"/>
        </w:rPr>
        <w:t>Нижний Новгород</w:t>
      </w:r>
      <w:r w:rsidR="00706369">
        <w:rPr>
          <w:sz w:val="28"/>
          <w:szCs w:val="28"/>
        </w:rPr>
        <w:t xml:space="preserve"> </w:t>
      </w:r>
      <w:r w:rsidRPr="00706369">
        <w:rPr>
          <w:sz w:val="28"/>
          <w:szCs w:val="28"/>
        </w:rPr>
        <w:t>2009</w:t>
      </w:r>
    </w:p>
    <w:p w:rsidR="0036608B" w:rsidRPr="00706369" w:rsidRDefault="00706369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6608B" w:rsidRPr="00706369">
        <w:rPr>
          <w:sz w:val="28"/>
        </w:rPr>
        <w:t>Задания к курсовому проекту: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sz w:val="28"/>
        </w:rPr>
      </w:pPr>
    </w:p>
    <w:p w:rsidR="0036608B" w:rsidRPr="00706369" w:rsidRDefault="0036608B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  <w:r w:rsidRPr="00706369">
        <w:rPr>
          <w:sz w:val="28"/>
        </w:rPr>
        <w:t>1)</w:t>
      </w:r>
      <w:r w:rsidRPr="00706369">
        <w:rPr>
          <w:rStyle w:val="FontStyle11"/>
          <w:spacing w:val="0"/>
          <w:sz w:val="28"/>
          <w:szCs w:val="24"/>
        </w:rPr>
        <w:t xml:space="preserve"> Разложить заданную функцию времени в ряд Фурье;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  <w:r w:rsidRPr="00706369">
        <w:rPr>
          <w:rStyle w:val="FontStyle11"/>
          <w:spacing w:val="0"/>
          <w:sz w:val="28"/>
          <w:szCs w:val="24"/>
        </w:rPr>
        <w:t>2) Изобразить амплитудный и фазовый спектры функции;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  <w:r w:rsidRPr="00706369">
        <w:rPr>
          <w:rStyle w:val="FontStyle11"/>
          <w:spacing w:val="0"/>
          <w:sz w:val="28"/>
          <w:szCs w:val="24"/>
        </w:rPr>
        <w:t>3) Найти комплексный коэффициент передачи заданного четырехполюсника;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  <w:r w:rsidRPr="00706369">
        <w:rPr>
          <w:sz w:val="28"/>
        </w:rPr>
        <w:t>4)</w:t>
      </w:r>
      <w:r w:rsidRPr="00706369">
        <w:rPr>
          <w:rStyle w:val="FontStyle13"/>
          <w:b w:val="0"/>
          <w:spacing w:val="0"/>
          <w:sz w:val="28"/>
          <w:szCs w:val="24"/>
        </w:rPr>
        <w:t xml:space="preserve"> </w:t>
      </w:r>
      <w:r w:rsidRPr="00706369">
        <w:rPr>
          <w:rStyle w:val="FontStyle11"/>
          <w:spacing w:val="0"/>
          <w:sz w:val="28"/>
          <w:szCs w:val="24"/>
        </w:rPr>
        <w:t>Изобразить амплитудно-частотную и фазово-частотную характеристики;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  <w:r w:rsidRPr="00706369">
        <w:rPr>
          <w:sz w:val="28"/>
        </w:rPr>
        <w:t>5)</w:t>
      </w:r>
      <w:r w:rsidRPr="00706369">
        <w:rPr>
          <w:rStyle w:val="FontStyle13"/>
          <w:b w:val="0"/>
          <w:spacing w:val="0"/>
          <w:sz w:val="28"/>
          <w:szCs w:val="24"/>
        </w:rPr>
        <w:t xml:space="preserve"> </w:t>
      </w:r>
      <w:r w:rsidRPr="00706369">
        <w:rPr>
          <w:sz w:val="28"/>
        </w:rPr>
        <w:t xml:space="preserve">Определить </w:t>
      </w:r>
      <w:r w:rsidRPr="00706369">
        <w:rPr>
          <w:rStyle w:val="FontStyle11"/>
          <w:spacing w:val="0"/>
          <w:sz w:val="28"/>
          <w:szCs w:val="24"/>
        </w:rPr>
        <w:t xml:space="preserve">напряжение </w:t>
      </w:r>
      <w:r w:rsidRPr="00706369">
        <w:rPr>
          <w:sz w:val="28"/>
        </w:rPr>
        <w:t>четырехполюсник</w:t>
      </w:r>
      <w:r w:rsidRPr="00706369">
        <w:rPr>
          <w:rStyle w:val="FontStyle11"/>
          <w:spacing w:val="0"/>
          <w:sz w:val="28"/>
          <w:szCs w:val="24"/>
        </w:rPr>
        <w:t xml:space="preserve">а на выходе при воздействии </w:t>
      </w:r>
      <w:r w:rsidRPr="00706369">
        <w:rPr>
          <w:rStyle w:val="FontStyle13"/>
          <w:b w:val="0"/>
          <w:spacing w:val="0"/>
          <w:sz w:val="28"/>
          <w:szCs w:val="24"/>
        </w:rPr>
        <w:t xml:space="preserve">на </w:t>
      </w:r>
      <w:r w:rsidRPr="00706369">
        <w:rPr>
          <w:sz w:val="28"/>
        </w:rPr>
        <w:t>входе заданного сигнала</w:t>
      </w:r>
      <w:r w:rsidRPr="00706369">
        <w:rPr>
          <w:rStyle w:val="FontStyle11"/>
          <w:spacing w:val="0"/>
          <w:sz w:val="28"/>
          <w:szCs w:val="24"/>
        </w:rPr>
        <w:t>;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  <w:r w:rsidRPr="00706369">
        <w:rPr>
          <w:rStyle w:val="FontStyle11"/>
          <w:spacing w:val="0"/>
          <w:sz w:val="28"/>
          <w:szCs w:val="24"/>
        </w:rPr>
        <w:t>6) Изобразить график выходного напряжения, используя первые четыре составляющие ряда Фурье;</w:t>
      </w:r>
    </w:p>
    <w:p w:rsidR="0036608B" w:rsidRPr="000D0501" w:rsidRDefault="0036608B" w:rsidP="00706369">
      <w:pPr>
        <w:spacing w:line="360" w:lineRule="auto"/>
        <w:ind w:firstLine="709"/>
        <w:jc w:val="both"/>
        <w:rPr>
          <w:sz w:val="28"/>
          <w:u w:val="single"/>
        </w:rPr>
      </w:pPr>
      <w:r w:rsidRPr="000D0501">
        <w:rPr>
          <w:sz w:val="28"/>
          <w:u w:val="single"/>
        </w:rPr>
        <w:t>Цель работы: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Исследовать прохождение сигналов через данную электрическую цепь.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Исходные данные:</w:t>
      </w:r>
    </w:p>
    <w:p w:rsidR="0036608B" w:rsidRPr="00706369" w:rsidRDefault="0036608B" w:rsidP="00706369">
      <w:pPr>
        <w:spacing w:line="360" w:lineRule="auto"/>
        <w:ind w:firstLine="709"/>
        <w:jc w:val="both"/>
        <w:rPr>
          <w:sz w:val="28"/>
        </w:rPr>
      </w:pPr>
    </w:p>
    <w:p w:rsidR="009316BE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15.5pt">
            <v:imagedata r:id="rId5" o:title=""/>
          </v:shape>
        </w:pict>
      </w:r>
    </w:p>
    <w:p w:rsid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9316BE" w:rsidRPr="00706369" w:rsidRDefault="009316BE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  <w:lang w:val="en-US"/>
        </w:rPr>
        <w:t>R</w:t>
      </w:r>
      <w:r w:rsidRPr="00706369">
        <w:rPr>
          <w:sz w:val="28"/>
          <w:vertAlign w:val="subscript"/>
        </w:rPr>
        <w:t>1</w:t>
      </w:r>
      <w:r w:rsidRPr="00706369">
        <w:rPr>
          <w:sz w:val="28"/>
        </w:rPr>
        <w:t>=</w:t>
      </w:r>
      <w:r w:rsidRPr="00706369">
        <w:rPr>
          <w:sz w:val="28"/>
          <w:lang w:val="en-US"/>
        </w:rPr>
        <w:t>R</w:t>
      </w:r>
      <w:r w:rsidRPr="00706369">
        <w:rPr>
          <w:sz w:val="28"/>
          <w:vertAlign w:val="subscript"/>
        </w:rPr>
        <w:t>2</w:t>
      </w:r>
      <w:r w:rsidRPr="00706369">
        <w:rPr>
          <w:sz w:val="28"/>
        </w:rPr>
        <w:t>=1 кОм</w:t>
      </w:r>
      <w:r w:rsidR="00706369" w:rsidRPr="00706369">
        <w:rPr>
          <w:sz w:val="28"/>
        </w:rPr>
        <w:t xml:space="preserve"> </w:t>
      </w:r>
    </w:p>
    <w:p w:rsidR="009316BE" w:rsidRPr="00706369" w:rsidRDefault="009316BE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  <w:lang w:val="en-US"/>
        </w:rPr>
        <w:t>L</w:t>
      </w:r>
      <w:r w:rsidRPr="00706369">
        <w:rPr>
          <w:sz w:val="28"/>
          <w:szCs w:val="16"/>
        </w:rPr>
        <w:t>1</w:t>
      </w:r>
      <w:r w:rsidRPr="00706369">
        <w:rPr>
          <w:sz w:val="28"/>
        </w:rPr>
        <w:t>=</w:t>
      </w:r>
      <w:r w:rsidRPr="00706369">
        <w:rPr>
          <w:sz w:val="28"/>
          <w:lang w:val="en-US"/>
        </w:rPr>
        <w:t>L</w:t>
      </w:r>
      <w:r w:rsidRPr="00706369">
        <w:rPr>
          <w:sz w:val="28"/>
          <w:szCs w:val="16"/>
        </w:rPr>
        <w:t>2</w:t>
      </w:r>
      <w:r w:rsidRPr="00706369">
        <w:rPr>
          <w:sz w:val="28"/>
        </w:rPr>
        <w:t>=10мГц</w:t>
      </w:r>
    </w:p>
    <w:p w:rsidR="009316BE" w:rsidRPr="00706369" w:rsidRDefault="009316BE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  <w:lang w:val="en-US"/>
        </w:rPr>
        <w:t>T</w:t>
      </w:r>
      <w:r w:rsidRPr="00706369">
        <w:rPr>
          <w:sz w:val="28"/>
        </w:rPr>
        <w:t>=10 мкс</w:t>
      </w:r>
      <w:r w:rsidR="00706369" w:rsidRPr="00706369">
        <w:rPr>
          <w:sz w:val="28"/>
        </w:rPr>
        <w:t xml:space="preserve"> </w:t>
      </w:r>
    </w:p>
    <w:p w:rsidR="009316BE" w:rsidRPr="00706369" w:rsidRDefault="009316BE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  <w:lang w:val="en-US"/>
        </w:rPr>
        <w:t>U</w:t>
      </w:r>
      <w:r w:rsidRPr="00706369">
        <w:rPr>
          <w:sz w:val="28"/>
          <w:vertAlign w:val="subscript"/>
          <w:lang w:val="en-US"/>
        </w:rPr>
        <w:t>m</w:t>
      </w:r>
      <w:r w:rsidRPr="00706369">
        <w:rPr>
          <w:sz w:val="28"/>
        </w:rPr>
        <w:t>=1 В</w:t>
      </w:r>
    </w:p>
    <w:p w:rsidR="00B97302" w:rsidRPr="00706369" w:rsidRDefault="000D0501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97302" w:rsidRPr="00706369">
        <w:rPr>
          <w:sz w:val="28"/>
        </w:rPr>
        <w:t>Входной сигнал:</w:t>
      </w:r>
    </w:p>
    <w:p w:rsidR="009316BE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295.15pt;height:144.85pt;mso-position-horizontal-relative:char;mso-position-vertical-relative:line" coordorigin="2524,7222" coordsize="4630,2242">
            <o:lock v:ext="edit" aspectratio="t"/>
            <v:shape id="_x0000_s1027" type="#_x0000_t75" style="position:absolute;left:2524;top:7222;width:4630;height:2242" o:preferrelative="f">
              <v:fill o:detectmouseclick="t"/>
              <v:path o:extrusionok="t" o:connecttype="none"/>
              <o:lock v:ext="edit" text="t"/>
            </v:shape>
            <v:line id="_x0000_s1028" style="position:absolute" from="2531,8761" to="7048,8761">
              <v:stroke endarrow="block"/>
            </v:line>
            <v:line id="_x0000_s1029" style="position:absolute;flip:y" from="3378,7368" to="3378,9458">
              <v:stroke endarrow="block"/>
            </v:line>
            <v:rect id="_x0000_s1030" style="position:absolute;left:2813;top:8204;width:565;height:557"/>
            <v:rect id="_x0000_s1031" style="position:absolute;left:3378;top:8761;width:564;height:558"/>
            <v:rect id="_x0000_s1032" style="position:absolute;left:5072;top:8204;width:565;height:557"/>
            <v:rect id="_x0000_s1033" style="position:absolute;left:5637;top:8761;width:564;height:558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4" type="#_x0000_t136" style="position:absolute;left:7048;top:8761;width:94;height:242" fillcolor="black">
              <v:shadow color="#868686"/>
              <v:textpath style="font-family:&quot;Arial&quot;;font-size:20pt;v-text-kern:t" trim="t" fitpath="t" string="t"/>
            </v:shape>
            <v:shape id="_x0000_s1035" type="#_x0000_t136" style="position:absolute;left:3519;top:7228;width:529;height:242" fillcolor="black">
              <v:shadow color="#868686"/>
              <v:textpath style="font-family:&quot;Arial&quot;;font-size:20pt;v-text-kern:t" trim="t" fitpath="t" string="Uвх"/>
            </v:shape>
            <v:shape id="_x0000_s1036" type="#_x0000_t136" style="position:absolute;left:4790;top:8343;width:235;height:186" fillcolor="black">
              <v:shadow color="#868686"/>
              <v:textpath style="font-family:&quot;Arial&quot;;font-size:10pt;v-text-kern:t" trim="t" fitpath="t" string="Um"/>
            </v:shape>
            <v:shape id="_x0000_s1037" type="#_x0000_t136" style="position:absolute;left:5919;top:8483;width:83;height:185" fillcolor="black">
              <v:shadow color="#868686"/>
              <v:textpath style="font-family:&quot;Arial&quot;;font-size:10pt;v-text-kern:t" trim="t" fitpath="t" string="T"/>
            </v:shape>
            <v:shape id="_x0000_s1038" type="#_x0000_t136" style="position:absolute;left:2672;top:8901;width:223;height:186" fillcolor="black">
              <v:shadow color="#868686"/>
              <v:textpath style="font-family:&quot;Arial&quot;;font-size:10pt;v-text-kern:t" trim="t" fitpath="t" string="-t/2"/>
            </v:shape>
            <v:shape id="_x0000_s1039" type="#_x0000_t136" style="position:absolute;left:3801;top:8483;width:177;height:185" fillcolor="black">
              <v:shadow color="#868686"/>
              <v:textpath style="font-family:&quot;Arial&quot;;font-size:10pt;v-text-kern:t" trim="t" fitpath="t" string="t/2"/>
            </v:shape>
            <w10:wrap type="none"/>
            <w10:anchorlock/>
          </v:group>
        </w:pict>
      </w:r>
    </w:p>
    <w:p w:rsid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B97302" w:rsidRPr="00706369" w:rsidRDefault="00B97302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 xml:space="preserve">Входное напряжение </w:t>
      </w:r>
      <w:r w:rsidRPr="00706369">
        <w:rPr>
          <w:sz w:val="28"/>
          <w:lang w:val="en-US"/>
        </w:rPr>
        <w:t>U</w:t>
      </w:r>
      <w:r w:rsidRPr="00706369">
        <w:rPr>
          <w:sz w:val="28"/>
          <w:szCs w:val="16"/>
        </w:rPr>
        <w:t>1</w:t>
      </w:r>
      <w:r w:rsidRPr="00706369">
        <w:rPr>
          <w:sz w:val="28"/>
        </w:rPr>
        <w:t>(</w:t>
      </w:r>
      <w:r w:rsidRPr="00706369">
        <w:rPr>
          <w:sz w:val="28"/>
          <w:lang w:val="en-US"/>
        </w:rPr>
        <w:t>t</w:t>
      </w:r>
      <w:r w:rsidRPr="00706369">
        <w:rPr>
          <w:sz w:val="28"/>
        </w:rPr>
        <w:t>) на промежутке [0;</w:t>
      </w:r>
      <w:r w:rsidRPr="00706369">
        <w:rPr>
          <w:sz w:val="28"/>
          <w:lang w:val="en-US"/>
        </w:rPr>
        <w:t>T</w:t>
      </w:r>
      <w:r w:rsidRPr="00706369">
        <w:rPr>
          <w:sz w:val="28"/>
        </w:rPr>
        <w:t>] описывается функцией:</w:t>
      </w:r>
    </w:p>
    <w:p w:rsid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B97302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17pt;height:59.25pt">
            <v:imagedata r:id="rId6" o:title=""/>
          </v:shape>
        </w:pict>
      </w:r>
    </w:p>
    <w:p w:rsidR="000D0501" w:rsidRDefault="000D0501" w:rsidP="000D0501">
      <w:pPr>
        <w:spacing w:line="360" w:lineRule="auto"/>
        <w:jc w:val="both"/>
        <w:rPr>
          <w:sz w:val="28"/>
        </w:rPr>
      </w:pPr>
    </w:p>
    <w:p w:rsidR="0017280A" w:rsidRPr="00706369" w:rsidRDefault="0017280A" w:rsidP="0070636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706369">
        <w:rPr>
          <w:sz w:val="28"/>
        </w:rPr>
        <w:t>Разложим данную функцию в ряд Фурье:</w:t>
      </w:r>
    </w:p>
    <w:p w:rsid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17280A" w:rsidRPr="00706369" w:rsidRDefault="0017280A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object w:dxaOrig="5280" w:dyaOrig="920">
          <v:shape id="_x0000_i1028" type="#_x0000_t75" style="width:264pt;height:45.75pt" o:ole="">
            <v:imagedata r:id="rId7" o:title=""/>
          </v:shape>
          <o:OLEObject Type="Embed" ProgID="Equation.3" ShapeID="_x0000_i1028" DrawAspect="Content" ObjectID="_1454438697" r:id="rId8"/>
        </w:object>
      </w:r>
      <w:r w:rsidRPr="00706369">
        <w:rPr>
          <w:sz w:val="28"/>
        </w:rPr>
        <w:t xml:space="preserve">, где </w:t>
      </w:r>
      <w:r w:rsidRPr="00706369">
        <w:rPr>
          <w:sz w:val="28"/>
        </w:rPr>
        <w:object w:dxaOrig="940" w:dyaOrig="620">
          <v:shape id="_x0000_i1029" type="#_x0000_t75" style="width:47.25pt;height:30.75pt" o:ole="">
            <v:imagedata r:id="rId9" o:title=""/>
          </v:shape>
          <o:OLEObject Type="Embed" ProgID="Equation.3" ShapeID="_x0000_i1029" DrawAspect="Content" ObjectID="_1454438698" r:id="rId10"/>
        </w:object>
      </w:r>
    </w:p>
    <w:p w:rsidR="0017280A" w:rsidRPr="00706369" w:rsidRDefault="0017280A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object w:dxaOrig="1800" w:dyaOrig="960">
          <v:shape id="_x0000_i1030" type="#_x0000_t75" style="width:90pt;height:48pt" o:ole="">
            <v:imagedata r:id="rId11" o:title=""/>
          </v:shape>
          <o:OLEObject Type="Embed" ProgID="Equation.3" ShapeID="_x0000_i1030" DrawAspect="Content" ObjectID="_1454438699" r:id="rId12"/>
        </w:object>
      </w:r>
      <w:r w:rsidR="00706369" w:rsidRPr="00706369">
        <w:rPr>
          <w:sz w:val="28"/>
        </w:rPr>
        <w:t xml:space="preserve"> </w:t>
      </w:r>
      <w:r w:rsidRPr="00706369">
        <w:rPr>
          <w:sz w:val="28"/>
        </w:rPr>
        <w:object w:dxaOrig="3159" w:dyaOrig="960">
          <v:shape id="_x0000_i1031" type="#_x0000_t75" style="width:158.25pt;height:48pt" o:ole="">
            <v:imagedata r:id="rId13" o:title=""/>
          </v:shape>
          <o:OLEObject Type="Embed" ProgID="Equation.3" ShapeID="_x0000_i1031" DrawAspect="Content" ObjectID="_1454438700" r:id="rId14"/>
        </w:object>
      </w:r>
      <w:r w:rsidR="00706369" w:rsidRPr="00706369">
        <w:rPr>
          <w:sz w:val="28"/>
        </w:rPr>
        <w:t xml:space="preserve"> </w:t>
      </w:r>
      <w:r w:rsidRPr="00706369">
        <w:rPr>
          <w:sz w:val="28"/>
          <w:lang w:val="en-US"/>
        </w:rPr>
        <w:object w:dxaOrig="3120" w:dyaOrig="960">
          <v:shape id="_x0000_i1032" type="#_x0000_t75" style="width:156pt;height:48pt" o:ole="">
            <v:imagedata r:id="rId15" o:title=""/>
          </v:shape>
          <o:OLEObject Type="Embed" ProgID="Equation.3" ShapeID="_x0000_i1032" DrawAspect="Content" ObjectID="_1454438701" r:id="rId16"/>
        </w:object>
      </w:r>
    </w:p>
    <w:p w:rsidR="0017280A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95.75pt;height:75.75pt">
            <v:imagedata r:id="rId17" o:title=""/>
          </v:shape>
        </w:pict>
      </w:r>
    </w:p>
    <w:p w:rsidR="000C07CB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288.75pt;height:75pt">
            <v:imagedata r:id="rId18" o:title=""/>
          </v:shape>
        </w:pict>
      </w:r>
    </w:p>
    <w:p w:rsidR="00DF108D" w:rsidRPr="00706369" w:rsidRDefault="000D0501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D54C7" w:rsidRPr="00706369">
        <w:rPr>
          <w:sz w:val="28"/>
        </w:rPr>
        <w:t>Так как функция является нечетной, её косинусоидальная составляющая обращается в ноль.</w:t>
      </w:r>
    </w:p>
    <w:p w:rsidR="002B0C1D" w:rsidRPr="00706369" w:rsidRDefault="002B0C1D" w:rsidP="00706369">
      <w:pPr>
        <w:spacing w:line="360" w:lineRule="auto"/>
        <w:ind w:firstLine="709"/>
        <w:jc w:val="both"/>
        <w:rPr>
          <w:sz w:val="28"/>
        </w:rPr>
      </w:pPr>
    </w:p>
    <w:p w:rsidR="00DF108D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5" type="#_x0000_t75" style="width:394.5pt;height:84pt">
            <v:imagedata r:id="rId19" o:title=""/>
          </v:shape>
        </w:pict>
      </w:r>
    </w:p>
    <w:p w:rsidR="003E18A2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6" type="#_x0000_t75" style="width:252.75pt;height:90.75pt">
            <v:imagedata r:id="rId20" o:title=""/>
          </v:shape>
        </w:pict>
      </w:r>
    </w:p>
    <w:p w:rsidR="000D0501" w:rsidRP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531141" w:rsidRPr="00706369" w:rsidRDefault="00531141" w:rsidP="00706369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1"/>
          <w:spacing w:val="0"/>
          <w:sz w:val="28"/>
          <w:szCs w:val="24"/>
        </w:rPr>
      </w:pPr>
      <w:r w:rsidRPr="00706369">
        <w:rPr>
          <w:sz w:val="28"/>
        </w:rPr>
        <w:t xml:space="preserve">Рассчитаем амплитуду и фазу входного сигнала, а также изобразим АЧС </w:t>
      </w:r>
      <w:r w:rsidRPr="00706369">
        <w:rPr>
          <w:rStyle w:val="FontStyle11"/>
          <w:spacing w:val="0"/>
          <w:sz w:val="28"/>
          <w:szCs w:val="24"/>
        </w:rPr>
        <w:t>и ФЧС функции:</w:t>
      </w:r>
    </w:p>
    <w:p w:rsidR="00531141" w:rsidRPr="00706369" w:rsidRDefault="00531141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</w:p>
    <w:p w:rsidR="00531141" w:rsidRPr="00706369" w:rsidRDefault="00531141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object w:dxaOrig="2340" w:dyaOrig="480">
          <v:shape id="_x0000_i1037" type="#_x0000_t75" style="width:117pt;height:24pt" o:ole="">
            <v:imagedata r:id="rId21" o:title=""/>
          </v:shape>
          <o:OLEObject Type="Embed" ProgID="Equation.3" ShapeID="_x0000_i1037" DrawAspect="Content" ObjectID="_1454438702" r:id="rId22"/>
        </w:object>
      </w:r>
    </w:p>
    <w:p w:rsidR="00C712AB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70.25pt;height:63.75pt">
            <v:imagedata r:id="rId23" o:title=""/>
          </v:shape>
        </w:pict>
      </w:r>
    </w:p>
    <w:p w:rsid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C712AB" w:rsidRPr="00706369" w:rsidRDefault="00C712AB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  <w:lang w:val="en-US"/>
        </w:rPr>
        <w:t>S</w:t>
      </w:r>
      <w:r w:rsidRPr="000D0501">
        <w:rPr>
          <w:sz w:val="28"/>
          <w:vertAlign w:val="subscript"/>
        </w:rPr>
        <w:t>1</w:t>
      </w:r>
      <w:r w:rsidRPr="000D0501">
        <w:rPr>
          <w:sz w:val="28"/>
        </w:rPr>
        <w:t>(</w:t>
      </w:r>
      <w:r w:rsidRPr="00706369">
        <w:rPr>
          <w:sz w:val="28"/>
          <w:lang w:val="en-US"/>
        </w:rPr>
        <w:t>n</w:t>
      </w:r>
      <w:r w:rsidRPr="000D0501">
        <w:rPr>
          <w:sz w:val="28"/>
        </w:rPr>
        <w:t xml:space="preserve">) – </w:t>
      </w:r>
      <w:r w:rsidRPr="00706369">
        <w:rPr>
          <w:sz w:val="28"/>
        </w:rPr>
        <w:t>АЧХ входного спектра</w:t>
      </w:r>
    </w:p>
    <w:p w:rsidR="00C712AB" w:rsidRPr="000D0501" w:rsidRDefault="00C712AB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График АЧС входного сигнала:</w:t>
      </w:r>
    </w:p>
    <w:p w:rsidR="000D0501" w:rsidRP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8E73A1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9" type="#_x0000_t75" style="width:218.25pt;height:123pt">
            <v:imagedata r:id="rId24" o:title=""/>
          </v:shape>
        </w:pict>
      </w:r>
    </w:p>
    <w:p w:rsidR="00D44369" w:rsidRPr="00706369" w:rsidRDefault="00D44369" w:rsidP="00706369">
      <w:pPr>
        <w:spacing w:line="360" w:lineRule="auto"/>
        <w:ind w:firstLine="709"/>
        <w:jc w:val="both"/>
        <w:rPr>
          <w:sz w:val="28"/>
          <w:lang w:val="en-US"/>
        </w:rPr>
      </w:pPr>
      <w:r w:rsidRPr="00706369">
        <w:rPr>
          <w:sz w:val="28"/>
        </w:rPr>
        <w:object w:dxaOrig="1900" w:dyaOrig="760">
          <v:shape id="_x0000_i1040" type="#_x0000_t75" style="width:95.25pt;height:38.25pt" o:ole="">
            <v:imagedata r:id="rId25" o:title=""/>
          </v:shape>
          <o:OLEObject Type="Embed" ProgID="Equation.3" ShapeID="_x0000_i1040" DrawAspect="Content" ObjectID="_1454438703" r:id="rId26"/>
        </w:object>
      </w:r>
    </w:p>
    <w:p w:rsidR="00D44369" w:rsidRPr="00706369" w:rsidRDefault="00D44369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object w:dxaOrig="620" w:dyaOrig="340">
          <v:shape id="_x0000_i1041" type="#_x0000_t75" style="width:30.75pt;height:17.25pt" o:ole="">
            <v:imagedata r:id="rId27" o:title=""/>
          </v:shape>
          <o:OLEObject Type="Embed" ProgID="Equation.3" ShapeID="_x0000_i1041" DrawAspect="Content" ObjectID="_1454438704" r:id="rId28"/>
        </w:object>
      </w:r>
      <w:r w:rsidRPr="00706369">
        <w:rPr>
          <w:sz w:val="28"/>
        </w:rPr>
        <w:t>- ФЧХ входного спектра</w:t>
      </w:r>
    </w:p>
    <w:p w:rsidR="00D44369" w:rsidRPr="00706369" w:rsidRDefault="00D44369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 xml:space="preserve">Так как </w:t>
      </w:r>
      <w:r w:rsidRPr="00706369">
        <w:rPr>
          <w:sz w:val="28"/>
          <w:lang w:val="en-US"/>
        </w:rPr>
        <w:t>a</w:t>
      </w:r>
      <w:r w:rsidRPr="00706369">
        <w:rPr>
          <w:sz w:val="28"/>
          <w:szCs w:val="16"/>
          <w:lang w:val="en-US"/>
        </w:rPr>
        <w:t>n</w:t>
      </w:r>
      <w:r w:rsidRPr="00706369">
        <w:rPr>
          <w:sz w:val="28"/>
        </w:rPr>
        <w:t xml:space="preserve">=0, то </w:t>
      </w:r>
      <w:r w:rsidRPr="00706369">
        <w:rPr>
          <w:sz w:val="28"/>
        </w:rPr>
        <w:object w:dxaOrig="620" w:dyaOrig="340">
          <v:shape id="_x0000_i1042" type="#_x0000_t75" style="width:30.75pt;height:17.25pt" o:ole="">
            <v:imagedata r:id="rId27" o:title=""/>
          </v:shape>
          <o:OLEObject Type="Embed" ProgID="Equation.3" ShapeID="_x0000_i1042" DrawAspect="Content" ObjectID="_1454438705" r:id="rId29"/>
        </w:object>
      </w:r>
      <w:r w:rsidRPr="00706369">
        <w:rPr>
          <w:sz w:val="28"/>
        </w:rPr>
        <w:t>=0. Значит график ФЧС входного сигнала:</w:t>
      </w:r>
    </w:p>
    <w:p w:rsidR="00D44369" w:rsidRPr="00706369" w:rsidRDefault="00D44369" w:rsidP="00706369">
      <w:pPr>
        <w:spacing w:line="360" w:lineRule="auto"/>
        <w:ind w:firstLine="709"/>
        <w:jc w:val="both"/>
        <w:rPr>
          <w:sz w:val="28"/>
        </w:rPr>
      </w:pPr>
    </w:p>
    <w:p w:rsidR="00C712AB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209.25pt;height:120pt">
            <v:imagedata r:id="rId30" o:title=""/>
          </v:shape>
        </w:pict>
      </w:r>
    </w:p>
    <w:p w:rsidR="004D7759" w:rsidRPr="00706369" w:rsidRDefault="004D7759" w:rsidP="00706369">
      <w:pPr>
        <w:spacing w:line="360" w:lineRule="auto"/>
        <w:ind w:firstLine="709"/>
        <w:jc w:val="both"/>
        <w:rPr>
          <w:sz w:val="28"/>
        </w:rPr>
      </w:pPr>
    </w:p>
    <w:p w:rsidR="004D7759" w:rsidRPr="00706369" w:rsidRDefault="004D7759" w:rsidP="0070636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706369">
        <w:rPr>
          <w:rStyle w:val="FontStyle11"/>
          <w:spacing w:val="0"/>
          <w:sz w:val="28"/>
          <w:szCs w:val="24"/>
        </w:rPr>
        <w:t xml:space="preserve">Найдём комплексный коэффициент передачи </w:t>
      </w:r>
      <w:r w:rsidRPr="00706369">
        <w:rPr>
          <w:sz w:val="28"/>
        </w:rPr>
        <w:t>цепи</w:t>
      </w:r>
    </w:p>
    <w:p w:rsidR="004D7759" w:rsidRPr="00706369" w:rsidRDefault="004D7759" w:rsidP="00706369">
      <w:pPr>
        <w:spacing w:line="360" w:lineRule="auto"/>
        <w:ind w:firstLine="709"/>
        <w:jc w:val="both"/>
        <w:rPr>
          <w:sz w:val="28"/>
        </w:rPr>
      </w:pPr>
    </w:p>
    <w:p w:rsidR="004D7759" w:rsidRPr="00706369" w:rsidRDefault="004D7759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Для упрощения расчётов преобразуем цепь следующим образом:</w:t>
      </w:r>
    </w:p>
    <w:p w:rsidR="00D02555" w:rsidRPr="00706369" w:rsidRDefault="00D02555" w:rsidP="00706369">
      <w:pPr>
        <w:spacing w:line="360" w:lineRule="auto"/>
        <w:ind w:firstLine="709"/>
        <w:jc w:val="both"/>
        <w:rPr>
          <w:sz w:val="28"/>
        </w:rPr>
      </w:pPr>
    </w:p>
    <w:p w:rsidR="00D02555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208.5pt;height:107.25pt">
            <v:imagedata r:id="rId31" o:title=""/>
          </v:shape>
        </w:pict>
      </w:r>
    </w:p>
    <w:p w:rsidR="004A19B1" w:rsidRPr="00706369" w:rsidRDefault="004A19B1" w:rsidP="00706369">
      <w:pPr>
        <w:spacing w:line="360" w:lineRule="auto"/>
        <w:ind w:firstLine="709"/>
        <w:jc w:val="both"/>
        <w:rPr>
          <w:sz w:val="28"/>
        </w:rPr>
      </w:pPr>
    </w:p>
    <w:p w:rsidR="004A19B1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223.5pt;height:36.75pt">
            <v:imagedata r:id="rId32" o:title=""/>
          </v:shape>
        </w:pict>
      </w:r>
    </w:p>
    <w:p w:rsidR="004A19B1" w:rsidRPr="00706369" w:rsidRDefault="004A19B1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object w:dxaOrig="1380" w:dyaOrig="700">
          <v:shape id="_x0000_i1046" type="#_x0000_t75" style="width:69pt;height:35.25pt" o:ole="">
            <v:imagedata r:id="rId33" o:title=""/>
          </v:shape>
          <o:OLEObject Type="Embed" ProgID="Equation.3" ShapeID="_x0000_i1046" DrawAspect="Content" ObjectID="_1454438706" r:id="rId34"/>
        </w:object>
      </w:r>
    </w:p>
    <w:p w:rsidR="004A19B1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217.5pt;height:38.25pt">
            <v:imagedata r:id="rId35" o:title=""/>
          </v:shape>
        </w:pict>
      </w:r>
    </w:p>
    <w:p w:rsidR="004A19B1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66.5pt;height:27.75pt">
            <v:imagedata r:id="rId36" o:title=""/>
          </v:shape>
        </w:pict>
      </w:r>
    </w:p>
    <w:p w:rsidR="00046CBB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9" type="#_x0000_t75" style="width:115.5pt;height:18pt">
            <v:imagedata r:id="rId37" o:title=""/>
          </v:shape>
        </w:pict>
      </w:r>
    </w:p>
    <w:p w:rsidR="00D5555F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439.5pt;height:60.75pt">
            <v:imagedata r:id="rId38" o:title=""/>
          </v:shape>
        </w:pict>
      </w:r>
    </w:p>
    <w:p w:rsidR="004561CD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452.25pt;height:39.75pt">
            <v:imagedata r:id="rId39" o:title=""/>
          </v:shape>
        </w:pict>
      </w:r>
    </w:p>
    <w:p w:rsidR="004C2EC2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2" type="#_x0000_t75" style="width:111pt;height:24.75pt">
            <v:imagedata r:id="rId40" o:title=""/>
          </v:shape>
        </w:pict>
      </w:r>
    </w:p>
    <w:p w:rsidR="004C2EC2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3" type="#_x0000_t75" style="width:293.25pt;height:51.75pt">
            <v:imagedata r:id="rId41" o:title=""/>
          </v:shape>
        </w:pict>
      </w:r>
    </w:p>
    <w:p w:rsidR="00A56536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4" type="#_x0000_t75" style="width:261pt;height:52.5pt">
            <v:imagedata r:id="rId42" o:title=""/>
          </v:shape>
        </w:pict>
      </w:r>
    </w:p>
    <w:p w:rsidR="003225AA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5" type="#_x0000_t75" style="width:251.25pt;height:58.5pt">
            <v:imagedata r:id="rId43" o:title=""/>
          </v:shape>
        </w:pict>
      </w:r>
    </w:p>
    <w:p w:rsidR="00B93A5A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6" type="#_x0000_t75" style="width:321pt;height:54.75pt">
            <v:imagedata r:id="rId44" o:title=""/>
          </v:shape>
        </w:pict>
      </w:r>
    </w:p>
    <w:p w:rsidR="00C07FDB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7" type="#_x0000_t75" style="width:102.75pt;height:27.75pt">
            <v:imagedata r:id="rId45" o:title=""/>
          </v:shape>
        </w:pict>
      </w:r>
    </w:p>
    <w:p w:rsidR="00B93A5A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8" type="#_x0000_t75" style="width:338.25pt;height:68.25pt">
            <v:imagedata r:id="rId46" o:title=""/>
          </v:shape>
        </w:pict>
      </w:r>
    </w:p>
    <w:p w:rsidR="007337CD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9" type="#_x0000_t75" style="width:108pt;height:34.5pt">
            <v:imagedata r:id="rId47" o:title=""/>
          </v:shape>
        </w:pict>
      </w:r>
    </w:p>
    <w:p w:rsidR="00D66B54" w:rsidRPr="00706369" w:rsidRDefault="000D0501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  <w:r>
        <w:rPr>
          <w:sz w:val="28"/>
        </w:rPr>
        <w:br w:type="page"/>
      </w:r>
      <w:r w:rsidR="00D66B54" w:rsidRPr="00706369">
        <w:rPr>
          <w:sz w:val="28"/>
        </w:rPr>
        <w:t>4</w:t>
      </w:r>
      <w:r w:rsidR="00B8092D" w:rsidRPr="00706369">
        <w:rPr>
          <w:sz w:val="28"/>
        </w:rPr>
        <w:t>.</w:t>
      </w:r>
      <w:r w:rsidR="00D66B54" w:rsidRPr="00706369">
        <w:rPr>
          <w:rStyle w:val="FontStyle13"/>
          <w:b w:val="0"/>
          <w:spacing w:val="0"/>
          <w:sz w:val="28"/>
          <w:szCs w:val="24"/>
        </w:rPr>
        <w:t xml:space="preserve"> </w:t>
      </w:r>
      <w:r w:rsidR="00D66B54" w:rsidRPr="00706369">
        <w:rPr>
          <w:rStyle w:val="FontStyle11"/>
          <w:spacing w:val="0"/>
          <w:sz w:val="28"/>
          <w:szCs w:val="24"/>
        </w:rPr>
        <w:t xml:space="preserve">Изобразим амплитудно-частотную и </w:t>
      </w:r>
      <w:r>
        <w:rPr>
          <w:rStyle w:val="FontStyle11"/>
          <w:spacing w:val="0"/>
          <w:sz w:val="28"/>
          <w:szCs w:val="24"/>
        </w:rPr>
        <w:t>фазово-частотную характеристики</w:t>
      </w:r>
    </w:p>
    <w:p w:rsidR="00D66B54" w:rsidRPr="00706369" w:rsidRDefault="00D66B54" w:rsidP="00706369">
      <w:pPr>
        <w:spacing w:line="360" w:lineRule="auto"/>
        <w:ind w:firstLine="709"/>
        <w:jc w:val="both"/>
        <w:rPr>
          <w:rStyle w:val="FontStyle11"/>
          <w:spacing w:val="0"/>
          <w:sz w:val="28"/>
          <w:szCs w:val="24"/>
        </w:rPr>
      </w:pPr>
    </w:p>
    <w:p w:rsidR="00D66B54" w:rsidRPr="00706369" w:rsidRDefault="00B01B2A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АЧХ:</w:t>
      </w:r>
    </w:p>
    <w:p w:rsidR="00B01B2A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71pt;height:130.5pt">
            <v:imagedata r:id="rId48" o:title=""/>
          </v:shape>
        </w:pict>
      </w:r>
    </w:p>
    <w:p w:rsidR="00DA3327" w:rsidRPr="00706369" w:rsidRDefault="00DA3327" w:rsidP="00706369">
      <w:pPr>
        <w:spacing w:line="360" w:lineRule="auto"/>
        <w:ind w:firstLine="709"/>
        <w:jc w:val="both"/>
        <w:rPr>
          <w:sz w:val="28"/>
        </w:rPr>
      </w:pPr>
    </w:p>
    <w:p w:rsidR="00B01B2A" w:rsidRPr="00706369" w:rsidRDefault="00B01B2A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ФЧХ:</w:t>
      </w:r>
    </w:p>
    <w:p w:rsidR="00B01B2A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167.25pt;height:120pt">
            <v:imagedata r:id="rId49" o:title=""/>
          </v:shape>
        </w:pict>
      </w:r>
    </w:p>
    <w:p w:rsidR="004561CD" w:rsidRPr="00706369" w:rsidRDefault="004561CD" w:rsidP="00706369">
      <w:pPr>
        <w:spacing w:line="360" w:lineRule="auto"/>
        <w:ind w:firstLine="709"/>
        <w:jc w:val="both"/>
        <w:rPr>
          <w:sz w:val="28"/>
        </w:rPr>
      </w:pPr>
    </w:p>
    <w:p w:rsidR="00DA3327" w:rsidRPr="00706369" w:rsidRDefault="00DA3327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Определим амплитуду и фазу спектра выходного сигнала.</w:t>
      </w:r>
    </w:p>
    <w:p w:rsidR="004561CD" w:rsidRPr="00706369" w:rsidRDefault="004561CD" w:rsidP="00706369">
      <w:pPr>
        <w:spacing w:line="360" w:lineRule="auto"/>
        <w:ind w:firstLine="709"/>
        <w:jc w:val="both"/>
        <w:rPr>
          <w:sz w:val="28"/>
        </w:rPr>
      </w:pPr>
    </w:p>
    <w:p w:rsidR="00DA3327" w:rsidRPr="00706369" w:rsidRDefault="00DA3327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object w:dxaOrig="1939" w:dyaOrig="340">
          <v:shape id="_x0000_i1062" type="#_x0000_t75" style="width:96.75pt;height:17.25pt" o:ole="">
            <v:imagedata r:id="rId50" o:title=""/>
          </v:shape>
          <o:OLEObject Type="Embed" ProgID="Equation.3" ShapeID="_x0000_i1062" DrawAspect="Content" ObjectID="_1454438707" r:id="rId51"/>
        </w:object>
      </w:r>
    </w:p>
    <w:p w:rsidR="00E66123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389.25pt;height:48pt">
            <v:imagedata r:id="rId52" o:title=""/>
          </v:shape>
        </w:pict>
      </w:r>
    </w:p>
    <w:p w:rsidR="00E66123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379.5pt;height:66pt">
            <v:imagedata r:id="rId53" o:title=""/>
          </v:shape>
        </w:pict>
      </w:r>
    </w:p>
    <w:p w:rsid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397FA4" w:rsidRPr="00706369" w:rsidRDefault="00397FA4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 xml:space="preserve">График АЧХ выходного спектра: </w:t>
      </w:r>
    </w:p>
    <w:p w:rsidR="00D5555F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65" type="#_x0000_t75" style="width:220.5pt;height:127.5pt">
            <v:imagedata r:id="rId54" o:title=""/>
          </v:shape>
        </w:pict>
      </w:r>
    </w:p>
    <w:p w:rsidR="000D0501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397FA4" w:rsidRPr="00706369" w:rsidRDefault="00397FA4" w:rsidP="00706369">
      <w:pPr>
        <w:spacing w:line="360" w:lineRule="auto"/>
        <w:ind w:firstLine="709"/>
        <w:jc w:val="both"/>
        <w:rPr>
          <w:sz w:val="28"/>
          <w:lang w:val="en-US"/>
        </w:rPr>
      </w:pPr>
      <w:r w:rsidRPr="00706369">
        <w:rPr>
          <w:sz w:val="28"/>
        </w:rPr>
        <w:object w:dxaOrig="2079" w:dyaOrig="340">
          <v:shape id="_x0000_i1066" type="#_x0000_t75" style="width:104.25pt;height:17.25pt" o:ole="">
            <v:imagedata r:id="rId55" o:title=""/>
          </v:shape>
          <o:OLEObject Type="Embed" ProgID="Equation.3" ShapeID="_x0000_i1066" DrawAspect="Content" ObjectID="_1454438708" r:id="rId56"/>
        </w:object>
      </w:r>
    </w:p>
    <w:p w:rsidR="00397FA4" w:rsidRDefault="00FD618F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 xml:space="preserve">Так как </w:t>
      </w:r>
      <w:r w:rsidRPr="00706369">
        <w:rPr>
          <w:sz w:val="28"/>
        </w:rPr>
        <w:object w:dxaOrig="620" w:dyaOrig="340">
          <v:shape id="_x0000_i1067" type="#_x0000_t75" style="width:30.75pt;height:17.25pt" o:ole="">
            <v:imagedata r:id="rId27" o:title=""/>
          </v:shape>
          <o:OLEObject Type="Embed" ProgID="Equation.3" ShapeID="_x0000_i1067" DrawAspect="Content" ObjectID="_1454438709" r:id="rId57"/>
        </w:object>
      </w:r>
      <w:r w:rsidRPr="00706369">
        <w:rPr>
          <w:sz w:val="28"/>
        </w:rPr>
        <w:t xml:space="preserve">=0, то </w:t>
      </w:r>
      <w:r w:rsidR="00366F5D">
        <w:rPr>
          <w:sz w:val="28"/>
        </w:rPr>
        <w:pict>
          <v:shape id="_x0000_i1068" type="#_x0000_t75" style="width:63pt;height:13.5pt">
            <v:imagedata r:id="rId58" o:title=""/>
          </v:shape>
        </w:pict>
      </w:r>
      <w:r w:rsidR="000D0501">
        <w:rPr>
          <w:sz w:val="28"/>
        </w:rPr>
        <w:t>, значит ФЧХ выходного сигнала</w:t>
      </w:r>
    </w:p>
    <w:p w:rsidR="000D0501" w:rsidRPr="00706369" w:rsidRDefault="000D0501" w:rsidP="00706369">
      <w:pPr>
        <w:spacing w:line="360" w:lineRule="auto"/>
        <w:ind w:firstLine="709"/>
        <w:jc w:val="both"/>
        <w:rPr>
          <w:sz w:val="28"/>
        </w:rPr>
      </w:pPr>
    </w:p>
    <w:p w:rsidR="00721970" w:rsidRPr="00706369" w:rsidRDefault="00366F5D" w:rsidP="007063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167.25pt;height:120pt">
            <v:imagedata r:id="rId49" o:title=""/>
          </v:shape>
        </w:pict>
      </w:r>
    </w:p>
    <w:p w:rsidR="004D7759" w:rsidRPr="00706369" w:rsidRDefault="004D7759" w:rsidP="00706369">
      <w:pPr>
        <w:spacing w:line="360" w:lineRule="auto"/>
        <w:ind w:firstLine="709"/>
        <w:jc w:val="both"/>
        <w:rPr>
          <w:sz w:val="28"/>
        </w:rPr>
      </w:pPr>
    </w:p>
    <w:p w:rsidR="00721970" w:rsidRPr="00706369" w:rsidRDefault="00721970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5</w:t>
      </w:r>
      <w:r w:rsidR="00B8092D" w:rsidRPr="00706369">
        <w:rPr>
          <w:sz w:val="28"/>
        </w:rPr>
        <w:t>.</w:t>
      </w:r>
      <w:r w:rsidRPr="00706369">
        <w:rPr>
          <w:rStyle w:val="FontStyle13"/>
          <w:b w:val="0"/>
          <w:spacing w:val="0"/>
          <w:sz w:val="28"/>
          <w:szCs w:val="24"/>
        </w:rPr>
        <w:t xml:space="preserve"> </w:t>
      </w:r>
      <w:r w:rsidRPr="00706369">
        <w:rPr>
          <w:sz w:val="28"/>
        </w:rPr>
        <w:t xml:space="preserve">Определим </w:t>
      </w:r>
      <w:r w:rsidRPr="00706369">
        <w:rPr>
          <w:rStyle w:val="FontStyle11"/>
          <w:spacing w:val="0"/>
          <w:sz w:val="28"/>
          <w:szCs w:val="24"/>
        </w:rPr>
        <w:t xml:space="preserve">напряжение </w:t>
      </w:r>
      <w:r w:rsidRPr="00706369">
        <w:rPr>
          <w:sz w:val="28"/>
        </w:rPr>
        <w:t>четырехполюсник</w:t>
      </w:r>
      <w:r w:rsidRPr="00706369">
        <w:rPr>
          <w:rStyle w:val="FontStyle11"/>
          <w:spacing w:val="0"/>
          <w:sz w:val="28"/>
          <w:szCs w:val="24"/>
        </w:rPr>
        <w:t xml:space="preserve">а на выходе при воздействии </w:t>
      </w:r>
      <w:r w:rsidRPr="00706369">
        <w:rPr>
          <w:rStyle w:val="FontStyle13"/>
          <w:b w:val="0"/>
          <w:spacing w:val="0"/>
          <w:sz w:val="28"/>
          <w:szCs w:val="24"/>
        </w:rPr>
        <w:t xml:space="preserve">на </w:t>
      </w:r>
      <w:r w:rsidRPr="00706369">
        <w:rPr>
          <w:sz w:val="28"/>
        </w:rPr>
        <w:t>входе заданного сигнала:</w:t>
      </w:r>
    </w:p>
    <w:p w:rsidR="00721970" w:rsidRPr="00706369" w:rsidRDefault="00721970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>Сигнал на выходе представим в следующем виде:</w:t>
      </w:r>
    </w:p>
    <w:p w:rsidR="00721970" w:rsidRPr="00706369" w:rsidRDefault="00721970" w:rsidP="00706369">
      <w:pPr>
        <w:spacing w:line="360" w:lineRule="auto"/>
        <w:ind w:firstLine="709"/>
        <w:jc w:val="both"/>
        <w:rPr>
          <w:sz w:val="28"/>
        </w:rPr>
      </w:pPr>
    </w:p>
    <w:p w:rsidR="004D7759" w:rsidRPr="00706369" w:rsidRDefault="00721970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object w:dxaOrig="4260" w:dyaOrig="859">
          <v:shape id="_x0000_i1070" type="#_x0000_t75" style="width:213pt;height:42.75pt" o:ole="">
            <v:imagedata r:id="rId59" o:title=""/>
          </v:shape>
          <o:OLEObject Type="Embed" ProgID="Equation.3" ShapeID="_x0000_i1070" DrawAspect="Content" ObjectID="_1454438710" r:id="rId60"/>
        </w:object>
      </w:r>
    </w:p>
    <w:p w:rsidR="00721970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1" type="#_x0000_t75" style="width:345.75pt;height:64.5pt">
            <v:imagedata r:id="rId61" o:title=""/>
          </v:shape>
        </w:pict>
      </w:r>
    </w:p>
    <w:p w:rsidR="00D70CAD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2" type="#_x0000_t75" style="width:218.25pt;height:63pt">
            <v:imagedata r:id="rId62" o:title=""/>
          </v:shape>
        </w:pict>
      </w:r>
    </w:p>
    <w:p w:rsidR="00D70CAD" w:rsidRPr="00706369" w:rsidRDefault="000D0501" w:rsidP="00706369">
      <w:pPr>
        <w:spacing w:line="360" w:lineRule="auto"/>
        <w:ind w:firstLine="709"/>
        <w:jc w:val="both"/>
        <w:rPr>
          <w:sz w:val="28"/>
        </w:rPr>
      </w:pPr>
      <w:r>
        <w:rPr>
          <w:rStyle w:val="FontStyle11"/>
          <w:spacing w:val="0"/>
          <w:sz w:val="28"/>
          <w:szCs w:val="24"/>
        </w:rPr>
        <w:br w:type="page"/>
      </w:r>
      <w:r w:rsidR="00D70CAD" w:rsidRPr="00706369">
        <w:rPr>
          <w:rStyle w:val="FontStyle11"/>
          <w:spacing w:val="0"/>
          <w:sz w:val="28"/>
          <w:szCs w:val="24"/>
        </w:rPr>
        <w:t xml:space="preserve">6. </w:t>
      </w:r>
      <w:r w:rsidR="00D70CAD" w:rsidRPr="00706369">
        <w:rPr>
          <w:sz w:val="28"/>
        </w:rPr>
        <w:t>График выходного напряжения, отражающий сигнал на выходе:</w:t>
      </w:r>
    </w:p>
    <w:p w:rsidR="00D70CAD" w:rsidRPr="00706369" w:rsidRDefault="00D70CAD" w:rsidP="00706369">
      <w:pPr>
        <w:spacing w:line="360" w:lineRule="auto"/>
        <w:ind w:firstLine="709"/>
        <w:jc w:val="both"/>
        <w:rPr>
          <w:sz w:val="28"/>
        </w:rPr>
      </w:pPr>
    </w:p>
    <w:p w:rsidR="00D70CAD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3" type="#_x0000_t75" style="width:255pt;height:211.5pt">
            <v:imagedata r:id="rId63" o:title=""/>
          </v:shape>
        </w:pict>
      </w:r>
    </w:p>
    <w:p w:rsidR="00D70CAD" w:rsidRPr="00706369" w:rsidRDefault="00D70CAD" w:rsidP="00706369">
      <w:pPr>
        <w:spacing w:line="360" w:lineRule="auto"/>
        <w:ind w:firstLine="709"/>
        <w:jc w:val="both"/>
        <w:rPr>
          <w:sz w:val="28"/>
          <w:lang w:val="en-US"/>
        </w:rPr>
      </w:pPr>
      <w:r w:rsidRPr="00706369">
        <w:rPr>
          <w:sz w:val="28"/>
        </w:rPr>
        <w:t>Сравним с входным сигналом:</w:t>
      </w:r>
    </w:p>
    <w:p w:rsidR="005F21B5" w:rsidRPr="00706369" w:rsidRDefault="005F21B5" w:rsidP="00706369">
      <w:pPr>
        <w:spacing w:line="360" w:lineRule="auto"/>
        <w:ind w:firstLine="709"/>
        <w:jc w:val="both"/>
        <w:rPr>
          <w:sz w:val="28"/>
          <w:lang w:val="en-US"/>
        </w:rPr>
      </w:pPr>
    </w:p>
    <w:p w:rsidR="005F21B5" w:rsidRPr="00706369" w:rsidRDefault="00366F5D" w:rsidP="0070636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4" type="#_x0000_t75" style="width:306pt;height:183pt">
            <v:imagedata r:id="rId64" o:title=""/>
          </v:shape>
        </w:pict>
      </w:r>
    </w:p>
    <w:p w:rsidR="00D70CAD" w:rsidRPr="00706369" w:rsidRDefault="00D70CAD" w:rsidP="00706369">
      <w:pPr>
        <w:spacing w:line="360" w:lineRule="auto"/>
        <w:ind w:firstLine="709"/>
        <w:jc w:val="both"/>
        <w:rPr>
          <w:sz w:val="28"/>
        </w:rPr>
      </w:pPr>
    </w:p>
    <w:p w:rsidR="008D212C" w:rsidRPr="00706369" w:rsidRDefault="008D212C" w:rsidP="00706369">
      <w:pPr>
        <w:spacing w:line="360" w:lineRule="auto"/>
        <w:ind w:firstLine="709"/>
        <w:jc w:val="both"/>
        <w:rPr>
          <w:sz w:val="28"/>
        </w:rPr>
      </w:pPr>
      <w:r w:rsidRPr="00706369">
        <w:rPr>
          <w:sz w:val="28"/>
        </w:rPr>
        <w:t xml:space="preserve">Вывод: В ходе выполнения курсовой работы было выполнено 6 заданий. В первом задании был разложен входной сигнал в ряд Фурье. </w:t>
      </w:r>
      <w:r w:rsidR="00EC1CE8" w:rsidRPr="00706369">
        <w:rPr>
          <w:sz w:val="28"/>
        </w:rPr>
        <w:t>Так как входная функция является нечетной, первый коэффициент тригонометрического ряда обратился в ноль. Во втором задании по полученным значениям рассчитал и построил графики амплитуд</w:t>
      </w:r>
      <w:r w:rsidR="00F204F8">
        <w:rPr>
          <w:sz w:val="28"/>
        </w:rPr>
        <w:t>н</w:t>
      </w:r>
      <w:r w:rsidR="00EC1CE8" w:rsidRPr="00706369">
        <w:rPr>
          <w:sz w:val="28"/>
        </w:rPr>
        <w:t>о</w:t>
      </w:r>
      <w:r w:rsidR="00F204F8">
        <w:rPr>
          <w:sz w:val="28"/>
        </w:rPr>
        <w:t>-</w:t>
      </w:r>
      <w:r w:rsidR="00EC1CE8" w:rsidRPr="00706369">
        <w:rPr>
          <w:sz w:val="28"/>
        </w:rPr>
        <w:t>частотного и ф</w:t>
      </w:r>
      <w:r w:rsidR="00F204F8">
        <w:rPr>
          <w:sz w:val="28"/>
        </w:rPr>
        <w:t>а</w:t>
      </w:r>
      <w:r w:rsidR="00EC1CE8" w:rsidRPr="00706369">
        <w:rPr>
          <w:sz w:val="28"/>
        </w:rPr>
        <w:t>зо-частотного спектра. В результате чего, выяснилось, что у входного сигнала не происходит сдвиг фазы. В третьем задании привел схему к эквивалентному виду и рассчитал комплексный коэффициент передачи цепи.</w:t>
      </w:r>
      <w:r w:rsidR="001C3C8C" w:rsidRPr="00706369">
        <w:rPr>
          <w:sz w:val="28"/>
        </w:rPr>
        <w:t xml:space="preserve"> В четвертом задании определил амплитуду и фазу спектра выходного сигнала. В пятом задании выходной сигнал также представил в виде тригонометрического ряда, в результате определил напряжение на выходе при воздействии на входе заданного сигнала.</w:t>
      </w:r>
      <w:r w:rsidR="00EC1CE8" w:rsidRPr="00706369">
        <w:rPr>
          <w:sz w:val="28"/>
        </w:rPr>
        <w:t xml:space="preserve"> </w:t>
      </w:r>
      <w:r w:rsidR="001C3C8C" w:rsidRPr="00706369">
        <w:rPr>
          <w:sz w:val="28"/>
        </w:rPr>
        <w:t>В шестом задании изобразил график выходного сигнала и сравнил его с входным.</w:t>
      </w:r>
      <w:r w:rsidR="00A759A8" w:rsidRPr="00706369">
        <w:rPr>
          <w:sz w:val="28"/>
        </w:rPr>
        <w:t xml:space="preserve"> Выходной с</w:t>
      </w:r>
      <w:r w:rsidR="00BA0920" w:rsidRPr="00706369">
        <w:rPr>
          <w:sz w:val="28"/>
        </w:rPr>
        <w:t xml:space="preserve">игнал по амплитуде </w:t>
      </w:r>
      <w:r w:rsidR="000C2E23" w:rsidRPr="00706369">
        <w:rPr>
          <w:sz w:val="28"/>
        </w:rPr>
        <w:t>уменьшился</w:t>
      </w:r>
      <w:r w:rsidR="00BA0920" w:rsidRPr="00706369">
        <w:rPr>
          <w:sz w:val="28"/>
        </w:rPr>
        <w:t xml:space="preserve"> в </w:t>
      </w:r>
      <w:r w:rsidR="000C2E23" w:rsidRPr="00706369">
        <w:rPr>
          <w:sz w:val="28"/>
        </w:rPr>
        <w:t>пять раз по сравнению с входным.</w:t>
      </w:r>
      <w:bookmarkStart w:id="0" w:name="_GoBack"/>
      <w:bookmarkEnd w:id="0"/>
    </w:p>
    <w:sectPr w:rsidR="008D212C" w:rsidRPr="00706369" w:rsidSect="007063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80306"/>
    <w:multiLevelType w:val="hybridMultilevel"/>
    <w:tmpl w:val="7F04457C"/>
    <w:lvl w:ilvl="0" w:tplc="E702E04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08B"/>
    <w:rsid w:val="00046CBB"/>
    <w:rsid w:val="000B09D9"/>
    <w:rsid w:val="000C07CB"/>
    <w:rsid w:val="000C2E23"/>
    <w:rsid w:val="000D0501"/>
    <w:rsid w:val="00132EE6"/>
    <w:rsid w:val="0017280A"/>
    <w:rsid w:val="001C3C8C"/>
    <w:rsid w:val="002065D8"/>
    <w:rsid w:val="00245BBC"/>
    <w:rsid w:val="002B0C1D"/>
    <w:rsid w:val="002D54C7"/>
    <w:rsid w:val="003225AA"/>
    <w:rsid w:val="0036608B"/>
    <w:rsid w:val="00366F5D"/>
    <w:rsid w:val="00397FA4"/>
    <w:rsid w:val="003E18A2"/>
    <w:rsid w:val="00452352"/>
    <w:rsid w:val="004561CD"/>
    <w:rsid w:val="004A19B1"/>
    <w:rsid w:val="004C2EC2"/>
    <w:rsid w:val="004D7759"/>
    <w:rsid w:val="00531141"/>
    <w:rsid w:val="005F21B5"/>
    <w:rsid w:val="00610A79"/>
    <w:rsid w:val="0065783C"/>
    <w:rsid w:val="006A1682"/>
    <w:rsid w:val="00706369"/>
    <w:rsid w:val="00721970"/>
    <w:rsid w:val="007337CD"/>
    <w:rsid w:val="007609C0"/>
    <w:rsid w:val="00790985"/>
    <w:rsid w:val="007B2FD8"/>
    <w:rsid w:val="00857D2F"/>
    <w:rsid w:val="008A0B5A"/>
    <w:rsid w:val="008D212C"/>
    <w:rsid w:val="008E73A1"/>
    <w:rsid w:val="009316BE"/>
    <w:rsid w:val="0095573C"/>
    <w:rsid w:val="009612C0"/>
    <w:rsid w:val="00A56536"/>
    <w:rsid w:val="00A759A8"/>
    <w:rsid w:val="00B01B2A"/>
    <w:rsid w:val="00B8092D"/>
    <w:rsid w:val="00B93A5A"/>
    <w:rsid w:val="00B97302"/>
    <w:rsid w:val="00BA0920"/>
    <w:rsid w:val="00C07FDB"/>
    <w:rsid w:val="00C712AB"/>
    <w:rsid w:val="00D02555"/>
    <w:rsid w:val="00D44369"/>
    <w:rsid w:val="00D5555F"/>
    <w:rsid w:val="00D66B54"/>
    <w:rsid w:val="00D70CAD"/>
    <w:rsid w:val="00D83114"/>
    <w:rsid w:val="00DA3327"/>
    <w:rsid w:val="00DB299A"/>
    <w:rsid w:val="00DF108D"/>
    <w:rsid w:val="00E66123"/>
    <w:rsid w:val="00EC1CE8"/>
    <w:rsid w:val="00F204F8"/>
    <w:rsid w:val="00F23783"/>
    <w:rsid w:val="00F7009C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938BB82B-1FD9-435F-9CB1-5F41429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36608B"/>
    <w:rPr>
      <w:rFonts w:ascii="Times New Roman" w:hAnsi="Times New Roman" w:cs="Times New Roman"/>
      <w:spacing w:val="20"/>
      <w:sz w:val="78"/>
      <w:szCs w:val="78"/>
    </w:rPr>
  </w:style>
  <w:style w:type="character" w:customStyle="1" w:styleId="FontStyle13">
    <w:name w:val="Font Style13"/>
    <w:basedOn w:val="a0"/>
    <w:uiPriority w:val="99"/>
    <w:rsid w:val="0036608B"/>
    <w:rPr>
      <w:rFonts w:ascii="Times New Roman" w:hAnsi="Times New Roman" w:cs="Times New Roman"/>
      <w:b/>
      <w:bCs/>
      <w:spacing w:val="30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9" Type="http://schemas.openxmlformats.org/officeDocument/2006/relationships/image" Target="media/image25.png"/><Relationship Id="rId21" Type="http://schemas.openxmlformats.org/officeDocument/2006/relationships/image" Target="media/image12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wmf"/><Relationship Id="rId55" Type="http://schemas.openxmlformats.org/officeDocument/2006/relationships/image" Target="media/image40.wmf"/><Relationship Id="rId63" Type="http://schemas.openxmlformats.org/officeDocument/2006/relationships/image" Target="media/image45.pn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png"/><Relationship Id="rId29" Type="http://schemas.openxmlformats.org/officeDocument/2006/relationships/oleObject" Target="embeddings/oleObject9.bin"/><Relationship Id="rId41" Type="http://schemas.openxmlformats.org/officeDocument/2006/relationships/image" Target="media/image27.png"/><Relationship Id="rId54" Type="http://schemas.openxmlformats.org/officeDocument/2006/relationships/image" Target="media/image39.png"/><Relationship Id="rId62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8.png"/><Relationship Id="rId58" Type="http://schemas.openxmlformats.org/officeDocument/2006/relationships/image" Target="media/image41.png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3.png"/><Relationship Id="rId28" Type="http://schemas.openxmlformats.org/officeDocument/2006/relationships/oleObject" Target="embeddings/oleObject8.bin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oleObject" Target="embeddings/oleObject13.bin"/><Relationship Id="rId61" Type="http://schemas.openxmlformats.org/officeDocument/2006/relationships/image" Target="media/image43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4" Type="http://schemas.openxmlformats.org/officeDocument/2006/relationships/image" Target="media/image30.png"/><Relationship Id="rId52" Type="http://schemas.openxmlformats.org/officeDocument/2006/relationships/image" Target="media/image37.png"/><Relationship Id="rId60" Type="http://schemas.openxmlformats.org/officeDocument/2006/relationships/oleObject" Target="embeddings/oleObject14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image" Target="media/image17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oleObject" Target="embeddings/oleObject12.bin"/><Relationship Id="rId64" Type="http://schemas.openxmlformats.org/officeDocument/2006/relationships/image" Target="media/image46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5.wmf"/><Relationship Id="rId33" Type="http://schemas.openxmlformats.org/officeDocument/2006/relationships/image" Target="media/image20.wmf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Company>16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Технический Университет</dc:title>
  <dc:subject/>
  <dc:creator>Иван</dc:creator>
  <cp:keywords/>
  <dc:description/>
  <cp:lastModifiedBy>admin</cp:lastModifiedBy>
  <cp:revision>2</cp:revision>
  <cp:lastPrinted>2009-05-19T22:20:00Z</cp:lastPrinted>
  <dcterms:created xsi:type="dcterms:W3CDTF">2014-02-20T19:58:00Z</dcterms:created>
  <dcterms:modified xsi:type="dcterms:W3CDTF">2014-02-20T19:58:00Z</dcterms:modified>
</cp:coreProperties>
</file>