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713B9">
        <w:rPr>
          <w:b/>
          <w:noProof/>
          <w:color w:val="000000"/>
          <w:sz w:val="28"/>
          <w:szCs w:val="28"/>
        </w:rPr>
        <w:t>Вве</w:t>
      </w:r>
      <w:r w:rsidR="009234B4" w:rsidRPr="002713B9">
        <w:rPr>
          <w:b/>
          <w:noProof/>
          <w:color w:val="000000"/>
          <w:sz w:val="28"/>
          <w:szCs w:val="28"/>
        </w:rPr>
        <w:t>дение</w:t>
      </w:r>
    </w:p>
    <w:p w:rsidR="009234B4" w:rsidRPr="002713B9" w:rsidRDefault="009234B4" w:rsidP="00DD74CA">
      <w:pPr>
        <w:pStyle w:val="a8"/>
        <w:widowControl/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967954" w:rsidRPr="002713B9" w:rsidRDefault="00967954" w:rsidP="00DD74CA">
      <w:pPr>
        <w:pStyle w:val="a8"/>
        <w:widowControl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713B9">
        <w:rPr>
          <w:noProof/>
          <w:color w:val="000000"/>
          <w:sz w:val="28"/>
        </w:rPr>
        <w:t>Решением правительства Российской Федерации от 10 января 1993 года создана федеральная целевая программа “Повышения безопасности дорожного движения в России”. Разработка этой программы связана с</w:t>
      </w:r>
      <w:r w:rsidR="00DD74CA" w:rsidRPr="002713B9">
        <w:rPr>
          <w:noProof/>
          <w:color w:val="000000"/>
          <w:sz w:val="28"/>
        </w:rPr>
        <w:t xml:space="preserve"> </w:t>
      </w:r>
      <w:r w:rsidRPr="002713B9">
        <w:rPr>
          <w:noProof/>
          <w:color w:val="000000"/>
          <w:sz w:val="28"/>
        </w:rPr>
        <w:t>устойчивой тенденцией роста числа дорожно-транспортных происшествий в Российской Федерации.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Для обеспечения реализации этой Программы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необходимо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проведение исследований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 xml:space="preserve">в области производства следственного осмотра и экспертизы дорожно-транспортных происшествий с учетом влияния геометрических и прочностных показателей дорог на аварийность. Такая постановка вопроса соответствует прямому подходу изучения причинно-следственной связи возникновения дорожно-транспортных происшествий. 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На дорогах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и городских улицах в Российской Федерации ежегодно гибнет от 30 тыс. чел. Более того, что несчастных случаев возрастает тревожными темпами: за пятилетний период с 1986 года по 1991 год число несчастных случаев увеличилось на 43%, смертных случаев – на 82%, травм – на 43%, причем увеличение интенсивности движения за эти же годы составило по дорогам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Российской Федерации только 9%. Немаловажным является и тот факт</w:t>
      </w:r>
      <w:r w:rsidR="00DD74CA" w:rsidRPr="002713B9">
        <w:rPr>
          <w:noProof/>
          <w:color w:val="000000"/>
          <w:sz w:val="28"/>
          <w:szCs w:val="28"/>
        </w:rPr>
        <w:t>,</w:t>
      </w:r>
      <w:r w:rsidRPr="002713B9">
        <w:rPr>
          <w:noProof/>
          <w:color w:val="000000"/>
          <w:sz w:val="28"/>
          <w:szCs w:val="28"/>
        </w:rPr>
        <w:t>что на областных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и местных дорогах число и тяжесть дорожно-транспортных происшествий столь же высоки, что и на дорогах федерального значения, несмотря на гораздо более низкую интенсивность движения по ним. Согласно статистики Федерального Дорожного Департамента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от 15%до 20%дорожных происшествий ежегодно вызвано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плохим состоянием дорог, наличием на дорогах участков с ограниченной видимостью, с малым радиусом кривых в плане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и продольном профиле, с зауженной шириной покрытия, недопустимыми неровностями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на покрытии, с отсутствием дорожной разметки и знаков, ограничивающих скорость, запрещающих обгон и т.д.</w:t>
      </w:r>
    </w:p>
    <w:p w:rsidR="00967954" w:rsidRPr="002713B9" w:rsidRDefault="00967954" w:rsidP="00DD74CA">
      <w:pPr>
        <w:pStyle w:val="aa"/>
        <w:widowControl/>
        <w:spacing w:line="360" w:lineRule="auto"/>
        <w:ind w:left="0" w:right="0" w:firstLine="709"/>
        <w:jc w:val="both"/>
        <w:rPr>
          <w:noProof/>
          <w:color w:val="000000"/>
        </w:rPr>
      </w:pPr>
      <w:r w:rsidRPr="002713B9">
        <w:rPr>
          <w:noProof/>
          <w:color w:val="000000"/>
        </w:rPr>
        <w:t>Высокий процент дорожно-транспортных происшествий, вызванный плохим состоянием дорог, предъявляет к экспертизе транспортных происшествий</w:t>
      </w:r>
      <w:r w:rsidR="00DD74CA" w:rsidRPr="002713B9">
        <w:rPr>
          <w:noProof/>
          <w:color w:val="000000"/>
        </w:rPr>
        <w:t xml:space="preserve"> </w:t>
      </w:r>
      <w:r w:rsidRPr="002713B9">
        <w:rPr>
          <w:noProof/>
          <w:color w:val="000000"/>
        </w:rPr>
        <w:t>и</w:t>
      </w:r>
      <w:r w:rsidR="00DD74CA" w:rsidRPr="002713B9">
        <w:rPr>
          <w:noProof/>
          <w:color w:val="000000"/>
        </w:rPr>
        <w:t xml:space="preserve"> </w:t>
      </w:r>
      <w:r w:rsidRPr="002713B9">
        <w:rPr>
          <w:noProof/>
          <w:color w:val="000000"/>
        </w:rPr>
        <w:t>следствию</w:t>
      </w:r>
      <w:r w:rsidR="00DD74CA" w:rsidRPr="002713B9">
        <w:rPr>
          <w:noProof/>
          <w:color w:val="000000"/>
        </w:rPr>
        <w:t xml:space="preserve"> </w:t>
      </w:r>
      <w:r w:rsidRPr="002713B9">
        <w:rPr>
          <w:noProof/>
          <w:color w:val="000000"/>
        </w:rPr>
        <w:t>особые требования по выявлению степени влияния некачественного проектирования, строительства и эксплуатации дорог на возникновение той или иной аварии. Экспертиза дорожно-транспортных происшествий призвана</w:t>
      </w:r>
      <w:r w:rsidR="00DD74CA" w:rsidRPr="002713B9">
        <w:rPr>
          <w:noProof/>
          <w:color w:val="000000"/>
        </w:rPr>
        <w:t xml:space="preserve"> </w:t>
      </w:r>
      <w:r w:rsidRPr="002713B9">
        <w:rPr>
          <w:noProof/>
          <w:color w:val="000000"/>
        </w:rPr>
        <w:t>установить все причины и условия, способствовавшие транспортному происшествию, включая и причины, вызванные некачественной геометрией участка дороги, что полностью соответствует статье68 Уголовно-процессуального кодекса Российской Федерации. К сожалению, в процессе дознания</w:t>
      </w:r>
      <w:r w:rsidR="00DD74CA" w:rsidRPr="002713B9">
        <w:rPr>
          <w:noProof/>
          <w:color w:val="000000"/>
        </w:rPr>
        <w:t xml:space="preserve"> </w:t>
      </w:r>
      <w:r w:rsidRPr="002713B9">
        <w:rPr>
          <w:noProof/>
          <w:color w:val="000000"/>
        </w:rPr>
        <w:t>и предварительного следствия</w:t>
      </w:r>
      <w:r w:rsidR="00DD74CA" w:rsidRPr="002713B9">
        <w:rPr>
          <w:noProof/>
          <w:color w:val="000000"/>
        </w:rPr>
        <w:t xml:space="preserve"> </w:t>
      </w:r>
      <w:r w:rsidRPr="002713B9">
        <w:rPr>
          <w:noProof/>
          <w:color w:val="000000"/>
        </w:rPr>
        <w:t>не всегда глубоко</w:t>
      </w:r>
      <w:r w:rsidR="00DD74CA" w:rsidRPr="002713B9">
        <w:rPr>
          <w:noProof/>
          <w:color w:val="000000"/>
        </w:rPr>
        <w:t xml:space="preserve"> </w:t>
      </w:r>
      <w:r w:rsidRPr="002713B9">
        <w:rPr>
          <w:noProof/>
          <w:color w:val="000000"/>
        </w:rPr>
        <w:t>и всесторонне исследуются все</w:t>
      </w:r>
      <w:r w:rsidR="00DD74CA" w:rsidRPr="002713B9">
        <w:rPr>
          <w:noProof/>
          <w:color w:val="000000"/>
        </w:rPr>
        <w:t xml:space="preserve"> </w:t>
      </w:r>
      <w:r w:rsidRPr="002713B9">
        <w:rPr>
          <w:noProof/>
          <w:color w:val="000000"/>
        </w:rPr>
        <w:t>обстоятельства случившегося дорожно-транспортного происшествия, включая и плохое</w:t>
      </w:r>
      <w:r w:rsidR="00DD74CA" w:rsidRPr="002713B9">
        <w:rPr>
          <w:noProof/>
          <w:color w:val="000000"/>
        </w:rPr>
        <w:t xml:space="preserve"> </w:t>
      </w:r>
      <w:r w:rsidRPr="002713B9">
        <w:rPr>
          <w:noProof/>
          <w:color w:val="000000"/>
        </w:rPr>
        <w:t>состояние дорог, что негативно сказывается на разработке мер по предупреждению дорожно-транспортных происшествий.</w:t>
      </w:r>
    </w:p>
    <w:p w:rsidR="00967954" w:rsidRPr="002713B9" w:rsidRDefault="009234B4" w:rsidP="00DD74CA">
      <w:pPr>
        <w:widowControl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br w:type="page"/>
      </w:r>
      <w:r w:rsidR="00967954" w:rsidRPr="002713B9">
        <w:rPr>
          <w:b/>
          <w:noProof/>
          <w:color w:val="000000"/>
          <w:sz w:val="28"/>
          <w:szCs w:val="28"/>
        </w:rPr>
        <w:t>Раздел 1: Анализ состояния прочности д</w:t>
      </w:r>
      <w:r w:rsidRPr="002713B9">
        <w:rPr>
          <w:b/>
          <w:noProof/>
          <w:color w:val="000000"/>
          <w:sz w:val="28"/>
          <w:szCs w:val="28"/>
        </w:rPr>
        <w:t>орожной одежды не жесткого типа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Цель: 1.Научиться прогнозировать темпы разрушения дорожной одежды.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2. Уметь определять фактический срок службы дорожной одежды.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1.1</w:t>
      </w:r>
      <w:r w:rsidRPr="002713B9">
        <w:rPr>
          <w:noProof/>
          <w:color w:val="000000"/>
          <w:sz w:val="28"/>
          <w:szCs w:val="28"/>
        </w:rPr>
        <w:tab/>
        <w:t>Формирование исходных данных.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 xml:space="preserve">1. Фактические модули упругости дорожной одежды: 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18"/>
        <w:gridCol w:w="795"/>
        <w:gridCol w:w="797"/>
        <w:gridCol w:w="796"/>
        <w:gridCol w:w="796"/>
        <w:gridCol w:w="796"/>
        <w:gridCol w:w="796"/>
        <w:gridCol w:w="796"/>
        <w:gridCol w:w="796"/>
        <w:gridCol w:w="796"/>
        <w:gridCol w:w="789"/>
      </w:tblGrid>
      <w:tr w:rsidR="002713B9" w:rsidRPr="00403E7E" w:rsidTr="00403E7E">
        <w:trPr>
          <w:trHeight w:val="358"/>
        </w:trPr>
        <w:tc>
          <w:tcPr>
            <w:tcW w:w="845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Индекс</w:t>
            </w:r>
          </w:p>
        </w:tc>
        <w:tc>
          <w:tcPr>
            <w:tcW w:w="415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2713B9" w:rsidRPr="00403E7E" w:rsidTr="00403E7E">
        <w:trPr>
          <w:trHeight w:val="336"/>
        </w:trPr>
        <w:tc>
          <w:tcPr>
            <w:tcW w:w="845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Е, МПа</w:t>
            </w:r>
          </w:p>
        </w:tc>
        <w:tc>
          <w:tcPr>
            <w:tcW w:w="415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130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270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210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190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270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210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230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180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240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215</w:t>
            </w:r>
          </w:p>
        </w:tc>
      </w:tr>
      <w:tr w:rsidR="002713B9" w:rsidRPr="00403E7E" w:rsidTr="00403E7E">
        <w:trPr>
          <w:trHeight w:val="358"/>
        </w:trPr>
        <w:tc>
          <w:tcPr>
            <w:tcW w:w="845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Индекс</w:t>
            </w:r>
          </w:p>
        </w:tc>
        <w:tc>
          <w:tcPr>
            <w:tcW w:w="415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17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18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19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20</w:t>
            </w:r>
          </w:p>
        </w:tc>
      </w:tr>
      <w:tr w:rsidR="002713B9" w:rsidRPr="00403E7E" w:rsidTr="00403E7E">
        <w:trPr>
          <w:trHeight w:val="358"/>
        </w:trPr>
        <w:tc>
          <w:tcPr>
            <w:tcW w:w="845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Е, МПа</w:t>
            </w:r>
          </w:p>
        </w:tc>
        <w:tc>
          <w:tcPr>
            <w:tcW w:w="415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260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175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165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265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290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240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120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185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220</w:t>
            </w:r>
          </w:p>
        </w:tc>
        <w:tc>
          <w:tcPr>
            <w:tcW w:w="416" w:type="pct"/>
            <w:shd w:val="clear" w:color="auto" w:fill="auto"/>
          </w:tcPr>
          <w:p w:rsidR="009234B4" w:rsidRPr="00403E7E" w:rsidRDefault="009234B4" w:rsidP="00403E7E">
            <w:pPr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03E7E">
              <w:rPr>
                <w:noProof/>
                <w:color w:val="000000"/>
                <w:sz w:val="20"/>
                <w:szCs w:val="28"/>
              </w:rPr>
              <w:t>210</w:t>
            </w:r>
          </w:p>
        </w:tc>
      </w:tr>
    </w:tbl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2. Продолжительность прогнозирования: t=2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3. Влажность активного слоя грунта земляного полотна: W=0.9W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4. Требуемый модуль упругости: E</w:t>
      </w:r>
      <w:r w:rsidRPr="002713B9">
        <w:rPr>
          <w:noProof/>
          <w:color w:val="000000"/>
          <w:sz w:val="28"/>
          <w:szCs w:val="28"/>
          <w:vertAlign w:val="subscript"/>
        </w:rPr>
        <w:t>тр</w:t>
      </w:r>
      <w:r w:rsidRPr="002713B9">
        <w:rPr>
          <w:noProof/>
          <w:color w:val="000000"/>
          <w:sz w:val="28"/>
          <w:szCs w:val="28"/>
        </w:rPr>
        <w:t>=220 МПа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5. Тип дорожной одежды: капитальный тип с усовершенствованным покрытием.</w:t>
      </w:r>
    </w:p>
    <w:p w:rsidR="0096795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Ход работы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1. В результате детального обследования прочности дорожной одежды не жесткого типа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получены значения фактических модулей упругостей Е</w:t>
      </w:r>
      <w:r w:rsidRPr="002713B9">
        <w:rPr>
          <w:noProof/>
          <w:color w:val="000000"/>
          <w:sz w:val="28"/>
          <w:szCs w:val="28"/>
          <w:vertAlign w:val="subscript"/>
        </w:rPr>
        <w:t>i</w:t>
      </w:r>
      <w:r w:rsidRPr="002713B9">
        <w:rPr>
          <w:noProof/>
          <w:color w:val="000000"/>
          <w:sz w:val="28"/>
          <w:szCs w:val="28"/>
        </w:rPr>
        <w:t>. Фактические модули упругости установлены по значениям упругого прогиба: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9.75pt">
            <v:imagedata r:id="rId7" o:title=""/>
          </v:shape>
        </w:pic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где Р-давление колеса расчетного автомобиля группы А, (МПа);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D-диаметр круга равновеликого следу колеса, (см);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µ-коэффициент Пуасона, (µ=0,3);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l</w:t>
      </w:r>
      <w:r w:rsidRPr="002713B9">
        <w:rPr>
          <w:noProof/>
          <w:color w:val="000000"/>
          <w:sz w:val="28"/>
          <w:szCs w:val="28"/>
          <w:vertAlign w:val="subscript"/>
        </w:rPr>
        <w:t>i</w:t>
      </w:r>
      <w:r w:rsidRPr="002713B9">
        <w:rPr>
          <w:noProof/>
          <w:color w:val="000000"/>
          <w:sz w:val="28"/>
          <w:szCs w:val="28"/>
        </w:rPr>
        <w:t>-величина упругого прогиба.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2. Находим среднее значение эквивалентного модуля упругости на выделенном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участке дорожной одежды: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26" type="#_x0000_t75" style="width:6in;height:72.75pt">
            <v:imagedata r:id="rId8" o:title=""/>
          </v:shape>
        </w:pict>
      </w:r>
    </w:p>
    <w:p w:rsidR="00DA32AD" w:rsidRDefault="00DA32AD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где n-общее количество,</w:t>
      </w:r>
      <w:r w:rsidR="00DD74CA" w:rsidRPr="002713B9">
        <w:rPr>
          <w:noProof/>
          <w:color w:val="000000"/>
          <w:sz w:val="28"/>
          <w:szCs w:val="28"/>
        </w:rPr>
        <w:t>(</w:t>
      </w:r>
      <w:r w:rsidRPr="002713B9">
        <w:rPr>
          <w:noProof/>
          <w:color w:val="000000"/>
          <w:sz w:val="28"/>
          <w:szCs w:val="28"/>
        </w:rPr>
        <w:t>n=20</w:t>
      </w:r>
      <w:r w:rsidR="00DD74CA" w:rsidRPr="002713B9">
        <w:rPr>
          <w:noProof/>
          <w:color w:val="000000"/>
          <w:sz w:val="28"/>
          <w:szCs w:val="28"/>
        </w:rPr>
        <w:t>)</w:t>
      </w:r>
      <w:r w:rsidRPr="002713B9">
        <w:rPr>
          <w:noProof/>
          <w:color w:val="000000"/>
          <w:sz w:val="28"/>
          <w:szCs w:val="28"/>
        </w:rPr>
        <w:t>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3. Установим среднее квадратическое отклонение эквивалентного модуля упругости: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6in;height:115.5pt">
            <v:imagedata r:id="rId9" o:title=""/>
          </v:shape>
        </w:pict>
      </w:r>
    </w:p>
    <w:p w:rsidR="00DA32AD" w:rsidRDefault="00DA32AD" w:rsidP="00DD74CA">
      <w:pPr>
        <w:pStyle w:val="2"/>
        <w:widowControl/>
        <w:spacing w:line="360" w:lineRule="auto"/>
        <w:ind w:left="0" w:firstLine="709"/>
        <w:jc w:val="both"/>
        <w:rPr>
          <w:noProof/>
          <w:color w:val="000000"/>
        </w:rPr>
      </w:pPr>
    </w:p>
    <w:p w:rsidR="00967954" w:rsidRPr="002713B9" w:rsidRDefault="00967954" w:rsidP="00DD74CA">
      <w:pPr>
        <w:pStyle w:val="2"/>
        <w:widowControl/>
        <w:spacing w:line="360" w:lineRule="auto"/>
        <w:ind w:left="0" w:firstLine="709"/>
        <w:jc w:val="both"/>
        <w:rPr>
          <w:noProof/>
          <w:color w:val="000000"/>
        </w:rPr>
      </w:pPr>
      <w:r w:rsidRPr="002713B9">
        <w:rPr>
          <w:noProof/>
          <w:color w:val="000000"/>
        </w:rPr>
        <w:t>4. Коэффициент вариации эквивалентного модуля упругости установим по формуле: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8" type="#_x0000_t75" style="width:110.25pt;height:33.75pt">
            <v:imagedata r:id="rId10" o:title=""/>
          </v:shape>
        </w:pic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5. Сравниваем полученные расчеты Е</w:t>
      </w:r>
      <w:r w:rsidRPr="002713B9">
        <w:rPr>
          <w:noProof/>
          <w:color w:val="000000"/>
          <w:sz w:val="28"/>
          <w:szCs w:val="28"/>
          <w:vertAlign w:val="subscript"/>
        </w:rPr>
        <w:t>э</w:t>
      </w:r>
      <w:r w:rsidRPr="002713B9">
        <w:rPr>
          <w:noProof/>
          <w:color w:val="000000"/>
          <w:sz w:val="28"/>
          <w:szCs w:val="28"/>
        </w:rPr>
        <w:t xml:space="preserve"> с Е</w:t>
      </w:r>
      <w:r w:rsidRPr="002713B9">
        <w:rPr>
          <w:noProof/>
          <w:color w:val="000000"/>
          <w:sz w:val="28"/>
          <w:szCs w:val="28"/>
          <w:vertAlign w:val="subscript"/>
        </w:rPr>
        <w:t>тр</w:t>
      </w:r>
      <w:r w:rsidRPr="002713B9">
        <w:rPr>
          <w:noProof/>
          <w:color w:val="000000"/>
          <w:sz w:val="28"/>
          <w:szCs w:val="28"/>
        </w:rPr>
        <w:t>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6. В соответствии с продолжительностью прогнозирования требуемого модуля упругости определяем С</w:t>
      </w:r>
      <w:r w:rsidRPr="002713B9">
        <w:rPr>
          <w:noProof/>
          <w:color w:val="000000"/>
          <w:sz w:val="28"/>
          <w:szCs w:val="28"/>
          <w:vertAlign w:val="subscript"/>
        </w:rPr>
        <w:t>v</w:t>
      </w:r>
      <w:r w:rsidRPr="002713B9">
        <w:rPr>
          <w:noProof/>
          <w:color w:val="000000"/>
          <w:sz w:val="28"/>
          <w:szCs w:val="28"/>
          <w:vertAlign w:val="superscript"/>
        </w:rPr>
        <w:t>тр</w:t>
      </w:r>
      <w:r w:rsidRPr="002713B9">
        <w:rPr>
          <w:noProof/>
          <w:color w:val="000000"/>
          <w:sz w:val="28"/>
          <w:szCs w:val="28"/>
        </w:rPr>
        <w:t>: С</w:t>
      </w:r>
      <w:r w:rsidRPr="002713B9">
        <w:rPr>
          <w:noProof/>
          <w:color w:val="000000"/>
          <w:sz w:val="28"/>
          <w:szCs w:val="28"/>
          <w:vertAlign w:val="subscript"/>
        </w:rPr>
        <w:t>v</w:t>
      </w:r>
      <w:r w:rsidRPr="002713B9">
        <w:rPr>
          <w:noProof/>
          <w:color w:val="000000"/>
          <w:sz w:val="28"/>
          <w:szCs w:val="28"/>
          <w:vertAlign w:val="superscript"/>
        </w:rPr>
        <w:t>тр</w:t>
      </w:r>
      <w:r w:rsidRPr="002713B9">
        <w:rPr>
          <w:noProof/>
          <w:color w:val="000000"/>
          <w:sz w:val="28"/>
          <w:szCs w:val="28"/>
        </w:rPr>
        <w:t>=0,14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7. Определяем расчетное значение коэффициента γ: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γ-коэффициент учитывающий снижения однородности эквивалентного модуля упругости во времени.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Значение γ устанавливается в зависимости от W и C</w:t>
      </w:r>
      <w:r w:rsidRPr="002713B9">
        <w:rPr>
          <w:noProof/>
          <w:color w:val="000000"/>
          <w:sz w:val="28"/>
          <w:szCs w:val="28"/>
          <w:vertAlign w:val="subscript"/>
        </w:rPr>
        <w:t>v</w:t>
      </w:r>
      <w:r w:rsidRPr="002713B9">
        <w:rPr>
          <w:noProof/>
          <w:color w:val="000000"/>
          <w:sz w:val="28"/>
          <w:szCs w:val="28"/>
          <w:vertAlign w:val="superscript"/>
        </w:rPr>
        <w:t>тр</w:t>
      </w:r>
      <w:r w:rsidRPr="002713B9">
        <w:rPr>
          <w:noProof/>
          <w:color w:val="000000"/>
          <w:sz w:val="28"/>
          <w:szCs w:val="28"/>
        </w:rPr>
        <w:t>: γ=0,034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 xml:space="preserve">8. Определяем среднее квадратическое отклонение требуемого модуля упругости: 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201.75pt;height:20.25pt">
            <v:imagedata r:id="rId11" o:title=""/>
          </v:shape>
        </w:pic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9. Устанавливаем минимальный модуль упругости дорожной одежды: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426pt;height:51pt">
            <v:imagedata r:id="rId12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10. Определяем среднее квадратическое отклонение параметра Е</w:t>
      </w:r>
      <w:r w:rsidRPr="002713B9">
        <w:rPr>
          <w:noProof/>
          <w:color w:val="000000"/>
          <w:sz w:val="28"/>
          <w:szCs w:val="28"/>
          <w:vertAlign w:val="subscript"/>
        </w:rPr>
        <w:t>m</w:t>
      </w:r>
      <w:r w:rsidRPr="002713B9">
        <w:rPr>
          <w:noProof/>
          <w:color w:val="000000"/>
          <w:sz w:val="28"/>
          <w:szCs w:val="28"/>
        </w:rPr>
        <w:t>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200.25pt;height:18.75pt">
            <v:imagedata r:id="rId13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11.Риск разрушения дорожной одежды устанавливаем по формуле: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333pt;height:60pt">
            <v:imagedata r:id="rId14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Вывод: на период обследования дорожной одежда имеет разрушения 0,2 м</w:t>
      </w:r>
      <w:r w:rsidRPr="002713B9">
        <w:rPr>
          <w:noProof/>
          <w:color w:val="000000"/>
          <w:sz w:val="28"/>
          <w:szCs w:val="28"/>
          <w:vertAlign w:val="superscript"/>
        </w:rPr>
        <w:t>2</w:t>
      </w:r>
      <w:r w:rsidR="00DD74CA" w:rsidRPr="002713B9">
        <w:rPr>
          <w:noProof/>
          <w:color w:val="000000"/>
          <w:sz w:val="28"/>
          <w:szCs w:val="28"/>
          <w:vertAlign w:val="superscript"/>
        </w:rPr>
        <w:t xml:space="preserve"> </w:t>
      </w:r>
      <w:r w:rsidRPr="002713B9">
        <w:rPr>
          <w:noProof/>
          <w:color w:val="000000"/>
          <w:sz w:val="28"/>
          <w:szCs w:val="28"/>
        </w:rPr>
        <w:t>на каждые 1000 м</w:t>
      </w:r>
      <w:r w:rsidRPr="002713B9">
        <w:rPr>
          <w:noProof/>
          <w:color w:val="000000"/>
          <w:sz w:val="28"/>
          <w:szCs w:val="28"/>
          <w:vertAlign w:val="superscript"/>
        </w:rPr>
        <w:t>2</w:t>
      </w:r>
      <w:r w:rsidRPr="002713B9">
        <w:rPr>
          <w:noProof/>
          <w:color w:val="000000"/>
          <w:sz w:val="28"/>
          <w:szCs w:val="28"/>
        </w:rPr>
        <w:t xml:space="preserve"> покрытия.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12.Срок службы дорожной одежды устанавливаем двумя способами.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2713B9">
        <w:rPr>
          <w:noProof/>
          <w:color w:val="000000"/>
          <w:sz w:val="28"/>
          <w:szCs w:val="28"/>
          <w:u w:val="single"/>
        </w:rPr>
        <w:t>Первый способ.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Определяется значение Е</w:t>
      </w:r>
      <w:r w:rsidRPr="002713B9">
        <w:rPr>
          <w:noProof/>
          <w:color w:val="000000"/>
          <w:sz w:val="28"/>
          <w:szCs w:val="28"/>
          <w:vertAlign w:val="subscript"/>
        </w:rPr>
        <w:t>э</w:t>
      </w:r>
      <w:r w:rsidRPr="002713B9">
        <w:rPr>
          <w:noProof/>
          <w:color w:val="000000"/>
          <w:sz w:val="28"/>
          <w:szCs w:val="28"/>
        </w:rPr>
        <w:t xml:space="preserve"> спустя 6,9 лет. После обследуется дорожная одежда: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423.75pt;height:51pt">
            <v:imagedata r:id="rId15" o:title=""/>
          </v:shape>
        </w:pict>
      </w:r>
    </w:p>
    <w:p w:rsidR="0096795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br w:type="page"/>
      </w:r>
      <w:r w:rsidR="00967954" w:rsidRPr="002713B9">
        <w:rPr>
          <w:noProof/>
          <w:color w:val="000000"/>
          <w:sz w:val="28"/>
          <w:szCs w:val="28"/>
        </w:rPr>
        <w:t>Эта формула справедлива для капитальной дорожной одежды нежесткого типа.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t</w:t>
      </w:r>
      <w:r w:rsidRPr="002713B9">
        <w:rPr>
          <w:noProof/>
          <w:color w:val="000000"/>
          <w:sz w:val="28"/>
          <w:szCs w:val="28"/>
          <w:vertAlign w:val="subscript"/>
        </w:rPr>
        <w:t>н</w:t>
      </w:r>
      <w:r w:rsidRPr="002713B9">
        <w:rPr>
          <w:noProof/>
          <w:color w:val="000000"/>
          <w:sz w:val="28"/>
          <w:szCs w:val="28"/>
        </w:rPr>
        <w:t>-коэффициент нормального отклонения, t</w:t>
      </w:r>
      <w:r w:rsidRPr="002713B9">
        <w:rPr>
          <w:noProof/>
          <w:color w:val="000000"/>
          <w:sz w:val="28"/>
          <w:szCs w:val="28"/>
          <w:vertAlign w:val="subscript"/>
        </w:rPr>
        <w:t>н</w:t>
      </w:r>
      <w:r w:rsidRPr="002713B9">
        <w:rPr>
          <w:noProof/>
          <w:color w:val="000000"/>
          <w:sz w:val="28"/>
          <w:szCs w:val="28"/>
        </w:rPr>
        <w:t>=1,71;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γ-коэффициент учитывающий снижение Е</w:t>
      </w:r>
      <w:r w:rsidRPr="002713B9">
        <w:rPr>
          <w:noProof/>
          <w:color w:val="000000"/>
          <w:sz w:val="28"/>
          <w:szCs w:val="28"/>
          <w:vertAlign w:val="subscript"/>
        </w:rPr>
        <w:t>э</w:t>
      </w:r>
      <w:r w:rsidRPr="002713B9">
        <w:rPr>
          <w:noProof/>
          <w:color w:val="000000"/>
          <w:sz w:val="28"/>
          <w:szCs w:val="28"/>
        </w:rPr>
        <w:t xml:space="preserve"> со временем;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C</w:t>
      </w:r>
      <w:r w:rsidRPr="002713B9">
        <w:rPr>
          <w:noProof/>
          <w:color w:val="000000"/>
          <w:sz w:val="28"/>
          <w:szCs w:val="28"/>
          <w:vertAlign w:val="subscript"/>
        </w:rPr>
        <w:t>v</w:t>
      </w:r>
      <w:r w:rsidRPr="002713B9">
        <w:rPr>
          <w:noProof/>
          <w:color w:val="000000"/>
          <w:sz w:val="28"/>
          <w:szCs w:val="28"/>
          <w:vertAlign w:val="superscript"/>
        </w:rPr>
        <w:t>э</w:t>
      </w:r>
      <w:r w:rsidRPr="002713B9">
        <w:rPr>
          <w:noProof/>
          <w:color w:val="000000"/>
          <w:sz w:val="28"/>
          <w:szCs w:val="28"/>
        </w:rPr>
        <w:t>(t)-коэффициент вариаций Е</w:t>
      </w:r>
      <w:r w:rsidRPr="002713B9">
        <w:rPr>
          <w:noProof/>
          <w:color w:val="000000"/>
          <w:sz w:val="28"/>
          <w:szCs w:val="28"/>
          <w:vertAlign w:val="subscript"/>
        </w:rPr>
        <w:t>э</w:t>
      </w:r>
      <w:r w:rsidRPr="002713B9">
        <w:rPr>
          <w:noProof/>
          <w:color w:val="000000"/>
          <w:sz w:val="28"/>
          <w:szCs w:val="28"/>
        </w:rPr>
        <w:t xml:space="preserve"> через 6,9 лет после обследования.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74CA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215.25pt;height:18.75pt">
            <v:imagedata r:id="rId16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Определяем значение силы эквивалентного модуля упругости после периода эксплуатации: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74CA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5" type="#_x0000_t75" style="width:249pt;height:18.75pt">
            <v:imagedata r:id="rId17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Темпы разрушения дорожной одежды через 6,9 лет установим по следующей формуле: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style="width:297.75pt;height:62.25pt">
            <v:imagedata r:id="rId18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Установим допустимый уровень надежности: к</w:t>
      </w:r>
      <w:r w:rsidRPr="002713B9">
        <w:rPr>
          <w:noProof/>
          <w:color w:val="000000"/>
          <w:sz w:val="28"/>
          <w:szCs w:val="28"/>
          <w:vertAlign w:val="subscript"/>
        </w:rPr>
        <w:t>н</w:t>
      </w:r>
      <w:r w:rsidRPr="002713B9">
        <w:rPr>
          <w:noProof/>
          <w:color w:val="000000"/>
          <w:sz w:val="28"/>
          <w:szCs w:val="28"/>
        </w:rPr>
        <w:t>=0,95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Определяем допустимую вероятность r* разрушения дорожной одежды: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r*=1-к</w:t>
      </w:r>
      <w:r w:rsidRPr="002713B9">
        <w:rPr>
          <w:noProof/>
          <w:color w:val="000000"/>
          <w:sz w:val="28"/>
          <w:szCs w:val="28"/>
          <w:vertAlign w:val="subscript"/>
        </w:rPr>
        <w:t>н</w:t>
      </w:r>
      <w:r w:rsidRPr="002713B9">
        <w:rPr>
          <w:noProof/>
          <w:color w:val="000000"/>
          <w:sz w:val="28"/>
          <w:szCs w:val="28"/>
        </w:rPr>
        <w:t>=1-0,95=0,05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Выполняем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вычисления r(t) до тех пор, пока r(t)=r*:</w:t>
      </w:r>
    </w:p>
    <w:p w:rsidR="0096795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br w:type="page"/>
      </w:r>
      <w:r w:rsidR="00A460CC">
        <w:rPr>
          <w:noProof/>
          <w:color w:val="000000"/>
          <w:sz w:val="28"/>
          <w:szCs w:val="28"/>
        </w:rPr>
        <w:pict>
          <v:shape id="_x0000_i1037" type="#_x0000_t75" style="width:362.25pt;height:114pt">
            <v:imagedata r:id="rId19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Фактический срок службы по первому способу равен 6,9 лет.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2713B9">
        <w:rPr>
          <w:noProof/>
          <w:color w:val="000000"/>
          <w:sz w:val="28"/>
          <w:szCs w:val="28"/>
          <w:u w:val="single"/>
        </w:rPr>
        <w:t>Второй способ.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Имеется выражение: Ф(U)= к</w:t>
      </w:r>
      <w:r w:rsidRPr="002713B9">
        <w:rPr>
          <w:noProof/>
          <w:color w:val="000000"/>
          <w:sz w:val="28"/>
          <w:szCs w:val="28"/>
          <w:vertAlign w:val="subscript"/>
        </w:rPr>
        <w:t>н</w:t>
      </w:r>
      <w:r w:rsidRPr="002713B9">
        <w:rPr>
          <w:noProof/>
          <w:color w:val="000000"/>
          <w:sz w:val="28"/>
          <w:szCs w:val="28"/>
        </w:rPr>
        <w:t>-05=0,95-0,5=0,45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Определяем значение Ф(U) и по этому значению устанавливаем подынтегральную функцию.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Определяем фактический срок службы: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Фактический срок службы дороги по второму способу равен 6,9 лет.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418.5pt;height:43.5pt">
            <v:imagedata r:id="rId20" o:title=""/>
          </v:shape>
        </w:pict>
      </w:r>
    </w:p>
    <w:p w:rsidR="00DD74CA" w:rsidRPr="002713B9" w:rsidRDefault="00DD74CA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713B9">
        <w:rPr>
          <w:b/>
          <w:noProof/>
          <w:color w:val="000000"/>
          <w:sz w:val="28"/>
          <w:szCs w:val="28"/>
        </w:rPr>
        <w:t>Раздел 2: Оценка характеристики движения п</w:t>
      </w:r>
      <w:r w:rsidR="009234B4" w:rsidRPr="002713B9">
        <w:rPr>
          <w:b/>
          <w:noProof/>
          <w:color w:val="000000"/>
          <w:sz w:val="28"/>
          <w:szCs w:val="28"/>
        </w:rPr>
        <w:t>отоков автотранспортных средств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2713B9">
        <w:rPr>
          <w:noProof/>
          <w:color w:val="000000"/>
          <w:sz w:val="28"/>
          <w:szCs w:val="28"/>
        </w:rPr>
        <w:t>Цель:1.Определить среднюю скорость транспортного потока, V</w:t>
      </w:r>
      <w:r w:rsidRPr="002713B9">
        <w:rPr>
          <w:noProof/>
          <w:color w:val="000000"/>
          <w:sz w:val="28"/>
          <w:szCs w:val="28"/>
          <w:vertAlign w:val="subscript"/>
        </w:rPr>
        <w:t>N.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2713B9">
        <w:rPr>
          <w:noProof/>
          <w:color w:val="000000"/>
          <w:sz w:val="28"/>
          <w:szCs w:val="28"/>
        </w:rPr>
        <w:t>2. Определить среднюю плотность потока, q</w:t>
      </w:r>
      <w:r w:rsidRPr="002713B9">
        <w:rPr>
          <w:noProof/>
          <w:color w:val="000000"/>
          <w:sz w:val="28"/>
          <w:szCs w:val="28"/>
          <w:vertAlign w:val="subscript"/>
        </w:rPr>
        <w:t>N.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3. Определить пропускную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способность одной полосы движения, Р.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2.1 Формирование исходных данных.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1.Интенсивность движения: N=120 авт/час.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2. Состав потока: а. легковые автомобили;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б. легкие грузовые автомобили: до 2т.;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в. средние грузовые автомобили: от 2 до 8 т.;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г. тяжелые грузовые автомобили: свыше 8 т.;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д.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автопоезда.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3. Доли в потоке автотранспортных средств, С</w:t>
      </w:r>
      <w:r w:rsidRPr="002713B9">
        <w:rPr>
          <w:noProof/>
          <w:color w:val="000000"/>
          <w:sz w:val="28"/>
          <w:szCs w:val="28"/>
          <w:vertAlign w:val="subscript"/>
        </w:rPr>
        <w:t>i</w:t>
      </w:r>
      <w:r w:rsidRPr="002713B9">
        <w:rPr>
          <w:noProof/>
          <w:color w:val="000000"/>
          <w:sz w:val="28"/>
          <w:szCs w:val="28"/>
        </w:rPr>
        <w:t>,%: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С</w:t>
      </w:r>
      <w:r w:rsidRPr="002713B9">
        <w:rPr>
          <w:noProof/>
          <w:color w:val="000000"/>
          <w:sz w:val="28"/>
          <w:szCs w:val="28"/>
          <w:vertAlign w:val="subscript"/>
        </w:rPr>
        <w:t>1</w:t>
      </w:r>
      <w:r w:rsidRPr="002713B9">
        <w:rPr>
          <w:noProof/>
          <w:color w:val="000000"/>
          <w:sz w:val="28"/>
          <w:szCs w:val="28"/>
        </w:rPr>
        <w:t>=30; C</w:t>
      </w:r>
      <w:r w:rsidRPr="002713B9">
        <w:rPr>
          <w:noProof/>
          <w:color w:val="000000"/>
          <w:sz w:val="28"/>
          <w:szCs w:val="28"/>
          <w:vertAlign w:val="subscript"/>
        </w:rPr>
        <w:t>2</w:t>
      </w:r>
      <w:r w:rsidRPr="002713B9">
        <w:rPr>
          <w:noProof/>
          <w:color w:val="000000"/>
          <w:sz w:val="28"/>
          <w:szCs w:val="28"/>
        </w:rPr>
        <w:t>=25; C</w:t>
      </w:r>
      <w:r w:rsidRPr="002713B9">
        <w:rPr>
          <w:noProof/>
          <w:color w:val="000000"/>
          <w:sz w:val="28"/>
          <w:szCs w:val="28"/>
          <w:vertAlign w:val="subscript"/>
        </w:rPr>
        <w:t>3</w:t>
      </w:r>
      <w:r w:rsidRPr="002713B9">
        <w:rPr>
          <w:noProof/>
          <w:color w:val="000000"/>
          <w:sz w:val="28"/>
          <w:szCs w:val="28"/>
        </w:rPr>
        <w:t>=20;C</w:t>
      </w:r>
      <w:r w:rsidRPr="002713B9">
        <w:rPr>
          <w:noProof/>
          <w:color w:val="000000"/>
          <w:sz w:val="28"/>
          <w:szCs w:val="28"/>
          <w:vertAlign w:val="subscript"/>
        </w:rPr>
        <w:t>4</w:t>
      </w:r>
      <w:r w:rsidRPr="002713B9">
        <w:rPr>
          <w:noProof/>
          <w:color w:val="000000"/>
          <w:sz w:val="28"/>
          <w:szCs w:val="28"/>
        </w:rPr>
        <w:t>=15; C</w:t>
      </w:r>
      <w:r w:rsidRPr="002713B9">
        <w:rPr>
          <w:noProof/>
          <w:color w:val="000000"/>
          <w:sz w:val="28"/>
          <w:szCs w:val="28"/>
          <w:vertAlign w:val="subscript"/>
        </w:rPr>
        <w:t>5</w:t>
      </w:r>
      <w:r w:rsidRPr="002713B9">
        <w:rPr>
          <w:noProof/>
          <w:color w:val="000000"/>
          <w:sz w:val="28"/>
          <w:szCs w:val="28"/>
        </w:rPr>
        <w:t>=10.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4.Коэффициент приведения Е</w:t>
      </w:r>
      <w:r w:rsidRPr="002713B9">
        <w:rPr>
          <w:noProof/>
          <w:color w:val="000000"/>
          <w:sz w:val="28"/>
          <w:szCs w:val="28"/>
          <w:vertAlign w:val="subscript"/>
        </w:rPr>
        <w:t>i</w:t>
      </w:r>
      <w:r w:rsidRPr="002713B9">
        <w:rPr>
          <w:noProof/>
          <w:color w:val="000000"/>
          <w:sz w:val="28"/>
          <w:szCs w:val="28"/>
        </w:rPr>
        <w:t>: Е</w:t>
      </w:r>
      <w:r w:rsidRPr="002713B9">
        <w:rPr>
          <w:noProof/>
          <w:color w:val="000000"/>
          <w:sz w:val="28"/>
          <w:szCs w:val="28"/>
          <w:vertAlign w:val="subscript"/>
        </w:rPr>
        <w:t>1</w:t>
      </w:r>
      <w:r w:rsidRPr="002713B9">
        <w:rPr>
          <w:noProof/>
          <w:color w:val="000000"/>
          <w:sz w:val="28"/>
          <w:szCs w:val="28"/>
        </w:rPr>
        <w:t>=1; E</w:t>
      </w:r>
      <w:r w:rsidRPr="002713B9">
        <w:rPr>
          <w:noProof/>
          <w:color w:val="000000"/>
          <w:sz w:val="28"/>
          <w:szCs w:val="28"/>
          <w:vertAlign w:val="subscript"/>
        </w:rPr>
        <w:t>2</w:t>
      </w:r>
      <w:r w:rsidRPr="002713B9">
        <w:rPr>
          <w:noProof/>
          <w:color w:val="000000"/>
          <w:sz w:val="28"/>
          <w:szCs w:val="28"/>
        </w:rPr>
        <w:t>=1.73; E</w:t>
      </w:r>
      <w:r w:rsidRPr="002713B9">
        <w:rPr>
          <w:noProof/>
          <w:color w:val="000000"/>
          <w:sz w:val="28"/>
          <w:szCs w:val="28"/>
          <w:vertAlign w:val="subscript"/>
        </w:rPr>
        <w:t>3</w:t>
      </w:r>
      <w:r w:rsidRPr="002713B9">
        <w:rPr>
          <w:noProof/>
          <w:color w:val="000000"/>
          <w:sz w:val="28"/>
          <w:szCs w:val="28"/>
        </w:rPr>
        <w:t>=2.04; E</w:t>
      </w:r>
      <w:r w:rsidRPr="002713B9">
        <w:rPr>
          <w:noProof/>
          <w:color w:val="000000"/>
          <w:sz w:val="28"/>
          <w:szCs w:val="28"/>
          <w:vertAlign w:val="subscript"/>
        </w:rPr>
        <w:t>4</w:t>
      </w:r>
      <w:r w:rsidRPr="002713B9">
        <w:rPr>
          <w:noProof/>
          <w:color w:val="000000"/>
          <w:sz w:val="28"/>
          <w:szCs w:val="28"/>
        </w:rPr>
        <w:t>=2.54; E</w:t>
      </w:r>
      <w:r w:rsidRPr="002713B9">
        <w:rPr>
          <w:noProof/>
          <w:color w:val="000000"/>
          <w:sz w:val="28"/>
          <w:szCs w:val="28"/>
          <w:vertAlign w:val="subscript"/>
        </w:rPr>
        <w:t>5</w:t>
      </w:r>
      <w:r w:rsidRPr="002713B9">
        <w:rPr>
          <w:noProof/>
          <w:color w:val="000000"/>
          <w:sz w:val="28"/>
          <w:szCs w:val="28"/>
        </w:rPr>
        <w:t>=3.45.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5. Ширина проезжей части: 7,5 м.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Ширина кривой укрепительной полосы: 0,75 м.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Ширина укрепленных обочин: 3,5 м.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Количество полос движения: 2 шт.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6.Величина продольного уклона: i=-10‰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7. Учет дорожных условий: спуск.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8. Тип дорожной разметки: осевая сплошная линия.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2.2 Ход работы.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Для оценки характеристики движения рассмотрим теория следования за лидером. Согласно этой теории средняя скорость транспортного потока V</w:t>
      </w:r>
      <w:r w:rsidRPr="002713B9">
        <w:rPr>
          <w:noProof/>
          <w:color w:val="000000"/>
          <w:sz w:val="28"/>
          <w:szCs w:val="28"/>
          <w:vertAlign w:val="subscript"/>
        </w:rPr>
        <w:t>н</w:t>
      </w:r>
      <w:r w:rsidRPr="002713B9">
        <w:rPr>
          <w:noProof/>
          <w:color w:val="000000"/>
          <w:sz w:val="28"/>
          <w:szCs w:val="28"/>
        </w:rPr>
        <w:t xml:space="preserve"> устанавливают по следующей формуле: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369.75pt;height:78.75pt">
            <v:imagedata r:id="rId21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где V</w:t>
      </w:r>
      <w:r w:rsidRPr="002713B9">
        <w:rPr>
          <w:noProof/>
          <w:color w:val="000000"/>
          <w:sz w:val="28"/>
          <w:szCs w:val="28"/>
          <w:vertAlign w:val="subscript"/>
        </w:rPr>
        <w:t>св</w:t>
      </w:r>
      <w:r w:rsidRPr="002713B9">
        <w:rPr>
          <w:noProof/>
          <w:color w:val="000000"/>
          <w:sz w:val="28"/>
          <w:szCs w:val="28"/>
        </w:rPr>
        <w:t>-скорость свободного движения, км/ч;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N - интенсивность движения, км/ч;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q</w:t>
      </w:r>
      <w:r w:rsidRPr="002713B9">
        <w:rPr>
          <w:noProof/>
          <w:color w:val="000000"/>
          <w:sz w:val="28"/>
          <w:szCs w:val="28"/>
          <w:vertAlign w:val="subscript"/>
        </w:rPr>
        <w:t>0</w:t>
      </w:r>
      <w:r w:rsidRPr="002713B9">
        <w:rPr>
          <w:noProof/>
          <w:color w:val="000000"/>
          <w:sz w:val="28"/>
          <w:szCs w:val="28"/>
          <w:vertAlign w:val="superscript"/>
        </w:rPr>
        <w:t>зат</w:t>
      </w:r>
      <w:r w:rsidRPr="002713B9">
        <w:rPr>
          <w:noProof/>
          <w:color w:val="000000"/>
          <w:sz w:val="28"/>
          <w:szCs w:val="28"/>
          <w:vertAlign w:val="subscript"/>
        </w:rPr>
        <w:t xml:space="preserve"> </w:t>
      </w:r>
      <w:r w:rsidRPr="002713B9">
        <w:rPr>
          <w:noProof/>
          <w:color w:val="000000"/>
          <w:sz w:val="28"/>
          <w:szCs w:val="28"/>
        </w:rPr>
        <w:t>– плотность при заторе авто транспортных средств, лег.авт/час;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N</w:t>
      </w:r>
      <w:r w:rsidRPr="002713B9">
        <w:rPr>
          <w:noProof/>
          <w:color w:val="000000"/>
          <w:sz w:val="28"/>
          <w:szCs w:val="28"/>
          <w:vertAlign w:val="subscript"/>
        </w:rPr>
        <w:t>0</w:t>
      </w:r>
      <w:r w:rsidRPr="002713B9">
        <w:rPr>
          <w:noProof/>
          <w:color w:val="000000"/>
          <w:sz w:val="28"/>
          <w:szCs w:val="28"/>
        </w:rPr>
        <w:t>- интенсивность движения приведенная к легковым автомобилям, лег.авт/час.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2.3 Последовательность определения расчетных характеристик: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1. При движении на спуске плотность при заторе легковых автомобилей составляет: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0" type="#_x0000_t75" style="width:420.75pt;height:18.75pt">
            <v:imagedata r:id="rId22" o:title=""/>
          </v:shape>
        </w:pict>
      </w:r>
    </w:p>
    <w:p w:rsidR="0096795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br w:type="page"/>
      </w:r>
      <w:r w:rsidR="00967954" w:rsidRPr="002713B9">
        <w:rPr>
          <w:noProof/>
          <w:color w:val="000000"/>
          <w:sz w:val="28"/>
          <w:szCs w:val="28"/>
        </w:rPr>
        <w:t>где I- величина продольного уклона, тысячные.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2. Определяем интенсивность движения приведенную к легковым автомобилям: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1" type="#_x0000_t75" style="width:383.25pt;height:80.25pt">
            <v:imagedata r:id="rId23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где С</w:t>
      </w:r>
      <w:r w:rsidRPr="002713B9">
        <w:rPr>
          <w:noProof/>
          <w:color w:val="000000"/>
          <w:sz w:val="28"/>
          <w:szCs w:val="28"/>
          <w:vertAlign w:val="subscript"/>
        </w:rPr>
        <w:t>i</w:t>
      </w:r>
      <w:r w:rsidRPr="002713B9">
        <w:rPr>
          <w:noProof/>
          <w:color w:val="000000"/>
          <w:sz w:val="28"/>
          <w:szCs w:val="28"/>
        </w:rPr>
        <w:t>-доли автомобилей i-й марки, %: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Е</w:t>
      </w:r>
      <w:r w:rsidRPr="002713B9">
        <w:rPr>
          <w:noProof/>
          <w:color w:val="000000"/>
          <w:sz w:val="28"/>
          <w:szCs w:val="28"/>
          <w:vertAlign w:val="subscript"/>
        </w:rPr>
        <w:t>i</w:t>
      </w:r>
      <w:r w:rsidRPr="002713B9">
        <w:rPr>
          <w:noProof/>
          <w:color w:val="000000"/>
          <w:sz w:val="28"/>
          <w:szCs w:val="28"/>
        </w:rPr>
        <w:t>- коэффициент приведения.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3. При заторе смешанного потока автомобилей устанавливают по формуле: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2" type="#_x0000_t75" style="width:255pt;height:51pt">
            <v:imagedata r:id="rId24" o:title=""/>
          </v:shape>
        </w:pict>
      </w:r>
    </w:p>
    <w:p w:rsidR="009234B4" w:rsidRPr="002713B9" w:rsidRDefault="009234B4" w:rsidP="00DD74CA">
      <w:pPr>
        <w:pStyle w:val="aa"/>
        <w:widowControl/>
        <w:spacing w:line="360" w:lineRule="auto"/>
        <w:ind w:left="0" w:right="0" w:firstLine="709"/>
        <w:jc w:val="both"/>
        <w:rPr>
          <w:noProof/>
          <w:color w:val="000000"/>
        </w:rPr>
      </w:pPr>
    </w:p>
    <w:p w:rsidR="00967954" w:rsidRPr="002713B9" w:rsidRDefault="00967954" w:rsidP="00DD74CA">
      <w:pPr>
        <w:pStyle w:val="aa"/>
        <w:widowControl/>
        <w:spacing w:line="360" w:lineRule="auto"/>
        <w:ind w:left="0" w:right="0" w:firstLine="709"/>
        <w:jc w:val="both"/>
        <w:rPr>
          <w:noProof/>
          <w:color w:val="000000"/>
        </w:rPr>
      </w:pPr>
      <w:r w:rsidRPr="002713B9">
        <w:rPr>
          <w:noProof/>
          <w:color w:val="000000"/>
        </w:rPr>
        <w:t>4. Средняя скорость свободного движения определяют по методике профессора Сильянова: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173.25pt;height:18pt">
            <v:imagedata r:id="rId25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где V</w:t>
      </w:r>
      <w:r w:rsidRPr="002713B9">
        <w:rPr>
          <w:noProof/>
          <w:color w:val="000000"/>
          <w:sz w:val="28"/>
          <w:szCs w:val="28"/>
          <w:vertAlign w:val="subscript"/>
        </w:rPr>
        <w:t>0</w:t>
      </w:r>
      <w:r w:rsidRPr="002713B9">
        <w:rPr>
          <w:noProof/>
          <w:color w:val="000000"/>
          <w:sz w:val="28"/>
          <w:szCs w:val="28"/>
        </w:rPr>
        <w:t xml:space="preserve">-значение средней скорости свободного движения автомобиля для </w:t>
      </w:r>
      <w:r w:rsidRPr="002713B9">
        <w:rPr>
          <w:i/>
          <w:iCs/>
          <w:noProof/>
          <w:color w:val="000000"/>
          <w:sz w:val="28"/>
          <w:szCs w:val="28"/>
        </w:rPr>
        <w:t>б</w:t>
      </w:r>
      <w:r w:rsidRPr="002713B9">
        <w:rPr>
          <w:noProof/>
          <w:color w:val="000000"/>
          <w:sz w:val="28"/>
          <w:szCs w:val="28"/>
        </w:rPr>
        <w:t>=7,5м.,</w:t>
      </w:r>
      <w:r w:rsidRPr="002713B9">
        <w:rPr>
          <w:i/>
          <w:iCs/>
          <w:noProof/>
          <w:color w:val="000000"/>
          <w:sz w:val="28"/>
          <w:szCs w:val="28"/>
        </w:rPr>
        <w:t>l</w:t>
      </w:r>
      <w:r w:rsidRPr="002713B9">
        <w:rPr>
          <w:i/>
          <w:iCs/>
          <w:noProof/>
          <w:color w:val="000000"/>
          <w:sz w:val="28"/>
          <w:szCs w:val="28"/>
          <w:vertAlign w:val="subscript"/>
        </w:rPr>
        <w:t>ук</w:t>
      </w:r>
      <w:r w:rsidRPr="002713B9">
        <w:rPr>
          <w:i/>
          <w:iCs/>
          <w:noProof/>
          <w:color w:val="000000"/>
          <w:sz w:val="28"/>
          <w:szCs w:val="28"/>
        </w:rPr>
        <w:t>=</w:t>
      </w:r>
      <w:r w:rsidRPr="002713B9">
        <w:rPr>
          <w:noProof/>
          <w:color w:val="000000"/>
          <w:sz w:val="28"/>
          <w:szCs w:val="28"/>
        </w:rPr>
        <w:t>0,75 м.,</w:t>
      </w:r>
      <w:r w:rsidRPr="002713B9">
        <w:rPr>
          <w:i/>
          <w:iCs/>
          <w:noProof/>
          <w:color w:val="000000"/>
          <w:sz w:val="28"/>
          <w:szCs w:val="28"/>
        </w:rPr>
        <w:t>l</w:t>
      </w:r>
      <w:r w:rsidRPr="002713B9">
        <w:rPr>
          <w:i/>
          <w:iCs/>
          <w:noProof/>
          <w:color w:val="000000"/>
          <w:sz w:val="28"/>
          <w:szCs w:val="28"/>
          <w:vertAlign w:val="subscript"/>
        </w:rPr>
        <w:t>об</w:t>
      </w:r>
      <w:r w:rsidRPr="002713B9">
        <w:rPr>
          <w:noProof/>
          <w:color w:val="000000"/>
          <w:sz w:val="28"/>
          <w:szCs w:val="28"/>
        </w:rPr>
        <w:t>=3,5 м., скорость V</w:t>
      </w:r>
      <w:r w:rsidRPr="002713B9">
        <w:rPr>
          <w:noProof/>
          <w:color w:val="000000"/>
          <w:sz w:val="28"/>
          <w:szCs w:val="28"/>
          <w:vertAlign w:val="subscript"/>
        </w:rPr>
        <w:t>0</w:t>
      </w:r>
      <w:r w:rsidRPr="002713B9">
        <w:rPr>
          <w:noProof/>
          <w:color w:val="000000"/>
          <w:sz w:val="28"/>
          <w:szCs w:val="28"/>
        </w:rPr>
        <w:t>=80 км/ч.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Коэффициент, учитывающий влияние элементов дороги состава движения на скорость движения: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4" type="#_x0000_t75" style="width:234.75pt;height:18.75pt">
            <v:imagedata r:id="rId26" o:title=""/>
          </v:shape>
        </w:pict>
      </w:r>
    </w:p>
    <w:p w:rsidR="00DD74CA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br w:type="page"/>
      </w:r>
      <w:r w:rsidR="00967954" w:rsidRPr="002713B9">
        <w:rPr>
          <w:noProof/>
          <w:color w:val="000000"/>
          <w:sz w:val="28"/>
          <w:szCs w:val="28"/>
        </w:rPr>
        <w:t>где τ</w:t>
      </w:r>
      <w:r w:rsidR="00967954" w:rsidRPr="002713B9">
        <w:rPr>
          <w:noProof/>
          <w:color w:val="000000"/>
          <w:sz w:val="28"/>
          <w:szCs w:val="28"/>
          <w:vertAlign w:val="subscript"/>
        </w:rPr>
        <w:t>1,2</w:t>
      </w:r>
      <w:r w:rsidR="00967954" w:rsidRPr="002713B9">
        <w:rPr>
          <w:noProof/>
          <w:color w:val="000000"/>
          <w:sz w:val="28"/>
          <w:szCs w:val="28"/>
        </w:rPr>
        <w:t>-коэффициент, учитывающий влияние продольного уклона и состава потока: τ</w:t>
      </w:r>
      <w:r w:rsidR="00967954" w:rsidRPr="002713B9">
        <w:rPr>
          <w:noProof/>
          <w:color w:val="000000"/>
          <w:sz w:val="28"/>
          <w:szCs w:val="28"/>
          <w:vertAlign w:val="subscript"/>
        </w:rPr>
        <w:t>1,2</w:t>
      </w:r>
      <w:r w:rsidR="00967954" w:rsidRPr="002713B9">
        <w:rPr>
          <w:noProof/>
          <w:color w:val="000000"/>
          <w:sz w:val="28"/>
          <w:szCs w:val="28"/>
        </w:rPr>
        <w:t>= 0,82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τ</w:t>
      </w:r>
      <w:r w:rsidRPr="002713B9">
        <w:rPr>
          <w:noProof/>
          <w:color w:val="000000"/>
          <w:sz w:val="28"/>
          <w:szCs w:val="28"/>
          <w:vertAlign w:val="subscript"/>
        </w:rPr>
        <w:t>3</w:t>
      </w:r>
      <w:r w:rsidRPr="002713B9">
        <w:rPr>
          <w:noProof/>
          <w:color w:val="000000"/>
          <w:sz w:val="28"/>
          <w:szCs w:val="28"/>
        </w:rPr>
        <w:t>-коэффициент, учитывающий влияние погодных условий на скорость свободного движения: τ</w:t>
      </w:r>
      <w:r w:rsidRPr="002713B9">
        <w:rPr>
          <w:noProof/>
          <w:color w:val="000000"/>
          <w:sz w:val="28"/>
          <w:szCs w:val="28"/>
          <w:vertAlign w:val="subscript"/>
        </w:rPr>
        <w:t>3</w:t>
      </w:r>
      <w:r w:rsidRPr="002713B9">
        <w:rPr>
          <w:noProof/>
          <w:color w:val="000000"/>
          <w:sz w:val="28"/>
          <w:szCs w:val="28"/>
        </w:rPr>
        <w:t>=1,2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τ</w:t>
      </w:r>
      <w:r w:rsidRPr="002713B9">
        <w:rPr>
          <w:noProof/>
          <w:color w:val="000000"/>
          <w:sz w:val="28"/>
          <w:szCs w:val="28"/>
          <w:vertAlign w:val="subscript"/>
        </w:rPr>
        <w:t>4</w:t>
      </w:r>
      <w:r w:rsidRPr="002713B9">
        <w:rPr>
          <w:noProof/>
          <w:color w:val="000000"/>
          <w:sz w:val="28"/>
          <w:szCs w:val="28"/>
        </w:rPr>
        <w:t>- коэффициент учитывающий влияние разметки на скорость свободного движения: τ</w:t>
      </w:r>
      <w:r w:rsidRPr="002713B9">
        <w:rPr>
          <w:noProof/>
          <w:color w:val="000000"/>
          <w:sz w:val="28"/>
          <w:szCs w:val="28"/>
          <w:vertAlign w:val="subscript"/>
        </w:rPr>
        <w:t>4</w:t>
      </w:r>
      <w:r w:rsidRPr="002713B9">
        <w:rPr>
          <w:noProof/>
          <w:color w:val="000000"/>
          <w:sz w:val="28"/>
          <w:szCs w:val="28"/>
        </w:rPr>
        <w:t>=0,78.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2.4 Определяем среднюю плотность транспортного потока свободного движения: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5" type="#_x0000_t75" style="width:414.75pt;height:86.25pt">
            <v:imagedata r:id="rId27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2.5 Определяем пропорциональную скорость полосы движения по формуле: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6" type="#_x0000_t75" style="width:294.75pt;height:51pt">
            <v:imagedata r:id="rId28" o:title=""/>
          </v:shape>
        </w:pic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pStyle w:val="aa"/>
        <w:widowControl/>
        <w:spacing w:line="360" w:lineRule="auto"/>
        <w:ind w:left="0" w:right="0" w:firstLine="709"/>
        <w:jc w:val="both"/>
        <w:rPr>
          <w:noProof/>
          <w:color w:val="000000"/>
        </w:rPr>
      </w:pPr>
      <w:r w:rsidRPr="002713B9">
        <w:rPr>
          <w:noProof/>
          <w:color w:val="000000"/>
        </w:rPr>
        <w:t>Раздел 3: Оценка безопасности движения</w:t>
      </w:r>
      <w:r w:rsidR="00DD74CA" w:rsidRPr="002713B9">
        <w:rPr>
          <w:noProof/>
          <w:color w:val="000000"/>
        </w:rPr>
        <w:t xml:space="preserve"> </w:t>
      </w:r>
      <w:r w:rsidRPr="002713B9">
        <w:rPr>
          <w:noProof/>
          <w:color w:val="000000"/>
        </w:rPr>
        <w:t>на элементах автомобильной дороги.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Цель: разработать комплекс мероприятий по повышению безопасности движения на автомобильной дороги.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3.1 Оценка безопасности движения на кривых в плане.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3.1.1 Формирование исходных данных.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По данным обследования кривой в плане были получены следующие показатели: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-средний радиус: R</w:t>
      </w:r>
      <w:r w:rsidRPr="002713B9">
        <w:rPr>
          <w:noProof/>
          <w:color w:val="000000"/>
          <w:sz w:val="28"/>
          <w:szCs w:val="28"/>
          <w:vertAlign w:val="subscript"/>
        </w:rPr>
        <w:t>ср</w:t>
      </w:r>
      <w:r w:rsidRPr="002713B9">
        <w:rPr>
          <w:noProof/>
          <w:color w:val="000000"/>
          <w:sz w:val="28"/>
          <w:szCs w:val="28"/>
        </w:rPr>
        <w:t>=320 м.;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-среднее квадратическое отклонение радиуса: σ</w:t>
      </w:r>
      <w:r w:rsidRPr="002713B9">
        <w:rPr>
          <w:noProof/>
          <w:color w:val="000000"/>
          <w:sz w:val="28"/>
          <w:szCs w:val="28"/>
          <w:vertAlign w:val="subscript"/>
        </w:rPr>
        <w:t>R</w:t>
      </w:r>
      <w:r w:rsidRPr="002713B9">
        <w:rPr>
          <w:noProof/>
          <w:color w:val="000000"/>
          <w:sz w:val="28"/>
          <w:szCs w:val="28"/>
        </w:rPr>
        <w:t>=150 м.;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-категория дороги: 3;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-расчетная скорость: V=100км/ч.;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-время реакции водителя: t</w:t>
      </w:r>
      <w:r w:rsidRPr="002713B9">
        <w:rPr>
          <w:noProof/>
          <w:color w:val="000000"/>
          <w:sz w:val="28"/>
          <w:szCs w:val="28"/>
          <w:vertAlign w:val="subscript"/>
        </w:rPr>
        <w:t>p</w:t>
      </w:r>
      <w:r w:rsidRPr="002713B9">
        <w:rPr>
          <w:noProof/>
          <w:color w:val="000000"/>
          <w:sz w:val="28"/>
          <w:szCs w:val="28"/>
        </w:rPr>
        <w:t>=1,6 сек.;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-среднее квадратическое отклонение времени реакции водителя: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σ</w:t>
      </w:r>
      <w:r w:rsidRPr="002713B9">
        <w:rPr>
          <w:noProof/>
          <w:color w:val="000000"/>
          <w:sz w:val="28"/>
          <w:szCs w:val="28"/>
          <w:vertAlign w:val="subscript"/>
        </w:rPr>
        <w:t>t</w:t>
      </w:r>
      <w:r w:rsidRPr="002713B9">
        <w:rPr>
          <w:noProof/>
          <w:color w:val="000000"/>
          <w:sz w:val="28"/>
          <w:szCs w:val="28"/>
        </w:rPr>
        <w:t>=0,16 сек.;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-тип покрытия: горячий асфальтобетон без шероховатой обработки;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-коэффициент сцепления при V=20 км/ч.: φ</w:t>
      </w:r>
      <w:r w:rsidRPr="002713B9">
        <w:rPr>
          <w:noProof/>
          <w:color w:val="000000"/>
          <w:sz w:val="28"/>
          <w:szCs w:val="28"/>
          <w:vertAlign w:val="subscript"/>
        </w:rPr>
        <w:t>20</w:t>
      </w:r>
      <w:r w:rsidRPr="002713B9">
        <w:rPr>
          <w:noProof/>
          <w:color w:val="000000"/>
          <w:sz w:val="28"/>
          <w:szCs w:val="28"/>
        </w:rPr>
        <w:t>=0,8;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 коэффициент учитывающий снижения параметра φ</w:t>
      </w:r>
      <w:r w:rsidRPr="002713B9">
        <w:rPr>
          <w:noProof/>
          <w:color w:val="000000"/>
          <w:sz w:val="28"/>
          <w:szCs w:val="28"/>
          <w:vertAlign w:val="subscript"/>
        </w:rPr>
        <w:t>20</w:t>
      </w:r>
      <w:r w:rsidR="00DD74CA" w:rsidRPr="002713B9">
        <w:rPr>
          <w:noProof/>
          <w:color w:val="000000"/>
          <w:sz w:val="28"/>
          <w:szCs w:val="28"/>
          <w:vertAlign w:val="subscript"/>
        </w:rPr>
        <w:t xml:space="preserve"> </w:t>
      </w:r>
      <w:r w:rsidRPr="002713B9">
        <w:rPr>
          <w:noProof/>
          <w:color w:val="000000"/>
          <w:sz w:val="28"/>
          <w:szCs w:val="28"/>
        </w:rPr>
        <w:t>при увеличении скорости движения: β</w:t>
      </w:r>
      <w:r w:rsidRPr="002713B9">
        <w:rPr>
          <w:noProof/>
          <w:color w:val="000000"/>
          <w:sz w:val="28"/>
          <w:szCs w:val="28"/>
          <w:vertAlign w:val="subscript"/>
        </w:rPr>
        <w:t>φ</w:t>
      </w:r>
      <w:r w:rsidRPr="002713B9">
        <w:rPr>
          <w:noProof/>
          <w:color w:val="000000"/>
          <w:sz w:val="28"/>
          <w:szCs w:val="28"/>
        </w:rPr>
        <w:t>=0,002;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-состояние покрытия: удовлетворительное;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-дорожные знаки и дорожная разметка: отсутствуют.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3.1.2 Технические нормы проектирования.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В соответствии с требованиями СНиП 2.05.02-85 таблицы 10, для данной категории радиусы кривых в плане должны быть не менее R=600 м. Однако фактические данные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меньше допустимых. Поэтому параметры кривых в плане не удовлетворяют требованиям СниП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и не обеспечивают безопасность дорожного движения.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3.1.3 Определение опасности движения на кривых в плане с расчетной скоростью.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Для определения опасности движения установим риск потери устойчивости, который вычисляется по формуле: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7" type="#_x0000_t75" style="width:411pt;height:38.25pt">
            <v:imagedata r:id="rId29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где R-фактический средний радиус кривой в плане;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σ</w:t>
      </w:r>
      <w:r w:rsidRPr="002713B9">
        <w:rPr>
          <w:noProof/>
          <w:color w:val="000000"/>
          <w:sz w:val="28"/>
          <w:szCs w:val="28"/>
          <w:vertAlign w:val="subscript"/>
        </w:rPr>
        <w:t>R</w:t>
      </w:r>
      <w:r w:rsidRPr="002713B9">
        <w:rPr>
          <w:noProof/>
          <w:color w:val="000000"/>
          <w:sz w:val="28"/>
          <w:szCs w:val="28"/>
        </w:rPr>
        <w:t>-среднее квадратическое отклонение параметра R;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R</w:t>
      </w:r>
      <w:r w:rsidRPr="002713B9">
        <w:rPr>
          <w:noProof/>
          <w:color w:val="000000"/>
          <w:sz w:val="28"/>
          <w:szCs w:val="28"/>
          <w:vertAlign w:val="subscript"/>
        </w:rPr>
        <w:t>m</w:t>
      </w:r>
      <w:r w:rsidRPr="002713B9">
        <w:rPr>
          <w:noProof/>
          <w:color w:val="000000"/>
          <w:sz w:val="28"/>
          <w:szCs w:val="28"/>
        </w:rPr>
        <w:t>-минимальный радиус кривой в плане при котором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риск потери устойчивости равен 50%;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σ</w:t>
      </w:r>
      <w:r w:rsidRPr="002713B9">
        <w:rPr>
          <w:noProof/>
          <w:color w:val="000000"/>
          <w:sz w:val="28"/>
          <w:szCs w:val="28"/>
          <w:vertAlign w:val="subscript"/>
        </w:rPr>
        <w:t>m</w:t>
      </w:r>
      <w:r w:rsidRPr="002713B9">
        <w:rPr>
          <w:noProof/>
          <w:color w:val="000000"/>
          <w:sz w:val="28"/>
          <w:szCs w:val="28"/>
        </w:rPr>
        <w:t>-среднее квадратическое отклонение параметра R</w:t>
      </w:r>
      <w:r w:rsidRPr="002713B9">
        <w:rPr>
          <w:noProof/>
          <w:color w:val="000000"/>
          <w:sz w:val="28"/>
          <w:szCs w:val="28"/>
          <w:vertAlign w:val="subscript"/>
        </w:rPr>
        <w:t>m</w:t>
      </w:r>
      <w:r w:rsidRPr="002713B9">
        <w:rPr>
          <w:noProof/>
          <w:color w:val="000000"/>
          <w:sz w:val="28"/>
          <w:szCs w:val="28"/>
        </w:rPr>
        <w:t>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а).Минимальный радиус кривой в плане: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8" type="#_x0000_t75" style="width:342pt;height:39pt">
            <v:imagedata r:id="rId30" o:title=""/>
          </v:shape>
        </w:pict>
      </w:r>
      <w:r w:rsidR="00967954" w:rsidRPr="002713B9">
        <w:rPr>
          <w:noProof/>
          <w:color w:val="000000"/>
          <w:sz w:val="28"/>
          <w:szCs w:val="28"/>
        </w:rPr>
        <w:t>м.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где V-расчетная скорость;</w:t>
      </w:r>
    </w:p>
    <w:p w:rsidR="00DD74CA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9" type="#_x0000_t75" style="width:50.25pt;height:23.25pt">
            <v:imagedata r:id="rId31" o:title=""/>
          </v:shape>
        </w:pict>
      </w:r>
      <w:r w:rsidR="00967954" w:rsidRPr="002713B9">
        <w:rPr>
          <w:noProof/>
          <w:color w:val="000000"/>
          <w:sz w:val="28"/>
          <w:szCs w:val="28"/>
        </w:rPr>
        <w:t>-поперечная составляющая общего коэффициента сцепления при котором происходит занос и опрокидывание;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φ-коэффициен сцепления, определяемый по формуле Васильева: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0" type="#_x0000_t75" style="width:329.25pt;height:18.75pt">
            <v:imagedata r:id="rId32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где γ-крэффициент определяющий долю продольного коэффициента сцепления: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γ=0,8-1,00. Для расчета принимаем γ=0,8.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μ</w:t>
      </w:r>
      <w:r w:rsidRPr="002713B9">
        <w:rPr>
          <w:noProof/>
          <w:color w:val="000000"/>
          <w:sz w:val="28"/>
          <w:szCs w:val="28"/>
          <w:vertAlign w:val="subscript"/>
        </w:rPr>
        <w:t>х</w:t>
      </w:r>
      <w:r w:rsidRPr="002713B9">
        <w:rPr>
          <w:noProof/>
          <w:color w:val="000000"/>
          <w:sz w:val="28"/>
          <w:szCs w:val="28"/>
        </w:rPr>
        <w:t>-коэффициент тяговой силы, определяемый по формуле: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1" type="#_x0000_t75" style="width:412.5pt;height:39pt">
            <v:imagedata r:id="rId33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где V</w:t>
      </w:r>
      <w:r w:rsidRPr="002713B9">
        <w:rPr>
          <w:noProof/>
          <w:color w:val="000000"/>
          <w:sz w:val="28"/>
          <w:szCs w:val="28"/>
          <w:vertAlign w:val="subscript"/>
        </w:rPr>
        <w:t>в</w:t>
      </w:r>
      <w:r w:rsidRPr="002713B9">
        <w:rPr>
          <w:noProof/>
          <w:color w:val="000000"/>
          <w:sz w:val="28"/>
          <w:szCs w:val="28"/>
        </w:rPr>
        <w:t>-скорость ветра, V</w:t>
      </w:r>
      <w:r w:rsidRPr="002713B9">
        <w:rPr>
          <w:noProof/>
          <w:color w:val="000000"/>
          <w:sz w:val="28"/>
          <w:szCs w:val="28"/>
          <w:vertAlign w:val="subscript"/>
        </w:rPr>
        <w:t>в</w:t>
      </w:r>
      <w:r w:rsidRPr="002713B9">
        <w:rPr>
          <w:noProof/>
          <w:color w:val="000000"/>
          <w:sz w:val="28"/>
          <w:szCs w:val="28"/>
        </w:rPr>
        <w:t>=0;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к</w:t>
      </w:r>
      <w:r w:rsidRPr="002713B9">
        <w:rPr>
          <w:noProof/>
          <w:color w:val="000000"/>
          <w:sz w:val="28"/>
          <w:szCs w:val="28"/>
          <w:vertAlign w:val="subscript"/>
        </w:rPr>
        <w:t>сц</w:t>
      </w:r>
      <w:r w:rsidRPr="002713B9">
        <w:rPr>
          <w:noProof/>
          <w:color w:val="000000"/>
          <w:sz w:val="28"/>
          <w:szCs w:val="28"/>
        </w:rPr>
        <w:t>-коэффициент сцепного веса, к</w:t>
      </w:r>
      <w:r w:rsidRPr="002713B9">
        <w:rPr>
          <w:noProof/>
          <w:color w:val="000000"/>
          <w:sz w:val="28"/>
          <w:szCs w:val="28"/>
          <w:vertAlign w:val="subscript"/>
        </w:rPr>
        <w:t>сц</w:t>
      </w:r>
      <w:r w:rsidRPr="002713B9">
        <w:rPr>
          <w:noProof/>
          <w:color w:val="000000"/>
          <w:sz w:val="28"/>
          <w:szCs w:val="28"/>
        </w:rPr>
        <w:t>=0,523;</w:t>
      </w:r>
    </w:p>
    <w:p w:rsidR="00967954" w:rsidRPr="002713B9" w:rsidRDefault="00A460CC" w:rsidP="00DD74CA">
      <w:pPr>
        <w:widowControl/>
        <w:tabs>
          <w:tab w:val="left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2" type="#_x0000_t75" style="width:12pt;height:15.75pt">
            <v:imagedata r:id="rId34" o:title=""/>
          </v:shape>
        </w:pict>
      </w:r>
      <w:r w:rsidR="00967954" w:rsidRPr="002713B9">
        <w:rPr>
          <w:noProof/>
          <w:color w:val="000000"/>
          <w:sz w:val="28"/>
          <w:szCs w:val="28"/>
        </w:rPr>
        <w:t>-расчетное значение коэффициента сопротивления качению: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3" type="#_x0000_t75" style="width:285pt;height:18pt">
            <v:imagedata r:id="rId35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 xml:space="preserve">Для скорости V=20 км/ч: </w:t>
      </w:r>
      <w:r w:rsidR="00A460CC">
        <w:rPr>
          <w:noProof/>
          <w:color w:val="000000"/>
          <w:sz w:val="28"/>
          <w:szCs w:val="28"/>
        </w:rPr>
        <w:pict>
          <v:shape id="_x0000_i1054" type="#_x0000_t75" style="width:51.75pt;height:18pt">
            <v:imagedata r:id="rId36" o:title=""/>
          </v:shape>
        </w:pict>
      </w:r>
      <w:r w:rsidRPr="002713B9">
        <w:rPr>
          <w:noProof/>
          <w:color w:val="000000"/>
          <w:sz w:val="28"/>
          <w:szCs w:val="28"/>
        </w:rPr>
        <w:t xml:space="preserve">; </w:t>
      </w:r>
      <w:r w:rsidR="00A460CC">
        <w:rPr>
          <w:noProof/>
          <w:color w:val="000000"/>
          <w:sz w:val="28"/>
          <w:szCs w:val="28"/>
        </w:rPr>
        <w:pict>
          <v:shape id="_x0000_i1055" type="#_x0000_t75" style="width:66pt;height:17.25pt">
            <v:imagedata r:id="rId37" o:title=""/>
          </v:shape>
        </w:pic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i/>
          <w:iCs/>
          <w:noProof/>
          <w:color w:val="000000"/>
          <w:sz w:val="28"/>
          <w:szCs w:val="28"/>
        </w:rPr>
        <w:t>i</w:t>
      </w:r>
      <w:r w:rsidRPr="002713B9">
        <w:rPr>
          <w:noProof/>
          <w:color w:val="000000"/>
          <w:sz w:val="28"/>
          <w:szCs w:val="28"/>
        </w:rPr>
        <w:t xml:space="preserve">-продольный уклон, </w:t>
      </w:r>
      <w:r w:rsidRPr="002713B9">
        <w:rPr>
          <w:i/>
          <w:iCs/>
          <w:noProof/>
          <w:color w:val="000000"/>
          <w:sz w:val="28"/>
          <w:szCs w:val="28"/>
        </w:rPr>
        <w:t>i</w:t>
      </w:r>
      <w:r w:rsidRPr="002713B9">
        <w:rPr>
          <w:noProof/>
          <w:color w:val="000000"/>
          <w:sz w:val="28"/>
          <w:szCs w:val="28"/>
        </w:rPr>
        <w:t>=50‰;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к</w:t>
      </w:r>
      <w:r w:rsidRPr="002713B9">
        <w:rPr>
          <w:noProof/>
          <w:color w:val="000000"/>
          <w:sz w:val="28"/>
          <w:szCs w:val="28"/>
          <w:vertAlign w:val="subscript"/>
        </w:rPr>
        <w:t>1</w:t>
      </w:r>
      <w:r w:rsidRPr="002713B9">
        <w:rPr>
          <w:noProof/>
          <w:color w:val="000000"/>
          <w:sz w:val="28"/>
          <w:szCs w:val="28"/>
        </w:rPr>
        <w:t>-коэффициент обтекаемости: к</w:t>
      </w:r>
      <w:r w:rsidRPr="002713B9">
        <w:rPr>
          <w:noProof/>
          <w:color w:val="000000"/>
          <w:sz w:val="28"/>
          <w:szCs w:val="28"/>
          <w:vertAlign w:val="subscript"/>
        </w:rPr>
        <w:t>1</w:t>
      </w:r>
      <w:r w:rsidRPr="002713B9">
        <w:rPr>
          <w:noProof/>
          <w:color w:val="000000"/>
          <w:sz w:val="28"/>
          <w:szCs w:val="28"/>
        </w:rPr>
        <w:t>=0,3;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F-лобовая площадь сечения рассматриваемого автомобиля: F=2,2 м</w:t>
      </w:r>
      <w:r w:rsidRPr="002713B9">
        <w:rPr>
          <w:noProof/>
          <w:color w:val="000000"/>
          <w:sz w:val="28"/>
          <w:szCs w:val="28"/>
          <w:vertAlign w:val="superscript"/>
        </w:rPr>
        <w:t>2</w:t>
      </w:r>
      <w:r w:rsidRPr="002713B9">
        <w:rPr>
          <w:noProof/>
          <w:color w:val="000000"/>
          <w:sz w:val="28"/>
          <w:szCs w:val="28"/>
        </w:rPr>
        <w:t>;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m-масса автомобиля: m=1820 кг.;</w:t>
      </w:r>
    </w:p>
    <w:p w:rsidR="00DD74CA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g-ускорение свободного падения: g=9,81 м/с.;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i/>
          <w:iCs/>
          <w:noProof/>
          <w:color w:val="000000"/>
          <w:sz w:val="28"/>
          <w:szCs w:val="28"/>
        </w:rPr>
        <w:t>i</w:t>
      </w:r>
      <w:r w:rsidRPr="002713B9">
        <w:rPr>
          <w:i/>
          <w:iCs/>
          <w:noProof/>
          <w:color w:val="000000"/>
          <w:sz w:val="28"/>
          <w:szCs w:val="28"/>
          <w:vertAlign w:val="subscript"/>
        </w:rPr>
        <w:t>в</w:t>
      </w:r>
      <w:r w:rsidRPr="002713B9">
        <w:rPr>
          <w:noProof/>
          <w:color w:val="000000"/>
          <w:sz w:val="28"/>
          <w:szCs w:val="28"/>
        </w:rPr>
        <w:t>-уклон виража</w:t>
      </w:r>
      <w:r w:rsidRPr="002713B9">
        <w:rPr>
          <w:i/>
          <w:iCs/>
          <w:noProof/>
          <w:color w:val="000000"/>
          <w:sz w:val="28"/>
          <w:szCs w:val="28"/>
        </w:rPr>
        <w:t>:i</w:t>
      </w:r>
      <w:r w:rsidRPr="002713B9">
        <w:rPr>
          <w:i/>
          <w:iCs/>
          <w:noProof/>
          <w:color w:val="000000"/>
          <w:sz w:val="28"/>
          <w:szCs w:val="28"/>
          <w:vertAlign w:val="subscript"/>
        </w:rPr>
        <w:t>в</w:t>
      </w:r>
      <w:r w:rsidRPr="002713B9">
        <w:rPr>
          <w:noProof/>
          <w:color w:val="000000"/>
          <w:sz w:val="28"/>
          <w:szCs w:val="28"/>
        </w:rPr>
        <w:t>=20‰.</w:t>
      </w:r>
    </w:p>
    <w:p w:rsidR="00967954" w:rsidRPr="002713B9" w:rsidRDefault="00967954" w:rsidP="00DD74CA">
      <w:pPr>
        <w:pStyle w:val="aa"/>
        <w:widowControl/>
        <w:spacing w:line="360" w:lineRule="auto"/>
        <w:ind w:left="0" w:right="0" w:firstLine="709"/>
        <w:jc w:val="both"/>
        <w:rPr>
          <w:noProof/>
          <w:color w:val="000000"/>
        </w:rPr>
      </w:pPr>
      <w:r w:rsidRPr="002713B9">
        <w:rPr>
          <w:noProof/>
          <w:color w:val="000000"/>
        </w:rPr>
        <w:t>б). Среднее квадратическое отклонение минимального радиуса кривой в плане определяется по формуле: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6" type="#_x0000_t75" style="width:406.5pt;height:75pt">
            <v:imagedata r:id="rId38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где σ</w:t>
      </w:r>
      <w:r w:rsidRPr="002713B9">
        <w:rPr>
          <w:noProof/>
          <w:color w:val="000000"/>
          <w:sz w:val="28"/>
          <w:szCs w:val="28"/>
          <w:vertAlign w:val="subscript"/>
        </w:rPr>
        <w:t>V</w:t>
      </w:r>
      <w:r w:rsidRPr="002713B9">
        <w:rPr>
          <w:noProof/>
          <w:color w:val="000000"/>
          <w:sz w:val="28"/>
          <w:szCs w:val="28"/>
        </w:rPr>
        <w:t>=среднее квадратическое отклонение скорости движения: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74CA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7" type="#_x0000_t75" style="width:234pt;height:18pt">
            <v:imagedata r:id="rId39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σ</w:t>
      </w:r>
      <w:r w:rsidRPr="002713B9">
        <w:rPr>
          <w:noProof/>
          <w:color w:val="000000"/>
          <w:sz w:val="28"/>
          <w:szCs w:val="28"/>
          <w:vertAlign w:val="subscript"/>
        </w:rPr>
        <w:t>φ</w:t>
      </w:r>
      <w:r w:rsidRPr="002713B9">
        <w:rPr>
          <w:noProof/>
          <w:color w:val="000000"/>
          <w:sz w:val="28"/>
          <w:szCs w:val="28"/>
        </w:rPr>
        <w:t>-среднее квадратическое отклонение коэффициента сцепления:</w: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74CA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8" type="#_x0000_t75" style="width:377.25pt;height:33.75pt">
            <v:imagedata r:id="rId40" o:title=""/>
          </v:shape>
        </w:pict>
      </w:r>
    </w:p>
    <w:p w:rsidR="009234B4" w:rsidRPr="002713B9" w:rsidRDefault="009234B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9" type="#_x0000_t75" style="width:20.25pt;height:18.75pt">
            <v:imagedata r:id="rId41" o:title=""/>
          </v:shape>
        </w:pict>
      </w:r>
      <w:r w:rsidR="00967954" w:rsidRPr="002713B9">
        <w:rPr>
          <w:noProof/>
          <w:color w:val="000000"/>
          <w:sz w:val="28"/>
          <w:szCs w:val="28"/>
        </w:rPr>
        <w:t>-среднее квадратическое отклонение коэффициента тяговой силы:</w:t>
      </w:r>
    </w:p>
    <w:p w:rsidR="00D61B20" w:rsidRPr="002713B9" w:rsidRDefault="00D61B20" w:rsidP="00DD74CA">
      <w:pPr>
        <w:widowControl/>
        <w:tabs>
          <w:tab w:val="left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widowControl/>
        <w:tabs>
          <w:tab w:val="left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0" type="#_x0000_t75" style="width:305.25pt;height:86.25pt">
            <v:imagedata r:id="rId42" o:title=""/>
          </v:shape>
        </w:pict>
      </w:r>
    </w:p>
    <w:p w:rsidR="00D61B20" w:rsidRPr="002713B9" w:rsidRDefault="00D61B20" w:rsidP="00DD74CA">
      <w:pPr>
        <w:widowControl/>
        <w:tabs>
          <w:tab w:val="left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74CA" w:rsidRPr="002713B9" w:rsidRDefault="00967954" w:rsidP="00DD74CA">
      <w:pPr>
        <w:widowControl/>
        <w:tabs>
          <w:tab w:val="left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 xml:space="preserve">где </w:t>
      </w:r>
      <w:r w:rsidR="00A460CC">
        <w:rPr>
          <w:noProof/>
          <w:color w:val="000000"/>
          <w:sz w:val="28"/>
          <w:szCs w:val="28"/>
        </w:rPr>
        <w:pict>
          <v:shape id="_x0000_i1061" type="#_x0000_t75" style="width:17.25pt;height:18.75pt">
            <v:imagedata r:id="rId43" o:title=""/>
          </v:shape>
        </w:pict>
      </w:r>
      <w:r w:rsidRPr="002713B9">
        <w:rPr>
          <w:noProof/>
          <w:color w:val="000000"/>
          <w:sz w:val="28"/>
          <w:szCs w:val="28"/>
        </w:rPr>
        <w:t xml:space="preserve">-среднее квадратическое отклонение коэффициента сопротивления-качения: </w:t>
      </w:r>
      <w:r w:rsidR="00A460CC">
        <w:rPr>
          <w:noProof/>
          <w:color w:val="000000"/>
          <w:sz w:val="28"/>
          <w:szCs w:val="28"/>
        </w:rPr>
        <w:pict>
          <v:shape id="_x0000_i1062" type="#_x0000_t75" style="width:161.25pt;height:18.75pt">
            <v:imagedata r:id="rId44" o:title=""/>
          </v:shape>
        </w:pict>
      </w:r>
    </w:p>
    <w:p w:rsidR="00967954" w:rsidRPr="002713B9" w:rsidRDefault="00A460CC" w:rsidP="00DD74CA">
      <w:pPr>
        <w:widowControl/>
        <w:tabs>
          <w:tab w:val="left" w:pos="-14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3" type="#_x0000_t75" style="width:14.25pt;height:18pt">
            <v:imagedata r:id="rId45" o:title=""/>
          </v:shape>
        </w:pict>
      </w:r>
      <w:r w:rsidR="00967954" w:rsidRPr="002713B9">
        <w:rPr>
          <w:noProof/>
          <w:color w:val="000000"/>
          <w:sz w:val="28"/>
          <w:szCs w:val="28"/>
        </w:rPr>
        <w:tab/>
        <w:t>-среднее квадратическое отклонение продольного уклона:</w:t>
      </w:r>
    </w:p>
    <w:p w:rsidR="00967954" w:rsidRPr="002713B9" w:rsidRDefault="00D61B20" w:rsidP="00DD74CA">
      <w:pPr>
        <w:widowControl/>
        <w:tabs>
          <w:tab w:val="left" w:pos="-14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br w:type="page"/>
      </w:r>
      <w:r w:rsidR="00A460CC">
        <w:rPr>
          <w:noProof/>
          <w:color w:val="000000"/>
          <w:sz w:val="28"/>
          <w:szCs w:val="28"/>
        </w:rPr>
        <w:pict>
          <v:shape id="_x0000_i1064" type="#_x0000_t75" style="width:177.75pt;height:20.25pt">
            <v:imagedata r:id="rId46" o:title=""/>
          </v:shape>
        </w:pict>
      </w:r>
    </w:p>
    <w:p w:rsidR="00D61B20" w:rsidRPr="002713B9" w:rsidRDefault="00D61B20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 xml:space="preserve">Вывод: полный фактический риск превышает значение допустимого риска, равного </w:t>
      </w:r>
      <w:r w:rsidR="00A460CC">
        <w:rPr>
          <w:noProof/>
          <w:color w:val="000000"/>
          <w:sz w:val="28"/>
          <w:szCs w:val="28"/>
        </w:rPr>
        <w:pict>
          <v:shape id="_x0000_i1065" type="#_x0000_t75" style="width:36pt;height:15.75pt">
            <v:imagedata r:id="rId47" o:title=""/>
          </v:shape>
        </w:pict>
      </w:r>
      <w:r w:rsidR="00DD74CA" w:rsidRPr="002713B9">
        <w:rPr>
          <w:noProof/>
          <w:color w:val="000000"/>
          <w:sz w:val="28"/>
          <w:szCs w:val="28"/>
        </w:rPr>
        <w:t>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3.1.4Определение обеспеченной скорости движения по допустимому риску.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Приведенные выше расчеты по теории риска показывают, что вероятность возникновения дорожно-транспортного происшествия (риск потери устойчивости)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превышает допустимое значение. Обеспеченной скоростью называется скорость при которой вероятность возникновения дорожно-транспортного происшествия равна 0,0001.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В рамках курсовой работы обеспеченная скорость будет определяться графоаналитическим способом, который заключается в следующем: поскольку риск зависит от скорости V, и зависимость криволинейная, то для построения этой кривой необходимо еще три точки. Назначаем дополнительные три скорости движения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80, 60, 40 км/ч. Повторим расчет кривой выше для этих скоростей: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2713B9">
        <w:rPr>
          <w:noProof/>
          <w:color w:val="000000"/>
          <w:sz w:val="28"/>
          <w:szCs w:val="28"/>
          <w:u w:val="single"/>
        </w:rPr>
        <w:t>При V=80 км/ч.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1B20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6" type="#_x0000_t75" style="width:405.75pt;height:38.25pt">
            <v:imagedata r:id="rId48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7" type="#_x0000_t75" style="width:341.25pt;height:39pt">
            <v:imagedata r:id="rId49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8" type="#_x0000_t75" style="width:324pt;height:18.75pt">
            <v:imagedata r:id="rId50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9" type="#_x0000_t75" style="width:428.25pt;height:39.75pt">
            <v:imagedata r:id="rId51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0" type="#_x0000_t75" style="width:285pt;height:18pt">
            <v:imagedata r:id="rId52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1" type="#_x0000_t75" style="width:407.25pt;height:64.5pt">
            <v:imagedata r:id="rId53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2" type="#_x0000_t75" style="width:223.5pt;height:18pt">
            <v:imagedata r:id="rId54" o:title=""/>
          </v:shape>
        </w:pict>
      </w:r>
    </w:p>
    <w:p w:rsidR="00D61B20" w:rsidRPr="002713B9" w:rsidRDefault="00A460CC" w:rsidP="00D61B20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3" type="#_x0000_t75" style="width:369.75pt;height:33.75pt">
            <v:imagedata r:id="rId55" o:title=""/>
          </v:shape>
        </w:pict>
      </w: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4" type="#_x0000_t75" style="width:306pt;height:86.25pt">
            <v:imagedata r:id="rId56" o:title=""/>
          </v:shape>
        </w:pict>
      </w: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5" type="#_x0000_t75" style="width:159pt;height:18.75pt">
            <v:imagedata r:id="rId57" o:title=""/>
          </v:shape>
        </w:pict>
      </w: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6" type="#_x0000_t75" style="width:177.75pt;height:20.25pt">
            <v:imagedata r:id="rId58" o:title=""/>
          </v:shape>
        </w:pic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  <w:u w:val="single"/>
        </w:rPr>
      </w:pPr>
      <w:r w:rsidRPr="002713B9">
        <w:rPr>
          <w:noProof/>
          <w:color w:val="000000"/>
          <w:sz w:val="28"/>
          <w:szCs w:val="28"/>
          <w:u w:val="single"/>
        </w:rPr>
        <w:t>При V=60 км/ч.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1B20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7" type="#_x0000_t75" style="width:407.25pt;height:36pt">
            <v:imagedata r:id="rId59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8" type="#_x0000_t75" style="width:344.25pt;height:39pt">
            <v:imagedata r:id="rId60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9" type="#_x0000_t75" style="width:324.75pt;height:18.75pt">
            <v:imagedata r:id="rId61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0" type="#_x0000_t75" style="width:422.25pt;height:39.75pt">
            <v:imagedata r:id="rId62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1" type="#_x0000_t75" style="width:279.75pt;height:18pt">
            <v:imagedata r:id="rId63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2" type="#_x0000_t75" style="width:411pt;height:65.25pt">
            <v:imagedata r:id="rId64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3" type="#_x0000_t75" style="width:223.5pt;height:18pt">
            <v:imagedata r:id="rId65" o:title=""/>
          </v:shape>
        </w:pict>
      </w:r>
    </w:p>
    <w:p w:rsidR="00D61B20" w:rsidRPr="002713B9" w:rsidRDefault="00A460CC" w:rsidP="00D61B20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4" type="#_x0000_t75" style="width:369pt;height:33.75pt">
            <v:imagedata r:id="rId66" o:title=""/>
          </v:shape>
        </w:pict>
      </w: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5" type="#_x0000_t75" style="width:305.25pt;height:86.25pt">
            <v:imagedata r:id="rId67" o:title=""/>
          </v:shape>
        </w:pict>
      </w: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6" type="#_x0000_t75" style="width:161.25pt;height:18.75pt">
            <v:imagedata r:id="rId68" o:title=""/>
          </v:shape>
        </w:pict>
      </w: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7" type="#_x0000_t75" style="width:177.75pt;height:20.25pt">
            <v:imagedata r:id="rId69" o:title=""/>
          </v:shape>
        </w:pic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  <w:u w:val="single"/>
        </w:rPr>
      </w:pPr>
      <w:r w:rsidRPr="002713B9">
        <w:rPr>
          <w:noProof/>
          <w:color w:val="000000"/>
          <w:sz w:val="28"/>
          <w:szCs w:val="28"/>
          <w:u w:val="single"/>
        </w:rPr>
        <w:t>При V =40 км/ч.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D61B20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8" type="#_x0000_t75" style="width:420.75pt;height:38.25pt">
            <v:imagedata r:id="rId70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9" type="#_x0000_t75" style="width:342pt;height:39pt">
            <v:imagedata r:id="rId71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0" type="#_x0000_t75" style="width:324.75pt;height:18.75pt">
            <v:imagedata r:id="rId72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1" type="#_x0000_t75" style="width:428.25pt;height:39.75pt">
            <v:imagedata r:id="rId73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2" type="#_x0000_t75" style="width:285.75pt;height:18pt">
            <v:imagedata r:id="rId74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3" type="#_x0000_t75" style="width:420pt;height:66.75pt">
            <v:imagedata r:id="rId75" o:title=""/>
          </v:shape>
        </w:pict>
      </w:r>
    </w:p>
    <w:p w:rsidR="00967954" w:rsidRPr="002713B9" w:rsidRDefault="00A460CC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4" type="#_x0000_t75" style="width:218.25pt;height:18pt">
            <v:imagedata r:id="rId76" o:title=""/>
          </v:shape>
        </w:pict>
      </w:r>
    </w:p>
    <w:p w:rsidR="00D61B20" w:rsidRPr="002713B9" w:rsidRDefault="00A460CC" w:rsidP="00D61B20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5" type="#_x0000_t75" style="width:368.25pt;height:33.75pt">
            <v:imagedata r:id="rId77" o:title=""/>
          </v:shape>
        </w:pict>
      </w: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6" type="#_x0000_t75" style="width:312pt;height:86.25pt">
            <v:imagedata r:id="rId78" o:title=""/>
          </v:shape>
        </w:pict>
      </w: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7" type="#_x0000_t75" style="width:173.25pt;height:18.75pt">
            <v:imagedata r:id="rId79" o:title=""/>
          </v:shape>
        </w:pict>
      </w: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8" type="#_x0000_t75" style="width:177.75pt;height:20.25pt">
            <v:imagedata r:id="rId58" o:title=""/>
          </v:shape>
        </w:pic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DD74CA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Полученные значения риска (r) при заданных скоростях (V) сведем в таблицу:</w:t>
      </w:r>
    </w:p>
    <w:p w:rsidR="00967954" w:rsidRPr="002713B9" w:rsidRDefault="00D61B20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br w:type="page"/>
      </w:r>
      <w:r w:rsidR="00967954" w:rsidRPr="002713B9">
        <w:rPr>
          <w:noProof/>
          <w:color w:val="000000"/>
          <w:sz w:val="28"/>
          <w:szCs w:val="28"/>
        </w:rPr>
        <w:t>Таблица 3.1.4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318"/>
        <w:gridCol w:w="5253"/>
      </w:tblGrid>
      <w:tr w:rsidR="00967954" w:rsidRPr="00403E7E" w:rsidTr="00403E7E">
        <w:tc>
          <w:tcPr>
            <w:tcW w:w="2256" w:type="pct"/>
            <w:shd w:val="clear" w:color="auto" w:fill="auto"/>
          </w:tcPr>
          <w:p w:rsidR="00967954" w:rsidRPr="00403E7E" w:rsidRDefault="00967954" w:rsidP="00403E7E">
            <w:pPr>
              <w:pStyle w:val="3"/>
              <w:widowControl/>
              <w:spacing w:line="360" w:lineRule="auto"/>
              <w:ind w:left="0" w:firstLine="0"/>
              <w:jc w:val="both"/>
              <w:rPr>
                <w:noProof/>
                <w:color w:val="000000"/>
                <w:szCs w:val="28"/>
              </w:rPr>
            </w:pPr>
            <w:r w:rsidRPr="00403E7E">
              <w:rPr>
                <w:noProof/>
                <w:color w:val="000000"/>
                <w:szCs w:val="28"/>
              </w:rPr>
              <w:t>Заданная скорость,</w:t>
            </w:r>
          </w:p>
          <w:p w:rsidR="00967954" w:rsidRPr="00403E7E" w:rsidRDefault="00967954" w:rsidP="00403E7E">
            <w:pPr>
              <w:pStyle w:val="3"/>
              <w:widowControl/>
              <w:spacing w:line="360" w:lineRule="auto"/>
              <w:ind w:left="0" w:firstLine="0"/>
              <w:jc w:val="both"/>
              <w:rPr>
                <w:noProof/>
                <w:color w:val="000000"/>
                <w:szCs w:val="28"/>
              </w:rPr>
            </w:pPr>
            <w:r w:rsidRPr="00403E7E">
              <w:rPr>
                <w:noProof/>
                <w:color w:val="000000"/>
                <w:szCs w:val="28"/>
              </w:rPr>
              <w:t>V, км/ч</w:t>
            </w:r>
          </w:p>
        </w:tc>
        <w:tc>
          <w:tcPr>
            <w:tcW w:w="2744" w:type="pct"/>
            <w:shd w:val="clear" w:color="auto" w:fill="auto"/>
          </w:tcPr>
          <w:p w:rsidR="00967954" w:rsidRPr="00403E7E" w:rsidRDefault="00967954" w:rsidP="00403E7E">
            <w:pPr>
              <w:pStyle w:val="3"/>
              <w:widowControl/>
              <w:spacing w:line="360" w:lineRule="auto"/>
              <w:ind w:left="0" w:firstLine="0"/>
              <w:jc w:val="both"/>
              <w:rPr>
                <w:noProof/>
                <w:color w:val="000000"/>
                <w:szCs w:val="28"/>
              </w:rPr>
            </w:pPr>
            <w:r w:rsidRPr="00403E7E">
              <w:rPr>
                <w:noProof/>
                <w:color w:val="000000"/>
                <w:szCs w:val="28"/>
              </w:rPr>
              <w:t>Полученный риск r при</w:t>
            </w:r>
          </w:p>
          <w:p w:rsidR="00967954" w:rsidRPr="00403E7E" w:rsidRDefault="00967954" w:rsidP="00403E7E">
            <w:pPr>
              <w:pStyle w:val="3"/>
              <w:widowControl/>
              <w:spacing w:line="360" w:lineRule="auto"/>
              <w:ind w:left="0" w:firstLine="0"/>
              <w:jc w:val="both"/>
              <w:rPr>
                <w:noProof/>
                <w:color w:val="000000"/>
                <w:szCs w:val="28"/>
              </w:rPr>
            </w:pPr>
            <w:r w:rsidRPr="00403E7E">
              <w:rPr>
                <w:noProof/>
                <w:color w:val="000000"/>
                <w:szCs w:val="28"/>
              </w:rPr>
              <w:t>заданной скорости</w:t>
            </w:r>
          </w:p>
        </w:tc>
      </w:tr>
      <w:tr w:rsidR="00967954" w:rsidRPr="00403E7E" w:rsidTr="00403E7E">
        <w:tc>
          <w:tcPr>
            <w:tcW w:w="2256" w:type="pct"/>
            <w:shd w:val="clear" w:color="auto" w:fill="auto"/>
          </w:tcPr>
          <w:p w:rsidR="00967954" w:rsidRPr="00403E7E" w:rsidRDefault="00967954" w:rsidP="00403E7E">
            <w:pPr>
              <w:pStyle w:val="3"/>
              <w:widowControl/>
              <w:spacing w:line="360" w:lineRule="auto"/>
              <w:ind w:left="0" w:firstLine="0"/>
              <w:jc w:val="both"/>
              <w:rPr>
                <w:noProof/>
                <w:color w:val="000000"/>
                <w:szCs w:val="28"/>
              </w:rPr>
            </w:pPr>
            <w:r w:rsidRPr="00403E7E">
              <w:rPr>
                <w:noProof/>
                <w:color w:val="000000"/>
                <w:szCs w:val="28"/>
              </w:rPr>
              <w:t>100</w:t>
            </w:r>
          </w:p>
        </w:tc>
        <w:tc>
          <w:tcPr>
            <w:tcW w:w="2744" w:type="pct"/>
            <w:shd w:val="clear" w:color="auto" w:fill="auto"/>
          </w:tcPr>
          <w:p w:rsidR="00967954" w:rsidRPr="00403E7E" w:rsidRDefault="00967954" w:rsidP="00403E7E">
            <w:pPr>
              <w:pStyle w:val="3"/>
              <w:widowControl/>
              <w:spacing w:line="360" w:lineRule="auto"/>
              <w:ind w:left="0" w:firstLine="0"/>
              <w:jc w:val="both"/>
              <w:rPr>
                <w:noProof/>
                <w:color w:val="000000"/>
                <w:szCs w:val="28"/>
              </w:rPr>
            </w:pPr>
            <w:r w:rsidRPr="00403E7E">
              <w:rPr>
                <w:noProof/>
                <w:color w:val="000000"/>
                <w:szCs w:val="28"/>
              </w:rPr>
              <w:t>0,1334999</w:t>
            </w:r>
          </w:p>
        </w:tc>
      </w:tr>
      <w:tr w:rsidR="00967954" w:rsidRPr="00403E7E" w:rsidTr="00403E7E">
        <w:trPr>
          <w:trHeight w:val="90"/>
        </w:trPr>
        <w:tc>
          <w:tcPr>
            <w:tcW w:w="2256" w:type="pct"/>
            <w:shd w:val="clear" w:color="auto" w:fill="auto"/>
          </w:tcPr>
          <w:p w:rsidR="00967954" w:rsidRPr="00403E7E" w:rsidRDefault="00967954" w:rsidP="00403E7E">
            <w:pPr>
              <w:pStyle w:val="3"/>
              <w:widowControl/>
              <w:spacing w:line="360" w:lineRule="auto"/>
              <w:ind w:left="0" w:firstLine="0"/>
              <w:jc w:val="both"/>
              <w:rPr>
                <w:noProof/>
                <w:color w:val="000000"/>
                <w:szCs w:val="28"/>
              </w:rPr>
            </w:pPr>
            <w:r w:rsidRPr="00403E7E">
              <w:rPr>
                <w:noProof/>
                <w:color w:val="000000"/>
                <w:szCs w:val="28"/>
              </w:rPr>
              <w:t>80</w:t>
            </w:r>
          </w:p>
        </w:tc>
        <w:tc>
          <w:tcPr>
            <w:tcW w:w="2744" w:type="pct"/>
            <w:shd w:val="clear" w:color="auto" w:fill="auto"/>
          </w:tcPr>
          <w:p w:rsidR="00967954" w:rsidRPr="00403E7E" w:rsidRDefault="00967954" w:rsidP="00403E7E">
            <w:pPr>
              <w:pStyle w:val="3"/>
              <w:widowControl/>
              <w:spacing w:line="360" w:lineRule="auto"/>
              <w:ind w:left="0" w:firstLine="0"/>
              <w:jc w:val="both"/>
              <w:rPr>
                <w:noProof/>
                <w:color w:val="000000"/>
                <w:szCs w:val="28"/>
              </w:rPr>
            </w:pPr>
            <w:r w:rsidRPr="00403E7E">
              <w:rPr>
                <w:noProof/>
                <w:color w:val="000000"/>
                <w:szCs w:val="28"/>
              </w:rPr>
              <w:t>0,0617807</w:t>
            </w:r>
          </w:p>
        </w:tc>
      </w:tr>
      <w:tr w:rsidR="00967954" w:rsidRPr="00403E7E" w:rsidTr="00403E7E">
        <w:tc>
          <w:tcPr>
            <w:tcW w:w="2256" w:type="pct"/>
            <w:shd w:val="clear" w:color="auto" w:fill="auto"/>
          </w:tcPr>
          <w:p w:rsidR="00967954" w:rsidRPr="00403E7E" w:rsidRDefault="00967954" w:rsidP="00403E7E">
            <w:pPr>
              <w:pStyle w:val="3"/>
              <w:widowControl/>
              <w:spacing w:line="360" w:lineRule="auto"/>
              <w:ind w:left="0" w:firstLine="0"/>
              <w:jc w:val="both"/>
              <w:rPr>
                <w:noProof/>
                <w:color w:val="000000"/>
                <w:szCs w:val="28"/>
              </w:rPr>
            </w:pPr>
            <w:r w:rsidRPr="00403E7E">
              <w:rPr>
                <w:noProof/>
                <w:color w:val="000000"/>
                <w:szCs w:val="28"/>
              </w:rPr>
              <w:t>60</w:t>
            </w:r>
          </w:p>
        </w:tc>
        <w:tc>
          <w:tcPr>
            <w:tcW w:w="2744" w:type="pct"/>
            <w:shd w:val="clear" w:color="auto" w:fill="auto"/>
          </w:tcPr>
          <w:p w:rsidR="00967954" w:rsidRPr="00403E7E" w:rsidRDefault="00967954" w:rsidP="00403E7E">
            <w:pPr>
              <w:pStyle w:val="3"/>
              <w:widowControl/>
              <w:spacing w:line="360" w:lineRule="auto"/>
              <w:ind w:left="0" w:firstLine="0"/>
              <w:jc w:val="both"/>
              <w:rPr>
                <w:noProof/>
                <w:color w:val="000000"/>
                <w:szCs w:val="28"/>
              </w:rPr>
            </w:pPr>
            <w:r w:rsidRPr="00403E7E">
              <w:rPr>
                <w:noProof/>
                <w:color w:val="000000"/>
                <w:szCs w:val="28"/>
              </w:rPr>
              <w:t>0,0474602</w:t>
            </w:r>
          </w:p>
        </w:tc>
      </w:tr>
      <w:tr w:rsidR="00967954" w:rsidRPr="00403E7E" w:rsidTr="00403E7E">
        <w:tc>
          <w:tcPr>
            <w:tcW w:w="2256" w:type="pct"/>
            <w:shd w:val="clear" w:color="auto" w:fill="auto"/>
          </w:tcPr>
          <w:p w:rsidR="00967954" w:rsidRPr="00403E7E" w:rsidRDefault="00967954" w:rsidP="00403E7E">
            <w:pPr>
              <w:pStyle w:val="3"/>
              <w:widowControl/>
              <w:spacing w:line="360" w:lineRule="auto"/>
              <w:ind w:left="0" w:firstLine="0"/>
              <w:jc w:val="both"/>
              <w:rPr>
                <w:noProof/>
                <w:color w:val="000000"/>
                <w:szCs w:val="28"/>
              </w:rPr>
            </w:pPr>
            <w:r w:rsidRPr="00403E7E">
              <w:rPr>
                <w:noProof/>
                <w:color w:val="000000"/>
                <w:szCs w:val="28"/>
              </w:rPr>
              <w:t>40</w:t>
            </w:r>
          </w:p>
        </w:tc>
        <w:tc>
          <w:tcPr>
            <w:tcW w:w="2744" w:type="pct"/>
            <w:shd w:val="clear" w:color="auto" w:fill="auto"/>
          </w:tcPr>
          <w:p w:rsidR="00967954" w:rsidRPr="00403E7E" w:rsidRDefault="00967954" w:rsidP="00403E7E">
            <w:pPr>
              <w:pStyle w:val="3"/>
              <w:widowControl/>
              <w:spacing w:line="360" w:lineRule="auto"/>
              <w:ind w:left="0" w:firstLine="0"/>
              <w:jc w:val="both"/>
              <w:rPr>
                <w:noProof/>
                <w:color w:val="000000"/>
                <w:szCs w:val="28"/>
              </w:rPr>
            </w:pPr>
            <w:r w:rsidRPr="00403E7E">
              <w:rPr>
                <w:noProof/>
                <w:color w:val="000000"/>
                <w:szCs w:val="28"/>
              </w:rPr>
              <w:t>0,023296</w:t>
            </w:r>
          </w:p>
        </w:tc>
      </w:tr>
    </w:tbl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99" type="#_x0000_t75" style="width:243.75pt;height:233.25pt">
            <v:imagedata r:id="rId80" o:title=""/>
          </v:shape>
        </w:pic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3.1.5 Назначение технических средств в организации дорожного движения.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В результате расчета получилост, что на данном участке дороги невозможно подобрать обеспеченную скорость. Поэтому необжодимо закрыть движения автотранспорта на данном участке и провести реконструкцию.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3.2 Оценка опасности движения по элементам продольного профиля.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3.2.1 Формирование исходных дпнных.</w:t>
      </w:r>
    </w:p>
    <w:p w:rsidR="00DD74CA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 xml:space="preserve">1. Методами детального обследования был построен продольный профиль участка автомобильной дороги и выявлены участки вертикальных кривых (вогнутых и выпуклых). Методами математической статистики были установлены средние значения радиусов и их среднее квадратическое отклонение: </w:t>
      </w: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0" type="#_x0000_t75" style="width:74.25pt;height:78pt">
            <v:imagedata r:id="rId81" o:title=""/>
          </v:shape>
        </w:pic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="00967954" w:rsidRPr="002713B9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101" type="#_x0000_t75" style="width:63pt;height:1in">
            <v:imagedata r:id="rId82" o:title=""/>
          </v:shape>
        </w:pict>
      </w:r>
    </w:p>
    <w:p w:rsidR="008E2569" w:rsidRPr="002713B9" w:rsidRDefault="008E2569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2. Категория автомобильной дороги: третяя.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3. Расчетная скорость: 100 км/ч.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4. Время реакции водителя: t</w:t>
      </w:r>
      <w:r w:rsidRPr="002713B9">
        <w:rPr>
          <w:noProof/>
          <w:color w:val="000000"/>
          <w:sz w:val="28"/>
          <w:szCs w:val="28"/>
          <w:vertAlign w:val="subscript"/>
        </w:rPr>
        <w:t>р</w:t>
      </w:r>
      <w:r w:rsidRPr="002713B9">
        <w:rPr>
          <w:noProof/>
          <w:color w:val="000000"/>
          <w:sz w:val="28"/>
          <w:szCs w:val="28"/>
        </w:rPr>
        <w:t>=1,7 сек.,среднее квадратичесекое отклонение времрени реакции аодителя-σ</w:t>
      </w:r>
      <w:r w:rsidRPr="002713B9">
        <w:rPr>
          <w:noProof/>
          <w:color w:val="000000"/>
          <w:sz w:val="28"/>
          <w:szCs w:val="28"/>
          <w:vertAlign w:val="subscript"/>
        </w:rPr>
        <w:t>t</w:t>
      </w:r>
      <w:r w:rsidRPr="002713B9">
        <w:rPr>
          <w:noProof/>
          <w:color w:val="000000"/>
          <w:sz w:val="28"/>
          <w:szCs w:val="28"/>
        </w:rPr>
        <w:t>=,017 сек.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5. Коэффициент сцепления: φ</w:t>
      </w:r>
      <w:r w:rsidRPr="002713B9">
        <w:rPr>
          <w:noProof/>
          <w:color w:val="000000"/>
          <w:sz w:val="28"/>
          <w:szCs w:val="28"/>
          <w:vertAlign w:val="subscript"/>
        </w:rPr>
        <w:t>20</w:t>
      </w:r>
      <w:r w:rsidRPr="002713B9">
        <w:rPr>
          <w:noProof/>
          <w:color w:val="000000"/>
          <w:sz w:val="28"/>
          <w:szCs w:val="28"/>
        </w:rPr>
        <w:t>=0,8.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6. Состоние покытия: сухой чистыйасфальтоютон без шероховатой обработки.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7. Выста глаза водителя: h=1,2 м.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8.Дорожные знаки и разметка на вертикальныхкривых: отсутствуют.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3.2.2 Технологические нормы проектирования.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В соответствии с требоаниями СниП 2.05.02-85 таблицы 10, сравним ыактические значения радиусов с допустимыми: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2" type="#_x0000_t75" style="width:125.25pt;height:78pt">
            <v:imagedata r:id="rId83" o:title=""/>
          </v:shape>
        </w:pict>
      </w:r>
    </w:p>
    <w:p w:rsidR="008E2569" w:rsidRPr="002713B9" w:rsidRDefault="008E2569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Сравнение показывает, что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радиусы выпуклых и вогнутых кривых менее допустимых, следовательно геометрический продольный профиль не соответствует требованиям СНиП.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3.2.3 Опрделение опасности движения в условиях ограниченной видимости поверхности автомобильной дороги.</w:t>
      </w:r>
    </w:p>
    <w:p w:rsidR="00967954" w:rsidRPr="002713B9" w:rsidRDefault="00967954" w:rsidP="00DD74CA">
      <w:pPr>
        <w:pStyle w:val="3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Видимость поверхности автомобильной дороги зависит от радиуса выпуклой кривой. Формула по которой определяется фактическая видимость поверхности автомобильной дороги имеет вид:</w:t>
      </w:r>
    </w:p>
    <w:p w:rsidR="008E2569" w:rsidRPr="002713B9" w:rsidRDefault="008E2569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3" type="#_x0000_t75" style="width:224.25pt;height:44.25pt">
            <v:imagedata r:id="rId84" o:title=""/>
          </v:shape>
        </w:pict>
      </w:r>
    </w:p>
    <w:p w:rsidR="008E2569" w:rsidRPr="002713B9" w:rsidRDefault="008E2569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8E2569" w:rsidRPr="002713B9" w:rsidRDefault="00967954" w:rsidP="00DD74CA">
      <w:pPr>
        <w:pStyle w:val="3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 xml:space="preserve">Определяем среднее квадратическое отклонение фактической видимости о формуле: </w:t>
      </w:r>
    </w:p>
    <w:p w:rsidR="008E2569" w:rsidRPr="002713B9" w:rsidRDefault="008E2569" w:rsidP="008E2569">
      <w:pPr>
        <w:pStyle w:val="3"/>
        <w:widowControl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</w:p>
    <w:p w:rsidR="00DD74CA" w:rsidRPr="002713B9" w:rsidRDefault="00A460CC" w:rsidP="00DA32AD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4" type="#_x0000_t75" style="width:222pt;height:1in">
            <v:imagedata r:id="rId85" o:title=""/>
          </v:shape>
        </w:pict>
      </w:r>
    </w:p>
    <w:p w:rsidR="008E2569" w:rsidRPr="002713B9" w:rsidRDefault="008E2569" w:rsidP="008E2569">
      <w:pPr>
        <w:pStyle w:val="3"/>
        <w:widowControl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pStyle w:val="3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Определяем необходимую видимость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авьомбильной лороги из условия остаовки перед препятствием по формуле:</w:t>
      </w:r>
    </w:p>
    <w:p w:rsidR="008E2569" w:rsidRPr="002713B9" w:rsidRDefault="008E2569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5" type="#_x0000_t75" style="width:384pt;height:36pt">
            <v:imagedata r:id="rId86" o:title=""/>
          </v:shape>
        </w:pict>
      </w:r>
    </w:p>
    <w:p w:rsidR="008E2569" w:rsidRPr="002713B9" w:rsidRDefault="008E2569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где к</w:t>
      </w:r>
      <w:r w:rsidRPr="002713B9">
        <w:rPr>
          <w:noProof/>
          <w:color w:val="000000"/>
          <w:sz w:val="28"/>
          <w:szCs w:val="28"/>
          <w:vertAlign w:val="subscript"/>
        </w:rPr>
        <w:t>э</w:t>
      </w:r>
      <w:r w:rsidRPr="002713B9">
        <w:rPr>
          <w:noProof/>
          <w:color w:val="000000"/>
          <w:sz w:val="28"/>
          <w:szCs w:val="28"/>
        </w:rPr>
        <w:t>-коэффициент эксплутационного состояния тормозов автомобиля: к</w:t>
      </w:r>
      <w:r w:rsidRPr="002713B9">
        <w:rPr>
          <w:noProof/>
          <w:color w:val="000000"/>
          <w:sz w:val="28"/>
          <w:szCs w:val="28"/>
          <w:vertAlign w:val="subscript"/>
        </w:rPr>
        <w:t>э</w:t>
      </w:r>
      <w:r w:rsidRPr="002713B9">
        <w:rPr>
          <w:noProof/>
          <w:color w:val="000000"/>
          <w:sz w:val="28"/>
          <w:szCs w:val="28"/>
        </w:rPr>
        <w:t>=1,2.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4. Определяем среднее квадратическое отклонение параметра S:</w:t>
      </w:r>
    </w:p>
    <w:p w:rsidR="00DA32AD" w:rsidRDefault="00DA32AD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2713B9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6" type="#_x0000_t75" style="width:417pt;height:93pt">
            <v:imagedata r:id="rId87" o:title=""/>
          </v:shape>
        </w:pict>
      </w:r>
      <w:r w:rsidR="00DD74CA" w:rsidRPr="002713B9">
        <w:rPr>
          <w:noProof/>
          <w:color w:val="000000"/>
          <w:sz w:val="28"/>
          <w:szCs w:val="28"/>
        </w:rPr>
        <w:t xml:space="preserve"> </w:t>
      </w:r>
    </w:p>
    <w:p w:rsidR="002713B9" w:rsidRPr="002713B9" w:rsidRDefault="002713B9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5. Определяем риск движения по выпуклой кривой:</w:t>
      </w: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7" type="#_x0000_t75" style="width:383.25pt;height:132pt">
            <v:imagedata r:id="rId88" o:title=""/>
          </v:shape>
        </w:pict>
      </w:r>
    </w:p>
    <w:p w:rsidR="002713B9" w:rsidRPr="002713B9" w:rsidRDefault="002713B9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6. Определяем риск движения по выгнутой кривой в ночное время со светом фар.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Расстояние вдимости определяем по формуле:</w:t>
      </w:r>
    </w:p>
    <w:p w:rsidR="002713B9" w:rsidRPr="002713B9" w:rsidRDefault="002713B9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8" type="#_x0000_t75" style="width:315.75pt;height:107.25pt">
            <v:imagedata r:id="rId89" o:title=""/>
          </v:shape>
        </w:pict>
      </w:r>
    </w:p>
    <w:p w:rsidR="002713B9" w:rsidRPr="002713B9" w:rsidRDefault="002713B9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DD74CA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где α-угол раствора фар: α=2°;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h</w:t>
      </w:r>
      <w:r w:rsidRPr="002713B9">
        <w:rPr>
          <w:noProof/>
          <w:color w:val="000000"/>
          <w:sz w:val="28"/>
          <w:szCs w:val="28"/>
          <w:vertAlign w:val="subscript"/>
        </w:rPr>
        <w:t>ф</w:t>
      </w:r>
      <w:r w:rsidRPr="002713B9">
        <w:rPr>
          <w:noProof/>
          <w:color w:val="000000"/>
          <w:sz w:val="28"/>
          <w:szCs w:val="28"/>
        </w:rPr>
        <w:t>-высота расположения фар над автомобильной дорогой: h</w:t>
      </w:r>
      <w:r w:rsidRPr="002713B9">
        <w:rPr>
          <w:noProof/>
          <w:color w:val="000000"/>
          <w:sz w:val="28"/>
          <w:szCs w:val="28"/>
          <w:vertAlign w:val="subscript"/>
        </w:rPr>
        <w:t>ф</w:t>
      </w:r>
      <w:r w:rsidRPr="002713B9">
        <w:rPr>
          <w:noProof/>
          <w:color w:val="000000"/>
          <w:sz w:val="28"/>
          <w:szCs w:val="28"/>
        </w:rPr>
        <w:t>=0,75 м.</w:t>
      </w:r>
    </w:p>
    <w:p w:rsidR="00967954" w:rsidRPr="002713B9" w:rsidRDefault="00967954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Среднее квадрктическое отклонение параметра L</w:t>
      </w:r>
      <w:r w:rsidRPr="002713B9">
        <w:rPr>
          <w:noProof/>
          <w:color w:val="000000"/>
          <w:sz w:val="28"/>
          <w:szCs w:val="28"/>
          <w:vertAlign w:val="subscript"/>
        </w:rPr>
        <w:t>сф</w:t>
      </w:r>
      <w:r w:rsidRPr="002713B9">
        <w:rPr>
          <w:noProof/>
          <w:color w:val="000000"/>
          <w:sz w:val="28"/>
          <w:szCs w:val="28"/>
        </w:rPr>
        <w:t xml:space="preserve"> определяем по формуле:</w:t>
      </w:r>
    </w:p>
    <w:p w:rsidR="00DA32AD" w:rsidRDefault="00DA32AD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9" type="#_x0000_t75" style="width:311.25pt;height:195pt">
            <v:imagedata r:id="rId90" o:title=""/>
          </v:shape>
        </w:pict>
      </w:r>
    </w:p>
    <w:p w:rsidR="00967954" w:rsidRPr="002713B9" w:rsidRDefault="00A460CC" w:rsidP="00DD74CA">
      <w:pPr>
        <w:pStyle w:val="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0" type="#_x0000_t75" style="width:383.25pt;height:135pt">
            <v:imagedata r:id="rId91" o:title=""/>
          </v:shape>
        </w:pic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Вывод: по расчетам сделанным в данном пункте, оказалось, что видимость поверхности автомобильной дороги при движении по выпуклой кривой составило L</w:t>
      </w:r>
      <w:r w:rsidRPr="002713B9">
        <w:rPr>
          <w:noProof/>
          <w:color w:val="000000"/>
          <w:sz w:val="28"/>
          <w:szCs w:val="28"/>
          <w:vertAlign w:val="subscript"/>
        </w:rPr>
        <w:t>ф1</w:t>
      </w:r>
      <w:r w:rsidRPr="002713B9">
        <w:rPr>
          <w:noProof/>
          <w:color w:val="000000"/>
          <w:sz w:val="28"/>
          <w:szCs w:val="28"/>
        </w:rPr>
        <w:t>=109,54м. и L</w:t>
      </w:r>
      <w:r w:rsidRPr="002713B9">
        <w:rPr>
          <w:noProof/>
          <w:color w:val="000000"/>
          <w:sz w:val="28"/>
          <w:szCs w:val="28"/>
          <w:vertAlign w:val="subscript"/>
        </w:rPr>
        <w:t>ф3</w:t>
      </w:r>
      <w:r w:rsidRPr="002713B9">
        <w:rPr>
          <w:noProof/>
          <w:color w:val="000000"/>
          <w:sz w:val="28"/>
          <w:szCs w:val="28"/>
        </w:rPr>
        <w:t>=97,37м., что больше минимально необходимой S=100,3 м. из условия остановки. Риск при этом составил r</w:t>
      </w:r>
      <w:r w:rsidRPr="002713B9">
        <w:rPr>
          <w:noProof/>
          <w:color w:val="000000"/>
          <w:sz w:val="28"/>
          <w:szCs w:val="28"/>
          <w:vertAlign w:val="subscript"/>
        </w:rPr>
        <w:t>1</w:t>
      </w:r>
      <w:r w:rsidRPr="002713B9">
        <w:rPr>
          <w:noProof/>
          <w:color w:val="000000"/>
          <w:sz w:val="28"/>
          <w:szCs w:val="28"/>
        </w:rPr>
        <w:t>=0,3859082 и r</w:t>
      </w:r>
      <w:r w:rsidRPr="002713B9">
        <w:rPr>
          <w:noProof/>
          <w:color w:val="000000"/>
          <w:sz w:val="28"/>
          <w:szCs w:val="28"/>
          <w:vertAlign w:val="subscript"/>
        </w:rPr>
        <w:t>3</w:t>
      </w:r>
      <w:r w:rsidRPr="002713B9">
        <w:rPr>
          <w:noProof/>
          <w:color w:val="000000"/>
          <w:sz w:val="28"/>
          <w:szCs w:val="28"/>
        </w:rPr>
        <w:t>=0,5437953. Видимость автомобильной дороги в ночное время (со светом фар) при движении по выгнутой кривой составил L</w:t>
      </w:r>
      <w:r w:rsidRPr="002713B9">
        <w:rPr>
          <w:noProof/>
          <w:color w:val="000000"/>
          <w:sz w:val="28"/>
          <w:szCs w:val="28"/>
          <w:vertAlign w:val="subscript"/>
        </w:rPr>
        <w:t>сф2</w:t>
      </w:r>
      <w:r w:rsidRPr="002713B9">
        <w:rPr>
          <w:noProof/>
          <w:color w:val="000000"/>
          <w:sz w:val="28"/>
          <w:szCs w:val="28"/>
        </w:rPr>
        <w:t>=118,82 м. и L</w:t>
      </w:r>
      <w:r w:rsidRPr="002713B9">
        <w:rPr>
          <w:noProof/>
          <w:color w:val="000000"/>
          <w:sz w:val="28"/>
          <w:szCs w:val="28"/>
          <w:vertAlign w:val="subscript"/>
        </w:rPr>
        <w:t>сф4</w:t>
      </w:r>
      <w:r w:rsidRPr="002713B9">
        <w:rPr>
          <w:noProof/>
          <w:color w:val="000000"/>
          <w:sz w:val="28"/>
          <w:szCs w:val="28"/>
        </w:rPr>
        <w:t>= 125,64 м., что так же больше S=100,3 м. Риск при этом составил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r</w:t>
      </w:r>
      <w:r w:rsidRPr="002713B9">
        <w:rPr>
          <w:noProof/>
          <w:color w:val="000000"/>
          <w:sz w:val="28"/>
          <w:szCs w:val="28"/>
          <w:vertAlign w:val="subscript"/>
        </w:rPr>
        <w:t>2</w:t>
      </w:r>
      <w:r w:rsidRPr="002713B9">
        <w:rPr>
          <w:noProof/>
          <w:color w:val="000000"/>
          <w:sz w:val="28"/>
          <w:szCs w:val="28"/>
        </w:rPr>
        <w:t>=0.1787867 и r</w:t>
      </w:r>
      <w:r w:rsidRPr="002713B9">
        <w:rPr>
          <w:noProof/>
          <w:color w:val="000000"/>
          <w:sz w:val="28"/>
          <w:szCs w:val="28"/>
          <w:vertAlign w:val="subscript"/>
        </w:rPr>
        <w:t>4</w:t>
      </w:r>
      <w:r w:rsidRPr="002713B9">
        <w:rPr>
          <w:noProof/>
          <w:color w:val="000000"/>
          <w:sz w:val="28"/>
          <w:szCs w:val="28"/>
        </w:rPr>
        <w:t>=0,0869154.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 xml:space="preserve">Общий вывод: 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-на период обследования автомобильной дороги разрушения составляют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0,2 м</w:t>
      </w:r>
      <w:r w:rsidRPr="002713B9">
        <w:rPr>
          <w:noProof/>
          <w:color w:val="000000"/>
          <w:sz w:val="28"/>
          <w:szCs w:val="28"/>
          <w:vertAlign w:val="superscript"/>
        </w:rPr>
        <w:t>2</w:t>
      </w:r>
      <w:r w:rsidR="00DD74CA" w:rsidRPr="002713B9">
        <w:rPr>
          <w:noProof/>
          <w:color w:val="000000"/>
          <w:sz w:val="28"/>
          <w:szCs w:val="28"/>
          <w:vertAlign w:val="superscript"/>
        </w:rPr>
        <w:t xml:space="preserve"> </w:t>
      </w:r>
      <w:r w:rsidRPr="002713B9">
        <w:rPr>
          <w:noProof/>
          <w:color w:val="000000"/>
          <w:sz w:val="28"/>
          <w:szCs w:val="28"/>
        </w:rPr>
        <w:t>на каждые 1000 м</w:t>
      </w:r>
      <w:r w:rsidRPr="002713B9">
        <w:rPr>
          <w:noProof/>
          <w:color w:val="000000"/>
          <w:sz w:val="28"/>
          <w:szCs w:val="28"/>
          <w:vertAlign w:val="superscript"/>
        </w:rPr>
        <w:t>2</w:t>
      </w:r>
      <w:r w:rsidRPr="002713B9">
        <w:rPr>
          <w:noProof/>
          <w:color w:val="000000"/>
          <w:sz w:val="28"/>
          <w:szCs w:val="28"/>
        </w:rPr>
        <w:t xml:space="preserve"> покрытия;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-фактический срок службы дорожной одежды по первому способу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составил 6,9 лет;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-фактический срок службы дорожной одежды по второму способу составил 6,9 лет;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-средняя скорость транспортного потока(V</w:t>
      </w:r>
      <w:r w:rsidRPr="002713B9">
        <w:rPr>
          <w:noProof/>
          <w:color w:val="000000"/>
          <w:sz w:val="28"/>
          <w:szCs w:val="28"/>
          <w:vertAlign w:val="subscript"/>
        </w:rPr>
        <w:t>N</w:t>
      </w:r>
      <w:r w:rsidR="00DD74CA" w:rsidRPr="002713B9">
        <w:rPr>
          <w:noProof/>
          <w:color w:val="000000"/>
          <w:sz w:val="28"/>
          <w:szCs w:val="28"/>
        </w:rPr>
        <w:t>)</w:t>
      </w:r>
      <w:r w:rsidRPr="002713B9">
        <w:rPr>
          <w:noProof/>
          <w:color w:val="000000"/>
          <w:sz w:val="28"/>
          <w:szCs w:val="28"/>
        </w:rPr>
        <w:t>составляет 48,3 км/ч.;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-средняя плотность транспортного потока (q</w:t>
      </w:r>
      <w:r w:rsidRPr="002713B9">
        <w:rPr>
          <w:noProof/>
          <w:color w:val="000000"/>
          <w:sz w:val="28"/>
          <w:szCs w:val="28"/>
          <w:vertAlign w:val="subscript"/>
        </w:rPr>
        <w:t>N</w:t>
      </w:r>
      <w:r w:rsidR="00DD74CA" w:rsidRPr="002713B9">
        <w:rPr>
          <w:noProof/>
          <w:color w:val="000000"/>
          <w:sz w:val="28"/>
          <w:szCs w:val="28"/>
        </w:rPr>
        <w:t>)</w:t>
      </w:r>
      <w:r w:rsidRPr="002713B9">
        <w:rPr>
          <w:noProof/>
          <w:color w:val="000000"/>
          <w:sz w:val="28"/>
          <w:szCs w:val="28"/>
        </w:rPr>
        <w:t>составляет 2,48 лег.авт/час;</w:t>
      </w: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-пропускная способность полосы движения (P) составляет 758,09 лег.авт/час;</w:t>
      </w:r>
    </w:p>
    <w:p w:rsidR="00967954" w:rsidRPr="002713B9" w:rsidRDefault="00967954" w:rsidP="00DD74CA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видимость поверхности автомобильной дороги при движении по выпуклой кривой составило L</w:t>
      </w:r>
      <w:r w:rsidRPr="002713B9">
        <w:rPr>
          <w:noProof/>
          <w:color w:val="000000"/>
          <w:sz w:val="28"/>
          <w:szCs w:val="28"/>
          <w:vertAlign w:val="subscript"/>
        </w:rPr>
        <w:t>ф1</w:t>
      </w:r>
      <w:r w:rsidRPr="002713B9">
        <w:rPr>
          <w:noProof/>
          <w:color w:val="000000"/>
          <w:sz w:val="28"/>
          <w:szCs w:val="28"/>
        </w:rPr>
        <w:t>=109,54м. и L</w:t>
      </w:r>
      <w:r w:rsidRPr="002713B9">
        <w:rPr>
          <w:noProof/>
          <w:color w:val="000000"/>
          <w:sz w:val="28"/>
          <w:szCs w:val="28"/>
          <w:vertAlign w:val="subscript"/>
        </w:rPr>
        <w:t>ф3</w:t>
      </w:r>
      <w:r w:rsidRPr="002713B9">
        <w:rPr>
          <w:noProof/>
          <w:color w:val="000000"/>
          <w:sz w:val="28"/>
          <w:szCs w:val="28"/>
        </w:rPr>
        <w:t>=97,37м., что больше минимально необходимой S=100,3 м. из условия остановки. Риск при этом составил r</w:t>
      </w:r>
      <w:r w:rsidRPr="002713B9">
        <w:rPr>
          <w:noProof/>
          <w:color w:val="000000"/>
          <w:sz w:val="28"/>
          <w:szCs w:val="28"/>
          <w:vertAlign w:val="subscript"/>
        </w:rPr>
        <w:t>1</w:t>
      </w:r>
      <w:r w:rsidRPr="002713B9">
        <w:rPr>
          <w:noProof/>
          <w:color w:val="000000"/>
          <w:sz w:val="28"/>
          <w:szCs w:val="28"/>
        </w:rPr>
        <w:t>=0,3859082 и r</w:t>
      </w:r>
      <w:r w:rsidRPr="002713B9">
        <w:rPr>
          <w:noProof/>
          <w:color w:val="000000"/>
          <w:sz w:val="28"/>
          <w:szCs w:val="28"/>
          <w:vertAlign w:val="subscript"/>
        </w:rPr>
        <w:t>3</w:t>
      </w:r>
      <w:r w:rsidRPr="002713B9">
        <w:rPr>
          <w:noProof/>
          <w:color w:val="000000"/>
          <w:sz w:val="28"/>
          <w:szCs w:val="28"/>
        </w:rPr>
        <w:t>=0,5437953;</w:t>
      </w:r>
    </w:p>
    <w:p w:rsidR="00967954" w:rsidRPr="002713B9" w:rsidRDefault="00967954" w:rsidP="00DD74CA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видимость автомобильной дороги в ночное время (со светом фар) при движении по выгнутой кривой составил L</w:t>
      </w:r>
      <w:r w:rsidRPr="002713B9">
        <w:rPr>
          <w:noProof/>
          <w:color w:val="000000"/>
          <w:sz w:val="28"/>
          <w:szCs w:val="28"/>
          <w:vertAlign w:val="subscript"/>
        </w:rPr>
        <w:t>сф2</w:t>
      </w:r>
      <w:r w:rsidRPr="002713B9">
        <w:rPr>
          <w:noProof/>
          <w:color w:val="000000"/>
          <w:sz w:val="28"/>
          <w:szCs w:val="28"/>
        </w:rPr>
        <w:t>=118,82 м. и L</w:t>
      </w:r>
      <w:r w:rsidRPr="002713B9">
        <w:rPr>
          <w:noProof/>
          <w:color w:val="000000"/>
          <w:sz w:val="28"/>
          <w:szCs w:val="28"/>
          <w:vertAlign w:val="subscript"/>
        </w:rPr>
        <w:t>сф4</w:t>
      </w:r>
      <w:r w:rsidRPr="002713B9">
        <w:rPr>
          <w:noProof/>
          <w:color w:val="000000"/>
          <w:sz w:val="28"/>
          <w:szCs w:val="28"/>
        </w:rPr>
        <w:t>= 125,64 м., что так же больше S=100,3 м. Риск при этом составил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r</w:t>
      </w:r>
      <w:r w:rsidRPr="002713B9">
        <w:rPr>
          <w:noProof/>
          <w:color w:val="000000"/>
          <w:sz w:val="28"/>
          <w:szCs w:val="28"/>
          <w:vertAlign w:val="subscript"/>
        </w:rPr>
        <w:t>2</w:t>
      </w:r>
      <w:r w:rsidRPr="002713B9">
        <w:rPr>
          <w:noProof/>
          <w:color w:val="000000"/>
          <w:sz w:val="28"/>
          <w:szCs w:val="28"/>
        </w:rPr>
        <w:t>=0.1787867 и r</w:t>
      </w:r>
      <w:r w:rsidRPr="002713B9">
        <w:rPr>
          <w:noProof/>
          <w:color w:val="000000"/>
          <w:sz w:val="28"/>
          <w:szCs w:val="28"/>
          <w:vertAlign w:val="subscript"/>
        </w:rPr>
        <w:t>4</w:t>
      </w:r>
      <w:r w:rsidRPr="002713B9">
        <w:rPr>
          <w:noProof/>
          <w:color w:val="000000"/>
          <w:sz w:val="28"/>
          <w:szCs w:val="28"/>
        </w:rPr>
        <w:t>=0,0869154.</w:t>
      </w:r>
    </w:p>
    <w:p w:rsidR="00967954" w:rsidRPr="002713B9" w:rsidRDefault="002713B9" w:rsidP="00DD74CA">
      <w:pPr>
        <w:widowControl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713B9">
        <w:rPr>
          <w:b/>
          <w:noProof/>
          <w:color w:val="000000"/>
          <w:sz w:val="28"/>
          <w:szCs w:val="28"/>
        </w:rPr>
        <w:br w:type="page"/>
        <w:t>Заключение</w:t>
      </w:r>
    </w:p>
    <w:p w:rsidR="002713B9" w:rsidRPr="002713B9" w:rsidRDefault="002713B9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7954" w:rsidRPr="002713B9" w:rsidRDefault="00967954" w:rsidP="00DD74C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13B9">
        <w:rPr>
          <w:noProof/>
          <w:color w:val="000000"/>
          <w:sz w:val="28"/>
          <w:szCs w:val="28"/>
        </w:rPr>
        <w:t>Вероятностные методы экспертизы дорожно-транспортных происшествий на основе теории риска позволили выявить влияние дорожных условий на механизм происшествия. Причем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вероятность возникновения дорожно-транспортного происшествия устанавливают в зависимости от тех дорожных условий, которые по данным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следственного осмотра и вида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дорожно-транспорного</w:t>
      </w:r>
      <w:r w:rsidR="00DD74CA" w:rsidRPr="002713B9">
        <w:rPr>
          <w:noProof/>
          <w:color w:val="000000"/>
          <w:sz w:val="28"/>
          <w:szCs w:val="28"/>
        </w:rPr>
        <w:t xml:space="preserve"> </w:t>
      </w:r>
      <w:r w:rsidRPr="002713B9">
        <w:rPr>
          <w:noProof/>
          <w:color w:val="000000"/>
          <w:sz w:val="28"/>
          <w:szCs w:val="28"/>
        </w:rPr>
        <w:t>происшествия могли способствовать развитию аварийной ситуации или спровоцировать ее.</w:t>
      </w:r>
      <w:bookmarkStart w:id="0" w:name="_GoBack"/>
      <w:bookmarkEnd w:id="0"/>
    </w:p>
    <w:sectPr w:rsidR="00967954" w:rsidRPr="002713B9" w:rsidSect="00D61B20">
      <w:headerReference w:type="even" r:id="rId92"/>
      <w:headerReference w:type="default" r:id="rId93"/>
      <w:pgSz w:w="11906" w:h="16838"/>
      <w:pgMar w:top="1134" w:right="850" w:bottom="1134" w:left="170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E7E" w:rsidRDefault="00403E7E">
      <w:r>
        <w:separator/>
      </w:r>
    </w:p>
  </w:endnote>
  <w:endnote w:type="continuationSeparator" w:id="0">
    <w:p w:rsidR="00403E7E" w:rsidRDefault="0040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E7E" w:rsidRDefault="00403E7E">
      <w:r>
        <w:separator/>
      </w:r>
    </w:p>
  </w:footnote>
  <w:footnote w:type="continuationSeparator" w:id="0">
    <w:p w:rsidR="00403E7E" w:rsidRDefault="0040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954" w:rsidRDefault="00967954">
    <w:pPr>
      <w:pStyle w:val="a6"/>
      <w:framePr w:wrap="auto" w:vAnchor="text" w:hAnchor="margin" w:xAlign="right" w:y="1"/>
      <w:widowControl/>
      <w:rPr>
        <w:rStyle w:val="a5"/>
        <w:sz w:val="24"/>
        <w:szCs w:val="24"/>
      </w:rPr>
    </w:pPr>
  </w:p>
  <w:p w:rsidR="00967954" w:rsidRDefault="00967954">
    <w:pPr>
      <w:pStyle w:val="a6"/>
      <w:widowControl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954" w:rsidRDefault="00974A27">
    <w:pPr>
      <w:pStyle w:val="a6"/>
      <w:framePr w:wrap="auto" w:vAnchor="text" w:hAnchor="margin" w:xAlign="right" w:y="1"/>
      <w:widowControl/>
      <w:rPr>
        <w:rStyle w:val="a5"/>
        <w:sz w:val="24"/>
        <w:szCs w:val="24"/>
      </w:rPr>
    </w:pPr>
    <w:r>
      <w:rPr>
        <w:rStyle w:val="a5"/>
        <w:noProof/>
        <w:sz w:val="24"/>
        <w:szCs w:val="24"/>
      </w:rPr>
      <w:t>2</w:t>
    </w:r>
  </w:p>
  <w:p w:rsidR="00967954" w:rsidRDefault="00967954">
    <w:pPr>
      <w:pStyle w:val="a6"/>
      <w:widowControl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461F"/>
    <w:multiLevelType w:val="singleLevel"/>
    <w:tmpl w:val="9A8C8A2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FC11C8C"/>
    <w:multiLevelType w:val="singleLevel"/>
    <w:tmpl w:val="98206B16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5B2E4EDC"/>
    <w:multiLevelType w:val="singleLevel"/>
    <w:tmpl w:val="0D3E5064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5C4C0E5F"/>
    <w:multiLevelType w:val="singleLevel"/>
    <w:tmpl w:val="302C6666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0"/>
  <w:doNotHyphenateCaps/>
  <w:drawingGridHorizontalSpacing w:val="120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954"/>
    <w:rsid w:val="000A71C6"/>
    <w:rsid w:val="00210117"/>
    <w:rsid w:val="002713B9"/>
    <w:rsid w:val="002C799E"/>
    <w:rsid w:val="00403E7E"/>
    <w:rsid w:val="005920F7"/>
    <w:rsid w:val="008E2569"/>
    <w:rsid w:val="009234B4"/>
    <w:rsid w:val="00967954"/>
    <w:rsid w:val="00974A27"/>
    <w:rsid w:val="00A0021F"/>
    <w:rsid w:val="00A460CC"/>
    <w:rsid w:val="00C91E07"/>
    <w:rsid w:val="00D61B20"/>
    <w:rsid w:val="00DA32AD"/>
    <w:rsid w:val="00DD74CA"/>
    <w:rsid w:val="00F2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7A0CBE0C-8694-4219-96C4-8D3A1915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pPr>
      <w:ind w:left="-540" w:firstLine="540"/>
    </w:pPr>
    <w:rPr>
      <w:sz w:val="20"/>
      <w:szCs w:val="20"/>
    </w:rPr>
  </w:style>
  <w:style w:type="character" w:customStyle="1" w:styleId="a9">
    <w:name w:val="Основний текст з від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pPr>
      <w:ind w:left="-540" w:right="-104" w:firstLine="540"/>
    </w:pPr>
    <w:rPr>
      <w:sz w:val="28"/>
      <w:szCs w:val="28"/>
    </w:rPr>
  </w:style>
  <w:style w:type="paragraph" w:styleId="2">
    <w:name w:val="Body Text Indent 2"/>
    <w:basedOn w:val="a"/>
    <w:link w:val="20"/>
    <w:uiPriority w:val="99"/>
    <w:pPr>
      <w:ind w:left="-540" w:firstLine="540"/>
    </w:pPr>
    <w:rPr>
      <w:sz w:val="28"/>
      <w:szCs w:val="28"/>
    </w:rPr>
  </w:style>
  <w:style w:type="character" w:customStyle="1" w:styleId="20">
    <w:name w:val="Основний текст з від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-1080" w:firstLine="540"/>
    </w:pPr>
    <w:rPr>
      <w:sz w:val="20"/>
      <w:szCs w:val="20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cs="Times New Roman"/>
      <w:sz w:val="16"/>
      <w:szCs w:val="16"/>
    </w:rPr>
  </w:style>
  <w:style w:type="table" w:styleId="ab">
    <w:name w:val="Table Professional"/>
    <w:basedOn w:val="a1"/>
    <w:uiPriority w:val="99"/>
    <w:rsid w:val="009234B4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theme" Target="theme/theme1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png"/><Relationship Id="rId85" Type="http://schemas.openxmlformats.org/officeDocument/2006/relationships/image" Target="media/image79.wmf"/><Relationship Id="rId93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1: Анализ состояния прочности дорожной одежды не жесткого типа</vt:lpstr>
    </vt:vector>
  </TitlesOfParts>
  <Company/>
  <LinksUpToDate>false</LinksUpToDate>
  <CharactersWithSpaces>16491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1: Анализ состояния прочности дорожной одежды не жесткого типа</dc:title>
  <dc:subject/>
  <dc:creator>User</dc:creator>
  <cp:keywords/>
  <dc:description/>
  <cp:lastModifiedBy>Irina</cp:lastModifiedBy>
  <cp:revision>2</cp:revision>
  <cp:lastPrinted>2002-11-27T16:34:00Z</cp:lastPrinted>
  <dcterms:created xsi:type="dcterms:W3CDTF">2014-09-30T12:31:00Z</dcterms:created>
  <dcterms:modified xsi:type="dcterms:W3CDTF">2014-09-30T12:31:00Z</dcterms:modified>
</cp:coreProperties>
</file>