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CA" w:rsidRPr="00D67E7B" w:rsidRDefault="001462CA" w:rsidP="00D67E7B">
      <w:pPr>
        <w:spacing w:line="360" w:lineRule="auto"/>
        <w:jc w:val="center"/>
        <w:rPr>
          <w:b/>
          <w:bCs/>
          <w:color w:val="000000"/>
          <w:sz w:val="32"/>
          <w:szCs w:val="32"/>
        </w:rPr>
      </w:pPr>
      <w:r w:rsidRPr="00D67E7B">
        <w:rPr>
          <w:b/>
          <w:bCs/>
          <w:color w:val="000000"/>
          <w:sz w:val="32"/>
          <w:szCs w:val="32"/>
        </w:rPr>
        <w:t>Введение</w:t>
      </w:r>
    </w:p>
    <w:p w:rsidR="001462CA" w:rsidRPr="00D67E7B" w:rsidRDefault="001462CA" w:rsidP="00D67E7B">
      <w:pPr>
        <w:spacing w:line="360" w:lineRule="auto"/>
        <w:ind w:firstLine="709"/>
        <w:jc w:val="both"/>
        <w:rPr>
          <w:b/>
          <w:bCs/>
          <w:color w:val="000000"/>
          <w:sz w:val="28"/>
          <w:szCs w:val="28"/>
        </w:rPr>
      </w:pPr>
    </w:p>
    <w:p w:rsidR="00D67E7B" w:rsidRDefault="001462CA" w:rsidP="00D67E7B">
      <w:pPr>
        <w:spacing w:line="360" w:lineRule="auto"/>
        <w:ind w:firstLine="709"/>
        <w:jc w:val="both"/>
        <w:rPr>
          <w:color w:val="000000"/>
          <w:sz w:val="28"/>
          <w:szCs w:val="28"/>
        </w:rPr>
      </w:pPr>
      <w:r w:rsidRPr="00D67E7B">
        <w:rPr>
          <w:color w:val="000000"/>
          <w:sz w:val="28"/>
          <w:szCs w:val="28"/>
        </w:rPr>
        <w:t xml:space="preserve">Производительность труда является одним из важнейших качественных показателей работы предприятия, выражением эффективности затрат труда. </w:t>
      </w:r>
    </w:p>
    <w:p w:rsidR="001462CA" w:rsidRPr="00D67E7B" w:rsidRDefault="001462CA" w:rsidP="00D67E7B">
      <w:pPr>
        <w:spacing w:line="360" w:lineRule="auto"/>
        <w:ind w:firstLine="709"/>
        <w:jc w:val="both"/>
        <w:rPr>
          <w:color w:val="000000"/>
          <w:sz w:val="28"/>
          <w:szCs w:val="28"/>
        </w:rPr>
      </w:pPr>
      <w:r w:rsidRPr="00D67E7B">
        <w:rPr>
          <w:color w:val="000000"/>
          <w:sz w:val="28"/>
          <w:szCs w:val="28"/>
        </w:rPr>
        <w:t xml:space="preserve">Уровень производительности труда характеризуется соотношением объема произведенной продукции или выполненных работ и затрат рабочего времени. От уровня производительности труда зависят темпы развития промышленного производства, увеличение заработной платы и доходов, размеры снижения себестоимости продукции. </w:t>
      </w:r>
    </w:p>
    <w:p w:rsidR="001462CA" w:rsidRPr="00D67E7B" w:rsidRDefault="001462CA" w:rsidP="00D67E7B">
      <w:pPr>
        <w:spacing w:line="360" w:lineRule="auto"/>
        <w:ind w:firstLine="709"/>
        <w:jc w:val="both"/>
        <w:rPr>
          <w:color w:val="000000"/>
          <w:sz w:val="28"/>
          <w:szCs w:val="28"/>
        </w:rPr>
      </w:pPr>
      <w:r w:rsidRPr="00D67E7B">
        <w:rPr>
          <w:color w:val="000000"/>
          <w:sz w:val="28"/>
          <w:szCs w:val="28"/>
        </w:rPr>
        <w:t xml:space="preserve">Целью данной курсовой работы является анализ состояния производительности труда на предприятиях ТЭК и выявление факторов, способствующих росту производительности труда, поиск путей ее повышения. </w:t>
      </w:r>
    </w:p>
    <w:p w:rsidR="001462CA" w:rsidRPr="00D67E7B" w:rsidRDefault="001462CA" w:rsidP="00D67E7B">
      <w:pPr>
        <w:spacing w:line="360" w:lineRule="auto"/>
        <w:ind w:firstLine="709"/>
        <w:jc w:val="both"/>
        <w:rPr>
          <w:color w:val="000000"/>
          <w:sz w:val="28"/>
          <w:szCs w:val="28"/>
        </w:rPr>
      </w:pPr>
      <w:r w:rsidRPr="00D67E7B">
        <w:rPr>
          <w:color w:val="000000"/>
          <w:sz w:val="28"/>
          <w:szCs w:val="28"/>
        </w:rPr>
        <w:t xml:space="preserve">Повышение производительности труда путем механизации и автоматизации труда, внедрения новой техники и технологии практически не имеет границ. Поэтому целью анализа производительности труда является выявление возможностей дальнейшего увеличения </w:t>
      </w:r>
      <w:r w:rsidR="00AD58C1" w:rsidRPr="00D67E7B">
        <w:rPr>
          <w:color w:val="000000"/>
          <w:sz w:val="28"/>
          <w:szCs w:val="28"/>
        </w:rPr>
        <w:t>производства</w:t>
      </w:r>
      <w:r w:rsidRPr="00D67E7B">
        <w:rPr>
          <w:color w:val="000000"/>
          <w:sz w:val="28"/>
          <w:szCs w:val="28"/>
        </w:rPr>
        <w:t xml:space="preserve"> за счет роста производительности труда</w:t>
      </w:r>
      <w:r w:rsidR="00AD58C1" w:rsidRPr="00D67E7B">
        <w:rPr>
          <w:color w:val="000000"/>
          <w:sz w:val="28"/>
          <w:szCs w:val="28"/>
        </w:rPr>
        <w:t>.</w:t>
      </w:r>
    </w:p>
    <w:p w:rsidR="001462CA" w:rsidRPr="00D67E7B" w:rsidRDefault="001462CA" w:rsidP="00D67E7B">
      <w:pPr>
        <w:spacing w:line="360" w:lineRule="auto"/>
        <w:ind w:firstLine="709"/>
        <w:jc w:val="both"/>
        <w:rPr>
          <w:color w:val="000000"/>
          <w:sz w:val="28"/>
          <w:szCs w:val="28"/>
        </w:rPr>
      </w:pPr>
      <w:r w:rsidRPr="00D67E7B">
        <w:rPr>
          <w:color w:val="000000"/>
          <w:sz w:val="28"/>
          <w:szCs w:val="28"/>
        </w:rPr>
        <w:t>Исходя из указанных целей</w:t>
      </w:r>
      <w:r w:rsidR="00DF5B2B">
        <w:rPr>
          <w:color w:val="000000"/>
          <w:sz w:val="28"/>
          <w:szCs w:val="28"/>
        </w:rPr>
        <w:t>,</w:t>
      </w:r>
      <w:r w:rsidRPr="00D67E7B">
        <w:rPr>
          <w:color w:val="000000"/>
          <w:sz w:val="28"/>
          <w:szCs w:val="28"/>
        </w:rPr>
        <w:t xml:space="preserve"> выделяют следующие задачи статистического изучения производительности труда в промышленности: </w:t>
      </w:r>
    </w:p>
    <w:p w:rsidR="001462CA" w:rsidRPr="00D67E7B" w:rsidRDefault="001462CA" w:rsidP="00D67E7B">
      <w:pPr>
        <w:spacing w:line="360" w:lineRule="auto"/>
        <w:ind w:firstLine="709"/>
        <w:jc w:val="both"/>
        <w:rPr>
          <w:color w:val="000000"/>
          <w:sz w:val="28"/>
          <w:szCs w:val="28"/>
        </w:rPr>
      </w:pPr>
      <w:r w:rsidRPr="00D67E7B">
        <w:rPr>
          <w:color w:val="000000"/>
          <w:sz w:val="28"/>
          <w:szCs w:val="28"/>
        </w:rPr>
        <w:t xml:space="preserve">1) </w:t>
      </w:r>
      <w:r w:rsidR="00AD58C1" w:rsidRPr="00D67E7B">
        <w:rPr>
          <w:color w:val="000000"/>
          <w:sz w:val="28"/>
          <w:szCs w:val="28"/>
        </w:rPr>
        <w:t>анализ</w:t>
      </w:r>
      <w:r w:rsidRPr="00D67E7B">
        <w:rPr>
          <w:color w:val="000000"/>
          <w:sz w:val="28"/>
          <w:szCs w:val="28"/>
        </w:rPr>
        <w:t xml:space="preserve"> уровня производительности труда; </w:t>
      </w:r>
    </w:p>
    <w:p w:rsidR="001462CA" w:rsidRPr="00D67E7B" w:rsidRDefault="001462CA" w:rsidP="00D67E7B">
      <w:pPr>
        <w:spacing w:line="360" w:lineRule="auto"/>
        <w:ind w:firstLine="709"/>
        <w:jc w:val="both"/>
        <w:rPr>
          <w:color w:val="000000"/>
          <w:sz w:val="28"/>
          <w:szCs w:val="28"/>
        </w:rPr>
      </w:pPr>
      <w:r w:rsidRPr="00D67E7B">
        <w:rPr>
          <w:color w:val="000000"/>
          <w:sz w:val="28"/>
          <w:szCs w:val="28"/>
        </w:rPr>
        <w:t xml:space="preserve">2) </w:t>
      </w:r>
      <w:r w:rsidR="00AD58C1" w:rsidRPr="00D67E7B">
        <w:rPr>
          <w:color w:val="000000"/>
          <w:sz w:val="28"/>
          <w:szCs w:val="28"/>
        </w:rPr>
        <w:t>выявление</w:t>
      </w:r>
      <w:r w:rsidRPr="00D67E7B">
        <w:rPr>
          <w:color w:val="000000"/>
          <w:sz w:val="28"/>
          <w:szCs w:val="28"/>
        </w:rPr>
        <w:t xml:space="preserve"> </w:t>
      </w:r>
      <w:r w:rsidR="00AD58C1" w:rsidRPr="00D67E7B">
        <w:rPr>
          <w:color w:val="000000"/>
          <w:sz w:val="28"/>
          <w:szCs w:val="28"/>
        </w:rPr>
        <w:t>факторов, влияющих на уровень производительности труда</w:t>
      </w:r>
      <w:r w:rsidR="00DF5B2B" w:rsidRPr="00D67E7B">
        <w:rPr>
          <w:color w:val="000000"/>
          <w:sz w:val="28"/>
          <w:szCs w:val="28"/>
        </w:rPr>
        <w:t>;</w:t>
      </w:r>
      <w:r w:rsidRPr="00D67E7B">
        <w:rPr>
          <w:color w:val="000000"/>
          <w:sz w:val="28"/>
          <w:szCs w:val="28"/>
        </w:rPr>
        <w:t xml:space="preserve"> </w:t>
      </w:r>
    </w:p>
    <w:p w:rsidR="001462CA" w:rsidRPr="00D67E7B" w:rsidRDefault="001462CA" w:rsidP="00D67E7B">
      <w:pPr>
        <w:spacing w:line="360" w:lineRule="auto"/>
        <w:ind w:firstLine="709"/>
        <w:jc w:val="both"/>
        <w:rPr>
          <w:color w:val="000000"/>
          <w:sz w:val="28"/>
          <w:szCs w:val="28"/>
        </w:rPr>
      </w:pPr>
      <w:r w:rsidRPr="00D67E7B">
        <w:rPr>
          <w:color w:val="000000"/>
          <w:sz w:val="28"/>
          <w:szCs w:val="28"/>
        </w:rPr>
        <w:t xml:space="preserve">3) </w:t>
      </w:r>
      <w:r w:rsidR="00AD58C1" w:rsidRPr="00D67E7B">
        <w:rPr>
          <w:color w:val="000000"/>
          <w:sz w:val="28"/>
          <w:szCs w:val="28"/>
        </w:rPr>
        <w:t xml:space="preserve">анализ </w:t>
      </w:r>
      <w:r w:rsidRPr="00D67E7B">
        <w:rPr>
          <w:color w:val="000000"/>
          <w:sz w:val="28"/>
          <w:szCs w:val="28"/>
        </w:rPr>
        <w:t>резервов повышения</w:t>
      </w:r>
      <w:r w:rsidR="00AD58C1" w:rsidRPr="00D67E7B">
        <w:rPr>
          <w:color w:val="000000"/>
          <w:sz w:val="28"/>
          <w:szCs w:val="28"/>
        </w:rPr>
        <w:t xml:space="preserve"> производительности труда.</w:t>
      </w:r>
      <w:r w:rsidRPr="00D67E7B">
        <w:rPr>
          <w:color w:val="000000"/>
          <w:sz w:val="28"/>
          <w:szCs w:val="28"/>
        </w:rPr>
        <w:t xml:space="preserve"> </w:t>
      </w:r>
    </w:p>
    <w:p w:rsidR="001462CA" w:rsidRPr="00D67E7B" w:rsidRDefault="001462CA" w:rsidP="00D67E7B">
      <w:pPr>
        <w:spacing w:line="360" w:lineRule="auto"/>
        <w:ind w:firstLine="709"/>
        <w:jc w:val="both"/>
        <w:rPr>
          <w:color w:val="000000"/>
          <w:sz w:val="28"/>
          <w:szCs w:val="28"/>
        </w:rPr>
      </w:pPr>
      <w:r w:rsidRPr="00D67E7B">
        <w:rPr>
          <w:color w:val="000000"/>
          <w:sz w:val="28"/>
          <w:szCs w:val="28"/>
        </w:rPr>
        <w:t xml:space="preserve">Объектом исследования </w:t>
      </w:r>
      <w:r w:rsidR="00EA1C5C" w:rsidRPr="00D67E7B">
        <w:rPr>
          <w:color w:val="000000"/>
          <w:sz w:val="28"/>
          <w:szCs w:val="28"/>
        </w:rPr>
        <w:t xml:space="preserve">в данной работе </w:t>
      </w:r>
      <w:r w:rsidRPr="00D67E7B">
        <w:rPr>
          <w:color w:val="000000"/>
          <w:sz w:val="28"/>
          <w:szCs w:val="28"/>
        </w:rPr>
        <w:t>являются предприятия топливно-энергетического комплекса. Предметом выступают показатели производительности труда.</w:t>
      </w:r>
    </w:p>
    <w:p w:rsidR="00EA1C5C" w:rsidRPr="00D67E7B" w:rsidRDefault="00EA1C5C" w:rsidP="00D67E7B">
      <w:pPr>
        <w:spacing w:line="360" w:lineRule="auto"/>
        <w:ind w:right="140" w:firstLine="709"/>
        <w:jc w:val="both"/>
        <w:rPr>
          <w:sz w:val="28"/>
          <w:szCs w:val="28"/>
        </w:rPr>
      </w:pPr>
      <w:r w:rsidRPr="00D67E7B">
        <w:rPr>
          <w:sz w:val="28"/>
          <w:szCs w:val="28"/>
        </w:rPr>
        <w:t xml:space="preserve">Данная совокупность показателей анализируется при помощи широко используемых в статистике методов и приёмов, таких как: сводка и </w:t>
      </w:r>
      <w:r w:rsidRPr="00D67E7B">
        <w:rPr>
          <w:sz w:val="28"/>
          <w:szCs w:val="28"/>
        </w:rPr>
        <w:lastRenderedPageBreak/>
        <w:t>группировка данных, их графического изображения, вычисления обобщающих величин, средних величин, показателей вариации, рядов динамики, показателей и индексов производительности труда. В результате этого формируется логичная система статистических таблиц и выводов, проявляются закономерности изучаемого явления в целом.</w:t>
      </w:r>
    </w:p>
    <w:p w:rsidR="00EA1C5C" w:rsidRPr="00D67E7B" w:rsidRDefault="00EA1C5C" w:rsidP="00D67E7B">
      <w:pPr>
        <w:spacing w:line="360" w:lineRule="auto"/>
        <w:ind w:right="140" w:firstLine="709"/>
        <w:jc w:val="both"/>
        <w:rPr>
          <w:sz w:val="28"/>
          <w:szCs w:val="28"/>
        </w:rPr>
      </w:pPr>
      <w:r w:rsidRPr="00D67E7B">
        <w:rPr>
          <w:sz w:val="28"/>
          <w:szCs w:val="28"/>
        </w:rPr>
        <w:t>Курсо</w:t>
      </w:r>
      <w:r w:rsidR="00316676" w:rsidRPr="00D67E7B">
        <w:rPr>
          <w:sz w:val="28"/>
          <w:szCs w:val="28"/>
        </w:rPr>
        <w:t>вая работа выполнена в объеме 3</w:t>
      </w:r>
      <w:r w:rsidR="00BF742D" w:rsidRPr="00D67E7B">
        <w:rPr>
          <w:sz w:val="28"/>
          <w:szCs w:val="28"/>
        </w:rPr>
        <w:t>1</w:t>
      </w:r>
      <w:r w:rsidRPr="00D67E7B">
        <w:rPr>
          <w:sz w:val="28"/>
          <w:szCs w:val="28"/>
        </w:rPr>
        <w:t xml:space="preserve"> листов с использованием учебной литературы, статей научных публикаций и журналов.</w:t>
      </w:r>
    </w:p>
    <w:p w:rsidR="00EA1C5C" w:rsidRPr="00D67E7B" w:rsidRDefault="00EA1C5C" w:rsidP="00D67E7B">
      <w:pPr>
        <w:spacing w:line="360" w:lineRule="auto"/>
        <w:ind w:right="140" w:firstLine="709"/>
        <w:jc w:val="both"/>
        <w:rPr>
          <w:sz w:val="28"/>
          <w:szCs w:val="28"/>
        </w:rPr>
      </w:pPr>
      <w:r w:rsidRPr="00D67E7B">
        <w:rPr>
          <w:sz w:val="28"/>
          <w:szCs w:val="28"/>
        </w:rPr>
        <w:t xml:space="preserve">В работе содержится </w:t>
      </w:r>
      <w:r w:rsidR="00316676" w:rsidRPr="00D67E7B">
        <w:rPr>
          <w:sz w:val="28"/>
          <w:szCs w:val="28"/>
        </w:rPr>
        <w:t>7</w:t>
      </w:r>
      <w:r w:rsidRPr="00D67E7B">
        <w:rPr>
          <w:sz w:val="28"/>
          <w:szCs w:val="28"/>
        </w:rPr>
        <w:t xml:space="preserve"> таблиц и 1</w:t>
      </w:r>
      <w:r w:rsidR="00316676" w:rsidRPr="00D67E7B">
        <w:rPr>
          <w:sz w:val="28"/>
          <w:szCs w:val="28"/>
        </w:rPr>
        <w:t xml:space="preserve"> </w:t>
      </w:r>
      <w:r w:rsidRPr="00D67E7B">
        <w:rPr>
          <w:sz w:val="28"/>
          <w:szCs w:val="28"/>
        </w:rPr>
        <w:t>рисун</w:t>
      </w:r>
      <w:r w:rsidR="00316676" w:rsidRPr="00D67E7B">
        <w:rPr>
          <w:sz w:val="28"/>
          <w:szCs w:val="28"/>
        </w:rPr>
        <w:t>ок</w:t>
      </w:r>
      <w:r w:rsidRPr="00D67E7B">
        <w:rPr>
          <w:sz w:val="28"/>
          <w:szCs w:val="28"/>
        </w:rPr>
        <w:t>.</w:t>
      </w:r>
    </w:p>
    <w:p w:rsidR="00EA1C5C" w:rsidRPr="00D67E7B" w:rsidRDefault="00EA1C5C" w:rsidP="00D67E7B">
      <w:pPr>
        <w:spacing w:line="360" w:lineRule="auto"/>
        <w:ind w:firstLine="709"/>
        <w:jc w:val="both"/>
        <w:rPr>
          <w:color w:val="000000"/>
          <w:sz w:val="28"/>
          <w:szCs w:val="28"/>
        </w:rPr>
      </w:pPr>
    </w:p>
    <w:p w:rsidR="00704B21" w:rsidRPr="00283A63" w:rsidRDefault="007F3F97" w:rsidP="00D67E7B">
      <w:pPr>
        <w:shd w:val="clear" w:color="auto" w:fill="FFFFFF"/>
        <w:spacing w:before="187" w:line="360" w:lineRule="auto"/>
        <w:jc w:val="center"/>
        <w:rPr>
          <w:b/>
          <w:bCs/>
          <w:color w:val="000000"/>
          <w:sz w:val="28"/>
          <w:szCs w:val="28"/>
        </w:rPr>
      </w:pPr>
      <w:r>
        <w:rPr>
          <w:b/>
          <w:bCs/>
          <w:color w:val="000000"/>
          <w:sz w:val="32"/>
          <w:szCs w:val="32"/>
        </w:rPr>
        <w:br w:type="page"/>
      </w:r>
      <w:r w:rsidR="00704B21" w:rsidRPr="00283A63">
        <w:rPr>
          <w:b/>
          <w:bCs/>
          <w:color w:val="000000"/>
          <w:sz w:val="28"/>
          <w:szCs w:val="28"/>
        </w:rPr>
        <w:t>1</w:t>
      </w:r>
      <w:r w:rsidR="00704B21" w:rsidRPr="00283A63">
        <w:rPr>
          <w:color w:val="000000"/>
          <w:sz w:val="28"/>
          <w:szCs w:val="28"/>
        </w:rPr>
        <w:t xml:space="preserve">. </w:t>
      </w:r>
      <w:r w:rsidR="00704B21" w:rsidRPr="00283A63">
        <w:rPr>
          <w:b/>
          <w:bCs/>
          <w:color w:val="000000"/>
          <w:sz w:val="28"/>
          <w:szCs w:val="28"/>
        </w:rPr>
        <w:t>Методология статистического изучения производительности труда</w:t>
      </w:r>
    </w:p>
    <w:p w:rsidR="00D67E7B" w:rsidRPr="00283A63" w:rsidRDefault="00D67E7B" w:rsidP="00D67E7B">
      <w:pPr>
        <w:shd w:val="clear" w:color="auto" w:fill="FFFFFF"/>
        <w:spacing w:before="187" w:line="360" w:lineRule="auto"/>
        <w:jc w:val="center"/>
        <w:rPr>
          <w:b/>
          <w:bCs/>
          <w:color w:val="000000"/>
          <w:sz w:val="28"/>
          <w:szCs w:val="28"/>
        </w:rPr>
      </w:pPr>
    </w:p>
    <w:p w:rsidR="001462CA" w:rsidRDefault="00283A63" w:rsidP="00283A63">
      <w:pPr>
        <w:numPr>
          <w:ilvl w:val="1"/>
          <w:numId w:val="15"/>
        </w:numPr>
        <w:shd w:val="clear" w:color="auto" w:fill="FFFFFF"/>
        <w:spacing w:before="187" w:line="360" w:lineRule="auto"/>
        <w:jc w:val="center"/>
        <w:rPr>
          <w:b/>
          <w:bCs/>
          <w:color w:val="000000"/>
          <w:sz w:val="28"/>
          <w:szCs w:val="28"/>
        </w:rPr>
      </w:pPr>
      <w:r>
        <w:rPr>
          <w:b/>
          <w:bCs/>
          <w:color w:val="000000"/>
          <w:sz w:val="28"/>
          <w:szCs w:val="28"/>
        </w:rPr>
        <w:t xml:space="preserve"> </w:t>
      </w:r>
      <w:r w:rsidR="00213206" w:rsidRPr="00283A63">
        <w:rPr>
          <w:b/>
          <w:bCs/>
          <w:color w:val="000000"/>
          <w:sz w:val="28"/>
          <w:szCs w:val="28"/>
        </w:rPr>
        <w:t>Сущность и содержание производительности труда промышленного предприятия</w:t>
      </w:r>
    </w:p>
    <w:p w:rsidR="00283A63" w:rsidRPr="00283A63" w:rsidRDefault="00283A63" w:rsidP="00283A63">
      <w:pPr>
        <w:shd w:val="clear" w:color="auto" w:fill="FFFFFF"/>
        <w:spacing w:before="187" w:line="360" w:lineRule="auto"/>
        <w:jc w:val="center"/>
        <w:rPr>
          <w:b/>
          <w:bCs/>
          <w:color w:val="000000"/>
          <w:sz w:val="28"/>
          <w:szCs w:val="28"/>
        </w:rPr>
      </w:pPr>
    </w:p>
    <w:p w:rsidR="001462CA" w:rsidRPr="00D67E7B" w:rsidRDefault="001462CA" w:rsidP="00D67E7B">
      <w:pPr>
        <w:shd w:val="clear" w:color="auto" w:fill="FFFFFF"/>
        <w:spacing w:before="115" w:line="360" w:lineRule="auto"/>
        <w:ind w:left="79" w:right="238" w:firstLine="709"/>
        <w:jc w:val="both"/>
        <w:rPr>
          <w:color w:val="000000"/>
          <w:sz w:val="28"/>
          <w:szCs w:val="28"/>
        </w:rPr>
      </w:pPr>
      <w:r w:rsidRPr="00D67E7B">
        <w:rPr>
          <w:color w:val="000000"/>
          <w:sz w:val="28"/>
          <w:szCs w:val="28"/>
        </w:rPr>
        <w:t xml:space="preserve">Производительность труда — это плодотворность трудовой деятельности работников в сфере производства. </w:t>
      </w:r>
    </w:p>
    <w:p w:rsidR="001462CA" w:rsidRPr="00D67E7B" w:rsidRDefault="001462CA" w:rsidP="00D67E7B">
      <w:pPr>
        <w:shd w:val="clear" w:color="auto" w:fill="FFFFFF"/>
        <w:spacing w:line="360" w:lineRule="auto"/>
        <w:ind w:left="58" w:right="238" w:firstLine="709"/>
        <w:jc w:val="both"/>
        <w:rPr>
          <w:color w:val="000000"/>
          <w:sz w:val="28"/>
          <w:szCs w:val="28"/>
        </w:rPr>
      </w:pPr>
      <w:r w:rsidRPr="00D67E7B">
        <w:rPr>
          <w:color w:val="000000"/>
          <w:sz w:val="28"/>
          <w:szCs w:val="28"/>
        </w:rPr>
        <w:t>Согласно Конституции РФ государство обеспечивает рост производительности труда, повышение эффективности производ</w:t>
      </w:r>
      <w:r w:rsidRPr="00D67E7B">
        <w:rPr>
          <w:color w:val="000000"/>
          <w:sz w:val="28"/>
          <w:szCs w:val="28"/>
        </w:rPr>
        <w:softHyphen/>
        <w:t>ства и качества работы, опираясь на творческую активность тру</w:t>
      </w:r>
      <w:r w:rsidRPr="00D67E7B">
        <w:rPr>
          <w:color w:val="000000"/>
          <w:sz w:val="28"/>
          <w:szCs w:val="28"/>
        </w:rPr>
        <w:softHyphen/>
        <w:t>дящихся, социалистическое соревнование, достижения научно-тех</w:t>
      </w:r>
      <w:r w:rsidRPr="00D67E7B">
        <w:rPr>
          <w:color w:val="000000"/>
          <w:sz w:val="28"/>
          <w:szCs w:val="28"/>
        </w:rPr>
        <w:softHyphen/>
        <w:t>нического прогресса.</w:t>
      </w:r>
    </w:p>
    <w:p w:rsidR="001462CA" w:rsidRPr="00D67E7B" w:rsidRDefault="001462CA" w:rsidP="00D67E7B">
      <w:pPr>
        <w:shd w:val="clear" w:color="auto" w:fill="FFFFFF"/>
        <w:spacing w:line="360" w:lineRule="auto"/>
        <w:ind w:left="22" w:right="238" w:firstLine="709"/>
        <w:jc w:val="both"/>
        <w:rPr>
          <w:color w:val="000000"/>
          <w:sz w:val="28"/>
          <w:szCs w:val="28"/>
        </w:rPr>
      </w:pPr>
      <w:r w:rsidRPr="00D67E7B">
        <w:rPr>
          <w:color w:val="000000"/>
          <w:sz w:val="28"/>
          <w:szCs w:val="28"/>
        </w:rPr>
        <w:t>Основной путь развития экономики в стране — интенсивный. Следовательно, важнейшие показатели развития и совершенство</w:t>
      </w:r>
      <w:r w:rsidRPr="00D67E7B">
        <w:rPr>
          <w:color w:val="000000"/>
          <w:sz w:val="28"/>
          <w:szCs w:val="28"/>
        </w:rPr>
        <w:softHyphen/>
        <w:t>вания народного хозяйства — это показатели эффективности об</w:t>
      </w:r>
      <w:r w:rsidRPr="00D67E7B">
        <w:rPr>
          <w:color w:val="000000"/>
          <w:sz w:val="28"/>
          <w:szCs w:val="28"/>
        </w:rPr>
        <w:softHyphen/>
        <w:t>щественного производства. В системе показателей, характеризую</w:t>
      </w:r>
      <w:r w:rsidRPr="00D67E7B">
        <w:rPr>
          <w:color w:val="000000"/>
          <w:sz w:val="28"/>
          <w:szCs w:val="28"/>
        </w:rPr>
        <w:softHyphen/>
        <w:t>щих эффективность общественного производства, ведущий — про</w:t>
      </w:r>
      <w:r w:rsidRPr="00D67E7B">
        <w:rPr>
          <w:color w:val="000000"/>
          <w:sz w:val="28"/>
          <w:szCs w:val="28"/>
        </w:rPr>
        <w:softHyphen/>
        <w:t xml:space="preserve">изводительность труда. Неуклонный рост производительности труда — один из экономических законов. </w:t>
      </w:r>
    </w:p>
    <w:p w:rsidR="001462CA" w:rsidRPr="00D67E7B" w:rsidRDefault="001462CA" w:rsidP="00D67E7B">
      <w:pPr>
        <w:shd w:val="clear" w:color="auto" w:fill="FFFFFF"/>
        <w:spacing w:line="360" w:lineRule="auto"/>
        <w:ind w:left="22" w:right="238" w:firstLine="709"/>
        <w:jc w:val="both"/>
        <w:rPr>
          <w:b/>
          <w:bCs/>
          <w:color w:val="000000"/>
          <w:sz w:val="28"/>
          <w:szCs w:val="28"/>
        </w:rPr>
      </w:pPr>
      <w:r w:rsidRPr="00D67E7B">
        <w:rPr>
          <w:color w:val="000000"/>
          <w:sz w:val="28"/>
          <w:szCs w:val="28"/>
        </w:rPr>
        <w:t>Уровень производительности труда выражается количеством продукции, произведенной в единицу времени: отношением коли</w:t>
      </w:r>
      <w:r w:rsidRPr="00D67E7B">
        <w:rPr>
          <w:color w:val="000000"/>
          <w:sz w:val="28"/>
          <w:szCs w:val="28"/>
        </w:rPr>
        <w:softHyphen/>
        <w:t>чества произведенной продукции к живому труду, непосредствен</w:t>
      </w:r>
      <w:r w:rsidRPr="00D67E7B">
        <w:rPr>
          <w:color w:val="000000"/>
          <w:sz w:val="28"/>
          <w:szCs w:val="28"/>
        </w:rPr>
        <w:softHyphen/>
        <w:t>но затраченному на ее производство, или же ко всему воплощен</w:t>
      </w:r>
      <w:r w:rsidRPr="00D67E7B">
        <w:rPr>
          <w:color w:val="000000"/>
          <w:sz w:val="28"/>
          <w:szCs w:val="28"/>
        </w:rPr>
        <w:softHyphen/>
        <w:t>ному в ней труду — живому и овеществленному.</w:t>
      </w:r>
      <w:r w:rsidRPr="00D67E7B">
        <w:rPr>
          <w:b/>
          <w:bCs/>
          <w:color w:val="000000"/>
          <w:sz w:val="28"/>
          <w:szCs w:val="28"/>
        </w:rPr>
        <w:t xml:space="preserve"> </w:t>
      </w:r>
    </w:p>
    <w:p w:rsidR="00E4433D" w:rsidRPr="00D67E7B" w:rsidRDefault="00E4433D" w:rsidP="00D67E7B">
      <w:pPr>
        <w:shd w:val="clear" w:color="auto" w:fill="FFFFFF"/>
        <w:spacing w:line="360" w:lineRule="auto"/>
        <w:ind w:left="22" w:right="238" w:firstLine="709"/>
        <w:jc w:val="both"/>
        <w:rPr>
          <w:color w:val="000000"/>
          <w:sz w:val="28"/>
          <w:szCs w:val="28"/>
        </w:rPr>
      </w:pPr>
      <w:r w:rsidRPr="00D67E7B">
        <w:rPr>
          <w:color w:val="000000"/>
          <w:sz w:val="28"/>
          <w:szCs w:val="28"/>
        </w:rPr>
        <w:t xml:space="preserve">В статистике рассчитывают два показателя, характеризующие уровень производительности труда. Первый </w:t>
      </w:r>
      <w:r w:rsidR="003C3B04" w:rsidRPr="00D67E7B">
        <w:rPr>
          <w:color w:val="000000"/>
          <w:sz w:val="28"/>
          <w:szCs w:val="28"/>
        </w:rPr>
        <w:t xml:space="preserve">показатель называется – выработка и </w:t>
      </w:r>
      <w:r w:rsidRPr="00D67E7B">
        <w:rPr>
          <w:color w:val="000000"/>
          <w:sz w:val="28"/>
          <w:szCs w:val="28"/>
        </w:rPr>
        <w:t>определяется по формуле</w:t>
      </w:r>
      <w:r w:rsidR="003C3B04" w:rsidRPr="00D67E7B">
        <w:rPr>
          <w:rStyle w:val="ae"/>
          <w:color w:val="000000"/>
          <w:sz w:val="28"/>
          <w:szCs w:val="28"/>
        </w:rPr>
        <w:footnoteReference w:id="1"/>
      </w:r>
      <w:r w:rsidRPr="00D67E7B">
        <w:rPr>
          <w:color w:val="000000"/>
          <w:sz w:val="28"/>
          <w:szCs w:val="28"/>
        </w:rPr>
        <w:t>:</w:t>
      </w:r>
    </w:p>
    <w:p w:rsidR="00E4433D" w:rsidRDefault="00E4433D" w:rsidP="00D67E7B">
      <w:pPr>
        <w:shd w:val="clear" w:color="auto" w:fill="FFFFFF"/>
        <w:spacing w:line="360" w:lineRule="auto"/>
        <w:ind w:left="22" w:right="238" w:firstLine="709"/>
        <w:jc w:val="center"/>
        <w:rPr>
          <w:color w:val="000000"/>
          <w:sz w:val="28"/>
          <w:szCs w:val="28"/>
        </w:rPr>
      </w:pPr>
      <w:r w:rsidRPr="00D67E7B">
        <w:rPr>
          <w:color w:val="000000"/>
          <w:sz w:val="28"/>
          <w:szCs w:val="28"/>
          <w:lang w:val="en-US"/>
        </w:rPr>
        <w:t>w</w:t>
      </w:r>
      <w:r w:rsidRPr="00D67E7B">
        <w:rPr>
          <w:color w:val="000000"/>
          <w:sz w:val="28"/>
          <w:szCs w:val="28"/>
        </w:rPr>
        <w:t>=</w:t>
      </w:r>
      <w:r w:rsidR="00E85769">
        <w:rPr>
          <w:color w:val="000000"/>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30.75pt">
            <v:imagedata r:id="rId7" o:title=""/>
          </v:shape>
        </w:pict>
      </w:r>
    </w:p>
    <w:p w:rsidR="006D56CB" w:rsidRPr="00D67E7B" w:rsidRDefault="006D56CB" w:rsidP="00D67E7B">
      <w:pPr>
        <w:shd w:val="clear" w:color="auto" w:fill="FFFFFF"/>
        <w:spacing w:line="360" w:lineRule="auto"/>
        <w:ind w:left="22" w:right="238" w:firstLine="709"/>
        <w:jc w:val="center"/>
        <w:rPr>
          <w:color w:val="000000"/>
          <w:sz w:val="28"/>
          <w:szCs w:val="28"/>
        </w:rPr>
      </w:pPr>
    </w:p>
    <w:p w:rsidR="00E4433D" w:rsidRPr="00D67E7B" w:rsidRDefault="00E4433D" w:rsidP="00D67E7B">
      <w:pPr>
        <w:shd w:val="clear" w:color="auto" w:fill="FFFFFF"/>
        <w:spacing w:line="360" w:lineRule="auto"/>
        <w:ind w:left="22" w:right="238" w:firstLine="709"/>
        <w:jc w:val="both"/>
        <w:rPr>
          <w:color w:val="000000"/>
          <w:sz w:val="28"/>
          <w:szCs w:val="28"/>
        </w:rPr>
      </w:pPr>
      <w:r w:rsidRPr="00D67E7B">
        <w:rPr>
          <w:color w:val="000000"/>
          <w:sz w:val="28"/>
          <w:szCs w:val="28"/>
        </w:rPr>
        <w:t xml:space="preserve">где  </w:t>
      </w:r>
      <w:r w:rsidRPr="00D67E7B">
        <w:rPr>
          <w:color w:val="000000"/>
          <w:sz w:val="28"/>
          <w:szCs w:val="28"/>
          <w:lang w:val="en-US"/>
        </w:rPr>
        <w:t>W</w:t>
      </w:r>
      <w:r w:rsidRPr="00D67E7B">
        <w:rPr>
          <w:color w:val="000000"/>
          <w:sz w:val="28"/>
          <w:szCs w:val="28"/>
        </w:rPr>
        <w:t>- уровень производительности труда;</w:t>
      </w:r>
    </w:p>
    <w:p w:rsidR="00E4433D" w:rsidRPr="00D67E7B" w:rsidRDefault="00E4433D" w:rsidP="00D67E7B">
      <w:pPr>
        <w:shd w:val="clear" w:color="auto" w:fill="FFFFFF"/>
        <w:spacing w:line="360" w:lineRule="auto"/>
        <w:ind w:left="22" w:right="238" w:firstLine="709"/>
        <w:jc w:val="both"/>
        <w:rPr>
          <w:color w:val="000000"/>
          <w:sz w:val="28"/>
          <w:szCs w:val="28"/>
        </w:rPr>
      </w:pPr>
      <w:r w:rsidRPr="00D67E7B">
        <w:rPr>
          <w:color w:val="000000"/>
          <w:sz w:val="28"/>
          <w:szCs w:val="28"/>
        </w:rPr>
        <w:t xml:space="preserve">        </w:t>
      </w:r>
      <w:r w:rsidRPr="00D67E7B">
        <w:rPr>
          <w:color w:val="000000"/>
          <w:sz w:val="28"/>
          <w:szCs w:val="28"/>
          <w:lang w:val="en-US"/>
        </w:rPr>
        <w:t>Q</w:t>
      </w:r>
      <w:r w:rsidRPr="00D67E7B">
        <w:rPr>
          <w:color w:val="000000"/>
          <w:sz w:val="28"/>
          <w:szCs w:val="28"/>
        </w:rPr>
        <w:t xml:space="preserve"> – количество произведенной продукции;</w:t>
      </w:r>
    </w:p>
    <w:p w:rsidR="00E4433D" w:rsidRPr="00D67E7B" w:rsidRDefault="00E4433D" w:rsidP="00D67E7B">
      <w:pPr>
        <w:shd w:val="clear" w:color="auto" w:fill="FFFFFF"/>
        <w:spacing w:line="360" w:lineRule="auto"/>
        <w:ind w:left="22" w:right="238" w:firstLine="709"/>
        <w:jc w:val="both"/>
        <w:rPr>
          <w:color w:val="000000"/>
          <w:sz w:val="28"/>
          <w:szCs w:val="28"/>
        </w:rPr>
      </w:pPr>
      <w:r w:rsidRPr="00D67E7B">
        <w:rPr>
          <w:color w:val="000000"/>
          <w:sz w:val="28"/>
          <w:szCs w:val="28"/>
        </w:rPr>
        <w:t xml:space="preserve">        </w:t>
      </w:r>
      <w:r w:rsidRPr="00D67E7B">
        <w:rPr>
          <w:color w:val="000000"/>
          <w:sz w:val="28"/>
          <w:szCs w:val="28"/>
          <w:lang w:val="en-US"/>
        </w:rPr>
        <w:t>T</w:t>
      </w:r>
      <w:r w:rsidRPr="00D67E7B">
        <w:rPr>
          <w:color w:val="000000"/>
          <w:sz w:val="28"/>
          <w:szCs w:val="28"/>
        </w:rPr>
        <w:t xml:space="preserve"> – затраты труда на изготовление этой продукции.</w:t>
      </w:r>
    </w:p>
    <w:p w:rsidR="00E4433D" w:rsidRPr="00D67E7B" w:rsidRDefault="00E4433D" w:rsidP="00D67E7B">
      <w:pPr>
        <w:shd w:val="clear" w:color="auto" w:fill="FFFFFF"/>
        <w:spacing w:before="79" w:line="360" w:lineRule="auto"/>
        <w:ind w:left="14" w:right="238" w:firstLine="709"/>
        <w:jc w:val="both"/>
        <w:rPr>
          <w:color w:val="000000"/>
          <w:sz w:val="28"/>
          <w:szCs w:val="28"/>
        </w:rPr>
      </w:pPr>
      <w:r w:rsidRPr="00D67E7B">
        <w:rPr>
          <w:color w:val="000000"/>
          <w:sz w:val="28"/>
          <w:szCs w:val="28"/>
        </w:rPr>
        <w:t>Показателем, обратным уровню производительности труда, яв</w:t>
      </w:r>
      <w:r w:rsidRPr="00D67E7B">
        <w:rPr>
          <w:color w:val="000000"/>
          <w:sz w:val="28"/>
          <w:szCs w:val="28"/>
        </w:rPr>
        <w:softHyphen/>
        <w:t>ляется трудоемкость, т.е. время, затраченное на производство единицы продукции</w:t>
      </w:r>
      <w:r w:rsidR="003C3B04" w:rsidRPr="00D67E7B">
        <w:rPr>
          <w:rStyle w:val="ae"/>
          <w:color w:val="000000"/>
          <w:sz w:val="28"/>
          <w:szCs w:val="28"/>
        </w:rPr>
        <w:footnoteReference w:id="2"/>
      </w:r>
      <w:r w:rsidRPr="00D67E7B">
        <w:rPr>
          <w:color w:val="000000"/>
          <w:sz w:val="28"/>
          <w:szCs w:val="28"/>
        </w:rPr>
        <w:t>:</w:t>
      </w:r>
    </w:p>
    <w:p w:rsidR="00E4433D" w:rsidRPr="00D67E7B" w:rsidRDefault="00E4433D" w:rsidP="00D67E7B">
      <w:pPr>
        <w:shd w:val="clear" w:color="auto" w:fill="FFFFFF"/>
        <w:tabs>
          <w:tab w:val="left" w:pos="6480"/>
        </w:tabs>
        <w:spacing w:before="79" w:line="360" w:lineRule="auto"/>
        <w:ind w:left="14" w:right="238" w:firstLine="709"/>
        <w:jc w:val="center"/>
        <w:rPr>
          <w:color w:val="000000"/>
          <w:sz w:val="28"/>
          <w:szCs w:val="28"/>
        </w:rPr>
      </w:pPr>
      <w:r w:rsidRPr="00D67E7B">
        <w:rPr>
          <w:color w:val="000000"/>
          <w:sz w:val="28"/>
          <w:szCs w:val="28"/>
          <w:lang w:val="en-US"/>
        </w:rPr>
        <w:t>t</w:t>
      </w:r>
      <w:r w:rsidRPr="00D67E7B">
        <w:rPr>
          <w:color w:val="000000"/>
          <w:sz w:val="28"/>
          <w:szCs w:val="28"/>
        </w:rPr>
        <w:t>=</w:t>
      </w:r>
      <w:r w:rsidR="00E85769">
        <w:rPr>
          <w:color w:val="000000"/>
          <w:position w:val="-28"/>
          <w:sz w:val="28"/>
          <w:szCs w:val="28"/>
          <w:lang w:val="en-US"/>
        </w:rPr>
        <w:pict>
          <v:shape id="_x0000_i1026" type="#_x0000_t75" style="width:14.25pt;height:33pt">
            <v:imagedata r:id="rId8" o:title=""/>
          </v:shape>
        </w:pict>
      </w:r>
    </w:p>
    <w:p w:rsidR="00E4433D" w:rsidRDefault="00E4433D" w:rsidP="00D67E7B">
      <w:pPr>
        <w:shd w:val="clear" w:color="auto" w:fill="FFFFFF"/>
        <w:spacing w:before="223" w:line="360" w:lineRule="auto"/>
        <w:ind w:left="22" w:right="238" w:firstLine="709"/>
        <w:jc w:val="both"/>
        <w:rPr>
          <w:color w:val="000000"/>
          <w:sz w:val="28"/>
          <w:szCs w:val="28"/>
        </w:rPr>
      </w:pPr>
      <w:r w:rsidRPr="00D67E7B">
        <w:rPr>
          <w:color w:val="000000"/>
          <w:sz w:val="28"/>
          <w:szCs w:val="28"/>
        </w:rPr>
        <w:t>Очевидно, что трудоемкость и производительность труда свя</w:t>
      </w:r>
      <w:r w:rsidRPr="00D67E7B">
        <w:rPr>
          <w:color w:val="000000"/>
          <w:sz w:val="28"/>
          <w:szCs w:val="28"/>
        </w:rPr>
        <w:softHyphen/>
        <w:t>заны соотношением</w:t>
      </w:r>
      <w:r w:rsidR="003C3B04" w:rsidRPr="00D67E7B">
        <w:rPr>
          <w:rStyle w:val="ae"/>
          <w:color w:val="000000"/>
          <w:sz w:val="28"/>
          <w:szCs w:val="28"/>
        </w:rPr>
        <w:footnoteReference w:id="3"/>
      </w:r>
      <w:r w:rsidR="00D14021" w:rsidRPr="00D67E7B">
        <w:rPr>
          <w:color w:val="000000"/>
          <w:sz w:val="28"/>
          <w:szCs w:val="28"/>
        </w:rPr>
        <w:t>:</w:t>
      </w:r>
    </w:p>
    <w:p w:rsidR="00E4433D" w:rsidRPr="00D67E7B" w:rsidRDefault="00E4433D" w:rsidP="00D67E7B">
      <w:pPr>
        <w:shd w:val="clear" w:color="auto" w:fill="FFFFFF"/>
        <w:tabs>
          <w:tab w:val="left" w:pos="6480"/>
        </w:tabs>
        <w:spacing w:before="223" w:line="360" w:lineRule="auto"/>
        <w:ind w:left="22" w:right="238" w:firstLine="709"/>
        <w:jc w:val="center"/>
        <w:rPr>
          <w:color w:val="000000"/>
          <w:sz w:val="28"/>
          <w:szCs w:val="28"/>
        </w:rPr>
      </w:pPr>
      <w:r w:rsidRPr="00D67E7B">
        <w:rPr>
          <w:color w:val="000000"/>
          <w:sz w:val="28"/>
          <w:szCs w:val="28"/>
          <w:lang w:val="en-US"/>
        </w:rPr>
        <w:t>w</w:t>
      </w:r>
      <w:r w:rsidRPr="00D67E7B">
        <w:rPr>
          <w:color w:val="000000"/>
          <w:sz w:val="28"/>
          <w:szCs w:val="28"/>
        </w:rPr>
        <w:t>=</w:t>
      </w:r>
      <w:r w:rsidR="00E85769">
        <w:rPr>
          <w:color w:val="000000"/>
          <w:position w:val="-24"/>
          <w:sz w:val="28"/>
          <w:szCs w:val="28"/>
          <w:lang w:val="en-US"/>
        </w:rPr>
        <w:pict>
          <v:shape id="_x0000_i1027" type="#_x0000_t75" style="width:9pt;height:30.75pt">
            <v:imagedata r:id="rId9" o:title=""/>
          </v:shape>
        </w:pict>
      </w:r>
      <w:r w:rsidRPr="00D67E7B">
        <w:rPr>
          <w:color w:val="000000"/>
          <w:sz w:val="28"/>
          <w:szCs w:val="28"/>
        </w:rPr>
        <w:t xml:space="preserve">;  </w:t>
      </w:r>
      <w:r w:rsidRPr="00D67E7B">
        <w:rPr>
          <w:color w:val="000000"/>
          <w:sz w:val="28"/>
          <w:szCs w:val="28"/>
          <w:lang w:val="en-US"/>
        </w:rPr>
        <w:t>t</w:t>
      </w:r>
      <w:r w:rsidRPr="00D67E7B">
        <w:rPr>
          <w:color w:val="000000"/>
          <w:sz w:val="28"/>
          <w:szCs w:val="28"/>
        </w:rPr>
        <w:t>=</w:t>
      </w:r>
      <w:r w:rsidR="00E85769">
        <w:rPr>
          <w:color w:val="000000"/>
          <w:position w:val="-24"/>
          <w:sz w:val="28"/>
          <w:szCs w:val="28"/>
          <w:lang w:val="en-US"/>
        </w:rPr>
        <w:pict>
          <v:shape id="_x0000_i1028" type="#_x0000_t75" style="width:14.25pt;height:30.75pt">
            <v:imagedata r:id="rId10" o:title=""/>
          </v:shape>
        </w:pict>
      </w:r>
    </w:p>
    <w:p w:rsidR="00E4433D" w:rsidRPr="00D67E7B" w:rsidRDefault="00E4433D" w:rsidP="00D67E7B">
      <w:pPr>
        <w:shd w:val="clear" w:color="auto" w:fill="FFFFFF"/>
        <w:spacing w:line="360" w:lineRule="auto"/>
        <w:ind w:left="58" w:right="238" w:firstLine="709"/>
        <w:jc w:val="both"/>
        <w:rPr>
          <w:color w:val="000000"/>
          <w:sz w:val="28"/>
          <w:szCs w:val="28"/>
        </w:rPr>
      </w:pPr>
      <w:r w:rsidRPr="00D67E7B">
        <w:rPr>
          <w:color w:val="000000"/>
          <w:sz w:val="28"/>
          <w:szCs w:val="28"/>
        </w:rPr>
        <w:t>При выпуске однородной продукции уровень производитель</w:t>
      </w:r>
      <w:r w:rsidRPr="00D67E7B">
        <w:rPr>
          <w:color w:val="000000"/>
          <w:sz w:val="28"/>
          <w:szCs w:val="28"/>
        </w:rPr>
        <w:softHyphen/>
        <w:t>ности труда исчисляется в натуральных показателях (например, количество произведенной электроэнергии в единицу времени). Если продукция одноименная, но разнокачественная, то уровень производительности труда измеряется в условных натуральных показателях (например, выплавка чугуна в единицу времени в пересчете на передельный чугун).</w:t>
      </w:r>
    </w:p>
    <w:p w:rsidR="00E4433D" w:rsidRPr="00D67E7B" w:rsidRDefault="00E4433D" w:rsidP="00D67E7B">
      <w:pPr>
        <w:shd w:val="clear" w:color="auto" w:fill="FFFFFF"/>
        <w:spacing w:line="360" w:lineRule="auto"/>
        <w:ind w:left="79" w:right="238" w:firstLine="709"/>
        <w:jc w:val="both"/>
        <w:rPr>
          <w:color w:val="000000"/>
          <w:sz w:val="28"/>
          <w:szCs w:val="28"/>
        </w:rPr>
      </w:pPr>
      <w:r w:rsidRPr="00D67E7B">
        <w:rPr>
          <w:color w:val="000000"/>
          <w:sz w:val="28"/>
          <w:szCs w:val="28"/>
        </w:rPr>
        <w:t>Обобщающим показателем уровня производительности труда является количество продукции (в денежном выражении), выра</w:t>
      </w:r>
      <w:r w:rsidRPr="00D67E7B">
        <w:rPr>
          <w:color w:val="000000"/>
          <w:sz w:val="28"/>
          <w:szCs w:val="28"/>
        </w:rPr>
        <w:softHyphen/>
        <w:t>ботанной в единицу времени</w:t>
      </w:r>
      <w:r w:rsidR="00D14021" w:rsidRPr="00D67E7B">
        <w:rPr>
          <w:rStyle w:val="ae"/>
          <w:color w:val="000000"/>
          <w:sz w:val="28"/>
          <w:szCs w:val="28"/>
        </w:rPr>
        <w:footnoteReference w:id="4"/>
      </w:r>
      <w:r w:rsidRPr="00D67E7B">
        <w:rPr>
          <w:color w:val="000000"/>
          <w:sz w:val="28"/>
          <w:szCs w:val="28"/>
        </w:rPr>
        <w:t>:</w:t>
      </w:r>
    </w:p>
    <w:p w:rsidR="00E4433D" w:rsidRDefault="00E4433D" w:rsidP="00D67E7B">
      <w:pPr>
        <w:shd w:val="clear" w:color="auto" w:fill="FFFFFF"/>
        <w:spacing w:line="360" w:lineRule="auto"/>
        <w:ind w:left="79" w:right="238" w:firstLine="709"/>
        <w:jc w:val="center"/>
        <w:rPr>
          <w:color w:val="000000"/>
          <w:sz w:val="28"/>
          <w:szCs w:val="28"/>
        </w:rPr>
      </w:pPr>
      <w:r w:rsidRPr="00D67E7B">
        <w:rPr>
          <w:color w:val="000000"/>
          <w:sz w:val="28"/>
          <w:szCs w:val="28"/>
          <w:lang w:val="en-US"/>
        </w:rPr>
        <w:t>w</w:t>
      </w:r>
      <w:r w:rsidRPr="00D67E7B">
        <w:rPr>
          <w:color w:val="000000"/>
          <w:sz w:val="28"/>
          <w:szCs w:val="28"/>
        </w:rPr>
        <w:t>=</w:t>
      </w:r>
      <w:r w:rsidR="00E85769">
        <w:rPr>
          <w:color w:val="000000"/>
          <w:position w:val="-24"/>
          <w:sz w:val="28"/>
          <w:szCs w:val="28"/>
          <w:lang w:val="en-US"/>
        </w:rPr>
        <w:pict>
          <v:shape id="_x0000_i1029" type="#_x0000_t75" style="width:24.75pt;height:30.75pt">
            <v:imagedata r:id="rId11" o:title=""/>
          </v:shape>
        </w:pict>
      </w:r>
      <w:r w:rsidRPr="00D67E7B">
        <w:rPr>
          <w:color w:val="000000"/>
          <w:sz w:val="28"/>
          <w:szCs w:val="28"/>
        </w:rPr>
        <w:t xml:space="preserve">  или   </w:t>
      </w:r>
      <w:r w:rsidRPr="00D67E7B">
        <w:rPr>
          <w:color w:val="000000"/>
          <w:sz w:val="28"/>
          <w:szCs w:val="28"/>
          <w:lang w:val="en-US"/>
        </w:rPr>
        <w:t>w</w:t>
      </w:r>
      <w:r w:rsidRPr="00D67E7B">
        <w:rPr>
          <w:color w:val="000000"/>
          <w:sz w:val="28"/>
          <w:szCs w:val="28"/>
        </w:rPr>
        <w:t>=</w:t>
      </w:r>
      <w:r w:rsidR="00E85769">
        <w:rPr>
          <w:color w:val="000000"/>
          <w:position w:val="-24"/>
          <w:sz w:val="28"/>
          <w:szCs w:val="28"/>
          <w:lang w:val="en-US"/>
        </w:rPr>
        <w:pict>
          <v:shape id="_x0000_i1030" type="#_x0000_t75" style="width:21.75pt;height:30.75pt">
            <v:imagedata r:id="rId12" o:title=""/>
          </v:shape>
        </w:pict>
      </w:r>
    </w:p>
    <w:p w:rsidR="006D56CB" w:rsidRPr="00D67E7B" w:rsidRDefault="006D56CB" w:rsidP="00D67E7B">
      <w:pPr>
        <w:shd w:val="clear" w:color="auto" w:fill="FFFFFF"/>
        <w:spacing w:line="360" w:lineRule="auto"/>
        <w:ind w:left="79" w:right="238" w:firstLine="709"/>
        <w:jc w:val="center"/>
        <w:rPr>
          <w:color w:val="000000"/>
          <w:sz w:val="28"/>
          <w:szCs w:val="28"/>
        </w:rPr>
      </w:pPr>
    </w:p>
    <w:p w:rsidR="00E4433D" w:rsidRPr="00D67E7B" w:rsidRDefault="00D14021" w:rsidP="00D67E7B">
      <w:pPr>
        <w:shd w:val="clear" w:color="auto" w:fill="FFFFFF"/>
        <w:spacing w:before="65" w:line="360" w:lineRule="auto"/>
        <w:ind w:right="238" w:firstLine="709"/>
        <w:jc w:val="both"/>
        <w:rPr>
          <w:color w:val="000000"/>
          <w:sz w:val="28"/>
          <w:szCs w:val="28"/>
        </w:rPr>
      </w:pPr>
      <w:r w:rsidRPr="00D67E7B">
        <w:rPr>
          <w:color w:val="000000"/>
          <w:sz w:val="28"/>
          <w:szCs w:val="28"/>
        </w:rPr>
        <w:t xml:space="preserve">        </w:t>
      </w:r>
      <w:r w:rsidR="00E4433D" w:rsidRPr="00D67E7B">
        <w:rPr>
          <w:color w:val="000000"/>
          <w:sz w:val="28"/>
          <w:szCs w:val="28"/>
        </w:rPr>
        <w:t xml:space="preserve">где     </w:t>
      </w:r>
      <w:r w:rsidR="00E4433D" w:rsidRPr="00D67E7B">
        <w:rPr>
          <w:color w:val="000000"/>
          <w:sz w:val="28"/>
          <w:szCs w:val="28"/>
          <w:lang w:val="en-US"/>
        </w:rPr>
        <w:t>ΣQ</w:t>
      </w:r>
      <w:r w:rsidR="00147959" w:rsidRPr="00D67E7B">
        <w:rPr>
          <w:color w:val="000000"/>
          <w:sz w:val="28"/>
          <w:szCs w:val="28"/>
        </w:rPr>
        <w:t xml:space="preserve"> </w:t>
      </w:r>
      <w:r w:rsidR="00E4433D" w:rsidRPr="00D67E7B">
        <w:rPr>
          <w:color w:val="000000"/>
          <w:sz w:val="28"/>
          <w:szCs w:val="28"/>
        </w:rPr>
        <w:t>=</w:t>
      </w:r>
      <w:r w:rsidR="00147959" w:rsidRPr="00D67E7B">
        <w:rPr>
          <w:color w:val="000000"/>
          <w:sz w:val="28"/>
          <w:szCs w:val="28"/>
        </w:rPr>
        <w:t xml:space="preserve"> </w:t>
      </w:r>
      <w:r w:rsidR="00E4433D" w:rsidRPr="00D67E7B">
        <w:rPr>
          <w:color w:val="000000"/>
          <w:sz w:val="28"/>
          <w:szCs w:val="28"/>
          <w:lang w:val="en-US"/>
        </w:rPr>
        <w:t>Σqp</w:t>
      </w:r>
    </w:p>
    <w:p w:rsidR="00E4433D" w:rsidRPr="00D67E7B" w:rsidRDefault="00C971B5" w:rsidP="00D67E7B">
      <w:pPr>
        <w:shd w:val="clear" w:color="auto" w:fill="FFFFFF"/>
        <w:spacing w:before="65" w:line="360" w:lineRule="auto"/>
        <w:ind w:right="238" w:firstLine="709"/>
        <w:jc w:val="both"/>
        <w:rPr>
          <w:color w:val="000000"/>
          <w:sz w:val="28"/>
          <w:szCs w:val="28"/>
        </w:rPr>
      </w:pPr>
      <w:r w:rsidRPr="00D67E7B">
        <w:rPr>
          <w:color w:val="000000"/>
          <w:sz w:val="28"/>
          <w:szCs w:val="28"/>
        </w:rPr>
        <w:t xml:space="preserve">  </w:t>
      </w:r>
      <w:r w:rsidR="00D14021" w:rsidRPr="00D67E7B">
        <w:rPr>
          <w:color w:val="000000"/>
          <w:sz w:val="28"/>
          <w:szCs w:val="28"/>
        </w:rPr>
        <w:t xml:space="preserve">                </w:t>
      </w:r>
      <w:r w:rsidR="00E4433D" w:rsidRPr="00D67E7B">
        <w:rPr>
          <w:color w:val="000000"/>
          <w:sz w:val="28"/>
          <w:szCs w:val="28"/>
          <w:lang w:val="en-US"/>
        </w:rPr>
        <w:t>q</w:t>
      </w:r>
      <w:r w:rsidR="00E4433D" w:rsidRPr="00D67E7B">
        <w:rPr>
          <w:color w:val="000000"/>
          <w:sz w:val="28"/>
          <w:szCs w:val="28"/>
        </w:rPr>
        <w:t xml:space="preserve"> </w:t>
      </w:r>
      <w:r w:rsidRPr="00D67E7B">
        <w:rPr>
          <w:color w:val="000000"/>
          <w:sz w:val="28"/>
          <w:szCs w:val="28"/>
        </w:rPr>
        <w:t>-</w:t>
      </w:r>
      <w:r w:rsidR="00E4433D" w:rsidRPr="00D67E7B">
        <w:rPr>
          <w:color w:val="000000"/>
          <w:sz w:val="28"/>
          <w:szCs w:val="28"/>
        </w:rPr>
        <w:t xml:space="preserve"> продукция в натуральных измерителях;</w:t>
      </w:r>
    </w:p>
    <w:p w:rsidR="00E4433D" w:rsidRPr="00D67E7B" w:rsidRDefault="00D14021" w:rsidP="00D67E7B">
      <w:pPr>
        <w:shd w:val="clear" w:color="auto" w:fill="FFFFFF"/>
        <w:spacing w:before="65" w:line="360" w:lineRule="auto"/>
        <w:ind w:left="94" w:right="238" w:firstLine="709"/>
        <w:jc w:val="both"/>
        <w:rPr>
          <w:color w:val="000000"/>
          <w:sz w:val="28"/>
          <w:szCs w:val="28"/>
        </w:rPr>
      </w:pPr>
      <w:r w:rsidRPr="00D67E7B">
        <w:rPr>
          <w:color w:val="000000"/>
          <w:sz w:val="28"/>
          <w:szCs w:val="28"/>
        </w:rPr>
        <w:t xml:space="preserve">                </w:t>
      </w:r>
      <w:r w:rsidR="00C971B5" w:rsidRPr="00D67E7B">
        <w:rPr>
          <w:color w:val="000000"/>
          <w:sz w:val="28"/>
          <w:szCs w:val="28"/>
        </w:rPr>
        <w:t xml:space="preserve"> </w:t>
      </w:r>
      <w:r w:rsidR="00E4433D" w:rsidRPr="00D67E7B">
        <w:rPr>
          <w:color w:val="000000"/>
          <w:sz w:val="28"/>
          <w:szCs w:val="28"/>
        </w:rPr>
        <w:t xml:space="preserve">р </w:t>
      </w:r>
      <w:r w:rsidR="00C971B5" w:rsidRPr="00D67E7B">
        <w:rPr>
          <w:color w:val="000000"/>
          <w:sz w:val="28"/>
          <w:szCs w:val="28"/>
        </w:rPr>
        <w:t>-</w:t>
      </w:r>
      <w:r w:rsidR="00E4433D" w:rsidRPr="00D67E7B">
        <w:rPr>
          <w:color w:val="000000"/>
          <w:sz w:val="28"/>
          <w:szCs w:val="28"/>
        </w:rPr>
        <w:t xml:space="preserve"> цена еди</w:t>
      </w:r>
      <w:r w:rsidR="00E4433D" w:rsidRPr="00D67E7B">
        <w:rPr>
          <w:color w:val="000000"/>
          <w:sz w:val="28"/>
          <w:szCs w:val="28"/>
        </w:rPr>
        <w:softHyphen/>
        <w:t>ницы продукции, в которой учтено различие в качеств</w:t>
      </w:r>
      <w:r w:rsidR="00D67E7B">
        <w:rPr>
          <w:color w:val="000000"/>
          <w:sz w:val="28"/>
          <w:szCs w:val="28"/>
        </w:rPr>
        <w:t xml:space="preserve">е продукции (при </w:t>
      </w:r>
      <w:r w:rsidR="00E4433D" w:rsidRPr="00D67E7B">
        <w:rPr>
          <w:color w:val="000000"/>
          <w:sz w:val="28"/>
          <w:szCs w:val="28"/>
        </w:rPr>
        <w:t>пра</w:t>
      </w:r>
      <w:r w:rsidR="00E4433D" w:rsidRPr="00D67E7B">
        <w:rPr>
          <w:color w:val="000000"/>
          <w:sz w:val="28"/>
          <w:szCs w:val="28"/>
        </w:rPr>
        <w:softHyphen/>
        <w:t>вильном ценообразовании).</w:t>
      </w:r>
    </w:p>
    <w:p w:rsidR="00E4433D" w:rsidRPr="00D67E7B" w:rsidRDefault="00E4433D" w:rsidP="00D67E7B">
      <w:pPr>
        <w:shd w:val="clear" w:color="auto" w:fill="FFFFFF"/>
        <w:spacing w:before="72" w:line="360" w:lineRule="auto"/>
        <w:ind w:left="108" w:right="238" w:firstLine="709"/>
        <w:jc w:val="both"/>
        <w:rPr>
          <w:color w:val="000000"/>
          <w:sz w:val="28"/>
          <w:szCs w:val="28"/>
        </w:rPr>
      </w:pPr>
      <w:r w:rsidRPr="00D67E7B">
        <w:rPr>
          <w:color w:val="000000"/>
          <w:sz w:val="28"/>
          <w:szCs w:val="28"/>
        </w:rPr>
        <w:t>Денежное выражение дает возможность обобщить разнород</w:t>
      </w:r>
      <w:r w:rsidRPr="00D67E7B">
        <w:rPr>
          <w:color w:val="000000"/>
          <w:sz w:val="28"/>
          <w:szCs w:val="28"/>
        </w:rPr>
        <w:softHyphen/>
        <w:t>ную продукцию (различные потребительные стоимости) и рассчи</w:t>
      </w:r>
      <w:r w:rsidRPr="00D67E7B">
        <w:rPr>
          <w:color w:val="000000"/>
          <w:sz w:val="28"/>
          <w:szCs w:val="28"/>
        </w:rPr>
        <w:softHyphen/>
        <w:t>тать уровень производительности труда по различным участкам работы (бригаде, цеху, предприятию, отрасли, народному хозяй</w:t>
      </w:r>
      <w:r w:rsidRPr="00D67E7B">
        <w:rPr>
          <w:color w:val="000000"/>
          <w:sz w:val="28"/>
          <w:szCs w:val="28"/>
        </w:rPr>
        <w:softHyphen/>
        <w:t>ству отдельных регионов и в целом по стране).</w:t>
      </w:r>
    </w:p>
    <w:p w:rsidR="00E4433D" w:rsidRDefault="00E4433D" w:rsidP="00D67E7B">
      <w:pPr>
        <w:shd w:val="clear" w:color="auto" w:fill="FFFFFF"/>
        <w:spacing w:line="360" w:lineRule="auto"/>
        <w:ind w:left="122" w:right="238" w:firstLine="709"/>
        <w:jc w:val="both"/>
        <w:rPr>
          <w:color w:val="000000"/>
          <w:sz w:val="28"/>
          <w:szCs w:val="28"/>
        </w:rPr>
      </w:pPr>
      <w:r w:rsidRPr="00D67E7B">
        <w:rPr>
          <w:color w:val="000000"/>
          <w:sz w:val="28"/>
          <w:szCs w:val="28"/>
        </w:rPr>
        <w:t>Уровень производительности труда при выпуске разнородных видов продукции может быть также представлен в трудовом из</w:t>
      </w:r>
      <w:r w:rsidRPr="00D67E7B">
        <w:rPr>
          <w:color w:val="000000"/>
          <w:sz w:val="28"/>
          <w:szCs w:val="28"/>
        </w:rPr>
        <w:softHyphen/>
        <w:t>мерении, т. е. как количество продукции в человеко-часах (чаще всего в нормативных), выработанной в единицу времени</w:t>
      </w:r>
      <w:r w:rsidR="00D14021" w:rsidRPr="00D67E7B">
        <w:rPr>
          <w:rStyle w:val="ae"/>
          <w:color w:val="000000"/>
          <w:sz w:val="28"/>
          <w:szCs w:val="28"/>
        </w:rPr>
        <w:footnoteReference w:id="5"/>
      </w:r>
      <w:r w:rsidRPr="00D67E7B">
        <w:rPr>
          <w:color w:val="000000"/>
          <w:sz w:val="28"/>
          <w:szCs w:val="28"/>
        </w:rPr>
        <w:t>:</w:t>
      </w:r>
    </w:p>
    <w:p w:rsidR="006D56CB" w:rsidRPr="00D67E7B" w:rsidRDefault="006D56CB" w:rsidP="00D67E7B">
      <w:pPr>
        <w:shd w:val="clear" w:color="auto" w:fill="FFFFFF"/>
        <w:spacing w:line="360" w:lineRule="auto"/>
        <w:ind w:left="122" w:right="238" w:firstLine="709"/>
        <w:jc w:val="both"/>
        <w:rPr>
          <w:color w:val="000000"/>
          <w:sz w:val="28"/>
          <w:szCs w:val="28"/>
        </w:rPr>
      </w:pPr>
    </w:p>
    <w:p w:rsidR="00E4433D" w:rsidRPr="00D67E7B" w:rsidRDefault="00E4433D" w:rsidP="00D67E7B">
      <w:pPr>
        <w:spacing w:line="360" w:lineRule="auto"/>
        <w:ind w:right="238" w:firstLine="709"/>
        <w:jc w:val="center"/>
        <w:rPr>
          <w:color w:val="000000"/>
          <w:sz w:val="28"/>
          <w:szCs w:val="28"/>
        </w:rPr>
      </w:pPr>
      <w:r w:rsidRPr="00D67E7B">
        <w:rPr>
          <w:color w:val="000000"/>
          <w:sz w:val="28"/>
          <w:szCs w:val="28"/>
          <w:lang w:val="en-US"/>
        </w:rPr>
        <w:t>W</w:t>
      </w:r>
      <w:r w:rsidRPr="00D67E7B">
        <w:rPr>
          <w:color w:val="000000"/>
          <w:sz w:val="28"/>
          <w:szCs w:val="28"/>
        </w:rPr>
        <w:t>=</w:t>
      </w:r>
      <w:r w:rsidR="00E85769">
        <w:rPr>
          <w:color w:val="000000"/>
          <w:position w:val="-24"/>
          <w:sz w:val="28"/>
          <w:szCs w:val="28"/>
          <w:lang w:val="en-US"/>
        </w:rPr>
        <w:pict>
          <v:shape id="_x0000_i1031" type="#_x0000_t75" style="width:27pt;height:30.75pt">
            <v:imagedata r:id="rId13" o:title=""/>
          </v:shape>
        </w:pict>
      </w:r>
    </w:p>
    <w:p w:rsidR="00E4433D" w:rsidRPr="00D67E7B" w:rsidRDefault="00E4433D" w:rsidP="00D67E7B">
      <w:pPr>
        <w:shd w:val="clear" w:color="auto" w:fill="FFFFFF"/>
        <w:spacing w:before="151" w:line="360" w:lineRule="auto"/>
        <w:ind w:right="238" w:firstLine="709"/>
        <w:jc w:val="both"/>
        <w:rPr>
          <w:color w:val="000000"/>
          <w:sz w:val="28"/>
          <w:szCs w:val="28"/>
        </w:rPr>
      </w:pPr>
      <w:r w:rsidRPr="00D67E7B">
        <w:rPr>
          <w:color w:val="000000"/>
          <w:sz w:val="28"/>
          <w:szCs w:val="28"/>
        </w:rPr>
        <w:t>Знаменатель дроби может быть выражен в человеко-часах, человеко-днях или же среднесписочным числом работающих, со</w:t>
      </w:r>
      <w:r w:rsidRPr="00D67E7B">
        <w:rPr>
          <w:color w:val="000000"/>
          <w:sz w:val="28"/>
          <w:szCs w:val="28"/>
        </w:rPr>
        <w:softHyphen/>
        <w:t>ответственно получаем выработку продукции за человеко-час, че</w:t>
      </w:r>
      <w:r w:rsidRPr="00D67E7B">
        <w:rPr>
          <w:color w:val="000000"/>
          <w:sz w:val="28"/>
          <w:szCs w:val="28"/>
        </w:rPr>
        <w:softHyphen/>
        <w:t>ловеко-день или же на одного рабочего или работающего за ме</w:t>
      </w:r>
      <w:r w:rsidRPr="00D67E7B">
        <w:rPr>
          <w:color w:val="000000"/>
          <w:sz w:val="28"/>
          <w:szCs w:val="28"/>
        </w:rPr>
        <w:softHyphen/>
        <w:t>сяц, квартал, год (за человеко-месяц, человеко-квартал, человеко-год).</w:t>
      </w:r>
    </w:p>
    <w:p w:rsidR="00E4433D" w:rsidRPr="00D67E7B" w:rsidRDefault="00E4433D" w:rsidP="00D67E7B">
      <w:pPr>
        <w:shd w:val="clear" w:color="auto" w:fill="FFFFFF"/>
        <w:spacing w:before="7" w:line="360" w:lineRule="auto"/>
        <w:ind w:right="238" w:firstLine="709"/>
        <w:jc w:val="both"/>
        <w:rPr>
          <w:color w:val="000000"/>
          <w:sz w:val="28"/>
          <w:szCs w:val="28"/>
        </w:rPr>
      </w:pPr>
      <w:r w:rsidRPr="00D67E7B">
        <w:rPr>
          <w:color w:val="000000"/>
          <w:sz w:val="28"/>
          <w:szCs w:val="28"/>
        </w:rPr>
        <w:t>Средняя выработка продукции за 1 чел/ч показывает уро</w:t>
      </w:r>
      <w:r w:rsidRPr="00D67E7B">
        <w:rPr>
          <w:color w:val="000000"/>
          <w:sz w:val="28"/>
          <w:szCs w:val="28"/>
        </w:rPr>
        <w:softHyphen/>
        <w:t>вень производительности труда за время чистой работы (без уче</w:t>
      </w:r>
      <w:r w:rsidRPr="00D67E7B">
        <w:rPr>
          <w:color w:val="000000"/>
          <w:sz w:val="28"/>
          <w:szCs w:val="28"/>
        </w:rPr>
        <w:softHyphen/>
        <w:t>та потерь времени в минутах и секундах); выработка за 1 чел/день зависит от часовой выработки и степени использования ра</w:t>
      </w:r>
      <w:r w:rsidRPr="00D67E7B">
        <w:rPr>
          <w:color w:val="000000"/>
          <w:sz w:val="28"/>
          <w:szCs w:val="28"/>
        </w:rPr>
        <w:softHyphen/>
        <w:t>бочего дня, а выработка на одного рабочего или работающего — от дневной выработки и от степени использования рабочего ме</w:t>
      </w:r>
      <w:r w:rsidRPr="00D67E7B">
        <w:rPr>
          <w:color w:val="000000"/>
          <w:sz w:val="28"/>
          <w:szCs w:val="28"/>
        </w:rPr>
        <w:softHyphen/>
        <w:t>сяца, квартала, года (количества отработанных дней за данный период).</w:t>
      </w:r>
    </w:p>
    <w:p w:rsidR="001462CA" w:rsidRDefault="00594B21" w:rsidP="00D67E7B">
      <w:pPr>
        <w:shd w:val="clear" w:color="auto" w:fill="FFFFFF"/>
        <w:spacing w:before="130" w:line="360" w:lineRule="auto"/>
        <w:ind w:right="238"/>
        <w:jc w:val="center"/>
        <w:rPr>
          <w:b/>
          <w:bCs/>
          <w:color w:val="000000"/>
          <w:sz w:val="32"/>
          <w:szCs w:val="32"/>
        </w:rPr>
      </w:pPr>
      <w:r>
        <w:rPr>
          <w:color w:val="000000"/>
          <w:sz w:val="28"/>
          <w:szCs w:val="28"/>
        </w:rPr>
        <w:br w:type="page"/>
      </w:r>
      <w:r w:rsidR="001462CA" w:rsidRPr="00D67E7B">
        <w:rPr>
          <w:b/>
          <w:bCs/>
          <w:color w:val="000000"/>
          <w:sz w:val="32"/>
          <w:szCs w:val="32"/>
        </w:rPr>
        <w:t>1.</w:t>
      </w:r>
      <w:r w:rsidR="00893162" w:rsidRPr="00D67E7B">
        <w:rPr>
          <w:b/>
          <w:bCs/>
          <w:color w:val="000000"/>
          <w:sz w:val="32"/>
          <w:szCs w:val="32"/>
        </w:rPr>
        <w:t>2</w:t>
      </w:r>
      <w:r w:rsidR="001462CA" w:rsidRPr="00D67E7B">
        <w:rPr>
          <w:b/>
          <w:bCs/>
          <w:color w:val="000000"/>
          <w:sz w:val="32"/>
          <w:szCs w:val="32"/>
        </w:rPr>
        <w:t xml:space="preserve">. Методы </w:t>
      </w:r>
      <w:r w:rsidR="0056629D" w:rsidRPr="00D67E7B">
        <w:rPr>
          <w:b/>
          <w:bCs/>
          <w:color w:val="000000"/>
          <w:sz w:val="32"/>
          <w:szCs w:val="32"/>
        </w:rPr>
        <w:t>измерения</w:t>
      </w:r>
      <w:r w:rsidR="001462CA" w:rsidRPr="00D67E7B">
        <w:rPr>
          <w:b/>
          <w:bCs/>
          <w:color w:val="000000"/>
          <w:sz w:val="32"/>
          <w:szCs w:val="32"/>
        </w:rPr>
        <w:t xml:space="preserve"> уро</w:t>
      </w:r>
      <w:r w:rsidR="00E4433D" w:rsidRPr="00D67E7B">
        <w:rPr>
          <w:b/>
          <w:bCs/>
          <w:color w:val="000000"/>
          <w:sz w:val="32"/>
          <w:szCs w:val="32"/>
        </w:rPr>
        <w:t>вня производительности труда</w:t>
      </w:r>
    </w:p>
    <w:p w:rsidR="006D56CB" w:rsidRPr="00D67E7B" w:rsidRDefault="006D56CB" w:rsidP="00D67E7B">
      <w:pPr>
        <w:shd w:val="clear" w:color="auto" w:fill="FFFFFF"/>
        <w:spacing w:before="130" w:line="360" w:lineRule="auto"/>
        <w:ind w:right="238"/>
        <w:jc w:val="center"/>
        <w:rPr>
          <w:b/>
          <w:bCs/>
          <w:color w:val="000000"/>
          <w:sz w:val="32"/>
          <w:szCs w:val="32"/>
        </w:rPr>
      </w:pPr>
    </w:p>
    <w:p w:rsidR="00E4433D" w:rsidRPr="00D67E7B" w:rsidRDefault="00E4433D" w:rsidP="00D67E7B">
      <w:pPr>
        <w:shd w:val="clear" w:color="auto" w:fill="FFFFFF"/>
        <w:spacing w:line="360" w:lineRule="auto"/>
        <w:ind w:right="238" w:firstLine="709"/>
        <w:jc w:val="both"/>
        <w:rPr>
          <w:color w:val="000000"/>
          <w:sz w:val="28"/>
          <w:szCs w:val="28"/>
        </w:rPr>
      </w:pPr>
      <w:r w:rsidRPr="00D67E7B">
        <w:rPr>
          <w:color w:val="000000"/>
          <w:sz w:val="28"/>
          <w:szCs w:val="28"/>
        </w:rPr>
        <w:t>В зависимости от способа исчисления объема продукции статистика различает следующие методы измерения производительности труда:</w:t>
      </w:r>
    </w:p>
    <w:p w:rsidR="00E4433D" w:rsidRPr="00D67E7B" w:rsidRDefault="00E4433D" w:rsidP="00D67E7B">
      <w:pPr>
        <w:shd w:val="clear" w:color="auto" w:fill="FFFFFF"/>
        <w:spacing w:line="360" w:lineRule="auto"/>
        <w:ind w:right="238" w:firstLine="709"/>
        <w:jc w:val="both"/>
        <w:rPr>
          <w:color w:val="000000"/>
          <w:sz w:val="28"/>
          <w:szCs w:val="28"/>
        </w:rPr>
      </w:pPr>
      <w:r w:rsidRPr="00D67E7B">
        <w:rPr>
          <w:color w:val="000000"/>
          <w:sz w:val="28"/>
          <w:szCs w:val="28"/>
        </w:rPr>
        <w:t>1) натуральный;</w:t>
      </w:r>
    </w:p>
    <w:p w:rsidR="00E4433D" w:rsidRPr="00D67E7B" w:rsidRDefault="00E4433D" w:rsidP="00D67E7B">
      <w:pPr>
        <w:shd w:val="clear" w:color="auto" w:fill="FFFFFF"/>
        <w:spacing w:line="360" w:lineRule="auto"/>
        <w:ind w:right="238" w:firstLine="709"/>
        <w:jc w:val="both"/>
        <w:rPr>
          <w:color w:val="000000"/>
          <w:sz w:val="28"/>
          <w:szCs w:val="28"/>
        </w:rPr>
      </w:pPr>
      <w:r w:rsidRPr="00D67E7B">
        <w:rPr>
          <w:color w:val="000000"/>
          <w:sz w:val="28"/>
          <w:szCs w:val="28"/>
        </w:rPr>
        <w:t>2) стоимостной (ценностной);</w:t>
      </w:r>
    </w:p>
    <w:p w:rsidR="00E4433D" w:rsidRPr="00D67E7B" w:rsidRDefault="00E4433D" w:rsidP="00D67E7B">
      <w:pPr>
        <w:shd w:val="clear" w:color="auto" w:fill="FFFFFF"/>
        <w:spacing w:line="360" w:lineRule="auto"/>
        <w:ind w:right="238" w:firstLine="709"/>
        <w:jc w:val="both"/>
        <w:rPr>
          <w:color w:val="000000"/>
          <w:sz w:val="28"/>
          <w:szCs w:val="28"/>
        </w:rPr>
      </w:pPr>
      <w:r w:rsidRPr="00D67E7B">
        <w:rPr>
          <w:color w:val="000000"/>
          <w:sz w:val="28"/>
          <w:szCs w:val="28"/>
        </w:rPr>
        <w:t>3) трудовой.</w:t>
      </w:r>
    </w:p>
    <w:p w:rsidR="00076B88" w:rsidRPr="00D67E7B" w:rsidRDefault="00F871AD" w:rsidP="00D67E7B">
      <w:pPr>
        <w:shd w:val="clear" w:color="auto" w:fill="FFFFFF"/>
        <w:spacing w:line="360" w:lineRule="auto"/>
        <w:ind w:right="238" w:firstLine="709"/>
        <w:jc w:val="both"/>
        <w:rPr>
          <w:color w:val="000000"/>
          <w:sz w:val="28"/>
          <w:szCs w:val="28"/>
        </w:rPr>
      </w:pPr>
      <w:r w:rsidRPr="00D67E7B">
        <w:rPr>
          <w:color w:val="000000"/>
          <w:sz w:val="28"/>
          <w:szCs w:val="28"/>
        </w:rPr>
        <w:t xml:space="preserve">а) </w:t>
      </w:r>
      <w:r w:rsidR="00076B88" w:rsidRPr="00D67E7B">
        <w:rPr>
          <w:color w:val="000000"/>
          <w:sz w:val="28"/>
          <w:szCs w:val="28"/>
        </w:rPr>
        <w:t>Натуральный метод измерения производительности труда. Натуральный метод измерения производительности труда в большей мере отвечает сущности этого показателя, так как он характеризует эффективность конкретного труда, т.е. труда, создающего определенную потребительскую стоимость. Уровень производительности труда при этом измеряется количеством продукции в соответствующих физических измерениях (тоннах, метрах, литрах и т.д.), в расчете на единицу затраченного рабочего времени – человеко-час, человеко-день или среднее списочное число работников.</w:t>
      </w:r>
    </w:p>
    <w:p w:rsidR="002B1F45" w:rsidRPr="00D67E7B" w:rsidRDefault="002B1F45" w:rsidP="00D67E7B">
      <w:pPr>
        <w:shd w:val="clear" w:color="auto" w:fill="FFFFFF"/>
        <w:spacing w:line="360" w:lineRule="auto"/>
        <w:ind w:right="238" w:firstLine="709"/>
        <w:jc w:val="both"/>
        <w:rPr>
          <w:color w:val="000000"/>
          <w:sz w:val="28"/>
          <w:szCs w:val="28"/>
        </w:rPr>
      </w:pPr>
      <w:r w:rsidRPr="00D67E7B">
        <w:rPr>
          <w:color w:val="000000"/>
          <w:sz w:val="28"/>
          <w:szCs w:val="28"/>
        </w:rPr>
        <w:t>Для измерения производительности труда в целом по предприятию натуральные показатели могут быть применены в отраслях промышленности, производящих один вид продукции. Натуральные показатели применяются для характеристики выпол</w:t>
      </w:r>
      <w:r w:rsidR="000A2132" w:rsidRPr="00D67E7B">
        <w:rPr>
          <w:color w:val="000000"/>
          <w:sz w:val="28"/>
          <w:szCs w:val="28"/>
        </w:rPr>
        <w:t>н</w:t>
      </w:r>
      <w:r w:rsidRPr="00D67E7B">
        <w:rPr>
          <w:color w:val="000000"/>
          <w:sz w:val="28"/>
          <w:szCs w:val="28"/>
        </w:rPr>
        <w:t>ения норм выработки рабочих определенных профессий, они наиболее просто и доходчиво характеризуют уровень производительности труда.</w:t>
      </w:r>
    </w:p>
    <w:p w:rsidR="00BF2A34" w:rsidRPr="00D67E7B" w:rsidRDefault="00BF2A34" w:rsidP="00D67E7B">
      <w:pPr>
        <w:shd w:val="clear" w:color="auto" w:fill="FFFFFF"/>
        <w:spacing w:line="360" w:lineRule="auto"/>
        <w:ind w:right="238" w:firstLine="709"/>
        <w:jc w:val="both"/>
        <w:rPr>
          <w:color w:val="000000"/>
          <w:sz w:val="28"/>
          <w:szCs w:val="28"/>
        </w:rPr>
      </w:pPr>
      <w:r w:rsidRPr="00D67E7B">
        <w:rPr>
          <w:color w:val="000000"/>
          <w:sz w:val="28"/>
          <w:szCs w:val="28"/>
        </w:rPr>
        <w:t xml:space="preserve">Выполнение плана по производительности труда, ее динамика определяются с помощью индексов – индивидуальных и обобщающих. Натуральные индексы могут быть исчислены на основе прямых и обратных показателей уровня производительности труда. </w:t>
      </w:r>
    </w:p>
    <w:p w:rsidR="00BF2A34" w:rsidRPr="00D67E7B" w:rsidRDefault="00BF2A34" w:rsidP="00D67E7B">
      <w:pPr>
        <w:shd w:val="clear" w:color="auto" w:fill="FFFFFF"/>
        <w:spacing w:line="360" w:lineRule="auto"/>
        <w:ind w:right="238" w:firstLine="709"/>
        <w:jc w:val="both"/>
        <w:rPr>
          <w:color w:val="000000"/>
          <w:sz w:val="28"/>
          <w:szCs w:val="28"/>
        </w:rPr>
      </w:pPr>
      <w:r w:rsidRPr="00D67E7B">
        <w:rPr>
          <w:color w:val="000000"/>
          <w:sz w:val="28"/>
          <w:szCs w:val="28"/>
        </w:rPr>
        <w:t>Динамика производительности труда будет характеризоваться индексом</w:t>
      </w:r>
      <w:r w:rsidR="00FF210C" w:rsidRPr="00D67E7B">
        <w:rPr>
          <w:rStyle w:val="ae"/>
          <w:color w:val="000000"/>
          <w:sz w:val="28"/>
          <w:szCs w:val="28"/>
        </w:rPr>
        <w:footnoteReference w:id="6"/>
      </w:r>
      <w:r w:rsidRPr="00D67E7B">
        <w:rPr>
          <w:color w:val="000000"/>
          <w:sz w:val="28"/>
          <w:szCs w:val="28"/>
        </w:rPr>
        <w:t>:</w:t>
      </w:r>
    </w:p>
    <w:p w:rsidR="001D501C" w:rsidRPr="00D67E7B" w:rsidRDefault="00E85769" w:rsidP="00D67E7B">
      <w:pPr>
        <w:shd w:val="clear" w:color="auto" w:fill="FFFFFF"/>
        <w:spacing w:before="130" w:line="360" w:lineRule="auto"/>
        <w:ind w:right="238" w:firstLine="709"/>
        <w:jc w:val="center"/>
        <w:rPr>
          <w:color w:val="000000"/>
          <w:spacing w:val="1"/>
          <w:sz w:val="28"/>
          <w:szCs w:val="28"/>
        </w:rPr>
      </w:pPr>
      <w:r>
        <w:rPr>
          <w:color w:val="000000"/>
          <w:spacing w:val="4"/>
          <w:position w:val="-12"/>
          <w:sz w:val="28"/>
          <w:szCs w:val="28"/>
        </w:rPr>
        <w:pict>
          <v:shape id="_x0000_i1032" type="#_x0000_t75" style="width:20.25pt;height:24.75pt">
            <v:imagedata r:id="rId14" o:title=""/>
          </v:shape>
        </w:pict>
      </w:r>
      <w:r w:rsidR="002054DC" w:rsidRPr="00D67E7B">
        <w:rPr>
          <w:color w:val="000000"/>
          <w:spacing w:val="4"/>
          <w:sz w:val="28"/>
          <w:szCs w:val="28"/>
        </w:rPr>
        <w:t>=</w:t>
      </w:r>
      <w:r>
        <w:rPr>
          <w:color w:val="000000"/>
          <w:spacing w:val="1"/>
          <w:position w:val="-30"/>
          <w:sz w:val="28"/>
          <w:szCs w:val="28"/>
          <w:lang w:val="en-US"/>
        </w:rPr>
        <w:pict>
          <v:shape id="_x0000_i1033" type="#_x0000_t75" style="width:33.75pt;height:33.75pt">
            <v:imagedata r:id="rId15" o:title=""/>
          </v:shape>
        </w:pict>
      </w:r>
      <w:r w:rsidR="002054DC" w:rsidRPr="00D67E7B">
        <w:rPr>
          <w:color w:val="000000"/>
          <w:spacing w:val="1"/>
          <w:sz w:val="28"/>
          <w:szCs w:val="28"/>
        </w:rPr>
        <w:t xml:space="preserve">: </w:t>
      </w:r>
      <w:r>
        <w:rPr>
          <w:color w:val="000000"/>
          <w:spacing w:val="1"/>
          <w:position w:val="-30"/>
          <w:sz w:val="28"/>
          <w:szCs w:val="28"/>
          <w:lang w:val="en-US"/>
        </w:rPr>
        <w:pict>
          <v:shape id="_x0000_i1034" type="#_x0000_t75" style="width:35.25pt;height:33.75pt">
            <v:imagedata r:id="rId16" o:title=""/>
          </v:shape>
        </w:pict>
      </w:r>
    </w:p>
    <w:p w:rsidR="00FF210C" w:rsidRPr="00D67E7B" w:rsidRDefault="001D501C"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 xml:space="preserve">где </w:t>
      </w:r>
      <w:r w:rsidR="00E85769">
        <w:rPr>
          <w:color w:val="000000"/>
          <w:spacing w:val="1"/>
          <w:position w:val="-30"/>
          <w:sz w:val="28"/>
          <w:szCs w:val="28"/>
          <w:lang w:val="en-US"/>
        </w:rPr>
        <w:pict>
          <v:shape id="_x0000_i1035" type="#_x0000_t75" style="width:26.25pt;height:33.75pt">
            <v:imagedata r:id="rId17" o:title=""/>
          </v:shape>
        </w:pict>
      </w:r>
      <w:r w:rsidRPr="00D67E7B">
        <w:rPr>
          <w:color w:val="000000"/>
          <w:spacing w:val="1"/>
          <w:sz w:val="28"/>
          <w:szCs w:val="28"/>
        </w:rPr>
        <w:t xml:space="preserve"> – объем продукции (выработка в единицу времени на общие затраты труда, связанные с изготовление продукции). </w:t>
      </w:r>
    </w:p>
    <w:p w:rsidR="001D501C" w:rsidRPr="00D67E7B" w:rsidRDefault="001D501C"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В данном случае величина натурального индекса производительности труда зависит от двух факторов: от изменения уровней производительности труда на отдельных предприятиях и удельного веса каждого предприятия в общих затратах труда изучаемой совокупности, или, от структуры затрат труда.</w:t>
      </w:r>
    </w:p>
    <w:p w:rsidR="00A80ADE" w:rsidRPr="00D67E7B" w:rsidRDefault="00A80ADE"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Индексы, величина которых зависит от указанных факторов, называют индексами переменного состава.</w:t>
      </w:r>
    </w:p>
    <w:p w:rsidR="00A80ADE" w:rsidRPr="00D67E7B" w:rsidRDefault="00A80ADE"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Индекс, устраняющий влияние изменения структуры затрат труда, называется индексом фиксированного состава. Он может получить и на основе обратных показателей производительности труда – трудоемкости. Индекс имеет следующий вид</w:t>
      </w:r>
      <w:r w:rsidR="00FF210C" w:rsidRPr="00D67E7B">
        <w:rPr>
          <w:rStyle w:val="ae"/>
          <w:color w:val="000000"/>
          <w:spacing w:val="1"/>
          <w:sz w:val="28"/>
          <w:szCs w:val="28"/>
        </w:rPr>
        <w:footnoteReference w:id="7"/>
      </w:r>
      <w:r w:rsidRPr="00D67E7B">
        <w:rPr>
          <w:color w:val="000000"/>
          <w:spacing w:val="1"/>
          <w:sz w:val="28"/>
          <w:szCs w:val="28"/>
        </w:rPr>
        <w:t>:</w:t>
      </w:r>
    </w:p>
    <w:p w:rsidR="002C6A5E" w:rsidRPr="00D67E7B" w:rsidRDefault="002C6A5E" w:rsidP="00D67E7B">
      <w:pPr>
        <w:shd w:val="clear" w:color="auto" w:fill="FFFFFF"/>
        <w:spacing w:line="360" w:lineRule="auto"/>
        <w:ind w:right="238" w:firstLine="709"/>
        <w:jc w:val="center"/>
        <w:rPr>
          <w:color w:val="000000"/>
          <w:spacing w:val="1"/>
          <w:sz w:val="28"/>
          <w:szCs w:val="28"/>
        </w:rPr>
      </w:pPr>
      <w:r w:rsidRPr="00D67E7B">
        <w:rPr>
          <w:color w:val="000000"/>
          <w:spacing w:val="1"/>
          <w:sz w:val="28"/>
          <w:szCs w:val="28"/>
          <w:lang w:val="en-US"/>
        </w:rPr>
        <w:t>I</w:t>
      </w:r>
      <w:r w:rsidRPr="00D67E7B">
        <w:rPr>
          <w:color w:val="000000"/>
          <w:spacing w:val="1"/>
          <w:sz w:val="28"/>
          <w:szCs w:val="28"/>
          <w:vertAlign w:val="subscript"/>
          <w:lang w:val="en-US"/>
        </w:rPr>
        <w:t>ω</w:t>
      </w:r>
      <w:r w:rsidRPr="00D67E7B">
        <w:rPr>
          <w:color w:val="000000"/>
          <w:spacing w:val="1"/>
          <w:sz w:val="28"/>
          <w:szCs w:val="28"/>
          <w:vertAlign w:val="subscript"/>
        </w:rPr>
        <w:t>.</w:t>
      </w:r>
      <w:r w:rsidRPr="00D67E7B">
        <w:rPr>
          <w:color w:val="000000"/>
          <w:spacing w:val="1"/>
          <w:sz w:val="28"/>
          <w:szCs w:val="28"/>
          <w:vertAlign w:val="subscript"/>
          <w:lang w:val="en-US"/>
        </w:rPr>
        <w:t>p</w:t>
      </w:r>
      <w:r w:rsidRPr="00D67E7B">
        <w:rPr>
          <w:color w:val="000000"/>
          <w:spacing w:val="1"/>
          <w:sz w:val="28"/>
          <w:szCs w:val="28"/>
          <w:vertAlign w:val="subscript"/>
        </w:rPr>
        <w:t>.</w:t>
      </w:r>
      <w:r w:rsidRPr="00D67E7B">
        <w:rPr>
          <w:color w:val="000000"/>
          <w:spacing w:val="1"/>
          <w:sz w:val="28"/>
          <w:szCs w:val="28"/>
          <w:vertAlign w:val="subscript"/>
          <w:lang w:val="en-US"/>
        </w:rPr>
        <w:t>c</w:t>
      </w:r>
      <w:r w:rsidRPr="00D67E7B">
        <w:rPr>
          <w:color w:val="000000"/>
          <w:spacing w:val="1"/>
          <w:sz w:val="28"/>
          <w:szCs w:val="28"/>
          <w:vertAlign w:val="subscript"/>
        </w:rPr>
        <w:t xml:space="preserve">. </w:t>
      </w:r>
      <w:r w:rsidRPr="00D67E7B">
        <w:rPr>
          <w:color w:val="000000"/>
          <w:spacing w:val="1"/>
          <w:sz w:val="28"/>
          <w:szCs w:val="28"/>
        </w:rPr>
        <w:t xml:space="preserve">= </w:t>
      </w:r>
      <w:r w:rsidR="00E85769">
        <w:rPr>
          <w:color w:val="000000"/>
          <w:spacing w:val="1"/>
          <w:position w:val="-30"/>
          <w:sz w:val="28"/>
          <w:szCs w:val="28"/>
          <w:lang w:val="en-US"/>
        </w:rPr>
        <w:pict>
          <v:shape id="_x0000_i1036" type="#_x0000_t75" style="width:29.25pt;height:33.75pt">
            <v:imagedata r:id="rId18" o:title=""/>
          </v:shape>
        </w:pict>
      </w:r>
      <w:r w:rsidRPr="00D67E7B">
        <w:rPr>
          <w:color w:val="000000"/>
          <w:spacing w:val="1"/>
          <w:sz w:val="28"/>
          <w:szCs w:val="28"/>
        </w:rPr>
        <w:t>.</w:t>
      </w:r>
    </w:p>
    <w:p w:rsidR="002C6A5E" w:rsidRPr="00D67E7B" w:rsidRDefault="002C6A5E"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Два указанных индекса имеют различный экономический смысл: первый дает возможность исчислить увеличение объема продукции за счет роста производительности труда, а второй показывает, какая достигнута в этой связи экономия в затратах труда.</w:t>
      </w:r>
    </w:p>
    <w:p w:rsidR="002C6A5E" w:rsidRPr="00D67E7B" w:rsidRDefault="00F47D4C"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Чтобы определить влияние на среднюю производитель</w:t>
      </w:r>
      <w:r w:rsidR="00222220" w:rsidRPr="00D67E7B">
        <w:rPr>
          <w:color w:val="000000"/>
          <w:spacing w:val="1"/>
          <w:sz w:val="28"/>
          <w:szCs w:val="28"/>
        </w:rPr>
        <w:t>н</w:t>
      </w:r>
      <w:r w:rsidRPr="00D67E7B">
        <w:rPr>
          <w:color w:val="000000"/>
          <w:spacing w:val="1"/>
          <w:sz w:val="28"/>
          <w:szCs w:val="28"/>
        </w:rPr>
        <w:t>о</w:t>
      </w:r>
      <w:r w:rsidR="00222220" w:rsidRPr="00D67E7B">
        <w:rPr>
          <w:color w:val="000000"/>
          <w:spacing w:val="1"/>
          <w:sz w:val="28"/>
          <w:szCs w:val="28"/>
        </w:rPr>
        <w:t>с</w:t>
      </w:r>
      <w:r w:rsidRPr="00D67E7B">
        <w:rPr>
          <w:color w:val="000000"/>
          <w:spacing w:val="1"/>
          <w:sz w:val="28"/>
          <w:szCs w:val="28"/>
        </w:rPr>
        <w:t xml:space="preserve">ть труда </w:t>
      </w:r>
      <w:r w:rsidR="00C971B5" w:rsidRPr="00D67E7B">
        <w:rPr>
          <w:color w:val="000000"/>
          <w:spacing w:val="1"/>
          <w:sz w:val="28"/>
          <w:szCs w:val="28"/>
        </w:rPr>
        <w:t>изменения удельного веса предприятий в общих затратах труда необходимо предположить неизменными индивидуальные уровни производительности труда</w:t>
      </w:r>
      <w:r w:rsidR="00FF210C" w:rsidRPr="00D67E7B">
        <w:rPr>
          <w:rStyle w:val="ae"/>
          <w:color w:val="000000"/>
          <w:spacing w:val="1"/>
          <w:sz w:val="28"/>
          <w:szCs w:val="28"/>
        </w:rPr>
        <w:footnoteReference w:id="8"/>
      </w:r>
      <w:r w:rsidR="00C971B5" w:rsidRPr="00D67E7B">
        <w:rPr>
          <w:color w:val="000000"/>
          <w:spacing w:val="1"/>
          <w:sz w:val="28"/>
          <w:szCs w:val="28"/>
        </w:rPr>
        <w:t>:</w:t>
      </w:r>
    </w:p>
    <w:p w:rsidR="00C971B5" w:rsidRPr="00D67E7B" w:rsidRDefault="00C971B5" w:rsidP="00D67E7B">
      <w:pPr>
        <w:shd w:val="clear" w:color="auto" w:fill="FFFFFF"/>
        <w:spacing w:line="360" w:lineRule="auto"/>
        <w:ind w:right="238" w:firstLine="709"/>
        <w:jc w:val="center"/>
        <w:rPr>
          <w:color w:val="000000"/>
          <w:spacing w:val="1"/>
          <w:sz w:val="28"/>
          <w:szCs w:val="28"/>
        </w:rPr>
      </w:pPr>
      <w:r w:rsidRPr="00D67E7B">
        <w:rPr>
          <w:color w:val="000000"/>
          <w:spacing w:val="1"/>
          <w:sz w:val="28"/>
          <w:szCs w:val="28"/>
          <w:lang w:val="en-US"/>
        </w:rPr>
        <w:t>I</w:t>
      </w:r>
      <w:r w:rsidRPr="00D67E7B">
        <w:rPr>
          <w:color w:val="000000"/>
          <w:spacing w:val="1"/>
          <w:sz w:val="28"/>
          <w:szCs w:val="28"/>
          <w:vertAlign w:val="subscript"/>
          <w:lang w:val="en-US"/>
        </w:rPr>
        <w:t>ω</w:t>
      </w:r>
      <w:r w:rsidRPr="00D67E7B">
        <w:rPr>
          <w:color w:val="000000"/>
          <w:spacing w:val="1"/>
          <w:sz w:val="28"/>
          <w:szCs w:val="28"/>
          <w:vertAlign w:val="subscript"/>
        </w:rPr>
        <w:t>.ст</w:t>
      </w:r>
      <w:r w:rsidRPr="00D67E7B">
        <w:rPr>
          <w:color w:val="000000"/>
          <w:spacing w:val="1"/>
          <w:sz w:val="28"/>
          <w:szCs w:val="28"/>
          <w:vertAlign w:val="subscript"/>
          <w:lang w:val="en-US"/>
        </w:rPr>
        <w:t>p</w:t>
      </w:r>
      <w:r w:rsidRPr="00D67E7B">
        <w:rPr>
          <w:color w:val="000000"/>
          <w:spacing w:val="1"/>
          <w:sz w:val="28"/>
          <w:szCs w:val="28"/>
          <w:vertAlign w:val="subscript"/>
        </w:rPr>
        <w:t>.</w:t>
      </w:r>
      <w:r w:rsidRPr="00D67E7B">
        <w:rPr>
          <w:color w:val="000000"/>
          <w:spacing w:val="1"/>
          <w:sz w:val="28"/>
          <w:szCs w:val="28"/>
          <w:vertAlign w:val="subscript"/>
          <w:lang w:val="en-US"/>
        </w:rPr>
        <w:t>c</w:t>
      </w:r>
      <w:r w:rsidRPr="00D67E7B">
        <w:rPr>
          <w:color w:val="000000"/>
          <w:spacing w:val="1"/>
          <w:sz w:val="28"/>
          <w:szCs w:val="28"/>
          <w:vertAlign w:val="subscript"/>
        </w:rPr>
        <w:t xml:space="preserve">двига </w:t>
      </w:r>
      <w:r w:rsidRPr="00D67E7B">
        <w:rPr>
          <w:color w:val="000000"/>
          <w:spacing w:val="1"/>
          <w:sz w:val="28"/>
          <w:szCs w:val="28"/>
        </w:rPr>
        <w:t xml:space="preserve">= </w:t>
      </w:r>
      <w:r w:rsidR="00E85769">
        <w:rPr>
          <w:color w:val="000000"/>
          <w:spacing w:val="1"/>
          <w:position w:val="-30"/>
          <w:sz w:val="28"/>
          <w:szCs w:val="28"/>
          <w:lang w:val="en-US"/>
        </w:rPr>
        <w:pict>
          <v:shape id="_x0000_i1037" type="#_x0000_t75" style="width:33.75pt;height:33.75pt">
            <v:imagedata r:id="rId19" o:title=""/>
          </v:shape>
        </w:pict>
      </w:r>
      <w:r w:rsidRPr="00D67E7B">
        <w:rPr>
          <w:color w:val="000000"/>
          <w:spacing w:val="1"/>
          <w:sz w:val="28"/>
          <w:szCs w:val="28"/>
        </w:rPr>
        <w:t>:</w:t>
      </w:r>
      <w:r w:rsidR="00E85769">
        <w:rPr>
          <w:color w:val="000000"/>
          <w:spacing w:val="1"/>
          <w:position w:val="-30"/>
          <w:sz w:val="28"/>
          <w:szCs w:val="28"/>
          <w:lang w:val="en-US"/>
        </w:rPr>
        <w:pict>
          <v:shape id="_x0000_i1038" type="#_x0000_t75" style="width:35.25pt;height:33.75pt">
            <v:imagedata r:id="rId16" o:title=""/>
          </v:shape>
        </w:pict>
      </w:r>
    </w:p>
    <w:p w:rsidR="007C485B" w:rsidRPr="00D67E7B" w:rsidRDefault="007C485B"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Характерная особенность обобщающего индекса производительности труда переменного состава в том, что его величина может выходить за пределы значений индивидуальных индексов.</w:t>
      </w:r>
    </w:p>
    <w:p w:rsidR="00F871AD" w:rsidRPr="00D67E7B" w:rsidRDefault="00F871AD"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Натуральные показатели производительности труда обладают рядом достоинств, однако сфера их применения весьма ограничена.</w:t>
      </w:r>
    </w:p>
    <w:p w:rsidR="00F871AD" w:rsidRPr="00D67E7B" w:rsidRDefault="00F871AD"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б) Стоимостной метод измерения производительности труда. Потребность измерения производительности труда во всех звеньях производства вызывает необходимость нахождения общего соизмерителя для разнообразных потребительских стоимостей. Основой соизмерения различных потребительских стоимостей является затраченный на их производство абстрактный труд, который образует стоимость продукции.</w:t>
      </w:r>
    </w:p>
    <w:p w:rsidR="00F871AD" w:rsidRPr="00D67E7B" w:rsidRDefault="00451C02"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 xml:space="preserve">Непосредственно определить стоимость каждого товара не представляется возможным. Это вызывает необходимость использовать косвенные показатели стоимости продукции. Таким косвенным показателем является цена продукции. В ценностном выражении можно определить общий объем продукции предприятия, отрасли и промышленности в целом. Сопоставив </w:t>
      </w:r>
      <w:r w:rsidR="009A0C92" w:rsidRPr="00D67E7B">
        <w:rPr>
          <w:color w:val="000000"/>
          <w:spacing w:val="1"/>
          <w:sz w:val="28"/>
          <w:szCs w:val="28"/>
        </w:rPr>
        <w:t>объем продукции с соответствующими затратами труда, получим уровень производительности труда, который можно выразить следующей формулой</w:t>
      </w:r>
      <w:r w:rsidR="00A2661C" w:rsidRPr="00D67E7B">
        <w:rPr>
          <w:rStyle w:val="ae"/>
          <w:color w:val="000000"/>
          <w:spacing w:val="1"/>
          <w:sz w:val="28"/>
          <w:szCs w:val="28"/>
        </w:rPr>
        <w:footnoteReference w:id="9"/>
      </w:r>
      <w:r w:rsidR="009A0C92" w:rsidRPr="00D67E7B">
        <w:rPr>
          <w:color w:val="000000"/>
          <w:spacing w:val="1"/>
          <w:sz w:val="28"/>
          <w:szCs w:val="28"/>
        </w:rPr>
        <w:t>:</w:t>
      </w:r>
    </w:p>
    <w:p w:rsidR="009A0C92" w:rsidRPr="00D67E7B" w:rsidRDefault="009A0C92" w:rsidP="00D67E7B">
      <w:pPr>
        <w:shd w:val="clear" w:color="auto" w:fill="FFFFFF"/>
        <w:spacing w:line="360" w:lineRule="auto"/>
        <w:ind w:right="238" w:firstLine="709"/>
        <w:jc w:val="center"/>
        <w:rPr>
          <w:color w:val="000000"/>
          <w:spacing w:val="1"/>
          <w:sz w:val="28"/>
          <w:szCs w:val="28"/>
        </w:rPr>
      </w:pPr>
      <w:r w:rsidRPr="00D67E7B">
        <w:rPr>
          <w:color w:val="000000"/>
          <w:spacing w:val="1"/>
          <w:sz w:val="28"/>
          <w:szCs w:val="28"/>
          <w:lang w:val="en-US"/>
        </w:rPr>
        <w:t>ω</w:t>
      </w:r>
      <w:r w:rsidRPr="00D67E7B">
        <w:rPr>
          <w:color w:val="000000"/>
          <w:spacing w:val="1"/>
          <w:sz w:val="28"/>
          <w:szCs w:val="28"/>
          <w:vertAlign w:val="subscript"/>
        </w:rPr>
        <w:t xml:space="preserve"> = </w:t>
      </w:r>
      <w:r w:rsidR="00E85769">
        <w:rPr>
          <w:color w:val="000000"/>
          <w:spacing w:val="1"/>
          <w:position w:val="-24"/>
          <w:sz w:val="28"/>
          <w:szCs w:val="28"/>
          <w:lang w:val="en-US"/>
        </w:rPr>
        <w:pict>
          <v:shape id="_x0000_i1039" type="#_x0000_t75" style="width:24.75pt;height:30.75pt">
            <v:imagedata r:id="rId20" o:title=""/>
          </v:shape>
        </w:pict>
      </w:r>
    </w:p>
    <w:p w:rsidR="009A0C92" w:rsidRPr="00D67E7B" w:rsidRDefault="009A0C92"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где ω – показатель уровня производительности труда;</w:t>
      </w:r>
    </w:p>
    <w:p w:rsidR="009A0C92" w:rsidRPr="00D67E7B" w:rsidRDefault="009A0C92"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 xml:space="preserve">     </w:t>
      </w:r>
      <w:r w:rsidR="00E85769">
        <w:rPr>
          <w:color w:val="000000"/>
          <w:spacing w:val="1"/>
          <w:position w:val="-10"/>
          <w:sz w:val="28"/>
          <w:szCs w:val="28"/>
          <w:lang w:val="en-US"/>
        </w:rPr>
        <w:pict>
          <v:shape id="_x0000_i1040" type="#_x0000_t75" style="width:9pt;height:17.25pt">
            <v:imagedata r:id="rId21" o:title=""/>
          </v:shape>
        </w:pict>
      </w:r>
      <w:r w:rsidRPr="00D67E7B">
        <w:rPr>
          <w:color w:val="000000"/>
          <w:spacing w:val="1"/>
          <w:sz w:val="28"/>
          <w:szCs w:val="28"/>
        </w:rPr>
        <w:t>Σ</w:t>
      </w:r>
      <w:r w:rsidRPr="00D67E7B">
        <w:rPr>
          <w:color w:val="000000"/>
          <w:spacing w:val="1"/>
          <w:sz w:val="28"/>
          <w:szCs w:val="28"/>
          <w:lang w:val="en-US"/>
        </w:rPr>
        <w:t>qp</w:t>
      </w:r>
      <w:r w:rsidRPr="00D67E7B">
        <w:rPr>
          <w:color w:val="000000"/>
          <w:spacing w:val="1"/>
          <w:sz w:val="28"/>
          <w:szCs w:val="28"/>
        </w:rPr>
        <w:t xml:space="preserve"> – объем продукции в ценностном выражении;</w:t>
      </w:r>
    </w:p>
    <w:p w:rsidR="009A0C92" w:rsidRPr="00D67E7B" w:rsidRDefault="009A0C92"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 xml:space="preserve">        Σ</w:t>
      </w:r>
      <w:r w:rsidRPr="00D67E7B">
        <w:rPr>
          <w:color w:val="000000"/>
          <w:spacing w:val="1"/>
          <w:sz w:val="28"/>
          <w:szCs w:val="28"/>
          <w:lang w:val="en-US"/>
        </w:rPr>
        <w:t>T</w:t>
      </w:r>
      <w:r w:rsidRPr="00D67E7B">
        <w:rPr>
          <w:color w:val="000000"/>
          <w:spacing w:val="1"/>
          <w:sz w:val="28"/>
          <w:szCs w:val="28"/>
        </w:rPr>
        <w:t xml:space="preserve"> – затраты труда на изготовление указанного объема продукции.</w:t>
      </w:r>
    </w:p>
    <w:p w:rsidR="00815B43" w:rsidRPr="00D67E7B" w:rsidRDefault="00815B43"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При одних и тех же затратах труда, при прочих равных условиях, показатель производительности труда в стоимостном выражении будет тем выше, чем выше цены на сырье и материалы, используемые в производстве.</w:t>
      </w:r>
    </w:p>
    <w:p w:rsidR="00815B43" w:rsidRPr="00D67E7B" w:rsidRDefault="00815B43"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Задача определения роста производительности труда, который проявляется в сокращ</w:t>
      </w:r>
      <w:r w:rsidR="00BC4DFF" w:rsidRPr="00D67E7B">
        <w:rPr>
          <w:color w:val="000000"/>
          <w:spacing w:val="1"/>
          <w:sz w:val="28"/>
          <w:szCs w:val="28"/>
        </w:rPr>
        <w:t>ении затрат на единицу прод</w:t>
      </w:r>
      <w:r w:rsidRPr="00D67E7B">
        <w:rPr>
          <w:color w:val="000000"/>
          <w:spacing w:val="1"/>
          <w:sz w:val="28"/>
          <w:szCs w:val="28"/>
        </w:rPr>
        <w:t>укции решается с помощью расчета соответствующих индексов.</w:t>
      </w:r>
    </w:p>
    <w:p w:rsidR="00815B43" w:rsidRPr="00D67E7B" w:rsidRDefault="00815B43"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Стоимостные индексы производительности труда исчисляются по формуле</w:t>
      </w:r>
      <w:r w:rsidR="0055090E" w:rsidRPr="00D67E7B">
        <w:rPr>
          <w:rStyle w:val="ae"/>
          <w:color w:val="000000"/>
          <w:spacing w:val="1"/>
          <w:sz w:val="28"/>
          <w:szCs w:val="28"/>
        </w:rPr>
        <w:footnoteReference w:id="10"/>
      </w:r>
      <w:r w:rsidRPr="00D67E7B">
        <w:rPr>
          <w:color w:val="000000"/>
          <w:spacing w:val="1"/>
          <w:sz w:val="28"/>
          <w:szCs w:val="28"/>
        </w:rPr>
        <w:t>:</w:t>
      </w:r>
    </w:p>
    <w:p w:rsidR="00815B43" w:rsidRPr="00D67E7B" w:rsidRDefault="00815B43" w:rsidP="00D67E7B">
      <w:pPr>
        <w:shd w:val="clear" w:color="auto" w:fill="FFFFFF"/>
        <w:spacing w:line="360" w:lineRule="auto"/>
        <w:ind w:right="238" w:firstLine="709"/>
        <w:jc w:val="center"/>
        <w:rPr>
          <w:color w:val="000000"/>
          <w:spacing w:val="1"/>
          <w:sz w:val="28"/>
          <w:szCs w:val="28"/>
        </w:rPr>
      </w:pPr>
      <w:r w:rsidRPr="00D67E7B">
        <w:rPr>
          <w:color w:val="000000"/>
          <w:spacing w:val="1"/>
          <w:sz w:val="28"/>
          <w:szCs w:val="28"/>
          <w:lang w:val="en-US"/>
        </w:rPr>
        <w:t>I</w:t>
      </w:r>
      <w:r w:rsidRPr="00D67E7B">
        <w:rPr>
          <w:color w:val="000000"/>
          <w:spacing w:val="1"/>
          <w:sz w:val="28"/>
          <w:szCs w:val="28"/>
          <w:vertAlign w:val="subscript"/>
          <w:lang w:val="en-US"/>
        </w:rPr>
        <w:t>ω</w:t>
      </w:r>
      <w:r w:rsidRPr="00D67E7B">
        <w:rPr>
          <w:color w:val="000000"/>
          <w:spacing w:val="1"/>
          <w:sz w:val="28"/>
          <w:szCs w:val="28"/>
          <w:vertAlign w:val="subscript"/>
        </w:rPr>
        <w:t xml:space="preserve"> </w:t>
      </w:r>
      <w:r w:rsidRPr="00D67E7B">
        <w:rPr>
          <w:color w:val="000000"/>
          <w:spacing w:val="1"/>
          <w:sz w:val="28"/>
          <w:szCs w:val="28"/>
        </w:rPr>
        <w:t xml:space="preserve">= </w:t>
      </w:r>
      <w:r w:rsidR="00E85769">
        <w:rPr>
          <w:color w:val="000000"/>
          <w:spacing w:val="1"/>
          <w:position w:val="-30"/>
          <w:sz w:val="28"/>
          <w:szCs w:val="28"/>
          <w:lang w:val="en-US"/>
        </w:rPr>
        <w:pict>
          <v:shape id="_x0000_i1041" type="#_x0000_t75" style="width:33pt;height:33.75pt">
            <v:imagedata r:id="rId22" o:title=""/>
          </v:shape>
        </w:pict>
      </w:r>
      <w:r w:rsidRPr="00D67E7B">
        <w:rPr>
          <w:color w:val="000000"/>
          <w:spacing w:val="1"/>
          <w:sz w:val="28"/>
          <w:szCs w:val="28"/>
        </w:rPr>
        <w:t>:</w:t>
      </w:r>
      <w:r w:rsidR="00E85769">
        <w:rPr>
          <w:color w:val="000000"/>
          <w:spacing w:val="1"/>
          <w:position w:val="-30"/>
          <w:sz w:val="28"/>
          <w:szCs w:val="28"/>
          <w:lang w:val="en-US"/>
        </w:rPr>
        <w:pict>
          <v:shape id="_x0000_i1042" type="#_x0000_t75" style="width:35.25pt;height:33.75pt">
            <v:imagedata r:id="rId23" o:title=""/>
          </v:shape>
        </w:pict>
      </w:r>
      <w:r w:rsidR="005A225E" w:rsidRPr="00D67E7B">
        <w:rPr>
          <w:color w:val="000000"/>
          <w:spacing w:val="1"/>
          <w:sz w:val="28"/>
          <w:szCs w:val="28"/>
        </w:rPr>
        <w:t>.</w:t>
      </w:r>
    </w:p>
    <w:p w:rsidR="005A225E" w:rsidRPr="00D67E7B" w:rsidRDefault="005A225E"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Объективную характеристику изменения эффективности труда за определенный период на предприятии стоимостной индекс да</w:t>
      </w:r>
      <w:r w:rsidR="005E16F0" w:rsidRPr="00D67E7B">
        <w:rPr>
          <w:color w:val="000000"/>
          <w:spacing w:val="1"/>
          <w:sz w:val="28"/>
          <w:szCs w:val="28"/>
        </w:rPr>
        <w:t>е</w:t>
      </w:r>
      <w:r w:rsidRPr="00D67E7B">
        <w:rPr>
          <w:color w:val="000000"/>
          <w:spacing w:val="1"/>
          <w:sz w:val="28"/>
          <w:szCs w:val="28"/>
        </w:rPr>
        <w:t>т при условии</w:t>
      </w:r>
      <w:r w:rsidR="005E16F0" w:rsidRPr="00D67E7B">
        <w:rPr>
          <w:color w:val="000000"/>
          <w:spacing w:val="1"/>
          <w:sz w:val="28"/>
          <w:szCs w:val="28"/>
        </w:rPr>
        <w:t xml:space="preserve"> неизменности видов и структуры выпускаемой продукции</w:t>
      </w:r>
    </w:p>
    <w:p w:rsidR="005E16F0" w:rsidRPr="00D67E7B" w:rsidRDefault="00BC4DFF"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Для и</w:t>
      </w:r>
      <w:r w:rsidR="005E16F0" w:rsidRPr="00D67E7B">
        <w:rPr>
          <w:color w:val="000000"/>
          <w:spacing w:val="1"/>
          <w:sz w:val="28"/>
          <w:szCs w:val="28"/>
        </w:rPr>
        <w:t xml:space="preserve">счисления динамики производительности труда с помощью стоимостного метода в целом по отрасли </w:t>
      </w:r>
      <w:r w:rsidR="001912EB" w:rsidRPr="00D67E7B">
        <w:rPr>
          <w:color w:val="000000"/>
          <w:spacing w:val="1"/>
          <w:sz w:val="28"/>
          <w:szCs w:val="28"/>
        </w:rPr>
        <w:t>используется индекс вида</w:t>
      </w:r>
      <w:r w:rsidR="0055090E" w:rsidRPr="00D67E7B">
        <w:rPr>
          <w:rStyle w:val="ae"/>
          <w:color w:val="000000"/>
          <w:spacing w:val="1"/>
          <w:sz w:val="28"/>
          <w:szCs w:val="28"/>
        </w:rPr>
        <w:footnoteReference w:id="11"/>
      </w:r>
      <w:r w:rsidR="001912EB" w:rsidRPr="00D67E7B">
        <w:rPr>
          <w:color w:val="000000"/>
          <w:spacing w:val="1"/>
          <w:sz w:val="28"/>
          <w:szCs w:val="28"/>
        </w:rPr>
        <w:t>:</w:t>
      </w:r>
    </w:p>
    <w:p w:rsidR="001912EB" w:rsidRPr="00D67E7B" w:rsidRDefault="00E85769" w:rsidP="00D67E7B">
      <w:pPr>
        <w:shd w:val="clear" w:color="auto" w:fill="FFFFFF"/>
        <w:spacing w:line="360" w:lineRule="auto"/>
        <w:ind w:right="238" w:firstLine="709"/>
        <w:jc w:val="center"/>
        <w:rPr>
          <w:color w:val="000000"/>
          <w:spacing w:val="1"/>
          <w:sz w:val="28"/>
          <w:szCs w:val="28"/>
        </w:rPr>
      </w:pPr>
      <w:r>
        <w:rPr>
          <w:color w:val="000000"/>
          <w:spacing w:val="1"/>
          <w:position w:val="-32"/>
          <w:sz w:val="28"/>
          <w:szCs w:val="28"/>
        </w:rPr>
        <w:pict>
          <v:shape id="_x0000_i1043" type="#_x0000_t75" style="width:135.75pt;height:51.75pt">
            <v:imagedata r:id="rId24" o:title=""/>
          </v:shape>
        </w:pict>
      </w:r>
    </w:p>
    <w:p w:rsidR="009A0C92" w:rsidRPr="00D67E7B" w:rsidRDefault="001912EB"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 xml:space="preserve">где </w:t>
      </w:r>
      <w:r w:rsidR="00E85769">
        <w:rPr>
          <w:color w:val="000000"/>
          <w:spacing w:val="1"/>
          <w:position w:val="-30"/>
          <w:sz w:val="28"/>
          <w:szCs w:val="28"/>
          <w:lang w:val="en-US"/>
        </w:rPr>
        <w:pict>
          <v:shape id="_x0000_i1044" type="#_x0000_t75" style="width:27pt;height:33.75pt">
            <v:imagedata r:id="rId25" o:title=""/>
          </v:shape>
        </w:pict>
      </w:r>
      <w:r w:rsidRPr="00D67E7B">
        <w:rPr>
          <w:color w:val="000000"/>
          <w:spacing w:val="1"/>
          <w:sz w:val="28"/>
          <w:szCs w:val="28"/>
        </w:rPr>
        <w:t xml:space="preserve">; </w:t>
      </w:r>
      <w:r w:rsidR="00E85769">
        <w:rPr>
          <w:color w:val="000000"/>
          <w:spacing w:val="1"/>
          <w:position w:val="-30"/>
          <w:sz w:val="28"/>
          <w:szCs w:val="28"/>
          <w:lang w:val="en-US"/>
        </w:rPr>
        <w:pict>
          <v:shape id="_x0000_i1045" type="#_x0000_t75" style="width:27.75pt;height:33.75pt">
            <v:imagedata r:id="rId26" o:title=""/>
          </v:shape>
        </w:pict>
      </w:r>
      <w:r w:rsidRPr="00D67E7B">
        <w:rPr>
          <w:color w:val="000000"/>
          <w:spacing w:val="1"/>
          <w:sz w:val="28"/>
          <w:szCs w:val="28"/>
        </w:rPr>
        <w:t xml:space="preserve"> - выработка в денежном выражении на отдельных предприятиях;</w:t>
      </w:r>
    </w:p>
    <w:p w:rsidR="001912EB" w:rsidRPr="00D67E7B" w:rsidRDefault="001912EB"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 xml:space="preserve">         </w:t>
      </w:r>
      <w:r w:rsidRPr="00D67E7B">
        <w:rPr>
          <w:color w:val="000000"/>
          <w:spacing w:val="1"/>
          <w:sz w:val="28"/>
          <w:szCs w:val="28"/>
          <w:lang w:val="en-US"/>
        </w:rPr>
        <w:t>T</w:t>
      </w:r>
      <w:r w:rsidRPr="00D67E7B">
        <w:rPr>
          <w:color w:val="000000"/>
          <w:spacing w:val="1"/>
          <w:sz w:val="28"/>
          <w:szCs w:val="28"/>
          <w:vertAlign w:val="subscript"/>
        </w:rPr>
        <w:t>0</w:t>
      </w:r>
      <w:r w:rsidRPr="00D67E7B">
        <w:rPr>
          <w:color w:val="000000"/>
          <w:spacing w:val="1"/>
          <w:sz w:val="28"/>
          <w:szCs w:val="28"/>
        </w:rPr>
        <w:t>; Т</w:t>
      </w:r>
      <w:r w:rsidRPr="00D67E7B">
        <w:rPr>
          <w:color w:val="000000"/>
          <w:spacing w:val="1"/>
          <w:sz w:val="28"/>
          <w:szCs w:val="28"/>
          <w:vertAlign w:val="subscript"/>
        </w:rPr>
        <w:t>1</w:t>
      </w:r>
      <w:r w:rsidRPr="00D67E7B">
        <w:rPr>
          <w:color w:val="000000"/>
          <w:spacing w:val="1"/>
          <w:sz w:val="28"/>
          <w:szCs w:val="28"/>
        </w:rPr>
        <w:t xml:space="preserve"> – численность работников на отдельных предприятиях.</w:t>
      </w:r>
    </w:p>
    <w:p w:rsidR="001912EB" w:rsidRPr="00D67E7B" w:rsidRDefault="001912EB"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Величина индекса зависит от измерения уровня выработки на каждом предприятии и удельного веса предприятия в общих затратах труда.</w:t>
      </w:r>
    </w:p>
    <w:p w:rsidR="001912EB" w:rsidRPr="00D67E7B" w:rsidRDefault="001912EB"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Измерение пропорциональности в развитии отдельных предприятий, при прочих равных условиях, отразится на стоимостном индексе производительности труда. Устранить влияние изменения удельного веса предприятия в общей численности работников отрасли возможно с помощью индекса фиксированного состава</w:t>
      </w:r>
      <w:r w:rsidR="0055090E" w:rsidRPr="00D67E7B">
        <w:rPr>
          <w:rStyle w:val="ae"/>
          <w:color w:val="000000"/>
          <w:spacing w:val="1"/>
          <w:sz w:val="28"/>
          <w:szCs w:val="28"/>
        </w:rPr>
        <w:footnoteReference w:id="12"/>
      </w:r>
      <w:r w:rsidRPr="00D67E7B">
        <w:rPr>
          <w:color w:val="000000"/>
          <w:spacing w:val="1"/>
          <w:sz w:val="28"/>
          <w:szCs w:val="28"/>
        </w:rPr>
        <w:t>:</w:t>
      </w:r>
    </w:p>
    <w:p w:rsidR="001912EB" w:rsidRPr="00D67E7B" w:rsidRDefault="00460A5F" w:rsidP="00D67E7B">
      <w:pPr>
        <w:shd w:val="clear" w:color="auto" w:fill="FFFFFF"/>
        <w:spacing w:line="360" w:lineRule="auto"/>
        <w:ind w:right="238" w:firstLine="709"/>
        <w:jc w:val="center"/>
        <w:rPr>
          <w:color w:val="000000"/>
          <w:spacing w:val="1"/>
          <w:sz w:val="28"/>
          <w:szCs w:val="28"/>
        </w:rPr>
      </w:pPr>
      <w:r w:rsidRPr="00D67E7B">
        <w:rPr>
          <w:color w:val="000000"/>
          <w:spacing w:val="1"/>
          <w:sz w:val="28"/>
          <w:szCs w:val="28"/>
          <w:lang w:val="en-US"/>
        </w:rPr>
        <w:t>I</w:t>
      </w:r>
      <w:r w:rsidRPr="00D67E7B">
        <w:rPr>
          <w:color w:val="000000"/>
          <w:spacing w:val="1"/>
          <w:sz w:val="28"/>
          <w:szCs w:val="28"/>
          <w:vertAlign w:val="subscript"/>
          <w:lang w:val="en-US"/>
        </w:rPr>
        <w:t>ω</w:t>
      </w:r>
      <w:r w:rsidRPr="00283A63">
        <w:rPr>
          <w:color w:val="000000"/>
          <w:spacing w:val="1"/>
          <w:sz w:val="28"/>
          <w:szCs w:val="28"/>
          <w:vertAlign w:val="subscript"/>
        </w:rPr>
        <w:t xml:space="preserve"> </w:t>
      </w:r>
      <w:r w:rsidRPr="00D67E7B">
        <w:rPr>
          <w:color w:val="000000"/>
          <w:spacing w:val="1"/>
          <w:sz w:val="28"/>
          <w:szCs w:val="28"/>
          <w:vertAlign w:val="subscript"/>
        </w:rPr>
        <w:t xml:space="preserve">ф. е. </w:t>
      </w:r>
      <w:r w:rsidR="00E85769">
        <w:rPr>
          <w:color w:val="000000"/>
          <w:spacing w:val="1"/>
          <w:position w:val="-32"/>
          <w:sz w:val="28"/>
          <w:szCs w:val="28"/>
        </w:rPr>
        <w:pict>
          <v:shape id="_x0000_i1046" type="#_x0000_t75" style="width:122.25pt;height:51.75pt">
            <v:imagedata r:id="rId27" o:title=""/>
          </v:shape>
        </w:pict>
      </w:r>
      <w:r w:rsidRPr="00D67E7B">
        <w:rPr>
          <w:color w:val="000000"/>
          <w:spacing w:val="1"/>
          <w:sz w:val="28"/>
          <w:szCs w:val="28"/>
        </w:rPr>
        <w:t>.</w:t>
      </w:r>
    </w:p>
    <w:p w:rsidR="00460A5F" w:rsidRPr="00D67E7B" w:rsidRDefault="00460A5F"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Стоимостной метод измерения производительности труда в зависимости от способов измерения продукции применяется в нескольких вариантах. Наиболее распространенными из них являются:</w:t>
      </w:r>
    </w:p>
    <w:p w:rsidR="00460A5F" w:rsidRPr="00D67E7B" w:rsidRDefault="00460A5F" w:rsidP="00D67E7B">
      <w:pPr>
        <w:numPr>
          <w:ilvl w:val="0"/>
          <w:numId w:val="10"/>
        </w:numPr>
        <w:shd w:val="clear" w:color="auto" w:fill="FFFFFF"/>
        <w:spacing w:line="360" w:lineRule="auto"/>
        <w:ind w:right="238" w:firstLine="709"/>
        <w:jc w:val="both"/>
        <w:rPr>
          <w:color w:val="000000"/>
          <w:spacing w:val="1"/>
          <w:sz w:val="28"/>
          <w:szCs w:val="28"/>
        </w:rPr>
      </w:pPr>
      <w:r w:rsidRPr="00D67E7B">
        <w:rPr>
          <w:color w:val="000000"/>
          <w:spacing w:val="1"/>
          <w:sz w:val="28"/>
          <w:szCs w:val="28"/>
        </w:rPr>
        <w:t>по валовой продукции;</w:t>
      </w:r>
    </w:p>
    <w:p w:rsidR="00460A5F" w:rsidRPr="00D67E7B" w:rsidRDefault="00460A5F" w:rsidP="00D67E7B">
      <w:pPr>
        <w:numPr>
          <w:ilvl w:val="0"/>
          <w:numId w:val="10"/>
        </w:numPr>
        <w:shd w:val="clear" w:color="auto" w:fill="FFFFFF"/>
        <w:spacing w:line="360" w:lineRule="auto"/>
        <w:ind w:right="238" w:firstLine="709"/>
        <w:jc w:val="both"/>
        <w:rPr>
          <w:color w:val="000000"/>
          <w:spacing w:val="1"/>
          <w:sz w:val="28"/>
          <w:szCs w:val="28"/>
        </w:rPr>
      </w:pPr>
      <w:r w:rsidRPr="00D67E7B">
        <w:rPr>
          <w:color w:val="000000"/>
          <w:spacing w:val="1"/>
          <w:sz w:val="28"/>
          <w:szCs w:val="28"/>
        </w:rPr>
        <w:t>по чистой продукции;</w:t>
      </w:r>
    </w:p>
    <w:p w:rsidR="00460A5F" w:rsidRPr="00D67E7B" w:rsidRDefault="00460A5F" w:rsidP="00D67E7B">
      <w:pPr>
        <w:numPr>
          <w:ilvl w:val="0"/>
          <w:numId w:val="10"/>
        </w:numPr>
        <w:shd w:val="clear" w:color="auto" w:fill="FFFFFF"/>
        <w:spacing w:line="360" w:lineRule="auto"/>
        <w:ind w:right="238" w:firstLine="709"/>
        <w:jc w:val="both"/>
        <w:rPr>
          <w:color w:val="000000"/>
          <w:spacing w:val="1"/>
          <w:sz w:val="28"/>
          <w:szCs w:val="28"/>
        </w:rPr>
      </w:pPr>
      <w:r w:rsidRPr="00D67E7B">
        <w:rPr>
          <w:color w:val="000000"/>
          <w:spacing w:val="1"/>
          <w:sz w:val="28"/>
          <w:szCs w:val="28"/>
        </w:rPr>
        <w:t>по условно-чистой продукции.</w:t>
      </w:r>
    </w:p>
    <w:p w:rsidR="00460A5F" w:rsidRPr="00D67E7B" w:rsidRDefault="00147959"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в) Трудовой метод измерения производительности труда.</w:t>
      </w:r>
      <w:r w:rsidR="009C555E" w:rsidRPr="00D67E7B">
        <w:rPr>
          <w:color w:val="000000"/>
          <w:spacing w:val="1"/>
          <w:sz w:val="28"/>
          <w:szCs w:val="28"/>
        </w:rPr>
        <w:t xml:space="preserve"> </w:t>
      </w:r>
      <w:r w:rsidRPr="00D67E7B">
        <w:rPr>
          <w:color w:val="000000"/>
          <w:spacing w:val="1"/>
          <w:sz w:val="28"/>
          <w:szCs w:val="28"/>
        </w:rPr>
        <w:t>Особенности показателей производительности труда обуславливаются выбором единицы труда, затраченного на производство продукции. Затраты труда измеряются косвенно через рабочее время, выраженное в человеко-часах, человеко-днях, человеко-месяцах. Число человеко-месяцев (годов) равно среднемесячному (среднегодовому) числу работников.</w:t>
      </w:r>
    </w:p>
    <w:p w:rsidR="00A5559A" w:rsidRPr="00D67E7B" w:rsidRDefault="009C555E"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Исходя из единиц времени исчисляются следующие показатели производительности труда:</w:t>
      </w:r>
      <w:r w:rsidR="00A5559A" w:rsidRPr="00D67E7B">
        <w:rPr>
          <w:color w:val="000000"/>
          <w:spacing w:val="1"/>
          <w:sz w:val="28"/>
          <w:szCs w:val="28"/>
        </w:rPr>
        <w:t xml:space="preserve"> </w:t>
      </w:r>
    </w:p>
    <w:p w:rsidR="009C555E" w:rsidRPr="00D67E7B" w:rsidRDefault="009C555E"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 часовая производительность,</w:t>
      </w:r>
    </w:p>
    <w:p w:rsidR="009C555E" w:rsidRPr="00D67E7B" w:rsidRDefault="009C555E"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 xml:space="preserve">- дневная, </w:t>
      </w:r>
    </w:p>
    <w:p w:rsidR="009C555E" w:rsidRPr="00D67E7B" w:rsidRDefault="009C555E"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 месячная.</w:t>
      </w:r>
    </w:p>
    <w:p w:rsidR="00147959" w:rsidRPr="00D67E7B" w:rsidRDefault="00A5559A"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Показатель часовой производительности труда характеризует среднюю выработку</w:t>
      </w:r>
      <w:r w:rsidR="009C555E" w:rsidRPr="00D67E7B">
        <w:rPr>
          <w:color w:val="000000"/>
          <w:spacing w:val="1"/>
          <w:sz w:val="28"/>
          <w:szCs w:val="28"/>
        </w:rPr>
        <w:t xml:space="preserve"> рабочего за одни час фактически проработанного времени и исчисляются путем деления объема продукции или выполненного объема работ за определенный период на число отработанных за этот же период человеко-часов.</w:t>
      </w:r>
    </w:p>
    <w:p w:rsidR="00D610CB" w:rsidRPr="00D67E7B" w:rsidRDefault="00D610CB"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Показатель дневной производительности труда характеризует выработку рабочего в среднем за один отработанный день. Отработанные человеко-дни включают в себя время работы и время внутрисменных перерывов в работе и простоев. Величина дневной выработки зависит от уровня часовой выработки и фактической продолжительности рабочего дня, соответственно динамика средней дневной выработки зависит от изменения часовой выработки и длительности рабочего дня</w:t>
      </w:r>
      <w:r w:rsidR="0055090E" w:rsidRPr="00D67E7B">
        <w:rPr>
          <w:rStyle w:val="ae"/>
          <w:color w:val="000000"/>
          <w:spacing w:val="1"/>
          <w:sz w:val="28"/>
          <w:szCs w:val="28"/>
        </w:rPr>
        <w:footnoteReference w:id="13"/>
      </w:r>
      <w:r w:rsidRPr="00D67E7B">
        <w:rPr>
          <w:color w:val="000000"/>
          <w:spacing w:val="1"/>
          <w:sz w:val="28"/>
          <w:szCs w:val="28"/>
        </w:rPr>
        <w:t>:</w:t>
      </w:r>
    </w:p>
    <w:p w:rsidR="00D610CB" w:rsidRPr="00D67E7B" w:rsidRDefault="00D610CB" w:rsidP="00D67E7B">
      <w:pPr>
        <w:shd w:val="clear" w:color="auto" w:fill="FFFFFF"/>
        <w:spacing w:line="360" w:lineRule="auto"/>
        <w:ind w:right="238" w:firstLine="709"/>
        <w:jc w:val="center"/>
        <w:rPr>
          <w:color w:val="000000"/>
          <w:spacing w:val="1"/>
          <w:sz w:val="28"/>
          <w:szCs w:val="28"/>
          <w:vertAlign w:val="subscript"/>
        </w:rPr>
      </w:pPr>
      <w:r w:rsidRPr="00D67E7B">
        <w:rPr>
          <w:color w:val="000000"/>
          <w:spacing w:val="1"/>
          <w:sz w:val="28"/>
          <w:szCs w:val="28"/>
          <w:lang w:val="en-US"/>
        </w:rPr>
        <w:t>I</w:t>
      </w:r>
      <w:r w:rsidRPr="00D67E7B">
        <w:rPr>
          <w:color w:val="000000"/>
          <w:spacing w:val="1"/>
          <w:sz w:val="28"/>
          <w:szCs w:val="28"/>
          <w:vertAlign w:val="subscript"/>
        </w:rPr>
        <w:t xml:space="preserve">днев. выраб. </w:t>
      </w:r>
      <w:r w:rsidRPr="00D67E7B">
        <w:rPr>
          <w:color w:val="000000"/>
          <w:spacing w:val="1"/>
          <w:sz w:val="28"/>
          <w:szCs w:val="28"/>
        </w:rPr>
        <w:t xml:space="preserve">= </w:t>
      </w:r>
      <w:r w:rsidRPr="00D67E7B">
        <w:rPr>
          <w:color w:val="000000"/>
          <w:spacing w:val="1"/>
          <w:sz w:val="28"/>
          <w:szCs w:val="28"/>
          <w:lang w:val="en-US"/>
        </w:rPr>
        <w:t>I</w:t>
      </w:r>
      <w:r w:rsidRPr="00D67E7B">
        <w:rPr>
          <w:color w:val="000000"/>
          <w:spacing w:val="1"/>
          <w:sz w:val="28"/>
          <w:szCs w:val="28"/>
          <w:vertAlign w:val="subscript"/>
        </w:rPr>
        <w:t xml:space="preserve"> час. выраб. </w:t>
      </w:r>
      <w:r w:rsidRPr="00D67E7B">
        <w:rPr>
          <w:color w:val="000000"/>
          <w:spacing w:val="1"/>
          <w:sz w:val="28"/>
          <w:szCs w:val="28"/>
          <w:lang w:val="en-US"/>
        </w:rPr>
        <w:t>X</w:t>
      </w:r>
      <w:r w:rsidRPr="00D67E7B">
        <w:rPr>
          <w:color w:val="000000"/>
          <w:spacing w:val="1"/>
          <w:sz w:val="28"/>
          <w:szCs w:val="28"/>
        </w:rPr>
        <w:t xml:space="preserve">   </w:t>
      </w:r>
      <w:r w:rsidRPr="00D67E7B">
        <w:rPr>
          <w:color w:val="000000"/>
          <w:spacing w:val="1"/>
          <w:sz w:val="28"/>
          <w:szCs w:val="28"/>
          <w:lang w:val="en-US"/>
        </w:rPr>
        <w:t>I</w:t>
      </w:r>
      <w:r w:rsidRPr="00D67E7B">
        <w:rPr>
          <w:color w:val="000000"/>
          <w:spacing w:val="1"/>
          <w:sz w:val="28"/>
          <w:szCs w:val="28"/>
          <w:vertAlign w:val="subscript"/>
        </w:rPr>
        <w:t>прод. раб. дня</w:t>
      </w:r>
    </w:p>
    <w:p w:rsidR="00D610CB" w:rsidRPr="00D67E7B" w:rsidRDefault="00D610CB"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Показатель месячной производительности труда характеризует ежемесячную выработку на одного среднесписочного рабочего или работника и определяется путем деления объема работ за месяц на среднесписочное число рабочих или работников за тот же период. Величина месячной выработки зависит от уровня дневной выработки и от степени использования рабочего месяца. Взаимосвязь данных показателей выражается следующим образом</w:t>
      </w:r>
      <w:r w:rsidR="0055090E" w:rsidRPr="00D67E7B">
        <w:rPr>
          <w:rStyle w:val="ae"/>
          <w:color w:val="000000"/>
          <w:spacing w:val="1"/>
          <w:sz w:val="28"/>
          <w:szCs w:val="28"/>
        </w:rPr>
        <w:footnoteReference w:id="14"/>
      </w:r>
      <w:r w:rsidRPr="00D67E7B">
        <w:rPr>
          <w:color w:val="000000"/>
          <w:spacing w:val="1"/>
          <w:sz w:val="28"/>
          <w:szCs w:val="28"/>
        </w:rPr>
        <w:t>:</w:t>
      </w:r>
    </w:p>
    <w:p w:rsidR="00D610CB" w:rsidRPr="00D67E7B" w:rsidRDefault="00D610CB" w:rsidP="00D67E7B">
      <w:pPr>
        <w:shd w:val="clear" w:color="auto" w:fill="FFFFFF"/>
        <w:spacing w:line="360" w:lineRule="auto"/>
        <w:ind w:right="238" w:firstLine="709"/>
        <w:jc w:val="center"/>
        <w:rPr>
          <w:color w:val="000000"/>
          <w:spacing w:val="1"/>
          <w:sz w:val="28"/>
          <w:szCs w:val="28"/>
          <w:vertAlign w:val="subscript"/>
        </w:rPr>
      </w:pPr>
      <w:r w:rsidRPr="00D67E7B">
        <w:rPr>
          <w:color w:val="000000"/>
          <w:spacing w:val="1"/>
          <w:sz w:val="28"/>
          <w:szCs w:val="28"/>
          <w:lang w:val="en-US"/>
        </w:rPr>
        <w:t>I</w:t>
      </w:r>
      <w:r w:rsidRPr="00D67E7B">
        <w:rPr>
          <w:color w:val="000000"/>
          <w:spacing w:val="1"/>
          <w:sz w:val="28"/>
          <w:szCs w:val="28"/>
          <w:vertAlign w:val="subscript"/>
        </w:rPr>
        <w:t xml:space="preserve">мес. выраб. </w:t>
      </w:r>
      <w:r w:rsidRPr="00D67E7B">
        <w:rPr>
          <w:color w:val="000000"/>
          <w:spacing w:val="1"/>
          <w:sz w:val="28"/>
          <w:szCs w:val="28"/>
        </w:rPr>
        <w:t xml:space="preserve">= </w:t>
      </w:r>
      <w:r w:rsidRPr="00D67E7B">
        <w:rPr>
          <w:color w:val="000000"/>
          <w:spacing w:val="1"/>
          <w:sz w:val="28"/>
          <w:szCs w:val="28"/>
          <w:lang w:val="en-US"/>
        </w:rPr>
        <w:t>I</w:t>
      </w:r>
      <w:r w:rsidRPr="00D67E7B">
        <w:rPr>
          <w:color w:val="000000"/>
          <w:spacing w:val="1"/>
          <w:sz w:val="28"/>
          <w:szCs w:val="28"/>
          <w:vertAlign w:val="subscript"/>
        </w:rPr>
        <w:t xml:space="preserve"> днев. выраб. </w:t>
      </w:r>
      <w:r w:rsidRPr="00D67E7B">
        <w:rPr>
          <w:color w:val="000000"/>
          <w:spacing w:val="1"/>
          <w:sz w:val="28"/>
          <w:szCs w:val="28"/>
          <w:lang w:val="en-US"/>
        </w:rPr>
        <w:t>X</w:t>
      </w:r>
      <w:r w:rsidRPr="00D67E7B">
        <w:rPr>
          <w:color w:val="000000"/>
          <w:spacing w:val="1"/>
          <w:sz w:val="28"/>
          <w:szCs w:val="28"/>
        </w:rPr>
        <w:t xml:space="preserve">   </w:t>
      </w:r>
      <w:r w:rsidRPr="00D67E7B">
        <w:rPr>
          <w:color w:val="000000"/>
          <w:spacing w:val="1"/>
          <w:sz w:val="28"/>
          <w:szCs w:val="28"/>
          <w:lang w:val="en-US"/>
        </w:rPr>
        <w:t>I</w:t>
      </w:r>
      <w:r w:rsidRPr="00D67E7B">
        <w:rPr>
          <w:color w:val="000000"/>
          <w:spacing w:val="1"/>
          <w:sz w:val="28"/>
          <w:szCs w:val="28"/>
          <w:vertAlign w:val="subscript"/>
        </w:rPr>
        <w:t>прод. раб. мес.</w:t>
      </w:r>
    </w:p>
    <w:p w:rsidR="00D610CB" w:rsidRPr="00D67E7B" w:rsidRDefault="00D610CB" w:rsidP="00D67E7B">
      <w:pPr>
        <w:shd w:val="clear" w:color="auto" w:fill="FFFFFF"/>
        <w:spacing w:line="360" w:lineRule="auto"/>
        <w:ind w:right="238" w:firstLine="709"/>
        <w:jc w:val="center"/>
        <w:rPr>
          <w:color w:val="000000"/>
          <w:spacing w:val="1"/>
          <w:sz w:val="28"/>
          <w:szCs w:val="28"/>
        </w:rPr>
      </w:pPr>
      <w:r w:rsidRPr="00D67E7B">
        <w:rPr>
          <w:color w:val="000000"/>
          <w:spacing w:val="1"/>
          <w:sz w:val="28"/>
          <w:szCs w:val="28"/>
        </w:rPr>
        <w:t>или</w:t>
      </w:r>
    </w:p>
    <w:p w:rsidR="00D610CB" w:rsidRPr="00D67E7B" w:rsidRDefault="00D610CB" w:rsidP="00D67E7B">
      <w:pPr>
        <w:shd w:val="clear" w:color="auto" w:fill="FFFFFF"/>
        <w:spacing w:line="360" w:lineRule="auto"/>
        <w:ind w:right="238" w:firstLine="709"/>
        <w:jc w:val="center"/>
        <w:rPr>
          <w:color w:val="000000"/>
          <w:spacing w:val="1"/>
          <w:sz w:val="28"/>
          <w:szCs w:val="28"/>
          <w:vertAlign w:val="subscript"/>
        </w:rPr>
      </w:pPr>
      <w:r w:rsidRPr="00D67E7B">
        <w:rPr>
          <w:color w:val="000000"/>
          <w:spacing w:val="1"/>
          <w:sz w:val="28"/>
          <w:szCs w:val="28"/>
          <w:lang w:val="en-US"/>
        </w:rPr>
        <w:t>I</w:t>
      </w:r>
      <w:r w:rsidRPr="00D67E7B">
        <w:rPr>
          <w:color w:val="000000"/>
          <w:spacing w:val="1"/>
          <w:sz w:val="28"/>
          <w:szCs w:val="28"/>
          <w:vertAlign w:val="subscript"/>
        </w:rPr>
        <w:t xml:space="preserve">мес. выраб. </w:t>
      </w:r>
      <w:r w:rsidRPr="00D67E7B">
        <w:rPr>
          <w:color w:val="000000"/>
          <w:spacing w:val="1"/>
          <w:sz w:val="28"/>
          <w:szCs w:val="28"/>
        </w:rPr>
        <w:t xml:space="preserve">= </w:t>
      </w:r>
      <w:r w:rsidRPr="00D67E7B">
        <w:rPr>
          <w:color w:val="000000"/>
          <w:spacing w:val="1"/>
          <w:sz w:val="28"/>
          <w:szCs w:val="28"/>
          <w:lang w:val="en-US"/>
        </w:rPr>
        <w:t>I</w:t>
      </w:r>
      <w:r w:rsidRPr="00D67E7B">
        <w:rPr>
          <w:color w:val="000000"/>
          <w:spacing w:val="1"/>
          <w:sz w:val="28"/>
          <w:szCs w:val="28"/>
          <w:vertAlign w:val="subscript"/>
        </w:rPr>
        <w:t xml:space="preserve"> час. выраб. </w:t>
      </w:r>
      <w:r w:rsidRPr="00D67E7B">
        <w:rPr>
          <w:color w:val="000000"/>
          <w:spacing w:val="1"/>
          <w:sz w:val="28"/>
          <w:szCs w:val="28"/>
          <w:lang w:val="en-US"/>
        </w:rPr>
        <w:t>X</w:t>
      </w:r>
      <w:r w:rsidRPr="00D67E7B">
        <w:rPr>
          <w:color w:val="000000"/>
          <w:spacing w:val="1"/>
          <w:sz w:val="28"/>
          <w:szCs w:val="28"/>
        </w:rPr>
        <w:t xml:space="preserve">   </w:t>
      </w:r>
      <w:r w:rsidRPr="00D67E7B">
        <w:rPr>
          <w:color w:val="000000"/>
          <w:spacing w:val="1"/>
          <w:sz w:val="28"/>
          <w:szCs w:val="28"/>
          <w:lang w:val="en-US"/>
        </w:rPr>
        <w:t>I</w:t>
      </w:r>
      <w:r w:rsidRPr="00D67E7B">
        <w:rPr>
          <w:color w:val="000000"/>
          <w:spacing w:val="1"/>
          <w:sz w:val="28"/>
          <w:szCs w:val="28"/>
          <w:vertAlign w:val="subscript"/>
        </w:rPr>
        <w:t>прод. раб. дня</w:t>
      </w:r>
      <w:r w:rsidRPr="00D67E7B">
        <w:rPr>
          <w:color w:val="000000"/>
          <w:spacing w:val="1"/>
          <w:sz w:val="28"/>
          <w:szCs w:val="28"/>
        </w:rPr>
        <w:t xml:space="preserve"> </w:t>
      </w:r>
      <w:r w:rsidRPr="00D67E7B">
        <w:rPr>
          <w:color w:val="000000"/>
          <w:spacing w:val="1"/>
          <w:sz w:val="28"/>
          <w:szCs w:val="28"/>
          <w:lang w:val="en-US"/>
        </w:rPr>
        <w:t>X</w:t>
      </w:r>
      <w:r w:rsidRPr="00D67E7B">
        <w:rPr>
          <w:color w:val="000000"/>
          <w:spacing w:val="1"/>
          <w:sz w:val="28"/>
          <w:szCs w:val="28"/>
        </w:rPr>
        <w:t xml:space="preserve">   </w:t>
      </w:r>
      <w:r w:rsidRPr="00D67E7B">
        <w:rPr>
          <w:color w:val="000000"/>
          <w:spacing w:val="1"/>
          <w:sz w:val="28"/>
          <w:szCs w:val="28"/>
          <w:lang w:val="en-US"/>
        </w:rPr>
        <w:t>I</w:t>
      </w:r>
      <w:r w:rsidRPr="00D67E7B">
        <w:rPr>
          <w:color w:val="000000"/>
          <w:spacing w:val="1"/>
          <w:sz w:val="28"/>
          <w:szCs w:val="28"/>
          <w:vertAlign w:val="subscript"/>
        </w:rPr>
        <w:t>прод. раб. мес.</w:t>
      </w:r>
    </w:p>
    <w:p w:rsidR="00D610CB" w:rsidRPr="00D67E7B" w:rsidRDefault="00D610CB" w:rsidP="00D67E7B">
      <w:pPr>
        <w:shd w:val="clear" w:color="auto" w:fill="FFFFFF"/>
        <w:spacing w:line="360" w:lineRule="auto"/>
        <w:ind w:right="238" w:firstLine="709"/>
        <w:jc w:val="both"/>
        <w:rPr>
          <w:color w:val="000000"/>
          <w:spacing w:val="1"/>
          <w:sz w:val="28"/>
          <w:szCs w:val="28"/>
        </w:rPr>
      </w:pPr>
      <w:r w:rsidRPr="00D67E7B">
        <w:rPr>
          <w:color w:val="000000"/>
          <w:spacing w:val="1"/>
          <w:sz w:val="28"/>
          <w:szCs w:val="28"/>
        </w:rPr>
        <w:t>Определение месячной производительности труда связано с выбором совокупности работников, принимаемых в расчет. Границы «совокупного рабочего»</w:t>
      </w:r>
      <w:r w:rsidR="00053BF9" w:rsidRPr="00D67E7B">
        <w:rPr>
          <w:rStyle w:val="ae"/>
          <w:color w:val="000000"/>
          <w:spacing w:val="1"/>
          <w:sz w:val="28"/>
          <w:szCs w:val="28"/>
        </w:rPr>
        <w:footnoteReference w:id="15"/>
      </w:r>
      <w:r w:rsidRPr="00D67E7B">
        <w:rPr>
          <w:color w:val="000000"/>
          <w:spacing w:val="1"/>
          <w:sz w:val="28"/>
          <w:szCs w:val="28"/>
        </w:rPr>
        <w:t xml:space="preserve"> должны быть выбраны в таким образом, чтобы они в условиях современной организации производства и труда объективно отражали участие всех работников в производственном процессе и стимулировали эффективное использование трудовых ресурсов в каждой отрасли материального производства.</w:t>
      </w:r>
    </w:p>
    <w:p w:rsidR="00A80ADE" w:rsidRPr="00D67E7B" w:rsidRDefault="00A80ADE" w:rsidP="00D67E7B">
      <w:pPr>
        <w:shd w:val="clear" w:color="auto" w:fill="FFFFFF"/>
        <w:spacing w:line="360" w:lineRule="auto"/>
        <w:ind w:firstLine="709"/>
        <w:jc w:val="both"/>
        <w:rPr>
          <w:color w:val="000000"/>
          <w:spacing w:val="1"/>
          <w:sz w:val="28"/>
          <w:szCs w:val="28"/>
        </w:rPr>
      </w:pPr>
    </w:p>
    <w:p w:rsidR="00E4433D" w:rsidRDefault="001951D2" w:rsidP="00D67E7B">
      <w:pPr>
        <w:shd w:val="clear" w:color="auto" w:fill="FFFFFF"/>
        <w:spacing w:line="360" w:lineRule="auto"/>
        <w:jc w:val="center"/>
        <w:rPr>
          <w:b/>
          <w:bCs/>
          <w:color w:val="000000"/>
          <w:sz w:val="32"/>
          <w:szCs w:val="32"/>
        </w:rPr>
      </w:pPr>
      <w:r w:rsidRPr="00D67E7B">
        <w:rPr>
          <w:b/>
          <w:bCs/>
          <w:color w:val="000000"/>
          <w:sz w:val="32"/>
          <w:szCs w:val="32"/>
        </w:rPr>
        <w:t>1.3</w:t>
      </w:r>
      <w:r w:rsidR="001462CA" w:rsidRPr="00D67E7B">
        <w:rPr>
          <w:b/>
          <w:bCs/>
          <w:color w:val="000000"/>
          <w:sz w:val="32"/>
          <w:szCs w:val="32"/>
        </w:rPr>
        <w:t xml:space="preserve">. </w:t>
      </w:r>
      <w:r w:rsidR="00F801A1" w:rsidRPr="00D67E7B">
        <w:rPr>
          <w:b/>
          <w:bCs/>
          <w:color w:val="000000"/>
          <w:sz w:val="32"/>
          <w:szCs w:val="32"/>
        </w:rPr>
        <w:t>Методика анализа производительности труда промышленного предприятия</w:t>
      </w:r>
    </w:p>
    <w:p w:rsidR="00DF5B2B" w:rsidRPr="00D67E7B" w:rsidRDefault="00DF5B2B" w:rsidP="00D67E7B">
      <w:pPr>
        <w:shd w:val="clear" w:color="auto" w:fill="FFFFFF"/>
        <w:spacing w:line="360" w:lineRule="auto"/>
        <w:jc w:val="center"/>
        <w:rPr>
          <w:b/>
          <w:bCs/>
          <w:color w:val="000000"/>
          <w:sz w:val="32"/>
          <w:szCs w:val="32"/>
        </w:rPr>
      </w:pPr>
    </w:p>
    <w:p w:rsidR="001462CA" w:rsidRPr="00D67E7B" w:rsidRDefault="001462CA" w:rsidP="00D67E7B">
      <w:pPr>
        <w:shd w:val="clear" w:color="auto" w:fill="FFFFFF"/>
        <w:spacing w:line="360" w:lineRule="auto"/>
        <w:ind w:right="238" w:firstLine="709"/>
        <w:jc w:val="both"/>
        <w:rPr>
          <w:color w:val="000000"/>
          <w:sz w:val="28"/>
          <w:szCs w:val="28"/>
        </w:rPr>
      </w:pPr>
      <w:r w:rsidRPr="00D67E7B">
        <w:rPr>
          <w:color w:val="000000"/>
          <w:sz w:val="28"/>
          <w:szCs w:val="28"/>
        </w:rPr>
        <w:t>Производительность труда в сфере материального производ</w:t>
      </w:r>
      <w:r w:rsidRPr="00D67E7B">
        <w:rPr>
          <w:color w:val="000000"/>
          <w:sz w:val="28"/>
          <w:szCs w:val="28"/>
        </w:rPr>
        <w:softHyphen/>
        <w:t>ства в целом исчисляется как отношение произведенного нацио</w:t>
      </w:r>
      <w:r w:rsidRPr="00D67E7B">
        <w:rPr>
          <w:color w:val="000000"/>
          <w:sz w:val="28"/>
          <w:szCs w:val="28"/>
        </w:rPr>
        <w:softHyphen/>
        <w:t>нального дохода за год к среднегодовой численности работников, занятых в отра</w:t>
      </w:r>
      <w:r w:rsidR="00750D7A" w:rsidRPr="00D67E7B">
        <w:rPr>
          <w:color w:val="000000"/>
          <w:sz w:val="28"/>
          <w:szCs w:val="28"/>
        </w:rPr>
        <w:t>слях материального производства</w:t>
      </w:r>
      <w:r w:rsidR="002A0CFE" w:rsidRPr="00D67E7B">
        <w:rPr>
          <w:rStyle w:val="ae"/>
          <w:color w:val="000000"/>
          <w:sz w:val="28"/>
          <w:szCs w:val="28"/>
        </w:rPr>
        <w:footnoteReference w:id="16"/>
      </w:r>
      <w:r w:rsidR="00750D7A" w:rsidRPr="00D67E7B">
        <w:rPr>
          <w:color w:val="000000"/>
          <w:sz w:val="28"/>
          <w:szCs w:val="28"/>
        </w:rPr>
        <w:t>:</w:t>
      </w:r>
    </w:p>
    <w:p w:rsidR="00750D7A" w:rsidRPr="00D67E7B" w:rsidRDefault="00750D7A" w:rsidP="00D67E7B">
      <w:pPr>
        <w:shd w:val="clear" w:color="auto" w:fill="FFFFFF"/>
        <w:spacing w:line="360" w:lineRule="auto"/>
        <w:ind w:left="14" w:right="238" w:firstLine="709"/>
        <w:jc w:val="center"/>
        <w:rPr>
          <w:color w:val="000000"/>
          <w:sz w:val="28"/>
          <w:szCs w:val="28"/>
          <w:u w:val="single"/>
        </w:rPr>
      </w:pPr>
      <w:r w:rsidRPr="00D67E7B">
        <w:rPr>
          <w:color w:val="000000"/>
          <w:sz w:val="28"/>
          <w:szCs w:val="28"/>
        </w:rPr>
        <w:t xml:space="preserve">Общ. ПТ = </w:t>
      </w:r>
      <w:r w:rsidRPr="00D67E7B">
        <w:rPr>
          <w:color w:val="000000"/>
          <w:sz w:val="28"/>
          <w:szCs w:val="28"/>
          <w:u w:val="single"/>
        </w:rPr>
        <w:t xml:space="preserve">                             Нац.доход (НД)                                    </w:t>
      </w:r>
      <w:r w:rsidRPr="00D67E7B">
        <w:rPr>
          <w:color w:val="FFFFFF"/>
          <w:sz w:val="28"/>
          <w:szCs w:val="28"/>
          <w:u w:val="single"/>
        </w:rPr>
        <w:t>.</w:t>
      </w:r>
    </w:p>
    <w:p w:rsidR="00750D7A" w:rsidRPr="00D67E7B" w:rsidRDefault="00D67E7B" w:rsidP="00D67E7B">
      <w:pPr>
        <w:shd w:val="clear" w:color="auto" w:fill="FFFFFF"/>
        <w:spacing w:line="360" w:lineRule="auto"/>
        <w:ind w:left="14" w:right="238" w:firstLine="709"/>
        <w:jc w:val="center"/>
        <w:rPr>
          <w:color w:val="000000"/>
          <w:sz w:val="28"/>
          <w:szCs w:val="28"/>
        </w:rPr>
      </w:pPr>
      <w:r>
        <w:rPr>
          <w:color w:val="000000"/>
          <w:sz w:val="28"/>
          <w:szCs w:val="28"/>
        </w:rPr>
        <w:t xml:space="preserve">              </w:t>
      </w:r>
      <w:r w:rsidR="00750D7A" w:rsidRPr="00D67E7B">
        <w:rPr>
          <w:color w:val="000000"/>
          <w:sz w:val="28"/>
          <w:szCs w:val="28"/>
        </w:rPr>
        <w:t>Числ-ть занятых в сфере материального производства</w:t>
      </w:r>
    </w:p>
    <w:p w:rsidR="001462CA" w:rsidRPr="00D67E7B" w:rsidRDefault="001462CA" w:rsidP="00D67E7B">
      <w:pPr>
        <w:shd w:val="clear" w:color="auto" w:fill="FFFFFF"/>
        <w:spacing w:line="360" w:lineRule="auto"/>
        <w:ind w:left="14" w:right="238" w:firstLine="709"/>
        <w:jc w:val="both"/>
        <w:rPr>
          <w:color w:val="000000"/>
          <w:sz w:val="28"/>
          <w:szCs w:val="28"/>
        </w:rPr>
      </w:pPr>
      <w:r w:rsidRPr="00D67E7B">
        <w:rPr>
          <w:color w:val="000000"/>
          <w:sz w:val="28"/>
          <w:szCs w:val="28"/>
        </w:rPr>
        <w:t xml:space="preserve">Основным показателем уровня производительности труда </w:t>
      </w:r>
      <w:r w:rsidR="00F801A1" w:rsidRPr="00D67E7B">
        <w:rPr>
          <w:color w:val="000000"/>
          <w:sz w:val="28"/>
          <w:szCs w:val="28"/>
        </w:rPr>
        <w:t>промышленного предприятия</w:t>
      </w:r>
      <w:r w:rsidRPr="00D67E7B">
        <w:rPr>
          <w:color w:val="000000"/>
          <w:sz w:val="28"/>
          <w:szCs w:val="28"/>
        </w:rPr>
        <w:t xml:space="preserve"> является отно</w:t>
      </w:r>
      <w:r w:rsidRPr="00D67E7B">
        <w:rPr>
          <w:color w:val="000000"/>
          <w:sz w:val="28"/>
          <w:szCs w:val="28"/>
        </w:rPr>
        <w:softHyphen/>
        <w:t xml:space="preserve">шение </w:t>
      </w:r>
      <w:r w:rsidR="00F801A1" w:rsidRPr="00D67E7B">
        <w:rPr>
          <w:color w:val="000000"/>
          <w:sz w:val="28"/>
          <w:szCs w:val="28"/>
        </w:rPr>
        <w:t>выпущенной предприятием продукции</w:t>
      </w:r>
      <w:r w:rsidRPr="00D67E7B">
        <w:rPr>
          <w:color w:val="000000"/>
          <w:sz w:val="28"/>
          <w:szCs w:val="28"/>
        </w:rPr>
        <w:t xml:space="preserve"> к среднесписочной численности персо</w:t>
      </w:r>
      <w:r w:rsidRPr="00D67E7B">
        <w:rPr>
          <w:color w:val="000000"/>
          <w:sz w:val="28"/>
          <w:szCs w:val="28"/>
        </w:rPr>
        <w:softHyphen/>
        <w:t>нала.</w:t>
      </w:r>
    </w:p>
    <w:p w:rsidR="001462CA" w:rsidRPr="00D67E7B" w:rsidRDefault="001462CA" w:rsidP="00D67E7B">
      <w:pPr>
        <w:shd w:val="clear" w:color="auto" w:fill="FFFFFF"/>
        <w:spacing w:before="7" w:line="360" w:lineRule="auto"/>
        <w:ind w:left="7" w:right="238" w:firstLine="709"/>
        <w:jc w:val="both"/>
        <w:rPr>
          <w:color w:val="000000"/>
          <w:sz w:val="28"/>
          <w:szCs w:val="28"/>
        </w:rPr>
      </w:pPr>
      <w:r w:rsidRPr="00D67E7B">
        <w:rPr>
          <w:color w:val="000000"/>
          <w:sz w:val="28"/>
          <w:szCs w:val="28"/>
        </w:rPr>
        <w:t>В промышленности деятельность предприятий характеризуется двумя показателями, отражающими уровень производительности труда: средней выработкой одним работающим (промышленно-производственным персоналом) товарной продукции и чистой (норма</w:t>
      </w:r>
      <w:r w:rsidRPr="00D67E7B">
        <w:rPr>
          <w:color w:val="000000"/>
          <w:sz w:val="28"/>
          <w:szCs w:val="28"/>
        </w:rPr>
        <w:softHyphen/>
        <w:t>тивной чистой) продукции.</w:t>
      </w:r>
    </w:p>
    <w:p w:rsidR="001462CA" w:rsidRPr="00D67E7B" w:rsidRDefault="001462CA" w:rsidP="00D67E7B">
      <w:pPr>
        <w:shd w:val="clear" w:color="auto" w:fill="FFFFFF"/>
        <w:spacing w:before="7" w:line="360" w:lineRule="auto"/>
        <w:ind w:left="14" w:right="238" w:firstLine="709"/>
        <w:jc w:val="both"/>
        <w:rPr>
          <w:color w:val="000000"/>
          <w:sz w:val="28"/>
          <w:szCs w:val="28"/>
        </w:rPr>
      </w:pPr>
      <w:r w:rsidRPr="00D67E7B">
        <w:rPr>
          <w:color w:val="000000"/>
          <w:sz w:val="28"/>
          <w:szCs w:val="28"/>
        </w:rPr>
        <w:t xml:space="preserve">В сводной отчетности по производительности </w:t>
      </w:r>
      <w:r w:rsidR="00DF5B2B" w:rsidRPr="00D67E7B">
        <w:rPr>
          <w:color w:val="000000"/>
          <w:sz w:val="28"/>
          <w:szCs w:val="28"/>
        </w:rPr>
        <w:t>труда,</w:t>
      </w:r>
      <w:r w:rsidRPr="00D67E7B">
        <w:rPr>
          <w:color w:val="000000"/>
          <w:sz w:val="28"/>
          <w:szCs w:val="28"/>
        </w:rPr>
        <w:t xml:space="preserve"> как в тер</w:t>
      </w:r>
      <w:r w:rsidRPr="00D67E7B">
        <w:rPr>
          <w:color w:val="000000"/>
          <w:sz w:val="28"/>
          <w:szCs w:val="28"/>
        </w:rPr>
        <w:softHyphen/>
        <w:t>риториальном, так и ведомственном разрезе уровень производи</w:t>
      </w:r>
      <w:r w:rsidRPr="00D67E7B">
        <w:rPr>
          <w:color w:val="000000"/>
          <w:sz w:val="28"/>
          <w:szCs w:val="28"/>
        </w:rPr>
        <w:softHyphen/>
        <w:t>тельности труда исчисляется делением суммы товарной продук</w:t>
      </w:r>
      <w:r w:rsidRPr="00D67E7B">
        <w:rPr>
          <w:color w:val="000000"/>
          <w:sz w:val="28"/>
          <w:szCs w:val="28"/>
        </w:rPr>
        <w:softHyphen/>
        <w:t xml:space="preserve">ции на суммарную среднесписочную численность промышленно-произодственного персонала. </w:t>
      </w:r>
      <w:r w:rsidR="009C5B7B" w:rsidRPr="00D67E7B">
        <w:rPr>
          <w:color w:val="000000"/>
          <w:sz w:val="28"/>
          <w:szCs w:val="28"/>
        </w:rPr>
        <w:t>О</w:t>
      </w:r>
      <w:r w:rsidRPr="00D67E7B">
        <w:rPr>
          <w:color w:val="000000"/>
          <w:sz w:val="28"/>
          <w:szCs w:val="28"/>
        </w:rPr>
        <w:t>бъем товарной продукции зависит от стоимости материалов, в материалоемких отраслях эта зависимость весьма существенна. По</w:t>
      </w:r>
      <w:r w:rsidRPr="00D67E7B">
        <w:rPr>
          <w:color w:val="000000"/>
          <w:sz w:val="28"/>
          <w:szCs w:val="28"/>
        </w:rPr>
        <w:softHyphen/>
        <w:t>этому был введен показатель выработки чистой (нормативной) продукции, которая свободна от влияния стоимости использованных материалов. Нормативная чистая продукция</w:t>
      </w:r>
      <w:r w:rsidR="00D67E7B">
        <w:rPr>
          <w:color w:val="000000"/>
          <w:sz w:val="28"/>
          <w:szCs w:val="28"/>
        </w:rPr>
        <w:t xml:space="preserve"> </w:t>
      </w:r>
      <w:r w:rsidRPr="00D67E7B">
        <w:rPr>
          <w:color w:val="000000"/>
          <w:sz w:val="28"/>
          <w:szCs w:val="28"/>
        </w:rPr>
        <w:t>(НЧП)</w:t>
      </w:r>
      <w:r w:rsidR="00D67E7B">
        <w:rPr>
          <w:color w:val="000000"/>
          <w:sz w:val="28"/>
          <w:szCs w:val="28"/>
        </w:rPr>
        <w:t xml:space="preserve"> </w:t>
      </w:r>
      <w:r w:rsidRPr="00D67E7B">
        <w:rPr>
          <w:color w:val="000000"/>
          <w:sz w:val="28"/>
          <w:szCs w:val="28"/>
        </w:rPr>
        <w:t>призва</w:t>
      </w:r>
      <w:r w:rsidRPr="00D67E7B">
        <w:rPr>
          <w:color w:val="000000"/>
          <w:sz w:val="28"/>
          <w:szCs w:val="28"/>
        </w:rPr>
        <w:softHyphen/>
        <w:t>на отражать общественно необходимые затраты труда — необхо</w:t>
      </w:r>
      <w:r w:rsidRPr="00D67E7B">
        <w:rPr>
          <w:color w:val="000000"/>
          <w:sz w:val="28"/>
          <w:szCs w:val="28"/>
        </w:rPr>
        <w:softHyphen/>
        <w:t>димый</w:t>
      </w:r>
      <w:r w:rsidR="00D67E7B">
        <w:rPr>
          <w:color w:val="000000"/>
          <w:sz w:val="28"/>
          <w:szCs w:val="28"/>
        </w:rPr>
        <w:t xml:space="preserve"> </w:t>
      </w:r>
      <w:r w:rsidRPr="00D67E7B">
        <w:rPr>
          <w:color w:val="000000"/>
          <w:sz w:val="28"/>
          <w:szCs w:val="28"/>
        </w:rPr>
        <w:t>продукт</w:t>
      </w:r>
      <w:r w:rsidR="00D67E7B">
        <w:rPr>
          <w:color w:val="000000"/>
          <w:sz w:val="28"/>
          <w:szCs w:val="28"/>
        </w:rPr>
        <w:t xml:space="preserve"> </w:t>
      </w:r>
      <w:r w:rsidRPr="00D67E7B">
        <w:rPr>
          <w:color w:val="000000"/>
          <w:sz w:val="28"/>
          <w:szCs w:val="28"/>
        </w:rPr>
        <w:t>и</w:t>
      </w:r>
      <w:r w:rsidR="00D67E7B">
        <w:rPr>
          <w:color w:val="000000"/>
          <w:sz w:val="28"/>
          <w:szCs w:val="28"/>
        </w:rPr>
        <w:t xml:space="preserve"> </w:t>
      </w:r>
      <w:r w:rsidRPr="00D67E7B">
        <w:rPr>
          <w:color w:val="000000"/>
          <w:sz w:val="28"/>
          <w:szCs w:val="28"/>
        </w:rPr>
        <w:t xml:space="preserve"> среднеобщественную</w:t>
      </w:r>
      <w:r w:rsidR="00D67E7B">
        <w:rPr>
          <w:color w:val="000000"/>
          <w:sz w:val="28"/>
          <w:szCs w:val="28"/>
        </w:rPr>
        <w:t xml:space="preserve"> </w:t>
      </w:r>
      <w:r w:rsidRPr="00D67E7B">
        <w:rPr>
          <w:color w:val="000000"/>
          <w:sz w:val="28"/>
          <w:szCs w:val="28"/>
        </w:rPr>
        <w:t>величину прибавочного продукта на данном участке производства. Однако и она имеет недостатки;</w:t>
      </w:r>
      <w:r w:rsidR="00D67E7B">
        <w:rPr>
          <w:color w:val="000000"/>
          <w:sz w:val="28"/>
          <w:szCs w:val="28"/>
        </w:rPr>
        <w:t xml:space="preserve"> </w:t>
      </w:r>
      <w:r w:rsidRPr="00D67E7B">
        <w:rPr>
          <w:color w:val="000000"/>
          <w:sz w:val="28"/>
          <w:szCs w:val="28"/>
        </w:rPr>
        <w:t>более чувствительна</w:t>
      </w:r>
      <w:r w:rsidR="00D67E7B">
        <w:rPr>
          <w:color w:val="000000"/>
          <w:sz w:val="28"/>
          <w:szCs w:val="28"/>
        </w:rPr>
        <w:t xml:space="preserve"> </w:t>
      </w:r>
      <w:r w:rsidRPr="00D67E7B">
        <w:rPr>
          <w:color w:val="000000"/>
          <w:sz w:val="28"/>
          <w:szCs w:val="28"/>
        </w:rPr>
        <w:t>по сравнению с товарной про</w:t>
      </w:r>
      <w:r w:rsidRPr="00D67E7B">
        <w:rPr>
          <w:color w:val="000000"/>
          <w:sz w:val="28"/>
          <w:szCs w:val="28"/>
        </w:rPr>
        <w:softHyphen/>
        <w:t>дукцией</w:t>
      </w:r>
      <w:r w:rsidR="00D67E7B">
        <w:rPr>
          <w:color w:val="000000"/>
          <w:sz w:val="28"/>
          <w:szCs w:val="28"/>
        </w:rPr>
        <w:t xml:space="preserve"> </w:t>
      </w:r>
      <w:r w:rsidRPr="00D67E7B">
        <w:rPr>
          <w:color w:val="000000"/>
          <w:sz w:val="28"/>
          <w:szCs w:val="28"/>
        </w:rPr>
        <w:t>к разной рентабельности отдельных видов продукции и не свободна от влияния ценообразующих факторов, заложенных в</w:t>
      </w:r>
      <w:r w:rsidR="00D67E7B">
        <w:rPr>
          <w:color w:val="000000"/>
          <w:sz w:val="28"/>
          <w:szCs w:val="28"/>
        </w:rPr>
        <w:t xml:space="preserve"> </w:t>
      </w:r>
      <w:r w:rsidRPr="00D67E7B">
        <w:rPr>
          <w:color w:val="000000"/>
          <w:sz w:val="28"/>
          <w:szCs w:val="28"/>
        </w:rPr>
        <w:t>нормативах. Для</w:t>
      </w:r>
      <w:r w:rsidR="00D67E7B">
        <w:rPr>
          <w:color w:val="000000"/>
          <w:sz w:val="28"/>
          <w:szCs w:val="28"/>
        </w:rPr>
        <w:t xml:space="preserve"> </w:t>
      </w:r>
      <w:r w:rsidRPr="00D67E7B">
        <w:rPr>
          <w:color w:val="000000"/>
          <w:sz w:val="28"/>
          <w:szCs w:val="28"/>
        </w:rPr>
        <w:t>анализа</w:t>
      </w:r>
      <w:r w:rsidR="00D67E7B">
        <w:rPr>
          <w:color w:val="000000"/>
          <w:sz w:val="28"/>
          <w:szCs w:val="28"/>
        </w:rPr>
        <w:t xml:space="preserve"> </w:t>
      </w:r>
      <w:r w:rsidRPr="00D67E7B">
        <w:rPr>
          <w:color w:val="000000"/>
          <w:sz w:val="28"/>
          <w:szCs w:val="28"/>
        </w:rPr>
        <w:t>могут использоваться и</w:t>
      </w:r>
      <w:r w:rsidR="00D67E7B">
        <w:rPr>
          <w:color w:val="000000"/>
          <w:sz w:val="28"/>
          <w:szCs w:val="28"/>
        </w:rPr>
        <w:t xml:space="preserve"> </w:t>
      </w:r>
      <w:r w:rsidRPr="00D67E7B">
        <w:rPr>
          <w:color w:val="000000"/>
          <w:sz w:val="28"/>
          <w:szCs w:val="28"/>
        </w:rPr>
        <w:t>другие ка</w:t>
      </w:r>
      <w:r w:rsidRPr="00D67E7B">
        <w:rPr>
          <w:color w:val="000000"/>
          <w:sz w:val="28"/>
          <w:szCs w:val="28"/>
        </w:rPr>
        <w:softHyphen/>
        <w:t>тегории продукции в расчете уровня производительности труда: фактическая чистая продукция, нормативная стоимость обработ</w:t>
      </w:r>
      <w:r w:rsidRPr="00D67E7B">
        <w:rPr>
          <w:color w:val="000000"/>
          <w:sz w:val="28"/>
          <w:szCs w:val="28"/>
        </w:rPr>
        <w:softHyphen/>
        <w:t>ки,</w:t>
      </w:r>
      <w:r w:rsidR="00D67E7B">
        <w:rPr>
          <w:color w:val="000000"/>
          <w:sz w:val="28"/>
          <w:szCs w:val="28"/>
        </w:rPr>
        <w:t xml:space="preserve"> </w:t>
      </w:r>
      <w:r w:rsidRPr="00D67E7B">
        <w:rPr>
          <w:color w:val="000000"/>
          <w:sz w:val="28"/>
          <w:szCs w:val="28"/>
        </w:rPr>
        <w:t>нормативная трудоемкость, особенно необходимая</w:t>
      </w:r>
      <w:r w:rsidR="00D67E7B">
        <w:rPr>
          <w:color w:val="000000"/>
          <w:sz w:val="28"/>
          <w:szCs w:val="28"/>
        </w:rPr>
        <w:t xml:space="preserve"> </w:t>
      </w:r>
      <w:r w:rsidRPr="00D67E7B">
        <w:rPr>
          <w:color w:val="000000"/>
          <w:sz w:val="28"/>
          <w:szCs w:val="28"/>
        </w:rPr>
        <w:t>на участ</w:t>
      </w:r>
      <w:r w:rsidRPr="00D67E7B">
        <w:rPr>
          <w:color w:val="000000"/>
          <w:sz w:val="28"/>
          <w:szCs w:val="28"/>
        </w:rPr>
        <w:softHyphen/>
        <w:t>ках</w:t>
      </w:r>
      <w:r w:rsidR="00D67E7B">
        <w:rPr>
          <w:color w:val="000000"/>
          <w:sz w:val="28"/>
          <w:szCs w:val="28"/>
        </w:rPr>
        <w:t xml:space="preserve"> </w:t>
      </w:r>
      <w:r w:rsidRPr="00D67E7B">
        <w:rPr>
          <w:color w:val="000000"/>
          <w:sz w:val="28"/>
          <w:szCs w:val="28"/>
        </w:rPr>
        <w:t>производства,</w:t>
      </w:r>
      <w:r w:rsidR="00D67E7B">
        <w:rPr>
          <w:color w:val="000000"/>
          <w:sz w:val="28"/>
          <w:szCs w:val="28"/>
        </w:rPr>
        <w:t xml:space="preserve"> </w:t>
      </w:r>
      <w:r w:rsidRPr="00D67E7B">
        <w:rPr>
          <w:color w:val="000000"/>
          <w:sz w:val="28"/>
          <w:szCs w:val="28"/>
        </w:rPr>
        <w:t>выпускающих</w:t>
      </w:r>
      <w:r w:rsidR="00D67E7B">
        <w:rPr>
          <w:color w:val="000000"/>
          <w:sz w:val="28"/>
          <w:szCs w:val="28"/>
        </w:rPr>
        <w:t xml:space="preserve"> </w:t>
      </w:r>
      <w:r w:rsidRPr="00D67E7B">
        <w:rPr>
          <w:color w:val="000000"/>
          <w:sz w:val="28"/>
          <w:szCs w:val="28"/>
        </w:rPr>
        <w:t>продукцию,</w:t>
      </w:r>
      <w:r w:rsidR="00D67E7B">
        <w:rPr>
          <w:color w:val="000000"/>
          <w:sz w:val="28"/>
          <w:szCs w:val="28"/>
        </w:rPr>
        <w:t xml:space="preserve"> </w:t>
      </w:r>
      <w:r w:rsidRPr="00D67E7B">
        <w:rPr>
          <w:color w:val="000000"/>
          <w:sz w:val="28"/>
          <w:szCs w:val="28"/>
        </w:rPr>
        <w:t>на</w:t>
      </w:r>
      <w:r w:rsidR="00D67E7B">
        <w:rPr>
          <w:color w:val="000000"/>
          <w:sz w:val="28"/>
          <w:szCs w:val="28"/>
        </w:rPr>
        <w:t xml:space="preserve"> </w:t>
      </w:r>
      <w:r w:rsidRPr="00D67E7B">
        <w:rPr>
          <w:color w:val="000000"/>
          <w:sz w:val="28"/>
          <w:szCs w:val="28"/>
        </w:rPr>
        <w:t>которую отсутствуют оптовые отпускные цены и нормативы чистой продукции. Более точным показателем уровня производительности труда яв</w:t>
      </w:r>
      <w:r w:rsidRPr="00D67E7B">
        <w:rPr>
          <w:color w:val="000000"/>
          <w:sz w:val="28"/>
          <w:szCs w:val="28"/>
        </w:rPr>
        <w:softHyphen/>
        <w:t>ляется</w:t>
      </w:r>
      <w:r w:rsidR="00D67E7B">
        <w:rPr>
          <w:color w:val="000000"/>
          <w:sz w:val="28"/>
          <w:szCs w:val="28"/>
        </w:rPr>
        <w:t xml:space="preserve"> </w:t>
      </w:r>
      <w:r w:rsidRPr="00D67E7B">
        <w:rPr>
          <w:color w:val="000000"/>
          <w:sz w:val="28"/>
          <w:szCs w:val="28"/>
        </w:rPr>
        <w:t xml:space="preserve"> средняя</w:t>
      </w:r>
      <w:r w:rsidR="00D67E7B">
        <w:rPr>
          <w:color w:val="000000"/>
          <w:sz w:val="28"/>
          <w:szCs w:val="28"/>
        </w:rPr>
        <w:t xml:space="preserve"> </w:t>
      </w:r>
      <w:r w:rsidRPr="00D67E7B">
        <w:rPr>
          <w:color w:val="000000"/>
          <w:sz w:val="28"/>
          <w:szCs w:val="28"/>
        </w:rPr>
        <w:t>выработка</w:t>
      </w:r>
      <w:r w:rsidR="00D67E7B">
        <w:rPr>
          <w:color w:val="000000"/>
          <w:sz w:val="28"/>
          <w:szCs w:val="28"/>
        </w:rPr>
        <w:t xml:space="preserve"> </w:t>
      </w:r>
      <w:r w:rsidRPr="00D67E7B">
        <w:rPr>
          <w:color w:val="000000"/>
          <w:sz w:val="28"/>
          <w:szCs w:val="28"/>
        </w:rPr>
        <w:t>в</w:t>
      </w:r>
      <w:r w:rsidR="00D67E7B">
        <w:rPr>
          <w:color w:val="000000"/>
          <w:sz w:val="28"/>
          <w:szCs w:val="28"/>
        </w:rPr>
        <w:t xml:space="preserve"> </w:t>
      </w:r>
      <w:r w:rsidRPr="00D67E7B">
        <w:rPr>
          <w:color w:val="000000"/>
          <w:sz w:val="28"/>
          <w:szCs w:val="28"/>
        </w:rPr>
        <w:t xml:space="preserve"> натуральных</w:t>
      </w:r>
      <w:r w:rsidR="00D67E7B">
        <w:rPr>
          <w:color w:val="000000"/>
          <w:sz w:val="28"/>
          <w:szCs w:val="28"/>
        </w:rPr>
        <w:t xml:space="preserve"> </w:t>
      </w:r>
      <w:r w:rsidRPr="00D67E7B">
        <w:rPr>
          <w:color w:val="000000"/>
          <w:sz w:val="28"/>
          <w:szCs w:val="28"/>
        </w:rPr>
        <w:t>или</w:t>
      </w:r>
      <w:r w:rsidR="00D67E7B">
        <w:rPr>
          <w:color w:val="000000"/>
          <w:sz w:val="28"/>
          <w:szCs w:val="28"/>
        </w:rPr>
        <w:t xml:space="preserve"> </w:t>
      </w:r>
      <w:r w:rsidRPr="00D67E7B">
        <w:rPr>
          <w:color w:val="000000"/>
          <w:sz w:val="28"/>
          <w:szCs w:val="28"/>
        </w:rPr>
        <w:t xml:space="preserve"> условных</w:t>
      </w:r>
      <w:r w:rsidR="00D67E7B">
        <w:rPr>
          <w:color w:val="000000"/>
          <w:sz w:val="28"/>
          <w:szCs w:val="28"/>
        </w:rPr>
        <w:t xml:space="preserve"> </w:t>
      </w:r>
      <w:r w:rsidRPr="00D67E7B">
        <w:rPr>
          <w:color w:val="000000"/>
          <w:sz w:val="28"/>
          <w:szCs w:val="28"/>
        </w:rPr>
        <w:t>нату</w:t>
      </w:r>
      <w:r w:rsidRPr="00D67E7B">
        <w:rPr>
          <w:color w:val="000000"/>
          <w:sz w:val="28"/>
          <w:szCs w:val="28"/>
        </w:rPr>
        <w:softHyphen/>
        <w:t>ральных измерителях, однако этот показатель может применять</w:t>
      </w:r>
      <w:r w:rsidRPr="00D67E7B">
        <w:rPr>
          <w:color w:val="000000"/>
          <w:sz w:val="28"/>
          <w:szCs w:val="28"/>
        </w:rPr>
        <w:softHyphen/>
        <w:t>ся только</w:t>
      </w:r>
      <w:r w:rsidR="00D67E7B">
        <w:rPr>
          <w:color w:val="000000"/>
          <w:sz w:val="28"/>
          <w:szCs w:val="28"/>
        </w:rPr>
        <w:t xml:space="preserve"> </w:t>
      </w:r>
      <w:r w:rsidRPr="00D67E7B">
        <w:rPr>
          <w:color w:val="000000"/>
          <w:sz w:val="28"/>
          <w:szCs w:val="28"/>
        </w:rPr>
        <w:t>в условиях выпуска</w:t>
      </w:r>
      <w:r w:rsidR="00D67E7B">
        <w:rPr>
          <w:color w:val="000000"/>
          <w:sz w:val="28"/>
          <w:szCs w:val="28"/>
        </w:rPr>
        <w:t xml:space="preserve">  </w:t>
      </w:r>
      <w:r w:rsidRPr="00D67E7B">
        <w:rPr>
          <w:color w:val="000000"/>
          <w:sz w:val="28"/>
          <w:szCs w:val="28"/>
        </w:rPr>
        <w:t>относительно</w:t>
      </w:r>
      <w:r w:rsidR="00D67E7B">
        <w:rPr>
          <w:color w:val="000000"/>
          <w:sz w:val="28"/>
          <w:szCs w:val="28"/>
        </w:rPr>
        <w:t xml:space="preserve">  </w:t>
      </w:r>
      <w:r w:rsidRPr="00D67E7B">
        <w:rPr>
          <w:color w:val="000000"/>
          <w:sz w:val="28"/>
          <w:szCs w:val="28"/>
        </w:rPr>
        <w:t>однородной</w:t>
      </w:r>
      <w:r w:rsidR="00D67E7B">
        <w:rPr>
          <w:color w:val="000000"/>
          <w:sz w:val="28"/>
          <w:szCs w:val="28"/>
        </w:rPr>
        <w:t xml:space="preserve"> </w:t>
      </w:r>
      <w:r w:rsidRPr="00D67E7B">
        <w:rPr>
          <w:color w:val="000000"/>
          <w:sz w:val="28"/>
          <w:szCs w:val="28"/>
        </w:rPr>
        <w:t>про</w:t>
      </w:r>
      <w:r w:rsidRPr="00D67E7B">
        <w:rPr>
          <w:color w:val="000000"/>
          <w:sz w:val="28"/>
          <w:szCs w:val="28"/>
        </w:rPr>
        <w:softHyphen/>
        <w:t>дукции.</w:t>
      </w:r>
    </w:p>
    <w:p w:rsidR="001462CA" w:rsidRPr="00D67E7B" w:rsidRDefault="001462CA" w:rsidP="00D67E7B">
      <w:pPr>
        <w:shd w:val="clear" w:color="auto" w:fill="FFFFFF"/>
        <w:spacing w:line="360" w:lineRule="auto"/>
        <w:ind w:left="115" w:right="238" w:firstLine="709"/>
        <w:jc w:val="both"/>
        <w:rPr>
          <w:color w:val="000000"/>
          <w:sz w:val="28"/>
          <w:szCs w:val="28"/>
        </w:rPr>
      </w:pPr>
      <w:r w:rsidRPr="00D67E7B">
        <w:rPr>
          <w:color w:val="000000"/>
          <w:sz w:val="28"/>
          <w:szCs w:val="28"/>
        </w:rPr>
        <w:t>Кроме выработки на одного работающего</w:t>
      </w:r>
      <w:r w:rsidR="009C5B7B" w:rsidRPr="00D67E7B">
        <w:rPr>
          <w:color w:val="000000"/>
          <w:sz w:val="28"/>
          <w:szCs w:val="28"/>
        </w:rPr>
        <w:t xml:space="preserve">, на промышленных предприятиях </w:t>
      </w:r>
      <w:r w:rsidRPr="00D67E7B">
        <w:rPr>
          <w:color w:val="000000"/>
          <w:sz w:val="28"/>
          <w:szCs w:val="28"/>
        </w:rPr>
        <w:t>рассчитывается средняя выработ</w:t>
      </w:r>
      <w:r w:rsidRPr="00D67E7B">
        <w:rPr>
          <w:color w:val="000000"/>
          <w:sz w:val="28"/>
          <w:szCs w:val="28"/>
        </w:rPr>
        <w:softHyphen/>
        <w:t>ка на одного рабочего за отчетный период и на один отработан</w:t>
      </w:r>
      <w:r w:rsidRPr="00D67E7B">
        <w:rPr>
          <w:color w:val="000000"/>
          <w:sz w:val="28"/>
          <w:szCs w:val="28"/>
        </w:rPr>
        <w:softHyphen/>
        <w:t>ный человеко-день и человеко-час.</w:t>
      </w:r>
    </w:p>
    <w:p w:rsidR="001462CA" w:rsidRPr="00D67E7B" w:rsidRDefault="001462CA" w:rsidP="00D67E7B">
      <w:pPr>
        <w:shd w:val="clear" w:color="auto" w:fill="FFFFFF"/>
        <w:spacing w:line="360" w:lineRule="auto"/>
        <w:ind w:right="238" w:firstLine="709"/>
        <w:jc w:val="both"/>
        <w:rPr>
          <w:color w:val="000000"/>
          <w:sz w:val="28"/>
          <w:szCs w:val="28"/>
        </w:rPr>
      </w:pPr>
      <w:r w:rsidRPr="00D67E7B">
        <w:rPr>
          <w:color w:val="000000"/>
          <w:sz w:val="28"/>
          <w:szCs w:val="28"/>
        </w:rPr>
        <w:t>На отдельных видах работ производительность труда измеря</w:t>
      </w:r>
      <w:r w:rsidRPr="00D67E7B">
        <w:rPr>
          <w:color w:val="000000"/>
          <w:sz w:val="28"/>
          <w:szCs w:val="28"/>
        </w:rPr>
        <w:softHyphen/>
        <w:t>ется в натуральных показателях или рассчитывается трудоем</w:t>
      </w:r>
      <w:r w:rsidRPr="00D67E7B">
        <w:rPr>
          <w:color w:val="000000"/>
          <w:sz w:val="28"/>
          <w:szCs w:val="28"/>
        </w:rPr>
        <w:softHyphen/>
        <w:t>кость единицы выполненных работ в человеко-днях.</w:t>
      </w:r>
    </w:p>
    <w:p w:rsidR="00C257F9" w:rsidRPr="00D67E7B" w:rsidRDefault="00C257F9" w:rsidP="00D67E7B">
      <w:pPr>
        <w:spacing w:line="360" w:lineRule="auto"/>
        <w:ind w:right="238" w:firstLine="709"/>
        <w:jc w:val="both"/>
        <w:rPr>
          <w:sz w:val="28"/>
          <w:szCs w:val="28"/>
        </w:rPr>
      </w:pPr>
      <w:r w:rsidRPr="00D67E7B">
        <w:rPr>
          <w:sz w:val="28"/>
          <w:szCs w:val="28"/>
        </w:rPr>
        <w:t>Таким образом, производительность труда – это эффективность, которая проявляется в том, что в зависимости от степени развития условий производства одно и то же количество труда в течение данного времени может дать большее или меньшее количество продукта. Основными показателями, используемыми в анализе производительности труда промышленного предприятия</w:t>
      </w:r>
      <w:r w:rsidR="001255A8" w:rsidRPr="00D67E7B">
        <w:rPr>
          <w:sz w:val="28"/>
          <w:szCs w:val="28"/>
        </w:rPr>
        <w:t>,</w:t>
      </w:r>
      <w:r w:rsidRPr="00D67E7B">
        <w:rPr>
          <w:sz w:val="28"/>
          <w:szCs w:val="28"/>
        </w:rPr>
        <w:t xml:space="preserve"> </w:t>
      </w:r>
      <w:r w:rsidR="001255A8" w:rsidRPr="00D67E7B">
        <w:rPr>
          <w:sz w:val="28"/>
          <w:szCs w:val="28"/>
        </w:rPr>
        <w:t>являются: выработка и трудоемкость. В зависимости от способа исчисления объема продукции статистика различает натуральный, стоимостной и трудовой методы измерения производительности труда. Показатели натурального метода измерения характеризуют эффективность конкретного труда, создающего определенную потребительскую стоимость.</w:t>
      </w:r>
      <w:r w:rsidR="00C20017" w:rsidRPr="00D67E7B">
        <w:rPr>
          <w:sz w:val="28"/>
          <w:szCs w:val="28"/>
        </w:rPr>
        <w:t xml:space="preserve"> Стоимостной метод предполагает использование косвенных показателей, например, цену товара. В ценностном выражении определяется общий объем продукции предприятия.</w:t>
      </w:r>
      <w:r w:rsidR="001B08E8" w:rsidRPr="00D67E7B">
        <w:rPr>
          <w:sz w:val="28"/>
          <w:szCs w:val="28"/>
        </w:rPr>
        <w:t xml:space="preserve"> Затраты труда измеряются через рабочее время, выражаемое через человеко-часы, человеко-дни, человеко-месяца.</w:t>
      </w:r>
      <w:r w:rsidR="005C0403" w:rsidRPr="00D67E7B">
        <w:rPr>
          <w:sz w:val="28"/>
          <w:szCs w:val="28"/>
        </w:rPr>
        <w:t xml:space="preserve"> В анализе производительности труда промышленного предприятия отраслей добывающей промышленности используются натуральные показатели (в случае, если предприятие производит один вид продукции), характеризующие эффективность труда работников, выполнения норм выработки рабочих, и индивидуальные показатели – индексы, характеризующие выполнение плана по производительности труда, ее динамику. </w:t>
      </w:r>
    </w:p>
    <w:p w:rsidR="001B08E8" w:rsidRPr="00D67E7B" w:rsidRDefault="001B08E8" w:rsidP="00D67E7B">
      <w:pPr>
        <w:spacing w:line="360" w:lineRule="auto"/>
        <w:ind w:right="238" w:firstLine="709"/>
        <w:jc w:val="both"/>
        <w:rPr>
          <w:sz w:val="28"/>
          <w:szCs w:val="28"/>
        </w:rPr>
      </w:pPr>
    </w:p>
    <w:p w:rsidR="00D714B4" w:rsidRDefault="00D67E7B" w:rsidP="00D67E7B">
      <w:pPr>
        <w:spacing w:line="360" w:lineRule="auto"/>
        <w:ind w:right="238"/>
        <w:jc w:val="center"/>
        <w:rPr>
          <w:b/>
          <w:bCs/>
          <w:sz w:val="32"/>
          <w:szCs w:val="32"/>
        </w:rPr>
      </w:pPr>
      <w:r>
        <w:rPr>
          <w:sz w:val="28"/>
          <w:szCs w:val="28"/>
        </w:rPr>
        <w:br w:type="page"/>
      </w:r>
      <w:r w:rsidR="006627DB" w:rsidRPr="00D67E7B">
        <w:rPr>
          <w:b/>
          <w:bCs/>
          <w:sz w:val="28"/>
          <w:szCs w:val="28"/>
        </w:rPr>
        <w:t>2.</w:t>
      </w:r>
      <w:r w:rsidR="006627DB" w:rsidRPr="00D67E7B">
        <w:rPr>
          <w:sz w:val="28"/>
          <w:szCs w:val="28"/>
        </w:rPr>
        <w:t xml:space="preserve"> </w:t>
      </w:r>
      <w:r w:rsidR="006627DB" w:rsidRPr="00D67E7B">
        <w:rPr>
          <w:b/>
          <w:bCs/>
          <w:sz w:val="32"/>
          <w:szCs w:val="32"/>
        </w:rPr>
        <w:t>Статистический анализ производительности труда на предприятиях ТЭК</w:t>
      </w:r>
    </w:p>
    <w:p w:rsidR="00D67E7B" w:rsidRPr="00D67E7B" w:rsidRDefault="00D67E7B" w:rsidP="00D67E7B">
      <w:pPr>
        <w:spacing w:line="360" w:lineRule="auto"/>
        <w:ind w:right="238"/>
        <w:jc w:val="center"/>
        <w:rPr>
          <w:b/>
          <w:bCs/>
          <w:sz w:val="32"/>
          <w:szCs w:val="32"/>
        </w:rPr>
      </w:pPr>
    </w:p>
    <w:p w:rsidR="00D714B4" w:rsidRDefault="00DA2982" w:rsidP="00D67E7B">
      <w:pPr>
        <w:spacing w:line="360" w:lineRule="auto"/>
        <w:ind w:right="238"/>
        <w:jc w:val="center"/>
        <w:rPr>
          <w:b/>
          <w:bCs/>
          <w:sz w:val="32"/>
          <w:szCs w:val="32"/>
        </w:rPr>
      </w:pPr>
      <w:r w:rsidRPr="00D67E7B">
        <w:rPr>
          <w:b/>
          <w:bCs/>
          <w:sz w:val="32"/>
          <w:szCs w:val="32"/>
        </w:rPr>
        <w:t>2.1. Состояние и развитие ТЭК РФ</w:t>
      </w:r>
    </w:p>
    <w:p w:rsidR="00DF5B2B" w:rsidRPr="00D67E7B" w:rsidRDefault="00DF5B2B" w:rsidP="00D67E7B">
      <w:pPr>
        <w:spacing w:line="360" w:lineRule="auto"/>
        <w:ind w:right="238"/>
        <w:jc w:val="center"/>
        <w:rPr>
          <w:b/>
          <w:bCs/>
          <w:sz w:val="32"/>
          <w:szCs w:val="32"/>
        </w:rPr>
      </w:pPr>
    </w:p>
    <w:p w:rsidR="00353DAD" w:rsidRPr="00D67E7B" w:rsidRDefault="00353DAD" w:rsidP="00D67E7B">
      <w:pPr>
        <w:pStyle w:val="21"/>
        <w:tabs>
          <w:tab w:val="left" w:pos="9400"/>
        </w:tabs>
        <w:spacing w:after="0" w:line="360" w:lineRule="auto"/>
        <w:ind w:left="0" w:right="238" w:firstLine="709"/>
        <w:jc w:val="both"/>
        <w:rPr>
          <w:b/>
          <w:bCs/>
          <w:sz w:val="28"/>
          <w:szCs w:val="28"/>
        </w:rPr>
      </w:pPr>
      <w:r w:rsidRPr="00D67E7B">
        <w:rPr>
          <w:sz w:val="28"/>
          <w:szCs w:val="28"/>
        </w:rPr>
        <w:t>Топливно</w:t>
      </w:r>
      <w:r w:rsidRPr="00D67E7B">
        <w:rPr>
          <w:rFonts w:ascii="Times" w:hAnsi="Times" w:cs="Times"/>
          <w:sz w:val="28"/>
          <w:szCs w:val="28"/>
        </w:rPr>
        <w:t>-</w:t>
      </w:r>
      <w:r w:rsidRPr="00D67E7B">
        <w:rPr>
          <w:sz w:val="28"/>
          <w:szCs w:val="28"/>
        </w:rPr>
        <w:t>энергетический</w:t>
      </w:r>
      <w:r w:rsidRPr="00D67E7B">
        <w:rPr>
          <w:rFonts w:ascii="Times" w:hAnsi="Times" w:cs="Times"/>
          <w:sz w:val="28"/>
          <w:szCs w:val="28"/>
        </w:rPr>
        <w:t xml:space="preserve"> </w:t>
      </w:r>
      <w:r w:rsidRPr="00D67E7B">
        <w:rPr>
          <w:sz w:val="28"/>
          <w:szCs w:val="28"/>
        </w:rPr>
        <w:t>комплекс</w:t>
      </w:r>
      <w:r w:rsidRPr="00D67E7B">
        <w:rPr>
          <w:rFonts w:ascii="Times" w:hAnsi="Times" w:cs="Times"/>
          <w:sz w:val="28"/>
          <w:szCs w:val="28"/>
        </w:rPr>
        <w:t xml:space="preserve"> – </w:t>
      </w:r>
      <w:r w:rsidRPr="00D67E7B">
        <w:rPr>
          <w:sz w:val="28"/>
          <w:szCs w:val="28"/>
        </w:rPr>
        <w:t>один</w:t>
      </w:r>
      <w:r w:rsidRPr="00D67E7B">
        <w:rPr>
          <w:rFonts w:ascii="Times" w:hAnsi="Times" w:cs="Times"/>
          <w:sz w:val="28"/>
          <w:szCs w:val="28"/>
        </w:rPr>
        <w:t xml:space="preserve"> </w:t>
      </w:r>
      <w:r w:rsidRPr="00D67E7B">
        <w:rPr>
          <w:sz w:val="28"/>
          <w:szCs w:val="28"/>
        </w:rPr>
        <w:t>из</w:t>
      </w:r>
      <w:r w:rsidRPr="00D67E7B">
        <w:rPr>
          <w:rFonts w:ascii="Times" w:hAnsi="Times" w:cs="Times"/>
          <w:sz w:val="28"/>
          <w:szCs w:val="28"/>
        </w:rPr>
        <w:t xml:space="preserve"> </w:t>
      </w:r>
      <w:r w:rsidRPr="00D67E7B">
        <w:rPr>
          <w:sz w:val="28"/>
          <w:szCs w:val="28"/>
        </w:rPr>
        <w:t>весомых</w:t>
      </w:r>
      <w:r w:rsidRPr="00D67E7B">
        <w:rPr>
          <w:rFonts w:ascii="Times" w:hAnsi="Times" w:cs="Times"/>
          <w:sz w:val="28"/>
          <w:szCs w:val="28"/>
        </w:rPr>
        <w:t xml:space="preserve"> </w:t>
      </w:r>
      <w:r w:rsidRPr="00D67E7B">
        <w:rPr>
          <w:sz w:val="28"/>
          <w:szCs w:val="28"/>
        </w:rPr>
        <w:t>секторов</w:t>
      </w:r>
      <w:r w:rsidRPr="00D67E7B">
        <w:rPr>
          <w:rFonts w:ascii="Times" w:hAnsi="Times" w:cs="Times"/>
          <w:sz w:val="28"/>
          <w:szCs w:val="28"/>
        </w:rPr>
        <w:t xml:space="preserve"> </w:t>
      </w:r>
      <w:r w:rsidRPr="00D67E7B">
        <w:rPr>
          <w:sz w:val="28"/>
          <w:szCs w:val="28"/>
        </w:rPr>
        <w:t>в</w:t>
      </w:r>
      <w:r w:rsidRPr="00D67E7B">
        <w:rPr>
          <w:rFonts w:ascii="Times" w:hAnsi="Times" w:cs="Times"/>
          <w:sz w:val="28"/>
          <w:szCs w:val="28"/>
        </w:rPr>
        <w:t xml:space="preserve"> </w:t>
      </w:r>
      <w:r w:rsidRPr="00D67E7B">
        <w:rPr>
          <w:sz w:val="28"/>
          <w:szCs w:val="28"/>
        </w:rPr>
        <w:t>экономике</w:t>
      </w:r>
      <w:r w:rsidRPr="00D67E7B">
        <w:rPr>
          <w:rFonts w:ascii="Times" w:hAnsi="Times" w:cs="Times"/>
          <w:sz w:val="28"/>
          <w:szCs w:val="28"/>
        </w:rPr>
        <w:t xml:space="preserve"> </w:t>
      </w:r>
      <w:r w:rsidRPr="00D67E7B">
        <w:rPr>
          <w:sz w:val="28"/>
          <w:szCs w:val="28"/>
        </w:rPr>
        <w:t>страны</w:t>
      </w:r>
      <w:r w:rsidRPr="00D67E7B">
        <w:rPr>
          <w:rFonts w:ascii="Times" w:hAnsi="Times" w:cs="Times"/>
          <w:sz w:val="28"/>
          <w:szCs w:val="28"/>
        </w:rPr>
        <w:t xml:space="preserve">, </w:t>
      </w:r>
      <w:r w:rsidRPr="00D67E7B">
        <w:rPr>
          <w:sz w:val="28"/>
          <w:szCs w:val="28"/>
        </w:rPr>
        <w:t>ее</w:t>
      </w:r>
      <w:r w:rsidRPr="00D67E7B">
        <w:rPr>
          <w:rFonts w:ascii="Times" w:hAnsi="Times" w:cs="Times"/>
          <w:sz w:val="28"/>
          <w:szCs w:val="28"/>
        </w:rPr>
        <w:t xml:space="preserve"> </w:t>
      </w:r>
      <w:r w:rsidRPr="00D67E7B">
        <w:rPr>
          <w:sz w:val="28"/>
          <w:szCs w:val="28"/>
        </w:rPr>
        <w:t>регионов</w:t>
      </w:r>
      <w:r w:rsidRPr="00D67E7B">
        <w:rPr>
          <w:rFonts w:ascii="Times" w:hAnsi="Times" w:cs="Times"/>
          <w:sz w:val="28"/>
          <w:szCs w:val="28"/>
        </w:rPr>
        <w:t xml:space="preserve">. </w:t>
      </w:r>
      <w:r w:rsidRPr="00D67E7B">
        <w:rPr>
          <w:sz w:val="28"/>
          <w:szCs w:val="28"/>
        </w:rPr>
        <w:t>Здесь</w:t>
      </w:r>
      <w:r w:rsidRPr="00D67E7B">
        <w:rPr>
          <w:rFonts w:ascii="Times" w:hAnsi="Times" w:cs="Times"/>
          <w:sz w:val="28"/>
          <w:szCs w:val="28"/>
        </w:rPr>
        <w:t xml:space="preserve"> </w:t>
      </w:r>
      <w:r w:rsidRPr="00D67E7B">
        <w:rPr>
          <w:sz w:val="28"/>
          <w:szCs w:val="28"/>
        </w:rPr>
        <w:t>создается</w:t>
      </w:r>
      <w:r w:rsidRPr="00D67E7B">
        <w:rPr>
          <w:rFonts w:ascii="Times" w:hAnsi="Times" w:cs="Times"/>
          <w:sz w:val="28"/>
          <w:szCs w:val="28"/>
        </w:rPr>
        <w:t xml:space="preserve"> </w:t>
      </w:r>
      <w:r w:rsidRPr="00D67E7B">
        <w:rPr>
          <w:sz w:val="28"/>
          <w:szCs w:val="28"/>
        </w:rPr>
        <w:t>большая</w:t>
      </w:r>
      <w:r w:rsidRPr="00D67E7B">
        <w:rPr>
          <w:rFonts w:ascii="Times" w:hAnsi="Times" w:cs="Times"/>
          <w:sz w:val="28"/>
          <w:szCs w:val="28"/>
        </w:rPr>
        <w:t xml:space="preserve"> </w:t>
      </w:r>
      <w:r w:rsidRPr="00D67E7B">
        <w:rPr>
          <w:sz w:val="28"/>
          <w:szCs w:val="28"/>
        </w:rPr>
        <w:t>доля</w:t>
      </w:r>
      <w:r w:rsidRPr="00D67E7B">
        <w:rPr>
          <w:rFonts w:ascii="Times" w:hAnsi="Times" w:cs="Times"/>
          <w:sz w:val="28"/>
          <w:szCs w:val="28"/>
        </w:rPr>
        <w:t xml:space="preserve"> </w:t>
      </w:r>
      <w:r w:rsidRPr="00D67E7B">
        <w:rPr>
          <w:sz w:val="28"/>
          <w:szCs w:val="28"/>
        </w:rPr>
        <w:t>валовой</w:t>
      </w:r>
      <w:r w:rsidRPr="00D67E7B">
        <w:rPr>
          <w:rFonts w:ascii="Times" w:hAnsi="Times" w:cs="Times"/>
          <w:sz w:val="28"/>
          <w:szCs w:val="28"/>
        </w:rPr>
        <w:t xml:space="preserve"> </w:t>
      </w:r>
      <w:r w:rsidRPr="00D67E7B">
        <w:rPr>
          <w:sz w:val="28"/>
          <w:szCs w:val="28"/>
        </w:rPr>
        <w:t>продукции</w:t>
      </w:r>
      <w:r w:rsidRPr="00D67E7B">
        <w:rPr>
          <w:rFonts w:ascii="Times" w:hAnsi="Times" w:cs="Times"/>
          <w:sz w:val="28"/>
          <w:szCs w:val="28"/>
        </w:rPr>
        <w:t>,</w:t>
      </w:r>
      <w:r w:rsidRPr="00D67E7B">
        <w:rPr>
          <w:sz w:val="28"/>
          <w:szCs w:val="28"/>
        </w:rPr>
        <w:t xml:space="preserve"> сосредоточен</w:t>
      </w:r>
      <w:r w:rsidRPr="00D67E7B">
        <w:rPr>
          <w:rFonts w:ascii="Times" w:hAnsi="Times" w:cs="Times"/>
          <w:sz w:val="28"/>
          <w:szCs w:val="28"/>
        </w:rPr>
        <w:t xml:space="preserve"> </w:t>
      </w:r>
      <w:r w:rsidRPr="00D67E7B">
        <w:rPr>
          <w:sz w:val="28"/>
          <w:szCs w:val="28"/>
        </w:rPr>
        <w:t>большой</w:t>
      </w:r>
      <w:r w:rsidRPr="00D67E7B">
        <w:rPr>
          <w:rFonts w:ascii="Times" w:hAnsi="Times" w:cs="Times"/>
          <w:sz w:val="28"/>
          <w:szCs w:val="28"/>
        </w:rPr>
        <w:t xml:space="preserve"> </w:t>
      </w:r>
      <w:r w:rsidRPr="00D67E7B">
        <w:rPr>
          <w:sz w:val="28"/>
          <w:szCs w:val="28"/>
        </w:rPr>
        <w:t>удельный</w:t>
      </w:r>
      <w:r w:rsidRPr="00D67E7B">
        <w:rPr>
          <w:rFonts w:ascii="Times" w:hAnsi="Times" w:cs="Times"/>
          <w:sz w:val="28"/>
          <w:szCs w:val="28"/>
        </w:rPr>
        <w:t xml:space="preserve"> </w:t>
      </w:r>
      <w:r w:rsidRPr="00D67E7B">
        <w:rPr>
          <w:sz w:val="28"/>
          <w:szCs w:val="28"/>
        </w:rPr>
        <w:t>вес</w:t>
      </w:r>
      <w:r w:rsidRPr="00D67E7B">
        <w:rPr>
          <w:rFonts w:ascii="Times" w:hAnsi="Times" w:cs="Times"/>
          <w:sz w:val="28"/>
          <w:szCs w:val="28"/>
        </w:rPr>
        <w:t xml:space="preserve"> </w:t>
      </w:r>
      <w:r w:rsidRPr="00D67E7B">
        <w:rPr>
          <w:sz w:val="28"/>
          <w:szCs w:val="28"/>
        </w:rPr>
        <w:t>основных</w:t>
      </w:r>
      <w:r w:rsidRPr="00D67E7B">
        <w:rPr>
          <w:rFonts w:ascii="Times" w:hAnsi="Times" w:cs="Times"/>
          <w:sz w:val="28"/>
          <w:szCs w:val="28"/>
        </w:rPr>
        <w:t xml:space="preserve"> </w:t>
      </w:r>
      <w:r w:rsidRPr="00D67E7B">
        <w:rPr>
          <w:sz w:val="28"/>
          <w:szCs w:val="28"/>
        </w:rPr>
        <w:t>производственных</w:t>
      </w:r>
      <w:r w:rsidRPr="00D67E7B">
        <w:rPr>
          <w:rFonts w:ascii="Times" w:hAnsi="Times" w:cs="Times"/>
          <w:sz w:val="28"/>
          <w:szCs w:val="28"/>
        </w:rPr>
        <w:t xml:space="preserve"> </w:t>
      </w:r>
      <w:r w:rsidRPr="00D67E7B">
        <w:rPr>
          <w:sz w:val="28"/>
          <w:szCs w:val="28"/>
        </w:rPr>
        <w:t>фондов</w:t>
      </w:r>
      <w:r w:rsidRPr="00D67E7B">
        <w:rPr>
          <w:rFonts w:ascii="Times" w:hAnsi="Times" w:cs="Times"/>
          <w:sz w:val="28"/>
          <w:szCs w:val="28"/>
        </w:rPr>
        <w:t xml:space="preserve">, </w:t>
      </w:r>
      <w:r w:rsidRPr="00D67E7B">
        <w:rPr>
          <w:sz w:val="28"/>
          <w:szCs w:val="28"/>
        </w:rPr>
        <w:t>занято</w:t>
      </w:r>
      <w:r w:rsidRPr="00D67E7B">
        <w:rPr>
          <w:rFonts w:ascii="Times" w:hAnsi="Times" w:cs="Times"/>
          <w:sz w:val="28"/>
          <w:szCs w:val="28"/>
        </w:rPr>
        <w:t xml:space="preserve"> </w:t>
      </w:r>
      <w:r w:rsidRPr="00D67E7B">
        <w:rPr>
          <w:sz w:val="28"/>
          <w:szCs w:val="28"/>
        </w:rPr>
        <w:t>большое</w:t>
      </w:r>
      <w:r w:rsidRPr="00D67E7B">
        <w:rPr>
          <w:rFonts w:ascii="Times" w:hAnsi="Times" w:cs="Times"/>
          <w:sz w:val="28"/>
          <w:szCs w:val="28"/>
        </w:rPr>
        <w:t xml:space="preserve"> </w:t>
      </w:r>
      <w:r w:rsidRPr="00D67E7B">
        <w:rPr>
          <w:sz w:val="28"/>
          <w:szCs w:val="28"/>
        </w:rPr>
        <w:t>количество</w:t>
      </w:r>
      <w:r w:rsidRPr="00D67E7B">
        <w:rPr>
          <w:rFonts w:ascii="Times" w:hAnsi="Times" w:cs="Times"/>
          <w:sz w:val="28"/>
          <w:szCs w:val="28"/>
        </w:rPr>
        <w:t xml:space="preserve"> </w:t>
      </w:r>
      <w:r w:rsidRPr="00D67E7B">
        <w:rPr>
          <w:sz w:val="28"/>
          <w:szCs w:val="28"/>
        </w:rPr>
        <w:t>трудоспособного</w:t>
      </w:r>
      <w:r w:rsidRPr="00D67E7B">
        <w:rPr>
          <w:rFonts w:ascii="Times" w:hAnsi="Times" w:cs="Times"/>
          <w:sz w:val="28"/>
          <w:szCs w:val="28"/>
        </w:rPr>
        <w:t xml:space="preserve"> </w:t>
      </w:r>
      <w:r w:rsidRPr="00D67E7B">
        <w:rPr>
          <w:sz w:val="28"/>
          <w:szCs w:val="28"/>
        </w:rPr>
        <w:t>населения</w:t>
      </w:r>
      <w:r w:rsidRPr="00D67E7B">
        <w:rPr>
          <w:rFonts w:ascii="Times" w:hAnsi="Times" w:cs="Times"/>
          <w:sz w:val="28"/>
          <w:szCs w:val="28"/>
        </w:rPr>
        <w:t>.</w:t>
      </w:r>
      <w:r w:rsidRPr="00D67E7B">
        <w:rPr>
          <w:b/>
          <w:bCs/>
          <w:sz w:val="28"/>
          <w:szCs w:val="28"/>
        </w:rPr>
        <w:t xml:space="preserve"> </w:t>
      </w:r>
    </w:p>
    <w:p w:rsidR="00353DAD" w:rsidRPr="00D67E7B" w:rsidRDefault="00353DAD" w:rsidP="00D67E7B">
      <w:pPr>
        <w:pStyle w:val="21"/>
        <w:tabs>
          <w:tab w:val="left" w:pos="9400"/>
        </w:tabs>
        <w:spacing w:after="0" w:line="360" w:lineRule="auto"/>
        <w:ind w:left="0" w:right="238" w:firstLine="709"/>
        <w:jc w:val="both"/>
        <w:rPr>
          <w:sz w:val="28"/>
          <w:szCs w:val="28"/>
        </w:rPr>
      </w:pPr>
      <w:r w:rsidRPr="00D67E7B">
        <w:rPr>
          <w:sz w:val="28"/>
          <w:szCs w:val="28"/>
        </w:rPr>
        <w:t xml:space="preserve">Производство энергии составляет основу индустриальной цивилизации и является необходимым условием существования современной материальной культуры. Важным условием стабильного экономического развития нашей страны и благосостояния граждан является обеспеченность основными минеральными энергоносителями – нефтью, газом и углем. </w:t>
      </w:r>
    </w:p>
    <w:p w:rsidR="00E82663" w:rsidRPr="00D67E7B" w:rsidRDefault="00E82663" w:rsidP="00D67E7B">
      <w:pPr>
        <w:tabs>
          <w:tab w:val="left" w:pos="9400"/>
        </w:tabs>
        <w:spacing w:line="360" w:lineRule="auto"/>
        <w:ind w:right="238" w:firstLine="709"/>
        <w:jc w:val="both"/>
        <w:rPr>
          <w:sz w:val="28"/>
          <w:szCs w:val="28"/>
        </w:rPr>
      </w:pPr>
      <w:r w:rsidRPr="00D67E7B">
        <w:rPr>
          <w:sz w:val="28"/>
          <w:szCs w:val="28"/>
        </w:rPr>
        <w:t>Энергетическая промышленность является частью топливно-энергетической промышленности и неразрывно связана с другой составляющей этого гигантского хозяйственного комплекса - топливной промышленностью.</w:t>
      </w:r>
    </w:p>
    <w:p w:rsidR="00E82663" w:rsidRPr="00D67E7B" w:rsidRDefault="00E82663" w:rsidP="00D67E7B">
      <w:pPr>
        <w:tabs>
          <w:tab w:val="left" w:pos="9400"/>
        </w:tabs>
        <w:spacing w:line="360" w:lineRule="auto"/>
        <w:ind w:right="238" w:firstLine="709"/>
        <w:jc w:val="both"/>
        <w:rPr>
          <w:sz w:val="28"/>
          <w:szCs w:val="28"/>
        </w:rPr>
      </w:pPr>
      <w:r w:rsidRPr="00D67E7B">
        <w:rPr>
          <w:sz w:val="28"/>
          <w:szCs w:val="28"/>
        </w:rPr>
        <w:t>Электроэнергетика - отрасль промышленности, занимающаяся производством электроэнергии на эл</w:t>
      </w:r>
      <w:r w:rsidR="007357D2" w:rsidRPr="00D67E7B">
        <w:rPr>
          <w:sz w:val="28"/>
          <w:szCs w:val="28"/>
        </w:rPr>
        <w:t>ектростанциях и передачей ее п</w:t>
      </w:r>
      <w:r w:rsidRPr="00D67E7B">
        <w:rPr>
          <w:sz w:val="28"/>
          <w:szCs w:val="28"/>
        </w:rPr>
        <w:t>отребителям.</w:t>
      </w:r>
    </w:p>
    <w:p w:rsidR="00E82663" w:rsidRPr="00D67E7B" w:rsidRDefault="00E82663" w:rsidP="00D67E7B">
      <w:pPr>
        <w:tabs>
          <w:tab w:val="left" w:pos="9400"/>
        </w:tabs>
        <w:spacing w:line="360" w:lineRule="auto"/>
        <w:ind w:right="238" w:firstLine="709"/>
        <w:jc w:val="both"/>
        <w:rPr>
          <w:sz w:val="28"/>
          <w:szCs w:val="28"/>
        </w:rPr>
      </w:pPr>
      <w:r w:rsidRPr="00D67E7B">
        <w:rPr>
          <w:sz w:val="28"/>
          <w:szCs w:val="28"/>
        </w:rPr>
        <w:t>Энергетика является основой развития производственных сил в любом государстве. Энергетика</w:t>
      </w:r>
      <w:r w:rsidR="00D67E7B">
        <w:rPr>
          <w:sz w:val="28"/>
          <w:szCs w:val="28"/>
        </w:rPr>
        <w:t xml:space="preserve"> </w:t>
      </w:r>
      <w:r w:rsidRPr="00D67E7B">
        <w:rPr>
          <w:sz w:val="28"/>
          <w:szCs w:val="28"/>
        </w:rPr>
        <w:t>обеспечивает бесперебойную работу промышленности, сельского хозяйства, транспорта, коммунальных хозяйств. Стабильное развитие экономики невозможно без постоянно развивающейся энергетики.</w:t>
      </w:r>
    </w:p>
    <w:p w:rsidR="007357D2" w:rsidRPr="00D67E7B" w:rsidRDefault="007357D2" w:rsidP="00D67E7B">
      <w:pPr>
        <w:pStyle w:val="af"/>
        <w:spacing w:before="0" w:beforeAutospacing="0" w:after="0" w:afterAutospacing="0" w:line="360" w:lineRule="auto"/>
        <w:ind w:right="238" w:firstLine="709"/>
        <w:jc w:val="both"/>
        <w:rPr>
          <w:sz w:val="28"/>
          <w:szCs w:val="28"/>
        </w:rPr>
      </w:pPr>
      <w:r w:rsidRPr="00D67E7B">
        <w:rPr>
          <w:rStyle w:val="af0"/>
          <w:b w:val="0"/>
          <w:bCs w:val="0"/>
          <w:sz w:val="28"/>
          <w:szCs w:val="28"/>
        </w:rPr>
        <w:t>Электроэнергетика России</w:t>
      </w:r>
      <w:r w:rsidRPr="00D67E7B">
        <w:rPr>
          <w:sz w:val="28"/>
          <w:szCs w:val="28"/>
        </w:rPr>
        <w:t xml:space="preserve"> является одним из крупнейших энергетических комплексов в мире, практически полностью оснащенным отечественным оборудованием, использующим собственные топливные ресурсы, покрывающим потребности страны в электрической и тепловой энергии и обеспечивающим экспорт электроэнергии. На конец 2000 года суммарная установленная мощность всех электростанций России составляла 213,3 тыс. МВт, в том числе тепловых - 147,3 тыс. МВт (69,0%), гидравлических - 44,3 тыс. МВт (20,8%), атомных - 21,7 тыс. МВт (10,2%). Из суммарной мощности тепловых станций мощность теплофикационных (ТЭЦ) составляет 56,8%, конденсационных (КЭС) - 42,3%. </w:t>
      </w:r>
    </w:p>
    <w:p w:rsidR="007357D2" w:rsidRPr="00D67E7B" w:rsidRDefault="007357D2" w:rsidP="00D67E7B">
      <w:pPr>
        <w:pStyle w:val="af"/>
        <w:spacing w:before="0" w:beforeAutospacing="0" w:after="0" w:afterAutospacing="0" w:line="360" w:lineRule="auto"/>
        <w:ind w:right="238" w:firstLine="709"/>
        <w:jc w:val="both"/>
        <w:rPr>
          <w:sz w:val="28"/>
          <w:szCs w:val="28"/>
        </w:rPr>
      </w:pPr>
      <w:r w:rsidRPr="00D67E7B">
        <w:rPr>
          <w:rStyle w:val="af0"/>
          <w:b w:val="0"/>
          <w:bCs w:val="0"/>
          <w:sz w:val="28"/>
          <w:szCs w:val="28"/>
        </w:rPr>
        <w:t>Техническую основу российской электроэнергетики</w:t>
      </w:r>
      <w:r w:rsidRPr="00D67E7B">
        <w:rPr>
          <w:sz w:val="28"/>
          <w:szCs w:val="28"/>
        </w:rPr>
        <w:t xml:space="preserve"> составляют 432 электростанции общего пользования с установленной мощностью 196,2 тыс. МВт, в том числе 334 ТЭС мощностью 131,0 тыс. МВт, 98 ГЭС мощностью 44,0 тыс. МВт и 10 АЭС мощностью 21,2 тыс. МВт. </w:t>
      </w:r>
    </w:p>
    <w:p w:rsidR="007357D2" w:rsidRPr="00D67E7B" w:rsidRDefault="007976B3" w:rsidP="00D67E7B">
      <w:pPr>
        <w:pStyle w:val="af"/>
        <w:spacing w:before="0" w:beforeAutospacing="0" w:after="0" w:afterAutospacing="0" w:line="360" w:lineRule="auto"/>
        <w:ind w:right="238" w:firstLine="709"/>
        <w:jc w:val="both"/>
        <w:rPr>
          <w:sz w:val="28"/>
          <w:szCs w:val="28"/>
        </w:rPr>
      </w:pPr>
      <w:r w:rsidRPr="00D67E7B">
        <w:rPr>
          <w:sz w:val="28"/>
          <w:szCs w:val="28"/>
        </w:rPr>
        <w:t>На конец 2006</w:t>
      </w:r>
      <w:r w:rsidR="007357D2" w:rsidRPr="00D67E7B">
        <w:rPr>
          <w:sz w:val="28"/>
          <w:szCs w:val="28"/>
        </w:rPr>
        <w:t xml:space="preserve"> года суммарная установленная мощность электростанций, отпускающих электроэнергию в сети ЕЭС России, составляла 192,2 тыс. МВт, в том числе тепловых (ТЭС) - 68%, гидравлических (ГЭС) - 21%, атомных (АЭС) - 11%. </w:t>
      </w:r>
    </w:p>
    <w:p w:rsidR="0043572D" w:rsidRPr="00D67E7B" w:rsidRDefault="007357D2" w:rsidP="00D67E7B">
      <w:pPr>
        <w:tabs>
          <w:tab w:val="left" w:pos="9400"/>
        </w:tabs>
        <w:spacing w:line="360" w:lineRule="auto"/>
        <w:ind w:right="238" w:firstLine="709"/>
        <w:jc w:val="both"/>
        <w:rPr>
          <w:sz w:val="28"/>
          <w:szCs w:val="28"/>
        </w:rPr>
      </w:pPr>
      <w:r w:rsidRPr="00D67E7B">
        <w:rPr>
          <w:sz w:val="28"/>
          <w:szCs w:val="28"/>
        </w:rPr>
        <w:t xml:space="preserve">Важнейшую роль в энергетике играют гидроэлектростанции (ГЭС). </w:t>
      </w:r>
      <w:r w:rsidR="0043572D" w:rsidRPr="00D67E7B">
        <w:rPr>
          <w:sz w:val="28"/>
          <w:szCs w:val="28"/>
        </w:rPr>
        <w:t xml:space="preserve">Россия располагает большим гидроэнергетическим потенциалом, что определяет широкие </w:t>
      </w:r>
      <w:r w:rsidR="0043572D" w:rsidRPr="00D67E7B">
        <w:rPr>
          <w:rStyle w:val="af0"/>
          <w:b w:val="0"/>
          <w:bCs w:val="0"/>
          <w:sz w:val="28"/>
          <w:szCs w:val="28"/>
        </w:rPr>
        <w:t>возможности развития гидроэнергетики</w:t>
      </w:r>
      <w:r w:rsidR="0043572D" w:rsidRPr="00D67E7B">
        <w:rPr>
          <w:sz w:val="28"/>
          <w:szCs w:val="28"/>
        </w:rPr>
        <w:t>. На ее территории сосредоточено около 9% мировых запасов гидроресурсов. По обеспеченности гидроэнергетическими ресурсами Россия занимает второе, после КНР, место в мире, опережая США, Бразилию, Канаду.</w:t>
      </w:r>
      <w:r w:rsidRPr="00D67E7B">
        <w:rPr>
          <w:sz w:val="28"/>
          <w:szCs w:val="28"/>
        </w:rPr>
        <w:t xml:space="preserve"> </w:t>
      </w:r>
      <w:r w:rsidR="0043572D" w:rsidRPr="00D67E7B">
        <w:rPr>
          <w:rStyle w:val="af0"/>
          <w:b w:val="0"/>
          <w:bCs w:val="0"/>
          <w:sz w:val="28"/>
          <w:szCs w:val="28"/>
        </w:rPr>
        <w:t>Общий валовой (теоретический) гидроэнергопотенциал России</w:t>
      </w:r>
      <w:r w:rsidR="0043572D" w:rsidRPr="00D67E7B">
        <w:rPr>
          <w:sz w:val="28"/>
          <w:szCs w:val="28"/>
        </w:rPr>
        <w:t xml:space="preserve"> определен в 2900 млрд кВт-ч годовой выработки электроэнергии или 170 тыс. кВт-ч на 1 кв. км территории. </w:t>
      </w:r>
    </w:p>
    <w:p w:rsidR="0043572D" w:rsidRPr="00D67E7B" w:rsidRDefault="0043572D" w:rsidP="00D67E7B">
      <w:pPr>
        <w:pStyle w:val="af"/>
        <w:spacing w:before="0" w:beforeAutospacing="0" w:after="0" w:afterAutospacing="0" w:line="360" w:lineRule="auto"/>
        <w:ind w:right="238" w:firstLine="709"/>
        <w:jc w:val="both"/>
        <w:rPr>
          <w:sz w:val="28"/>
          <w:szCs w:val="28"/>
        </w:rPr>
      </w:pPr>
      <w:r w:rsidRPr="00D67E7B">
        <w:rPr>
          <w:sz w:val="28"/>
          <w:szCs w:val="28"/>
        </w:rPr>
        <w:t xml:space="preserve">Технически достижимый уровень использования гидроэнергоресурсов составляет около 70% от валового (теоретического) гидроэнергопотенциала, то есть </w:t>
      </w:r>
      <w:r w:rsidRPr="00D67E7B">
        <w:rPr>
          <w:rStyle w:val="af0"/>
          <w:b w:val="0"/>
          <w:bCs w:val="0"/>
          <w:sz w:val="28"/>
          <w:szCs w:val="28"/>
        </w:rPr>
        <w:t>общий технический гидроэнергопотенциал России</w:t>
      </w:r>
      <w:r w:rsidRPr="00D67E7B">
        <w:rPr>
          <w:sz w:val="28"/>
          <w:szCs w:val="28"/>
        </w:rPr>
        <w:t xml:space="preserve"> составляет 1670 млрд кВт-ч годовой выработки. Преобладающая его часть размещена в восточных районах страны, где сосредоточены огромнейшие запасы гидроресурсов Ангары, Енисея, Оби, Иртыша, Лены, Витима и других рек, природные условия которых позволяют сооружать мощные ГЭС. </w:t>
      </w:r>
    </w:p>
    <w:p w:rsidR="007357D2" w:rsidRPr="00D67E7B" w:rsidRDefault="0043572D" w:rsidP="00D67E7B">
      <w:pPr>
        <w:pStyle w:val="af"/>
        <w:spacing w:before="0" w:beforeAutospacing="0" w:after="0" w:afterAutospacing="0" w:line="360" w:lineRule="auto"/>
        <w:ind w:right="238" w:firstLine="709"/>
        <w:jc w:val="both"/>
        <w:rPr>
          <w:sz w:val="28"/>
          <w:szCs w:val="28"/>
        </w:rPr>
      </w:pPr>
      <w:r w:rsidRPr="00D67E7B">
        <w:rPr>
          <w:sz w:val="28"/>
          <w:szCs w:val="28"/>
        </w:rPr>
        <w:t xml:space="preserve">Экономический потенциал, как приемлемая для практического использования часть гидроэнергоресурсов, определен в целом по России в размере 850 млрд кВт-ч. </w:t>
      </w:r>
    </w:p>
    <w:p w:rsidR="00C610B2" w:rsidRPr="00D67E7B" w:rsidRDefault="0030459C" w:rsidP="00D67E7B">
      <w:pPr>
        <w:pStyle w:val="af"/>
        <w:spacing w:before="0" w:beforeAutospacing="0" w:after="0" w:afterAutospacing="0" w:line="360" w:lineRule="auto"/>
        <w:ind w:right="238" w:firstLine="709"/>
        <w:jc w:val="both"/>
        <w:rPr>
          <w:sz w:val="28"/>
          <w:szCs w:val="28"/>
        </w:rPr>
      </w:pPr>
      <w:r w:rsidRPr="00D67E7B">
        <w:rPr>
          <w:sz w:val="28"/>
          <w:szCs w:val="28"/>
        </w:rPr>
        <w:t>В т</w:t>
      </w:r>
      <w:r w:rsidR="00453DA2" w:rsidRPr="00D67E7B">
        <w:rPr>
          <w:sz w:val="28"/>
          <w:szCs w:val="28"/>
        </w:rPr>
        <w:t>аблице 2.1</w:t>
      </w:r>
      <w:r w:rsidR="00453DA2" w:rsidRPr="00D67E7B">
        <w:rPr>
          <w:rStyle w:val="ae"/>
          <w:sz w:val="28"/>
          <w:szCs w:val="28"/>
        </w:rPr>
        <w:footnoteReference w:id="17"/>
      </w:r>
      <w:r w:rsidR="00C610B2" w:rsidRPr="00D67E7B">
        <w:rPr>
          <w:sz w:val="28"/>
          <w:szCs w:val="28"/>
        </w:rPr>
        <w:t xml:space="preserve"> представлены крупнейшие ГЭС России мощностью более 1000 МВт.</w:t>
      </w:r>
    </w:p>
    <w:p w:rsidR="00A86D09" w:rsidRPr="00D67E7B" w:rsidRDefault="0079732B" w:rsidP="00D67E7B">
      <w:pPr>
        <w:pStyle w:val="af"/>
        <w:spacing w:before="0" w:beforeAutospacing="0" w:after="0" w:afterAutospacing="0" w:line="360" w:lineRule="auto"/>
        <w:ind w:right="238" w:firstLine="709"/>
        <w:jc w:val="right"/>
        <w:rPr>
          <w:sz w:val="28"/>
          <w:szCs w:val="28"/>
        </w:rPr>
      </w:pPr>
      <w:r w:rsidRPr="00D67E7B">
        <w:rPr>
          <w:sz w:val="28"/>
          <w:szCs w:val="28"/>
        </w:rPr>
        <w:t>Таблица 2.1</w:t>
      </w:r>
    </w:p>
    <w:p w:rsidR="0079732B" w:rsidRPr="00D67E7B" w:rsidRDefault="0079732B" w:rsidP="00D67E7B">
      <w:pPr>
        <w:spacing w:line="360" w:lineRule="auto"/>
        <w:ind w:right="238" w:firstLine="709"/>
        <w:jc w:val="center"/>
        <w:rPr>
          <w:sz w:val="28"/>
          <w:szCs w:val="28"/>
        </w:rPr>
      </w:pPr>
      <w:r w:rsidRPr="00D67E7B">
        <w:rPr>
          <w:sz w:val="28"/>
          <w:szCs w:val="28"/>
        </w:rPr>
        <w:t>Гидроэлектростанции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2"/>
      </w:tblGrid>
      <w:tr w:rsidR="007357D2" w:rsidRPr="00B14960" w:rsidTr="00B14960">
        <w:tc>
          <w:tcPr>
            <w:tcW w:w="4798" w:type="dxa"/>
            <w:shd w:val="clear" w:color="auto" w:fill="auto"/>
          </w:tcPr>
          <w:p w:rsidR="007357D2" w:rsidRPr="00B14960" w:rsidRDefault="007357D2" w:rsidP="00B14960">
            <w:pPr>
              <w:pStyle w:val="af"/>
              <w:spacing w:line="360" w:lineRule="auto"/>
              <w:ind w:right="238"/>
              <w:jc w:val="center"/>
              <w:rPr>
                <w:sz w:val="20"/>
                <w:szCs w:val="20"/>
              </w:rPr>
            </w:pPr>
            <w:r w:rsidRPr="00B14960">
              <w:rPr>
                <w:sz w:val="20"/>
                <w:szCs w:val="20"/>
              </w:rPr>
              <w:t>Наименование</w:t>
            </w:r>
          </w:p>
        </w:tc>
        <w:tc>
          <w:tcPr>
            <w:tcW w:w="4772" w:type="dxa"/>
            <w:shd w:val="clear" w:color="auto" w:fill="auto"/>
          </w:tcPr>
          <w:p w:rsidR="007357D2" w:rsidRPr="00B14960" w:rsidRDefault="007357D2" w:rsidP="00B14960">
            <w:pPr>
              <w:pStyle w:val="af"/>
              <w:spacing w:line="360" w:lineRule="auto"/>
              <w:ind w:right="238" w:firstLine="2"/>
              <w:jc w:val="center"/>
              <w:rPr>
                <w:sz w:val="20"/>
                <w:szCs w:val="20"/>
              </w:rPr>
            </w:pPr>
            <w:r w:rsidRPr="00B14960">
              <w:rPr>
                <w:sz w:val="20"/>
                <w:szCs w:val="20"/>
              </w:rPr>
              <w:t>Установленная мощность, МВт</w:t>
            </w:r>
          </w:p>
        </w:tc>
      </w:tr>
      <w:tr w:rsidR="007357D2" w:rsidRPr="00B14960" w:rsidTr="00B14960">
        <w:tc>
          <w:tcPr>
            <w:tcW w:w="4798" w:type="dxa"/>
            <w:shd w:val="clear" w:color="auto" w:fill="auto"/>
          </w:tcPr>
          <w:p w:rsidR="007357D2" w:rsidRPr="00B14960" w:rsidRDefault="007357D2" w:rsidP="00B14960">
            <w:pPr>
              <w:pStyle w:val="af"/>
              <w:spacing w:line="360" w:lineRule="auto"/>
              <w:ind w:right="238"/>
              <w:jc w:val="both"/>
              <w:rPr>
                <w:sz w:val="20"/>
                <w:szCs w:val="20"/>
              </w:rPr>
            </w:pPr>
            <w:r w:rsidRPr="00B14960">
              <w:rPr>
                <w:sz w:val="20"/>
                <w:szCs w:val="20"/>
              </w:rPr>
              <w:t>Саяно-Шушенская ГЭС</w:t>
            </w:r>
          </w:p>
        </w:tc>
        <w:tc>
          <w:tcPr>
            <w:tcW w:w="4772" w:type="dxa"/>
            <w:shd w:val="clear" w:color="auto" w:fill="auto"/>
          </w:tcPr>
          <w:p w:rsidR="007357D2" w:rsidRPr="00B14960" w:rsidRDefault="007357D2" w:rsidP="00B14960">
            <w:pPr>
              <w:pStyle w:val="af"/>
              <w:spacing w:line="360" w:lineRule="auto"/>
              <w:ind w:right="238" w:firstLine="2"/>
              <w:jc w:val="center"/>
              <w:rPr>
                <w:sz w:val="20"/>
                <w:szCs w:val="20"/>
              </w:rPr>
            </w:pPr>
            <w:r w:rsidRPr="00B14960">
              <w:rPr>
                <w:sz w:val="20"/>
                <w:szCs w:val="20"/>
              </w:rPr>
              <w:t>6400</w:t>
            </w:r>
          </w:p>
        </w:tc>
      </w:tr>
      <w:tr w:rsidR="007357D2" w:rsidRPr="00B14960" w:rsidTr="00B14960">
        <w:tc>
          <w:tcPr>
            <w:tcW w:w="4798" w:type="dxa"/>
            <w:shd w:val="clear" w:color="auto" w:fill="auto"/>
          </w:tcPr>
          <w:p w:rsidR="007357D2" w:rsidRPr="00B14960" w:rsidRDefault="00283E25" w:rsidP="00B14960">
            <w:pPr>
              <w:pStyle w:val="af"/>
              <w:spacing w:line="360" w:lineRule="auto"/>
              <w:ind w:right="238"/>
              <w:jc w:val="both"/>
              <w:rPr>
                <w:sz w:val="20"/>
                <w:szCs w:val="20"/>
              </w:rPr>
            </w:pPr>
            <w:r w:rsidRPr="00B14960">
              <w:rPr>
                <w:sz w:val="20"/>
                <w:szCs w:val="20"/>
              </w:rPr>
              <w:t>Красноярская ГЭС</w:t>
            </w:r>
          </w:p>
        </w:tc>
        <w:tc>
          <w:tcPr>
            <w:tcW w:w="4772" w:type="dxa"/>
            <w:shd w:val="clear" w:color="auto" w:fill="auto"/>
          </w:tcPr>
          <w:p w:rsidR="007357D2" w:rsidRPr="00B14960" w:rsidRDefault="002D7D68" w:rsidP="00B14960">
            <w:pPr>
              <w:pStyle w:val="af"/>
              <w:spacing w:line="360" w:lineRule="auto"/>
              <w:ind w:right="238" w:firstLine="2"/>
              <w:jc w:val="center"/>
              <w:rPr>
                <w:sz w:val="20"/>
                <w:szCs w:val="20"/>
              </w:rPr>
            </w:pPr>
            <w:r w:rsidRPr="00B14960">
              <w:rPr>
                <w:sz w:val="20"/>
                <w:szCs w:val="20"/>
              </w:rPr>
              <w:t>6000</w:t>
            </w:r>
          </w:p>
        </w:tc>
      </w:tr>
      <w:tr w:rsidR="007357D2" w:rsidRPr="00B14960" w:rsidTr="00B14960">
        <w:tc>
          <w:tcPr>
            <w:tcW w:w="4798" w:type="dxa"/>
            <w:shd w:val="clear" w:color="auto" w:fill="auto"/>
          </w:tcPr>
          <w:p w:rsidR="007357D2" w:rsidRPr="00B14960" w:rsidRDefault="00283E25" w:rsidP="00B14960">
            <w:pPr>
              <w:pStyle w:val="af"/>
              <w:spacing w:line="360" w:lineRule="auto"/>
              <w:ind w:right="238"/>
              <w:jc w:val="both"/>
              <w:rPr>
                <w:sz w:val="20"/>
                <w:szCs w:val="20"/>
              </w:rPr>
            </w:pPr>
            <w:r w:rsidRPr="00B14960">
              <w:rPr>
                <w:sz w:val="20"/>
                <w:szCs w:val="20"/>
              </w:rPr>
              <w:t>Братская ГЭС</w:t>
            </w:r>
          </w:p>
        </w:tc>
        <w:tc>
          <w:tcPr>
            <w:tcW w:w="4772" w:type="dxa"/>
            <w:shd w:val="clear" w:color="auto" w:fill="auto"/>
          </w:tcPr>
          <w:p w:rsidR="007357D2" w:rsidRPr="00B14960" w:rsidRDefault="002D7D68" w:rsidP="00B14960">
            <w:pPr>
              <w:pStyle w:val="af"/>
              <w:spacing w:line="360" w:lineRule="auto"/>
              <w:ind w:right="238" w:firstLine="2"/>
              <w:jc w:val="center"/>
              <w:rPr>
                <w:sz w:val="20"/>
                <w:szCs w:val="20"/>
              </w:rPr>
            </w:pPr>
            <w:r w:rsidRPr="00B14960">
              <w:rPr>
                <w:sz w:val="20"/>
                <w:szCs w:val="20"/>
              </w:rPr>
              <w:t>4500</w:t>
            </w:r>
          </w:p>
        </w:tc>
      </w:tr>
      <w:tr w:rsidR="007357D2" w:rsidRPr="00B14960" w:rsidTr="00B14960">
        <w:tc>
          <w:tcPr>
            <w:tcW w:w="4798" w:type="dxa"/>
            <w:shd w:val="clear" w:color="auto" w:fill="auto"/>
          </w:tcPr>
          <w:p w:rsidR="007357D2" w:rsidRPr="00B14960" w:rsidRDefault="00C95E2B" w:rsidP="00B14960">
            <w:pPr>
              <w:pStyle w:val="af"/>
              <w:spacing w:line="360" w:lineRule="auto"/>
              <w:ind w:right="238"/>
              <w:jc w:val="both"/>
              <w:rPr>
                <w:sz w:val="20"/>
                <w:szCs w:val="20"/>
              </w:rPr>
            </w:pPr>
            <w:r w:rsidRPr="00B14960">
              <w:rPr>
                <w:sz w:val="20"/>
                <w:szCs w:val="20"/>
              </w:rPr>
              <w:t>Усть-Илимская ГЭС</w:t>
            </w:r>
          </w:p>
        </w:tc>
        <w:tc>
          <w:tcPr>
            <w:tcW w:w="4772" w:type="dxa"/>
            <w:shd w:val="clear" w:color="auto" w:fill="auto"/>
          </w:tcPr>
          <w:p w:rsidR="007357D2" w:rsidRPr="00B14960" w:rsidRDefault="002D7D68" w:rsidP="00B14960">
            <w:pPr>
              <w:pStyle w:val="af"/>
              <w:spacing w:line="360" w:lineRule="auto"/>
              <w:ind w:right="238" w:firstLine="2"/>
              <w:jc w:val="center"/>
              <w:rPr>
                <w:sz w:val="20"/>
                <w:szCs w:val="20"/>
              </w:rPr>
            </w:pPr>
            <w:r w:rsidRPr="00B14960">
              <w:rPr>
                <w:sz w:val="20"/>
                <w:szCs w:val="20"/>
              </w:rPr>
              <w:t>3840</w:t>
            </w:r>
          </w:p>
        </w:tc>
      </w:tr>
      <w:tr w:rsidR="007357D2" w:rsidRPr="00B14960" w:rsidTr="00B14960">
        <w:tc>
          <w:tcPr>
            <w:tcW w:w="4798" w:type="dxa"/>
            <w:shd w:val="clear" w:color="auto" w:fill="auto"/>
          </w:tcPr>
          <w:p w:rsidR="007357D2" w:rsidRPr="00B14960" w:rsidRDefault="00C95E2B" w:rsidP="00B14960">
            <w:pPr>
              <w:pStyle w:val="af"/>
              <w:spacing w:line="360" w:lineRule="auto"/>
              <w:ind w:right="238"/>
              <w:jc w:val="both"/>
              <w:rPr>
                <w:sz w:val="20"/>
                <w:szCs w:val="20"/>
              </w:rPr>
            </w:pPr>
            <w:r w:rsidRPr="00B14960">
              <w:rPr>
                <w:sz w:val="20"/>
                <w:szCs w:val="20"/>
              </w:rPr>
              <w:t>Сургутская ГРЭС-1</w:t>
            </w:r>
          </w:p>
        </w:tc>
        <w:tc>
          <w:tcPr>
            <w:tcW w:w="4772" w:type="dxa"/>
            <w:shd w:val="clear" w:color="auto" w:fill="auto"/>
          </w:tcPr>
          <w:p w:rsidR="007357D2" w:rsidRPr="00B14960" w:rsidRDefault="00C95E2B" w:rsidP="00B14960">
            <w:pPr>
              <w:pStyle w:val="af"/>
              <w:spacing w:line="360" w:lineRule="auto"/>
              <w:ind w:right="238" w:firstLine="2"/>
              <w:jc w:val="center"/>
              <w:rPr>
                <w:sz w:val="20"/>
                <w:szCs w:val="20"/>
              </w:rPr>
            </w:pPr>
            <w:r w:rsidRPr="00B14960">
              <w:rPr>
                <w:sz w:val="20"/>
                <w:szCs w:val="20"/>
              </w:rPr>
              <w:t>3200</w:t>
            </w:r>
          </w:p>
        </w:tc>
      </w:tr>
      <w:tr w:rsidR="007357D2" w:rsidRPr="00B14960" w:rsidTr="00B14960">
        <w:tc>
          <w:tcPr>
            <w:tcW w:w="4798" w:type="dxa"/>
            <w:shd w:val="clear" w:color="auto" w:fill="auto"/>
          </w:tcPr>
          <w:p w:rsidR="007357D2" w:rsidRPr="00B14960" w:rsidRDefault="00C95E2B" w:rsidP="00B14960">
            <w:pPr>
              <w:pStyle w:val="af"/>
              <w:spacing w:line="360" w:lineRule="auto"/>
              <w:ind w:right="238"/>
              <w:jc w:val="both"/>
              <w:rPr>
                <w:sz w:val="20"/>
                <w:szCs w:val="20"/>
              </w:rPr>
            </w:pPr>
            <w:r w:rsidRPr="00B14960">
              <w:rPr>
                <w:sz w:val="20"/>
                <w:szCs w:val="20"/>
              </w:rPr>
              <w:t>Сургутская ГРЭС-2</w:t>
            </w:r>
          </w:p>
        </w:tc>
        <w:tc>
          <w:tcPr>
            <w:tcW w:w="4772" w:type="dxa"/>
            <w:shd w:val="clear" w:color="auto" w:fill="auto"/>
          </w:tcPr>
          <w:p w:rsidR="007357D2" w:rsidRPr="00B14960" w:rsidRDefault="00C95E2B" w:rsidP="00B14960">
            <w:pPr>
              <w:pStyle w:val="af"/>
              <w:spacing w:line="360" w:lineRule="auto"/>
              <w:ind w:right="238" w:firstLine="2"/>
              <w:jc w:val="center"/>
              <w:rPr>
                <w:sz w:val="20"/>
                <w:szCs w:val="20"/>
              </w:rPr>
            </w:pPr>
            <w:r w:rsidRPr="00B14960">
              <w:rPr>
                <w:sz w:val="20"/>
                <w:szCs w:val="20"/>
              </w:rPr>
              <w:t>3010</w:t>
            </w:r>
          </w:p>
        </w:tc>
      </w:tr>
      <w:tr w:rsidR="007357D2" w:rsidRPr="00B14960" w:rsidTr="00B14960">
        <w:tc>
          <w:tcPr>
            <w:tcW w:w="4798" w:type="dxa"/>
            <w:shd w:val="clear" w:color="auto" w:fill="auto"/>
          </w:tcPr>
          <w:p w:rsidR="007357D2" w:rsidRPr="00B14960" w:rsidRDefault="00C95E2B" w:rsidP="00B14960">
            <w:pPr>
              <w:pStyle w:val="af"/>
              <w:spacing w:line="360" w:lineRule="auto"/>
              <w:ind w:right="238"/>
              <w:jc w:val="both"/>
              <w:rPr>
                <w:sz w:val="20"/>
                <w:szCs w:val="20"/>
              </w:rPr>
            </w:pPr>
            <w:r w:rsidRPr="00B14960">
              <w:rPr>
                <w:sz w:val="20"/>
                <w:szCs w:val="20"/>
              </w:rPr>
              <w:t>Нижневартовская ГРЭС</w:t>
            </w:r>
          </w:p>
        </w:tc>
        <w:tc>
          <w:tcPr>
            <w:tcW w:w="4772" w:type="dxa"/>
            <w:shd w:val="clear" w:color="auto" w:fill="auto"/>
          </w:tcPr>
          <w:p w:rsidR="007357D2" w:rsidRPr="00B14960" w:rsidRDefault="00C95E2B" w:rsidP="00B14960">
            <w:pPr>
              <w:pStyle w:val="af"/>
              <w:spacing w:line="360" w:lineRule="auto"/>
              <w:ind w:right="238" w:firstLine="2"/>
              <w:jc w:val="center"/>
              <w:rPr>
                <w:sz w:val="20"/>
                <w:szCs w:val="20"/>
              </w:rPr>
            </w:pPr>
            <w:r w:rsidRPr="00B14960">
              <w:rPr>
                <w:sz w:val="20"/>
                <w:szCs w:val="20"/>
              </w:rPr>
              <w:t>2850</w:t>
            </w:r>
          </w:p>
        </w:tc>
      </w:tr>
      <w:tr w:rsidR="007357D2" w:rsidRPr="00B14960" w:rsidTr="00B14960">
        <w:tc>
          <w:tcPr>
            <w:tcW w:w="4798" w:type="dxa"/>
            <w:shd w:val="clear" w:color="auto" w:fill="auto"/>
          </w:tcPr>
          <w:p w:rsidR="007357D2" w:rsidRPr="00B14960" w:rsidRDefault="00C95E2B" w:rsidP="00B14960">
            <w:pPr>
              <w:pStyle w:val="af"/>
              <w:spacing w:line="360" w:lineRule="auto"/>
              <w:ind w:right="238"/>
              <w:jc w:val="both"/>
              <w:rPr>
                <w:sz w:val="20"/>
                <w:szCs w:val="20"/>
              </w:rPr>
            </w:pPr>
            <w:r w:rsidRPr="00B14960">
              <w:rPr>
                <w:sz w:val="20"/>
                <w:szCs w:val="20"/>
              </w:rPr>
              <w:t>Волгоградская ГЭС</w:t>
            </w:r>
          </w:p>
        </w:tc>
        <w:tc>
          <w:tcPr>
            <w:tcW w:w="4772" w:type="dxa"/>
            <w:shd w:val="clear" w:color="auto" w:fill="auto"/>
          </w:tcPr>
          <w:p w:rsidR="007357D2" w:rsidRPr="00B14960" w:rsidRDefault="002D7D68" w:rsidP="00B14960">
            <w:pPr>
              <w:pStyle w:val="af"/>
              <w:spacing w:line="360" w:lineRule="auto"/>
              <w:ind w:right="238" w:firstLine="2"/>
              <w:jc w:val="center"/>
              <w:rPr>
                <w:sz w:val="20"/>
                <w:szCs w:val="20"/>
              </w:rPr>
            </w:pPr>
            <w:r w:rsidRPr="00B14960">
              <w:rPr>
                <w:sz w:val="20"/>
                <w:szCs w:val="20"/>
              </w:rPr>
              <w:t>2541</w:t>
            </w:r>
          </w:p>
        </w:tc>
      </w:tr>
      <w:tr w:rsidR="007357D2" w:rsidRPr="00B14960" w:rsidTr="00B14960">
        <w:tc>
          <w:tcPr>
            <w:tcW w:w="4798" w:type="dxa"/>
            <w:shd w:val="clear" w:color="auto" w:fill="auto"/>
          </w:tcPr>
          <w:p w:rsidR="007357D2" w:rsidRPr="00B14960" w:rsidRDefault="00C95E2B" w:rsidP="00B14960">
            <w:pPr>
              <w:pStyle w:val="af"/>
              <w:spacing w:line="360" w:lineRule="auto"/>
              <w:ind w:right="238"/>
              <w:jc w:val="both"/>
              <w:rPr>
                <w:sz w:val="20"/>
                <w:szCs w:val="20"/>
              </w:rPr>
            </w:pPr>
            <w:r w:rsidRPr="00B14960">
              <w:rPr>
                <w:sz w:val="20"/>
                <w:szCs w:val="20"/>
              </w:rPr>
              <w:t>ВОГЭС им. Ленина</w:t>
            </w:r>
          </w:p>
        </w:tc>
        <w:tc>
          <w:tcPr>
            <w:tcW w:w="4772" w:type="dxa"/>
            <w:shd w:val="clear" w:color="auto" w:fill="auto"/>
          </w:tcPr>
          <w:p w:rsidR="007357D2" w:rsidRPr="00B14960" w:rsidRDefault="002D7D68" w:rsidP="00B14960">
            <w:pPr>
              <w:pStyle w:val="af"/>
              <w:spacing w:line="360" w:lineRule="auto"/>
              <w:ind w:right="238" w:firstLine="2"/>
              <w:jc w:val="center"/>
              <w:rPr>
                <w:sz w:val="20"/>
                <w:szCs w:val="20"/>
              </w:rPr>
            </w:pPr>
            <w:r w:rsidRPr="00B14960">
              <w:rPr>
                <w:sz w:val="20"/>
                <w:szCs w:val="20"/>
              </w:rPr>
              <w:t>2300</w:t>
            </w:r>
          </w:p>
        </w:tc>
      </w:tr>
      <w:tr w:rsidR="007357D2" w:rsidRPr="00B14960" w:rsidTr="00B14960">
        <w:tc>
          <w:tcPr>
            <w:tcW w:w="4798" w:type="dxa"/>
            <w:shd w:val="clear" w:color="auto" w:fill="auto"/>
          </w:tcPr>
          <w:p w:rsidR="007357D2" w:rsidRPr="00B14960" w:rsidRDefault="00C95E2B" w:rsidP="00B14960">
            <w:pPr>
              <w:pStyle w:val="af"/>
              <w:spacing w:line="360" w:lineRule="auto"/>
              <w:ind w:right="238"/>
              <w:jc w:val="both"/>
              <w:rPr>
                <w:sz w:val="20"/>
                <w:szCs w:val="20"/>
              </w:rPr>
            </w:pPr>
            <w:r w:rsidRPr="00B14960">
              <w:rPr>
                <w:sz w:val="20"/>
                <w:szCs w:val="20"/>
              </w:rPr>
              <w:t>Чебоксарская ГЭС</w:t>
            </w:r>
          </w:p>
        </w:tc>
        <w:tc>
          <w:tcPr>
            <w:tcW w:w="4772" w:type="dxa"/>
            <w:shd w:val="clear" w:color="auto" w:fill="auto"/>
          </w:tcPr>
          <w:p w:rsidR="007357D2" w:rsidRPr="00B14960" w:rsidRDefault="002D7D68" w:rsidP="00B14960">
            <w:pPr>
              <w:pStyle w:val="af"/>
              <w:spacing w:line="360" w:lineRule="auto"/>
              <w:ind w:right="238" w:firstLine="2"/>
              <w:jc w:val="center"/>
              <w:rPr>
                <w:sz w:val="20"/>
                <w:szCs w:val="20"/>
              </w:rPr>
            </w:pPr>
            <w:r w:rsidRPr="00B14960">
              <w:rPr>
                <w:sz w:val="20"/>
                <w:szCs w:val="20"/>
              </w:rPr>
              <w:t>1370</w:t>
            </w:r>
          </w:p>
        </w:tc>
      </w:tr>
      <w:tr w:rsidR="007357D2" w:rsidRPr="00B14960" w:rsidTr="00B14960">
        <w:tc>
          <w:tcPr>
            <w:tcW w:w="4798" w:type="dxa"/>
            <w:shd w:val="clear" w:color="auto" w:fill="auto"/>
          </w:tcPr>
          <w:p w:rsidR="007357D2" w:rsidRPr="00B14960" w:rsidRDefault="00C95E2B" w:rsidP="00B14960">
            <w:pPr>
              <w:pStyle w:val="af"/>
              <w:spacing w:line="360" w:lineRule="auto"/>
              <w:ind w:right="238"/>
              <w:jc w:val="both"/>
              <w:rPr>
                <w:sz w:val="20"/>
                <w:szCs w:val="20"/>
              </w:rPr>
            </w:pPr>
            <w:r w:rsidRPr="00B14960">
              <w:rPr>
                <w:sz w:val="20"/>
                <w:szCs w:val="20"/>
              </w:rPr>
              <w:t>Саратовская ГЭС</w:t>
            </w:r>
          </w:p>
        </w:tc>
        <w:tc>
          <w:tcPr>
            <w:tcW w:w="4772" w:type="dxa"/>
            <w:shd w:val="clear" w:color="auto" w:fill="auto"/>
          </w:tcPr>
          <w:p w:rsidR="007357D2" w:rsidRPr="00B14960" w:rsidRDefault="002D7D68" w:rsidP="00B14960">
            <w:pPr>
              <w:pStyle w:val="af"/>
              <w:spacing w:line="360" w:lineRule="auto"/>
              <w:ind w:right="238" w:firstLine="2"/>
              <w:jc w:val="center"/>
              <w:rPr>
                <w:sz w:val="20"/>
                <w:szCs w:val="20"/>
              </w:rPr>
            </w:pPr>
            <w:r w:rsidRPr="00B14960">
              <w:rPr>
                <w:sz w:val="20"/>
                <w:szCs w:val="20"/>
              </w:rPr>
              <w:t>1360</w:t>
            </w:r>
          </w:p>
        </w:tc>
      </w:tr>
      <w:tr w:rsidR="007357D2" w:rsidRPr="00B14960" w:rsidTr="00B14960">
        <w:tc>
          <w:tcPr>
            <w:tcW w:w="4798" w:type="dxa"/>
            <w:shd w:val="clear" w:color="auto" w:fill="auto"/>
          </w:tcPr>
          <w:p w:rsidR="007357D2" w:rsidRPr="00B14960" w:rsidRDefault="00C95E2B" w:rsidP="00B14960">
            <w:pPr>
              <w:pStyle w:val="af"/>
              <w:spacing w:line="360" w:lineRule="auto"/>
              <w:ind w:right="238"/>
              <w:jc w:val="both"/>
              <w:rPr>
                <w:sz w:val="20"/>
                <w:szCs w:val="20"/>
              </w:rPr>
            </w:pPr>
            <w:r w:rsidRPr="00B14960">
              <w:rPr>
                <w:sz w:val="20"/>
                <w:szCs w:val="20"/>
              </w:rPr>
              <w:t>Зейская ГЭС</w:t>
            </w:r>
          </w:p>
        </w:tc>
        <w:tc>
          <w:tcPr>
            <w:tcW w:w="4772" w:type="dxa"/>
            <w:shd w:val="clear" w:color="auto" w:fill="auto"/>
          </w:tcPr>
          <w:p w:rsidR="007357D2" w:rsidRPr="00B14960" w:rsidRDefault="002D7D68" w:rsidP="00B14960">
            <w:pPr>
              <w:pStyle w:val="af"/>
              <w:spacing w:line="360" w:lineRule="auto"/>
              <w:ind w:right="238" w:firstLine="2"/>
              <w:jc w:val="center"/>
              <w:rPr>
                <w:sz w:val="20"/>
                <w:szCs w:val="20"/>
              </w:rPr>
            </w:pPr>
            <w:r w:rsidRPr="00B14960">
              <w:rPr>
                <w:sz w:val="20"/>
                <w:szCs w:val="20"/>
              </w:rPr>
              <w:t>1330</w:t>
            </w:r>
          </w:p>
        </w:tc>
      </w:tr>
      <w:tr w:rsidR="007357D2" w:rsidRPr="00B14960" w:rsidTr="00B14960">
        <w:tc>
          <w:tcPr>
            <w:tcW w:w="4798" w:type="dxa"/>
            <w:shd w:val="clear" w:color="auto" w:fill="auto"/>
          </w:tcPr>
          <w:p w:rsidR="007357D2" w:rsidRPr="00B14960" w:rsidRDefault="00C95E2B" w:rsidP="00B14960">
            <w:pPr>
              <w:pStyle w:val="af"/>
              <w:spacing w:line="360" w:lineRule="auto"/>
              <w:ind w:right="238"/>
              <w:jc w:val="both"/>
              <w:rPr>
                <w:sz w:val="20"/>
                <w:szCs w:val="20"/>
              </w:rPr>
            </w:pPr>
            <w:r w:rsidRPr="00B14960">
              <w:rPr>
                <w:sz w:val="20"/>
                <w:szCs w:val="20"/>
              </w:rPr>
              <w:t>Нижнекамская ГЭС</w:t>
            </w:r>
          </w:p>
        </w:tc>
        <w:tc>
          <w:tcPr>
            <w:tcW w:w="4772" w:type="dxa"/>
            <w:shd w:val="clear" w:color="auto" w:fill="auto"/>
          </w:tcPr>
          <w:p w:rsidR="007357D2" w:rsidRPr="00B14960" w:rsidRDefault="002D7D68" w:rsidP="00B14960">
            <w:pPr>
              <w:pStyle w:val="af"/>
              <w:spacing w:line="360" w:lineRule="auto"/>
              <w:ind w:right="238" w:firstLine="2"/>
              <w:jc w:val="center"/>
              <w:rPr>
                <w:sz w:val="20"/>
                <w:szCs w:val="20"/>
              </w:rPr>
            </w:pPr>
            <w:r w:rsidRPr="00B14960">
              <w:rPr>
                <w:sz w:val="20"/>
                <w:szCs w:val="20"/>
              </w:rPr>
              <w:t>1205</w:t>
            </w:r>
          </w:p>
        </w:tc>
      </w:tr>
    </w:tbl>
    <w:p w:rsidR="007357D2" w:rsidRPr="00D67E7B" w:rsidRDefault="007357D2" w:rsidP="00D67E7B">
      <w:pPr>
        <w:pStyle w:val="af"/>
        <w:spacing w:before="0" w:beforeAutospacing="0" w:after="0" w:afterAutospacing="0" w:line="360" w:lineRule="auto"/>
        <w:ind w:right="238" w:firstLine="709"/>
        <w:jc w:val="both"/>
        <w:rPr>
          <w:sz w:val="28"/>
          <w:szCs w:val="28"/>
        </w:rPr>
      </w:pPr>
    </w:p>
    <w:p w:rsidR="007357D2" w:rsidRPr="00D67E7B" w:rsidRDefault="007357D2" w:rsidP="00D67E7B">
      <w:pPr>
        <w:pStyle w:val="af"/>
        <w:spacing w:before="0" w:beforeAutospacing="0" w:after="0" w:afterAutospacing="0" w:line="360" w:lineRule="auto"/>
        <w:ind w:right="238" w:firstLine="709"/>
        <w:jc w:val="both"/>
        <w:rPr>
          <w:sz w:val="28"/>
          <w:szCs w:val="28"/>
        </w:rPr>
      </w:pPr>
      <w:r w:rsidRPr="00D67E7B">
        <w:rPr>
          <w:sz w:val="28"/>
          <w:szCs w:val="28"/>
        </w:rPr>
        <w:t>Наиболее освоен</w:t>
      </w:r>
      <w:r w:rsidR="006C0130" w:rsidRPr="00D67E7B">
        <w:rPr>
          <w:sz w:val="28"/>
          <w:szCs w:val="28"/>
        </w:rPr>
        <w:t>ным</w:t>
      </w:r>
      <w:r w:rsidRPr="00D67E7B">
        <w:rPr>
          <w:sz w:val="28"/>
          <w:szCs w:val="28"/>
        </w:rPr>
        <w:t xml:space="preserve"> </w:t>
      </w:r>
      <w:r w:rsidRPr="00D67E7B">
        <w:rPr>
          <w:rStyle w:val="af0"/>
          <w:b w:val="0"/>
          <w:bCs w:val="0"/>
          <w:sz w:val="28"/>
          <w:szCs w:val="28"/>
        </w:rPr>
        <w:t>экономически</w:t>
      </w:r>
      <w:r w:rsidR="006C0130" w:rsidRPr="00D67E7B">
        <w:rPr>
          <w:rStyle w:val="af0"/>
          <w:b w:val="0"/>
          <w:bCs w:val="0"/>
          <w:sz w:val="28"/>
          <w:szCs w:val="28"/>
        </w:rPr>
        <w:t>м</w:t>
      </w:r>
      <w:r w:rsidRPr="00D67E7B">
        <w:rPr>
          <w:rStyle w:val="af0"/>
          <w:b w:val="0"/>
          <w:bCs w:val="0"/>
          <w:sz w:val="28"/>
          <w:szCs w:val="28"/>
        </w:rPr>
        <w:t xml:space="preserve"> гидроэнергопотенциал</w:t>
      </w:r>
      <w:r w:rsidR="006C0130" w:rsidRPr="00D67E7B">
        <w:rPr>
          <w:rStyle w:val="af0"/>
          <w:b w:val="0"/>
          <w:bCs w:val="0"/>
          <w:sz w:val="28"/>
          <w:szCs w:val="28"/>
        </w:rPr>
        <w:t>ом является</w:t>
      </w:r>
      <w:r w:rsidRPr="00D67E7B">
        <w:rPr>
          <w:sz w:val="28"/>
          <w:szCs w:val="28"/>
        </w:rPr>
        <w:t xml:space="preserve"> Европейск</w:t>
      </w:r>
      <w:r w:rsidR="006C0130" w:rsidRPr="00D67E7B">
        <w:rPr>
          <w:sz w:val="28"/>
          <w:szCs w:val="28"/>
        </w:rPr>
        <w:t>ая</w:t>
      </w:r>
      <w:r w:rsidRPr="00D67E7B">
        <w:rPr>
          <w:sz w:val="28"/>
          <w:szCs w:val="28"/>
        </w:rPr>
        <w:t xml:space="preserve"> част</w:t>
      </w:r>
      <w:r w:rsidR="006C0130" w:rsidRPr="00D67E7B">
        <w:rPr>
          <w:sz w:val="28"/>
          <w:szCs w:val="28"/>
        </w:rPr>
        <w:t>ь</w:t>
      </w:r>
      <w:r w:rsidRPr="00D67E7B">
        <w:rPr>
          <w:sz w:val="28"/>
          <w:szCs w:val="28"/>
        </w:rPr>
        <w:t xml:space="preserve"> России - 46,8%. Существенно ниже освоение гидроэнергопотенциала Сибири - 21,7%. На Востоке России освоение гидроэнергетического потенциала составляет 3,8%.</w:t>
      </w:r>
    </w:p>
    <w:p w:rsidR="007357D2" w:rsidRPr="00D67E7B" w:rsidRDefault="007357D2" w:rsidP="00D67E7B">
      <w:pPr>
        <w:pStyle w:val="af"/>
        <w:spacing w:before="0" w:beforeAutospacing="0" w:after="0" w:afterAutospacing="0" w:line="360" w:lineRule="auto"/>
        <w:ind w:right="238" w:firstLine="709"/>
        <w:jc w:val="both"/>
        <w:rPr>
          <w:sz w:val="28"/>
          <w:szCs w:val="28"/>
        </w:rPr>
      </w:pPr>
      <w:r w:rsidRPr="00D67E7B">
        <w:rPr>
          <w:sz w:val="28"/>
          <w:szCs w:val="28"/>
        </w:rPr>
        <w:t xml:space="preserve">13 гидроэлектростанций России имеют установленную мощность 1 тыс. МВт и более, а их суммарная установленная мощность равна 34108 МВт. Из крупных ГЭС </w:t>
      </w:r>
      <w:r w:rsidR="006C0130" w:rsidRPr="00D67E7B">
        <w:rPr>
          <w:sz w:val="28"/>
          <w:szCs w:val="28"/>
        </w:rPr>
        <w:t>9</w:t>
      </w:r>
      <w:r w:rsidRPr="00D67E7B">
        <w:rPr>
          <w:sz w:val="28"/>
          <w:szCs w:val="28"/>
        </w:rPr>
        <w:t xml:space="preserve"> электростанций имеют электрическую мощность 2 тыс. МВт и более, суммарная мощность этих ГЭС составляет 25581 МВт.</w:t>
      </w:r>
    </w:p>
    <w:p w:rsidR="007357D2" w:rsidRPr="00D67E7B" w:rsidRDefault="007357D2" w:rsidP="00D67E7B">
      <w:pPr>
        <w:pStyle w:val="af"/>
        <w:spacing w:before="0" w:beforeAutospacing="0" w:after="0" w:afterAutospacing="0" w:line="360" w:lineRule="auto"/>
        <w:ind w:right="238" w:firstLine="709"/>
        <w:jc w:val="both"/>
        <w:rPr>
          <w:sz w:val="28"/>
          <w:szCs w:val="28"/>
        </w:rPr>
      </w:pPr>
      <w:r w:rsidRPr="00D67E7B">
        <w:rPr>
          <w:sz w:val="28"/>
          <w:szCs w:val="28"/>
        </w:rPr>
        <w:t xml:space="preserve">В настоящее время с участием </w:t>
      </w:r>
      <w:r w:rsidRPr="0056548E">
        <w:rPr>
          <w:color w:val="000000"/>
          <w:sz w:val="28"/>
          <w:szCs w:val="28"/>
        </w:rPr>
        <w:t>РАО "ЕЭС России"</w:t>
      </w:r>
      <w:r w:rsidRPr="00D67E7B">
        <w:rPr>
          <w:sz w:val="28"/>
          <w:szCs w:val="28"/>
        </w:rPr>
        <w:t xml:space="preserve"> ведется строительство 7 гидроэлектростанций на Востоке в Сибири, и на юге Европейской части страны. Проектная установленная мощность этих ГЭС составляет 7102 МВт, а проектная среднегодовая выработка электроэнергии - 30 млрд</w:t>
      </w:r>
      <w:r w:rsidR="001770B9" w:rsidRPr="00D67E7B">
        <w:rPr>
          <w:sz w:val="28"/>
          <w:szCs w:val="28"/>
        </w:rPr>
        <w:t>.</w:t>
      </w:r>
      <w:r w:rsidRPr="00D67E7B">
        <w:rPr>
          <w:sz w:val="28"/>
          <w:szCs w:val="28"/>
        </w:rPr>
        <w:t xml:space="preserve"> 421 млн</w:t>
      </w:r>
      <w:r w:rsidR="001770B9" w:rsidRPr="00D67E7B">
        <w:rPr>
          <w:sz w:val="28"/>
          <w:szCs w:val="28"/>
        </w:rPr>
        <w:t>.</w:t>
      </w:r>
      <w:r w:rsidR="003816BF" w:rsidRPr="00D67E7B">
        <w:rPr>
          <w:sz w:val="28"/>
          <w:szCs w:val="28"/>
        </w:rPr>
        <w:t xml:space="preserve"> кВт/</w:t>
      </w:r>
      <w:r w:rsidRPr="00D67E7B">
        <w:rPr>
          <w:sz w:val="28"/>
          <w:szCs w:val="28"/>
        </w:rPr>
        <w:t>ч.</w:t>
      </w:r>
    </w:p>
    <w:p w:rsidR="003816BF" w:rsidRPr="00D67E7B" w:rsidRDefault="003816BF" w:rsidP="00D67E7B">
      <w:pPr>
        <w:tabs>
          <w:tab w:val="left" w:pos="4005"/>
        </w:tabs>
        <w:spacing w:line="360" w:lineRule="auto"/>
        <w:ind w:right="238" w:firstLine="709"/>
        <w:jc w:val="both"/>
        <w:rPr>
          <w:sz w:val="28"/>
          <w:szCs w:val="28"/>
        </w:rPr>
      </w:pPr>
      <w:r w:rsidRPr="00D67E7B">
        <w:rPr>
          <w:sz w:val="28"/>
          <w:szCs w:val="28"/>
        </w:rPr>
        <w:t>В Ханты-Мансийском автономном округе крупнейшими энергетическими предприятиями является Сургутская ГРЭс-1, Сургутская ГРЭС-2 и Нижневартовская ГРЭС.</w:t>
      </w:r>
    </w:p>
    <w:p w:rsidR="003816BF" w:rsidRPr="00D67E7B" w:rsidRDefault="003816BF" w:rsidP="00D67E7B">
      <w:pPr>
        <w:tabs>
          <w:tab w:val="left" w:pos="4005"/>
        </w:tabs>
        <w:spacing w:line="360" w:lineRule="auto"/>
        <w:ind w:right="238" w:firstLine="709"/>
        <w:jc w:val="both"/>
        <w:rPr>
          <w:sz w:val="28"/>
          <w:szCs w:val="28"/>
        </w:rPr>
      </w:pPr>
      <w:r w:rsidRPr="00D67E7B">
        <w:rPr>
          <w:sz w:val="28"/>
          <w:szCs w:val="28"/>
        </w:rPr>
        <w:t xml:space="preserve"> Суммарная производственная мощность этих предприятий равна 9300 МВт, что составляет 22,4% от производственной мощности ГЭС России. За период 2004-2007 год производство электроэнергии на этих предприятиях возросло в среднем на 350 000 МВт/ч, т.е. в 1,11 раза по сравнению с 2006 годом. В целом за 2007 г. выработка электроэнергии на Сургутской ГРЭС-1, ГРЭС-2, Нижневартовской ГРЭС была неравномерной и максимально увеличилась в декабре на 13% по сравнению с выработкой в 2006 году. Производство энергии за 1 час на этих предприятиях стабильно возрастает. </w:t>
      </w:r>
    </w:p>
    <w:p w:rsidR="00D2354A" w:rsidRPr="00D67E7B" w:rsidRDefault="00D2354A" w:rsidP="00D67E7B">
      <w:pPr>
        <w:pStyle w:val="af"/>
        <w:tabs>
          <w:tab w:val="left" w:pos="9400"/>
        </w:tabs>
        <w:spacing w:before="0" w:beforeAutospacing="0" w:after="0" w:afterAutospacing="0" w:line="360" w:lineRule="auto"/>
        <w:ind w:right="238" w:firstLine="709"/>
        <w:jc w:val="both"/>
        <w:rPr>
          <w:sz w:val="28"/>
          <w:szCs w:val="28"/>
        </w:rPr>
      </w:pPr>
      <w:r w:rsidRPr="00D67E7B">
        <w:rPr>
          <w:sz w:val="28"/>
          <w:szCs w:val="28"/>
        </w:rPr>
        <w:t xml:space="preserve">В январе 2007 года наблюдался рекордный рост российской энергетики. Рост производства в целом по отрасли составил 11.1% по сравнению с январем 2005 года, а рост производства электроэнергии – 9.1%. Наибольший вклад в общеотраслевую динамику внесло производство тепловой энергии, которое выросло за год более чем на 15%. </w:t>
      </w:r>
    </w:p>
    <w:p w:rsidR="00D2354A" w:rsidRPr="00D67E7B" w:rsidRDefault="00D2354A" w:rsidP="00D67E7B">
      <w:pPr>
        <w:pStyle w:val="af"/>
        <w:tabs>
          <w:tab w:val="left" w:pos="9400"/>
        </w:tabs>
        <w:spacing w:before="0" w:beforeAutospacing="0" w:after="0" w:afterAutospacing="0" w:line="360" w:lineRule="auto"/>
        <w:ind w:right="238" w:firstLine="709"/>
        <w:jc w:val="both"/>
        <w:rPr>
          <w:sz w:val="28"/>
          <w:szCs w:val="28"/>
        </w:rPr>
      </w:pPr>
      <w:r w:rsidRPr="00D67E7B">
        <w:rPr>
          <w:sz w:val="28"/>
          <w:szCs w:val="28"/>
        </w:rPr>
        <w:t xml:space="preserve">В 2007 году в январе из-за аномально теплой погоды спад в отрасли составил 5.7%, а в производстве электроэнергии – 5.3%. </w:t>
      </w:r>
    </w:p>
    <w:p w:rsidR="00D2354A" w:rsidRPr="00D67E7B" w:rsidRDefault="00D2354A" w:rsidP="00D67E7B">
      <w:pPr>
        <w:pStyle w:val="af"/>
        <w:tabs>
          <w:tab w:val="left" w:pos="9400"/>
        </w:tabs>
        <w:spacing w:before="0" w:beforeAutospacing="0" w:after="0" w:afterAutospacing="0" w:line="360" w:lineRule="auto"/>
        <w:ind w:right="238" w:firstLine="709"/>
        <w:jc w:val="both"/>
        <w:rPr>
          <w:sz w:val="28"/>
          <w:szCs w:val="28"/>
        </w:rPr>
      </w:pPr>
      <w:r w:rsidRPr="00D67E7B">
        <w:rPr>
          <w:sz w:val="28"/>
          <w:szCs w:val="28"/>
        </w:rPr>
        <w:t xml:space="preserve">В начале 2008 года произошло существенное сокращением запасов топлива на предприятиях электроэнергетики. Запасы угля были на 21.2% ниже, чем в январе 2007 года, запасы топочного мазута – на 12.3%. В прошлом году из-за резкого снижения производства электроэнергии расход топлива сократился. </w:t>
      </w:r>
      <w:r w:rsidR="0071368A" w:rsidRPr="00D67E7B">
        <w:rPr>
          <w:sz w:val="28"/>
          <w:szCs w:val="28"/>
        </w:rPr>
        <w:t>В</w:t>
      </w:r>
      <w:r w:rsidRPr="00D67E7B">
        <w:rPr>
          <w:sz w:val="28"/>
          <w:szCs w:val="28"/>
        </w:rPr>
        <w:t xml:space="preserve"> начале 2008 года увеличился расход запасов, сократились закупки угля и мазута энергетиками. Так</w:t>
      </w:r>
      <w:r w:rsidR="0071368A" w:rsidRPr="00D67E7B">
        <w:rPr>
          <w:sz w:val="28"/>
          <w:szCs w:val="28"/>
        </w:rPr>
        <w:t>им образом</w:t>
      </w:r>
      <w:r w:rsidRPr="00D67E7B">
        <w:rPr>
          <w:sz w:val="28"/>
          <w:szCs w:val="28"/>
        </w:rPr>
        <w:t>, поставки мазута на электростанции снизились по сравнению с январем прошлого года на 22.7%, а поставки угля – на 2.7%.</w:t>
      </w:r>
    </w:p>
    <w:p w:rsidR="0071368A" w:rsidRPr="00D67E7B" w:rsidRDefault="00D2354A" w:rsidP="00D67E7B">
      <w:pPr>
        <w:pStyle w:val="af"/>
        <w:tabs>
          <w:tab w:val="left" w:pos="9400"/>
          <w:tab w:val="left" w:pos="10500"/>
          <w:tab w:val="left" w:pos="11600"/>
        </w:tabs>
        <w:spacing w:before="0" w:beforeAutospacing="0" w:after="0" w:afterAutospacing="0" w:line="360" w:lineRule="auto"/>
        <w:ind w:right="238" w:firstLine="709"/>
        <w:jc w:val="both"/>
        <w:rPr>
          <w:sz w:val="28"/>
          <w:szCs w:val="28"/>
        </w:rPr>
      </w:pPr>
      <w:r w:rsidRPr="00D67E7B">
        <w:rPr>
          <w:sz w:val="28"/>
          <w:szCs w:val="28"/>
        </w:rPr>
        <w:t xml:space="preserve">В январе 2008 года резко выросла доля электроэнергии, продаваемой на конкурентном рынке. В Сибирской ценовой зоне этот показатель составил за месяц 16.77%, </w:t>
      </w:r>
      <w:r w:rsidR="0071368A" w:rsidRPr="00D67E7B">
        <w:rPr>
          <w:sz w:val="28"/>
          <w:szCs w:val="28"/>
        </w:rPr>
        <w:t>в</w:t>
      </w:r>
      <w:r w:rsidRPr="00D67E7B">
        <w:rPr>
          <w:sz w:val="28"/>
          <w:szCs w:val="28"/>
        </w:rPr>
        <w:t xml:space="preserve"> Европейской ценовой зоне – 18.55%. </w:t>
      </w:r>
      <w:r w:rsidR="0071368A" w:rsidRPr="00D67E7B">
        <w:rPr>
          <w:sz w:val="28"/>
          <w:szCs w:val="28"/>
        </w:rPr>
        <w:t>Н</w:t>
      </w:r>
      <w:r w:rsidRPr="00D67E7B">
        <w:rPr>
          <w:sz w:val="28"/>
          <w:szCs w:val="28"/>
        </w:rPr>
        <w:t>а протяжении всего 2007 года доля электроэнергии, продаваемой на конкурентном рынке, в Сибирско</w:t>
      </w:r>
      <w:r w:rsidR="0071368A" w:rsidRPr="00D67E7B">
        <w:rPr>
          <w:sz w:val="28"/>
          <w:szCs w:val="28"/>
        </w:rPr>
        <w:t>й зоне не превышала уровня 9%,</w:t>
      </w:r>
      <w:r w:rsidRPr="00D67E7B">
        <w:rPr>
          <w:sz w:val="28"/>
          <w:szCs w:val="28"/>
        </w:rPr>
        <w:t xml:space="preserve"> в Европейской зоне – 14%. </w:t>
      </w:r>
    </w:p>
    <w:p w:rsidR="00D2354A" w:rsidRPr="00D67E7B" w:rsidRDefault="0071368A" w:rsidP="00D67E7B">
      <w:pPr>
        <w:pStyle w:val="af"/>
        <w:tabs>
          <w:tab w:val="left" w:pos="9400"/>
          <w:tab w:val="left" w:pos="10500"/>
          <w:tab w:val="left" w:pos="11600"/>
        </w:tabs>
        <w:spacing w:before="0" w:beforeAutospacing="0" w:after="0" w:afterAutospacing="0" w:line="360" w:lineRule="auto"/>
        <w:ind w:right="238" w:firstLine="709"/>
        <w:jc w:val="both"/>
        <w:rPr>
          <w:sz w:val="28"/>
          <w:szCs w:val="28"/>
        </w:rPr>
      </w:pPr>
      <w:r w:rsidRPr="00D67E7B">
        <w:rPr>
          <w:sz w:val="28"/>
          <w:szCs w:val="28"/>
        </w:rPr>
        <w:t>В</w:t>
      </w:r>
      <w:r w:rsidR="00D2354A" w:rsidRPr="00D67E7B">
        <w:rPr>
          <w:sz w:val="28"/>
          <w:szCs w:val="28"/>
        </w:rPr>
        <w:t xml:space="preserve"> декабре 2006 года правительств</w:t>
      </w:r>
      <w:r w:rsidRPr="00D67E7B">
        <w:rPr>
          <w:sz w:val="28"/>
          <w:szCs w:val="28"/>
        </w:rPr>
        <w:t>о РФ приняло решение</w:t>
      </w:r>
      <w:r w:rsidR="00D2354A" w:rsidRPr="00D67E7B">
        <w:rPr>
          <w:sz w:val="28"/>
          <w:szCs w:val="28"/>
        </w:rPr>
        <w:t xml:space="preserve"> </w:t>
      </w:r>
      <w:r w:rsidRPr="00D67E7B">
        <w:rPr>
          <w:sz w:val="28"/>
          <w:szCs w:val="28"/>
        </w:rPr>
        <w:t xml:space="preserve">об увеличении </w:t>
      </w:r>
      <w:r w:rsidR="00D2354A" w:rsidRPr="00D67E7B">
        <w:rPr>
          <w:sz w:val="28"/>
          <w:szCs w:val="28"/>
        </w:rPr>
        <w:t>дол</w:t>
      </w:r>
      <w:r w:rsidRPr="00D67E7B">
        <w:rPr>
          <w:sz w:val="28"/>
          <w:szCs w:val="28"/>
        </w:rPr>
        <w:t>и</w:t>
      </w:r>
      <w:r w:rsidR="00D2354A" w:rsidRPr="00D67E7B">
        <w:rPr>
          <w:sz w:val="28"/>
          <w:szCs w:val="28"/>
        </w:rPr>
        <w:t xml:space="preserve"> </w:t>
      </w:r>
      <w:r w:rsidR="00DF5B2B" w:rsidRPr="00D67E7B">
        <w:rPr>
          <w:sz w:val="28"/>
          <w:szCs w:val="28"/>
        </w:rPr>
        <w:t>электроэнергии,</w:t>
      </w:r>
      <w:r w:rsidR="00D2354A" w:rsidRPr="00D67E7B">
        <w:rPr>
          <w:sz w:val="28"/>
          <w:szCs w:val="28"/>
        </w:rPr>
        <w:t xml:space="preserve"> реализуемой по нерегулируемым государством ценам каждые </w:t>
      </w:r>
      <w:r w:rsidRPr="00D67E7B">
        <w:rPr>
          <w:sz w:val="28"/>
          <w:szCs w:val="28"/>
        </w:rPr>
        <w:t>1,5 года</w:t>
      </w:r>
      <w:r w:rsidR="00D2354A" w:rsidRPr="00D67E7B">
        <w:rPr>
          <w:sz w:val="28"/>
          <w:szCs w:val="28"/>
        </w:rPr>
        <w:t xml:space="preserve"> на 5 процентных пунктов. Согласно графику, с 1 января 2008 года этот показатель должен составлять 15%. Таким образом, реальный результат января 2008 года </w:t>
      </w:r>
      <w:r w:rsidRPr="00D67E7B">
        <w:rPr>
          <w:sz w:val="28"/>
          <w:szCs w:val="28"/>
        </w:rPr>
        <w:t>превысил</w:t>
      </w:r>
      <w:r w:rsidR="00D2354A" w:rsidRPr="00D67E7B">
        <w:rPr>
          <w:sz w:val="28"/>
          <w:szCs w:val="28"/>
        </w:rPr>
        <w:t xml:space="preserve"> запланированн</w:t>
      </w:r>
      <w:r w:rsidRPr="00D67E7B">
        <w:rPr>
          <w:sz w:val="28"/>
          <w:szCs w:val="28"/>
        </w:rPr>
        <w:t>ый</w:t>
      </w:r>
      <w:r w:rsidR="00D2354A" w:rsidRPr="00D67E7B">
        <w:rPr>
          <w:sz w:val="28"/>
          <w:szCs w:val="28"/>
        </w:rPr>
        <w:t>.</w:t>
      </w:r>
    </w:p>
    <w:p w:rsidR="0071368A" w:rsidRPr="00D67E7B" w:rsidRDefault="0071368A" w:rsidP="00D67E7B">
      <w:pPr>
        <w:pStyle w:val="af"/>
        <w:tabs>
          <w:tab w:val="left" w:pos="9400"/>
        </w:tabs>
        <w:spacing w:before="0" w:beforeAutospacing="0" w:after="0" w:afterAutospacing="0" w:line="360" w:lineRule="auto"/>
        <w:ind w:firstLine="709"/>
        <w:jc w:val="both"/>
        <w:rPr>
          <w:sz w:val="28"/>
          <w:szCs w:val="28"/>
        </w:rPr>
      </w:pPr>
    </w:p>
    <w:p w:rsidR="001770B9" w:rsidRDefault="00D57372" w:rsidP="00D67E7B">
      <w:pPr>
        <w:pStyle w:val="af"/>
        <w:tabs>
          <w:tab w:val="left" w:pos="9400"/>
        </w:tabs>
        <w:spacing w:before="0" w:beforeAutospacing="0" w:after="0" w:afterAutospacing="0" w:line="360" w:lineRule="auto"/>
        <w:jc w:val="center"/>
        <w:rPr>
          <w:b/>
          <w:bCs/>
          <w:sz w:val="32"/>
          <w:szCs w:val="32"/>
        </w:rPr>
      </w:pPr>
      <w:r w:rsidRPr="00D67E7B">
        <w:rPr>
          <w:b/>
          <w:bCs/>
          <w:sz w:val="32"/>
          <w:szCs w:val="32"/>
        </w:rPr>
        <w:t>2.2. Уровень производительности труда на предприятиях ТЭК</w:t>
      </w:r>
    </w:p>
    <w:p w:rsidR="00DF5B2B" w:rsidRPr="00D67E7B" w:rsidRDefault="00DF5B2B" w:rsidP="00D67E7B">
      <w:pPr>
        <w:pStyle w:val="af"/>
        <w:tabs>
          <w:tab w:val="left" w:pos="9400"/>
        </w:tabs>
        <w:spacing w:before="0" w:beforeAutospacing="0" w:after="0" w:afterAutospacing="0" w:line="360" w:lineRule="auto"/>
        <w:jc w:val="center"/>
        <w:rPr>
          <w:b/>
          <w:bCs/>
          <w:sz w:val="32"/>
          <w:szCs w:val="32"/>
        </w:rPr>
      </w:pPr>
    </w:p>
    <w:p w:rsidR="004F1DD2" w:rsidRPr="00D67E7B" w:rsidRDefault="00B21217" w:rsidP="00D67E7B">
      <w:pPr>
        <w:shd w:val="clear" w:color="auto" w:fill="FFFFFF"/>
        <w:tabs>
          <w:tab w:val="left" w:pos="9600"/>
          <w:tab w:val="left" w:pos="11000"/>
        </w:tabs>
        <w:spacing w:before="115" w:line="360" w:lineRule="auto"/>
        <w:ind w:left="79" w:right="238" w:firstLine="709"/>
        <w:jc w:val="both"/>
        <w:rPr>
          <w:color w:val="000000"/>
          <w:sz w:val="28"/>
          <w:szCs w:val="28"/>
        </w:rPr>
      </w:pPr>
      <w:r w:rsidRPr="00D67E7B">
        <w:rPr>
          <w:sz w:val="28"/>
          <w:szCs w:val="28"/>
        </w:rPr>
        <w:t xml:space="preserve">Производительность труда — это плодотворность трудовой деятельности работников в сфере производства. </w:t>
      </w:r>
    </w:p>
    <w:p w:rsidR="0084565E" w:rsidRPr="00D67E7B" w:rsidRDefault="00A52E66" w:rsidP="00D67E7B">
      <w:pPr>
        <w:tabs>
          <w:tab w:val="left" w:pos="9600"/>
          <w:tab w:val="left" w:pos="11000"/>
        </w:tabs>
        <w:spacing w:line="360" w:lineRule="auto"/>
        <w:ind w:right="238" w:firstLine="709"/>
        <w:jc w:val="both"/>
        <w:rPr>
          <w:sz w:val="28"/>
          <w:szCs w:val="28"/>
        </w:rPr>
      </w:pPr>
      <w:r w:rsidRPr="00D67E7B">
        <w:rPr>
          <w:sz w:val="28"/>
          <w:szCs w:val="28"/>
        </w:rPr>
        <w:t>На предприятиях ТЭК з</w:t>
      </w:r>
      <w:r w:rsidR="004F1DD2" w:rsidRPr="00D67E7B">
        <w:rPr>
          <w:sz w:val="28"/>
          <w:szCs w:val="28"/>
        </w:rPr>
        <w:t xml:space="preserve">а период 2004-2007 года наблюдается </w:t>
      </w:r>
      <w:r w:rsidR="00A4539C" w:rsidRPr="00D67E7B">
        <w:rPr>
          <w:sz w:val="28"/>
          <w:szCs w:val="28"/>
        </w:rPr>
        <w:t>повышение</w:t>
      </w:r>
      <w:r w:rsidR="004F1DD2" w:rsidRPr="00D67E7B">
        <w:rPr>
          <w:sz w:val="28"/>
          <w:szCs w:val="28"/>
        </w:rPr>
        <w:t xml:space="preserve"> п</w:t>
      </w:r>
      <w:r w:rsidR="0084565E" w:rsidRPr="00D67E7B">
        <w:rPr>
          <w:sz w:val="28"/>
          <w:szCs w:val="28"/>
        </w:rPr>
        <w:t>роизводительность труда (объем реализации</w:t>
      </w:r>
      <w:r w:rsidR="00196342" w:rsidRPr="00D67E7B">
        <w:rPr>
          <w:sz w:val="28"/>
          <w:szCs w:val="28"/>
        </w:rPr>
        <w:t xml:space="preserve"> на одного работника) </w:t>
      </w:r>
      <w:r w:rsidR="004F1DD2" w:rsidRPr="00D67E7B">
        <w:rPr>
          <w:sz w:val="28"/>
          <w:szCs w:val="28"/>
        </w:rPr>
        <w:t>на 69%.</w:t>
      </w:r>
      <w:r w:rsidR="00196342" w:rsidRPr="00D67E7B">
        <w:rPr>
          <w:sz w:val="28"/>
          <w:szCs w:val="28"/>
        </w:rPr>
        <w:t xml:space="preserve"> </w:t>
      </w:r>
      <w:r w:rsidR="004F1DD2" w:rsidRPr="00D67E7B">
        <w:rPr>
          <w:sz w:val="28"/>
          <w:szCs w:val="28"/>
        </w:rPr>
        <w:t>По итогам 2007 года производительность труда составила</w:t>
      </w:r>
      <w:r w:rsidR="00196342" w:rsidRPr="00D67E7B">
        <w:rPr>
          <w:sz w:val="28"/>
          <w:szCs w:val="28"/>
        </w:rPr>
        <w:t xml:space="preserve"> 908 тыс. руб./чел. </w:t>
      </w:r>
      <w:r w:rsidR="004F1DD2" w:rsidRPr="00D67E7B">
        <w:rPr>
          <w:sz w:val="28"/>
          <w:szCs w:val="28"/>
        </w:rPr>
        <w:t>или 32,3 тыс. долл./чел, что составляет</w:t>
      </w:r>
      <w:r w:rsidR="0084565E" w:rsidRPr="00D67E7B">
        <w:rPr>
          <w:sz w:val="28"/>
          <w:szCs w:val="28"/>
        </w:rPr>
        <w:t xml:space="preserve"> 8,6% от среднеевропейского уровня (показатель - 375 тыс. долл./чел.).</w:t>
      </w:r>
    </w:p>
    <w:p w:rsidR="0084565E" w:rsidRPr="00D67E7B" w:rsidRDefault="00A4539C" w:rsidP="00D67E7B">
      <w:pPr>
        <w:tabs>
          <w:tab w:val="left" w:pos="9600"/>
          <w:tab w:val="left" w:pos="11000"/>
        </w:tabs>
        <w:spacing w:line="360" w:lineRule="auto"/>
        <w:ind w:right="238" w:firstLine="709"/>
        <w:jc w:val="both"/>
        <w:rPr>
          <w:sz w:val="28"/>
          <w:szCs w:val="28"/>
        </w:rPr>
      </w:pPr>
      <w:r w:rsidRPr="00D67E7B">
        <w:rPr>
          <w:sz w:val="28"/>
          <w:szCs w:val="28"/>
        </w:rPr>
        <w:t>Н</w:t>
      </w:r>
      <w:r w:rsidR="0084565E" w:rsidRPr="00D67E7B">
        <w:rPr>
          <w:sz w:val="28"/>
          <w:szCs w:val="28"/>
        </w:rPr>
        <w:t>аиболее эффективны</w:t>
      </w:r>
      <w:r w:rsidRPr="00D67E7B">
        <w:rPr>
          <w:sz w:val="28"/>
          <w:szCs w:val="28"/>
        </w:rPr>
        <w:t>е результаты принадлежат</w:t>
      </w:r>
      <w:r w:rsidR="0084565E" w:rsidRPr="00D67E7B">
        <w:rPr>
          <w:sz w:val="28"/>
          <w:szCs w:val="28"/>
        </w:rPr>
        <w:t xml:space="preserve"> </w:t>
      </w:r>
      <w:r w:rsidRPr="00D67E7B">
        <w:rPr>
          <w:sz w:val="28"/>
          <w:szCs w:val="28"/>
        </w:rPr>
        <w:t>электроэнергетическим предприятиям.</w:t>
      </w:r>
    </w:p>
    <w:p w:rsidR="00A41281" w:rsidRPr="00D67E7B" w:rsidRDefault="00A41281" w:rsidP="00D67E7B">
      <w:pPr>
        <w:tabs>
          <w:tab w:val="left" w:pos="9600"/>
          <w:tab w:val="left" w:pos="11000"/>
        </w:tabs>
        <w:spacing w:line="360" w:lineRule="auto"/>
        <w:ind w:right="238" w:firstLine="709"/>
        <w:jc w:val="both"/>
        <w:rPr>
          <w:sz w:val="28"/>
          <w:szCs w:val="28"/>
        </w:rPr>
      </w:pPr>
      <w:r w:rsidRPr="00D67E7B">
        <w:rPr>
          <w:sz w:val="28"/>
          <w:szCs w:val="28"/>
        </w:rPr>
        <w:t>Уровень производительности труда в электроэнергетической отрасли определяется главным образом</w:t>
      </w:r>
      <w:r w:rsidR="00D67E7B">
        <w:rPr>
          <w:sz w:val="28"/>
          <w:szCs w:val="28"/>
        </w:rPr>
        <w:t xml:space="preserve"> </w:t>
      </w:r>
      <w:r w:rsidRPr="00D67E7B">
        <w:rPr>
          <w:sz w:val="28"/>
          <w:szCs w:val="28"/>
        </w:rPr>
        <w:t xml:space="preserve">количеством произведенной электроэнергии и средне – списочной численностью персонала, занятого в этой отрасли. Количество произведенной электроэнергии </w:t>
      </w:r>
      <w:r w:rsidR="002C2630" w:rsidRPr="00D67E7B">
        <w:rPr>
          <w:sz w:val="28"/>
          <w:szCs w:val="28"/>
        </w:rPr>
        <w:t>за 2005</w:t>
      </w:r>
      <w:r w:rsidR="001F66E0" w:rsidRPr="00D67E7B">
        <w:rPr>
          <w:sz w:val="28"/>
          <w:szCs w:val="28"/>
        </w:rPr>
        <w:t xml:space="preserve"> г</w:t>
      </w:r>
      <w:r w:rsidR="002C2630" w:rsidRPr="00D67E7B">
        <w:rPr>
          <w:sz w:val="28"/>
          <w:szCs w:val="28"/>
        </w:rPr>
        <w:t>. и 2006</w:t>
      </w:r>
      <w:r w:rsidR="001F66E0" w:rsidRPr="00D67E7B">
        <w:rPr>
          <w:sz w:val="28"/>
          <w:szCs w:val="28"/>
        </w:rPr>
        <w:t xml:space="preserve"> г. </w:t>
      </w:r>
      <w:r w:rsidRPr="00D67E7B">
        <w:rPr>
          <w:sz w:val="28"/>
          <w:szCs w:val="28"/>
        </w:rPr>
        <w:t>крупнейшими предприятиями России</w:t>
      </w:r>
      <w:r w:rsidR="008B01A0" w:rsidRPr="00D67E7B">
        <w:rPr>
          <w:sz w:val="28"/>
          <w:szCs w:val="28"/>
        </w:rPr>
        <w:t xml:space="preserve"> и среднесписочная численно</w:t>
      </w:r>
      <w:r w:rsidR="002D4A3A" w:rsidRPr="00D67E7B">
        <w:rPr>
          <w:sz w:val="28"/>
          <w:szCs w:val="28"/>
        </w:rPr>
        <w:t>с</w:t>
      </w:r>
      <w:r w:rsidR="008B01A0" w:rsidRPr="00D67E7B">
        <w:rPr>
          <w:sz w:val="28"/>
          <w:szCs w:val="28"/>
        </w:rPr>
        <w:t xml:space="preserve">ть персонала </w:t>
      </w:r>
      <w:r w:rsidR="002D4A3A" w:rsidRPr="00D67E7B">
        <w:rPr>
          <w:sz w:val="28"/>
          <w:szCs w:val="28"/>
        </w:rPr>
        <w:t>данных</w:t>
      </w:r>
      <w:r w:rsidR="008B01A0" w:rsidRPr="00D67E7B">
        <w:rPr>
          <w:sz w:val="28"/>
          <w:szCs w:val="28"/>
        </w:rPr>
        <w:t xml:space="preserve"> предприятий</w:t>
      </w:r>
      <w:r w:rsidRPr="00D67E7B">
        <w:rPr>
          <w:sz w:val="28"/>
          <w:szCs w:val="28"/>
        </w:rPr>
        <w:t xml:space="preserve"> представлены в таблице 2.2</w:t>
      </w:r>
      <w:r w:rsidR="0030459C" w:rsidRPr="00D67E7B">
        <w:rPr>
          <w:rStyle w:val="ae"/>
          <w:sz w:val="28"/>
          <w:szCs w:val="28"/>
        </w:rPr>
        <w:footnoteReference w:id="18"/>
      </w:r>
      <w:r w:rsidRPr="00D67E7B">
        <w:rPr>
          <w:sz w:val="28"/>
          <w:szCs w:val="28"/>
        </w:rPr>
        <w:t>:</w:t>
      </w:r>
    </w:p>
    <w:p w:rsidR="00A41281" w:rsidRPr="00D67E7B" w:rsidRDefault="00A41281" w:rsidP="00D67E7B">
      <w:pPr>
        <w:tabs>
          <w:tab w:val="left" w:pos="9600"/>
          <w:tab w:val="left" w:pos="11000"/>
        </w:tabs>
        <w:spacing w:line="360" w:lineRule="auto"/>
        <w:ind w:right="238" w:firstLine="709"/>
        <w:jc w:val="right"/>
        <w:rPr>
          <w:sz w:val="28"/>
          <w:szCs w:val="28"/>
        </w:rPr>
      </w:pPr>
      <w:r w:rsidRPr="00D67E7B">
        <w:rPr>
          <w:sz w:val="28"/>
          <w:szCs w:val="28"/>
        </w:rPr>
        <w:t>Таблица 2.2</w:t>
      </w:r>
    </w:p>
    <w:p w:rsidR="00A41281" w:rsidRPr="00D67E7B" w:rsidRDefault="00A41281" w:rsidP="00D67E7B">
      <w:pPr>
        <w:tabs>
          <w:tab w:val="left" w:pos="9600"/>
          <w:tab w:val="left" w:pos="11000"/>
        </w:tabs>
        <w:spacing w:line="360" w:lineRule="auto"/>
        <w:ind w:right="238" w:firstLine="709"/>
        <w:jc w:val="center"/>
        <w:rPr>
          <w:sz w:val="28"/>
          <w:szCs w:val="28"/>
        </w:rPr>
      </w:pPr>
      <w:r w:rsidRPr="00D67E7B">
        <w:rPr>
          <w:sz w:val="28"/>
          <w:szCs w:val="28"/>
        </w:rPr>
        <w:t xml:space="preserve">Количество произведенной электроэнергии и средне-списочная численность занятых </w:t>
      </w:r>
      <w:r w:rsidR="00D9633D" w:rsidRPr="00D67E7B">
        <w:rPr>
          <w:sz w:val="28"/>
          <w:szCs w:val="28"/>
        </w:rPr>
        <w:t>200</w:t>
      </w:r>
      <w:r w:rsidR="005A1E54" w:rsidRPr="00D67E7B">
        <w:rPr>
          <w:sz w:val="28"/>
          <w:szCs w:val="28"/>
        </w:rPr>
        <w:t>5</w:t>
      </w:r>
      <w:r w:rsidR="00D9633D" w:rsidRPr="00D67E7B">
        <w:rPr>
          <w:sz w:val="28"/>
          <w:szCs w:val="28"/>
        </w:rPr>
        <w:t>-200</w:t>
      </w:r>
      <w:r w:rsidR="005A1E54" w:rsidRPr="00D67E7B">
        <w:rPr>
          <w:sz w:val="28"/>
          <w:szCs w:val="28"/>
        </w:rPr>
        <w:t>6</w:t>
      </w:r>
      <w:r w:rsidR="00D9633D" w:rsidRPr="00D67E7B">
        <w:rPr>
          <w:sz w:val="28"/>
          <w:szCs w:val="28"/>
        </w:rPr>
        <w:t xml:space="preserve"> г.г.</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4"/>
        <w:gridCol w:w="1664"/>
        <w:gridCol w:w="1800"/>
        <w:gridCol w:w="1600"/>
        <w:gridCol w:w="1884"/>
        <w:gridCol w:w="16"/>
      </w:tblGrid>
      <w:tr w:rsidR="00413BE3" w:rsidRPr="00B14960" w:rsidTr="00B14960">
        <w:trPr>
          <w:trHeight w:val="160"/>
        </w:trPr>
        <w:tc>
          <w:tcPr>
            <w:tcW w:w="2144" w:type="dxa"/>
            <w:vMerge w:val="restart"/>
            <w:shd w:val="clear" w:color="auto" w:fill="auto"/>
          </w:tcPr>
          <w:p w:rsidR="00413BE3" w:rsidRPr="00B14960" w:rsidRDefault="00413BE3" w:rsidP="00B14960">
            <w:pPr>
              <w:pStyle w:val="af"/>
              <w:spacing w:line="360" w:lineRule="auto"/>
              <w:ind w:right="128"/>
              <w:jc w:val="center"/>
              <w:rPr>
                <w:sz w:val="20"/>
                <w:szCs w:val="20"/>
              </w:rPr>
            </w:pPr>
            <w:r w:rsidRPr="00B14960">
              <w:rPr>
                <w:sz w:val="20"/>
                <w:szCs w:val="20"/>
              </w:rPr>
              <w:t>На</w:t>
            </w:r>
            <w:r w:rsidR="00755B11" w:rsidRPr="00B14960">
              <w:rPr>
                <w:sz w:val="20"/>
                <w:szCs w:val="20"/>
              </w:rPr>
              <w:t>звание</w:t>
            </w:r>
          </w:p>
          <w:p w:rsidR="00755B11" w:rsidRPr="00B14960" w:rsidRDefault="00755B11" w:rsidP="00B14960">
            <w:pPr>
              <w:pStyle w:val="af"/>
              <w:spacing w:line="360" w:lineRule="auto"/>
              <w:ind w:right="128"/>
              <w:jc w:val="center"/>
              <w:rPr>
                <w:sz w:val="20"/>
                <w:szCs w:val="20"/>
              </w:rPr>
            </w:pPr>
            <w:r w:rsidRPr="00B14960">
              <w:rPr>
                <w:sz w:val="20"/>
                <w:szCs w:val="20"/>
              </w:rPr>
              <w:t>предприятия</w:t>
            </w:r>
          </w:p>
        </w:tc>
        <w:tc>
          <w:tcPr>
            <w:tcW w:w="3464" w:type="dxa"/>
            <w:gridSpan w:val="2"/>
            <w:shd w:val="clear" w:color="auto" w:fill="auto"/>
          </w:tcPr>
          <w:p w:rsidR="00413BE3" w:rsidRPr="00B14960" w:rsidRDefault="00413BE3" w:rsidP="00B14960">
            <w:pPr>
              <w:pStyle w:val="af"/>
              <w:spacing w:line="360" w:lineRule="auto"/>
              <w:ind w:right="238"/>
              <w:jc w:val="center"/>
              <w:rPr>
                <w:sz w:val="20"/>
                <w:szCs w:val="20"/>
              </w:rPr>
            </w:pPr>
            <w:r w:rsidRPr="00B14960">
              <w:rPr>
                <w:sz w:val="20"/>
                <w:szCs w:val="20"/>
              </w:rPr>
              <w:t>200</w:t>
            </w:r>
            <w:r w:rsidR="005A1E54" w:rsidRPr="00B14960">
              <w:rPr>
                <w:sz w:val="20"/>
                <w:szCs w:val="20"/>
              </w:rPr>
              <w:t>5</w:t>
            </w:r>
          </w:p>
        </w:tc>
        <w:tc>
          <w:tcPr>
            <w:tcW w:w="3500" w:type="dxa"/>
            <w:gridSpan w:val="3"/>
            <w:shd w:val="clear" w:color="auto" w:fill="auto"/>
          </w:tcPr>
          <w:p w:rsidR="00413BE3" w:rsidRPr="00B14960" w:rsidRDefault="007053D2" w:rsidP="00B14960">
            <w:pPr>
              <w:pStyle w:val="af"/>
              <w:spacing w:line="360" w:lineRule="auto"/>
              <w:ind w:right="238"/>
              <w:jc w:val="center"/>
              <w:rPr>
                <w:sz w:val="20"/>
                <w:szCs w:val="20"/>
              </w:rPr>
            </w:pPr>
            <w:r w:rsidRPr="00B14960">
              <w:rPr>
                <w:sz w:val="20"/>
                <w:szCs w:val="20"/>
              </w:rPr>
              <w:t>200</w:t>
            </w:r>
            <w:r w:rsidR="005A1E54" w:rsidRPr="00B14960">
              <w:rPr>
                <w:sz w:val="20"/>
                <w:szCs w:val="20"/>
              </w:rPr>
              <w:t>6</w:t>
            </w:r>
          </w:p>
        </w:tc>
      </w:tr>
      <w:tr w:rsidR="007053D2" w:rsidRPr="00B14960" w:rsidTr="00B14960">
        <w:trPr>
          <w:gridAfter w:val="1"/>
          <w:wAfter w:w="16" w:type="dxa"/>
          <w:trHeight w:val="160"/>
        </w:trPr>
        <w:tc>
          <w:tcPr>
            <w:tcW w:w="2144" w:type="dxa"/>
            <w:vMerge/>
            <w:shd w:val="clear" w:color="auto" w:fill="auto"/>
          </w:tcPr>
          <w:p w:rsidR="007053D2" w:rsidRPr="00B14960" w:rsidRDefault="007053D2" w:rsidP="00B14960">
            <w:pPr>
              <w:pStyle w:val="af"/>
              <w:spacing w:line="360" w:lineRule="auto"/>
              <w:ind w:right="238"/>
              <w:jc w:val="center"/>
              <w:rPr>
                <w:sz w:val="20"/>
                <w:szCs w:val="20"/>
              </w:rPr>
            </w:pPr>
          </w:p>
        </w:tc>
        <w:tc>
          <w:tcPr>
            <w:tcW w:w="1664" w:type="dxa"/>
            <w:shd w:val="clear" w:color="auto" w:fill="auto"/>
          </w:tcPr>
          <w:p w:rsidR="007053D2" w:rsidRPr="00B14960" w:rsidRDefault="007053D2" w:rsidP="00B14960">
            <w:pPr>
              <w:pStyle w:val="af"/>
              <w:spacing w:line="360" w:lineRule="auto"/>
              <w:ind w:right="238"/>
              <w:jc w:val="center"/>
              <w:rPr>
                <w:sz w:val="20"/>
                <w:szCs w:val="20"/>
              </w:rPr>
            </w:pPr>
            <w:r w:rsidRPr="00B14960">
              <w:rPr>
                <w:sz w:val="20"/>
                <w:szCs w:val="20"/>
              </w:rPr>
              <w:t>Кол-во, млрд МВт</w:t>
            </w:r>
          </w:p>
        </w:tc>
        <w:tc>
          <w:tcPr>
            <w:tcW w:w="1800" w:type="dxa"/>
            <w:shd w:val="clear" w:color="auto" w:fill="auto"/>
          </w:tcPr>
          <w:p w:rsidR="007053D2" w:rsidRPr="00B14960" w:rsidRDefault="007053D2" w:rsidP="00B14960">
            <w:pPr>
              <w:pStyle w:val="af"/>
              <w:spacing w:line="360" w:lineRule="auto"/>
              <w:ind w:right="-108"/>
              <w:jc w:val="center"/>
              <w:rPr>
                <w:sz w:val="20"/>
                <w:szCs w:val="20"/>
              </w:rPr>
            </w:pPr>
            <w:r w:rsidRPr="00B14960">
              <w:rPr>
                <w:sz w:val="20"/>
                <w:szCs w:val="20"/>
              </w:rPr>
              <w:t>Численность занятых, чел</w:t>
            </w:r>
          </w:p>
        </w:tc>
        <w:tc>
          <w:tcPr>
            <w:tcW w:w="1600" w:type="dxa"/>
            <w:shd w:val="clear" w:color="auto" w:fill="auto"/>
          </w:tcPr>
          <w:p w:rsidR="007053D2" w:rsidRPr="00B14960" w:rsidRDefault="007053D2" w:rsidP="00B14960">
            <w:pPr>
              <w:pStyle w:val="af"/>
              <w:spacing w:line="360" w:lineRule="auto"/>
              <w:ind w:right="238"/>
              <w:jc w:val="center"/>
              <w:rPr>
                <w:sz w:val="20"/>
                <w:szCs w:val="20"/>
              </w:rPr>
            </w:pPr>
            <w:r w:rsidRPr="00B14960">
              <w:rPr>
                <w:sz w:val="20"/>
                <w:szCs w:val="20"/>
              </w:rPr>
              <w:t>Кол-во, млрд МВт</w:t>
            </w:r>
          </w:p>
        </w:tc>
        <w:tc>
          <w:tcPr>
            <w:tcW w:w="1884" w:type="dxa"/>
            <w:shd w:val="clear" w:color="auto" w:fill="auto"/>
          </w:tcPr>
          <w:p w:rsidR="007053D2" w:rsidRPr="00B14960" w:rsidRDefault="007053D2" w:rsidP="00B14960">
            <w:pPr>
              <w:pStyle w:val="af"/>
              <w:spacing w:line="360" w:lineRule="auto"/>
              <w:jc w:val="center"/>
              <w:rPr>
                <w:sz w:val="20"/>
                <w:szCs w:val="20"/>
              </w:rPr>
            </w:pPr>
            <w:r w:rsidRPr="00B14960">
              <w:rPr>
                <w:sz w:val="20"/>
                <w:szCs w:val="20"/>
              </w:rPr>
              <w:t>Численность занятых, чел</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Саяно-Шушенская ГЭС</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984</w:t>
            </w:r>
          </w:p>
          <w:p w:rsidR="001F66E0" w:rsidRPr="00B14960" w:rsidRDefault="001F66E0" w:rsidP="00B14960">
            <w:pPr>
              <w:pStyle w:val="af"/>
              <w:spacing w:line="360" w:lineRule="auto"/>
              <w:ind w:right="238"/>
              <w:jc w:val="center"/>
              <w:rPr>
                <w:sz w:val="20"/>
                <w:szCs w:val="20"/>
              </w:rPr>
            </w:pP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1351</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997</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1329</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Красноярская ГЭС</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891</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1109</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950</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1106</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Братская ГЭС</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850</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1105</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879</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1100</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Усть-Илимская ГЭС</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810</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1098</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850</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1088</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Сургутская ГРЭС-1</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700</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1095</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720</w:t>
            </w:r>
          </w:p>
        </w:tc>
        <w:tc>
          <w:tcPr>
            <w:tcW w:w="1884"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1087</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Сургутская ГРЭС-2</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697</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1090</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706</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1080</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Нижневартовская ГРЭС</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657</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1074</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680</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1070</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Волгоградская ГЭС</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590</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1061</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608</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105</w:t>
            </w:r>
            <w:r w:rsidR="00BD0647" w:rsidRPr="00B14960">
              <w:rPr>
                <w:sz w:val="20"/>
                <w:szCs w:val="20"/>
              </w:rPr>
              <w:t>4</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ВОГЭС им. Ленина</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550</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1020</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569</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1012</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Чебоксарская ГЭС</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450</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1003</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466</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1000</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Саратовская ГЭС</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400</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1000</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418</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1002</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Зейская ГЭС</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390</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995</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400</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993</w:t>
            </w:r>
          </w:p>
        </w:tc>
      </w:tr>
      <w:tr w:rsidR="007053D2" w:rsidRPr="00B14960" w:rsidTr="00B14960">
        <w:trPr>
          <w:gridAfter w:val="1"/>
          <w:wAfter w:w="16" w:type="dxa"/>
        </w:trPr>
        <w:tc>
          <w:tcPr>
            <w:tcW w:w="2144" w:type="dxa"/>
            <w:shd w:val="clear" w:color="auto" w:fill="auto"/>
          </w:tcPr>
          <w:p w:rsidR="007053D2" w:rsidRPr="00B14960" w:rsidRDefault="007053D2" w:rsidP="00B14960">
            <w:pPr>
              <w:pStyle w:val="af"/>
              <w:spacing w:line="360" w:lineRule="auto"/>
              <w:ind w:right="238"/>
              <w:jc w:val="both"/>
              <w:rPr>
                <w:sz w:val="20"/>
                <w:szCs w:val="20"/>
              </w:rPr>
            </w:pPr>
            <w:r w:rsidRPr="00B14960">
              <w:rPr>
                <w:sz w:val="20"/>
                <w:szCs w:val="20"/>
              </w:rPr>
              <w:t>Нижнекамская ГЭС</w:t>
            </w:r>
          </w:p>
        </w:tc>
        <w:tc>
          <w:tcPr>
            <w:tcW w:w="1664" w:type="dxa"/>
            <w:shd w:val="clear" w:color="auto" w:fill="auto"/>
          </w:tcPr>
          <w:p w:rsidR="007053D2" w:rsidRPr="00B14960" w:rsidRDefault="001F66E0" w:rsidP="00B14960">
            <w:pPr>
              <w:pStyle w:val="af"/>
              <w:spacing w:line="360" w:lineRule="auto"/>
              <w:ind w:right="238"/>
              <w:jc w:val="center"/>
              <w:rPr>
                <w:sz w:val="20"/>
                <w:szCs w:val="20"/>
              </w:rPr>
            </w:pPr>
            <w:r w:rsidRPr="00B14960">
              <w:rPr>
                <w:sz w:val="20"/>
                <w:szCs w:val="20"/>
              </w:rPr>
              <w:t>320</w:t>
            </w:r>
          </w:p>
        </w:tc>
        <w:tc>
          <w:tcPr>
            <w:tcW w:w="1800" w:type="dxa"/>
            <w:shd w:val="clear" w:color="auto" w:fill="auto"/>
          </w:tcPr>
          <w:p w:rsidR="007053D2" w:rsidRPr="00B14960" w:rsidRDefault="008436A8" w:rsidP="00B14960">
            <w:pPr>
              <w:pStyle w:val="af"/>
              <w:spacing w:line="360" w:lineRule="auto"/>
              <w:ind w:right="-108"/>
              <w:jc w:val="center"/>
              <w:rPr>
                <w:sz w:val="20"/>
                <w:szCs w:val="20"/>
              </w:rPr>
            </w:pPr>
            <w:r w:rsidRPr="00B14960">
              <w:rPr>
                <w:sz w:val="20"/>
                <w:szCs w:val="20"/>
              </w:rPr>
              <w:t>1013</w:t>
            </w:r>
          </w:p>
        </w:tc>
        <w:tc>
          <w:tcPr>
            <w:tcW w:w="1600" w:type="dxa"/>
            <w:shd w:val="clear" w:color="auto" w:fill="auto"/>
          </w:tcPr>
          <w:p w:rsidR="007053D2" w:rsidRPr="00B14960" w:rsidRDefault="008436A8" w:rsidP="00B14960">
            <w:pPr>
              <w:pStyle w:val="af"/>
              <w:spacing w:line="360" w:lineRule="auto"/>
              <w:ind w:right="238"/>
              <w:jc w:val="center"/>
              <w:rPr>
                <w:sz w:val="20"/>
                <w:szCs w:val="20"/>
              </w:rPr>
            </w:pPr>
            <w:r w:rsidRPr="00B14960">
              <w:rPr>
                <w:sz w:val="20"/>
                <w:szCs w:val="20"/>
              </w:rPr>
              <w:t>332</w:t>
            </w:r>
          </w:p>
        </w:tc>
        <w:tc>
          <w:tcPr>
            <w:tcW w:w="1884" w:type="dxa"/>
            <w:shd w:val="clear" w:color="auto" w:fill="auto"/>
          </w:tcPr>
          <w:p w:rsidR="007053D2" w:rsidRPr="00B14960" w:rsidRDefault="00096240" w:rsidP="00B14960">
            <w:pPr>
              <w:pStyle w:val="af"/>
              <w:spacing w:line="360" w:lineRule="auto"/>
              <w:ind w:right="238"/>
              <w:jc w:val="center"/>
              <w:rPr>
                <w:sz w:val="20"/>
                <w:szCs w:val="20"/>
              </w:rPr>
            </w:pPr>
            <w:r w:rsidRPr="00B14960">
              <w:rPr>
                <w:sz w:val="20"/>
                <w:szCs w:val="20"/>
              </w:rPr>
              <w:t>1008</w:t>
            </w:r>
          </w:p>
        </w:tc>
      </w:tr>
    </w:tbl>
    <w:p w:rsidR="00A41281" w:rsidRPr="00D67E7B" w:rsidRDefault="00A41281" w:rsidP="00D67E7B">
      <w:pPr>
        <w:tabs>
          <w:tab w:val="left" w:pos="9600"/>
          <w:tab w:val="left" w:pos="11000"/>
        </w:tabs>
        <w:spacing w:line="360" w:lineRule="auto"/>
        <w:ind w:right="238" w:firstLine="709"/>
        <w:jc w:val="both"/>
        <w:rPr>
          <w:sz w:val="28"/>
          <w:szCs w:val="28"/>
        </w:rPr>
      </w:pPr>
    </w:p>
    <w:p w:rsidR="00E91514" w:rsidRPr="00D67E7B" w:rsidRDefault="00BD0647" w:rsidP="00D67E7B">
      <w:pPr>
        <w:tabs>
          <w:tab w:val="left" w:pos="9600"/>
          <w:tab w:val="left" w:pos="11000"/>
        </w:tabs>
        <w:spacing w:line="360" w:lineRule="auto"/>
        <w:ind w:right="238" w:firstLine="709"/>
        <w:jc w:val="both"/>
        <w:rPr>
          <w:sz w:val="28"/>
          <w:szCs w:val="28"/>
        </w:rPr>
      </w:pPr>
      <w:r w:rsidRPr="00D67E7B">
        <w:rPr>
          <w:sz w:val="28"/>
          <w:szCs w:val="28"/>
        </w:rPr>
        <w:t xml:space="preserve">Количество произведенной электроэнергии </w:t>
      </w:r>
      <w:r w:rsidR="001671E2" w:rsidRPr="00D67E7B">
        <w:rPr>
          <w:sz w:val="28"/>
          <w:szCs w:val="28"/>
        </w:rPr>
        <w:t>в сре</w:t>
      </w:r>
      <w:r w:rsidR="005A1E54" w:rsidRPr="00D67E7B">
        <w:rPr>
          <w:sz w:val="28"/>
          <w:szCs w:val="28"/>
        </w:rPr>
        <w:t>днем на всех предприятиях в 2006</w:t>
      </w:r>
      <w:r w:rsidRPr="00D67E7B">
        <w:rPr>
          <w:sz w:val="28"/>
          <w:szCs w:val="28"/>
        </w:rPr>
        <w:t xml:space="preserve"> г. </w:t>
      </w:r>
      <w:r w:rsidR="001671E2" w:rsidRPr="00D67E7B">
        <w:rPr>
          <w:sz w:val="28"/>
          <w:szCs w:val="28"/>
        </w:rPr>
        <w:t>увеличилось в 1,2 раза, т.е. на 18% по сра</w:t>
      </w:r>
      <w:r w:rsidR="005A1E54" w:rsidRPr="00D67E7B">
        <w:rPr>
          <w:sz w:val="28"/>
          <w:szCs w:val="28"/>
        </w:rPr>
        <w:t>внению с 2005</w:t>
      </w:r>
      <w:r w:rsidR="001671E2" w:rsidRPr="00D67E7B">
        <w:rPr>
          <w:sz w:val="28"/>
          <w:szCs w:val="28"/>
        </w:rPr>
        <w:t xml:space="preserve"> г. С</w:t>
      </w:r>
      <w:r w:rsidRPr="00D67E7B">
        <w:rPr>
          <w:sz w:val="28"/>
          <w:szCs w:val="28"/>
        </w:rPr>
        <w:t xml:space="preserve">реднесписочная численность персонала </w:t>
      </w:r>
      <w:r w:rsidR="001671E2" w:rsidRPr="00D67E7B">
        <w:rPr>
          <w:sz w:val="28"/>
          <w:szCs w:val="28"/>
        </w:rPr>
        <w:t>сократилась на 0,9%.</w:t>
      </w:r>
      <w:r w:rsidRPr="00D67E7B">
        <w:rPr>
          <w:sz w:val="28"/>
          <w:szCs w:val="28"/>
        </w:rPr>
        <w:t xml:space="preserve"> Таким образом, уровень </w:t>
      </w:r>
      <w:r w:rsidR="00E91514" w:rsidRPr="00D67E7B">
        <w:rPr>
          <w:sz w:val="28"/>
          <w:szCs w:val="28"/>
        </w:rPr>
        <w:t>производительности труда</w:t>
      </w:r>
      <w:r w:rsidRPr="00D67E7B">
        <w:rPr>
          <w:sz w:val="28"/>
          <w:szCs w:val="28"/>
        </w:rPr>
        <w:t xml:space="preserve"> </w:t>
      </w:r>
      <w:r w:rsidR="00E91514" w:rsidRPr="00D67E7B">
        <w:rPr>
          <w:sz w:val="28"/>
          <w:szCs w:val="28"/>
        </w:rPr>
        <w:t>на данных предприятиях</w:t>
      </w:r>
      <w:r w:rsidR="001B62F9" w:rsidRPr="00D67E7B">
        <w:rPr>
          <w:sz w:val="28"/>
          <w:szCs w:val="28"/>
        </w:rPr>
        <w:t xml:space="preserve"> за период 2005-2006 г.г.</w:t>
      </w:r>
      <w:r w:rsidR="003C7419" w:rsidRPr="00D67E7B">
        <w:rPr>
          <w:sz w:val="28"/>
          <w:szCs w:val="28"/>
        </w:rPr>
        <w:t>,</w:t>
      </w:r>
      <w:r w:rsidR="000E2363" w:rsidRPr="00D67E7B">
        <w:rPr>
          <w:sz w:val="28"/>
          <w:szCs w:val="28"/>
        </w:rPr>
        <w:t xml:space="preserve"> </w:t>
      </w:r>
      <w:r w:rsidR="003C7419" w:rsidRPr="00D67E7B">
        <w:rPr>
          <w:sz w:val="28"/>
          <w:szCs w:val="28"/>
        </w:rPr>
        <w:t xml:space="preserve">посредством увеличения количества произведенной электроэнергии и сокращения среднесписочной численности персонала, </w:t>
      </w:r>
      <w:r w:rsidR="005170E1" w:rsidRPr="00D67E7B">
        <w:rPr>
          <w:sz w:val="28"/>
          <w:szCs w:val="28"/>
        </w:rPr>
        <w:t xml:space="preserve">увеличился </w:t>
      </w:r>
      <w:r w:rsidR="0053220E" w:rsidRPr="00D67E7B">
        <w:rPr>
          <w:sz w:val="28"/>
          <w:szCs w:val="28"/>
        </w:rPr>
        <w:t xml:space="preserve">в среднем </w:t>
      </w:r>
      <w:r w:rsidR="005170E1" w:rsidRPr="00D67E7B">
        <w:rPr>
          <w:sz w:val="28"/>
          <w:szCs w:val="28"/>
        </w:rPr>
        <w:t xml:space="preserve">на </w:t>
      </w:r>
      <w:r w:rsidR="0053220E" w:rsidRPr="00D67E7B">
        <w:rPr>
          <w:sz w:val="28"/>
          <w:szCs w:val="28"/>
        </w:rPr>
        <w:t xml:space="preserve">9%. </w:t>
      </w:r>
    </w:p>
    <w:p w:rsidR="00D13797" w:rsidRPr="00D67E7B" w:rsidRDefault="00427B83" w:rsidP="00D67E7B">
      <w:pPr>
        <w:tabs>
          <w:tab w:val="left" w:pos="9600"/>
          <w:tab w:val="left" w:pos="11000"/>
        </w:tabs>
        <w:spacing w:line="360" w:lineRule="auto"/>
        <w:ind w:right="238" w:firstLine="709"/>
        <w:jc w:val="both"/>
        <w:rPr>
          <w:sz w:val="28"/>
          <w:szCs w:val="28"/>
        </w:rPr>
      </w:pPr>
      <w:r w:rsidRPr="00D67E7B">
        <w:rPr>
          <w:sz w:val="28"/>
          <w:szCs w:val="28"/>
        </w:rPr>
        <w:t>В 2007</w:t>
      </w:r>
      <w:r w:rsidR="00822158" w:rsidRPr="00D67E7B">
        <w:rPr>
          <w:sz w:val="28"/>
          <w:szCs w:val="28"/>
        </w:rPr>
        <w:t xml:space="preserve"> г.</w:t>
      </w:r>
      <w:r w:rsidR="00A4539C" w:rsidRPr="00D67E7B">
        <w:rPr>
          <w:sz w:val="28"/>
          <w:szCs w:val="28"/>
        </w:rPr>
        <w:t xml:space="preserve"> </w:t>
      </w:r>
      <w:r w:rsidR="004728B8" w:rsidRPr="00D67E7B">
        <w:rPr>
          <w:sz w:val="28"/>
          <w:szCs w:val="28"/>
        </w:rPr>
        <w:t xml:space="preserve">Саяно-Шушенской ГЭС, Красноярской ГЭС, </w:t>
      </w:r>
      <w:r w:rsidR="00A4539C" w:rsidRPr="00D67E7B">
        <w:rPr>
          <w:sz w:val="28"/>
          <w:szCs w:val="28"/>
        </w:rPr>
        <w:t>Сургутской ГРЭС-1</w:t>
      </w:r>
      <w:r w:rsidR="004728B8" w:rsidRPr="00D67E7B">
        <w:rPr>
          <w:sz w:val="28"/>
          <w:szCs w:val="28"/>
        </w:rPr>
        <w:t>, Нижневартовской ГРЭС</w:t>
      </w:r>
      <w:r w:rsidR="00A4539C" w:rsidRPr="00D67E7B">
        <w:rPr>
          <w:sz w:val="28"/>
          <w:szCs w:val="28"/>
        </w:rPr>
        <w:t xml:space="preserve"> и Саратовской ГЭС был</w:t>
      </w:r>
      <w:r w:rsidR="004728B8" w:rsidRPr="00D67E7B">
        <w:rPr>
          <w:sz w:val="28"/>
          <w:szCs w:val="28"/>
        </w:rPr>
        <w:t>а</w:t>
      </w:r>
      <w:r w:rsidR="00A4539C" w:rsidRPr="00D67E7B">
        <w:rPr>
          <w:sz w:val="28"/>
          <w:szCs w:val="28"/>
        </w:rPr>
        <w:t xml:space="preserve"> </w:t>
      </w:r>
      <w:r w:rsidR="004728B8" w:rsidRPr="00D67E7B">
        <w:rPr>
          <w:sz w:val="28"/>
          <w:szCs w:val="28"/>
        </w:rPr>
        <w:t xml:space="preserve">закончена реконструкция оборудования с заменой на высокотехнологическое оборудование (воздушные </w:t>
      </w:r>
      <w:r w:rsidR="005763F3" w:rsidRPr="00D67E7B">
        <w:rPr>
          <w:sz w:val="28"/>
          <w:szCs w:val="28"/>
        </w:rPr>
        <w:t xml:space="preserve">выключатели, сенсорные датчики). </w:t>
      </w:r>
      <w:r w:rsidR="004728B8" w:rsidRPr="00D67E7B">
        <w:rPr>
          <w:sz w:val="28"/>
          <w:szCs w:val="28"/>
        </w:rPr>
        <w:t>На Сургутской ГРЭС-2, Саратовской ГЭС в 2006 г.были введены новые производственные мощности. Следовате</w:t>
      </w:r>
      <w:r w:rsidR="005763F3" w:rsidRPr="00D67E7B">
        <w:rPr>
          <w:sz w:val="28"/>
          <w:szCs w:val="28"/>
        </w:rPr>
        <w:t>льно, увеличилась численность п</w:t>
      </w:r>
      <w:r w:rsidR="004728B8" w:rsidRPr="00D67E7B">
        <w:rPr>
          <w:sz w:val="28"/>
          <w:szCs w:val="28"/>
        </w:rPr>
        <w:t>е</w:t>
      </w:r>
      <w:r w:rsidR="005763F3" w:rsidRPr="00D67E7B">
        <w:rPr>
          <w:sz w:val="28"/>
          <w:szCs w:val="28"/>
        </w:rPr>
        <w:t>р</w:t>
      </w:r>
      <w:r w:rsidR="004728B8" w:rsidRPr="00D67E7B">
        <w:rPr>
          <w:sz w:val="28"/>
          <w:szCs w:val="28"/>
        </w:rPr>
        <w:t>сонала.</w:t>
      </w:r>
      <w:r w:rsidR="005763F3" w:rsidRPr="00D67E7B">
        <w:rPr>
          <w:sz w:val="28"/>
          <w:szCs w:val="28"/>
        </w:rPr>
        <w:t xml:space="preserve"> </w:t>
      </w:r>
    </w:p>
    <w:p w:rsidR="009832DF" w:rsidRPr="00D67E7B" w:rsidRDefault="005763F3" w:rsidP="00D67E7B">
      <w:pPr>
        <w:tabs>
          <w:tab w:val="left" w:pos="9600"/>
          <w:tab w:val="left" w:pos="11000"/>
        </w:tabs>
        <w:spacing w:line="360" w:lineRule="auto"/>
        <w:ind w:right="238" w:firstLine="709"/>
        <w:jc w:val="both"/>
        <w:rPr>
          <w:sz w:val="28"/>
          <w:szCs w:val="28"/>
        </w:rPr>
      </w:pPr>
      <w:r w:rsidRPr="00D67E7B">
        <w:rPr>
          <w:sz w:val="28"/>
          <w:szCs w:val="28"/>
        </w:rPr>
        <w:t xml:space="preserve">Тенденции роста производительности труда </w:t>
      </w:r>
      <w:r w:rsidR="00E40E23" w:rsidRPr="00D67E7B">
        <w:rPr>
          <w:sz w:val="28"/>
          <w:szCs w:val="28"/>
        </w:rPr>
        <w:t>выражают</w:t>
      </w:r>
      <w:r w:rsidRPr="00D67E7B">
        <w:rPr>
          <w:sz w:val="28"/>
          <w:szCs w:val="28"/>
        </w:rPr>
        <w:t xml:space="preserve"> инде</w:t>
      </w:r>
      <w:r w:rsidR="00387569" w:rsidRPr="00D67E7B">
        <w:rPr>
          <w:sz w:val="28"/>
          <w:szCs w:val="28"/>
        </w:rPr>
        <w:t>ксы представленные в т</w:t>
      </w:r>
      <w:r w:rsidR="009D3AFE" w:rsidRPr="00D67E7B">
        <w:rPr>
          <w:sz w:val="28"/>
          <w:szCs w:val="28"/>
        </w:rPr>
        <w:t>аблице 2.3</w:t>
      </w:r>
      <w:r w:rsidR="00387569" w:rsidRPr="00D67E7B">
        <w:rPr>
          <w:rStyle w:val="ae"/>
          <w:sz w:val="28"/>
          <w:szCs w:val="28"/>
        </w:rPr>
        <w:footnoteReference w:id="19"/>
      </w:r>
      <w:r w:rsidR="00387569" w:rsidRPr="00D67E7B">
        <w:rPr>
          <w:sz w:val="28"/>
          <w:szCs w:val="28"/>
        </w:rPr>
        <w:t>:</w:t>
      </w:r>
    </w:p>
    <w:p w:rsidR="005763F3" w:rsidRPr="00D67E7B" w:rsidRDefault="005763F3" w:rsidP="00D67E7B">
      <w:pPr>
        <w:tabs>
          <w:tab w:val="left" w:pos="9400"/>
        </w:tabs>
        <w:spacing w:line="360" w:lineRule="auto"/>
        <w:ind w:firstLine="709"/>
        <w:jc w:val="right"/>
        <w:rPr>
          <w:sz w:val="28"/>
          <w:szCs w:val="28"/>
        </w:rPr>
      </w:pPr>
      <w:r w:rsidRPr="00D67E7B">
        <w:rPr>
          <w:sz w:val="28"/>
          <w:szCs w:val="28"/>
        </w:rPr>
        <w:t>Таблица 2.</w:t>
      </w:r>
      <w:r w:rsidR="009D3AFE" w:rsidRPr="00D67E7B">
        <w:rPr>
          <w:sz w:val="28"/>
          <w:szCs w:val="28"/>
        </w:rPr>
        <w:t>3</w:t>
      </w:r>
    </w:p>
    <w:p w:rsidR="005763F3" w:rsidRPr="00D67E7B" w:rsidRDefault="005763F3" w:rsidP="00D67E7B">
      <w:pPr>
        <w:tabs>
          <w:tab w:val="left" w:pos="9400"/>
        </w:tabs>
        <w:spacing w:line="360" w:lineRule="auto"/>
        <w:ind w:firstLine="709"/>
        <w:jc w:val="center"/>
        <w:rPr>
          <w:sz w:val="28"/>
          <w:szCs w:val="28"/>
        </w:rPr>
      </w:pPr>
      <w:r w:rsidRPr="00D67E7B">
        <w:rPr>
          <w:sz w:val="28"/>
          <w:szCs w:val="28"/>
        </w:rPr>
        <w:t>Изменение производительности труда</w:t>
      </w:r>
    </w:p>
    <w:tbl>
      <w:tblPr>
        <w:tblW w:w="4768" w:type="pct"/>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2621"/>
        <w:gridCol w:w="3927"/>
        <w:gridCol w:w="2601"/>
      </w:tblGrid>
      <w:tr w:rsidR="00A4539C" w:rsidRPr="00D67E7B">
        <w:tc>
          <w:tcPr>
            <w:tcW w:w="2697" w:type="dxa"/>
            <w:vMerge w:val="restart"/>
            <w:tcBorders>
              <w:top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A4539C" w:rsidP="00D67E7B">
            <w:pPr>
              <w:tabs>
                <w:tab w:val="left" w:pos="9400"/>
              </w:tabs>
              <w:spacing w:line="360" w:lineRule="auto"/>
              <w:jc w:val="both"/>
              <w:rPr>
                <w:rFonts w:ascii="Verdana" w:hAnsi="Verdana" w:cs="Verdana"/>
                <w:color w:val="000000"/>
                <w:sz w:val="20"/>
                <w:szCs w:val="20"/>
              </w:rPr>
            </w:pPr>
            <w:r w:rsidRPr="00D67E7B">
              <w:rPr>
                <w:rFonts w:ascii="Verdana" w:hAnsi="Verdana" w:cs="Verdana"/>
                <w:color w:val="000000"/>
                <w:sz w:val="20"/>
                <w:szCs w:val="20"/>
              </w:rPr>
              <w:t> </w:t>
            </w:r>
          </w:p>
        </w:tc>
        <w:tc>
          <w:tcPr>
            <w:tcW w:w="6723" w:type="dxa"/>
            <w:gridSpan w:val="2"/>
            <w:tcBorders>
              <w:top w:val="single" w:sz="6" w:space="0" w:color="000000"/>
              <w:left w:val="single" w:sz="6" w:space="0" w:color="000000"/>
              <w:bottom w:val="single" w:sz="6" w:space="0" w:color="000000"/>
            </w:tcBorders>
            <w:tcMar>
              <w:top w:w="120" w:type="dxa"/>
              <w:left w:w="120" w:type="dxa"/>
              <w:bottom w:w="120" w:type="dxa"/>
              <w:right w:w="120" w:type="dxa"/>
            </w:tcMar>
            <w:vAlign w:val="center"/>
          </w:tcPr>
          <w:p w:rsidR="00A4539C" w:rsidRPr="00D67E7B" w:rsidRDefault="00512FEA" w:rsidP="00D67E7B">
            <w:pPr>
              <w:tabs>
                <w:tab w:val="left" w:pos="9400"/>
              </w:tabs>
              <w:spacing w:line="360" w:lineRule="auto"/>
              <w:jc w:val="center"/>
              <w:rPr>
                <w:sz w:val="20"/>
                <w:szCs w:val="20"/>
              </w:rPr>
            </w:pPr>
            <w:r w:rsidRPr="00D67E7B">
              <w:rPr>
                <w:sz w:val="20"/>
                <w:szCs w:val="20"/>
              </w:rPr>
              <w:t>2007 г. в % к 2006</w:t>
            </w:r>
            <w:r w:rsidR="00A4539C" w:rsidRPr="00D67E7B">
              <w:rPr>
                <w:sz w:val="20"/>
                <w:szCs w:val="20"/>
              </w:rPr>
              <w:t> г.</w:t>
            </w:r>
          </w:p>
        </w:tc>
      </w:tr>
      <w:tr w:rsidR="00F87660" w:rsidRPr="00D67E7B">
        <w:tc>
          <w:tcPr>
            <w:tcW w:w="2697" w:type="dxa"/>
            <w:vMerge/>
            <w:tcBorders>
              <w:top w:val="single" w:sz="6" w:space="0" w:color="000000"/>
              <w:bottom w:val="single" w:sz="6" w:space="0" w:color="000000"/>
              <w:right w:val="single" w:sz="6" w:space="0" w:color="000000"/>
            </w:tcBorders>
            <w:vAlign w:val="center"/>
          </w:tcPr>
          <w:p w:rsidR="00F87660" w:rsidRPr="00D67E7B" w:rsidRDefault="00F87660" w:rsidP="00D67E7B">
            <w:pPr>
              <w:tabs>
                <w:tab w:val="left" w:pos="9400"/>
              </w:tabs>
              <w:spacing w:line="360" w:lineRule="auto"/>
              <w:jc w:val="both"/>
              <w:rPr>
                <w:rFonts w:ascii="Verdana" w:hAnsi="Verdana" w:cs="Verdana"/>
                <w:color w:val="000000"/>
                <w:sz w:val="20"/>
                <w:szCs w:val="20"/>
              </w:rPr>
            </w:pPr>
          </w:p>
        </w:tc>
        <w:tc>
          <w:tcPr>
            <w:tcW w:w="404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F87660" w:rsidRPr="00D67E7B" w:rsidRDefault="00F87660" w:rsidP="00D67E7B">
            <w:pPr>
              <w:tabs>
                <w:tab w:val="left" w:pos="9400"/>
              </w:tabs>
              <w:spacing w:line="360" w:lineRule="auto"/>
              <w:jc w:val="center"/>
              <w:rPr>
                <w:sz w:val="20"/>
                <w:szCs w:val="20"/>
              </w:rPr>
            </w:pPr>
            <w:r w:rsidRPr="00D67E7B">
              <w:rPr>
                <w:sz w:val="20"/>
                <w:szCs w:val="20"/>
              </w:rPr>
              <w:t>Численность промышленно-производственного</w:t>
            </w:r>
            <w:r w:rsidRPr="00D67E7B">
              <w:rPr>
                <w:sz w:val="20"/>
                <w:szCs w:val="20"/>
              </w:rPr>
              <w:br/>
              <w:t>персонала</w:t>
            </w:r>
          </w:p>
        </w:tc>
        <w:tc>
          <w:tcPr>
            <w:tcW w:w="2677" w:type="dxa"/>
            <w:tcBorders>
              <w:top w:val="single" w:sz="6" w:space="0" w:color="000000"/>
              <w:left w:val="single" w:sz="6" w:space="0" w:color="000000"/>
              <w:bottom w:val="single" w:sz="6" w:space="0" w:color="000000"/>
            </w:tcBorders>
            <w:tcMar>
              <w:top w:w="120" w:type="dxa"/>
              <w:left w:w="120" w:type="dxa"/>
              <w:bottom w:w="120" w:type="dxa"/>
              <w:right w:w="120" w:type="dxa"/>
            </w:tcMar>
            <w:vAlign w:val="center"/>
          </w:tcPr>
          <w:p w:rsidR="00F87660" w:rsidRPr="00D67E7B" w:rsidRDefault="00F87660" w:rsidP="00D67E7B">
            <w:pPr>
              <w:tabs>
                <w:tab w:val="left" w:pos="9400"/>
              </w:tabs>
              <w:spacing w:line="360" w:lineRule="auto"/>
              <w:jc w:val="center"/>
              <w:rPr>
                <w:sz w:val="20"/>
                <w:szCs w:val="20"/>
              </w:rPr>
            </w:pPr>
            <w:r w:rsidRPr="00D67E7B">
              <w:rPr>
                <w:sz w:val="20"/>
                <w:szCs w:val="20"/>
              </w:rPr>
              <w:t>Производительность труда</w:t>
            </w:r>
          </w:p>
        </w:tc>
      </w:tr>
      <w:tr w:rsidR="00A4539C" w:rsidRPr="00D67E7B">
        <w:tc>
          <w:tcPr>
            <w:tcW w:w="2697" w:type="dxa"/>
            <w:tcBorders>
              <w:top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both"/>
              <w:rPr>
                <w:sz w:val="20"/>
                <w:szCs w:val="20"/>
              </w:rPr>
            </w:pPr>
            <w:r w:rsidRPr="00D67E7B">
              <w:rPr>
                <w:sz w:val="20"/>
                <w:szCs w:val="20"/>
              </w:rPr>
              <w:t>Саратовская ГЭС</w:t>
            </w:r>
          </w:p>
        </w:tc>
        <w:tc>
          <w:tcPr>
            <w:tcW w:w="404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center"/>
              <w:rPr>
                <w:sz w:val="20"/>
                <w:szCs w:val="20"/>
              </w:rPr>
            </w:pPr>
            <w:r w:rsidRPr="00D67E7B">
              <w:rPr>
                <w:sz w:val="20"/>
                <w:szCs w:val="20"/>
              </w:rPr>
              <w:t>56,2</w:t>
            </w:r>
          </w:p>
        </w:tc>
        <w:tc>
          <w:tcPr>
            <w:tcW w:w="2677" w:type="dxa"/>
            <w:tcBorders>
              <w:top w:val="single" w:sz="6" w:space="0" w:color="000000"/>
              <w:left w:val="single" w:sz="6" w:space="0" w:color="000000"/>
              <w:bottom w:val="single" w:sz="6" w:space="0" w:color="000000"/>
            </w:tcBorders>
            <w:tcMar>
              <w:top w:w="120" w:type="dxa"/>
              <w:left w:w="120" w:type="dxa"/>
              <w:bottom w:w="120" w:type="dxa"/>
              <w:right w:w="120" w:type="dxa"/>
            </w:tcMar>
            <w:vAlign w:val="center"/>
          </w:tcPr>
          <w:p w:rsidR="00A4539C" w:rsidRPr="00D67E7B" w:rsidRDefault="00A4539C" w:rsidP="00D67E7B">
            <w:pPr>
              <w:tabs>
                <w:tab w:val="left" w:pos="9400"/>
              </w:tabs>
              <w:spacing w:line="360" w:lineRule="auto"/>
              <w:jc w:val="center"/>
              <w:rPr>
                <w:sz w:val="20"/>
                <w:szCs w:val="20"/>
              </w:rPr>
            </w:pPr>
            <w:r w:rsidRPr="00D67E7B">
              <w:rPr>
                <w:sz w:val="20"/>
                <w:szCs w:val="20"/>
              </w:rPr>
              <w:t>1</w:t>
            </w:r>
            <w:r w:rsidR="005763F3" w:rsidRPr="00D67E7B">
              <w:rPr>
                <w:sz w:val="20"/>
                <w:szCs w:val="20"/>
              </w:rPr>
              <w:t>19</w:t>
            </w:r>
            <w:r w:rsidRPr="00D67E7B">
              <w:rPr>
                <w:sz w:val="20"/>
                <w:szCs w:val="20"/>
              </w:rPr>
              <w:t>,6</w:t>
            </w:r>
          </w:p>
        </w:tc>
      </w:tr>
      <w:tr w:rsidR="00A4539C" w:rsidRPr="00D67E7B">
        <w:tc>
          <w:tcPr>
            <w:tcW w:w="2697" w:type="dxa"/>
            <w:tcBorders>
              <w:top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both"/>
              <w:rPr>
                <w:sz w:val="20"/>
                <w:szCs w:val="20"/>
              </w:rPr>
            </w:pPr>
            <w:r w:rsidRPr="00D67E7B">
              <w:rPr>
                <w:sz w:val="20"/>
                <w:szCs w:val="20"/>
              </w:rPr>
              <w:t>Сургутская ГРЭС-2</w:t>
            </w:r>
          </w:p>
        </w:tc>
        <w:tc>
          <w:tcPr>
            <w:tcW w:w="404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center"/>
              <w:rPr>
                <w:sz w:val="20"/>
                <w:szCs w:val="20"/>
              </w:rPr>
            </w:pPr>
            <w:r w:rsidRPr="00D67E7B">
              <w:rPr>
                <w:sz w:val="20"/>
                <w:szCs w:val="20"/>
              </w:rPr>
              <w:t>50</w:t>
            </w:r>
            <w:r w:rsidR="00A4539C" w:rsidRPr="00D67E7B">
              <w:rPr>
                <w:sz w:val="20"/>
                <w:szCs w:val="20"/>
              </w:rPr>
              <w:t>,2</w:t>
            </w:r>
          </w:p>
        </w:tc>
        <w:tc>
          <w:tcPr>
            <w:tcW w:w="2677" w:type="dxa"/>
            <w:tcBorders>
              <w:top w:val="single" w:sz="6" w:space="0" w:color="000000"/>
              <w:left w:val="single" w:sz="6" w:space="0" w:color="000000"/>
              <w:bottom w:val="single" w:sz="6" w:space="0" w:color="000000"/>
            </w:tcBorders>
            <w:tcMar>
              <w:top w:w="120" w:type="dxa"/>
              <w:left w:w="120" w:type="dxa"/>
              <w:bottom w:w="120" w:type="dxa"/>
              <w:right w:w="120" w:type="dxa"/>
            </w:tcMar>
            <w:vAlign w:val="center"/>
          </w:tcPr>
          <w:p w:rsidR="00A4539C" w:rsidRPr="00D67E7B" w:rsidRDefault="00A4539C" w:rsidP="00D67E7B">
            <w:pPr>
              <w:tabs>
                <w:tab w:val="left" w:pos="9400"/>
              </w:tabs>
              <w:spacing w:line="360" w:lineRule="auto"/>
              <w:jc w:val="center"/>
              <w:rPr>
                <w:sz w:val="20"/>
                <w:szCs w:val="20"/>
              </w:rPr>
            </w:pPr>
            <w:r w:rsidRPr="00D67E7B">
              <w:rPr>
                <w:sz w:val="20"/>
                <w:szCs w:val="20"/>
              </w:rPr>
              <w:t>111,4</w:t>
            </w:r>
          </w:p>
        </w:tc>
      </w:tr>
      <w:tr w:rsidR="00A4539C" w:rsidRPr="00D67E7B">
        <w:tc>
          <w:tcPr>
            <w:tcW w:w="2697" w:type="dxa"/>
            <w:tcBorders>
              <w:top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both"/>
              <w:rPr>
                <w:sz w:val="20"/>
                <w:szCs w:val="20"/>
              </w:rPr>
            </w:pPr>
            <w:r w:rsidRPr="00D67E7B">
              <w:rPr>
                <w:sz w:val="20"/>
                <w:szCs w:val="20"/>
              </w:rPr>
              <w:t>Нижневартовская ГРЭС</w:t>
            </w:r>
          </w:p>
        </w:tc>
        <w:tc>
          <w:tcPr>
            <w:tcW w:w="404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center"/>
              <w:rPr>
                <w:sz w:val="20"/>
                <w:szCs w:val="20"/>
              </w:rPr>
            </w:pPr>
            <w:r w:rsidRPr="00D67E7B">
              <w:rPr>
                <w:sz w:val="20"/>
                <w:szCs w:val="20"/>
              </w:rPr>
              <w:t>45,5</w:t>
            </w:r>
          </w:p>
        </w:tc>
        <w:tc>
          <w:tcPr>
            <w:tcW w:w="2677" w:type="dxa"/>
            <w:tcBorders>
              <w:top w:val="single" w:sz="6" w:space="0" w:color="000000"/>
              <w:left w:val="single" w:sz="6" w:space="0" w:color="000000"/>
              <w:bottom w:val="single" w:sz="6" w:space="0" w:color="000000"/>
            </w:tcBorders>
            <w:tcMar>
              <w:top w:w="120" w:type="dxa"/>
              <w:left w:w="120" w:type="dxa"/>
              <w:bottom w:w="120" w:type="dxa"/>
              <w:right w:w="120" w:type="dxa"/>
            </w:tcMar>
            <w:vAlign w:val="center"/>
          </w:tcPr>
          <w:p w:rsidR="00A4539C" w:rsidRPr="00D67E7B" w:rsidRDefault="00A4539C" w:rsidP="00D67E7B">
            <w:pPr>
              <w:tabs>
                <w:tab w:val="left" w:pos="9400"/>
              </w:tabs>
              <w:spacing w:line="360" w:lineRule="auto"/>
              <w:jc w:val="center"/>
              <w:rPr>
                <w:sz w:val="20"/>
                <w:szCs w:val="20"/>
              </w:rPr>
            </w:pPr>
            <w:r w:rsidRPr="00D67E7B">
              <w:rPr>
                <w:sz w:val="20"/>
                <w:szCs w:val="20"/>
              </w:rPr>
              <w:t>11</w:t>
            </w:r>
            <w:r w:rsidR="005763F3" w:rsidRPr="00D67E7B">
              <w:rPr>
                <w:sz w:val="20"/>
                <w:szCs w:val="20"/>
              </w:rPr>
              <w:t>2</w:t>
            </w:r>
            <w:r w:rsidRPr="00D67E7B">
              <w:rPr>
                <w:sz w:val="20"/>
                <w:szCs w:val="20"/>
              </w:rPr>
              <w:t>,7</w:t>
            </w:r>
          </w:p>
        </w:tc>
      </w:tr>
      <w:tr w:rsidR="00A4539C" w:rsidRPr="00D67E7B">
        <w:tc>
          <w:tcPr>
            <w:tcW w:w="2697" w:type="dxa"/>
            <w:tcBorders>
              <w:top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both"/>
              <w:rPr>
                <w:sz w:val="20"/>
                <w:szCs w:val="20"/>
              </w:rPr>
            </w:pPr>
            <w:r w:rsidRPr="00D67E7B">
              <w:rPr>
                <w:sz w:val="20"/>
                <w:szCs w:val="20"/>
              </w:rPr>
              <w:t>Сургутская ГРЭС-1</w:t>
            </w:r>
          </w:p>
        </w:tc>
        <w:tc>
          <w:tcPr>
            <w:tcW w:w="404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A43205" w:rsidP="00D67E7B">
            <w:pPr>
              <w:tabs>
                <w:tab w:val="left" w:pos="9400"/>
              </w:tabs>
              <w:spacing w:line="360" w:lineRule="auto"/>
              <w:jc w:val="center"/>
              <w:rPr>
                <w:sz w:val="20"/>
                <w:szCs w:val="20"/>
              </w:rPr>
            </w:pPr>
            <w:r w:rsidRPr="00D67E7B">
              <w:rPr>
                <w:sz w:val="20"/>
                <w:szCs w:val="20"/>
              </w:rPr>
              <w:t>49</w:t>
            </w:r>
            <w:r w:rsidR="00A4539C" w:rsidRPr="00D67E7B">
              <w:rPr>
                <w:sz w:val="20"/>
                <w:szCs w:val="20"/>
              </w:rPr>
              <w:t>,</w:t>
            </w:r>
            <w:r w:rsidRPr="00D67E7B">
              <w:rPr>
                <w:sz w:val="20"/>
                <w:szCs w:val="20"/>
              </w:rPr>
              <w:t>2</w:t>
            </w:r>
          </w:p>
        </w:tc>
        <w:tc>
          <w:tcPr>
            <w:tcW w:w="2677" w:type="dxa"/>
            <w:tcBorders>
              <w:top w:val="single" w:sz="6" w:space="0" w:color="000000"/>
              <w:left w:val="single" w:sz="6" w:space="0" w:color="000000"/>
              <w:bottom w:val="single" w:sz="6" w:space="0" w:color="000000"/>
            </w:tcBorders>
            <w:tcMar>
              <w:top w:w="120" w:type="dxa"/>
              <w:left w:w="120" w:type="dxa"/>
              <w:bottom w:w="120" w:type="dxa"/>
              <w:right w:w="120" w:type="dxa"/>
            </w:tcMar>
            <w:vAlign w:val="center"/>
          </w:tcPr>
          <w:p w:rsidR="00A4539C" w:rsidRPr="00D67E7B" w:rsidRDefault="00A4539C" w:rsidP="00D67E7B">
            <w:pPr>
              <w:tabs>
                <w:tab w:val="left" w:pos="9400"/>
              </w:tabs>
              <w:spacing w:line="360" w:lineRule="auto"/>
              <w:jc w:val="center"/>
              <w:rPr>
                <w:sz w:val="20"/>
                <w:szCs w:val="20"/>
              </w:rPr>
            </w:pPr>
            <w:r w:rsidRPr="00D67E7B">
              <w:rPr>
                <w:sz w:val="20"/>
                <w:szCs w:val="20"/>
              </w:rPr>
              <w:t>1</w:t>
            </w:r>
            <w:r w:rsidR="005763F3" w:rsidRPr="00D67E7B">
              <w:rPr>
                <w:sz w:val="20"/>
                <w:szCs w:val="20"/>
              </w:rPr>
              <w:t>21</w:t>
            </w:r>
            <w:r w:rsidRPr="00D67E7B">
              <w:rPr>
                <w:sz w:val="20"/>
                <w:szCs w:val="20"/>
              </w:rPr>
              <w:t>,7</w:t>
            </w:r>
          </w:p>
        </w:tc>
      </w:tr>
      <w:tr w:rsidR="00A4539C" w:rsidRPr="00D67E7B">
        <w:tc>
          <w:tcPr>
            <w:tcW w:w="2697" w:type="dxa"/>
            <w:tcBorders>
              <w:top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both"/>
              <w:rPr>
                <w:sz w:val="20"/>
                <w:szCs w:val="20"/>
              </w:rPr>
            </w:pPr>
            <w:r w:rsidRPr="00D67E7B">
              <w:rPr>
                <w:sz w:val="20"/>
                <w:szCs w:val="20"/>
              </w:rPr>
              <w:t>Саяно-Шушенская ГЭС</w:t>
            </w:r>
          </w:p>
        </w:tc>
        <w:tc>
          <w:tcPr>
            <w:tcW w:w="404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center"/>
              <w:rPr>
                <w:sz w:val="20"/>
                <w:szCs w:val="20"/>
              </w:rPr>
            </w:pPr>
            <w:r w:rsidRPr="00D67E7B">
              <w:rPr>
                <w:sz w:val="20"/>
                <w:szCs w:val="20"/>
              </w:rPr>
              <w:t>60</w:t>
            </w:r>
          </w:p>
        </w:tc>
        <w:tc>
          <w:tcPr>
            <w:tcW w:w="2677" w:type="dxa"/>
            <w:tcBorders>
              <w:top w:val="single" w:sz="6" w:space="0" w:color="000000"/>
              <w:left w:val="single" w:sz="6" w:space="0" w:color="000000"/>
              <w:bottom w:val="single" w:sz="6" w:space="0" w:color="000000"/>
            </w:tcBorders>
            <w:tcMar>
              <w:top w:w="120" w:type="dxa"/>
              <w:left w:w="120" w:type="dxa"/>
              <w:bottom w:w="120" w:type="dxa"/>
              <w:right w:w="120" w:type="dxa"/>
            </w:tcMar>
            <w:vAlign w:val="center"/>
          </w:tcPr>
          <w:p w:rsidR="00A4539C" w:rsidRPr="00D67E7B" w:rsidRDefault="00A4539C" w:rsidP="00D67E7B">
            <w:pPr>
              <w:tabs>
                <w:tab w:val="left" w:pos="9400"/>
              </w:tabs>
              <w:spacing w:line="360" w:lineRule="auto"/>
              <w:jc w:val="center"/>
              <w:rPr>
                <w:sz w:val="20"/>
                <w:szCs w:val="20"/>
              </w:rPr>
            </w:pPr>
            <w:r w:rsidRPr="00D67E7B">
              <w:rPr>
                <w:sz w:val="20"/>
                <w:szCs w:val="20"/>
              </w:rPr>
              <w:t>1</w:t>
            </w:r>
            <w:r w:rsidR="005763F3" w:rsidRPr="00D67E7B">
              <w:rPr>
                <w:sz w:val="20"/>
                <w:szCs w:val="20"/>
              </w:rPr>
              <w:t>22</w:t>
            </w:r>
            <w:r w:rsidRPr="00D67E7B">
              <w:rPr>
                <w:sz w:val="20"/>
                <w:szCs w:val="20"/>
              </w:rPr>
              <w:t>,4</w:t>
            </w:r>
          </w:p>
        </w:tc>
      </w:tr>
      <w:tr w:rsidR="00A4539C" w:rsidRPr="00D67E7B">
        <w:tc>
          <w:tcPr>
            <w:tcW w:w="2697" w:type="dxa"/>
            <w:tcBorders>
              <w:top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both"/>
              <w:rPr>
                <w:sz w:val="20"/>
                <w:szCs w:val="20"/>
              </w:rPr>
            </w:pPr>
            <w:r w:rsidRPr="00D67E7B">
              <w:rPr>
                <w:sz w:val="20"/>
                <w:szCs w:val="20"/>
              </w:rPr>
              <w:t>Красноярская ГЭС</w:t>
            </w:r>
          </w:p>
        </w:tc>
        <w:tc>
          <w:tcPr>
            <w:tcW w:w="404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A4539C" w:rsidRPr="00D67E7B" w:rsidRDefault="005763F3" w:rsidP="00D67E7B">
            <w:pPr>
              <w:tabs>
                <w:tab w:val="left" w:pos="9400"/>
              </w:tabs>
              <w:spacing w:line="360" w:lineRule="auto"/>
              <w:jc w:val="center"/>
              <w:rPr>
                <w:sz w:val="20"/>
                <w:szCs w:val="20"/>
              </w:rPr>
            </w:pPr>
            <w:r w:rsidRPr="00D67E7B">
              <w:rPr>
                <w:sz w:val="20"/>
                <w:szCs w:val="20"/>
              </w:rPr>
              <w:t>53,2</w:t>
            </w:r>
          </w:p>
        </w:tc>
        <w:tc>
          <w:tcPr>
            <w:tcW w:w="2677" w:type="dxa"/>
            <w:tcBorders>
              <w:top w:val="single" w:sz="6" w:space="0" w:color="000000"/>
              <w:left w:val="single" w:sz="6" w:space="0" w:color="000000"/>
              <w:bottom w:val="single" w:sz="6" w:space="0" w:color="000000"/>
            </w:tcBorders>
            <w:tcMar>
              <w:top w:w="120" w:type="dxa"/>
              <w:left w:w="120" w:type="dxa"/>
              <w:bottom w:w="120" w:type="dxa"/>
              <w:right w:w="120" w:type="dxa"/>
            </w:tcMar>
            <w:vAlign w:val="center"/>
          </w:tcPr>
          <w:p w:rsidR="00A4539C" w:rsidRPr="00D67E7B" w:rsidRDefault="00A4539C" w:rsidP="00D67E7B">
            <w:pPr>
              <w:tabs>
                <w:tab w:val="left" w:pos="9400"/>
              </w:tabs>
              <w:spacing w:line="360" w:lineRule="auto"/>
              <w:jc w:val="center"/>
              <w:rPr>
                <w:sz w:val="20"/>
                <w:szCs w:val="20"/>
              </w:rPr>
            </w:pPr>
            <w:r w:rsidRPr="00D67E7B">
              <w:rPr>
                <w:sz w:val="20"/>
                <w:szCs w:val="20"/>
              </w:rPr>
              <w:t>1</w:t>
            </w:r>
            <w:r w:rsidR="005763F3" w:rsidRPr="00D67E7B">
              <w:rPr>
                <w:sz w:val="20"/>
                <w:szCs w:val="20"/>
              </w:rPr>
              <w:t>2</w:t>
            </w:r>
            <w:r w:rsidRPr="00D67E7B">
              <w:rPr>
                <w:sz w:val="20"/>
                <w:szCs w:val="20"/>
              </w:rPr>
              <w:t>7,5</w:t>
            </w:r>
          </w:p>
        </w:tc>
      </w:tr>
    </w:tbl>
    <w:p w:rsidR="00594B21" w:rsidRDefault="00594B21" w:rsidP="00D67E7B">
      <w:pPr>
        <w:pStyle w:val="af"/>
        <w:spacing w:before="0" w:beforeAutospacing="0" w:after="0" w:afterAutospacing="0" w:line="360" w:lineRule="auto"/>
        <w:ind w:right="238" w:firstLine="709"/>
        <w:jc w:val="both"/>
        <w:rPr>
          <w:sz w:val="28"/>
          <w:szCs w:val="28"/>
        </w:rPr>
      </w:pPr>
    </w:p>
    <w:p w:rsidR="00A4539C" w:rsidRPr="00D67E7B" w:rsidRDefault="009832DF" w:rsidP="00D67E7B">
      <w:pPr>
        <w:pStyle w:val="af"/>
        <w:spacing w:before="0" w:beforeAutospacing="0" w:after="0" w:afterAutospacing="0" w:line="360" w:lineRule="auto"/>
        <w:ind w:right="238" w:firstLine="709"/>
        <w:jc w:val="both"/>
        <w:rPr>
          <w:sz w:val="28"/>
          <w:szCs w:val="28"/>
        </w:rPr>
      </w:pPr>
      <w:r w:rsidRPr="00D67E7B">
        <w:rPr>
          <w:sz w:val="28"/>
          <w:szCs w:val="28"/>
        </w:rPr>
        <w:t>Среднесписочная численность производственного персонала в 2007 году по сравнению с 2006 годом снизилась на 0,3%, производительность труда возросла за этот период на 11,6%. З</w:t>
      </w:r>
      <w:r w:rsidR="00504026" w:rsidRPr="00D67E7B">
        <w:rPr>
          <w:sz w:val="28"/>
          <w:szCs w:val="28"/>
        </w:rPr>
        <w:t>атраты живого труда на обслуживание устаревшего оборудования в электроцехах сократили</w:t>
      </w:r>
      <w:r w:rsidR="00D36B80" w:rsidRPr="00D67E7B">
        <w:rPr>
          <w:sz w:val="28"/>
          <w:szCs w:val="28"/>
        </w:rPr>
        <w:t>сь.</w:t>
      </w:r>
      <w:r w:rsidR="00504026" w:rsidRPr="00D67E7B">
        <w:rPr>
          <w:sz w:val="28"/>
          <w:szCs w:val="28"/>
        </w:rPr>
        <w:t xml:space="preserve"> </w:t>
      </w:r>
      <w:r w:rsidR="006A5C2B" w:rsidRPr="00D67E7B">
        <w:rPr>
          <w:sz w:val="28"/>
          <w:szCs w:val="28"/>
        </w:rPr>
        <w:t>Максимальный уровень производительности труда наблюдается на Красноярской ГЭС</w:t>
      </w:r>
      <w:r w:rsidR="0057279E" w:rsidRPr="00D67E7B">
        <w:rPr>
          <w:sz w:val="28"/>
          <w:szCs w:val="28"/>
        </w:rPr>
        <w:t xml:space="preserve"> </w:t>
      </w:r>
      <w:r w:rsidR="00080A2E" w:rsidRPr="00D67E7B">
        <w:rPr>
          <w:sz w:val="28"/>
          <w:szCs w:val="28"/>
        </w:rPr>
        <w:t xml:space="preserve">- </w:t>
      </w:r>
      <w:r w:rsidR="0057279E" w:rsidRPr="00D67E7B">
        <w:rPr>
          <w:sz w:val="28"/>
          <w:szCs w:val="28"/>
        </w:rPr>
        <w:t>27,5%</w:t>
      </w:r>
      <w:r w:rsidR="006A5C2B" w:rsidRPr="00D67E7B">
        <w:rPr>
          <w:sz w:val="28"/>
          <w:szCs w:val="28"/>
        </w:rPr>
        <w:t xml:space="preserve">. </w:t>
      </w:r>
      <w:r w:rsidR="00504026" w:rsidRPr="00D67E7B">
        <w:rPr>
          <w:sz w:val="28"/>
          <w:szCs w:val="28"/>
        </w:rPr>
        <w:t xml:space="preserve">Ввод новых производственных мощностей значительно не повлиял на уровень производительности труда, т.к. </w:t>
      </w:r>
      <w:r w:rsidR="006A5C2B" w:rsidRPr="00D67E7B">
        <w:rPr>
          <w:sz w:val="28"/>
          <w:szCs w:val="28"/>
        </w:rPr>
        <w:t xml:space="preserve">увеличилась </w:t>
      </w:r>
      <w:r w:rsidR="00504026" w:rsidRPr="00D67E7B">
        <w:rPr>
          <w:sz w:val="28"/>
          <w:szCs w:val="28"/>
        </w:rPr>
        <w:t>численность работников</w:t>
      </w:r>
      <w:r w:rsidR="00725B76" w:rsidRPr="00D67E7B">
        <w:rPr>
          <w:sz w:val="28"/>
          <w:szCs w:val="28"/>
        </w:rPr>
        <w:t>, за счет поступления на работу новых специалистов. Рост производительность труда на Саратовской ГЭС составил 19,6%. Для производительности труда</w:t>
      </w:r>
      <w:r w:rsidR="00BC45D7" w:rsidRPr="00D67E7B">
        <w:rPr>
          <w:sz w:val="28"/>
          <w:szCs w:val="28"/>
        </w:rPr>
        <w:t xml:space="preserve"> </w:t>
      </w:r>
      <w:r w:rsidR="00725B76" w:rsidRPr="00D67E7B">
        <w:rPr>
          <w:sz w:val="28"/>
          <w:szCs w:val="28"/>
        </w:rPr>
        <w:t>Сургутской ГРЭС-2 и Саратов</w:t>
      </w:r>
      <w:r w:rsidR="00BC45D7" w:rsidRPr="00D67E7B">
        <w:rPr>
          <w:sz w:val="28"/>
          <w:szCs w:val="28"/>
        </w:rPr>
        <w:t>с</w:t>
      </w:r>
      <w:r w:rsidR="00725B76" w:rsidRPr="00D67E7B">
        <w:rPr>
          <w:sz w:val="28"/>
          <w:szCs w:val="28"/>
        </w:rPr>
        <w:t>кой ГЭС характерен стабильный рост, т.к. эти станции наиболее мощные среди рассмат</w:t>
      </w:r>
      <w:r w:rsidR="00BC45D7" w:rsidRPr="00D67E7B">
        <w:rPr>
          <w:sz w:val="28"/>
          <w:szCs w:val="28"/>
        </w:rPr>
        <w:t>риваемых, за исключением Саяно-Ш</w:t>
      </w:r>
      <w:r w:rsidR="00725B76" w:rsidRPr="00D67E7B">
        <w:rPr>
          <w:sz w:val="28"/>
          <w:szCs w:val="28"/>
        </w:rPr>
        <w:t>ушенской ГЭС.</w:t>
      </w:r>
    </w:p>
    <w:p w:rsidR="0043572D" w:rsidRPr="00D67E7B" w:rsidRDefault="00BC45D7" w:rsidP="00D67E7B">
      <w:pPr>
        <w:spacing w:line="360" w:lineRule="auto"/>
        <w:ind w:right="238" w:firstLine="709"/>
        <w:jc w:val="both"/>
        <w:rPr>
          <w:sz w:val="28"/>
          <w:szCs w:val="28"/>
        </w:rPr>
      </w:pPr>
      <w:r w:rsidRPr="00D67E7B">
        <w:rPr>
          <w:sz w:val="28"/>
          <w:szCs w:val="28"/>
        </w:rPr>
        <w:t>Производительность труда в значительной мере зависит от количества вырабатываемой электроэнергии</w:t>
      </w:r>
      <w:r w:rsidR="00DE66D2" w:rsidRPr="00D67E7B">
        <w:rPr>
          <w:sz w:val="28"/>
          <w:szCs w:val="28"/>
        </w:rPr>
        <w:t xml:space="preserve">, </w:t>
      </w:r>
      <w:r w:rsidR="00283341" w:rsidRPr="00D67E7B">
        <w:rPr>
          <w:sz w:val="28"/>
          <w:szCs w:val="28"/>
        </w:rPr>
        <w:t>в большей степени определяющегося</w:t>
      </w:r>
      <w:r w:rsidR="00DE66D2" w:rsidRPr="00D67E7B">
        <w:rPr>
          <w:sz w:val="28"/>
          <w:szCs w:val="28"/>
        </w:rPr>
        <w:t xml:space="preserve"> производственной мощност</w:t>
      </w:r>
      <w:r w:rsidR="00E40E23" w:rsidRPr="00D67E7B">
        <w:rPr>
          <w:sz w:val="28"/>
          <w:szCs w:val="28"/>
        </w:rPr>
        <w:t>ью</w:t>
      </w:r>
      <w:r w:rsidR="00283341" w:rsidRPr="00D67E7B">
        <w:rPr>
          <w:sz w:val="28"/>
          <w:szCs w:val="28"/>
        </w:rPr>
        <w:t xml:space="preserve"> ГЭС.</w:t>
      </w:r>
    </w:p>
    <w:p w:rsidR="001F2E29" w:rsidRPr="00D67E7B" w:rsidRDefault="001F2E29" w:rsidP="00D67E7B">
      <w:pPr>
        <w:tabs>
          <w:tab w:val="left" w:pos="9400"/>
        </w:tabs>
        <w:spacing w:line="360" w:lineRule="auto"/>
        <w:ind w:right="238" w:firstLine="709"/>
        <w:jc w:val="right"/>
        <w:rPr>
          <w:sz w:val="28"/>
          <w:szCs w:val="28"/>
        </w:rPr>
      </w:pPr>
      <w:r w:rsidRPr="00D67E7B">
        <w:rPr>
          <w:sz w:val="28"/>
          <w:szCs w:val="28"/>
        </w:rPr>
        <w:t xml:space="preserve">Таблица </w:t>
      </w:r>
      <w:r w:rsidR="009D3AFE" w:rsidRPr="00D67E7B">
        <w:rPr>
          <w:sz w:val="28"/>
          <w:szCs w:val="28"/>
        </w:rPr>
        <w:t>2.4</w:t>
      </w:r>
    </w:p>
    <w:p w:rsidR="001F2E29" w:rsidRPr="00D67E7B" w:rsidRDefault="001F0AEA" w:rsidP="00D67E7B">
      <w:pPr>
        <w:tabs>
          <w:tab w:val="left" w:pos="9400"/>
        </w:tabs>
        <w:spacing w:line="360" w:lineRule="auto"/>
        <w:ind w:right="238" w:firstLine="709"/>
        <w:jc w:val="center"/>
        <w:rPr>
          <w:sz w:val="28"/>
          <w:szCs w:val="28"/>
        </w:rPr>
      </w:pPr>
      <w:r w:rsidRPr="00D67E7B">
        <w:rPr>
          <w:sz w:val="28"/>
          <w:szCs w:val="28"/>
        </w:rPr>
        <w:t xml:space="preserve">Зависимость производительности труда от </w:t>
      </w:r>
      <w:r w:rsidR="00DE66D2" w:rsidRPr="00D67E7B">
        <w:rPr>
          <w:sz w:val="28"/>
          <w:szCs w:val="28"/>
        </w:rPr>
        <w:t>производственной мощности</w:t>
      </w:r>
      <w:r w:rsidR="001F2E29" w:rsidRPr="00D67E7B">
        <w:rPr>
          <w:sz w:val="28"/>
          <w:szCs w:val="28"/>
        </w:rPr>
        <w:t xml:space="preserve"> ГЭС</w:t>
      </w:r>
      <w:r w:rsidR="00025623" w:rsidRPr="00D67E7B">
        <w:rPr>
          <w:rStyle w:val="ae"/>
          <w:sz w:val="28"/>
          <w:szCs w:val="28"/>
        </w:rPr>
        <w:footnoteReference w:id="20"/>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432"/>
        <w:gridCol w:w="3836"/>
      </w:tblGrid>
      <w:tr w:rsidR="00FE1B58" w:rsidRPr="00B14960" w:rsidTr="00B14960">
        <w:trPr>
          <w:trHeight w:val="951"/>
        </w:trPr>
        <w:tc>
          <w:tcPr>
            <w:tcW w:w="3240" w:type="dxa"/>
            <w:shd w:val="clear" w:color="auto" w:fill="auto"/>
          </w:tcPr>
          <w:p w:rsidR="00FE1B58" w:rsidRPr="00B14960" w:rsidRDefault="00FE1B58" w:rsidP="00B14960">
            <w:pPr>
              <w:pStyle w:val="af"/>
              <w:tabs>
                <w:tab w:val="left" w:pos="9400"/>
              </w:tabs>
              <w:spacing w:line="360" w:lineRule="auto"/>
              <w:jc w:val="center"/>
              <w:rPr>
                <w:sz w:val="20"/>
                <w:szCs w:val="20"/>
              </w:rPr>
            </w:pPr>
            <w:r w:rsidRPr="00B14960">
              <w:rPr>
                <w:sz w:val="20"/>
                <w:szCs w:val="20"/>
              </w:rPr>
              <w:t>Наименование</w:t>
            </w:r>
          </w:p>
        </w:tc>
        <w:tc>
          <w:tcPr>
            <w:tcW w:w="2432" w:type="dxa"/>
            <w:shd w:val="clear" w:color="auto" w:fill="auto"/>
          </w:tcPr>
          <w:p w:rsidR="00FE1B58" w:rsidRPr="00B14960" w:rsidRDefault="00283341" w:rsidP="00B14960">
            <w:pPr>
              <w:pStyle w:val="af"/>
              <w:tabs>
                <w:tab w:val="left" w:pos="9400"/>
              </w:tabs>
              <w:spacing w:line="360" w:lineRule="auto"/>
              <w:jc w:val="center"/>
              <w:rPr>
                <w:sz w:val="20"/>
                <w:szCs w:val="20"/>
              </w:rPr>
            </w:pPr>
            <w:r w:rsidRPr="00B14960">
              <w:rPr>
                <w:sz w:val="20"/>
                <w:szCs w:val="20"/>
              </w:rPr>
              <w:t>Производственная мощность ГЭС</w:t>
            </w:r>
            <w:r w:rsidR="00FE1B58" w:rsidRPr="00B14960">
              <w:rPr>
                <w:sz w:val="20"/>
                <w:szCs w:val="20"/>
              </w:rPr>
              <w:t>, МВт</w:t>
            </w:r>
          </w:p>
        </w:tc>
        <w:tc>
          <w:tcPr>
            <w:tcW w:w="3836" w:type="dxa"/>
            <w:shd w:val="clear" w:color="auto" w:fill="auto"/>
          </w:tcPr>
          <w:p w:rsidR="00617829" w:rsidRPr="00B14960" w:rsidRDefault="00D2576C" w:rsidP="00B14960">
            <w:pPr>
              <w:pStyle w:val="af"/>
              <w:tabs>
                <w:tab w:val="left" w:pos="9400"/>
              </w:tabs>
              <w:spacing w:line="360" w:lineRule="auto"/>
              <w:jc w:val="center"/>
              <w:rPr>
                <w:sz w:val="20"/>
                <w:szCs w:val="20"/>
              </w:rPr>
            </w:pPr>
            <w:r w:rsidRPr="00B14960">
              <w:rPr>
                <w:sz w:val="20"/>
                <w:szCs w:val="20"/>
              </w:rPr>
              <w:t>Уровень производительности труда (выработка)</w:t>
            </w:r>
          </w:p>
        </w:tc>
      </w:tr>
      <w:tr w:rsidR="00FE1B58" w:rsidRPr="00B14960" w:rsidTr="00B14960">
        <w:trPr>
          <w:trHeight w:val="317"/>
        </w:trPr>
        <w:tc>
          <w:tcPr>
            <w:tcW w:w="3240" w:type="dxa"/>
            <w:shd w:val="clear" w:color="auto" w:fill="auto"/>
          </w:tcPr>
          <w:p w:rsidR="00FE1B58" w:rsidRPr="00B14960" w:rsidRDefault="00FE1B58" w:rsidP="00B14960">
            <w:pPr>
              <w:pStyle w:val="af"/>
              <w:tabs>
                <w:tab w:val="left" w:pos="9400"/>
              </w:tabs>
              <w:spacing w:line="360" w:lineRule="auto"/>
              <w:jc w:val="both"/>
              <w:rPr>
                <w:sz w:val="20"/>
                <w:szCs w:val="20"/>
              </w:rPr>
            </w:pPr>
            <w:r w:rsidRPr="00B14960">
              <w:rPr>
                <w:sz w:val="20"/>
                <w:szCs w:val="20"/>
              </w:rPr>
              <w:t>Саяно-Шушенская ГЭС</w:t>
            </w:r>
          </w:p>
        </w:tc>
        <w:tc>
          <w:tcPr>
            <w:tcW w:w="2432" w:type="dxa"/>
            <w:shd w:val="clear" w:color="auto" w:fill="auto"/>
          </w:tcPr>
          <w:p w:rsidR="00FE1B58" w:rsidRPr="00B14960" w:rsidRDefault="00FE1B58" w:rsidP="00B14960">
            <w:pPr>
              <w:pStyle w:val="af"/>
              <w:tabs>
                <w:tab w:val="left" w:pos="9400"/>
              </w:tabs>
              <w:spacing w:line="360" w:lineRule="auto"/>
              <w:jc w:val="center"/>
              <w:rPr>
                <w:sz w:val="20"/>
                <w:szCs w:val="20"/>
              </w:rPr>
            </w:pPr>
            <w:r w:rsidRPr="00B14960">
              <w:rPr>
                <w:sz w:val="20"/>
                <w:szCs w:val="20"/>
              </w:rPr>
              <w:t>6351</w:t>
            </w:r>
          </w:p>
        </w:tc>
        <w:tc>
          <w:tcPr>
            <w:tcW w:w="3836" w:type="dxa"/>
            <w:shd w:val="clear" w:color="auto" w:fill="auto"/>
          </w:tcPr>
          <w:p w:rsidR="00FE1B58" w:rsidRPr="00B14960" w:rsidRDefault="00617829" w:rsidP="00B14960">
            <w:pPr>
              <w:pStyle w:val="af"/>
              <w:tabs>
                <w:tab w:val="left" w:pos="9400"/>
              </w:tabs>
              <w:spacing w:line="360" w:lineRule="auto"/>
              <w:jc w:val="center"/>
              <w:rPr>
                <w:sz w:val="20"/>
                <w:szCs w:val="20"/>
              </w:rPr>
            </w:pPr>
            <w:r w:rsidRPr="00B14960">
              <w:rPr>
                <w:sz w:val="20"/>
                <w:szCs w:val="20"/>
              </w:rPr>
              <w:t>1</w:t>
            </w:r>
            <w:r w:rsidR="003D3A03" w:rsidRPr="00B14960">
              <w:rPr>
                <w:sz w:val="20"/>
                <w:szCs w:val="20"/>
              </w:rPr>
              <w:t>7</w:t>
            </w:r>
            <w:r w:rsidRPr="00B14960">
              <w:rPr>
                <w:sz w:val="20"/>
                <w:szCs w:val="20"/>
              </w:rPr>
              <w:t>,</w:t>
            </w:r>
            <w:r w:rsidR="003D3A03" w:rsidRPr="00B14960">
              <w:rPr>
                <w:sz w:val="20"/>
                <w:szCs w:val="20"/>
              </w:rPr>
              <w:t>83</w:t>
            </w:r>
          </w:p>
        </w:tc>
      </w:tr>
      <w:tr w:rsidR="00FE1B58" w:rsidRPr="00B14960" w:rsidTr="00B14960">
        <w:trPr>
          <w:trHeight w:val="297"/>
        </w:trPr>
        <w:tc>
          <w:tcPr>
            <w:tcW w:w="3240" w:type="dxa"/>
            <w:shd w:val="clear" w:color="auto" w:fill="auto"/>
          </w:tcPr>
          <w:p w:rsidR="00FE1B58" w:rsidRPr="00B14960" w:rsidRDefault="00FE1B58" w:rsidP="00B14960">
            <w:pPr>
              <w:pStyle w:val="af"/>
              <w:tabs>
                <w:tab w:val="left" w:pos="9400"/>
              </w:tabs>
              <w:spacing w:line="360" w:lineRule="auto"/>
              <w:jc w:val="both"/>
              <w:rPr>
                <w:sz w:val="20"/>
                <w:szCs w:val="20"/>
              </w:rPr>
            </w:pPr>
            <w:r w:rsidRPr="00B14960">
              <w:rPr>
                <w:sz w:val="20"/>
                <w:szCs w:val="20"/>
              </w:rPr>
              <w:t>Красноярская ГЭС</w:t>
            </w:r>
          </w:p>
        </w:tc>
        <w:tc>
          <w:tcPr>
            <w:tcW w:w="2432" w:type="dxa"/>
            <w:shd w:val="clear" w:color="auto" w:fill="auto"/>
          </w:tcPr>
          <w:p w:rsidR="00FE1B58" w:rsidRPr="00B14960" w:rsidRDefault="00FE1B58" w:rsidP="00B14960">
            <w:pPr>
              <w:pStyle w:val="af"/>
              <w:tabs>
                <w:tab w:val="left" w:pos="9400"/>
              </w:tabs>
              <w:spacing w:line="360" w:lineRule="auto"/>
              <w:jc w:val="center"/>
              <w:rPr>
                <w:sz w:val="20"/>
                <w:szCs w:val="20"/>
              </w:rPr>
            </w:pPr>
            <w:r w:rsidRPr="00B14960">
              <w:rPr>
                <w:sz w:val="20"/>
                <w:szCs w:val="20"/>
              </w:rPr>
              <w:t>5822</w:t>
            </w:r>
          </w:p>
        </w:tc>
        <w:tc>
          <w:tcPr>
            <w:tcW w:w="3836" w:type="dxa"/>
            <w:shd w:val="clear" w:color="auto" w:fill="auto"/>
          </w:tcPr>
          <w:p w:rsidR="00FE1B58" w:rsidRPr="00B14960" w:rsidRDefault="003D3A03" w:rsidP="00B14960">
            <w:pPr>
              <w:pStyle w:val="af"/>
              <w:tabs>
                <w:tab w:val="left" w:pos="9400"/>
              </w:tabs>
              <w:spacing w:line="360" w:lineRule="auto"/>
              <w:jc w:val="center"/>
              <w:rPr>
                <w:sz w:val="20"/>
                <w:szCs w:val="20"/>
              </w:rPr>
            </w:pPr>
            <w:r w:rsidRPr="00B14960">
              <w:rPr>
                <w:sz w:val="20"/>
                <w:szCs w:val="20"/>
              </w:rPr>
              <w:t>16,35</w:t>
            </w:r>
          </w:p>
        </w:tc>
      </w:tr>
      <w:tr w:rsidR="00FE1B58" w:rsidRPr="00B14960" w:rsidTr="00B14960">
        <w:trPr>
          <w:trHeight w:val="317"/>
        </w:trPr>
        <w:tc>
          <w:tcPr>
            <w:tcW w:w="3240" w:type="dxa"/>
            <w:shd w:val="clear" w:color="auto" w:fill="auto"/>
          </w:tcPr>
          <w:p w:rsidR="00FE1B58" w:rsidRPr="00B14960" w:rsidRDefault="00FE1B58" w:rsidP="00B14960">
            <w:pPr>
              <w:pStyle w:val="af"/>
              <w:tabs>
                <w:tab w:val="left" w:pos="9400"/>
              </w:tabs>
              <w:spacing w:line="360" w:lineRule="auto"/>
              <w:jc w:val="both"/>
              <w:rPr>
                <w:sz w:val="20"/>
                <w:szCs w:val="20"/>
              </w:rPr>
            </w:pPr>
            <w:r w:rsidRPr="00B14960">
              <w:rPr>
                <w:sz w:val="20"/>
                <w:szCs w:val="20"/>
              </w:rPr>
              <w:t>Сургутская ГРЭС-1</w:t>
            </w:r>
          </w:p>
        </w:tc>
        <w:tc>
          <w:tcPr>
            <w:tcW w:w="2432" w:type="dxa"/>
            <w:shd w:val="clear" w:color="auto" w:fill="auto"/>
          </w:tcPr>
          <w:p w:rsidR="00FE1B58" w:rsidRPr="00B14960" w:rsidRDefault="00FE1B58" w:rsidP="00B14960">
            <w:pPr>
              <w:pStyle w:val="af"/>
              <w:tabs>
                <w:tab w:val="left" w:pos="9400"/>
              </w:tabs>
              <w:spacing w:line="360" w:lineRule="auto"/>
              <w:jc w:val="center"/>
              <w:rPr>
                <w:sz w:val="20"/>
                <w:szCs w:val="20"/>
              </w:rPr>
            </w:pPr>
            <w:r w:rsidRPr="00B14960">
              <w:rPr>
                <w:sz w:val="20"/>
                <w:szCs w:val="20"/>
              </w:rPr>
              <w:t>3110</w:t>
            </w:r>
          </w:p>
        </w:tc>
        <w:tc>
          <w:tcPr>
            <w:tcW w:w="3836" w:type="dxa"/>
            <w:shd w:val="clear" w:color="auto" w:fill="auto"/>
          </w:tcPr>
          <w:p w:rsidR="00FE1B58" w:rsidRPr="00B14960" w:rsidRDefault="003D3A03" w:rsidP="00B14960">
            <w:pPr>
              <w:pStyle w:val="af"/>
              <w:tabs>
                <w:tab w:val="left" w:pos="9400"/>
              </w:tabs>
              <w:spacing w:line="360" w:lineRule="auto"/>
              <w:jc w:val="center"/>
              <w:rPr>
                <w:sz w:val="20"/>
                <w:szCs w:val="20"/>
              </w:rPr>
            </w:pPr>
            <w:r w:rsidRPr="00B14960">
              <w:rPr>
                <w:sz w:val="20"/>
                <w:szCs w:val="20"/>
              </w:rPr>
              <w:t>8,74</w:t>
            </w:r>
          </w:p>
        </w:tc>
      </w:tr>
      <w:tr w:rsidR="001F0AEA" w:rsidRPr="00B14960" w:rsidTr="00B14960">
        <w:trPr>
          <w:trHeight w:val="297"/>
        </w:trPr>
        <w:tc>
          <w:tcPr>
            <w:tcW w:w="3240" w:type="dxa"/>
            <w:shd w:val="clear" w:color="auto" w:fill="auto"/>
          </w:tcPr>
          <w:p w:rsidR="001F0AEA" w:rsidRPr="00B14960" w:rsidRDefault="001F0AEA" w:rsidP="00B14960">
            <w:pPr>
              <w:pStyle w:val="af"/>
              <w:tabs>
                <w:tab w:val="left" w:pos="9400"/>
              </w:tabs>
              <w:spacing w:line="360" w:lineRule="auto"/>
              <w:jc w:val="both"/>
              <w:rPr>
                <w:sz w:val="20"/>
                <w:szCs w:val="20"/>
              </w:rPr>
            </w:pPr>
            <w:r w:rsidRPr="00B14960">
              <w:rPr>
                <w:sz w:val="20"/>
                <w:szCs w:val="20"/>
              </w:rPr>
              <w:t>Сургутская ГРЭС-2</w:t>
            </w:r>
          </w:p>
        </w:tc>
        <w:tc>
          <w:tcPr>
            <w:tcW w:w="2432" w:type="dxa"/>
            <w:shd w:val="clear" w:color="auto" w:fill="auto"/>
          </w:tcPr>
          <w:p w:rsidR="001F0AEA" w:rsidRPr="00B14960" w:rsidRDefault="001F0AEA" w:rsidP="00B14960">
            <w:pPr>
              <w:pStyle w:val="af"/>
              <w:tabs>
                <w:tab w:val="left" w:pos="9400"/>
              </w:tabs>
              <w:spacing w:line="360" w:lineRule="auto"/>
              <w:jc w:val="center"/>
              <w:rPr>
                <w:sz w:val="20"/>
                <w:szCs w:val="20"/>
              </w:rPr>
            </w:pPr>
            <w:r w:rsidRPr="00B14960">
              <w:rPr>
                <w:sz w:val="20"/>
                <w:szCs w:val="20"/>
              </w:rPr>
              <w:t>2650</w:t>
            </w:r>
          </w:p>
        </w:tc>
        <w:tc>
          <w:tcPr>
            <w:tcW w:w="3836" w:type="dxa"/>
            <w:shd w:val="clear" w:color="auto" w:fill="auto"/>
          </w:tcPr>
          <w:p w:rsidR="001F0AEA" w:rsidRPr="00B14960" w:rsidRDefault="003D3A03" w:rsidP="00B14960">
            <w:pPr>
              <w:pStyle w:val="af"/>
              <w:tabs>
                <w:tab w:val="left" w:pos="9400"/>
              </w:tabs>
              <w:spacing w:line="360" w:lineRule="auto"/>
              <w:jc w:val="center"/>
              <w:rPr>
                <w:sz w:val="20"/>
                <w:szCs w:val="20"/>
              </w:rPr>
            </w:pPr>
            <w:r w:rsidRPr="00B14960">
              <w:rPr>
                <w:sz w:val="20"/>
                <w:szCs w:val="20"/>
              </w:rPr>
              <w:t>7,44</w:t>
            </w:r>
          </w:p>
        </w:tc>
      </w:tr>
      <w:tr w:rsidR="001F0AEA" w:rsidRPr="00B14960" w:rsidTr="00B14960">
        <w:trPr>
          <w:trHeight w:val="317"/>
        </w:trPr>
        <w:tc>
          <w:tcPr>
            <w:tcW w:w="3240" w:type="dxa"/>
            <w:shd w:val="clear" w:color="auto" w:fill="auto"/>
          </w:tcPr>
          <w:p w:rsidR="001F0AEA" w:rsidRPr="00B14960" w:rsidRDefault="001F0AEA" w:rsidP="00B14960">
            <w:pPr>
              <w:pStyle w:val="af"/>
              <w:tabs>
                <w:tab w:val="left" w:pos="9400"/>
              </w:tabs>
              <w:spacing w:line="360" w:lineRule="auto"/>
              <w:jc w:val="both"/>
              <w:rPr>
                <w:sz w:val="20"/>
                <w:szCs w:val="20"/>
              </w:rPr>
            </w:pPr>
            <w:r w:rsidRPr="00B14960">
              <w:rPr>
                <w:sz w:val="20"/>
                <w:szCs w:val="20"/>
              </w:rPr>
              <w:t>Нижневартовская ГРЭС</w:t>
            </w:r>
          </w:p>
        </w:tc>
        <w:tc>
          <w:tcPr>
            <w:tcW w:w="2432" w:type="dxa"/>
            <w:shd w:val="clear" w:color="auto" w:fill="auto"/>
          </w:tcPr>
          <w:p w:rsidR="001F0AEA" w:rsidRPr="00B14960" w:rsidRDefault="001F0AEA" w:rsidP="00B14960">
            <w:pPr>
              <w:pStyle w:val="af"/>
              <w:tabs>
                <w:tab w:val="left" w:pos="9400"/>
              </w:tabs>
              <w:spacing w:line="360" w:lineRule="auto"/>
              <w:jc w:val="center"/>
              <w:rPr>
                <w:sz w:val="20"/>
                <w:szCs w:val="20"/>
              </w:rPr>
            </w:pPr>
            <w:r w:rsidRPr="00B14960">
              <w:rPr>
                <w:sz w:val="20"/>
                <w:szCs w:val="20"/>
              </w:rPr>
              <w:t>2600</w:t>
            </w:r>
          </w:p>
        </w:tc>
        <w:tc>
          <w:tcPr>
            <w:tcW w:w="3836" w:type="dxa"/>
            <w:shd w:val="clear" w:color="auto" w:fill="auto"/>
          </w:tcPr>
          <w:p w:rsidR="001F0AEA" w:rsidRPr="00B14960" w:rsidRDefault="003D3A03" w:rsidP="00B14960">
            <w:pPr>
              <w:pStyle w:val="af"/>
              <w:tabs>
                <w:tab w:val="left" w:pos="9400"/>
              </w:tabs>
              <w:spacing w:line="360" w:lineRule="auto"/>
              <w:jc w:val="center"/>
              <w:rPr>
                <w:sz w:val="20"/>
                <w:szCs w:val="20"/>
              </w:rPr>
            </w:pPr>
            <w:r w:rsidRPr="00B14960">
              <w:rPr>
                <w:sz w:val="20"/>
                <w:szCs w:val="20"/>
              </w:rPr>
              <w:t>7,3</w:t>
            </w:r>
          </w:p>
        </w:tc>
      </w:tr>
      <w:tr w:rsidR="001F0AEA" w:rsidRPr="00B14960" w:rsidTr="00B14960">
        <w:trPr>
          <w:trHeight w:val="317"/>
        </w:trPr>
        <w:tc>
          <w:tcPr>
            <w:tcW w:w="3240" w:type="dxa"/>
            <w:shd w:val="clear" w:color="auto" w:fill="auto"/>
          </w:tcPr>
          <w:p w:rsidR="001F0AEA" w:rsidRPr="00B14960" w:rsidRDefault="001F0AEA" w:rsidP="00B14960">
            <w:pPr>
              <w:pStyle w:val="af"/>
              <w:tabs>
                <w:tab w:val="left" w:pos="9400"/>
              </w:tabs>
              <w:spacing w:line="360" w:lineRule="auto"/>
              <w:jc w:val="both"/>
              <w:rPr>
                <w:sz w:val="20"/>
                <w:szCs w:val="20"/>
              </w:rPr>
            </w:pPr>
            <w:r w:rsidRPr="00B14960">
              <w:rPr>
                <w:sz w:val="20"/>
                <w:szCs w:val="20"/>
              </w:rPr>
              <w:t>Саратовская ГЭС</w:t>
            </w:r>
          </w:p>
        </w:tc>
        <w:tc>
          <w:tcPr>
            <w:tcW w:w="2432" w:type="dxa"/>
            <w:shd w:val="clear" w:color="auto" w:fill="auto"/>
          </w:tcPr>
          <w:p w:rsidR="001F0AEA" w:rsidRPr="00B14960" w:rsidRDefault="001F0AEA" w:rsidP="00B14960">
            <w:pPr>
              <w:pStyle w:val="af"/>
              <w:tabs>
                <w:tab w:val="left" w:pos="9400"/>
              </w:tabs>
              <w:spacing w:line="360" w:lineRule="auto"/>
              <w:jc w:val="center"/>
              <w:rPr>
                <w:sz w:val="20"/>
                <w:szCs w:val="20"/>
              </w:rPr>
            </w:pPr>
            <w:r w:rsidRPr="00B14960">
              <w:rPr>
                <w:sz w:val="20"/>
                <w:szCs w:val="20"/>
              </w:rPr>
              <w:t>1</w:t>
            </w:r>
            <w:r w:rsidR="003D3A03" w:rsidRPr="00B14960">
              <w:rPr>
                <w:sz w:val="20"/>
                <w:szCs w:val="20"/>
              </w:rPr>
              <w:t>503</w:t>
            </w:r>
          </w:p>
        </w:tc>
        <w:tc>
          <w:tcPr>
            <w:tcW w:w="3836" w:type="dxa"/>
            <w:shd w:val="clear" w:color="auto" w:fill="auto"/>
          </w:tcPr>
          <w:p w:rsidR="001F0AEA" w:rsidRPr="00B14960" w:rsidRDefault="003D3A03" w:rsidP="00B14960">
            <w:pPr>
              <w:pStyle w:val="af"/>
              <w:tabs>
                <w:tab w:val="left" w:pos="9400"/>
              </w:tabs>
              <w:spacing w:line="360" w:lineRule="auto"/>
              <w:jc w:val="center"/>
              <w:rPr>
                <w:sz w:val="20"/>
                <w:szCs w:val="20"/>
              </w:rPr>
            </w:pPr>
            <w:r w:rsidRPr="00B14960">
              <w:rPr>
                <w:sz w:val="20"/>
                <w:szCs w:val="20"/>
              </w:rPr>
              <w:t>4,22</w:t>
            </w:r>
          </w:p>
        </w:tc>
      </w:tr>
    </w:tbl>
    <w:p w:rsidR="00594B21" w:rsidRDefault="00594B21" w:rsidP="00D67E7B">
      <w:pPr>
        <w:tabs>
          <w:tab w:val="left" w:pos="9400"/>
        </w:tabs>
        <w:spacing w:line="360" w:lineRule="auto"/>
        <w:ind w:right="238" w:firstLine="709"/>
        <w:jc w:val="both"/>
        <w:rPr>
          <w:sz w:val="28"/>
          <w:szCs w:val="28"/>
        </w:rPr>
      </w:pPr>
    </w:p>
    <w:p w:rsidR="00AD7D43" w:rsidRPr="00D67E7B" w:rsidRDefault="00512FEA" w:rsidP="00D67E7B">
      <w:pPr>
        <w:tabs>
          <w:tab w:val="left" w:pos="9400"/>
        </w:tabs>
        <w:spacing w:line="360" w:lineRule="auto"/>
        <w:ind w:right="238" w:firstLine="709"/>
        <w:jc w:val="both"/>
        <w:rPr>
          <w:sz w:val="28"/>
          <w:szCs w:val="28"/>
        </w:rPr>
      </w:pPr>
      <w:r w:rsidRPr="00D67E7B">
        <w:rPr>
          <w:sz w:val="28"/>
          <w:szCs w:val="28"/>
        </w:rPr>
        <w:t>Таким образом, уровень производительности труда на электростанциях увеличивается в зависимости от величины производственной мощности (количества произведенной электроэнергии), затраты труда на станциях примерно одинаков</w:t>
      </w:r>
      <w:r w:rsidR="00744106" w:rsidRPr="00D67E7B">
        <w:rPr>
          <w:sz w:val="28"/>
          <w:szCs w:val="28"/>
        </w:rPr>
        <w:t>ы</w:t>
      </w:r>
      <w:r w:rsidRPr="00D67E7B">
        <w:rPr>
          <w:sz w:val="28"/>
          <w:szCs w:val="28"/>
        </w:rPr>
        <w:t>. На Саяно-Шушенской ГЭС, имеющей максимальную среди рассматриваемых электростанций производственную мощность, производительность труда составляет 17,83</w:t>
      </w:r>
      <w:r w:rsidR="00080A2E" w:rsidRPr="00D67E7B">
        <w:rPr>
          <w:sz w:val="28"/>
          <w:szCs w:val="28"/>
        </w:rPr>
        <w:t xml:space="preserve"> МВт/ч/на 1 работника</w:t>
      </w:r>
      <w:r w:rsidRPr="00D67E7B">
        <w:rPr>
          <w:sz w:val="28"/>
          <w:szCs w:val="28"/>
        </w:rPr>
        <w:t xml:space="preserve">. По мере снижения показателя выработки электроэнергии производительность труда на предприятиях </w:t>
      </w:r>
      <w:r w:rsidR="00FF677F" w:rsidRPr="00D67E7B">
        <w:rPr>
          <w:sz w:val="28"/>
          <w:szCs w:val="28"/>
        </w:rPr>
        <w:t xml:space="preserve">уменьшается. Минимальная производительность труда </w:t>
      </w:r>
      <w:r w:rsidR="006015A1" w:rsidRPr="00D67E7B">
        <w:rPr>
          <w:sz w:val="28"/>
          <w:szCs w:val="28"/>
        </w:rPr>
        <w:t>– 4,22</w:t>
      </w:r>
      <w:r w:rsidR="00080A2E" w:rsidRPr="00D67E7B">
        <w:rPr>
          <w:sz w:val="28"/>
          <w:szCs w:val="28"/>
        </w:rPr>
        <w:t xml:space="preserve"> МВт/ч/на 1 работника</w:t>
      </w:r>
      <w:r w:rsidR="006015A1" w:rsidRPr="00D67E7B">
        <w:rPr>
          <w:sz w:val="28"/>
          <w:szCs w:val="28"/>
        </w:rPr>
        <w:t xml:space="preserve"> </w:t>
      </w:r>
      <w:r w:rsidR="008071A5" w:rsidRPr="00D67E7B">
        <w:rPr>
          <w:sz w:val="28"/>
          <w:szCs w:val="28"/>
        </w:rPr>
        <w:t>наблюдается</w:t>
      </w:r>
      <w:r w:rsidR="006015A1" w:rsidRPr="00D67E7B">
        <w:rPr>
          <w:sz w:val="28"/>
          <w:szCs w:val="28"/>
        </w:rPr>
        <w:t xml:space="preserve"> </w:t>
      </w:r>
      <w:r w:rsidR="00FF677F" w:rsidRPr="00D67E7B">
        <w:rPr>
          <w:sz w:val="28"/>
          <w:szCs w:val="28"/>
        </w:rPr>
        <w:t>на Саратовской ГЭС</w:t>
      </w:r>
      <w:r w:rsidR="006015A1" w:rsidRPr="00D67E7B">
        <w:rPr>
          <w:sz w:val="28"/>
          <w:szCs w:val="28"/>
        </w:rPr>
        <w:t xml:space="preserve">; по количеству выпускаемой электроэнергии </w:t>
      </w:r>
      <w:r w:rsidR="002560BD" w:rsidRPr="00D67E7B">
        <w:rPr>
          <w:sz w:val="28"/>
          <w:szCs w:val="28"/>
        </w:rPr>
        <w:t xml:space="preserve">станция </w:t>
      </w:r>
      <w:r w:rsidR="006015A1" w:rsidRPr="00D67E7B">
        <w:rPr>
          <w:sz w:val="28"/>
          <w:szCs w:val="28"/>
        </w:rPr>
        <w:t>занимает 6 место.</w:t>
      </w:r>
    </w:p>
    <w:p w:rsidR="005846A1" w:rsidRPr="00D67E7B" w:rsidRDefault="004F6B45" w:rsidP="00D67E7B">
      <w:pPr>
        <w:tabs>
          <w:tab w:val="left" w:pos="9400"/>
        </w:tabs>
        <w:spacing w:line="360" w:lineRule="auto"/>
        <w:ind w:right="238" w:firstLine="709"/>
        <w:jc w:val="both"/>
        <w:rPr>
          <w:sz w:val="28"/>
          <w:szCs w:val="28"/>
        </w:rPr>
      </w:pPr>
      <w:r w:rsidRPr="00D67E7B">
        <w:rPr>
          <w:sz w:val="28"/>
          <w:szCs w:val="28"/>
        </w:rPr>
        <w:t>Одним из факторо</w:t>
      </w:r>
      <w:r w:rsidR="00E37606" w:rsidRPr="00D67E7B">
        <w:rPr>
          <w:sz w:val="28"/>
          <w:szCs w:val="28"/>
        </w:rPr>
        <w:t>в</w:t>
      </w:r>
      <w:r w:rsidRPr="00D67E7B">
        <w:rPr>
          <w:sz w:val="28"/>
          <w:szCs w:val="28"/>
        </w:rPr>
        <w:t xml:space="preserve"> повышения производительности труда в электроэнергетике </w:t>
      </w:r>
      <w:r w:rsidR="00E37606" w:rsidRPr="00D67E7B">
        <w:rPr>
          <w:sz w:val="28"/>
          <w:szCs w:val="28"/>
        </w:rPr>
        <w:t>выступает</w:t>
      </w:r>
      <w:r w:rsidRPr="00D67E7B">
        <w:rPr>
          <w:sz w:val="28"/>
          <w:szCs w:val="28"/>
        </w:rPr>
        <w:t xml:space="preserve"> внедрение и использование наукоемких технологи</w:t>
      </w:r>
      <w:r w:rsidR="00E37606" w:rsidRPr="00D67E7B">
        <w:rPr>
          <w:sz w:val="28"/>
          <w:szCs w:val="28"/>
        </w:rPr>
        <w:t>й, таким образом</w:t>
      </w:r>
      <w:r w:rsidR="00620984" w:rsidRPr="00D67E7B">
        <w:rPr>
          <w:sz w:val="28"/>
          <w:szCs w:val="28"/>
        </w:rPr>
        <w:t>,</w:t>
      </w:r>
      <w:r w:rsidR="00E37606" w:rsidRPr="00D67E7B">
        <w:rPr>
          <w:sz w:val="28"/>
          <w:szCs w:val="28"/>
        </w:rPr>
        <w:t xml:space="preserve"> решается главная задача электростанций – бесперебойн</w:t>
      </w:r>
      <w:r w:rsidR="00C4648E" w:rsidRPr="00D67E7B">
        <w:rPr>
          <w:sz w:val="28"/>
          <w:szCs w:val="28"/>
        </w:rPr>
        <w:t>ая работа и</w:t>
      </w:r>
      <w:r w:rsidR="00E37606" w:rsidRPr="00D67E7B">
        <w:rPr>
          <w:sz w:val="28"/>
          <w:szCs w:val="28"/>
        </w:rPr>
        <w:t xml:space="preserve"> обеспечение потребителей энергией</w:t>
      </w:r>
      <w:r w:rsidR="00C4648E" w:rsidRPr="00D67E7B">
        <w:rPr>
          <w:sz w:val="28"/>
          <w:szCs w:val="28"/>
        </w:rPr>
        <w:t>. В 2006 году встала острая проблема износа основного оборудования на Сургутской ГРЭС-1, Саяно-Шушенской ГЭС и Нижневартовской ГЭС, т.к. станции функционировали на полную (установленную) мощность. Возник риск перегрузок,</w:t>
      </w:r>
      <w:r w:rsidR="00D67E7B">
        <w:rPr>
          <w:sz w:val="28"/>
          <w:szCs w:val="28"/>
        </w:rPr>
        <w:t xml:space="preserve"> </w:t>
      </w:r>
      <w:r w:rsidR="00C4648E" w:rsidRPr="00D67E7B">
        <w:rPr>
          <w:sz w:val="28"/>
          <w:szCs w:val="28"/>
        </w:rPr>
        <w:t>поломок оборудования вследствие чего потребители могли быть лишены энергии.</w:t>
      </w:r>
      <w:r w:rsidR="00BC5BBD" w:rsidRPr="00D67E7B">
        <w:rPr>
          <w:sz w:val="28"/>
          <w:szCs w:val="28"/>
        </w:rPr>
        <w:t xml:space="preserve"> </w:t>
      </w:r>
      <w:r w:rsidR="00620984" w:rsidRPr="00D67E7B">
        <w:rPr>
          <w:sz w:val="28"/>
          <w:szCs w:val="28"/>
        </w:rPr>
        <w:t>П</w:t>
      </w:r>
      <w:r w:rsidR="00BC5BBD" w:rsidRPr="00D67E7B">
        <w:rPr>
          <w:sz w:val="28"/>
          <w:szCs w:val="28"/>
        </w:rPr>
        <w:t>редприятиями были приобретены и введены в эксплуатацию новые технические средства автоматизирующие процесс производства и сокращающие его трудоемкость.</w:t>
      </w:r>
    </w:p>
    <w:p w:rsidR="005846A1" w:rsidRPr="00D67E7B" w:rsidRDefault="00BD35BD" w:rsidP="00D67E7B">
      <w:pPr>
        <w:tabs>
          <w:tab w:val="left" w:pos="9400"/>
        </w:tabs>
        <w:spacing w:line="360" w:lineRule="auto"/>
        <w:ind w:right="238" w:firstLine="709"/>
        <w:jc w:val="both"/>
        <w:rPr>
          <w:sz w:val="28"/>
          <w:szCs w:val="28"/>
        </w:rPr>
      </w:pPr>
      <w:r w:rsidRPr="00D67E7B">
        <w:rPr>
          <w:sz w:val="28"/>
          <w:szCs w:val="28"/>
        </w:rPr>
        <w:t xml:space="preserve">Результаты функционирования ГЭС после установки нового оборудования представлены в таблице </w:t>
      </w:r>
      <w:r w:rsidR="009D3AFE" w:rsidRPr="00D67E7B">
        <w:rPr>
          <w:sz w:val="28"/>
          <w:szCs w:val="28"/>
        </w:rPr>
        <w:t>2.5</w:t>
      </w:r>
      <w:r w:rsidR="00CF69C1" w:rsidRPr="00D67E7B">
        <w:rPr>
          <w:rStyle w:val="ae"/>
          <w:sz w:val="28"/>
          <w:szCs w:val="28"/>
        </w:rPr>
        <w:footnoteReference w:id="21"/>
      </w:r>
      <w:r w:rsidRPr="00D67E7B">
        <w:rPr>
          <w:sz w:val="28"/>
          <w:szCs w:val="28"/>
        </w:rPr>
        <w:t>:</w:t>
      </w:r>
    </w:p>
    <w:p w:rsidR="00BD35BD" w:rsidRPr="00D67E7B" w:rsidRDefault="009D3AFE" w:rsidP="00D67E7B">
      <w:pPr>
        <w:tabs>
          <w:tab w:val="left" w:pos="9400"/>
        </w:tabs>
        <w:spacing w:line="360" w:lineRule="auto"/>
        <w:ind w:right="238" w:firstLine="709"/>
        <w:jc w:val="right"/>
        <w:rPr>
          <w:sz w:val="28"/>
          <w:szCs w:val="28"/>
        </w:rPr>
      </w:pPr>
      <w:r w:rsidRPr="00D67E7B">
        <w:rPr>
          <w:sz w:val="28"/>
          <w:szCs w:val="28"/>
        </w:rPr>
        <w:t>Таблица 2.5</w:t>
      </w:r>
    </w:p>
    <w:p w:rsidR="00BD35BD" w:rsidRPr="00D67E7B" w:rsidRDefault="007A014C" w:rsidP="00D67E7B">
      <w:pPr>
        <w:tabs>
          <w:tab w:val="left" w:pos="9400"/>
        </w:tabs>
        <w:spacing w:line="360" w:lineRule="auto"/>
        <w:ind w:right="238" w:firstLine="709"/>
        <w:jc w:val="center"/>
        <w:rPr>
          <w:sz w:val="28"/>
          <w:szCs w:val="28"/>
        </w:rPr>
      </w:pPr>
      <w:r w:rsidRPr="00D67E7B">
        <w:rPr>
          <w:sz w:val="28"/>
          <w:szCs w:val="28"/>
        </w:rPr>
        <w:t>Изменение производительности труда после ввода в производство наукоемкого оборудования</w:t>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3046"/>
        <w:gridCol w:w="2854"/>
      </w:tblGrid>
      <w:tr w:rsidR="00BF215A" w:rsidRPr="00B14960" w:rsidTr="00B14960">
        <w:tc>
          <w:tcPr>
            <w:tcW w:w="3508" w:type="dxa"/>
            <w:shd w:val="clear" w:color="auto" w:fill="auto"/>
          </w:tcPr>
          <w:p w:rsidR="00BF215A" w:rsidRPr="00B14960" w:rsidRDefault="00BF215A" w:rsidP="00B14960">
            <w:pPr>
              <w:spacing w:line="360" w:lineRule="auto"/>
              <w:ind w:right="238"/>
              <w:jc w:val="center"/>
              <w:rPr>
                <w:sz w:val="20"/>
                <w:szCs w:val="20"/>
              </w:rPr>
            </w:pPr>
            <w:r w:rsidRPr="00B14960">
              <w:rPr>
                <w:sz w:val="20"/>
                <w:szCs w:val="20"/>
              </w:rPr>
              <w:t>Название ГЭС</w:t>
            </w:r>
          </w:p>
        </w:tc>
        <w:tc>
          <w:tcPr>
            <w:tcW w:w="3046" w:type="dxa"/>
            <w:shd w:val="clear" w:color="auto" w:fill="auto"/>
          </w:tcPr>
          <w:p w:rsidR="00BF215A" w:rsidRPr="00B14960" w:rsidRDefault="00BF215A" w:rsidP="00B14960">
            <w:pPr>
              <w:spacing w:line="360" w:lineRule="auto"/>
              <w:ind w:right="238"/>
              <w:jc w:val="center"/>
              <w:rPr>
                <w:sz w:val="20"/>
                <w:szCs w:val="20"/>
              </w:rPr>
            </w:pPr>
            <w:r w:rsidRPr="00B14960">
              <w:rPr>
                <w:sz w:val="20"/>
                <w:szCs w:val="20"/>
              </w:rPr>
              <w:t>ПТ до ввода наукоемкого оборудования</w:t>
            </w:r>
          </w:p>
        </w:tc>
        <w:tc>
          <w:tcPr>
            <w:tcW w:w="2854" w:type="dxa"/>
            <w:shd w:val="clear" w:color="auto" w:fill="auto"/>
          </w:tcPr>
          <w:p w:rsidR="00BF215A" w:rsidRPr="00B14960" w:rsidRDefault="00BF215A" w:rsidP="00B14960">
            <w:pPr>
              <w:spacing w:line="360" w:lineRule="auto"/>
              <w:ind w:right="238"/>
              <w:jc w:val="center"/>
              <w:rPr>
                <w:sz w:val="20"/>
                <w:szCs w:val="20"/>
              </w:rPr>
            </w:pPr>
            <w:r w:rsidRPr="00B14960">
              <w:rPr>
                <w:sz w:val="20"/>
                <w:szCs w:val="20"/>
              </w:rPr>
              <w:t>ПТ после ввода наукоемкого оборудования</w:t>
            </w:r>
          </w:p>
        </w:tc>
      </w:tr>
      <w:tr w:rsidR="00BF215A" w:rsidRPr="00B14960" w:rsidTr="00B14960">
        <w:tc>
          <w:tcPr>
            <w:tcW w:w="3508" w:type="dxa"/>
            <w:shd w:val="clear" w:color="auto" w:fill="auto"/>
          </w:tcPr>
          <w:p w:rsidR="00BF215A" w:rsidRPr="00B14960" w:rsidRDefault="00BF215A" w:rsidP="00B14960">
            <w:pPr>
              <w:spacing w:line="360" w:lineRule="auto"/>
              <w:ind w:right="238"/>
              <w:jc w:val="both"/>
              <w:rPr>
                <w:sz w:val="20"/>
                <w:szCs w:val="20"/>
              </w:rPr>
            </w:pPr>
            <w:r w:rsidRPr="00B14960">
              <w:rPr>
                <w:sz w:val="20"/>
                <w:szCs w:val="20"/>
              </w:rPr>
              <w:t>Саяно-Шушенская ГЭС</w:t>
            </w:r>
          </w:p>
        </w:tc>
        <w:tc>
          <w:tcPr>
            <w:tcW w:w="3046" w:type="dxa"/>
            <w:shd w:val="clear" w:color="auto" w:fill="auto"/>
          </w:tcPr>
          <w:p w:rsidR="00BF215A" w:rsidRPr="00B14960" w:rsidRDefault="00BF215A" w:rsidP="00B14960">
            <w:pPr>
              <w:spacing w:line="360" w:lineRule="auto"/>
              <w:ind w:right="238"/>
              <w:jc w:val="center"/>
              <w:rPr>
                <w:sz w:val="20"/>
                <w:szCs w:val="20"/>
              </w:rPr>
            </w:pPr>
            <w:r w:rsidRPr="00B14960">
              <w:rPr>
                <w:sz w:val="20"/>
                <w:szCs w:val="20"/>
              </w:rPr>
              <w:t>1</w:t>
            </w:r>
            <w:r w:rsidR="009614E7" w:rsidRPr="00B14960">
              <w:rPr>
                <w:sz w:val="20"/>
                <w:szCs w:val="20"/>
              </w:rPr>
              <w:t>4</w:t>
            </w:r>
            <w:r w:rsidRPr="00B14960">
              <w:rPr>
                <w:sz w:val="20"/>
                <w:szCs w:val="20"/>
              </w:rPr>
              <w:t>,7</w:t>
            </w:r>
          </w:p>
        </w:tc>
        <w:tc>
          <w:tcPr>
            <w:tcW w:w="2854" w:type="dxa"/>
            <w:shd w:val="clear" w:color="auto" w:fill="auto"/>
          </w:tcPr>
          <w:p w:rsidR="00BF215A" w:rsidRPr="00B14960" w:rsidRDefault="00BF215A" w:rsidP="00B14960">
            <w:pPr>
              <w:spacing w:line="360" w:lineRule="auto"/>
              <w:ind w:right="238"/>
              <w:jc w:val="center"/>
              <w:rPr>
                <w:sz w:val="20"/>
                <w:szCs w:val="20"/>
              </w:rPr>
            </w:pPr>
            <w:r w:rsidRPr="00B14960">
              <w:rPr>
                <w:sz w:val="20"/>
                <w:szCs w:val="20"/>
              </w:rPr>
              <w:t>17,83</w:t>
            </w:r>
          </w:p>
        </w:tc>
      </w:tr>
      <w:tr w:rsidR="00BF215A" w:rsidRPr="00B14960" w:rsidTr="00B14960">
        <w:tc>
          <w:tcPr>
            <w:tcW w:w="3508" w:type="dxa"/>
            <w:shd w:val="clear" w:color="auto" w:fill="auto"/>
          </w:tcPr>
          <w:p w:rsidR="00BF215A" w:rsidRPr="00B14960" w:rsidRDefault="00BF215A" w:rsidP="00B14960">
            <w:pPr>
              <w:spacing w:line="360" w:lineRule="auto"/>
              <w:ind w:right="238"/>
              <w:jc w:val="both"/>
              <w:rPr>
                <w:sz w:val="20"/>
                <w:szCs w:val="20"/>
              </w:rPr>
            </w:pPr>
            <w:r w:rsidRPr="00B14960">
              <w:rPr>
                <w:sz w:val="20"/>
                <w:szCs w:val="20"/>
              </w:rPr>
              <w:t>Нижневартовская ГРЭС</w:t>
            </w:r>
          </w:p>
        </w:tc>
        <w:tc>
          <w:tcPr>
            <w:tcW w:w="3046" w:type="dxa"/>
            <w:shd w:val="clear" w:color="auto" w:fill="auto"/>
          </w:tcPr>
          <w:p w:rsidR="00BF215A" w:rsidRPr="00B14960" w:rsidRDefault="009614E7" w:rsidP="00B14960">
            <w:pPr>
              <w:spacing w:line="360" w:lineRule="auto"/>
              <w:ind w:right="238"/>
              <w:jc w:val="center"/>
              <w:rPr>
                <w:sz w:val="20"/>
                <w:szCs w:val="20"/>
              </w:rPr>
            </w:pPr>
            <w:r w:rsidRPr="00B14960">
              <w:rPr>
                <w:sz w:val="20"/>
                <w:szCs w:val="20"/>
              </w:rPr>
              <w:t>5,</w:t>
            </w:r>
            <w:r w:rsidR="00BF215A" w:rsidRPr="00B14960">
              <w:rPr>
                <w:sz w:val="20"/>
                <w:szCs w:val="20"/>
              </w:rPr>
              <w:t>5</w:t>
            </w:r>
          </w:p>
        </w:tc>
        <w:tc>
          <w:tcPr>
            <w:tcW w:w="2854" w:type="dxa"/>
            <w:shd w:val="clear" w:color="auto" w:fill="auto"/>
          </w:tcPr>
          <w:p w:rsidR="00BF215A" w:rsidRPr="00B14960" w:rsidRDefault="00BF215A" w:rsidP="00B14960">
            <w:pPr>
              <w:spacing w:line="360" w:lineRule="auto"/>
              <w:ind w:right="238"/>
              <w:jc w:val="center"/>
              <w:rPr>
                <w:sz w:val="20"/>
                <w:szCs w:val="20"/>
              </w:rPr>
            </w:pPr>
            <w:r w:rsidRPr="00B14960">
              <w:rPr>
                <w:sz w:val="20"/>
                <w:szCs w:val="20"/>
              </w:rPr>
              <w:t>7,3</w:t>
            </w:r>
          </w:p>
        </w:tc>
      </w:tr>
      <w:tr w:rsidR="00BF215A" w:rsidRPr="00B14960" w:rsidTr="00B14960">
        <w:tc>
          <w:tcPr>
            <w:tcW w:w="3508" w:type="dxa"/>
            <w:shd w:val="clear" w:color="auto" w:fill="auto"/>
          </w:tcPr>
          <w:p w:rsidR="00BF215A" w:rsidRPr="00B14960" w:rsidRDefault="00BF215A" w:rsidP="00B14960">
            <w:pPr>
              <w:spacing w:line="360" w:lineRule="auto"/>
              <w:ind w:right="238"/>
              <w:jc w:val="both"/>
              <w:rPr>
                <w:sz w:val="20"/>
                <w:szCs w:val="20"/>
              </w:rPr>
            </w:pPr>
            <w:r w:rsidRPr="00B14960">
              <w:rPr>
                <w:sz w:val="20"/>
                <w:szCs w:val="20"/>
              </w:rPr>
              <w:t>Сургутская ГРЭС-1</w:t>
            </w:r>
          </w:p>
        </w:tc>
        <w:tc>
          <w:tcPr>
            <w:tcW w:w="3046" w:type="dxa"/>
            <w:shd w:val="clear" w:color="auto" w:fill="auto"/>
          </w:tcPr>
          <w:p w:rsidR="00BF215A" w:rsidRPr="00B14960" w:rsidRDefault="00BF215A" w:rsidP="00B14960">
            <w:pPr>
              <w:spacing w:line="360" w:lineRule="auto"/>
              <w:ind w:right="238"/>
              <w:jc w:val="center"/>
              <w:rPr>
                <w:sz w:val="20"/>
                <w:szCs w:val="20"/>
              </w:rPr>
            </w:pPr>
            <w:r w:rsidRPr="00B14960">
              <w:rPr>
                <w:sz w:val="20"/>
                <w:szCs w:val="20"/>
              </w:rPr>
              <w:t>5,9</w:t>
            </w:r>
          </w:p>
        </w:tc>
        <w:tc>
          <w:tcPr>
            <w:tcW w:w="2854" w:type="dxa"/>
            <w:shd w:val="clear" w:color="auto" w:fill="auto"/>
          </w:tcPr>
          <w:p w:rsidR="00BF215A" w:rsidRPr="00B14960" w:rsidRDefault="00BF215A" w:rsidP="00B14960">
            <w:pPr>
              <w:spacing w:line="360" w:lineRule="auto"/>
              <w:ind w:right="238"/>
              <w:jc w:val="center"/>
              <w:rPr>
                <w:sz w:val="20"/>
                <w:szCs w:val="20"/>
              </w:rPr>
            </w:pPr>
            <w:r w:rsidRPr="00B14960">
              <w:rPr>
                <w:sz w:val="20"/>
                <w:szCs w:val="20"/>
              </w:rPr>
              <w:t>7,44</w:t>
            </w:r>
          </w:p>
        </w:tc>
      </w:tr>
    </w:tbl>
    <w:p w:rsidR="00594B21" w:rsidRDefault="00594B21" w:rsidP="00D67E7B">
      <w:pPr>
        <w:spacing w:line="360" w:lineRule="auto"/>
        <w:ind w:right="238" w:firstLine="709"/>
        <w:jc w:val="both"/>
        <w:rPr>
          <w:sz w:val="28"/>
          <w:szCs w:val="28"/>
        </w:rPr>
      </w:pPr>
    </w:p>
    <w:p w:rsidR="0093118A" w:rsidRPr="00D67E7B" w:rsidRDefault="00097B69" w:rsidP="00D67E7B">
      <w:pPr>
        <w:spacing w:line="360" w:lineRule="auto"/>
        <w:ind w:right="238" w:firstLine="709"/>
        <w:jc w:val="both"/>
        <w:rPr>
          <w:sz w:val="28"/>
          <w:szCs w:val="28"/>
        </w:rPr>
      </w:pPr>
      <w:r w:rsidRPr="00D67E7B">
        <w:rPr>
          <w:sz w:val="28"/>
          <w:szCs w:val="28"/>
        </w:rPr>
        <w:t>Таким образом</w:t>
      </w:r>
      <w:r w:rsidR="009614E7" w:rsidRPr="00D67E7B">
        <w:rPr>
          <w:sz w:val="28"/>
          <w:szCs w:val="28"/>
        </w:rPr>
        <w:t>,</w:t>
      </w:r>
      <w:r w:rsidRPr="00D67E7B">
        <w:rPr>
          <w:sz w:val="28"/>
          <w:szCs w:val="28"/>
        </w:rPr>
        <w:t xml:space="preserve"> уровень производительности труда на электростанциях после ввода наукоемкого оборудования увеличился в среднем на </w:t>
      </w:r>
      <w:r w:rsidR="009614E7" w:rsidRPr="00D67E7B">
        <w:rPr>
          <w:sz w:val="28"/>
          <w:szCs w:val="28"/>
        </w:rPr>
        <w:t xml:space="preserve">3,6 </w:t>
      </w:r>
      <w:r w:rsidR="00F76CDE" w:rsidRPr="00D67E7B">
        <w:rPr>
          <w:sz w:val="28"/>
          <w:szCs w:val="28"/>
        </w:rPr>
        <w:t xml:space="preserve">МВт/ч/на 1 работника </w:t>
      </w:r>
      <w:r w:rsidR="009614E7" w:rsidRPr="00D67E7B">
        <w:rPr>
          <w:sz w:val="28"/>
          <w:szCs w:val="28"/>
        </w:rPr>
        <w:t xml:space="preserve">или на 21%. </w:t>
      </w:r>
      <w:r w:rsidR="00141017" w:rsidRPr="00D67E7B">
        <w:rPr>
          <w:sz w:val="28"/>
          <w:szCs w:val="28"/>
        </w:rPr>
        <w:t>Максимальное увеличение производительности труда наблюдается на Нижневартовской ГРЭС – 25%, минимальное на Саяно-Шушенской ГЭС – 18%.</w:t>
      </w:r>
    </w:p>
    <w:p w:rsidR="00D617B0" w:rsidRPr="00D67E7B" w:rsidRDefault="003373FD" w:rsidP="00D67E7B">
      <w:pPr>
        <w:spacing w:line="360" w:lineRule="auto"/>
        <w:ind w:right="238" w:firstLine="709"/>
        <w:jc w:val="both"/>
        <w:rPr>
          <w:sz w:val="28"/>
          <w:szCs w:val="28"/>
        </w:rPr>
      </w:pPr>
      <w:r w:rsidRPr="00D67E7B">
        <w:rPr>
          <w:sz w:val="28"/>
          <w:szCs w:val="28"/>
        </w:rPr>
        <w:t xml:space="preserve">Стабильный рост производительности труда </w:t>
      </w:r>
      <w:r w:rsidR="00D353E2" w:rsidRPr="00D67E7B">
        <w:rPr>
          <w:sz w:val="28"/>
          <w:szCs w:val="28"/>
        </w:rPr>
        <w:t>за последние 5 лет обусловил перевыполнение плана, подтвердив прогнозы руководства «РАО ЕЭС России» о том, что электроэнергетика станет одной из лидирующих отраслей топливно-энергетического комплекса.</w:t>
      </w:r>
    </w:p>
    <w:p w:rsidR="00EB2419" w:rsidRPr="00D67E7B" w:rsidRDefault="00A91A59" w:rsidP="00D67E7B">
      <w:pPr>
        <w:spacing w:line="360" w:lineRule="auto"/>
        <w:ind w:right="238" w:firstLine="709"/>
        <w:jc w:val="both"/>
        <w:rPr>
          <w:sz w:val="28"/>
          <w:szCs w:val="28"/>
        </w:rPr>
      </w:pPr>
      <w:r w:rsidRPr="00D67E7B">
        <w:rPr>
          <w:sz w:val="28"/>
          <w:szCs w:val="28"/>
        </w:rPr>
        <w:t>Темпы роста производительности труда в электроэнергетической отрасли</w:t>
      </w:r>
      <w:r w:rsidR="009D3AFE" w:rsidRPr="00D67E7B">
        <w:rPr>
          <w:sz w:val="28"/>
          <w:szCs w:val="28"/>
        </w:rPr>
        <w:t xml:space="preserve"> в целом</w:t>
      </w:r>
      <w:r w:rsidRPr="00D67E7B">
        <w:rPr>
          <w:sz w:val="28"/>
          <w:szCs w:val="28"/>
        </w:rPr>
        <w:t xml:space="preserve"> </w:t>
      </w:r>
      <w:r w:rsidR="009D3AFE" w:rsidRPr="00D67E7B">
        <w:rPr>
          <w:sz w:val="28"/>
          <w:szCs w:val="28"/>
        </w:rPr>
        <w:t>в период 2004-2998 г.г. представлены в таблице 2.6 и таблице 2.7</w:t>
      </w:r>
      <w:r w:rsidR="009128BA" w:rsidRPr="00D67E7B">
        <w:rPr>
          <w:rStyle w:val="ae"/>
          <w:sz w:val="28"/>
          <w:szCs w:val="28"/>
        </w:rPr>
        <w:footnoteReference w:id="22"/>
      </w:r>
      <w:r w:rsidR="009D3AFE" w:rsidRPr="00D67E7B">
        <w:rPr>
          <w:sz w:val="28"/>
          <w:szCs w:val="28"/>
        </w:rPr>
        <w:t>:</w:t>
      </w:r>
    </w:p>
    <w:p w:rsidR="006456F6" w:rsidRPr="00D67E7B" w:rsidRDefault="006456F6" w:rsidP="00D67E7B">
      <w:pPr>
        <w:shd w:val="clear" w:color="auto" w:fill="FFFFFF"/>
        <w:spacing w:before="202" w:line="360" w:lineRule="auto"/>
        <w:ind w:right="418" w:firstLine="709"/>
        <w:jc w:val="right"/>
        <w:rPr>
          <w:color w:val="000000"/>
          <w:spacing w:val="5"/>
          <w:sz w:val="28"/>
          <w:szCs w:val="28"/>
        </w:rPr>
      </w:pPr>
      <w:r w:rsidRPr="00D67E7B">
        <w:rPr>
          <w:color w:val="000000"/>
          <w:spacing w:val="5"/>
          <w:sz w:val="28"/>
          <w:szCs w:val="28"/>
        </w:rPr>
        <w:t xml:space="preserve">Таблица </w:t>
      </w:r>
      <w:r w:rsidR="00A91A59" w:rsidRPr="00D67E7B">
        <w:rPr>
          <w:color w:val="000000"/>
          <w:spacing w:val="5"/>
          <w:sz w:val="28"/>
          <w:szCs w:val="28"/>
        </w:rPr>
        <w:t>2.</w:t>
      </w:r>
      <w:r w:rsidR="009D3AFE" w:rsidRPr="00D67E7B">
        <w:rPr>
          <w:color w:val="000000"/>
          <w:spacing w:val="5"/>
          <w:sz w:val="28"/>
          <w:szCs w:val="28"/>
        </w:rPr>
        <w:t>6</w:t>
      </w:r>
    </w:p>
    <w:p w:rsidR="006456F6" w:rsidRPr="00D67E7B" w:rsidRDefault="00A91A59" w:rsidP="00D67E7B">
      <w:pPr>
        <w:shd w:val="clear" w:color="auto" w:fill="FFFFFF"/>
        <w:spacing w:before="202" w:line="360" w:lineRule="auto"/>
        <w:ind w:right="418" w:firstLine="709"/>
        <w:jc w:val="center"/>
        <w:rPr>
          <w:color w:val="000000"/>
          <w:spacing w:val="5"/>
          <w:sz w:val="28"/>
          <w:szCs w:val="28"/>
        </w:rPr>
      </w:pPr>
      <w:r w:rsidRPr="00D67E7B">
        <w:rPr>
          <w:color w:val="000000"/>
          <w:spacing w:val="5"/>
          <w:sz w:val="28"/>
          <w:szCs w:val="28"/>
        </w:rPr>
        <w:t>Т</w:t>
      </w:r>
      <w:r w:rsidR="006456F6" w:rsidRPr="00D67E7B">
        <w:rPr>
          <w:color w:val="000000"/>
          <w:spacing w:val="5"/>
          <w:sz w:val="28"/>
          <w:szCs w:val="28"/>
        </w:rPr>
        <w:t xml:space="preserve">емпы роста производительности труда </w:t>
      </w:r>
      <w:r w:rsidRPr="00D67E7B">
        <w:rPr>
          <w:color w:val="000000"/>
          <w:spacing w:val="5"/>
          <w:sz w:val="28"/>
          <w:szCs w:val="28"/>
        </w:rPr>
        <w:t>в электроэнергетической отрасли в целом 200</w:t>
      </w:r>
      <w:r w:rsidR="00B67392" w:rsidRPr="00D67E7B">
        <w:rPr>
          <w:color w:val="000000"/>
          <w:spacing w:val="5"/>
          <w:sz w:val="28"/>
          <w:szCs w:val="28"/>
        </w:rPr>
        <w:t>4</w:t>
      </w:r>
      <w:r w:rsidRPr="00D67E7B">
        <w:rPr>
          <w:color w:val="000000"/>
          <w:spacing w:val="5"/>
          <w:sz w:val="28"/>
          <w:szCs w:val="28"/>
        </w:rPr>
        <w:t>-2008 г.г.</w:t>
      </w:r>
      <w:r w:rsidR="00B67392" w:rsidRPr="00D67E7B">
        <w:rPr>
          <w:color w:val="000000"/>
          <w:spacing w:val="5"/>
          <w:sz w:val="28"/>
          <w:szCs w:val="28"/>
        </w:rPr>
        <w:t>(к предшествующим 5 годам)</w:t>
      </w:r>
    </w:p>
    <w:tbl>
      <w:tblPr>
        <w:tblW w:w="8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
        <w:gridCol w:w="938"/>
        <w:gridCol w:w="1034"/>
        <w:gridCol w:w="1034"/>
        <w:gridCol w:w="1248"/>
        <w:gridCol w:w="1134"/>
      </w:tblGrid>
      <w:tr w:rsidR="00B67392" w:rsidRPr="00D67E7B">
        <w:trPr>
          <w:cantSplit/>
          <w:trHeight w:val="383"/>
          <w:jc w:val="center"/>
        </w:trPr>
        <w:tc>
          <w:tcPr>
            <w:tcW w:w="3106" w:type="dxa"/>
            <w:gridSpan w:val="2"/>
            <w:vMerge w:val="restart"/>
            <w:tcBorders>
              <w:tr2bl w:val="single" w:sz="4" w:space="0" w:color="auto"/>
            </w:tcBorders>
          </w:tcPr>
          <w:p w:rsidR="006456F6" w:rsidRPr="00D67E7B" w:rsidRDefault="006456F6" w:rsidP="00D67E7B">
            <w:pPr>
              <w:spacing w:before="202" w:line="360" w:lineRule="auto"/>
              <w:ind w:right="418" w:firstLine="709"/>
              <w:jc w:val="both"/>
              <w:rPr>
                <w:sz w:val="20"/>
                <w:szCs w:val="20"/>
              </w:rPr>
            </w:pPr>
          </w:p>
        </w:tc>
        <w:tc>
          <w:tcPr>
            <w:tcW w:w="5388" w:type="dxa"/>
            <w:gridSpan w:val="5"/>
          </w:tcPr>
          <w:p w:rsidR="006456F6" w:rsidRPr="00D67E7B" w:rsidRDefault="006456F6" w:rsidP="00D67E7B">
            <w:pPr>
              <w:spacing w:before="202" w:line="360" w:lineRule="auto"/>
              <w:ind w:right="418"/>
              <w:jc w:val="both"/>
              <w:rPr>
                <w:sz w:val="20"/>
                <w:szCs w:val="20"/>
              </w:rPr>
            </w:pPr>
            <w:r w:rsidRPr="00D67E7B">
              <w:rPr>
                <w:sz w:val="20"/>
                <w:szCs w:val="20"/>
              </w:rPr>
              <w:t>Темпы роста производительности труда, %</w:t>
            </w:r>
          </w:p>
        </w:tc>
      </w:tr>
      <w:tr w:rsidR="00B67392" w:rsidRPr="00D67E7B">
        <w:trPr>
          <w:cantSplit/>
          <w:trHeight w:val="124"/>
          <w:jc w:val="center"/>
        </w:trPr>
        <w:tc>
          <w:tcPr>
            <w:tcW w:w="3106" w:type="dxa"/>
            <w:gridSpan w:val="2"/>
            <w:vMerge/>
          </w:tcPr>
          <w:p w:rsidR="006456F6" w:rsidRPr="00D67E7B" w:rsidRDefault="006456F6" w:rsidP="00D67E7B">
            <w:pPr>
              <w:spacing w:before="202" w:line="360" w:lineRule="auto"/>
              <w:ind w:right="418" w:firstLine="709"/>
              <w:jc w:val="both"/>
              <w:rPr>
                <w:sz w:val="20"/>
                <w:szCs w:val="20"/>
              </w:rPr>
            </w:pPr>
          </w:p>
        </w:tc>
        <w:tc>
          <w:tcPr>
            <w:tcW w:w="938" w:type="dxa"/>
          </w:tcPr>
          <w:p w:rsidR="006456F6" w:rsidRPr="00D67E7B" w:rsidRDefault="00B67392" w:rsidP="00D67E7B">
            <w:pPr>
              <w:spacing w:before="202" w:line="360" w:lineRule="auto"/>
              <w:jc w:val="both"/>
              <w:rPr>
                <w:sz w:val="20"/>
                <w:szCs w:val="20"/>
              </w:rPr>
            </w:pPr>
            <w:r w:rsidRPr="00D67E7B">
              <w:rPr>
                <w:sz w:val="20"/>
                <w:szCs w:val="20"/>
              </w:rPr>
              <w:t>2004</w:t>
            </w:r>
          </w:p>
        </w:tc>
        <w:tc>
          <w:tcPr>
            <w:tcW w:w="1034" w:type="dxa"/>
          </w:tcPr>
          <w:p w:rsidR="006456F6" w:rsidRPr="00D67E7B" w:rsidRDefault="00B67392" w:rsidP="00D67E7B">
            <w:pPr>
              <w:spacing w:before="202" w:line="360" w:lineRule="auto"/>
              <w:ind w:right="418"/>
              <w:jc w:val="both"/>
              <w:rPr>
                <w:sz w:val="20"/>
                <w:szCs w:val="20"/>
              </w:rPr>
            </w:pPr>
            <w:r w:rsidRPr="00D67E7B">
              <w:rPr>
                <w:sz w:val="20"/>
                <w:szCs w:val="20"/>
              </w:rPr>
              <w:t>2005</w:t>
            </w:r>
          </w:p>
        </w:tc>
        <w:tc>
          <w:tcPr>
            <w:tcW w:w="1034" w:type="dxa"/>
          </w:tcPr>
          <w:p w:rsidR="006456F6" w:rsidRPr="00D67E7B" w:rsidRDefault="00B67392" w:rsidP="00D67E7B">
            <w:pPr>
              <w:spacing w:before="202" w:line="360" w:lineRule="auto"/>
              <w:ind w:right="418"/>
              <w:jc w:val="both"/>
              <w:rPr>
                <w:sz w:val="20"/>
                <w:szCs w:val="20"/>
              </w:rPr>
            </w:pPr>
            <w:r w:rsidRPr="00D67E7B">
              <w:rPr>
                <w:sz w:val="20"/>
                <w:szCs w:val="20"/>
              </w:rPr>
              <w:t>2006</w:t>
            </w:r>
          </w:p>
        </w:tc>
        <w:tc>
          <w:tcPr>
            <w:tcW w:w="1248" w:type="dxa"/>
          </w:tcPr>
          <w:p w:rsidR="006456F6" w:rsidRPr="00D67E7B" w:rsidRDefault="00B67392" w:rsidP="00D67E7B">
            <w:pPr>
              <w:spacing w:before="202" w:line="360" w:lineRule="auto"/>
              <w:ind w:right="418"/>
              <w:jc w:val="both"/>
              <w:rPr>
                <w:sz w:val="20"/>
                <w:szCs w:val="20"/>
              </w:rPr>
            </w:pPr>
            <w:r w:rsidRPr="00D67E7B">
              <w:rPr>
                <w:sz w:val="20"/>
                <w:szCs w:val="20"/>
              </w:rPr>
              <w:t>2007</w:t>
            </w:r>
          </w:p>
        </w:tc>
        <w:tc>
          <w:tcPr>
            <w:tcW w:w="1134" w:type="dxa"/>
          </w:tcPr>
          <w:p w:rsidR="006456F6" w:rsidRPr="00D67E7B" w:rsidRDefault="00B67392" w:rsidP="00D67E7B">
            <w:pPr>
              <w:spacing w:before="202" w:line="360" w:lineRule="auto"/>
              <w:ind w:right="418"/>
              <w:jc w:val="both"/>
              <w:rPr>
                <w:sz w:val="20"/>
                <w:szCs w:val="20"/>
              </w:rPr>
            </w:pPr>
            <w:r w:rsidRPr="00D67E7B">
              <w:rPr>
                <w:sz w:val="20"/>
                <w:szCs w:val="20"/>
              </w:rPr>
              <w:t>2008</w:t>
            </w:r>
          </w:p>
        </w:tc>
      </w:tr>
      <w:tr w:rsidR="00D30718" w:rsidRPr="00D67E7B">
        <w:trPr>
          <w:trHeight w:val="552"/>
          <w:jc w:val="center"/>
        </w:trPr>
        <w:tc>
          <w:tcPr>
            <w:tcW w:w="3100" w:type="dxa"/>
          </w:tcPr>
          <w:p w:rsidR="00CB2BFD" w:rsidRPr="00D67E7B" w:rsidRDefault="00CB2BFD" w:rsidP="00D67E7B">
            <w:pPr>
              <w:spacing w:before="202" w:line="360" w:lineRule="auto"/>
              <w:ind w:right="418"/>
              <w:jc w:val="both"/>
              <w:rPr>
                <w:sz w:val="20"/>
                <w:szCs w:val="20"/>
              </w:rPr>
            </w:pPr>
            <w:r w:rsidRPr="00D67E7B">
              <w:rPr>
                <w:sz w:val="20"/>
                <w:szCs w:val="20"/>
              </w:rPr>
              <w:t>Запланированный уровень производительности труда</w:t>
            </w:r>
          </w:p>
        </w:tc>
        <w:tc>
          <w:tcPr>
            <w:tcW w:w="944" w:type="dxa"/>
            <w:gridSpan w:val="2"/>
          </w:tcPr>
          <w:p w:rsidR="00CB2BFD" w:rsidRPr="00D67E7B" w:rsidRDefault="00CB2BFD" w:rsidP="00D67E7B">
            <w:pPr>
              <w:spacing w:before="202" w:line="360" w:lineRule="auto"/>
              <w:ind w:right="418"/>
              <w:jc w:val="both"/>
              <w:rPr>
                <w:sz w:val="20"/>
                <w:szCs w:val="20"/>
              </w:rPr>
            </w:pPr>
            <w:r w:rsidRPr="00D67E7B">
              <w:rPr>
                <w:sz w:val="20"/>
                <w:szCs w:val="20"/>
              </w:rPr>
              <w:t>106</w:t>
            </w:r>
          </w:p>
        </w:tc>
        <w:tc>
          <w:tcPr>
            <w:tcW w:w="1034" w:type="dxa"/>
          </w:tcPr>
          <w:p w:rsidR="00CB2BFD" w:rsidRPr="00D67E7B" w:rsidRDefault="00CB2BFD" w:rsidP="00D67E7B">
            <w:pPr>
              <w:spacing w:before="202" w:line="360" w:lineRule="auto"/>
              <w:ind w:right="418"/>
              <w:jc w:val="both"/>
              <w:rPr>
                <w:sz w:val="20"/>
                <w:szCs w:val="20"/>
              </w:rPr>
            </w:pPr>
            <w:r w:rsidRPr="00D67E7B">
              <w:rPr>
                <w:sz w:val="20"/>
                <w:szCs w:val="20"/>
              </w:rPr>
              <w:t>111</w:t>
            </w:r>
          </w:p>
        </w:tc>
        <w:tc>
          <w:tcPr>
            <w:tcW w:w="1034" w:type="dxa"/>
          </w:tcPr>
          <w:p w:rsidR="00CB2BFD" w:rsidRPr="00D67E7B" w:rsidRDefault="00CB2BFD" w:rsidP="00D67E7B">
            <w:pPr>
              <w:spacing w:before="202" w:line="360" w:lineRule="auto"/>
              <w:ind w:right="418"/>
              <w:jc w:val="both"/>
              <w:rPr>
                <w:sz w:val="20"/>
                <w:szCs w:val="20"/>
              </w:rPr>
            </w:pPr>
            <w:r w:rsidRPr="00D67E7B">
              <w:rPr>
                <w:sz w:val="20"/>
                <w:szCs w:val="20"/>
              </w:rPr>
              <w:t>118</w:t>
            </w:r>
          </w:p>
        </w:tc>
        <w:tc>
          <w:tcPr>
            <w:tcW w:w="1248" w:type="dxa"/>
          </w:tcPr>
          <w:p w:rsidR="00CB2BFD" w:rsidRPr="00D67E7B" w:rsidRDefault="00CB2BFD" w:rsidP="00D67E7B">
            <w:pPr>
              <w:spacing w:before="202" w:line="360" w:lineRule="auto"/>
              <w:ind w:right="418"/>
              <w:jc w:val="both"/>
              <w:rPr>
                <w:sz w:val="20"/>
                <w:szCs w:val="20"/>
              </w:rPr>
            </w:pPr>
            <w:r w:rsidRPr="00D67E7B">
              <w:rPr>
                <w:sz w:val="20"/>
                <w:szCs w:val="20"/>
              </w:rPr>
              <w:t>123</w:t>
            </w:r>
          </w:p>
        </w:tc>
        <w:tc>
          <w:tcPr>
            <w:tcW w:w="1134" w:type="dxa"/>
          </w:tcPr>
          <w:p w:rsidR="00CB2BFD" w:rsidRPr="00D67E7B" w:rsidRDefault="00CB2BFD" w:rsidP="00D67E7B">
            <w:pPr>
              <w:spacing w:before="202" w:line="360" w:lineRule="auto"/>
              <w:ind w:right="418"/>
              <w:jc w:val="both"/>
              <w:rPr>
                <w:sz w:val="20"/>
                <w:szCs w:val="20"/>
              </w:rPr>
            </w:pPr>
            <w:r w:rsidRPr="00D67E7B">
              <w:rPr>
                <w:sz w:val="20"/>
                <w:szCs w:val="20"/>
              </w:rPr>
              <w:t>131</w:t>
            </w:r>
          </w:p>
        </w:tc>
      </w:tr>
      <w:tr w:rsidR="00D30718" w:rsidRPr="00D67E7B">
        <w:trPr>
          <w:trHeight w:val="552"/>
          <w:jc w:val="center"/>
        </w:trPr>
        <w:tc>
          <w:tcPr>
            <w:tcW w:w="3100" w:type="dxa"/>
          </w:tcPr>
          <w:p w:rsidR="00CB2BFD" w:rsidRPr="00D67E7B" w:rsidRDefault="00CB2BFD" w:rsidP="00D67E7B">
            <w:pPr>
              <w:spacing w:before="202" w:line="360" w:lineRule="auto"/>
              <w:ind w:right="418"/>
              <w:jc w:val="both"/>
              <w:rPr>
                <w:sz w:val="20"/>
                <w:szCs w:val="20"/>
              </w:rPr>
            </w:pPr>
            <w:r w:rsidRPr="00D67E7B">
              <w:rPr>
                <w:color w:val="000000"/>
                <w:spacing w:val="5"/>
                <w:sz w:val="20"/>
                <w:szCs w:val="20"/>
              </w:rPr>
              <w:t>Фактический уровень производительности труда</w:t>
            </w:r>
          </w:p>
        </w:tc>
        <w:tc>
          <w:tcPr>
            <w:tcW w:w="944" w:type="dxa"/>
            <w:gridSpan w:val="2"/>
          </w:tcPr>
          <w:p w:rsidR="00CB2BFD" w:rsidRPr="00D67E7B" w:rsidRDefault="00CB2BFD" w:rsidP="00D67E7B">
            <w:pPr>
              <w:spacing w:before="202" w:line="360" w:lineRule="auto"/>
              <w:ind w:right="418"/>
              <w:jc w:val="both"/>
              <w:rPr>
                <w:sz w:val="20"/>
                <w:szCs w:val="20"/>
              </w:rPr>
            </w:pPr>
            <w:r w:rsidRPr="00D67E7B">
              <w:rPr>
                <w:sz w:val="20"/>
                <w:szCs w:val="20"/>
              </w:rPr>
              <w:t>107</w:t>
            </w:r>
          </w:p>
        </w:tc>
        <w:tc>
          <w:tcPr>
            <w:tcW w:w="1034" w:type="dxa"/>
          </w:tcPr>
          <w:p w:rsidR="00CB2BFD" w:rsidRPr="00D67E7B" w:rsidRDefault="00CB2BFD" w:rsidP="00D67E7B">
            <w:pPr>
              <w:spacing w:before="202" w:line="360" w:lineRule="auto"/>
              <w:ind w:right="418"/>
              <w:jc w:val="both"/>
              <w:rPr>
                <w:sz w:val="20"/>
                <w:szCs w:val="20"/>
              </w:rPr>
            </w:pPr>
            <w:r w:rsidRPr="00D67E7B">
              <w:rPr>
                <w:sz w:val="20"/>
                <w:szCs w:val="20"/>
              </w:rPr>
              <w:t>113</w:t>
            </w:r>
          </w:p>
        </w:tc>
        <w:tc>
          <w:tcPr>
            <w:tcW w:w="1034" w:type="dxa"/>
          </w:tcPr>
          <w:p w:rsidR="00CB2BFD" w:rsidRPr="00D67E7B" w:rsidRDefault="00CB2BFD" w:rsidP="00D67E7B">
            <w:pPr>
              <w:spacing w:before="202" w:line="360" w:lineRule="auto"/>
              <w:ind w:right="418"/>
              <w:jc w:val="both"/>
              <w:rPr>
                <w:sz w:val="20"/>
                <w:szCs w:val="20"/>
              </w:rPr>
            </w:pPr>
            <w:r w:rsidRPr="00D67E7B">
              <w:rPr>
                <w:sz w:val="20"/>
                <w:szCs w:val="20"/>
              </w:rPr>
              <w:t>119</w:t>
            </w:r>
          </w:p>
        </w:tc>
        <w:tc>
          <w:tcPr>
            <w:tcW w:w="1248" w:type="dxa"/>
          </w:tcPr>
          <w:p w:rsidR="00CB2BFD" w:rsidRPr="00D67E7B" w:rsidRDefault="00CB2BFD" w:rsidP="00D67E7B">
            <w:pPr>
              <w:spacing w:before="202" w:line="360" w:lineRule="auto"/>
              <w:ind w:right="418"/>
              <w:jc w:val="both"/>
              <w:rPr>
                <w:sz w:val="20"/>
                <w:szCs w:val="20"/>
              </w:rPr>
            </w:pPr>
            <w:r w:rsidRPr="00D67E7B">
              <w:rPr>
                <w:sz w:val="20"/>
                <w:szCs w:val="20"/>
              </w:rPr>
              <w:t>124</w:t>
            </w:r>
          </w:p>
        </w:tc>
        <w:tc>
          <w:tcPr>
            <w:tcW w:w="1134" w:type="dxa"/>
          </w:tcPr>
          <w:p w:rsidR="00CB2BFD" w:rsidRPr="00D67E7B" w:rsidRDefault="00CB2BFD" w:rsidP="00D67E7B">
            <w:pPr>
              <w:spacing w:before="202" w:line="360" w:lineRule="auto"/>
              <w:ind w:right="418"/>
              <w:jc w:val="both"/>
              <w:rPr>
                <w:sz w:val="20"/>
                <w:szCs w:val="20"/>
              </w:rPr>
            </w:pPr>
            <w:r w:rsidRPr="00D67E7B">
              <w:rPr>
                <w:sz w:val="20"/>
                <w:szCs w:val="20"/>
              </w:rPr>
              <w:t>136</w:t>
            </w:r>
          </w:p>
        </w:tc>
      </w:tr>
    </w:tbl>
    <w:p w:rsidR="00594B21" w:rsidRDefault="00594B21" w:rsidP="00D30718">
      <w:pPr>
        <w:shd w:val="clear" w:color="auto" w:fill="FFFFFF"/>
        <w:spacing w:before="202" w:line="360" w:lineRule="auto"/>
        <w:ind w:right="418" w:firstLine="709"/>
        <w:jc w:val="right"/>
        <w:rPr>
          <w:color w:val="000000"/>
          <w:spacing w:val="5"/>
          <w:sz w:val="28"/>
          <w:szCs w:val="28"/>
        </w:rPr>
      </w:pPr>
    </w:p>
    <w:p w:rsidR="006456F6" w:rsidRPr="00D67E7B" w:rsidRDefault="00594B21" w:rsidP="00D30718">
      <w:pPr>
        <w:shd w:val="clear" w:color="auto" w:fill="FFFFFF"/>
        <w:spacing w:before="202" w:line="360" w:lineRule="auto"/>
        <w:ind w:right="418" w:firstLine="709"/>
        <w:jc w:val="right"/>
        <w:rPr>
          <w:b/>
          <w:bCs/>
          <w:color w:val="000000"/>
          <w:spacing w:val="5"/>
          <w:sz w:val="28"/>
          <w:szCs w:val="28"/>
        </w:rPr>
      </w:pPr>
      <w:r>
        <w:rPr>
          <w:color w:val="000000"/>
          <w:spacing w:val="5"/>
          <w:sz w:val="28"/>
          <w:szCs w:val="28"/>
        </w:rPr>
        <w:br w:type="page"/>
      </w:r>
      <w:r w:rsidR="006456F6" w:rsidRPr="00D67E7B">
        <w:rPr>
          <w:color w:val="000000"/>
          <w:spacing w:val="5"/>
          <w:sz w:val="28"/>
          <w:szCs w:val="28"/>
        </w:rPr>
        <w:t xml:space="preserve">Таблица </w:t>
      </w:r>
      <w:r w:rsidR="00B67392" w:rsidRPr="00D67E7B">
        <w:rPr>
          <w:color w:val="000000"/>
          <w:spacing w:val="5"/>
          <w:sz w:val="28"/>
          <w:szCs w:val="28"/>
        </w:rPr>
        <w:t>2.</w:t>
      </w:r>
      <w:r w:rsidR="009D3AFE" w:rsidRPr="00D67E7B">
        <w:rPr>
          <w:color w:val="000000"/>
          <w:spacing w:val="5"/>
          <w:sz w:val="28"/>
          <w:szCs w:val="28"/>
        </w:rPr>
        <w:t>7</w:t>
      </w:r>
    </w:p>
    <w:p w:rsidR="006456F6" w:rsidRPr="00D67E7B" w:rsidRDefault="00927AD9" w:rsidP="007F3F97">
      <w:pPr>
        <w:shd w:val="clear" w:color="auto" w:fill="FFFFFF"/>
        <w:spacing w:before="202" w:line="360" w:lineRule="auto"/>
        <w:ind w:right="418" w:firstLine="709"/>
        <w:jc w:val="center"/>
        <w:rPr>
          <w:color w:val="000000"/>
          <w:spacing w:val="5"/>
          <w:sz w:val="28"/>
          <w:szCs w:val="28"/>
        </w:rPr>
      </w:pPr>
      <w:r w:rsidRPr="00D67E7B">
        <w:rPr>
          <w:color w:val="000000"/>
          <w:spacing w:val="5"/>
          <w:sz w:val="28"/>
          <w:szCs w:val="28"/>
        </w:rPr>
        <w:t>Темпы роста производительности труда в электроэнергетической отрасли в целом 2004-2008 г</w:t>
      </w:r>
      <w:r w:rsidR="00DF5B2B" w:rsidRPr="00D67E7B">
        <w:rPr>
          <w:color w:val="000000"/>
          <w:spacing w:val="5"/>
          <w:sz w:val="28"/>
          <w:szCs w:val="28"/>
        </w:rPr>
        <w:t>. г</w:t>
      </w:r>
      <w:r w:rsidRPr="00D67E7B">
        <w:rPr>
          <w:color w:val="000000"/>
          <w:spacing w:val="5"/>
          <w:sz w:val="28"/>
          <w:szCs w:val="28"/>
        </w:rPr>
        <w:t xml:space="preserve"> </w:t>
      </w:r>
      <w:r w:rsidR="006456F6" w:rsidRPr="00D67E7B">
        <w:rPr>
          <w:color w:val="000000"/>
          <w:spacing w:val="5"/>
          <w:sz w:val="28"/>
          <w:szCs w:val="28"/>
        </w:rPr>
        <w:t>(к предыдущему году)</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1355"/>
        <w:gridCol w:w="1322"/>
        <w:gridCol w:w="1315"/>
        <w:gridCol w:w="1604"/>
        <w:gridCol w:w="1116"/>
      </w:tblGrid>
      <w:tr w:rsidR="006456F6" w:rsidRPr="00D67E7B">
        <w:trPr>
          <w:cantSplit/>
          <w:trHeight w:val="405"/>
          <w:jc w:val="center"/>
        </w:trPr>
        <w:tc>
          <w:tcPr>
            <w:tcW w:w="2127" w:type="dxa"/>
            <w:vMerge w:val="restart"/>
            <w:tcBorders>
              <w:tr2bl w:val="single" w:sz="4" w:space="0" w:color="auto"/>
            </w:tcBorders>
          </w:tcPr>
          <w:p w:rsidR="006456F6" w:rsidRPr="00D30718" w:rsidRDefault="006456F6" w:rsidP="00D30718">
            <w:pPr>
              <w:spacing w:before="202" w:line="360" w:lineRule="auto"/>
              <w:ind w:right="418" w:firstLine="68"/>
              <w:jc w:val="center"/>
              <w:rPr>
                <w:sz w:val="20"/>
                <w:szCs w:val="20"/>
              </w:rPr>
            </w:pPr>
          </w:p>
        </w:tc>
        <w:tc>
          <w:tcPr>
            <w:tcW w:w="6973" w:type="dxa"/>
            <w:gridSpan w:val="5"/>
          </w:tcPr>
          <w:p w:rsidR="006456F6" w:rsidRPr="00D30718" w:rsidRDefault="006456F6" w:rsidP="00D30718">
            <w:pPr>
              <w:spacing w:before="202" w:line="360" w:lineRule="auto"/>
              <w:ind w:right="418" w:firstLine="68"/>
              <w:jc w:val="center"/>
              <w:rPr>
                <w:sz w:val="20"/>
                <w:szCs w:val="20"/>
              </w:rPr>
            </w:pPr>
            <w:r w:rsidRPr="00D30718">
              <w:rPr>
                <w:sz w:val="20"/>
                <w:szCs w:val="20"/>
              </w:rPr>
              <w:t>Темпы роста производительности труда, %</w:t>
            </w:r>
          </w:p>
        </w:tc>
      </w:tr>
      <w:tr w:rsidR="00927AD9" w:rsidRPr="00D67E7B">
        <w:trPr>
          <w:cantSplit/>
          <w:trHeight w:val="383"/>
          <w:jc w:val="center"/>
        </w:trPr>
        <w:tc>
          <w:tcPr>
            <w:tcW w:w="2127" w:type="dxa"/>
            <w:vMerge/>
          </w:tcPr>
          <w:p w:rsidR="006456F6" w:rsidRPr="00D30718" w:rsidRDefault="006456F6" w:rsidP="00D30718">
            <w:pPr>
              <w:spacing w:before="202" w:line="360" w:lineRule="auto"/>
              <w:ind w:right="418" w:firstLine="68"/>
              <w:jc w:val="center"/>
              <w:rPr>
                <w:sz w:val="20"/>
                <w:szCs w:val="20"/>
              </w:rPr>
            </w:pPr>
          </w:p>
        </w:tc>
        <w:tc>
          <w:tcPr>
            <w:tcW w:w="1409" w:type="dxa"/>
          </w:tcPr>
          <w:p w:rsidR="006456F6" w:rsidRPr="00D30718" w:rsidRDefault="00927AD9" w:rsidP="007F3F97">
            <w:pPr>
              <w:spacing w:before="202" w:line="360" w:lineRule="auto"/>
              <w:ind w:right="418" w:firstLine="68"/>
              <w:jc w:val="center"/>
              <w:rPr>
                <w:sz w:val="20"/>
                <w:szCs w:val="20"/>
              </w:rPr>
            </w:pPr>
            <w:r w:rsidRPr="00D30718">
              <w:rPr>
                <w:sz w:val="20"/>
                <w:szCs w:val="20"/>
              </w:rPr>
              <w:t>2004</w:t>
            </w:r>
          </w:p>
        </w:tc>
        <w:tc>
          <w:tcPr>
            <w:tcW w:w="1371" w:type="dxa"/>
          </w:tcPr>
          <w:p w:rsidR="006456F6" w:rsidRPr="00D30718" w:rsidRDefault="00927AD9" w:rsidP="007F3F97">
            <w:pPr>
              <w:spacing w:before="202" w:line="360" w:lineRule="auto"/>
              <w:ind w:right="418" w:firstLine="68"/>
              <w:jc w:val="center"/>
              <w:rPr>
                <w:sz w:val="20"/>
                <w:szCs w:val="20"/>
              </w:rPr>
            </w:pPr>
            <w:r w:rsidRPr="00D30718">
              <w:rPr>
                <w:sz w:val="20"/>
                <w:szCs w:val="20"/>
              </w:rPr>
              <w:t>2005</w:t>
            </w:r>
          </w:p>
        </w:tc>
        <w:tc>
          <w:tcPr>
            <w:tcW w:w="1362" w:type="dxa"/>
          </w:tcPr>
          <w:p w:rsidR="006456F6" w:rsidRPr="00D30718" w:rsidRDefault="00927AD9" w:rsidP="007F3F97">
            <w:pPr>
              <w:spacing w:before="202" w:line="360" w:lineRule="auto"/>
              <w:ind w:right="418" w:firstLine="68"/>
              <w:jc w:val="center"/>
              <w:rPr>
                <w:sz w:val="20"/>
                <w:szCs w:val="20"/>
              </w:rPr>
            </w:pPr>
            <w:r w:rsidRPr="00D30718">
              <w:rPr>
                <w:sz w:val="20"/>
                <w:szCs w:val="20"/>
              </w:rPr>
              <w:t>2006</w:t>
            </w:r>
          </w:p>
        </w:tc>
        <w:tc>
          <w:tcPr>
            <w:tcW w:w="1701" w:type="dxa"/>
          </w:tcPr>
          <w:p w:rsidR="006456F6" w:rsidRPr="00D30718" w:rsidRDefault="00927AD9" w:rsidP="007F3F97">
            <w:pPr>
              <w:spacing w:before="202" w:line="360" w:lineRule="auto"/>
              <w:ind w:right="418" w:firstLine="68"/>
              <w:jc w:val="center"/>
              <w:rPr>
                <w:sz w:val="20"/>
                <w:szCs w:val="20"/>
              </w:rPr>
            </w:pPr>
            <w:r w:rsidRPr="00D30718">
              <w:rPr>
                <w:sz w:val="20"/>
                <w:szCs w:val="20"/>
              </w:rPr>
              <w:t>2007</w:t>
            </w:r>
          </w:p>
        </w:tc>
        <w:tc>
          <w:tcPr>
            <w:tcW w:w="1130" w:type="dxa"/>
          </w:tcPr>
          <w:p w:rsidR="006456F6" w:rsidRPr="00D30718" w:rsidRDefault="00927AD9" w:rsidP="007F3F97">
            <w:pPr>
              <w:spacing w:before="202" w:line="360" w:lineRule="auto"/>
              <w:ind w:right="418" w:firstLine="68"/>
              <w:jc w:val="center"/>
              <w:rPr>
                <w:sz w:val="20"/>
                <w:szCs w:val="20"/>
              </w:rPr>
            </w:pPr>
            <w:r w:rsidRPr="00D30718">
              <w:rPr>
                <w:sz w:val="20"/>
                <w:szCs w:val="20"/>
              </w:rPr>
              <w:t>2008</w:t>
            </w:r>
          </w:p>
        </w:tc>
      </w:tr>
      <w:tr w:rsidR="00927AD9" w:rsidRPr="00D67E7B">
        <w:trPr>
          <w:trHeight w:val="1427"/>
          <w:jc w:val="center"/>
        </w:trPr>
        <w:tc>
          <w:tcPr>
            <w:tcW w:w="2127" w:type="dxa"/>
          </w:tcPr>
          <w:p w:rsidR="006456F6" w:rsidRPr="00D30718" w:rsidRDefault="00927AD9" w:rsidP="00D30718">
            <w:pPr>
              <w:spacing w:before="202" w:line="360" w:lineRule="auto"/>
              <w:ind w:right="418" w:firstLine="68"/>
              <w:jc w:val="both"/>
              <w:rPr>
                <w:sz w:val="20"/>
                <w:szCs w:val="20"/>
              </w:rPr>
            </w:pPr>
            <w:r w:rsidRPr="00D30718">
              <w:rPr>
                <w:sz w:val="20"/>
                <w:szCs w:val="20"/>
              </w:rPr>
              <w:t>Запланированный уровень производительности труда</w:t>
            </w:r>
          </w:p>
        </w:tc>
        <w:tc>
          <w:tcPr>
            <w:tcW w:w="1409" w:type="dxa"/>
          </w:tcPr>
          <w:p w:rsidR="006456F6" w:rsidRPr="00D30718" w:rsidRDefault="006456F6" w:rsidP="007F3F97">
            <w:pPr>
              <w:spacing w:before="202" w:line="360" w:lineRule="auto"/>
              <w:ind w:right="418" w:firstLine="68"/>
              <w:jc w:val="center"/>
              <w:rPr>
                <w:sz w:val="20"/>
                <w:szCs w:val="20"/>
              </w:rPr>
            </w:pPr>
            <w:r w:rsidRPr="00D30718">
              <w:rPr>
                <w:sz w:val="20"/>
                <w:szCs w:val="20"/>
              </w:rPr>
              <w:t>106</w:t>
            </w:r>
          </w:p>
        </w:tc>
        <w:tc>
          <w:tcPr>
            <w:tcW w:w="1371" w:type="dxa"/>
          </w:tcPr>
          <w:p w:rsidR="006456F6" w:rsidRPr="00D30718" w:rsidRDefault="006456F6" w:rsidP="007F3F97">
            <w:pPr>
              <w:spacing w:before="202" w:line="360" w:lineRule="auto"/>
              <w:ind w:right="418" w:firstLine="68"/>
              <w:jc w:val="center"/>
              <w:rPr>
                <w:sz w:val="20"/>
                <w:szCs w:val="20"/>
              </w:rPr>
            </w:pPr>
            <w:r w:rsidRPr="00D30718">
              <w:rPr>
                <w:sz w:val="20"/>
                <w:szCs w:val="20"/>
              </w:rPr>
              <w:t>111</w:t>
            </w:r>
          </w:p>
        </w:tc>
        <w:tc>
          <w:tcPr>
            <w:tcW w:w="1362" w:type="dxa"/>
          </w:tcPr>
          <w:p w:rsidR="006456F6" w:rsidRPr="00D30718" w:rsidRDefault="006456F6" w:rsidP="007F3F97">
            <w:pPr>
              <w:spacing w:before="202" w:line="360" w:lineRule="auto"/>
              <w:ind w:right="418" w:firstLine="68"/>
              <w:jc w:val="center"/>
              <w:rPr>
                <w:sz w:val="20"/>
                <w:szCs w:val="20"/>
              </w:rPr>
            </w:pPr>
            <w:r w:rsidRPr="00D30718">
              <w:rPr>
                <w:sz w:val="20"/>
                <w:szCs w:val="20"/>
              </w:rPr>
              <w:t>118</w:t>
            </w:r>
          </w:p>
        </w:tc>
        <w:tc>
          <w:tcPr>
            <w:tcW w:w="1701" w:type="dxa"/>
          </w:tcPr>
          <w:p w:rsidR="006456F6" w:rsidRPr="00D30718" w:rsidRDefault="006456F6" w:rsidP="007F3F97">
            <w:pPr>
              <w:spacing w:before="202" w:line="360" w:lineRule="auto"/>
              <w:ind w:right="418" w:firstLine="68"/>
              <w:jc w:val="center"/>
              <w:rPr>
                <w:sz w:val="20"/>
                <w:szCs w:val="20"/>
              </w:rPr>
            </w:pPr>
            <w:r w:rsidRPr="00D30718">
              <w:rPr>
                <w:sz w:val="20"/>
                <w:szCs w:val="20"/>
              </w:rPr>
              <w:t>123</w:t>
            </w:r>
          </w:p>
        </w:tc>
        <w:tc>
          <w:tcPr>
            <w:tcW w:w="1130" w:type="dxa"/>
          </w:tcPr>
          <w:p w:rsidR="006456F6" w:rsidRPr="00D30718" w:rsidRDefault="006456F6" w:rsidP="007F3F97">
            <w:pPr>
              <w:spacing w:before="202" w:line="360" w:lineRule="auto"/>
              <w:ind w:right="418" w:firstLine="68"/>
              <w:jc w:val="center"/>
              <w:rPr>
                <w:sz w:val="20"/>
                <w:szCs w:val="20"/>
              </w:rPr>
            </w:pPr>
            <w:r w:rsidRPr="00D30718">
              <w:rPr>
                <w:sz w:val="20"/>
                <w:szCs w:val="20"/>
              </w:rPr>
              <w:t>131</w:t>
            </w:r>
          </w:p>
        </w:tc>
      </w:tr>
      <w:tr w:rsidR="00927AD9" w:rsidRPr="00D67E7B">
        <w:trPr>
          <w:trHeight w:val="529"/>
          <w:jc w:val="center"/>
        </w:trPr>
        <w:tc>
          <w:tcPr>
            <w:tcW w:w="2127" w:type="dxa"/>
          </w:tcPr>
          <w:p w:rsidR="006456F6" w:rsidRPr="00D30718" w:rsidRDefault="006456F6" w:rsidP="00D30718">
            <w:pPr>
              <w:spacing w:before="202" w:line="360" w:lineRule="auto"/>
              <w:ind w:right="418"/>
              <w:jc w:val="both"/>
              <w:rPr>
                <w:sz w:val="20"/>
                <w:szCs w:val="20"/>
              </w:rPr>
            </w:pPr>
            <w:r w:rsidRPr="00D30718">
              <w:rPr>
                <w:sz w:val="20"/>
                <w:szCs w:val="20"/>
              </w:rPr>
              <w:t>Фактически</w:t>
            </w:r>
            <w:r w:rsidR="00927AD9" w:rsidRPr="00D30718">
              <w:rPr>
                <w:sz w:val="20"/>
                <w:szCs w:val="20"/>
              </w:rPr>
              <w:t>й уровень производительности труда</w:t>
            </w:r>
          </w:p>
        </w:tc>
        <w:tc>
          <w:tcPr>
            <w:tcW w:w="1409" w:type="dxa"/>
          </w:tcPr>
          <w:p w:rsidR="006456F6" w:rsidRPr="00D30718" w:rsidRDefault="006456F6" w:rsidP="007F3F97">
            <w:pPr>
              <w:spacing w:before="202" w:line="360" w:lineRule="auto"/>
              <w:ind w:right="418"/>
              <w:jc w:val="center"/>
              <w:rPr>
                <w:sz w:val="20"/>
                <w:szCs w:val="20"/>
              </w:rPr>
            </w:pPr>
            <w:r w:rsidRPr="00D30718">
              <w:rPr>
                <w:sz w:val="20"/>
                <w:szCs w:val="20"/>
              </w:rPr>
              <w:t>107</w:t>
            </w:r>
          </w:p>
        </w:tc>
        <w:tc>
          <w:tcPr>
            <w:tcW w:w="1371" w:type="dxa"/>
          </w:tcPr>
          <w:p w:rsidR="006456F6" w:rsidRPr="00D30718" w:rsidRDefault="006456F6" w:rsidP="007F3F97">
            <w:pPr>
              <w:spacing w:before="202" w:line="360" w:lineRule="auto"/>
              <w:ind w:right="418"/>
              <w:jc w:val="center"/>
              <w:rPr>
                <w:sz w:val="20"/>
                <w:szCs w:val="20"/>
              </w:rPr>
            </w:pPr>
            <w:r w:rsidRPr="00D30718">
              <w:rPr>
                <w:sz w:val="20"/>
                <w:szCs w:val="20"/>
              </w:rPr>
              <w:t>113</w:t>
            </w:r>
          </w:p>
        </w:tc>
        <w:tc>
          <w:tcPr>
            <w:tcW w:w="1362" w:type="dxa"/>
          </w:tcPr>
          <w:p w:rsidR="006456F6" w:rsidRPr="00D30718" w:rsidRDefault="006456F6" w:rsidP="007F3F97">
            <w:pPr>
              <w:spacing w:before="202" w:line="360" w:lineRule="auto"/>
              <w:ind w:right="418"/>
              <w:jc w:val="center"/>
              <w:rPr>
                <w:sz w:val="20"/>
                <w:szCs w:val="20"/>
              </w:rPr>
            </w:pPr>
            <w:r w:rsidRPr="00D30718">
              <w:rPr>
                <w:sz w:val="20"/>
                <w:szCs w:val="20"/>
              </w:rPr>
              <w:t>119</w:t>
            </w:r>
          </w:p>
        </w:tc>
        <w:tc>
          <w:tcPr>
            <w:tcW w:w="1701" w:type="dxa"/>
          </w:tcPr>
          <w:p w:rsidR="006456F6" w:rsidRPr="00D30718" w:rsidRDefault="006456F6" w:rsidP="007F3F97">
            <w:pPr>
              <w:spacing w:before="202" w:line="360" w:lineRule="auto"/>
              <w:ind w:right="418"/>
              <w:jc w:val="center"/>
              <w:rPr>
                <w:sz w:val="20"/>
                <w:szCs w:val="20"/>
              </w:rPr>
            </w:pPr>
            <w:r w:rsidRPr="00D30718">
              <w:rPr>
                <w:sz w:val="20"/>
                <w:szCs w:val="20"/>
              </w:rPr>
              <w:t>124</w:t>
            </w:r>
          </w:p>
        </w:tc>
        <w:tc>
          <w:tcPr>
            <w:tcW w:w="1130" w:type="dxa"/>
          </w:tcPr>
          <w:p w:rsidR="006456F6" w:rsidRPr="00D30718" w:rsidRDefault="006456F6" w:rsidP="007F3F97">
            <w:pPr>
              <w:spacing w:before="202" w:line="360" w:lineRule="auto"/>
              <w:ind w:right="418"/>
              <w:jc w:val="center"/>
              <w:rPr>
                <w:sz w:val="20"/>
                <w:szCs w:val="20"/>
              </w:rPr>
            </w:pPr>
            <w:r w:rsidRPr="00D30718">
              <w:rPr>
                <w:sz w:val="20"/>
                <w:szCs w:val="20"/>
              </w:rPr>
              <w:t>136</w:t>
            </w:r>
          </w:p>
        </w:tc>
      </w:tr>
    </w:tbl>
    <w:p w:rsidR="00E762A1" w:rsidRPr="00D67E7B" w:rsidRDefault="00E762A1" w:rsidP="00D67E7B">
      <w:pPr>
        <w:shd w:val="clear" w:color="auto" w:fill="FFFFFF"/>
        <w:spacing w:line="360" w:lineRule="auto"/>
        <w:ind w:right="79" w:firstLine="709"/>
        <w:jc w:val="both"/>
        <w:rPr>
          <w:color w:val="000000"/>
          <w:spacing w:val="-2"/>
          <w:sz w:val="28"/>
          <w:szCs w:val="28"/>
        </w:rPr>
      </w:pPr>
    </w:p>
    <w:p w:rsidR="006456F6" w:rsidRPr="00D67E7B" w:rsidRDefault="006456F6" w:rsidP="00D67E7B">
      <w:pPr>
        <w:shd w:val="clear" w:color="auto" w:fill="FFFFFF"/>
        <w:spacing w:line="360" w:lineRule="auto"/>
        <w:ind w:right="238" w:firstLine="709"/>
        <w:jc w:val="both"/>
        <w:rPr>
          <w:sz w:val="28"/>
          <w:szCs w:val="28"/>
        </w:rPr>
      </w:pPr>
      <w:r w:rsidRPr="00D67E7B">
        <w:rPr>
          <w:color w:val="000000"/>
          <w:spacing w:val="-2"/>
          <w:sz w:val="28"/>
          <w:szCs w:val="28"/>
        </w:rPr>
        <w:t xml:space="preserve">За </w:t>
      </w:r>
      <w:r w:rsidR="00E762A1" w:rsidRPr="00D67E7B">
        <w:rPr>
          <w:color w:val="000000"/>
          <w:spacing w:val="-2"/>
          <w:sz w:val="28"/>
          <w:szCs w:val="28"/>
        </w:rPr>
        <w:t>период 2004-2008 г.г. наблюдается перевыполнение плана роста</w:t>
      </w:r>
      <w:r w:rsidRPr="00D67E7B">
        <w:rPr>
          <w:color w:val="000000"/>
          <w:spacing w:val="-2"/>
          <w:sz w:val="28"/>
          <w:szCs w:val="28"/>
        </w:rPr>
        <w:t xml:space="preserve"> </w:t>
      </w:r>
      <w:r w:rsidRPr="00D67E7B">
        <w:rPr>
          <w:color w:val="000000"/>
          <w:spacing w:val="4"/>
          <w:sz w:val="28"/>
          <w:szCs w:val="28"/>
        </w:rPr>
        <w:t xml:space="preserve">производительности труда. </w:t>
      </w:r>
      <w:r w:rsidR="00E762A1" w:rsidRPr="00D67E7B">
        <w:rPr>
          <w:color w:val="000000"/>
          <w:spacing w:val="4"/>
          <w:sz w:val="28"/>
          <w:szCs w:val="28"/>
        </w:rPr>
        <w:t>В 2006 г.</w:t>
      </w:r>
      <w:r w:rsidRPr="00D67E7B">
        <w:rPr>
          <w:color w:val="000000"/>
          <w:spacing w:val="8"/>
          <w:sz w:val="28"/>
          <w:szCs w:val="28"/>
        </w:rPr>
        <w:t xml:space="preserve"> план </w:t>
      </w:r>
      <w:r w:rsidRPr="00D67E7B">
        <w:rPr>
          <w:color w:val="000000"/>
          <w:spacing w:val="2"/>
          <w:sz w:val="28"/>
          <w:szCs w:val="28"/>
        </w:rPr>
        <w:t xml:space="preserve">был выполнен, в </w:t>
      </w:r>
      <w:r w:rsidR="00E762A1" w:rsidRPr="00D67E7B">
        <w:rPr>
          <w:color w:val="000000"/>
          <w:spacing w:val="2"/>
          <w:sz w:val="28"/>
          <w:szCs w:val="28"/>
        </w:rPr>
        <w:t>2007</w:t>
      </w:r>
      <w:r w:rsidRPr="00D67E7B">
        <w:rPr>
          <w:color w:val="000000"/>
          <w:spacing w:val="2"/>
          <w:sz w:val="28"/>
          <w:szCs w:val="28"/>
        </w:rPr>
        <w:t xml:space="preserve"> году — фактический показатель до</w:t>
      </w:r>
      <w:r w:rsidR="00F76CDE" w:rsidRPr="00D67E7B">
        <w:rPr>
          <w:color w:val="000000"/>
          <w:spacing w:val="-2"/>
          <w:sz w:val="28"/>
          <w:szCs w:val="28"/>
        </w:rPr>
        <w:t>стиг запланированной величины,</w:t>
      </w:r>
      <w:r w:rsidRPr="00D67E7B">
        <w:rPr>
          <w:color w:val="000000"/>
          <w:spacing w:val="-2"/>
          <w:sz w:val="28"/>
          <w:szCs w:val="28"/>
        </w:rPr>
        <w:t xml:space="preserve"> в </w:t>
      </w:r>
      <w:r w:rsidR="00E762A1" w:rsidRPr="00D67E7B">
        <w:rPr>
          <w:color w:val="000000"/>
          <w:spacing w:val="-2"/>
          <w:sz w:val="28"/>
          <w:szCs w:val="28"/>
        </w:rPr>
        <w:t xml:space="preserve">2008 г. </w:t>
      </w:r>
      <w:r w:rsidRPr="00D67E7B">
        <w:rPr>
          <w:color w:val="000000"/>
          <w:spacing w:val="-2"/>
          <w:sz w:val="28"/>
          <w:szCs w:val="28"/>
        </w:rPr>
        <w:t>за</w:t>
      </w:r>
      <w:r w:rsidRPr="00D67E7B">
        <w:rPr>
          <w:color w:val="000000"/>
          <w:spacing w:val="3"/>
          <w:sz w:val="28"/>
          <w:szCs w:val="28"/>
        </w:rPr>
        <w:t>планированный темп роста превзойден на 3,2 (109,7%</w:t>
      </w:r>
      <w:r w:rsidR="00E762A1" w:rsidRPr="00D67E7B">
        <w:rPr>
          <w:color w:val="000000"/>
          <w:spacing w:val="-4"/>
          <w:sz w:val="28"/>
          <w:szCs w:val="28"/>
        </w:rPr>
        <w:t>—106,5 %), или на 3,1%.</w:t>
      </w:r>
    </w:p>
    <w:p w:rsidR="006456F6" w:rsidRPr="00D67E7B" w:rsidRDefault="006456F6" w:rsidP="00D67E7B">
      <w:pPr>
        <w:shd w:val="clear" w:color="auto" w:fill="FFFFFF"/>
        <w:spacing w:before="65" w:line="360" w:lineRule="auto"/>
        <w:ind w:right="238" w:firstLine="709"/>
        <w:jc w:val="both"/>
        <w:rPr>
          <w:color w:val="000000"/>
          <w:spacing w:val="5"/>
          <w:sz w:val="28"/>
          <w:szCs w:val="28"/>
        </w:rPr>
      </w:pPr>
      <w:r w:rsidRPr="00D67E7B">
        <w:rPr>
          <w:color w:val="000000"/>
          <w:spacing w:val="-1"/>
          <w:sz w:val="28"/>
          <w:szCs w:val="28"/>
        </w:rPr>
        <w:t>Фактический среднегодовой темп</w:t>
      </w:r>
      <w:r w:rsidR="00D67E7B">
        <w:rPr>
          <w:color w:val="000000"/>
          <w:spacing w:val="-1"/>
          <w:sz w:val="28"/>
          <w:szCs w:val="28"/>
        </w:rPr>
        <w:t xml:space="preserve"> </w:t>
      </w:r>
      <w:r w:rsidRPr="00D67E7B">
        <w:rPr>
          <w:color w:val="000000"/>
          <w:spacing w:val="-1"/>
          <w:sz w:val="28"/>
          <w:szCs w:val="28"/>
        </w:rPr>
        <w:t>роста составил:</w:t>
      </w:r>
      <w:r w:rsidR="00D67E7B">
        <w:rPr>
          <w:color w:val="000000"/>
          <w:spacing w:val="-1"/>
          <w:sz w:val="28"/>
          <w:szCs w:val="28"/>
        </w:rPr>
        <w:t xml:space="preserve"> </w:t>
      </w:r>
      <w:r w:rsidR="00E762A1" w:rsidRPr="00D67E7B">
        <w:rPr>
          <w:color w:val="000000"/>
          <w:spacing w:val="-1"/>
          <w:sz w:val="28"/>
          <w:szCs w:val="28"/>
        </w:rPr>
        <w:t>1,063</w:t>
      </w:r>
      <w:r w:rsidRPr="00D67E7B">
        <w:rPr>
          <w:color w:val="000000"/>
          <w:sz w:val="28"/>
          <w:szCs w:val="28"/>
        </w:rPr>
        <w:t xml:space="preserve"> или 106,3%.</w:t>
      </w:r>
      <w:r w:rsidR="00D67E7B">
        <w:rPr>
          <w:color w:val="000000"/>
          <w:sz w:val="28"/>
          <w:szCs w:val="28"/>
        </w:rPr>
        <w:t xml:space="preserve"> </w:t>
      </w:r>
      <w:r w:rsidRPr="00D67E7B">
        <w:rPr>
          <w:color w:val="000000"/>
          <w:sz w:val="28"/>
          <w:szCs w:val="28"/>
        </w:rPr>
        <w:t>В</w:t>
      </w:r>
      <w:r w:rsidR="00D67E7B">
        <w:rPr>
          <w:color w:val="000000"/>
          <w:sz w:val="28"/>
          <w:szCs w:val="28"/>
        </w:rPr>
        <w:t xml:space="preserve"> </w:t>
      </w:r>
      <w:r w:rsidRPr="00D67E7B">
        <w:rPr>
          <w:color w:val="000000"/>
          <w:sz w:val="28"/>
          <w:szCs w:val="28"/>
        </w:rPr>
        <w:t>среднем план</w:t>
      </w:r>
      <w:r w:rsidR="00D67E7B">
        <w:rPr>
          <w:color w:val="000000"/>
          <w:sz w:val="28"/>
          <w:szCs w:val="28"/>
        </w:rPr>
        <w:t xml:space="preserve"> </w:t>
      </w:r>
      <w:r w:rsidRPr="00D67E7B">
        <w:rPr>
          <w:color w:val="000000"/>
          <w:sz w:val="28"/>
          <w:szCs w:val="28"/>
        </w:rPr>
        <w:t>по производительности</w:t>
      </w:r>
      <w:r w:rsidR="00D67E7B">
        <w:rPr>
          <w:color w:val="000000"/>
          <w:sz w:val="28"/>
          <w:szCs w:val="28"/>
        </w:rPr>
        <w:t xml:space="preserve"> </w:t>
      </w:r>
      <w:r w:rsidRPr="00D67E7B">
        <w:rPr>
          <w:color w:val="000000"/>
          <w:sz w:val="28"/>
          <w:szCs w:val="28"/>
        </w:rPr>
        <w:t>труда</w:t>
      </w:r>
      <w:r w:rsidR="00D67E7B">
        <w:rPr>
          <w:color w:val="000000"/>
          <w:sz w:val="28"/>
          <w:szCs w:val="28"/>
        </w:rPr>
        <w:t xml:space="preserve"> </w:t>
      </w:r>
      <w:r w:rsidR="00E762A1" w:rsidRPr="00D67E7B">
        <w:rPr>
          <w:color w:val="000000"/>
          <w:sz w:val="28"/>
          <w:szCs w:val="28"/>
        </w:rPr>
        <w:t xml:space="preserve">на предприятиях электроэнергетики </w:t>
      </w:r>
      <w:r w:rsidRPr="00D67E7B">
        <w:rPr>
          <w:color w:val="000000"/>
          <w:sz w:val="28"/>
          <w:szCs w:val="28"/>
        </w:rPr>
        <w:t>перевыполнен</w:t>
      </w:r>
      <w:r w:rsidR="00D67E7B">
        <w:rPr>
          <w:color w:val="000000"/>
          <w:sz w:val="28"/>
          <w:szCs w:val="28"/>
        </w:rPr>
        <w:t xml:space="preserve"> </w:t>
      </w:r>
      <w:r w:rsidRPr="00D67E7B">
        <w:rPr>
          <w:color w:val="000000"/>
          <w:sz w:val="28"/>
          <w:szCs w:val="28"/>
        </w:rPr>
        <w:t>на</w:t>
      </w:r>
      <w:r w:rsidR="00D67E7B">
        <w:rPr>
          <w:color w:val="000000"/>
          <w:sz w:val="28"/>
          <w:szCs w:val="28"/>
        </w:rPr>
        <w:t xml:space="preserve"> </w:t>
      </w:r>
      <w:r w:rsidRPr="00D67E7B">
        <w:rPr>
          <w:color w:val="000000"/>
          <w:sz w:val="28"/>
          <w:szCs w:val="28"/>
        </w:rPr>
        <w:t>0,8</w:t>
      </w:r>
      <w:r w:rsidR="00D67E7B">
        <w:rPr>
          <w:color w:val="000000"/>
          <w:sz w:val="28"/>
          <w:szCs w:val="28"/>
        </w:rPr>
        <w:t xml:space="preserve"> </w:t>
      </w:r>
      <w:r w:rsidRPr="00D67E7B">
        <w:rPr>
          <w:color w:val="000000"/>
          <w:sz w:val="28"/>
          <w:szCs w:val="28"/>
        </w:rPr>
        <w:t>пункта</w:t>
      </w:r>
      <w:r w:rsidRPr="00D67E7B">
        <w:rPr>
          <w:color w:val="000000"/>
          <w:spacing w:val="5"/>
          <w:sz w:val="28"/>
          <w:szCs w:val="28"/>
        </w:rPr>
        <w:t>,</w:t>
      </w:r>
      <w:r w:rsidR="00D67E7B">
        <w:rPr>
          <w:color w:val="000000"/>
          <w:spacing w:val="5"/>
          <w:sz w:val="28"/>
          <w:szCs w:val="28"/>
        </w:rPr>
        <w:t xml:space="preserve"> </w:t>
      </w:r>
      <w:r w:rsidRPr="00D67E7B">
        <w:rPr>
          <w:color w:val="000000"/>
          <w:spacing w:val="5"/>
          <w:sz w:val="28"/>
          <w:szCs w:val="28"/>
        </w:rPr>
        <w:t>или</w:t>
      </w:r>
      <w:r w:rsidR="00D67E7B">
        <w:rPr>
          <w:color w:val="000000"/>
          <w:spacing w:val="5"/>
          <w:sz w:val="28"/>
          <w:szCs w:val="28"/>
        </w:rPr>
        <w:t xml:space="preserve"> </w:t>
      </w:r>
      <w:r w:rsidRPr="00D67E7B">
        <w:rPr>
          <w:color w:val="000000"/>
          <w:spacing w:val="5"/>
          <w:sz w:val="28"/>
          <w:szCs w:val="28"/>
        </w:rPr>
        <w:t xml:space="preserve"> на</w:t>
      </w:r>
      <w:r w:rsidR="00D67E7B">
        <w:rPr>
          <w:color w:val="000000"/>
          <w:spacing w:val="5"/>
          <w:sz w:val="28"/>
          <w:szCs w:val="28"/>
        </w:rPr>
        <w:t xml:space="preserve"> </w:t>
      </w:r>
      <w:r w:rsidRPr="00D67E7B">
        <w:rPr>
          <w:color w:val="000000"/>
          <w:spacing w:val="5"/>
          <w:sz w:val="28"/>
          <w:szCs w:val="28"/>
        </w:rPr>
        <w:t>0,75.</w:t>
      </w:r>
    </w:p>
    <w:p w:rsidR="0062582E" w:rsidRPr="00D67E7B" w:rsidRDefault="0062582E" w:rsidP="00D67E7B">
      <w:pPr>
        <w:shd w:val="clear" w:color="auto" w:fill="FFFFFF"/>
        <w:spacing w:before="65" w:line="360" w:lineRule="auto"/>
        <w:ind w:right="238" w:firstLine="709"/>
        <w:jc w:val="both"/>
        <w:rPr>
          <w:color w:val="000000"/>
          <w:spacing w:val="5"/>
          <w:sz w:val="28"/>
          <w:szCs w:val="28"/>
        </w:rPr>
      </w:pPr>
    </w:p>
    <w:p w:rsidR="0062582E" w:rsidRDefault="0062582E" w:rsidP="00D30718">
      <w:pPr>
        <w:shd w:val="clear" w:color="auto" w:fill="FFFFFF"/>
        <w:spacing w:before="65" w:line="360" w:lineRule="auto"/>
        <w:ind w:right="238"/>
        <w:jc w:val="center"/>
        <w:rPr>
          <w:b/>
          <w:bCs/>
          <w:color w:val="000000"/>
          <w:spacing w:val="5"/>
          <w:sz w:val="32"/>
          <w:szCs w:val="32"/>
        </w:rPr>
      </w:pPr>
      <w:r w:rsidRPr="00D30718">
        <w:rPr>
          <w:b/>
          <w:bCs/>
          <w:color w:val="000000"/>
          <w:spacing w:val="5"/>
          <w:sz w:val="32"/>
          <w:szCs w:val="32"/>
        </w:rPr>
        <w:t>2.3 Резервы роста производительности труда</w:t>
      </w:r>
    </w:p>
    <w:p w:rsidR="00DF5B2B" w:rsidRPr="00D30718" w:rsidRDefault="00DF5B2B" w:rsidP="00D30718">
      <w:pPr>
        <w:shd w:val="clear" w:color="auto" w:fill="FFFFFF"/>
        <w:spacing w:before="65" w:line="360" w:lineRule="auto"/>
        <w:ind w:right="238"/>
        <w:jc w:val="center"/>
        <w:rPr>
          <w:b/>
          <w:bCs/>
          <w:color w:val="000000"/>
          <w:spacing w:val="5"/>
          <w:sz w:val="32"/>
          <w:szCs w:val="32"/>
        </w:rPr>
      </w:pPr>
    </w:p>
    <w:p w:rsidR="008E09CB" w:rsidRPr="00D67E7B" w:rsidRDefault="00A44A38" w:rsidP="00D67E7B">
      <w:pPr>
        <w:pStyle w:val="af2"/>
        <w:spacing w:line="360" w:lineRule="auto"/>
        <w:ind w:right="238" w:firstLine="709"/>
        <w:jc w:val="both"/>
        <w:rPr>
          <w:rFonts w:ascii="Times New Roman" w:hAnsi="Times New Roman" w:cs="Times New Roman"/>
          <w:sz w:val="28"/>
          <w:szCs w:val="28"/>
        </w:rPr>
      </w:pPr>
      <w:r w:rsidRPr="00D67E7B">
        <w:rPr>
          <w:rFonts w:ascii="Times New Roman" w:hAnsi="Times New Roman" w:cs="Times New Roman"/>
          <w:sz w:val="28"/>
          <w:szCs w:val="28"/>
        </w:rPr>
        <w:t>Одна из важнейших</w:t>
      </w:r>
      <w:r w:rsidR="008E09CB" w:rsidRPr="00D67E7B">
        <w:rPr>
          <w:rFonts w:ascii="Times New Roman" w:hAnsi="Times New Roman" w:cs="Times New Roman"/>
          <w:sz w:val="28"/>
          <w:szCs w:val="28"/>
        </w:rPr>
        <w:t xml:space="preserve"> задач</w:t>
      </w:r>
      <w:r w:rsidRPr="00D67E7B">
        <w:rPr>
          <w:rFonts w:ascii="Times New Roman" w:hAnsi="Times New Roman" w:cs="Times New Roman"/>
          <w:sz w:val="28"/>
          <w:szCs w:val="28"/>
        </w:rPr>
        <w:t xml:space="preserve"> электроэнергетики – увеличение роста</w:t>
      </w:r>
      <w:r w:rsidR="008E09CB" w:rsidRPr="00D67E7B">
        <w:rPr>
          <w:rFonts w:ascii="Times New Roman" w:hAnsi="Times New Roman" w:cs="Times New Roman"/>
          <w:sz w:val="28"/>
          <w:szCs w:val="28"/>
        </w:rPr>
        <w:t xml:space="preserve"> производительности труда, важное значение имеют изыскание и использование всех имеющихся резервов.</w:t>
      </w:r>
    </w:p>
    <w:p w:rsidR="008E09CB" w:rsidRPr="00D67E7B" w:rsidRDefault="00A44A38" w:rsidP="00D67E7B">
      <w:pPr>
        <w:pStyle w:val="af2"/>
        <w:spacing w:line="360" w:lineRule="auto"/>
        <w:ind w:right="238" w:firstLine="709"/>
        <w:jc w:val="both"/>
        <w:rPr>
          <w:rFonts w:ascii="Times New Roman" w:hAnsi="Times New Roman" w:cs="Times New Roman"/>
          <w:sz w:val="28"/>
          <w:szCs w:val="28"/>
        </w:rPr>
      </w:pPr>
      <w:r w:rsidRPr="00D67E7B">
        <w:rPr>
          <w:rFonts w:ascii="Times New Roman" w:hAnsi="Times New Roman" w:cs="Times New Roman"/>
          <w:sz w:val="28"/>
          <w:szCs w:val="28"/>
        </w:rPr>
        <w:t>Существует две</w:t>
      </w:r>
      <w:r w:rsidR="008E09CB" w:rsidRPr="00D67E7B">
        <w:rPr>
          <w:rFonts w:ascii="Times New Roman" w:hAnsi="Times New Roman" w:cs="Times New Roman"/>
          <w:sz w:val="28"/>
          <w:szCs w:val="28"/>
        </w:rPr>
        <w:t xml:space="preserve"> групп</w:t>
      </w:r>
      <w:r w:rsidRPr="00D67E7B">
        <w:rPr>
          <w:rFonts w:ascii="Times New Roman" w:hAnsi="Times New Roman" w:cs="Times New Roman"/>
          <w:sz w:val="28"/>
          <w:szCs w:val="28"/>
        </w:rPr>
        <w:t>ы</w:t>
      </w:r>
      <w:r w:rsidR="008E09CB" w:rsidRPr="00D67E7B">
        <w:rPr>
          <w:rFonts w:ascii="Times New Roman" w:hAnsi="Times New Roman" w:cs="Times New Roman"/>
          <w:sz w:val="28"/>
          <w:szCs w:val="28"/>
        </w:rPr>
        <w:t xml:space="preserve"> </w:t>
      </w:r>
      <w:r w:rsidRPr="00D67E7B">
        <w:rPr>
          <w:rFonts w:ascii="Times New Roman" w:hAnsi="Times New Roman" w:cs="Times New Roman"/>
          <w:sz w:val="28"/>
          <w:szCs w:val="28"/>
        </w:rPr>
        <w:t>резервов роста производительности труда</w:t>
      </w:r>
      <w:r w:rsidR="008E09CB" w:rsidRPr="00D67E7B">
        <w:rPr>
          <w:rFonts w:ascii="Times New Roman" w:hAnsi="Times New Roman" w:cs="Times New Roman"/>
          <w:sz w:val="28"/>
          <w:szCs w:val="28"/>
        </w:rPr>
        <w:t>:</w:t>
      </w:r>
    </w:p>
    <w:p w:rsidR="008E09CB" w:rsidRPr="00D67E7B" w:rsidRDefault="008E09CB" w:rsidP="00D67E7B">
      <w:pPr>
        <w:pStyle w:val="af2"/>
        <w:numPr>
          <w:ilvl w:val="0"/>
          <w:numId w:val="12"/>
        </w:numPr>
        <w:autoSpaceDE/>
        <w:autoSpaceDN/>
        <w:spacing w:line="360" w:lineRule="auto"/>
        <w:ind w:left="0" w:right="238" w:firstLine="709"/>
        <w:jc w:val="both"/>
        <w:rPr>
          <w:rFonts w:ascii="Times New Roman" w:hAnsi="Times New Roman" w:cs="Times New Roman"/>
          <w:sz w:val="28"/>
          <w:szCs w:val="28"/>
        </w:rPr>
      </w:pPr>
      <w:r w:rsidRPr="00D67E7B">
        <w:rPr>
          <w:rFonts w:ascii="Times New Roman" w:hAnsi="Times New Roman" w:cs="Times New Roman"/>
          <w:sz w:val="28"/>
          <w:szCs w:val="28"/>
        </w:rPr>
        <w:t>резервы лучшего использования средств производства;</w:t>
      </w:r>
    </w:p>
    <w:p w:rsidR="008E09CB" w:rsidRPr="00D67E7B" w:rsidRDefault="008E09CB" w:rsidP="00D67E7B">
      <w:pPr>
        <w:pStyle w:val="af2"/>
        <w:numPr>
          <w:ilvl w:val="0"/>
          <w:numId w:val="12"/>
        </w:numPr>
        <w:autoSpaceDE/>
        <w:autoSpaceDN/>
        <w:spacing w:line="360" w:lineRule="auto"/>
        <w:ind w:left="0" w:right="238" w:firstLine="709"/>
        <w:jc w:val="both"/>
        <w:rPr>
          <w:rFonts w:ascii="Times New Roman" w:hAnsi="Times New Roman" w:cs="Times New Roman"/>
          <w:sz w:val="28"/>
          <w:szCs w:val="28"/>
        </w:rPr>
      </w:pPr>
      <w:r w:rsidRPr="00D67E7B">
        <w:rPr>
          <w:rFonts w:ascii="Times New Roman" w:hAnsi="Times New Roman" w:cs="Times New Roman"/>
          <w:sz w:val="28"/>
          <w:szCs w:val="28"/>
        </w:rPr>
        <w:t>резервы улучшения использования рабочей силы.</w:t>
      </w:r>
    </w:p>
    <w:p w:rsidR="008E09CB" w:rsidRPr="00D67E7B" w:rsidRDefault="00A44A38" w:rsidP="00D67E7B">
      <w:pPr>
        <w:pStyle w:val="af2"/>
        <w:spacing w:line="360" w:lineRule="auto"/>
        <w:ind w:right="238" w:firstLine="709"/>
        <w:jc w:val="both"/>
        <w:rPr>
          <w:rFonts w:ascii="Times New Roman" w:hAnsi="Times New Roman" w:cs="Times New Roman"/>
          <w:sz w:val="28"/>
          <w:szCs w:val="28"/>
        </w:rPr>
      </w:pPr>
      <w:r w:rsidRPr="00D67E7B">
        <w:rPr>
          <w:rFonts w:ascii="Times New Roman" w:hAnsi="Times New Roman" w:cs="Times New Roman"/>
          <w:sz w:val="28"/>
          <w:szCs w:val="28"/>
        </w:rPr>
        <w:t xml:space="preserve">В электроэнергетической отрасли </w:t>
      </w:r>
      <w:r w:rsidR="00233272" w:rsidRPr="00D67E7B">
        <w:rPr>
          <w:rFonts w:ascii="Times New Roman" w:hAnsi="Times New Roman" w:cs="Times New Roman"/>
          <w:sz w:val="28"/>
          <w:szCs w:val="28"/>
        </w:rPr>
        <w:t>более перспективным является резерв улучшения использования средств производства, их усовершенствование. Резерв улучшения использования рабочей силы практически не рассматривается, т.к. производство электроэнергии не требует больших затрат механической силы персонала.</w:t>
      </w:r>
    </w:p>
    <w:p w:rsidR="00363436" w:rsidRPr="00D67E7B" w:rsidRDefault="00EC0ECA" w:rsidP="00D67E7B">
      <w:pPr>
        <w:pStyle w:val="af2"/>
        <w:spacing w:line="360" w:lineRule="auto"/>
        <w:ind w:right="238" w:firstLine="709"/>
        <w:jc w:val="both"/>
        <w:rPr>
          <w:rFonts w:ascii="Times New Roman" w:hAnsi="Times New Roman" w:cs="Times New Roman"/>
          <w:sz w:val="28"/>
          <w:szCs w:val="28"/>
        </w:rPr>
      </w:pPr>
      <w:r w:rsidRPr="00D67E7B">
        <w:rPr>
          <w:rFonts w:ascii="Times New Roman" w:hAnsi="Times New Roman" w:cs="Times New Roman"/>
          <w:sz w:val="28"/>
          <w:szCs w:val="28"/>
        </w:rPr>
        <w:t xml:space="preserve">На электроэнергетических предприятиях существуют </w:t>
      </w:r>
      <w:r w:rsidR="008E09CB" w:rsidRPr="00D67E7B">
        <w:rPr>
          <w:rFonts w:ascii="Times New Roman" w:hAnsi="Times New Roman" w:cs="Times New Roman"/>
          <w:sz w:val="28"/>
          <w:szCs w:val="28"/>
        </w:rPr>
        <w:t>текущи</w:t>
      </w:r>
      <w:r w:rsidRPr="00D67E7B">
        <w:rPr>
          <w:rFonts w:ascii="Times New Roman" w:hAnsi="Times New Roman" w:cs="Times New Roman"/>
          <w:sz w:val="28"/>
          <w:szCs w:val="28"/>
        </w:rPr>
        <w:t>е</w:t>
      </w:r>
      <w:r w:rsidR="008E09CB" w:rsidRPr="00D67E7B">
        <w:rPr>
          <w:rFonts w:ascii="Times New Roman" w:hAnsi="Times New Roman" w:cs="Times New Roman"/>
          <w:sz w:val="28"/>
          <w:szCs w:val="28"/>
        </w:rPr>
        <w:t xml:space="preserve"> резервы, </w:t>
      </w:r>
      <w:r w:rsidRPr="00D67E7B">
        <w:rPr>
          <w:rFonts w:ascii="Times New Roman" w:hAnsi="Times New Roman" w:cs="Times New Roman"/>
          <w:sz w:val="28"/>
          <w:szCs w:val="28"/>
        </w:rPr>
        <w:t xml:space="preserve">используемые </w:t>
      </w:r>
      <w:r w:rsidR="008E09CB" w:rsidRPr="00D67E7B">
        <w:rPr>
          <w:rFonts w:ascii="Times New Roman" w:hAnsi="Times New Roman" w:cs="Times New Roman"/>
          <w:sz w:val="28"/>
          <w:szCs w:val="28"/>
        </w:rPr>
        <w:t xml:space="preserve">в пределах года (квартала, месяца) главным образом за счет </w:t>
      </w:r>
      <w:r w:rsidRPr="00D67E7B">
        <w:rPr>
          <w:rFonts w:ascii="Times New Roman" w:hAnsi="Times New Roman" w:cs="Times New Roman"/>
          <w:sz w:val="28"/>
          <w:szCs w:val="28"/>
        </w:rPr>
        <w:t>замены оборудования</w:t>
      </w:r>
      <w:r w:rsidR="008E09CB" w:rsidRPr="00D67E7B">
        <w:rPr>
          <w:rFonts w:ascii="Times New Roman" w:hAnsi="Times New Roman" w:cs="Times New Roman"/>
          <w:sz w:val="28"/>
          <w:szCs w:val="28"/>
        </w:rPr>
        <w:t xml:space="preserve"> без серьезного технического переоснащения производства, коренной перестройки технологического процесса и необходимых для этого капиталовложений. Перспективные резервы роста производительности труда</w:t>
      </w:r>
      <w:r w:rsidRPr="00D67E7B">
        <w:rPr>
          <w:rFonts w:ascii="Times New Roman" w:hAnsi="Times New Roman" w:cs="Times New Roman"/>
          <w:sz w:val="28"/>
          <w:szCs w:val="28"/>
        </w:rPr>
        <w:t xml:space="preserve"> (реконструкция на Саяно-Шушенской ГЭС, Сургутской ГРЭС-1, Нижневартовской ГРЭС)</w:t>
      </w:r>
      <w:r w:rsidR="008E09CB" w:rsidRPr="00D67E7B">
        <w:rPr>
          <w:rFonts w:ascii="Times New Roman" w:hAnsi="Times New Roman" w:cs="Times New Roman"/>
          <w:sz w:val="28"/>
          <w:szCs w:val="28"/>
        </w:rPr>
        <w:t xml:space="preserve"> связаны с коренными изменениями в технике и технологии производства, в организационно-техническом уровне производства в целом, что возможно в течение более продолжительного времени, чем один год, и при соответствующих капиталовложениях. </w:t>
      </w:r>
      <w:r w:rsidRPr="00D67E7B">
        <w:rPr>
          <w:rFonts w:ascii="Times New Roman" w:hAnsi="Times New Roman" w:cs="Times New Roman"/>
          <w:sz w:val="28"/>
          <w:szCs w:val="28"/>
        </w:rPr>
        <w:t>Реконструкция и переход на новую технологию</w:t>
      </w:r>
      <w:r w:rsidR="008E09CB" w:rsidRPr="00D67E7B">
        <w:rPr>
          <w:rFonts w:ascii="Times New Roman" w:hAnsi="Times New Roman" w:cs="Times New Roman"/>
          <w:sz w:val="28"/>
          <w:szCs w:val="28"/>
        </w:rPr>
        <w:t xml:space="preserve"> </w:t>
      </w:r>
      <w:r w:rsidRPr="00D67E7B">
        <w:rPr>
          <w:rFonts w:ascii="Times New Roman" w:hAnsi="Times New Roman" w:cs="Times New Roman"/>
          <w:sz w:val="28"/>
          <w:szCs w:val="28"/>
        </w:rPr>
        <w:t>–</w:t>
      </w:r>
      <w:r w:rsidR="00DF5B2B">
        <w:rPr>
          <w:rFonts w:ascii="Times New Roman" w:hAnsi="Times New Roman" w:cs="Times New Roman"/>
          <w:sz w:val="28"/>
          <w:szCs w:val="28"/>
        </w:rPr>
        <w:t xml:space="preserve"> </w:t>
      </w:r>
      <w:r w:rsidRPr="00D67E7B">
        <w:rPr>
          <w:rFonts w:ascii="Times New Roman" w:hAnsi="Times New Roman" w:cs="Times New Roman"/>
          <w:sz w:val="28"/>
          <w:szCs w:val="28"/>
        </w:rPr>
        <w:t>использование попутного газа (вместо газа без примесей) для производства электроэнергии было предусмо</w:t>
      </w:r>
      <w:r w:rsidR="008E09CB" w:rsidRPr="00D67E7B">
        <w:rPr>
          <w:rFonts w:ascii="Times New Roman" w:hAnsi="Times New Roman" w:cs="Times New Roman"/>
          <w:sz w:val="28"/>
          <w:szCs w:val="28"/>
        </w:rPr>
        <w:t>тр</w:t>
      </w:r>
      <w:r w:rsidRPr="00D67E7B">
        <w:rPr>
          <w:rFonts w:ascii="Times New Roman" w:hAnsi="Times New Roman" w:cs="Times New Roman"/>
          <w:sz w:val="28"/>
          <w:szCs w:val="28"/>
        </w:rPr>
        <w:t>ено</w:t>
      </w:r>
      <w:r w:rsidR="008E09CB" w:rsidRPr="00D67E7B">
        <w:rPr>
          <w:rFonts w:ascii="Times New Roman" w:hAnsi="Times New Roman" w:cs="Times New Roman"/>
          <w:sz w:val="28"/>
          <w:szCs w:val="28"/>
        </w:rPr>
        <w:t xml:space="preserve"> </w:t>
      </w:r>
      <w:r w:rsidRPr="00D67E7B">
        <w:rPr>
          <w:rFonts w:ascii="Times New Roman" w:hAnsi="Times New Roman" w:cs="Times New Roman"/>
          <w:sz w:val="28"/>
          <w:szCs w:val="28"/>
        </w:rPr>
        <w:t xml:space="preserve">на этих предприятиях </w:t>
      </w:r>
      <w:r w:rsidR="008E09CB" w:rsidRPr="00D67E7B">
        <w:rPr>
          <w:rFonts w:ascii="Times New Roman" w:hAnsi="Times New Roman" w:cs="Times New Roman"/>
          <w:sz w:val="28"/>
          <w:szCs w:val="28"/>
        </w:rPr>
        <w:t xml:space="preserve">в </w:t>
      </w:r>
      <w:r w:rsidRPr="00D67E7B">
        <w:rPr>
          <w:rFonts w:ascii="Times New Roman" w:hAnsi="Times New Roman" w:cs="Times New Roman"/>
          <w:sz w:val="28"/>
          <w:szCs w:val="28"/>
        </w:rPr>
        <w:t xml:space="preserve">2004 году как </w:t>
      </w:r>
      <w:r w:rsidR="008E09CB" w:rsidRPr="00D67E7B">
        <w:rPr>
          <w:rFonts w:ascii="Times New Roman" w:hAnsi="Times New Roman" w:cs="Times New Roman"/>
          <w:sz w:val="28"/>
          <w:szCs w:val="28"/>
        </w:rPr>
        <w:t>перспективны</w:t>
      </w:r>
      <w:r w:rsidRPr="00D67E7B">
        <w:rPr>
          <w:rFonts w:ascii="Times New Roman" w:hAnsi="Times New Roman" w:cs="Times New Roman"/>
          <w:sz w:val="28"/>
          <w:szCs w:val="28"/>
        </w:rPr>
        <w:t>е</w:t>
      </w:r>
      <w:r w:rsidR="008E09CB" w:rsidRPr="00D67E7B">
        <w:rPr>
          <w:rFonts w:ascii="Times New Roman" w:hAnsi="Times New Roman" w:cs="Times New Roman"/>
          <w:sz w:val="28"/>
          <w:szCs w:val="28"/>
        </w:rPr>
        <w:t xml:space="preserve"> план</w:t>
      </w:r>
      <w:r w:rsidRPr="00D67E7B">
        <w:rPr>
          <w:rFonts w:ascii="Times New Roman" w:hAnsi="Times New Roman" w:cs="Times New Roman"/>
          <w:sz w:val="28"/>
          <w:szCs w:val="28"/>
        </w:rPr>
        <w:t>ы</w:t>
      </w:r>
      <w:r w:rsidR="008E09CB" w:rsidRPr="00D67E7B">
        <w:rPr>
          <w:rFonts w:ascii="Times New Roman" w:hAnsi="Times New Roman" w:cs="Times New Roman"/>
          <w:sz w:val="28"/>
          <w:szCs w:val="28"/>
        </w:rPr>
        <w:t xml:space="preserve"> развития предприяти</w:t>
      </w:r>
      <w:r w:rsidRPr="00D67E7B">
        <w:rPr>
          <w:rFonts w:ascii="Times New Roman" w:hAnsi="Times New Roman" w:cs="Times New Roman"/>
          <w:sz w:val="28"/>
          <w:szCs w:val="28"/>
        </w:rPr>
        <w:t>й</w:t>
      </w:r>
      <w:r w:rsidR="008E09CB" w:rsidRPr="00D67E7B">
        <w:rPr>
          <w:rFonts w:ascii="Times New Roman" w:hAnsi="Times New Roman" w:cs="Times New Roman"/>
          <w:sz w:val="28"/>
          <w:szCs w:val="28"/>
        </w:rPr>
        <w:t xml:space="preserve">. </w:t>
      </w:r>
    </w:p>
    <w:p w:rsidR="008E09CB" w:rsidRPr="00D67E7B" w:rsidRDefault="008E09CB" w:rsidP="00D67E7B">
      <w:pPr>
        <w:pStyle w:val="af2"/>
        <w:spacing w:line="360" w:lineRule="auto"/>
        <w:ind w:right="238" w:firstLine="709"/>
        <w:jc w:val="both"/>
        <w:rPr>
          <w:rFonts w:ascii="Times New Roman" w:hAnsi="Times New Roman" w:cs="Times New Roman"/>
          <w:sz w:val="28"/>
          <w:szCs w:val="28"/>
        </w:rPr>
      </w:pPr>
      <w:r w:rsidRPr="00D67E7B">
        <w:rPr>
          <w:rFonts w:ascii="Times New Roman" w:hAnsi="Times New Roman" w:cs="Times New Roman"/>
          <w:sz w:val="28"/>
          <w:szCs w:val="28"/>
        </w:rPr>
        <w:t xml:space="preserve">Исходя из качественного содержания внутрипроизводственных резервов, на </w:t>
      </w:r>
      <w:r w:rsidR="006970E6" w:rsidRPr="00D67E7B">
        <w:rPr>
          <w:rFonts w:ascii="Times New Roman" w:hAnsi="Times New Roman" w:cs="Times New Roman"/>
          <w:sz w:val="28"/>
          <w:szCs w:val="28"/>
        </w:rPr>
        <w:t xml:space="preserve">рассматриваемых предприятиях используются </w:t>
      </w:r>
      <w:r w:rsidRPr="00D67E7B">
        <w:rPr>
          <w:rFonts w:ascii="Times New Roman" w:hAnsi="Times New Roman" w:cs="Times New Roman"/>
          <w:sz w:val="28"/>
          <w:szCs w:val="28"/>
        </w:rPr>
        <w:t xml:space="preserve">резервы снижения трудоемкости </w:t>
      </w:r>
      <w:r w:rsidR="006970E6" w:rsidRPr="00D67E7B">
        <w:rPr>
          <w:rFonts w:ascii="Times New Roman" w:hAnsi="Times New Roman" w:cs="Times New Roman"/>
          <w:sz w:val="28"/>
          <w:szCs w:val="28"/>
        </w:rPr>
        <w:t>производственного процесса</w:t>
      </w:r>
      <w:r w:rsidR="0002035E" w:rsidRPr="00D67E7B">
        <w:rPr>
          <w:rFonts w:ascii="Times New Roman" w:hAnsi="Times New Roman" w:cs="Times New Roman"/>
          <w:sz w:val="28"/>
          <w:szCs w:val="28"/>
        </w:rPr>
        <w:t>, главным образом за счет внедрения наукоемких технологий и новейшего оборудования.</w:t>
      </w:r>
    </w:p>
    <w:p w:rsidR="008E09CB" w:rsidRPr="00D67E7B" w:rsidRDefault="00766623" w:rsidP="00D67E7B">
      <w:pPr>
        <w:pStyle w:val="af2"/>
        <w:spacing w:line="360" w:lineRule="auto"/>
        <w:ind w:right="238" w:firstLine="709"/>
        <w:jc w:val="both"/>
        <w:rPr>
          <w:rFonts w:ascii="Times New Roman" w:hAnsi="Times New Roman" w:cs="Times New Roman"/>
          <w:sz w:val="28"/>
          <w:szCs w:val="28"/>
        </w:rPr>
      </w:pPr>
      <w:r w:rsidRPr="00D67E7B">
        <w:rPr>
          <w:rFonts w:ascii="Times New Roman" w:hAnsi="Times New Roman" w:cs="Times New Roman"/>
          <w:sz w:val="28"/>
          <w:szCs w:val="28"/>
        </w:rPr>
        <w:t>И</w:t>
      </w:r>
      <w:r w:rsidR="008E09CB" w:rsidRPr="00D67E7B">
        <w:rPr>
          <w:rFonts w:ascii="Times New Roman" w:hAnsi="Times New Roman" w:cs="Times New Roman"/>
          <w:sz w:val="28"/>
          <w:szCs w:val="28"/>
        </w:rPr>
        <w:t xml:space="preserve">сточниками анализа </w:t>
      </w:r>
      <w:r w:rsidRPr="00D67E7B">
        <w:rPr>
          <w:rFonts w:ascii="Times New Roman" w:hAnsi="Times New Roman" w:cs="Times New Roman"/>
          <w:sz w:val="28"/>
          <w:szCs w:val="28"/>
        </w:rPr>
        <w:t xml:space="preserve">резервов повышения производительности труда </w:t>
      </w:r>
      <w:r w:rsidR="008E09CB" w:rsidRPr="00D67E7B">
        <w:rPr>
          <w:rFonts w:ascii="Times New Roman" w:hAnsi="Times New Roman" w:cs="Times New Roman"/>
          <w:sz w:val="28"/>
          <w:szCs w:val="28"/>
        </w:rPr>
        <w:t xml:space="preserve">являются сведения статистической отчетности, плановые и отчетные балансы </w:t>
      </w:r>
      <w:r w:rsidRPr="00D67E7B">
        <w:rPr>
          <w:rFonts w:ascii="Times New Roman" w:hAnsi="Times New Roman" w:cs="Times New Roman"/>
          <w:sz w:val="28"/>
          <w:szCs w:val="28"/>
        </w:rPr>
        <w:t>гидроэлектростанций</w:t>
      </w:r>
      <w:r w:rsidR="008E09CB" w:rsidRPr="00D67E7B">
        <w:rPr>
          <w:rFonts w:ascii="Times New Roman" w:hAnsi="Times New Roman" w:cs="Times New Roman"/>
          <w:sz w:val="28"/>
          <w:szCs w:val="28"/>
        </w:rPr>
        <w:t>.</w:t>
      </w:r>
    </w:p>
    <w:p w:rsidR="008E09CB" w:rsidRPr="00D67E7B" w:rsidRDefault="008E09CB" w:rsidP="00D67E7B">
      <w:pPr>
        <w:pStyle w:val="af2"/>
        <w:spacing w:line="360" w:lineRule="auto"/>
        <w:ind w:right="238" w:firstLine="709"/>
        <w:jc w:val="both"/>
        <w:rPr>
          <w:rFonts w:ascii="Times New Roman" w:hAnsi="Times New Roman" w:cs="Times New Roman"/>
          <w:sz w:val="28"/>
          <w:szCs w:val="28"/>
        </w:rPr>
      </w:pPr>
      <w:r w:rsidRPr="00D67E7B">
        <w:rPr>
          <w:rFonts w:ascii="Times New Roman" w:hAnsi="Times New Roman" w:cs="Times New Roman"/>
          <w:sz w:val="28"/>
          <w:szCs w:val="28"/>
        </w:rPr>
        <w:t>Выявление и использование резервов фонда рабочего времени</w:t>
      </w:r>
      <w:r w:rsidR="00574029" w:rsidRPr="00D67E7B">
        <w:rPr>
          <w:rFonts w:ascii="Times New Roman" w:hAnsi="Times New Roman" w:cs="Times New Roman"/>
          <w:sz w:val="28"/>
          <w:szCs w:val="28"/>
        </w:rPr>
        <w:t xml:space="preserve"> не рассматривается предприятиями как основной резерв повышения производительности труда, т.к. процесс производства электроэнергии не подразумевает использование механической </w:t>
      </w:r>
      <w:r w:rsidR="00891057" w:rsidRPr="00D67E7B">
        <w:rPr>
          <w:rFonts w:ascii="Times New Roman" w:hAnsi="Times New Roman" w:cs="Times New Roman"/>
          <w:sz w:val="28"/>
          <w:szCs w:val="28"/>
        </w:rPr>
        <w:t>силы персонала.</w:t>
      </w:r>
    </w:p>
    <w:p w:rsidR="00D714B4" w:rsidRPr="00D67E7B" w:rsidRDefault="00EB4C76" w:rsidP="00D67E7B">
      <w:pPr>
        <w:spacing w:line="360" w:lineRule="auto"/>
        <w:ind w:right="238" w:firstLine="709"/>
        <w:jc w:val="both"/>
        <w:rPr>
          <w:sz w:val="28"/>
          <w:szCs w:val="28"/>
        </w:rPr>
      </w:pPr>
      <w:r w:rsidRPr="00D67E7B">
        <w:rPr>
          <w:sz w:val="28"/>
          <w:szCs w:val="28"/>
        </w:rPr>
        <w:t xml:space="preserve">Таким образом, </w:t>
      </w:r>
      <w:r w:rsidR="00602319" w:rsidRPr="00D67E7B">
        <w:rPr>
          <w:sz w:val="28"/>
          <w:szCs w:val="28"/>
        </w:rPr>
        <w:t>рост производительности труда происходит за счет внедрения новых технологий, технических средств, реконструкции оборудования. Основным фактором сокращения производительности труда является износ основных фондов предприятий.</w:t>
      </w:r>
      <w:r w:rsidR="004D6C7F" w:rsidRPr="00D67E7B">
        <w:rPr>
          <w:sz w:val="28"/>
          <w:szCs w:val="28"/>
        </w:rPr>
        <w:t xml:space="preserve"> На уровень производительности труда положительно влияет количество произведенной электроэнергии, зависящая от производственной мощности электростанций. </w:t>
      </w:r>
      <w:r w:rsidR="00AD468F" w:rsidRPr="00D67E7B">
        <w:rPr>
          <w:sz w:val="28"/>
          <w:szCs w:val="28"/>
        </w:rPr>
        <w:t>Для анализа уровня производительности труда на электроэнергетических предприятиях не используются показатели выработки одним работником за день, неделю, месяц, год, не учитывается длительность рабочего дня, недели, месяца, квартала, т.к. процесс производства энергии непрерывен и</w:t>
      </w:r>
      <w:r w:rsidR="00DB4F34" w:rsidRPr="00D67E7B">
        <w:rPr>
          <w:sz w:val="28"/>
          <w:szCs w:val="28"/>
        </w:rPr>
        <w:t xml:space="preserve"> не зависит от индивидуальной выработки.</w:t>
      </w:r>
    </w:p>
    <w:p w:rsidR="001462CA" w:rsidRDefault="00D30718" w:rsidP="00D30718">
      <w:pPr>
        <w:spacing w:line="360" w:lineRule="auto"/>
        <w:ind w:right="238"/>
        <w:jc w:val="center"/>
        <w:rPr>
          <w:b/>
          <w:bCs/>
          <w:sz w:val="32"/>
          <w:szCs w:val="32"/>
        </w:rPr>
      </w:pPr>
      <w:r>
        <w:rPr>
          <w:sz w:val="28"/>
          <w:szCs w:val="28"/>
        </w:rPr>
        <w:br w:type="page"/>
      </w:r>
      <w:r w:rsidR="001462CA" w:rsidRPr="00D30718">
        <w:rPr>
          <w:b/>
          <w:bCs/>
          <w:sz w:val="32"/>
          <w:szCs w:val="32"/>
        </w:rPr>
        <w:t xml:space="preserve">3. </w:t>
      </w:r>
      <w:r w:rsidR="00DF6D05" w:rsidRPr="00D30718">
        <w:rPr>
          <w:b/>
          <w:bCs/>
          <w:sz w:val="32"/>
          <w:szCs w:val="32"/>
        </w:rPr>
        <w:t>Пути</w:t>
      </w:r>
      <w:r w:rsidR="00C01D1D" w:rsidRPr="00D30718">
        <w:rPr>
          <w:b/>
          <w:bCs/>
          <w:sz w:val="32"/>
          <w:szCs w:val="32"/>
        </w:rPr>
        <w:t xml:space="preserve"> повышени</w:t>
      </w:r>
      <w:r w:rsidR="00DF6D05" w:rsidRPr="00D30718">
        <w:rPr>
          <w:b/>
          <w:bCs/>
          <w:sz w:val="32"/>
          <w:szCs w:val="32"/>
        </w:rPr>
        <w:t>я</w:t>
      </w:r>
      <w:r w:rsidR="00C01D1D" w:rsidRPr="00D30718">
        <w:rPr>
          <w:b/>
          <w:bCs/>
          <w:sz w:val="32"/>
          <w:szCs w:val="32"/>
        </w:rPr>
        <w:t xml:space="preserve"> производительности труда </w:t>
      </w:r>
      <w:r w:rsidR="00DA2982" w:rsidRPr="00D30718">
        <w:rPr>
          <w:b/>
          <w:bCs/>
          <w:sz w:val="32"/>
          <w:szCs w:val="32"/>
        </w:rPr>
        <w:t xml:space="preserve">на </w:t>
      </w:r>
      <w:r w:rsidR="00C01D1D" w:rsidRPr="00D30718">
        <w:rPr>
          <w:b/>
          <w:bCs/>
          <w:sz w:val="32"/>
          <w:szCs w:val="32"/>
        </w:rPr>
        <w:t>предприяти</w:t>
      </w:r>
      <w:r w:rsidR="00DA2982" w:rsidRPr="00D30718">
        <w:rPr>
          <w:b/>
          <w:bCs/>
          <w:sz w:val="32"/>
          <w:szCs w:val="32"/>
        </w:rPr>
        <w:t>ях</w:t>
      </w:r>
      <w:r w:rsidR="00C01D1D" w:rsidRPr="00D30718">
        <w:rPr>
          <w:b/>
          <w:bCs/>
          <w:sz w:val="32"/>
          <w:szCs w:val="32"/>
        </w:rPr>
        <w:t xml:space="preserve"> ТЭК</w:t>
      </w:r>
    </w:p>
    <w:p w:rsidR="00DF5B2B" w:rsidRPr="00D30718" w:rsidRDefault="00DF5B2B" w:rsidP="00D30718">
      <w:pPr>
        <w:spacing w:line="360" w:lineRule="auto"/>
        <w:ind w:right="238"/>
        <w:jc w:val="center"/>
        <w:rPr>
          <w:b/>
          <w:bCs/>
          <w:sz w:val="32"/>
          <w:szCs w:val="32"/>
        </w:rPr>
      </w:pPr>
    </w:p>
    <w:p w:rsidR="0081046D" w:rsidRPr="00D67E7B" w:rsidRDefault="001462CA" w:rsidP="00D67E7B">
      <w:pPr>
        <w:spacing w:line="360" w:lineRule="auto"/>
        <w:ind w:right="238" w:firstLine="709"/>
        <w:jc w:val="both"/>
        <w:rPr>
          <w:sz w:val="28"/>
          <w:szCs w:val="28"/>
        </w:rPr>
      </w:pPr>
      <w:r w:rsidRPr="00D67E7B">
        <w:rPr>
          <w:sz w:val="28"/>
          <w:szCs w:val="28"/>
        </w:rPr>
        <w:t>Ускорение темпов производительности труда в отрасл</w:t>
      </w:r>
      <w:r w:rsidR="0081046D" w:rsidRPr="00D67E7B">
        <w:rPr>
          <w:sz w:val="28"/>
          <w:szCs w:val="28"/>
        </w:rPr>
        <w:t>ях ТЭК</w:t>
      </w:r>
      <w:r w:rsidRPr="00D67E7B">
        <w:rPr>
          <w:sz w:val="28"/>
          <w:szCs w:val="28"/>
        </w:rPr>
        <w:t xml:space="preserve"> в современных условиях является объективной необходимостью и имеет важное значение в решении многих экономических и социальных проблем. </w:t>
      </w:r>
    </w:p>
    <w:p w:rsidR="001462CA" w:rsidRPr="00D67E7B" w:rsidRDefault="001462CA" w:rsidP="00D67E7B">
      <w:pPr>
        <w:spacing w:line="360" w:lineRule="auto"/>
        <w:ind w:right="238" w:firstLine="709"/>
        <w:jc w:val="both"/>
        <w:rPr>
          <w:sz w:val="28"/>
          <w:szCs w:val="28"/>
        </w:rPr>
      </w:pPr>
      <w:r w:rsidRPr="00D67E7B">
        <w:rPr>
          <w:sz w:val="28"/>
          <w:szCs w:val="28"/>
        </w:rPr>
        <w:t xml:space="preserve">Главная роль и значение роста производительности труда </w:t>
      </w:r>
      <w:r w:rsidR="0081046D" w:rsidRPr="00D67E7B">
        <w:rPr>
          <w:sz w:val="28"/>
          <w:szCs w:val="28"/>
        </w:rPr>
        <w:t xml:space="preserve">в электроэнергетике </w:t>
      </w:r>
      <w:r w:rsidRPr="00D67E7B">
        <w:rPr>
          <w:sz w:val="28"/>
          <w:szCs w:val="28"/>
        </w:rPr>
        <w:t>заключается в том, что он является основным источником увеличения производства электроэнергии и способствует более полному удовлетворению потребностей ст</w:t>
      </w:r>
      <w:r w:rsidR="003C21C2" w:rsidRPr="00D67E7B">
        <w:rPr>
          <w:sz w:val="28"/>
          <w:szCs w:val="28"/>
        </w:rPr>
        <w:t>р</w:t>
      </w:r>
      <w:r w:rsidRPr="00D67E7B">
        <w:rPr>
          <w:sz w:val="28"/>
          <w:szCs w:val="28"/>
        </w:rPr>
        <w:t>аны.</w:t>
      </w:r>
    </w:p>
    <w:p w:rsidR="001462CA" w:rsidRPr="00D67E7B" w:rsidRDefault="001462CA" w:rsidP="00D67E7B">
      <w:pPr>
        <w:spacing w:line="360" w:lineRule="auto"/>
        <w:ind w:right="238" w:firstLine="709"/>
        <w:jc w:val="both"/>
        <w:rPr>
          <w:sz w:val="28"/>
          <w:szCs w:val="28"/>
        </w:rPr>
      </w:pPr>
      <w:r w:rsidRPr="00D67E7B">
        <w:rPr>
          <w:sz w:val="28"/>
          <w:szCs w:val="28"/>
        </w:rPr>
        <w:t xml:space="preserve">Повышение производительности труда ведет к сокращению </w:t>
      </w:r>
      <w:r w:rsidR="003C21C2" w:rsidRPr="00D67E7B">
        <w:rPr>
          <w:sz w:val="28"/>
          <w:szCs w:val="28"/>
        </w:rPr>
        <w:t>численности</w:t>
      </w:r>
      <w:r w:rsidRPr="00D67E7B">
        <w:rPr>
          <w:sz w:val="28"/>
          <w:szCs w:val="28"/>
        </w:rPr>
        <w:t xml:space="preserve"> работников в энергетическом секторе, а высвобожденная рабочая сила находит применение в других сферах экономики страны. Рост производительности труда создает предпосылки для сокращения рабочего дня, рабочей недели и общего количества рабочих часов в году. Свободное время используется для удовлетворения личных и общественных потребностей человека.</w:t>
      </w:r>
    </w:p>
    <w:p w:rsidR="001462CA" w:rsidRPr="00D67E7B" w:rsidRDefault="001462CA" w:rsidP="00D67E7B">
      <w:pPr>
        <w:spacing w:line="360" w:lineRule="auto"/>
        <w:ind w:right="238" w:firstLine="709"/>
        <w:jc w:val="both"/>
        <w:rPr>
          <w:sz w:val="28"/>
          <w:szCs w:val="28"/>
        </w:rPr>
      </w:pPr>
      <w:r w:rsidRPr="00D67E7B">
        <w:rPr>
          <w:sz w:val="28"/>
          <w:szCs w:val="28"/>
        </w:rPr>
        <w:t>Увеличение производительности труда способствует сокращению расходов на его оплату в целом и на единицу вырабатываемой энергии. Вместе с тем рост производительности труда ведет к эффективному использованию и экономии затрат прошлого труда, овеществленного в материальных ресурсах. В конечном итоге это способствует повышению эффективности производства энергии.</w:t>
      </w:r>
    </w:p>
    <w:p w:rsidR="001462CA" w:rsidRPr="00D67E7B" w:rsidRDefault="001462CA" w:rsidP="00D67E7B">
      <w:pPr>
        <w:spacing w:line="360" w:lineRule="auto"/>
        <w:ind w:right="238" w:firstLine="709"/>
        <w:jc w:val="both"/>
        <w:rPr>
          <w:sz w:val="28"/>
          <w:szCs w:val="28"/>
        </w:rPr>
      </w:pPr>
      <w:r w:rsidRPr="00D67E7B">
        <w:rPr>
          <w:sz w:val="28"/>
          <w:szCs w:val="28"/>
        </w:rPr>
        <w:t>Степень и направленность влияния факторов на производительность труда в энергетической отрасли не одинаковы. Одни из них способствуют снижению затрат труда, другие оказывают влияние на экономию труда и на рост производства продукции.</w:t>
      </w:r>
    </w:p>
    <w:p w:rsidR="007F3F97" w:rsidRPr="00D67E7B" w:rsidRDefault="00594B21" w:rsidP="00D67E7B">
      <w:pPr>
        <w:spacing w:line="360" w:lineRule="auto"/>
        <w:ind w:right="238" w:firstLine="709"/>
        <w:jc w:val="both"/>
        <w:rPr>
          <w:sz w:val="28"/>
          <w:szCs w:val="28"/>
        </w:rPr>
      </w:pPr>
      <w:r>
        <w:rPr>
          <w:sz w:val="28"/>
          <w:szCs w:val="28"/>
        </w:rPr>
        <w:br w:type="page"/>
      </w:r>
    </w:p>
    <w:p w:rsidR="001462CA" w:rsidRPr="00D67E7B" w:rsidRDefault="00E85769" w:rsidP="00D67E7B">
      <w:pPr>
        <w:spacing w:line="360" w:lineRule="auto"/>
        <w:ind w:right="238" w:firstLine="709"/>
        <w:jc w:val="both"/>
        <w:rPr>
          <w:sz w:val="28"/>
          <w:szCs w:val="28"/>
        </w:rPr>
      </w:pPr>
      <w:r>
        <w:rPr>
          <w:noProof/>
        </w:rPr>
        <w:pict>
          <v:rect id="_x0000_s1026" style="position:absolute;left:0;text-align:left;margin-left:8.6pt;margin-top:-4.4pt;width:461.4pt;height:27.85pt;z-index:251651072" o:allowincell="f" filled="f" strokeweight="1pt">
            <v:textbox inset="1pt,1pt,1pt,1pt">
              <w:txbxContent>
                <w:p w:rsidR="004728B8" w:rsidRDefault="004728B8" w:rsidP="001462CA">
                  <w:pPr>
                    <w:jc w:val="center"/>
                  </w:pPr>
                  <w:r>
                    <w:t>Факторы и пути повышения производительности труда в энергетической отрасли</w:t>
                  </w:r>
                </w:p>
              </w:txbxContent>
            </v:textbox>
          </v:rect>
        </w:pict>
      </w:r>
    </w:p>
    <w:p w:rsidR="001462CA" w:rsidRPr="00D67E7B" w:rsidRDefault="00E85769" w:rsidP="00D67E7B">
      <w:pPr>
        <w:spacing w:line="360" w:lineRule="auto"/>
        <w:ind w:right="238" w:firstLine="709"/>
        <w:jc w:val="both"/>
        <w:rPr>
          <w:sz w:val="28"/>
          <w:szCs w:val="28"/>
        </w:rPr>
      </w:pPr>
      <w:r>
        <w:rPr>
          <w:noProof/>
        </w:rPr>
        <w:pict>
          <v:line id="_x0000_s1027" style="position:absolute;left:0;text-align:left;z-index:251656192" from="10pt,2.85pt" to="10.05pt,82.1pt" strokeweight="1pt">
            <v:stroke startarrowwidth="narrow" startarrowlength="short" endarrowwidth="narrow" endarrowlength="short"/>
          </v:line>
        </w:pict>
      </w:r>
    </w:p>
    <w:p w:rsidR="001462CA" w:rsidRPr="00D67E7B" w:rsidRDefault="001462CA" w:rsidP="00D67E7B">
      <w:pPr>
        <w:spacing w:line="360" w:lineRule="auto"/>
        <w:ind w:right="238" w:firstLine="709"/>
        <w:jc w:val="both"/>
        <w:rPr>
          <w:sz w:val="28"/>
          <w:szCs w:val="28"/>
        </w:rPr>
      </w:pPr>
    </w:p>
    <w:p w:rsidR="001462CA" w:rsidRPr="00D67E7B" w:rsidRDefault="00E85769" w:rsidP="00D67E7B">
      <w:pPr>
        <w:spacing w:line="360" w:lineRule="auto"/>
        <w:ind w:right="238" w:firstLine="709"/>
        <w:jc w:val="both"/>
        <w:rPr>
          <w:sz w:val="28"/>
          <w:szCs w:val="28"/>
        </w:rPr>
      </w:pPr>
      <w:r>
        <w:rPr>
          <w:noProof/>
        </w:rPr>
        <w:pict>
          <v:rect id="_x0000_s1028" style="position:absolute;left:0;text-align:left;margin-left:44.6pt;margin-top:2.4pt;width:187.25pt;height:21.65pt;z-index:251653120" o:allowincell="f" filled="f" strokeweight="1pt">
            <v:textbox inset="1pt,1pt,1pt,1pt">
              <w:txbxContent>
                <w:p w:rsidR="004728B8" w:rsidRDefault="004728B8" w:rsidP="001462CA">
                  <w:pPr>
                    <w:jc w:val="center"/>
                  </w:pPr>
                  <w:r>
                    <w:t>Природно-климатические условия</w:t>
                  </w:r>
                </w:p>
              </w:txbxContent>
            </v:textbox>
          </v:rect>
        </w:pict>
      </w:r>
      <w:r>
        <w:rPr>
          <w:noProof/>
        </w:rPr>
        <w:pict>
          <v:line id="_x0000_s1029" style="position:absolute;left:0;text-align:left;z-index:251657216" from="8.6pt,9.6pt" to="44.65pt,9.65pt" o:allowincell="f" strokeweight="1pt">
            <v:stroke startarrowwidth="narrow" startarrowlength="short" endarrowwidth="narrow" endarrowlength="short"/>
          </v:line>
        </w:pict>
      </w:r>
      <w:r w:rsidR="00D67E7B">
        <w:rPr>
          <w:sz w:val="28"/>
          <w:szCs w:val="28"/>
        </w:rPr>
        <w:t xml:space="preserve">        </w:t>
      </w:r>
      <w:r w:rsidR="001462CA" w:rsidRPr="00D67E7B">
        <w:rPr>
          <w:sz w:val="28"/>
          <w:szCs w:val="28"/>
        </w:rPr>
        <w:t xml:space="preserve"> </w:t>
      </w:r>
    </w:p>
    <w:p w:rsidR="001462CA" w:rsidRPr="00D67E7B" w:rsidRDefault="00E85769" w:rsidP="00D67E7B">
      <w:pPr>
        <w:spacing w:line="360" w:lineRule="auto"/>
        <w:ind w:right="238" w:firstLine="709"/>
        <w:jc w:val="both"/>
        <w:rPr>
          <w:sz w:val="28"/>
          <w:szCs w:val="28"/>
        </w:rPr>
      </w:pPr>
      <w:r>
        <w:rPr>
          <w:noProof/>
        </w:rPr>
        <w:pict>
          <v:line id="_x0000_s1030" style="position:absolute;left:0;text-align:left;z-index:251659264" from="10pt,11.4pt" to="10pt,137.4pt" strokeweight="1pt">
            <v:stroke startarrowwidth="narrow" startarrowlength="short" endarrowwidth="narrow" endarrowlength="short"/>
          </v:line>
        </w:pict>
      </w:r>
    </w:p>
    <w:p w:rsidR="001462CA" w:rsidRPr="00D67E7B" w:rsidRDefault="001462CA" w:rsidP="00D67E7B">
      <w:pPr>
        <w:spacing w:line="360" w:lineRule="auto"/>
        <w:ind w:right="238" w:firstLine="709"/>
        <w:jc w:val="both"/>
        <w:rPr>
          <w:sz w:val="28"/>
          <w:szCs w:val="28"/>
        </w:rPr>
      </w:pPr>
    </w:p>
    <w:p w:rsidR="001462CA" w:rsidRPr="00D67E7B" w:rsidRDefault="00E85769" w:rsidP="00D67E7B">
      <w:pPr>
        <w:spacing w:line="360" w:lineRule="auto"/>
        <w:ind w:right="238" w:firstLine="709"/>
        <w:jc w:val="both"/>
        <w:rPr>
          <w:sz w:val="28"/>
          <w:szCs w:val="28"/>
        </w:rPr>
      </w:pPr>
      <w:r>
        <w:rPr>
          <w:noProof/>
        </w:rPr>
        <w:pict>
          <v:line id="_x0000_s1031" style="position:absolute;left:0;text-align:left;z-index:251660288" from="10pt,17.1pt" to="46.05pt,17.15pt" strokeweight="1pt">
            <v:stroke startarrowwidth="narrow" startarrowlength="short" endarrowwidth="narrow" endarrowlength="short"/>
          </v:line>
        </w:pict>
      </w:r>
      <w:r>
        <w:rPr>
          <w:noProof/>
        </w:rPr>
        <w:pict>
          <v:rect id="_x0000_s1032" style="position:absolute;left:0;text-align:left;margin-left:45pt;margin-top:2.8pt;width:424.85pt;height:27pt;z-index:251652096" filled="f" strokeweight="1pt">
            <v:textbox inset="1pt,1pt,1pt,1pt">
              <w:txbxContent>
                <w:p w:rsidR="004728B8" w:rsidRDefault="004728B8" w:rsidP="006C7D0D">
                  <w:r>
                    <w:t>Совершенствование материально-технической базы</w:t>
                  </w:r>
                </w:p>
              </w:txbxContent>
            </v:textbox>
          </v:rect>
        </w:pict>
      </w:r>
    </w:p>
    <w:p w:rsidR="001462CA" w:rsidRPr="00D67E7B" w:rsidRDefault="001462CA" w:rsidP="00D67E7B">
      <w:pPr>
        <w:spacing w:line="360" w:lineRule="auto"/>
        <w:ind w:right="238" w:firstLine="709"/>
        <w:jc w:val="both"/>
        <w:rPr>
          <w:sz w:val="28"/>
          <w:szCs w:val="28"/>
        </w:rPr>
      </w:pPr>
    </w:p>
    <w:p w:rsidR="001462CA" w:rsidRPr="00D67E7B" w:rsidRDefault="001462CA" w:rsidP="00D67E7B">
      <w:pPr>
        <w:spacing w:line="360" w:lineRule="auto"/>
        <w:ind w:right="238" w:firstLine="709"/>
        <w:jc w:val="both"/>
        <w:rPr>
          <w:sz w:val="28"/>
          <w:szCs w:val="28"/>
        </w:rPr>
      </w:pPr>
    </w:p>
    <w:p w:rsidR="001462CA" w:rsidRPr="00D67E7B" w:rsidRDefault="00E85769" w:rsidP="00D67E7B">
      <w:pPr>
        <w:spacing w:line="360" w:lineRule="auto"/>
        <w:ind w:right="238" w:firstLine="709"/>
        <w:jc w:val="both"/>
        <w:rPr>
          <w:sz w:val="28"/>
          <w:szCs w:val="28"/>
        </w:rPr>
      </w:pPr>
      <w:r>
        <w:rPr>
          <w:noProof/>
        </w:rPr>
        <w:pict>
          <v:line id="_x0000_s1033" style="position:absolute;left:0;text-align:left;z-index:251664384" from="10pt,16.65pt" to="10pt,178.65pt"/>
        </w:pict>
      </w:r>
    </w:p>
    <w:p w:rsidR="001462CA" w:rsidRPr="00D67E7B" w:rsidRDefault="00E85769" w:rsidP="00D67E7B">
      <w:pPr>
        <w:spacing w:line="360" w:lineRule="auto"/>
        <w:ind w:right="238" w:firstLine="709"/>
        <w:jc w:val="both"/>
        <w:rPr>
          <w:sz w:val="28"/>
          <w:szCs w:val="28"/>
        </w:rPr>
      </w:pPr>
      <w:r>
        <w:rPr>
          <w:noProof/>
        </w:rPr>
        <w:pict>
          <v:line id="_x0000_s1034" style="position:absolute;left:0;text-align:left;z-index:251661312" from="10pt,10.6pt" to="46.05pt,10.65pt" strokeweight="1pt">
            <v:stroke startarrowwidth="narrow" startarrowlength="short" endarrowwidth="narrow" endarrowlength="short"/>
          </v:line>
        </w:pict>
      </w:r>
      <w:r>
        <w:rPr>
          <w:noProof/>
        </w:rPr>
        <w:pict>
          <v:rect id="_x0000_s1035" style="position:absolute;left:0;text-align:left;margin-left:45pt;margin-top:1.6pt;width:295.25pt;height:21.6pt;z-index:251654144" filled="f" strokeweight="1pt">
            <v:textbox inset="1pt,1pt,1pt,1pt">
              <w:txbxContent>
                <w:p w:rsidR="004728B8" w:rsidRDefault="004728B8" w:rsidP="001462CA">
                  <w:r>
                    <w:t>Внедрение достижений научно-технического прогресса</w:t>
                  </w:r>
                </w:p>
              </w:txbxContent>
            </v:textbox>
          </v:rect>
        </w:pict>
      </w:r>
      <w:r w:rsidR="00D67E7B">
        <w:rPr>
          <w:sz w:val="28"/>
          <w:szCs w:val="28"/>
        </w:rPr>
        <w:t xml:space="preserve">     </w:t>
      </w:r>
      <w:r w:rsidR="001462CA" w:rsidRPr="00D67E7B">
        <w:rPr>
          <w:sz w:val="28"/>
          <w:szCs w:val="28"/>
        </w:rPr>
        <w:t xml:space="preserve"> </w:t>
      </w:r>
    </w:p>
    <w:p w:rsidR="001462CA" w:rsidRPr="00D67E7B" w:rsidRDefault="001462CA" w:rsidP="00D67E7B">
      <w:pPr>
        <w:spacing w:line="360" w:lineRule="auto"/>
        <w:ind w:right="238" w:firstLine="709"/>
        <w:jc w:val="both"/>
        <w:rPr>
          <w:sz w:val="28"/>
          <w:szCs w:val="28"/>
        </w:rPr>
      </w:pPr>
    </w:p>
    <w:p w:rsidR="001462CA" w:rsidRPr="00D67E7B" w:rsidRDefault="001462CA" w:rsidP="00D67E7B">
      <w:pPr>
        <w:spacing w:line="360" w:lineRule="auto"/>
        <w:ind w:right="238" w:firstLine="709"/>
        <w:jc w:val="both"/>
        <w:rPr>
          <w:sz w:val="28"/>
          <w:szCs w:val="28"/>
        </w:rPr>
      </w:pPr>
    </w:p>
    <w:p w:rsidR="001462CA" w:rsidRPr="00D67E7B" w:rsidRDefault="00E85769" w:rsidP="00D67E7B">
      <w:pPr>
        <w:spacing w:line="360" w:lineRule="auto"/>
        <w:ind w:right="238" w:firstLine="709"/>
        <w:jc w:val="both"/>
        <w:rPr>
          <w:sz w:val="28"/>
          <w:szCs w:val="28"/>
        </w:rPr>
      </w:pPr>
      <w:r>
        <w:rPr>
          <w:noProof/>
        </w:rPr>
        <w:pict>
          <v:rect id="_x0000_s1036" style="position:absolute;left:0;text-align:left;margin-left:45pt;margin-top:5.2pt;width:388.85pt;height:21.65pt;z-index:251655168" filled="f" strokeweight="1pt">
            <v:textbox inset="1pt,1pt,1pt,1pt">
              <w:txbxContent>
                <w:p w:rsidR="004728B8" w:rsidRDefault="004728B8" w:rsidP="001462CA">
                  <w:pPr>
                    <w:jc w:val="center"/>
                  </w:pPr>
                  <w:r>
                    <w:t>Комплексная механизация и автоматизация производственных процессов</w:t>
                  </w:r>
                </w:p>
              </w:txbxContent>
            </v:textbox>
          </v:rect>
        </w:pict>
      </w:r>
    </w:p>
    <w:p w:rsidR="001462CA" w:rsidRPr="00D67E7B" w:rsidRDefault="00E85769" w:rsidP="00D67E7B">
      <w:pPr>
        <w:spacing w:line="360" w:lineRule="auto"/>
        <w:ind w:right="238" w:firstLine="709"/>
        <w:jc w:val="both"/>
        <w:rPr>
          <w:sz w:val="28"/>
          <w:szCs w:val="28"/>
        </w:rPr>
      </w:pPr>
      <w:r>
        <w:rPr>
          <w:noProof/>
        </w:rPr>
        <w:pict>
          <v:line id="_x0000_s1037" style="position:absolute;left:0;text-align:left;z-index:251662336" from="10pt,.4pt" to="46.05pt,.45pt" strokeweight="1pt">
            <v:stroke startarrowwidth="narrow" startarrowlength="short" endarrowwidth="narrow" endarrowlength="short"/>
          </v:line>
        </w:pict>
      </w:r>
    </w:p>
    <w:p w:rsidR="001462CA" w:rsidRPr="00D67E7B" w:rsidRDefault="001462CA" w:rsidP="00D67E7B">
      <w:pPr>
        <w:spacing w:line="360" w:lineRule="auto"/>
        <w:ind w:right="238" w:firstLine="709"/>
        <w:jc w:val="both"/>
        <w:rPr>
          <w:sz w:val="28"/>
          <w:szCs w:val="28"/>
        </w:rPr>
      </w:pPr>
    </w:p>
    <w:p w:rsidR="001462CA" w:rsidRPr="00D67E7B" w:rsidRDefault="00E85769" w:rsidP="00D67E7B">
      <w:pPr>
        <w:spacing w:line="360" w:lineRule="auto"/>
        <w:ind w:right="238" w:firstLine="709"/>
        <w:jc w:val="both"/>
        <w:rPr>
          <w:sz w:val="28"/>
          <w:szCs w:val="28"/>
        </w:rPr>
      </w:pPr>
      <w:r>
        <w:rPr>
          <w:noProof/>
        </w:rPr>
        <w:pict>
          <v:rect id="_x0000_s1038" style="position:absolute;left:0;text-align:left;margin-left:45pt;margin-top:-.2pt;width:187.25pt;height:21.65pt;z-index:251658240" filled="f" strokeweight="1pt">
            <v:textbox inset="1pt,1pt,1pt,1pt">
              <w:txbxContent>
                <w:p w:rsidR="004728B8" w:rsidRDefault="004728B8" w:rsidP="001462CA">
                  <w:pPr>
                    <w:jc w:val="center"/>
                  </w:pPr>
                  <w:r>
                    <w:t>Повышение квалификации кадров</w:t>
                  </w:r>
                </w:p>
              </w:txbxContent>
            </v:textbox>
          </v:rect>
        </w:pict>
      </w:r>
      <w:r>
        <w:rPr>
          <w:noProof/>
        </w:rPr>
        <w:pict>
          <v:line id="_x0000_s1039" style="position:absolute;left:0;text-align:left;z-index:251663360" from="10pt,8.8pt" to="46.05pt,8.85pt" strokeweight="1pt">
            <v:stroke startarrowwidth="narrow" startarrowlength="short" endarrowwidth="narrow" endarrowlength="short"/>
          </v:line>
        </w:pict>
      </w:r>
    </w:p>
    <w:p w:rsidR="001462CA" w:rsidRPr="00D67E7B" w:rsidRDefault="001462CA" w:rsidP="00D67E7B">
      <w:pPr>
        <w:spacing w:line="360" w:lineRule="auto"/>
        <w:ind w:right="238" w:firstLine="709"/>
        <w:jc w:val="both"/>
        <w:rPr>
          <w:sz w:val="28"/>
          <w:szCs w:val="28"/>
        </w:rPr>
      </w:pPr>
    </w:p>
    <w:p w:rsidR="001462CA" w:rsidRPr="00D67E7B" w:rsidRDefault="006C7D0D" w:rsidP="00D67E7B">
      <w:pPr>
        <w:spacing w:line="360" w:lineRule="auto"/>
        <w:ind w:right="238" w:firstLine="709"/>
        <w:jc w:val="both"/>
        <w:rPr>
          <w:sz w:val="28"/>
          <w:szCs w:val="28"/>
        </w:rPr>
      </w:pPr>
      <w:r w:rsidRPr="00D67E7B">
        <w:rPr>
          <w:sz w:val="28"/>
          <w:szCs w:val="28"/>
        </w:rPr>
        <w:t>Рисунок 3.1 «Факторы и пути повышения производительности труда»</w:t>
      </w:r>
    </w:p>
    <w:p w:rsidR="001462CA" w:rsidRPr="00D67E7B" w:rsidRDefault="001462CA" w:rsidP="00D67E7B">
      <w:pPr>
        <w:spacing w:line="360" w:lineRule="auto"/>
        <w:ind w:right="238" w:firstLine="709"/>
        <w:jc w:val="both"/>
        <w:rPr>
          <w:sz w:val="28"/>
          <w:szCs w:val="28"/>
        </w:rPr>
      </w:pPr>
    </w:p>
    <w:p w:rsidR="001462CA" w:rsidRPr="00D67E7B" w:rsidRDefault="001462CA" w:rsidP="00D67E7B">
      <w:pPr>
        <w:spacing w:line="360" w:lineRule="auto"/>
        <w:ind w:right="238" w:firstLine="709"/>
        <w:jc w:val="both"/>
        <w:rPr>
          <w:sz w:val="28"/>
          <w:szCs w:val="28"/>
        </w:rPr>
      </w:pPr>
      <w:r w:rsidRPr="00D67E7B">
        <w:rPr>
          <w:sz w:val="28"/>
          <w:szCs w:val="28"/>
        </w:rPr>
        <w:t>Основными путями повышения производительности труда в энергетической отрасли являются:</w:t>
      </w:r>
    </w:p>
    <w:p w:rsidR="001462CA" w:rsidRPr="00D67E7B" w:rsidRDefault="001462CA" w:rsidP="00D67E7B">
      <w:pPr>
        <w:spacing w:line="360" w:lineRule="auto"/>
        <w:ind w:right="238" w:firstLine="709"/>
        <w:jc w:val="both"/>
        <w:rPr>
          <w:sz w:val="28"/>
          <w:szCs w:val="28"/>
        </w:rPr>
      </w:pPr>
      <w:r w:rsidRPr="00D67E7B">
        <w:rPr>
          <w:sz w:val="28"/>
          <w:szCs w:val="28"/>
        </w:rPr>
        <w:t>- рост фондообеспеченности производства и фондовооруженности труда;</w:t>
      </w:r>
    </w:p>
    <w:p w:rsidR="001462CA" w:rsidRPr="00D67E7B" w:rsidRDefault="001462CA" w:rsidP="00D67E7B">
      <w:pPr>
        <w:spacing w:line="360" w:lineRule="auto"/>
        <w:ind w:right="238" w:firstLine="709"/>
        <w:jc w:val="both"/>
        <w:rPr>
          <w:sz w:val="28"/>
          <w:szCs w:val="28"/>
        </w:rPr>
      </w:pPr>
      <w:r w:rsidRPr="00D67E7B">
        <w:rPr>
          <w:sz w:val="28"/>
          <w:szCs w:val="28"/>
        </w:rPr>
        <w:t>- внедрение наукоемких и прогрессивных технологий в процесс производства электроэнергии;</w:t>
      </w:r>
    </w:p>
    <w:p w:rsidR="001462CA" w:rsidRPr="00D67E7B" w:rsidRDefault="001462CA" w:rsidP="00D67E7B">
      <w:pPr>
        <w:spacing w:line="360" w:lineRule="auto"/>
        <w:ind w:right="238" w:firstLine="709"/>
        <w:jc w:val="both"/>
        <w:rPr>
          <w:sz w:val="28"/>
          <w:szCs w:val="28"/>
        </w:rPr>
      </w:pPr>
      <w:r w:rsidRPr="00D67E7B">
        <w:rPr>
          <w:sz w:val="28"/>
          <w:szCs w:val="28"/>
        </w:rPr>
        <w:t>- финансирование научных прикладных лабораторий;</w:t>
      </w:r>
    </w:p>
    <w:p w:rsidR="001462CA" w:rsidRPr="00D67E7B" w:rsidRDefault="001462CA" w:rsidP="00D67E7B">
      <w:pPr>
        <w:spacing w:line="360" w:lineRule="auto"/>
        <w:ind w:right="238" w:firstLine="709"/>
        <w:jc w:val="both"/>
        <w:rPr>
          <w:sz w:val="28"/>
          <w:szCs w:val="28"/>
        </w:rPr>
      </w:pPr>
      <w:r w:rsidRPr="00D67E7B">
        <w:rPr>
          <w:sz w:val="28"/>
          <w:szCs w:val="28"/>
        </w:rPr>
        <w:t>- улучшение организации производства и повышение его интенсивности;</w:t>
      </w:r>
    </w:p>
    <w:p w:rsidR="001462CA" w:rsidRPr="00D67E7B" w:rsidRDefault="001462CA" w:rsidP="00D67E7B">
      <w:pPr>
        <w:spacing w:line="360" w:lineRule="auto"/>
        <w:ind w:right="238" w:firstLine="709"/>
        <w:jc w:val="both"/>
        <w:rPr>
          <w:sz w:val="28"/>
          <w:szCs w:val="28"/>
        </w:rPr>
      </w:pPr>
      <w:r w:rsidRPr="00D67E7B">
        <w:rPr>
          <w:sz w:val="28"/>
          <w:szCs w:val="28"/>
        </w:rPr>
        <w:t>- усиление материального стимулирования труда;</w:t>
      </w:r>
    </w:p>
    <w:p w:rsidR="001462CA" w:rsidRPr="00D67E7B" w:rsidRDefault="001462CA" w:rsidP="00D67E7B">
      <w:pPr>
        <w:spacing w:line="360" w:lineRule="auto"/>
        <w:ind w:right="238" w:firstLine="709"/>
        <w:jc w:val="both"/>
        <w:rPr>
          <w:sz w:val="28"/>
          <w:szCs w:val="28"/>
        </w:rPr>
      </w:pPr>
      <w:r w:rsidRPr="00D67E7B">
        <w:rPr>
          <w:sz w:val="28"/>
          <w:szCs w:val="28"/>
        </w:rPr>
        <w:t>- повышение квалификации кадров и подготовка специалистов для энергетического сектора экономики.</w:t>
      </w:r>
    </w:p>
    <w:p w:rsidR="001462CA" w:rsidRPr="00D67E7B" w:rsidRDefault="001462CA" w:rsidP="00D67E7B">
      <w:pPr>
        <w:spacing w:line="360" w:lineRule="auto"/>
        <w:ind w:right="238" w:firstLine="709"/>
        <w:jc w:val="both"/>
        <w:rPr>
          <w:sz w:val="28"/>
          <w:szCs w:val="28"/>
        </w:rPr>
      </w:pPr>
      <w:r w:rsidRPr="00D67E7B">
        <w:rPr>
          <w:sz w:val="28"/>
          <w:szCs w:val="28"/>
        </w:rPr>
        <w:t xml:space="preserve">Внедрение новейшего наукоемкого оборудования является материальной основой производительности труда. Технический прогресс, непосредственно выражающийся в увеличении количества и качества техники, выступает важным процессом последовательной замены живого труда работой самой активной части основных производственных фондов, какой является современная электроника. </w:t>
      </w:r>
    </w:p>
    <w:p w:rsidR="001462CA" w:rsidRPr="00D67E7B" w:rsidRDefault="001462CA" w:rsidP="00D67E7B">
      <w:pPr>
        <w:spacing w:line="360" w:lineRule="auto"/>
        <w:ind w:right="238" w:firstLine="709"/>
        <w:jc w:val="both"/>
        <w:rPr>
          <w:sz w:val="28"/>
          <w:szCs w:val="28"/>
        </w:rPr>
      </w:pPr>
      <w:r w:rsidRPr="00D67E7B">
        <w:rPr>
          <w:sz w:val="28"/>
          <w:szCs w:val="28"/>
        </w:rPr>
        <w:t xml:space="preserve">Производительность труда в определенной мере зависит не только от фондовооруженности труда, но и от эффективного и интенсивного использования основных средств. Интенсивное использование «на полную мощность» оборудования ведет к увеличению выработки энергии. </w:t>
      </w:r>
      <w:r w:rsidR="006C7D0D" w:rsidRPr="00D67E7B">
        <w:rPr>
          <w:sz w:val="28"/>
          <w:szCs w:val="28"/>
        </w:rPr>
        <w:t xml:space="preserve">Таким </w:t>
      </w:r>
      <w:r w:rsidR="00DF5B2B" w:rsidRPr="00D67E7B">
        <w:rPr>
          <w:sz w:val="28"/>
          <w:szCs w:val="28"/>
        </w:rPr>
        <w:t>образом,</w:t>
      </w:r>
      <w:r w:rsidRPr="00D67E7B">
        <w:rPr>
          <w:sz w:val="28"/>
          <w:szCs w:val="28"/>
        </w:rPr>
        <w:t xml:space="preserve"> </w:t>
      </w:r>
      <w:r w:rsidR="006C7D0D" w:rsidRPr="00D67E7B">
        <w:rPr>
          <w:sz w:val="28"/>
          <w:szCs w:val="28"/>
        </w:rPr>
        <w:t>появляется</w:t>
      </w:r>
      <w:r w:rsidRPr="00D67E7B">
        <w:rPr>
          <w:sz w:val="28"/>
          <w:szCs w:val="28"/>
        </w:rPr>
        <w:t xml:space="preserve"> риск выхода из строя оборудования и</w:t>
      </w:r>
      <w:r w:rsidR="006C7D0D" w:rsidRPr="00D67E7B">
        <w:rPr>
          <w:sz w:val="28"/>
          <w:szCs w:val="28"/>
        </w:rPr>
        <w:t>,</w:t>
      </w:r>
      <w:r w:rsidRPr="00D67E7B">
        <w:rPr>
          <w:sz w:val="28"/>
          <w:szCs w:val="28"/>
        </w:rPr>
        <w:t xml:space="preserve"> как следствие</w:t>
      </w:r>
      <w:r w:rsidR="006C7D0D" w:rsidRPr="00D67E7B">
        <w:rPr>
          <w:sz w:val="28"/>
          <w:szCs w:val="28"/>
        </w:rPr>
        <w:t>,</w:t>
      </w:r>
      <w:r w:rsidRPr="00D67E7B">
        <w:rPr>
          <w:sz w:val="28"/>
          <w:szCs w:val="28"/>
        </w:rPr>
        <w:t xml:space="preserve"> не </w:t>
      </w:r>
      <w:r w:rsidR="006C7D0D" w:rsidRPr="00D67E7B">
        <w:rPr>
          <w:sz w:val="28"/>
          <w:szCs w:val="28"/>
        </w:rPr>
        <w:t>удовлетворение заказов потребителей</w:t>
      </w:r>
      <w:r w:rsidRPr="00D67E7B">
        <w:rPr>
          <w:sz w:val="28"/>
          <w:szCs w:val="28"/>
        </w:rPr>
        <w:t xml:space="preserve">. </w:t>
      </w:r>
    </w:p>
    <w:p w:rsidR="001462CA" w:rsidRPr="00D67E7B" w:rsidRDefault="001462CA" w:rsidP="00D67E7B">
      <w:pPr>
        <w:spacing w:line="360" w:lineRule="auto"/>
        <w:ind w:right="238" w:firstLine="709"/>
        <w:jc w:val="both"/>
        <w:rPr>
          <w:sz w:val="28"/>
          <w:szCs w:val="28"/>
        </w:rPr>
      </w:pPr>
      <w:r w:rsidRPr="00D67E7B">
        <w:rPr>
          <w:sz w:val="28"/>
          <w:szCs w:val="28"/>
        </w:rPr>
        <w:t xml:space="preserve">Снижение трудоемкости производства наблюдается при внедрении интенсивных и прогрессивных технологий. </w:t>
      </w:r>
    </w:p>
    <w:p w:rsidR="001462CA" w:rsidRPr="00D67E7B" w:rsidRDefault="001462CA" w:rsidP="00D67E7B">
      <w:pPr>
        <w:spacing w:line="360" w:lineRule="auto"/>
        <w:ind w:right="238" w:firstLine="709"/>
        <w:jc w:val="both"/>
        <w:rPr>
          <w:sz w:val="28"/>
          <w:szCs w:val="28"/>
        </w:rPr>
      </w:pPr>
      <w:r w:rsidRPr="00D67E7B">
        <w:rPr>
          <w:sz w:val="28"/>
          <w:szCs w:val="28"/>
        </w:rPr>
        <w:t>Уровень производительности труда обуславливается не только различной степенью механизации трудоемких процессов в отрасли, но и организационными причинами.</w:t>
      </w:r>
      <w:r w:rsidR="00D67E7B">
        <w:rPr>
          <w:sz w:val="28"/>
          <w:szCs w:val="28"/>
        </w:rPr>
        <w:t xml:space="preserve"> </w:t>
      </w:r>
      <w:r w:rsidRPr="00D67E7B">
        <w:rPr>
          <w:sz w:val="28"/>
          <w:szCs w:val="28"/>
        </w:rPr>
        <w:t xml:space="preserve">Например, одна городская электростанция использует всю свою производственную мощь – это приводит к преждевременному износу оборудования, а вторая электростанция является только страхующей и использует 40% своих мощностей. </w:t>
      </w:r>
    </w:p>
    <w:p w:rsidR="00E4304C" w:rsidRPr="00D67E7B" w:rsidRDefault="001462CA" w:rsidP="00D67E7B">
      <w:pPr>
        <w:spacing w:line="360" w:lineRule="auto"/>
        <w:ind w:right="238" w:firstLine="709"/>
        <w:jc w:val="both"/>
        <w:rPr>
          <w:sz w:val="28"/>
          <w:szCs w:val="28"/>
        </w:rPr>
      </w:pPr>
      <w:r w:rsidRPr="00D67E7B">
        <w:rPr>
          <w:sz w:val="28"/>
          <w:szCs w:val="28"/>
        </w:rPr>
        <w:t xml:space="preserve">Темпы роста производительности труда должны опережать темпы роста его оплаты. В этом заключается экономическая сущность производительности труда. </w:t>
      </w:r>
      <w:r w:rsidR="00E4304C" w:rsidRPr="00D67E7B">
        <w:rPr>
          <w:sz w:val="28"/>
          <w:szCs w:val="28"/>
        </w:rPr>
        <w:t>В энергетической отрасли наблюдается стабильное пропорциональное повышение уровня</w:t>
      </w:r>
      <w:r w:rsidR="00D67E7B">
        <w:rPr>
          <w:sz w:val="28"/>
          <w:szCs w:val="28"/>
        </w:rPr>
        <w:t xml:space="preserve"> </w:t>
      </w:r>
      <w:r w:rsidR="00E4304C" w:rsidRPr="00D67E7B">
        <w:rPr>
          <w:sz w:val="28"/>
          <w:szCs w:val="28"/>
        </w:rPr>
        <w:t>производительности труда и оплаты работников отрасли.</w:t>
      </w:r>
    </w:p>
    <w:p w:rsidR="001462CA" w:rsidRPr="00D67E7B" w:rsidRDefault="001462CA" w:rsidP="00D67E7B">
      <w:pPr>
        <w:spacing w:line="360" w:lineRule="auto"/>
        <w:ind w:right="238" w:firstLine="709"/>
        <w:jc w:val="both"/>
        <w:rPr>
          <w:sz w:val="28"/>
          <w:szCs w:val="28"/>
        </w:rPr>
      </w:pPr>
      <w:r w:rsidRPr="00D67E7B">
        <w:rPr>
          <w:sz w:val="28"/>
          <w:szCs w:val="28"/>
        </w:rPr>
        <w:t>Таким образом,</w:t>
      </w:r>
      <w:r w:rsidR="00E4304C" w:rsidRPr="00D67E7B">
        <w:rPr>
          <w:sz w:val="28"/>
          <w:szCs w:val="28"/>
        </w:rPr>
        <w:t xml:space="preserve"> </w:t>
      </w:r>
      <w:r w:rsidRPr="00D67E7B">
        <w:rPr>
          <w:sz w:val="28"/>
          <w:szCs w:val="28"/>
        </w:rPr>
        <w:t>существует два основных пути повышения производительности труда:</w:t>
      </w:r>
    </w:p>
    <w:p w:rsidR="001462CA" w:rsidRPr="00D67E7B" w:rsidRDefault="001462CA" w:rsidP="00D67E7B">
      <w:pPr>
        <w:numPr>
          <w:ilvl w:val="0"/>
          <w:numId w:val="9"/>
        </w:numPr>
        <w:spacing w:line="360" w:lineRule="auto"/>
        <w:ind w:right="238" w:firstLine="709"/>
        <w:jc w:val="both"/>
        <w:rPr>
          <w:sz w:val="28"/>
          <w:szCs w:val="28"/>
        </w:rPr>
      </w:pPr>
      <w:r w:rsidRPr="00D67E7B">
        <w:rPr>
          <w:sz w:val="28"/>
          <w:szCs w:val="28"/>
        </w:rPr>
        <w:t xml:space="preserve"> использование возможностей повышения объема производства</w:t>
      </w:r>
    </w:p>
    <w:p w:rsidR="001462CA" w:rsidRPr="00D67E7B" w:rsidRDefault="001462CA" w:rsidP="00D67E7B">
      <w:pPr>
        <w:numPr>
          <w:ilvl w:val="0"/>
          <w:numId w:val="9"/>
        </w:numPr>
        <w:spacing w:line="360" w:lineRule="auto"/>
        <w:ind w:right="238" w:firstLine="709"/>
        <w:jc w:val="both"/>
        <w:rPr>
          <w:sz w:val="28"/>
          <w:szCs w:val="28"/>
        </w:rPr>
      </w:pPr>
      <w:r w:rsidRPr="00D67E7B">
        <w:rPr>
          <w:sz w:val="28"/>
          <w:szCs w:val="28"/>
        </w:rPr>
        <w:t xml:space="preserve"> снижение затрат на производство продукции за счет повышения уровня механизации, автоматизации производства, совершенствования организации, повышение уровня интенсивности труда.</w:t>
      </w:r>
    </w:p>
    <w:p w:rsidR="001462CA" w:rsidRPr="00D67E7B" w:rsidRDefault="006C7D0D" w:rsidP="00D67E7B">
      <w:pPr>
        <w:spacing w:line="360" w:lineRule="auto"/>
        <w:ind w:right="238" w:firstLine="709"/>
        <w:jc w:val="both"/>
        <w:rPr>
          <w:sz w:val="28"/>
          <w:szCs w:val="28"/>
        </w:rPr>
      </w:pPr>
      <w:r w:rsidRPr="00D67E7B">
        <w:rPr>
          <w:sz w:val="28"/>
          <w:szCs w:val="28"/>
        </w:rPr>
        <w:t>Производительность труда в э</w:t>
      </w:r>
      <w:r w:rsidR="001462CA" w:rsidRPr="00D67E7B">
        <w:rPr>
          <w:sz w:val="28"/>
          <w:szCs w:val="28"/>
        </w:rPr>
        <w:t>лектроэнергетическ</w:t>
      </w:r>
      <w:r w:rsidRPr="00D67E7B">
        <w:rPr>
          <w:sz w:val="28"/>
          <w:szCs w:val="28"/>
        </w:rPr>
        <w:t>ом</w:t>
      </w:r>
      <w:r w:rsidR="001462CA" w:rsidRPr="00D67E7B">
        <w:rPr>
          <w:sz w:val="28"/>
          <w:szCs w:val="28"/>
        </w:rPr>
        <w:t xml:space="preserve"> сектор</w:t>
      </w:r>
      <w:r w:rsidRPr="00D67E7B">
        <w:rPr>
          <w:sz w:val="28"/>
          <w:szCs w:val="28"/>
        </w:rPr>
        <w:t>е</w:t>
      </w:r>
      <w:r w:rsidR="001462CA" w:rsidRPr="00D67E7B">
        <w:rPr>
          <w:sz w:val="28"/>
          <w:szCs w:val="28"/>
        </w:rPr>
        <w:t xml:space="preserve"> имеет тенденци</w:t>
      </w:r>
      <w:r w:rsidRPr="00D67E7B">
        <w:rPr>
          <w:sz w:val="28"/>
          <w:szCs w:val="28"/>
        </w:rPr>
        <w:t>ю</w:t>
      </w:r>
      <w:r w:rsidR="001462CA" w:rsidRPr="00D67E7B">
        <w:rPr>
          <w:sz w:val="28"/>
          <w:szCs w:val="28"/>
        </w:rPr>
        <w:t xml:space="preserve"> </w:t>
      </w:r>
      <w:r w:rsidRPr="00D67E7B">
        <w:rPr>
          <w:sz w:val="28"/>
          <w:szCs w:val="28"/>
        </w:rPr>
        <w:t>стабильного</w:t>
      </w:r>
      <w:r w:rsidR="001462CA" w:rsidRPr="00D67E7B">
        <w:rPr>
          <w:sz w:val="28"/>
          <w:szCs w:val="28"/>
        </w:rPr>
        <w:t xml:space="preserve"> роста. </w:t>
      </w:r>
    </w:p>
    <w:p w:rsidR="001462CA" w:rsidRPr="00D67E7B" w:rsidRDefault="001462CA" w:rsidP="00D67E7B">
      <w:pPr>
        <w:spacing w:line="360" w:lineRule="auto"/>
        <w:ind w:right="238" w:firstLine="709"/>
        <w:jc w:val="both"/>
        <w:rPr>
          <w:sz w:val="28"/>
          <w:szCs w:val="28"/>
        </w:rPr>
      </w:pPr>
    </w:p>
    <w:p w:rsidR="001462CA" w:rsidRPr="00D30718" w:rsidRDefault="00D30718" w:rsidP="00D30718">
      <w:pPr>
        <w:spacing w:line="360" w:lineRule="auto"/>
        <w:ind w:right="238" w:firstLine="709"/>
        <w:jc w:val="center"/>
        <w:rPr>
          <w:b/>
          <w:bCs/>
          <w:sz w:val="32"/>
          <w:szCs w:val="32"/>
        </w:rPr>
      </w:pPr>
      <w:r>
        <w:rPr>
          <w:sz w:val="28"/>
          <w:szCs w:val="28"/>
        </w:rPr>
        <w:br w:type="page"/>
      </w:r>
      <w:r w:rsidR="00A068DC" w:rsidRPr="00D30718">
        <w:rPr>
          <w:b/>
          <w:bCs/>
          <w:sz w:val="32"/>
          <w:szCs w:val="32"/>
        </w:rPr>
        <w:t>Заключение</w:t>
      </w:r>
    </w:p>
    <w:p w:rsidR="001462CA" w:rsidRPr="00D67E7B" w:rsidRDefault="001462CA" w:rsidP="00D67E7B">
      <w:pPr>
        <w:spacing w:line="360" w:lineRule="auto"/>
        <w:ind w:right="238" w:firstLine="709"/>
        <w:jc w:val="both"/>
        <w:rPr>
          <w:sz w:val="28"/>
          <w:szCs w:val="28"/>
        </w:rPr>
      </w:pPr>
    </w:p>
    <w:p w:rsidR="00937906" w:rsidRPr="00D67E7B" w:rsidRDefault="00937906" w:rsidP="00D67E7B">
      <w:pPr>
        <w:pStyle w:val="21"/>
        <w:tabs>
          <w:tab w:val="left" w:pos="9400"/>
        </w:tabs>
        <w:spacing w:after="0" w:line="360" w:lineRule="auto"/>
        <w:ind w:left="0" w:right="238" w:firstLine="709"/>
        <w:jc w:val="both"/>
        <w:rPr>
          <w:b/>
          <w:bCs/>
          <w:sz w:val="28"/>
          <w:szCs w:val="28"/>
        </w:rPr>
      </w:pPr>
      <w:r w:rsidRPr="00D67E7B">
        <w:rPr>
          <w:sz w:val="28"/>
          <w:szCs w:val="28"/>
        </w:rPr>
        <w:t>Топливно</w:t>
      </w:r>
      <w:r w:rsidRPr="00D67E7B">
        <w:rPr>
          <w:rFonts w:ascii="Times" w:hAnsi="Times" w:cs="Times"/>
          <w:sz w:val="28"/>
          <w:szCs w:val="28"/>
        </w:rPr>
        <w:t>-</w:t>
      </w:r>
      <w:r w:rsidRPr="00D67E7B">
        <w:rPr>
          <w:sz w:val="28"/>
          <w:szCs w:val="28"/>
        </w:rPr>
        <w:t>энергетический</w:t>
      </w:r>
      <w:r w:rsidRPr="00D67E7B">
        <w:rPr>
          <w:rFonts w:ascii="Times" w:hAnsi="Times" w:cs="Times"/>
          <w:sz w:val="28"/>
          <w:szCs w:val="28"/>
        </w:rPr>
        <w:t xml:space="preserve"> </w:t>
      </w:r>
      <w:r w:rsidRPr="00D67E7B">
        <w:rPr>
          <w:sz w:val="28"/>
          <w:szCs w:val="28"/>
        </w:rPr>
        <w:t>комплекс</w:t>
      </w:r>
      <w:r w:rsidRPr="00D67E7B">
        <w:rPr>
          <w:rFonts w:ascii="Times" w:hAnsi="Times" w:cs="Times"/>
          <w:sz w:val="28"/>
          <w:szCs w:val="28"/>
        </w:rPr>
        <w:t xml:space="preserve"> – </w:t>
      </w:r>
      <w:r w:rsidRPr="00D67E7B">
        <w:rPr>
          <w:sz w:val="28"/>
          <w:szCs w:val="28"/>
        </w:rPr>
        <w:t>один</w:t>
      </w:r>
      <w:r w:rsidRPr="00D67E7B">
        <w:rPr>
          <w:rFonts w:ascii="Times" w:hAnsi="Times" w:cs="Times"/>
          <w:sz w:val="28"/>
          <w:szCs w:val="28"/>
        </w:rPr>
        <w:t xml:space="preserve"> </w:t>
      </w:r>
      <w:r w:rsidRPr="00D67E7B">
        <w:rPr>
          <w:sz w:val="28"/>
          <w:szCs w:val="28"/>
        </w:rPr>
        <w:t>из</w:t>
      </w:r>
      <w:r w:rsidRPr="00D67E7B">
        <w:rPr>
          <w:rFonts w:ascii="Times" w:hAnsi="Times" w:cs="Times"/>
          <w:sz w:val="28"/>
          <w:szCs w:val="28"/>
        </w:rPr>
        <w:t xml:space="preserve"> </w:t>
      </w:r>
      <w:r w:rsidRPr="00D67E7B">
        <w:rPr>
          <w:sz w:val="28"/>
          <w:szCs w:val="28"/>
        </w:rPr>
        <w:t>весомых</w:t>
      </w:r>
      <w:r w:rsidRPr="00D67E7B">
        <w:rPr>
          <w:rFonts w:ascii="Times" w:hAnsi="Times" w:cs="Times"/>
          <w:sz w:val="28"/>
          <w:szCs w:val="28"/>
        </w:rPr>
        <w:t xml:space="preserve"> </w:t>
      </w:r>
      <w:r w:rsidRPr="00D67E7B">
        <w:rPr>
          <w:sz w:val="28"/>
          <w:szCs w:val="28"/>
        </w:rPr>
        <w:t>секторов</w:t>
      </w:r>
      <w:r w:rsidRPr="00D67E7B">
        <w:rPr>
          <w:rFonts w:ascii="Times" w:hAnsi="Times" w:cs="Times"/>
          <w:sz w:val="28"/>
          <w:szCs w:val="28"/>
        </w:rPr>
        <w:t xml:space="preserve"> </w:t>
      </w:r>
      <w:r w:rsidRPr="00D67E7B">
        <w:rPr>
          <w:sz w:val="28"/>
          <w:szCs w:val="28"/>
        </w:rPr>
        <w:t>в</w:t>
      </w:r>
      <w:r w:rsidRPr="00D67E7B">
        <w:rPr>
          <w:rFonts w:ascii="Times" w:hAnsi="Times" w:cs="Times"/>
          <w:sz w:val="28"/>
          <w:szCs w:val="28"/>
        </w:rPr>
        <w:t xml:space="preserve"> </w:t>
      </w:r>
      <w:r w:rsidRPr="00D67E7B">
        <w:rPr>
          <w:sz w:val="28"/>
          <w:szCs w:val="28"/>
        </w:rPr>
        <w:t>экономике</w:t>
      </w:r>
      <w:r w:rsidRPr="00D67E7B">
        <w:rPr>
          <w:rFonts w:ascii="Times" w:hAnsi="Times" w:cs="Times"/>
          <w:sz w:val="28"/>
          <w:szCs w:val="28"/>
        </w:rPr>
        <w:t xml:space="preserve"> </w:t>
      </w:r>
      <w:r w:rsidRPr="00D67E7B">
        <w:rPr>
          <w:sz w:val="28"/>
          <w:szCs w:val="28"/>
        </w:rPr>
        <w:t>страны</w:t>
      </w:r>
      <w:r w:rsidRPr="00D67E7B">
        <w:rPr>
          <w:rFonts w:ascii="Times" w:hAnsi="Times" w:cs="Times"/>
          <w:sz w:val="28"/>
          <w:szCs w:val="28"/>
        </w:rPr>
        <w:t xml:space="preserve">, </w:t>
      </w:r>
      <w:r w:rsidRPr="00D67E7B">
        <w:rPr>
          <w:sz w:val="28"/>
          <w:szCs w:val="28"/>
        </w:rPr>
        <w:t>ее</w:t>
      </w:r>
      <w:r w:rsidRPr="00D67E7B">
        <w:rPr>
          <w:rFonts w:ascii="Times" w:hAnsi="Times" w:cs="Times"/>
          <w:sz w:val="28"/>
          <w:szCs w:val="28"/>
        </w:rPr>
        <w:t xml:space="preserve"> </w:t>
      </w:r>
      <w:r w:rsidRPr="00D67E7B">
        <w:rPr>
          <w:sz w:val="28"/>
          <w:szCs w:val="28"/>
        </w:rPr>
        <w:t>регионов</w:t>
      </w:r>
      <w:r w:rsidRPr="00D67E7B">
        <w:rPr>
          <w:rFonts w:ascii="Times" w:hAnsi="Times" w:cs="Times"/>
          <w:sz w:val="28"/>
          <w:szCs w:val="28"/>
        </w:rPr>
        <w:t xml:space="preserve">. </w:t>
      </w:r>
      <w:r w:rsidRPr="00D67E7B">
        <w:rPr>
          <w:sz w:val="28"/>
          <w:szCs w:val="28"/>
        </w:rPr>
        <w:t>Здесь</w:t>
      </w:r>
      <w:r w:rsidRPr="00D67E7B">
        <w:rPr>
          <w:rFonts w:ascii="Times" w:hAnsi="Times" w:cs="Times"/>
          <w:sz w:val="28"/>
          <w:szCs w:val="28"/>
        </w:rPr>
        <w:t xml:space="preserve"> </w:t>
      </w:r>
      <w:r w:rsidRPr="00D67E7B">
        <w:rPr>
          <w:sz w:val="28"/>
          <w:szCs w:val="28"/>
        </w:rPr>
        <w:t>создается</w:t>
      </w:r>
      <w:r w:rsidRPr="00D67E7B">
        <w:rPr>
          <w:rFonts w:ascii="Times" w:hAnsi="Times" w:cs="Times"/>
          <w:sz w:val="28"/>
          <w:szCs w:val="28"/>
        </w:rPr>
        <w:t xml:space="preserve"> </w:t>
      </w:r>
      <w:r w:rsidRPr="00D67E7B">
        <w:rPr>
          <w:sz w:val="28"/>
          <w:szCs w:val="28"/>
        </w:rPr>
        <w:t>большая</w:t>
      </w:r>
      <w:r w:rsidRPr="00D67E7B">
        <w:rPr>
          <w:rFonts w:ascii="Times" w:hAnsi="Times" w:cs="Times"/>
          <w:sz w:val="28"/>
          <w:szCs w:val="28"/>
        </w:rPr>
        <w:t xml:space="preserve"> </w:t>
      </w:r>
      <w:r w:rsidRPr="00D67E7B">
        <w:rPr>
          <w:sz w:val="28"/>
          <w:szCs w:val="28"/>
        </w:rPr>
        <w:t>доля</w:t>
      </w:r>
      <w:r w:rsidRPr="00D67E7B">
        <w:rPr>
          <w:rFonts w:ascii="Times" w:hAnsi="Times" w:cs="Times"/>
          <w:sz w:val="28"/>
          <w:szCs w:val="28"/>
        </w:rPr>
        <w:t xml:space="preserve"> </w:t>
      </w:r>
      <w:r w:rsidRPr="00D67E7B">
        <w:rPr>
          <w:sz w:val="28"/>
          <w:szCs w:val="28"/>
        </w:rPr>
        <w:t>валовой</w:t>
      </w:r>
      <w:r w:rsidRPr="00D67E7B">
        <w:rPr>
          <w:rFonts w:ascii="Times" w:hAnsi="Times" w:cs="Times"/>
          <w:sz w:val="28"/>
          <w:szCs w:val="28"/>
        </w:rPr>
        <w:t xml:space="preserve"> </w:t>
      </w:r>
      <w:r w:rsidRPr="00D67E7B">
        <w:rPr>
          <w:sz w:val="28"/>
          <w:szCs w:val="28"/>
        </w:rPr>
        <w:t>продукции</w:t>
      </w:r>
      <w:r w:rsidRPr="00D67E7B">
        <w:rPr>
          <w:rFonts w:ascii="Times" w:hAnsi="Times" w:cs="Times"/>
          <w:sz w:val="28"/>
          <w:szCs w:val="28"/>
        </w:rPr>
        <w:t>,</w:t>
      </w:r>
      <w:r w:rsidRPr="00D67E7B">
        <w:rPr>
          <w:sz w:val="28"/>
          <w:szCs w:val="28"/>
        </w:rPr>
        <w:t xml:space="preserve"> сосредоточен</w:t>
      </w:r>
      <w:r w:rsidRPr="00D67E7B">
        <w:rPr>
          <w:rFonts w:ascii="Times" w:hAnsi="Times" w:cs="Times"/>
          <w:sz w:val="28"/>
          <w:szCs w:val="28"/>
        </w:rPr>
        <w:t xml:space="preserve"> </w:t>
      </w:r>
      <w:r w:rsidRPr="00D67E7B">
        <w:rPr>
          <w:sz w:val="28"/>
          <w:szCs w:val="28"/>
        </w:rPr>
        <w:t>большой</w:t>
      </w:r>
      <w:r w:rsidRPr="00D67E7B">
        <w:rPr>
          <w:rFonts w:ascii="Times" w:hAnsi="Times" w:cs="Times"/>
          <w:sz w:val="28"/>
          <w:szCs w:val="28"/>
        </w:rPr>
        <w:t xml:space="preserve"> </w:t>
      </w:r>
      <w:r w:rsidRPr="00D67E7B">
        <w:rPr>
          <w:sz w:val="28"/>
          <w:szCs w:val="28"/>
        </w:rPr>
        <w:t>удельный</w:t>
      </w:r>
      <w:r w:rsidRPr="00D67E7B">
        <w:rPr>
          <w:rFonts w:ascii="Times" w:hAnsi="Times" w:cs="Times"/>
          <w:sz w:val="28"/>
          <w:szCs w:val="28"/>
        </w:rPr>
        <w:t xml:space="preserve"> </w:t>
      </w:r>
      <w:r w:rsidRPr="00D67E7B">
        <w:rPr>
          <w:sz w:val="28"/>
          <w:szCs w:val="28"/>
        </w:rPr>
        <w:t>вес</w:t>
      </w:r>
      <w:r w:rsidRPr="00D67E7B">
        <w:rPr>
          <w:rFonts w:ascii="Times" w:hAnsi="Times" w:cs="Times"/>
          <w:sz w:val="28"/>
          <w:szCs w:val="28"/>
        </w:rPr>
        <w:t xml:space="preserve"> </w:t>
      </w:r>
      <w:r w:rsidRPr="00D67E7B">
        <w:rPr>
          <w:sz w:val="28"/>
          <w:szCs w:val="28"/>
        </w:rPr>
        <w:t>основных</w:t>
      </w:r>
      <w:r w:rsidRPr="00D67E7B">
        <w:rPr>
          <w:rFonts w:ascii="Times" w:hAnsi="Times" w:cs="Times"/>
          <w:sz w:val="28"/>
          <w:szCs w:val="28"/>
        </w:rPr>
        <w:t xml:space="preserve"> </w:t>
      </w:r>
      <w:r w:rsidRPr="00D67E7B">
        <w:rPr>
          <w:sz w:val="28"/>
          <w:szCs w:val="28"/>
        </w:rPr>
        <w:t>производственных</w:t>
      </w:r>
      <w:r w:rsidRPr="00D67E7B">
        <w:rPr>
          <w:rFonts w:ascii="Times" w:hAnsi="Times" w:cs="Times"/>
          <w:sz w:val="28"/>
          <w:szCs w:val="28"/>
        </w:rPr>
        <w:t xml:space="preserve"> </w:t>
      </w:r>
      <w:r w:rsidRPr="00D67E7B">
        <w:rPr>
          <w:sz w:val="28"/>
          <w:szCs w:val="28"/>
        </w:rPr>
        <w:t>фондов</w:t>
      </w:r>
      <w:r w:rsidRPr="00D67E7B">
        <w:rPr>
          <w:rFonts w:ascii="Times" w:hAnsi="Times" w:cs="Times"/>
          <w:sz w:val="28"/>
          <w:szCs w:val="28"/>
        </w:rPr>
        <w:t xml:space="preserve">, </w:t>
      </w:r>
      <w:r w:rsidRPr="00D67E7B">
        <w:rPr>
          <w:sz w:val="28"/>
          <w:szCs w:val="28"/>
        </w:rPr>
        <w:t>занято</w:t>
      </w:r>
      <w:r w:rsidRPr="00D67E7B">
        <w:rPr>
          <w:rFonts w:ascii="Times" w:hAnsi="Times" w:cs="Times"/>
          <w:sz w:val="28"/>
          <w:szCs w:val="28"/>
        </w:rPr>
        <w:t xml:space="preserve"> </w:t>
      </w:r>
      <w:r w:rsidRPr="00D67E7B">
        <w:rPr>
          <w:sz w:val="28"/>
          <w:szCs w:val="28"/>
        </w:rPr>
        <w:t>большое</w:t>
      </w:r>
      <w:r w:rsidRPr="00D67E7B">
        <w:rPr>
          <w:rFonts w:ascii="Times" w:hAnsi="Times" w:cs="Times"/>
          <w:sz w:val="28"/>
          <w:szCs w:val="28"/>
        </w:rPr>
        <w:t xml:space="preserve"> </w:t>
      </w:r>
      <w:r w:rsidRPr="00D67E7B">
        <w:rPr>
          <w:sz w:val="28"/>
          <w:szCs w:val="28"/>
        </w:rPr>
        <w:t>количество</w:t>
      </w:r>
      <w:r w:rsidRPr="00D67E7B">
        <w:rPr>
          <w:rFonts w:ascii="Times" w:hAnsi="Times" w:cs="Times"/>
          <w:sz w:val="28"/>
          <w:szCs w:val="28"/>
        </w:rPr>
        <w:t xml:space="preserve"> </w:t>
      </w:r>
      <w:r w:rsidRPr="00D67E7B">
        <w:rPr>
          <w:sz w:val="28"/>
          <w:szCs w:val="28"/>
        </w:rPr>
        <w:t>трудоспособного</w:t>
      </w:r>
      <w:r w:rsidRPr="00D67E7B">
        <w:rPr>
          <w:rFonts w:ascii="Times" w:hAnsi="Times" w:cs="Times"/>
          <w:sz w:val="28"/>
          <w:szCs w:val="28"/>
        </w:rPr>
        <w:t xml:space="preserve"> </w:t>
      </w:r>
      <w:r w:rsidRPr="00D67E7B">
        <w:rPr>
          <w:sz w:val="28"/>
          <w:szCs w:val="28"/>
        </w:rPr>
        <w:t>населения</w:t>
      </w:r>
      <w:r w:rsidRPr="00D67E7B">
        <w:rPr>
          <w:rFonts w:ascii="Times" w:hAnsi="Times" w:cs="Times"/>
          <w:sz w:val="28"/>
          <w:szCs w:val="28"/>
        </w:rPr>
        <w:t>.</w:t>
      </w:r>
      <w:r w:rsidRPr="00D67E7B">
        <w:rPr>
          <w:b/>
          <w:bCs/>
          <w:sz w:val="28"/>
          <w:szCs w:val="28"/>
        </w:rPr>
        <w:t xml:space="preserve"> </w:t>
      </w:r>
    </w:p>
    <w:p w:rsidR="00937906" w:rsidRPr="00D67E7B" w:rsidRDefault="00D30718" w:rsidP="00D67E7B">
      <w:pPr>
        <w:spacing w:line="360" w:lineRule="auto"/>
        <w:ind w:right="238" w:firstLine="709"/>
        <w:jc w:val="both"/>
        <w:rPr>
          <w:color w:val="000000"/>
          <w:sz w:val="28"/>
          <w:szCs w:val="28"/>
        </w:rPr>
      </w:pPr>
      <w:r>
        <w:rPr>
          <w:sz w:val="28"/>
          <w:szCs w:val="28"/>
        </w:rPr>
        <w:t xml:space="preserve"> </w:t>
      </w:r>
      <w:r w:rsidR="00937906" w:rsidRPr="00D67E7B">
        <w:rPr>
          <w:sz w:val="28"/>
          <w:szCs w:val="28"/>
        </w:rPr>
        <w:t>Производство энергии составляет основу индустриальной цивилизации и является необходимым условием существования современной материальной культуры.</w:t>
      </w:r>
      <w:r>
        <w:rPr>
          <w:color w:val="000000"/>
          <w:sz w:val="28"/>
          <w:szCs w:val="28"/>
        </w:rPr>
        <w:t xml:space="preserve"> </w:t>
      </w:r>
    </w:p>
    <w:p w:rsidR="00937906" w:rsidRPr="00D67E7B" w:rsidRDefault="00937906" w:rsidP="00D67E7B">
      <w:pPr>
        <w:spacing w:line="360" w:lineRule="auto"/>
        <w:ind w:right="238" w:firstLine="709"/>
        <w:jc w:val="both"/>
        <w:rPr>
          <w:sz w:val="28"/>
          <w:szCs w:val="28"/>
        </w:rPr>
      </w:pPr>
      <w:r w:rsidRPr="00D67E7B">
        <w:rPr>
          <w:color w:val="000000"/>
          <w:sz w:val="28"/>
          <w:szCs w:val="28"/>
        </w:rPr>
        <w:t xml:space="preserve">Электроэнергетика, как одна из ведущих отраслей топливно-энергетического комплекса </w:t>
      </w:r>
      <w:r w:rsidRPr="00D67E7B">
        <w:rPr>
          <w:sz w:val="28"/>
          <w:szCs w:val="28"/>
        </w:rPr>
        <w:t xml:space="preserve">обеспечивает бесперебойную работу промышленности, сельского хозяйства, транспорта, коммунальных хозяйств. </w:t>
      </w:r>
    </w:p>
    <w:p w:rsidR="0046198D" w:rsidRPr="00D67E7B" w:rsidRDefault="00D30718" w:rsidP="00D67E7B">
      <w:pPr>
        <w:spacing w:line="360" w:lineRule="auto"/>
        <w:ind w:right="238" w:firstLine="709"/>
        <w:jc w:val="both"/>
        <w:rPr>
          <w:sz w:val="28"/>
          <w:szCs w:val="28"/>
        </w:rPr>
      </w:pPr>
      <w:r>
        <w:rPr>
          <w:sz w:val="28"/>
          <w:szCs w:val="28"/>
        </w:rPr>
        <w:t xml:space="preserve"> </w:t>
      </w:r>
      <w:r w:rsidR="00937906" w:rsidRPr="00D67E7B">
        <w:rPr>
          <w:sz w:val="28"/>
          <w:szCs w:val="28"/>
        </w:rPr>
        <w:t>В настоящее время эффективность применяемых в отрасли, в частности в электроэнергетике, нашей страны технологий не отстает от современного мирового уровня</w:t>
      </w:r>
      <w:r w:rsidR="008B1EF7" w:rsidRPr="00D67E7B">
        <w:rPr>
          <w:sz w:val="28"/>
          <w:szCs w:val="28"/>
        </w:rPr>
        <w:t>. Производительность труда на энергопроизводящих предприятиях стабильно растет</w:t>
      </w:r>
      <w:r w:rsidR="0046198D" w:rsidRPr="00D67E7B">
        <w:rPr>
          <w:sz w:val="28"/>
          <w:szCs w:val="28"/>
        </w:rPr>
        <w:t>. Уровня производительности труда в период 2004-2007 г.г</w:t>
      </w:r>
      <w:r w:rsidR="00DF5B2B" w:rsidRPr="00D67E7B">
        <w:rPr>
          <w:sz w:val="28"/>
          <w:szCs w:val="28"/>
        </w:rPr>
        <w:t>. у</w:t>
      </w:r>
      <w:r w:rsidR="0046198D" w:rsidRPr="00D67E7B">
        <w:rPr>
          <w:sz w:val="28"/>
          <w:szCs w:val="28"/>
        </w:rPr>
        <w:t>величился на 11,6%.</w:t>
      </w:r>
    </w:p>
    <w:p w:rsidR="0046198D" w:rsidRPr="00D67E7B" w:rsidRDefault="007D6AB2" w:rsidP="00D67E7B">
      <w:pPr>
        <w:spacing w:line="360" w:lineRule="auto"/>
        <w:ind w:right="238" w:firstLine="709"/>
        <w:jc w:val="both"/>
        <w:rPr>
          <w:sz w:val="28"/>
          <w:szCs w:val="28"/>
        </w:rPr>
      </w:pPr>
      <w:r w:rsidRPr="00D67E7B">
        <w:rPr>
          <w:sz w:val="28"/>
          <w:szCs w:val="28"/>
        </w:rPr>
        <w:t>Стабильный рост производительности труда за последние 5 лет обусловил перевыполнение плана, подтвердив прогнозы руководства «РАО ЕЭС России» о том, что электроэнергетика станет одной из лидирующих отраслей топливно-энергетического комплекса.</w:t>
      </w:r>
    </w:p>
    <w:p w:rsidR="0046198D" w:rsidRPr="00D67E7B" w:rsidRDefault="0046198D" w:rsidP="00D67E7B">
      <w:pPr>
        <w:spacing w:line="360" w:lineRule="auto"/>
        <w:ind w:right="238" w:firstLine="709"/>
        <w:jc w:val="both"/>
        <w:rPr>
          <w:sz w:val="28"/>
          <w:szCs w:val="28"/>
        </w:rPr>
      </w:pPr>
      <w:r w:rsidRPr="00D67E7B">
        <w:rPr>
          <w:sz w:val="28"/>
          <w:szCs w:val="28"/>
        </w:rPr>
        <w:t>Рост производительности труда происходит за счет внедрения новых технологий, технических средств, реконструкции оборудования. Основным фактором сокращения производительности труда является износ основных фондов предприятий. На уровень производительности труда положительно влияет количество произведенной электроэнергии, зависящая от производственной мощности электростанций. Для анализа уровня производительности труда на электроэнергетических предприятиях не используются показатели выработки одним работником за день, неделю, месяц, год, не учитывается длительность рабочего дня, недели, месяца, квартала, т.к. процесс производства энергии непрерывен и не зависит от индивидуальной выработки.</w:t>
      </w:r>
    </w:p>
    <w:p w:rsidR="007D6AB2" w:rsidRPr="00D67E7B" w:rsidRDefault="007D6AB2" w:rsidP="00D67E7B">
      <w:pPr>
        <w:spacing w:line="360" w:lineRule="auto"/>
        <w:ind w:right="238" w:firstLine="709"/>
        <w:jc w:val="both"/>
        <w:rPr>
          <w:sz w:val="28"/>
          <w:szCs w:val="28"/>
        </w:rPr>
      </w:pPr>
      <w:r w:rsidRPr="00D67E7B">
        <w:rPr>
          <w:sz w:val="28"/>
          <w:szCs w:val="28"/>
        </w:rPr>
        <w:t xml:space="preserve">Производительность труда в определенной мере зависит не только от фондовооруженности труда, но и от эффективного и интенсивного использования основных средств. Интенсивное использование «на полную мощность» оборудования ведет к увеличению выработки энергии. Таким </w:t>
      </w:r>
      <w:r w:rsidR="00DF5B2B" w:rsidRPr="00D67E7B">
        <w:rPr>
          <w:sz w:val="28"/>
          <w:szCs w:val="28"/>
        </w:rPr>
        <w:t>образом,</w:t>
      </w:r>
      <w:r w:rsidRPr="00D67E7B">
        <w:rPr>
          <w:sz w:val="28"/>
          <w:szCs w:val="28"/>
        </w:rPr>
        <w:t xml:space="preserve"> появляется риск выхода из строя оборудования и, как следствие, не удовлетворение заказов потребителей. </w:t>
      </w:r>
    </w:p>
    <w:p w:rsidR="007D6AB2" w:rsidRPr="00D67E7B" w:rsidRDefault="007D6AB2" w:rsidP="00D67E7B">
      <w:pPr>
        <w:spacing w:line="360" w:lineRule="auto"/>
        <w:ind w:right="238" w:firstLine="709"/>
        <w:jc w:val="both"/>
        <w:rPr>
          <w:sz w:val="28"/>
          <w:szCs w:val="28"/>
        </w:rPr>
      </w:pPr>
      <w:r w:rsidRPr="00D67E7B">
        <w:rPr>
          <w:sz w:val="28"/>
          <w:szCs w:val="28"/>
        </w:rPr>
        <w:t xml:space="preserve">Снижение трудоемкости производства наблюдается при внедрении интенсивных и прогрессивных технологий. </w:t>
      </w:r>
    </w:p>
    <w:p w:rsidR="007D6AB2" w:rsidRPr="00D67E7B" w:rsidRDefault="007D6AB2" w:rsidP="00D67E7B">
      <w:pPr>
        <w:spacing w:line="360" w:lineRule="auto"/>
        <w:ind w:right="238" w:firstLine="709"/>
        <w:jc w:val="both"/>
        <w:rPr>
          <w:sz w:val="28"/>
          <w:szCs w:val="28"/>
        </w:rPr>
      </w:pPr>
      <w:r w:rsidRPr="00D67E7B">
        <w:rPr>
          <w:sz w:val="28"/>
          <w:szCs w:val="28"/>
        </w:rPr>
        <w:t>Уровень производительности труда обуславливается не только различной степенью механизации трудоемких процессов в отрасли, но и организационными причинами.</w:t>
      </w:r>
      <w:r w:rsidR="00D67E7B">
        <w:rPr>
          <w:sz w:val="28"/>
          <w:szCs w:val="28"/>
        </w:rPr>
        <w:t xml:space="preserve"> </w:t>
      </w:r>
      <w:r w:rsidRPr="00D67E7B">
        <w:rPr>
          <w:sz w:val="28"/>
          <w:szCs w:val="28"/>
        </w:rPr>
        <w:t xml:space="preserve">Например, одна городская электростанция использует всю свою производственную мощь – это приводит к преждевременному износу оборудования, а вторая электростанция является только страхующей и использует 40% своих мощностей. </w:t>
      </w:r>
    </w:p>
    <w:p w:rsidR="007C56DB" w:rsidRPr="00D67E7B" w:rsidRDefault="007C56DB" w:rsidP="00D67E7B">
      <w:pPr>
        <w:spacing w:line="360" w:lineRule="auto"/>
        <w:ind w:right="238" w:firstLine="709"/>
        <w:jc w:val="both"/>
        <w:rPr>
          <w:sz w:val="28"/>
          <w:szCs w:val="28"/>
        </w:rPr>
      </w:pPr>
      <w:r w:rsidRPr="00D67E7B">
        <w:rPr>
          <w:sz w:val="28"/>
          <w:szCs w:val="28"/>
        </w:rPr>
        <w:t>Таким образом, выявляются два основных пути повышения производительности труда:</w:t>
      </w:r>
    </w:p>
    <w:p w:rsidR="007C56DB" w:rsidRPr="00D67E7B" w:rsidRDefault="007C56DB" w:rsidP="00D67E7B">
      <w:pPr>
        <w:numPr>
          <w:ilvl w:val="0"/>
          <w:numId w:val="13"/>
        </w:numPr>
        <w:spacing w:line="360" w:lineRule="auto"/>
        <w:ind w:right="238" w:firstLine="709"/>
        <w:jc w:val="both"/>
        <w:rPr>
          <w:sz w:val="28"/>
          <w:szCs w:val="28"/>
        </w:rPr>
      </w:pPr>
      <w:r w:rsidRPr="00D67E7B">
        <w:rPr>
          <w:sz w:val="28"/>
          <w:szCs w:val="28"/>
        </w:rPr>
        <w:t xml:space="preserve"> использование возможностей повышения объема производства;</w:t>
      </w:r>
    </w:p>
    <w:p w:rsidR="007C56DB" w:rsidRPr="00D67E7B" w:rsidRDefault="007C56DB" w:rsidP="00D67E7B">
      <w:pPr>
        <w:numPr>
          <w:ilvl w:val="0"/>
          <w:numId w:val="13"/>
        </w:numPr>
        <w:spacing w:line="360" w:lineRule="auto"/>
        <w:ind w:right="238" w:firstLine="709"/>
        <w:jc w:val="both"/>
        <w:rPr>
          <w:sz w:val="28"/>
          <w:szCs w:val="28"/>
        </w:rPr>
      </w:pPr>
      <w:r w:rsidRPr="00D67E7B">
        <w:rPr>
          <w:sz w:val="28"/>
          <w:szCs w:val="28"/>
        </w:rPr>
        <w:t>снижение затрат на производство энергии за счет повышения уровня механизации, автоматизации производства, совершенствования организации.</w:t>
      </w:r>
    </w:p>
    <w:p w:rsidR="007C56DB" w:rsidRPr="00D67E7B" w:rsidRDefault="00541CDE" w:rsidP="00D67E7B">
      <w:pPr>
        <w:spacing w:line="360" w:lineRule="auto"/>
        <w:ind w:right="238" w:firstLine="709"/>
        <w:jc w:val="both"/>
        <w:rPr>
          <w:sz w:val="28"/>
          <w:szCs w:val="28"/>
        </w:rPr>
      </w:pPr>
      <w:r w:rsidRPr="00D67E7B">
        <w:rPr>
          <w:sz w:val="28"/>
          <w:szCs w:val="28"/>
        </w:rPr>
        <w:t>Стабильная тенденция роста производительности труда в электроэнергетической отрасли обеспечит электроэнергетике лидирующую позицию среди отраслей ТЭК в России.</w:t>
      </w:r>
    </w:p>
    <w:p w:rsidR="007D6AB2" w:rsidRPr="00D67E7B" w:rsidRDefault="007D6AB2" w:rsidP="00D67E7B">
      <w:pPr>
        <w:spacing w:line="360" w:lineRule="auto"/>
        <w:ind w:firstLine="709"/>
        <w:jc w:val="both"/>
        <w:rPr>
          <w:sz w:val="28"/>
          <w:szCs w:val="28"/>
        </w:rPr>
      </w:pPr>
    </w:p>
    <w:p w:rsidR="001462CA" w:rsidRPr="00D30718" w:rsidRDefault="00D30718" w:rsidP="00D30718">
      <w:pPr>
        <w:spacing w:line="360" w:lineRule="auto"/>
        <w:ind w:right="238"/>
        <w:jc w:val="center"/>
        <w:rPr>
          <w:b/>
          <w:bCs/>
          <w:sz w:val="32"/>
          <w:szCs w:val="32"/>
        </w:rPr>
      </w:pPr>
      <w:r>
        <w:rPr>
          <w:sz w:val="28"/>
          <w:szCs w:val="28"/>
        </w:rPr>
        <w:br w:type="page"/>
      </w:r>
      <w:r w:rsidR="00DF6D05" w:rsidRPr="00D30718">
        <w:rPr>
          <w:b/>
          <w:bCs/>
          <w:sz w:val="32"/>
          <w:szCs w:val="32"/>
        </w:rPr>
        <w:t>Список литературы</w:t>
      </w:r>
    </w:p>
    <w:p w:rsidR="00FA3029" w:rsidRPr="00D67E7B" w:rsidRDefault="00FA3029" w:rsidP="00D67E7B">
      <w:pPr>
        <w:spacing w:line="360" w:lineRule="auto"/>
        <w:ind w:right="238" w:firstLine="709"/>
        <w:jc w:val="both"/>
        <w:rPr>
          <w:sz w:val="28"/>
          <w:szCs w:val="28"/>
        </w:rPr>
      </w:pPr>
    </w:p>
    <w:p w:rsidR="005B62E1" w:rsidRPr="00D67E7B" w:rsidRDefault="005B62E1" w:rsidP="00D67E7B">
      <w:pPr>
        <w:spacing w:line="360" w:lineRule="auto"/>
        <w:ind w:left="400" w:right="238" w:firstLine="709"/>
        <w:jc w:val="both"/>
        <w:rPr>
          <w:sz w:val="28"/>
          <w:szCs w:val="28"/>
        </w:rPr>
      </w:pPr>
      <w:r w:rsidRPr="00D67E7B">
        <w:rPr>
          <w:sz w:val="28"/>
          <w:szCs w:val="28"/>
        </w:rPr>
        <w:t>1. Статистика: Конспект лекций А.И. Егоров, Е.А. Егорова, Н.Т. Савруков. Санкт-Петербург, 1998 – 271 стр.</w:t>
      </w:r>
    </w:p>
    <w:p w:rsidR="005B62E1" w:rsidRPr="00D67E7B" w:rsidRDefault="005B62E1" w:rsidP="00D67E7B">
      <w:pPr>
        <w:spacing w:line="360" w:lineRule="auto"/>
        <w:ind w:left="400" w:right="238" w:firstLine="709"/>
        <w:jc w:val="both"/>
        <w:rPr>
          <w:sz w:val="28"/>
          <w:szCs w:val="28"/>
        </w:rPr>
      </w:pPr>
      <w:r w:rsidRPr="00D67E7B">
        <w:rPr>
          <w:sz w:val="28"/>
          <w:szCs w:val="28"/>
        </w:rPr>
        <w:t>2. Кильдишев Г.С., Овсиенко В.Е. и др. Общая теория статистики, - М.: Статистика, 1980, 423 с.</w:t>
      </w:r>
    </w:p>
    <w:p w:rsidR="005B62E1" w:rsidRPr="00D67E7B" w:rsidRDefault="005B62E1" w:rsidP="00D67E7B">
      <w:pPr>
        <w:spacing w:line="360" w:lineRule="auto"/>
        <w:ind w:left="400" w:right="238" w:firstLine="709"/>
        <w:jc w:val="both"/>
        <w:rPr>
          <w:sz w:val="28"/>
          <w:szCs w:val="28"/>
        </w:rPr>
      </w:pPr>
      <w:r w:rsidRPr="00D67E7B">
        <w:rPr>
          <w:sz w:val="28"/>
          <w:szCs w:val="28"/>
        </w:rPr>
        <w:t xml:space="preserve">3. Козлов Т.И., Овсиенко В.Е. и др. Курс общей теории статистики, М.: Статистика, 1965, 344 с. </w:t>
      </w:r>
    </w:p>
    <w:p w:rsidR="00E76026" w:rsidRPr="00D67E7B" w:rsidRDefault="00E76026" w:rsidP="00D67E7B">
      <w:pPr>
        <w:spacing w:line="360" w:lineRule="auto"/>
        <w:ind w:left="400" w:right="238" w:firstLine="709"/>
        <w:jc w:val="both"/>
        <w:rPr>
          <w:sz w:val="28"/>
          <w:szCs w:val="28"/>
        </w:rPr>
      </w:pPr>
      <w:r w:rsidRPr="00D67E7B">
        <w:rPr>
          <w:sz w:val="28"/>
          <w:szCs w:val="28"/>
        </w:rPr>
        <w:t>4. Адамов В.Е., Ильенкова С.Д. и др. Экономика и статистика фирм, - М.: Финансы и статистика, 1997, 240 с.</w:t>
      </w:r>
    </w:p>
    <w:p w:rsidR="00E76026" w:rsidRPr="00D67E7B" w:rsidRDefault="00E76026" w:rsidP="00D67E7B">
      <w:pPr>
        <w:spacing w:line="360" w:lineRule="auto"/>
        <w:ind w:left="400" w:right="238" w:firstLine="709"/>
        <w:jc w:val="both"/>
        <w:rPr>
          <w:sz w:val="28"/>
          <w:szCs w:val="28"/>
        </w:rPr>
      </w:pPr>
      <w:r w:rsidRPr="00D67E7B">
        <w:rPr>
          <w:sz w:val="28"/>
          <w:szCs w:val="28"/>
        </w:rPr>
        <w:t>5. Королев М.А., Овсиенко В.Е. и др. Статистический словарь, М.: Финансы и статистика, 1989, 623 с.</w:t>
      </w:r>
    </w:p>
    <w:p w:rsidR="00E76026" w:rsidRPr="00D67E7B" w:rsidRDefault="00E76026" w:rsidP="00D67E7B">
      <w:pPr>
        <w:spacing w:line="360" w:lineRule="auto"/>
        <w:ind w:left="400" w:right="238" w:firstLine="709"/>
        <w:jc w:val="both"/>
        <w:rPr>
          <w:sz w:val="28"/>
          <w:szCs w:val="28"/>
        </w:rPr>
      </w:pPr>
      <w:r w:rsidRPr="00D67E7B">
        <w:rPr>
          <w:sz w:val="28"/>
          <w:szCs w:val="28"/>
        </w:rPr>
        <w:t xml:space="preserve">6. Райсс М. Проблемы и перспективы топливно-энергетического комплекса //Наша страна.- М., 2007. – С. 10-25. </w:t>
      </w:r>
    </w:p>
    <w:p w:rsidR="005B62E1" w:rsidRPr="00D67E7B" w:rsidRDefault="00E76026" w:rsidP="00D67E7B">
      <w:pPr>
        <w:spacing w:line="360" w:lineRule="auto"/>
        <w:ind w:left="400" w:right="238" w:firstLine="709"/>
        <w:jc w:val="both"/>
        <w:rPr>
          <w:sz w:val="28"/>
          <w:szCs w:val="28"/>
        </w:rPr>
      </w:pPr>
      <w:r w:rsidRPr="00D67E7B">
        <w:rPr>
          <w:sz w:val="28"/>
          <w:szCs w:val="28"/>
        </w:rPr>
        <w:t xml:space="preserve">7. </w:t>
      </w:r>
      <w:r w:rsidR="005B62E1" w:rsidRPr="00D67E7B">
        <w:rPr>
          <w:sz w:val="28"/>
          <w:szCs w:val="28"/>
        </w:rPr>
        <w:t>«Энергия России»</w:t>
      </w:r>
      <w:r w:rsidRPr="00D67E7B">
        <w:rPr>
          <w:sz w:val="28"/>
          <w:szCs w:val="28"/>
        </w:rPr>
        <w:t>,</w:t>
      </w:r>
      <w:r w:rsidR="005B62E1" w:rsidRPr="00D67E7B">
        <w:rPr>
          <w:sz w:val="28"/>
          <w:szCs w:val="28"/>
        </w:rPr>
        <w:t xml:space="preserve"> 2005</w:t>
      </w:r>
      <w:r w:rsidRPr="00D67E7B">
        <w:rPr>
          <w:sz w:val="28"/>
          <w:szCs w:val="28"/>
        </w:rPr>
        <w:t>г.</w:t>
      </w:r>
      <w:r w:rsidR="005B62E1" w:rsidRPr="00D67E7B">
        <w:rPr>
          <w:sz w:val="28"/>
          <w:szCs w:val="28"/>
        </w:rPr>
        <w:t xml:space="preserve"> №47.</w:t>
      </w:r>
    </w:p>
    <w:p w:rsidR="00E76026" w:rsidRPr="00D67E7B" w:rsidRDefault="00E76026" w:rsidP="00D67E7B">
      <w:pPr>
        <w:spacing w:line="360" w:lineRule="auto"/>
        <w:ind w:left="400" w:right="238" w:firstLine="709"/>
        <w:jc w:val="both"/>
        <w:rPr>
          <w:sz w:val="28"/>
          <w:szCs w:val="28"/>
        </w:rPr>
      </w:pPr>
      <w:r w:rsidRPr="00D67E7B">
        <w:rPr>
          <w:sz w:val="28"/>
          <w:szCs w:val="28"/>
        </w:rPr>
        <w:t>8. «Энергия России» №57, 2006 г.</w:t>
      </w:r>
    </w:p>
    <w:p w:rsidR="00E76026" w:rsidRPr="00D67E7B" w:rsidRDefault="00E76026" w:rsidP="00D67E7B">
      <w:pPr>
        <w:spacing w:line="360" w:lineRule="auto"/>
        <w:ind w:left="400" w:right="238" w:firstLine="709"/>
        <w:jc w:val="both"/>
        <w:rPr>
          <w:color w:val="000000"/>
          <w:sz w:val="28"/>
          <w:szCs w:val="28"/>
        </w:rPr>
      </w:pPr>
      <w:r w:rsidRPr="00D67E7B">
        <w:rPr>
          <w:sz w:val="28"/>
          <w:szCs w:val="28"/>
        </w:rPr>
        <w:t xml:space="preserve">9. «Энергетика и промышленность России» </w:t>
      </w:r>
      <w:r w:rsidRPr="0056548E">
        <w:rPr>
          <w:color w:val="000000"/>
          <w:sz w:val="28"/>
          <w:szCs w:val="28"/>
        </w:rPr>
        <w:t>№ 12 (52) декабрь 2004 г.</w:t>
      </w:r>
    </w:p>
    <w:p w:rsidR="00E76026" w:rsidRPr="00D67E7B" w:rsidRDefault="00E76026" w:rsidP="00D67E7B">
      <w:pPr>
        <w:spacing w:line="360" w:lineRule="auto"/>
        <w:ind w:left="400" w:right="238" w:firstLine="709"/>
        <w:jc w:val="both"/>
        <w:rPr>
          <w:color w:val="000000"/>
          <w:sz w:val="28"/>
          <w:szCs w:val="28"/>
        </w:rPr>
      </w:pPr>
      <w:r w:rsidRPr="00D67E7B">
        <w:rPr>
          <w:sz w:val="28"/>
          <w:szCs w:val="28"/>
        </w:rPr>
        <w:t xml:space="preserve">10. Глобальная сеть Интернет. </w:t>
      </w:r>
      <w:r w:rsidRPr="0056548E">
        <w:rPr>
          <w:color w:val="000000"/>
          <w:sz w:val="28"/>
          <w:szCs w:val="28"/>
        </w:rPr>
        <w:t>http://www.russia-power.ru</w:t>
      </w:r>
      <w:r w:rsidR="00623B98" w:rsidRPr="00D67E7B">
        <w:rPr>
          <w:color w:val="000000"/>
          <w:sz w:val="28"/>
          <w:szCs w:val="28"/>
        </w:rPr>
        <w:t>.</w:t>
      </w:r>
    </w:p>
    <w:p w:rsidR="005B62E1" w:rsidRPr="00D67E7B" w:rsidRDefault="00E76026" w:rsidP="00D67E7B">
      <w:pPr>
        <w:spacing w:line="360" w:lineRule="auto"/>
        <w:ind w:left="400" w:right="238" w:firstLine="709"/>
        <w:jc w:val="both"/>
        <w:rPr>
          <w:sz w:val="28"/>
          <w:szCs w:val="28"/>
        </w:rPr>
      </w:pPr>
      <w:r w:rsidRPr="00D67E7B">
        <w:rPr>
          <w:sz w:val="28"/>
          <w:szCs w:val="28"/>
        </w:rPr>
        <w:t>1</w:t>
      </w:r>
      <w:r w:rsidR="00D30718">
        <w:rPr>
          <w:sz w:val="28"/>
          <w:szCs w:val="28"/>
        </w:rPr>
        <w:t>1</w:t>
      </w:r>
      <w:r w:rsidRPr="00D67E7B">
        <w:rPr>
          <w:sz w:val="28"/>
          <w:szCs w:val="28"/>
        </w:rPr>
        <w:t>. Глобальная сеть Интернет.</w:t>
      </w:r>
      <w:r w:rsidR="005B62E1" w:rsidRPr="00D67E7B">
        <w:rPr>
          <w:sz w:val="28"/>
          <w:szCs w:val="28"/>
        </w:rPr>
        <w:t xml:space="preserve"> http://www.raexpert.ru</w:t>
      </w:r>
      <w:r w:rsidR="00623B98" w:rsidRPr="00D67E7B">
        <w:rPr>
          <w:sz w:val="28"/>
          <w:szCs w:val="28"/>
        </w:rPr>
        <w:t>.</w:t>
      </w:r>
    </w:p>
    <w:p w:rsidR="005B62E1" w:rsidRPr="00D67E7B" w:rsidRDefault="00E76026" w:rsidP="00D67E7B">
      <w:pPr>
        <w:spacing w:line="360" w:lineRule="auto"/>
        <w:ind w:left="400" w:right="238" w:firstLine="709"/>
        <w:jc w:val="both"/>
        <w:rPr>
          <w:sz w:val="28"/>
          <w:szCs w:val="28"/>
        </w:rPr>
      </w:pPr>
      <w:r w:rsidRPr="00D67E7B">
        <w:rPr>
          <w:sz w:val="28"/>
          <w:szCs w:val="28"/>
        </w:rPr>
        <w:t xml:space="preserve">12. Глобальная сеть Интернет. </w:t>
      </w:r>
      <w:r w:rsidR="005B62E1" w:rsidRPr="00D67E7B">
        <w:rPr>
          <w:sz w:val="28"/>
          <w:szCs w:val="28"/>
        </w:rPr>
        <w:t>http://www.rao-ees.ru</w:t>
      </w:r>
      <w:r w:rsidR="00623B98" w:rsidRPr="00D67E7B">
        <w:rPr>
          <w:sz w:val="28"/>
          <w:szCs w:val="28"/>
        </w:rPr>
        <w:t>.</w:t>
      </w:r>
    </w:p>
    <w:p w:rsidR="00FA3029" w:rsidRPr="00D67E7B" w:rsidRDefault="00FA3029" w:rsidP="00D67E7B">
      <w:pPr>
        <w:spacing w:line="360" w:lineRule="auto"/>
        <w:ind w:firstLine="709"/>
        <w:jc w:val="both"/>
        <w:rPr>
          <w:sz w:val="28"/>
          <w:szCs w:val="28"/>
        </w:rPr>
      </w:pPr>
    </w:p>
    <w:p w:rsidR="008B6DEA" w:rsidRPr="00D67E7B" w:rsidRDefault="008B6DEA" w:rsidP="00D67E7B">
      <w:pPr>
        <w:spacing w:line="360" w:lineRule="auto"/>
        <w:ind w:right="238" w:firstLine="709"/>
        <w:jc w:val="both"/>
        <w:rPr>
          <w:sz w:val="28"/>
          <w:szCs w:val="28"/>
        </w:rPr>
      </w:pPr>
      <w:bookmarkStart w:id="0" w:name="_GoBack"/>
      <w:bookmarkEnd w:id="0"/>
    </w:p>
    <w:sectPr w:rsidR="008B6DEA" w:rsidRPr="00D67E7B" w:rsidSect="00594B21">
      <w:headerReference w:type="default" r:id="rId28"/>
      <w:footerReference w:type="default" r:id="rId29"/>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960" w:rsidRDefault="00B14960">
      <w:r>
        <w:separator/>
      </w:r>
    </w:p>
  </w:endnote>
  <w:endnote w:type="continuationSeparator" w:id="0">
    <w:p w:rsidR="00B14960" w:rsidRDefault="00B1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B8" w:rsidRDefault="0056548E" w:rsidP="001462CA">
    <w:pPr>
      <w:pStyle w:val="a8"/>
      <w:framePr w:wrap="auto" w:vAnchor="text" w:hAnchor="margin" w:xAlign="center" w:y="1"/>
      <w:rPr>
        <w:rStyle w:val="a5"/>
      </w:rPr>
    </w:pPr>
    <w:r>
      <w:rPr>
        <w:rStyle w:val="a5"/>
        <w:noProof/>
      </w:rPr>
      <w:t>3</w:t>
    </w:r>
  </w:p>
  <w:p w:rsidR="004728B8" w:rsidRDefault="004728B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960" w:rsidRDefault="00B14960">
      <w:r>
        <w:separator/>
      </w:r>
    </w:p>
  </w:footnote>
  <w:footnote w:type="continuationSeparator" w:id="0">
    <w:p w:rsidR="00B14960" w:rsidRDefault="00B14960">
      <w:r>
        <w:continuationSeparator/>
      </w:r>
    </w:p>
  </w:footnote>
  <w:footnote w:id="1">
    <w:p w:rsidR="00B14960" w:rsidRDefault="004728B8">
      <w:pPr>
        <w:pStyle w:val="ac"/>
      </w:pPr>
      <w:r>
        <w:rPr>
          <w:rStyle w:val="ae"/>
        </w:rPr>
        <w:footnoteRef/>
      </w:r>
      <w:r>
        <w:t xml:space="preserve"> Статистика: Конспект лекций А.И. Егоров, Е.А. Егорова, Н.Т. Савруков. Санкт-Петербург, 1998 – 271 стр.</w:t>
      </w:r>
    </w:p>
  </w:footnote>
  <w:footnote w:id="2">
    <w:p w:rsidR="00B14960" w:rsidRDefault="004728B8">
      <w:pPr>
        <w:pStyle w:val="ac"/>
      </w:pPr>
      <w:r>
        <w:rPr>
          <w:rStyle w:val="ae"/>
        </w:rPr>
        <w:footnoteRef/>
      </w:r>
      <w:r>
        <w:t xml:space="preserve"> Статистика: Конспект лекций А.И. Егоров, Е.А. Егорова, Н.Т. Савруков. Санкт-Петербург, 1998 – 271 стр.</w:t>
      </w:r>
    </w:p>
  </w:footnote>
  <w:footnote w:id="3">
    <w:p w:rsidR="00B14960" w:rsidRDefault="004728B8">
      <w:pPr>
        <w:pStyle w:val="ac"/>
      </w:pPr>
      <w:r>
        <w:rPr>
          <w:rStyle w:val="ae"/>
        </w:rPr>
        <w:footnoteRef/>
      </w:r>
      <w:r>
        <w:t xml:space="preserve"> Там же.</w:t>
      </w:r>
    </w:p>
  </w:footnote>
  <w:footnote w:id="4">
    <w:p w:rsidR="00B14960" w:rsidRDefault="004728B8">
      <w:pPr>
        <w:pStyle w:val="ac"/>
      </w:pPr>
      <w:r>
        <w:rPr>
          <w:rStyle w:val="ae"/>
        </w:rPr>
        <w:footnoteRef/>
      </w:r>
      <w:r>
        <w:t xml:space="preserve"> Там же.</w:t>
      </w:r>
    </w:p>
  </w:footnote>
  <w:footnote w:id="5">
    <w:p w:rsidR="00B14960" w:rsidRDefault="004728B8">
      <w:pPr>
        <w:pStyle w:val="ac"/>
      </w:pPr>
      <w:r>
        <w:rPr>
          <w:rStyle w:val="ae"/>
        </w:rPr>
        <w:footnoteRef/>
      </w:r>
      <w:r>
        <w:t xml:space="preserve"> Кильдишев Г.С., Овсиенко В.Е. и др. Общая теория статистики, - М.: Статистика, 1980, 423 с.</w:t>
      </w:r>
    </w:p>
  </w:footnote>
  <w:footnote w:id="6">
    <w:p w:rsidR="00B14960" w:rsidRDefault="004728B8">
      <w:pPr>
        <w:pStyle w:val="ac"/>
      </w:pPr>
      <w:r>
        <w:rPr>
          <w:rStyle w:val="ae"/>
        </w:rPr>
        <w:footnoteRef/>
      </w:r>
      <w:r>
        <w:t xml:space="preserve">Статистика: Конспект лекций А.И. Егоров, Е.А. Егорова, Н.Т. Савруков. Санкт-Петербург, 1998 – 271 стр. </w:t>
      </w:r>
    </w:p>
  </w:footnote>
  <w:footnote w:id="7">
    <w:p w:rsidR="00B14960" w:rsidRDefault="004728B8">
      <w:pPr>
        <w:pStyle w:val="ac"/>
      </w:pPr>
      <w:r>
        <w:rPr>
          <w:rStyle w:val="ae"/>
        </w:rPr>
        <w:footnoteRef/>
      </w:r>
      <w:r>
        <w:t xml:space="preserve"> Статистика: Конспект лекций А.И. Егоров, Е.А. Егорова, Н.Т. Савруков. Санкт-Петербург, 1998 – 271 стр.</w:t>
      </w:r>
    </w:p>
  </w:footnote>
  <w:footnote w:id="8">
    <w:p w:rsidR="00B14960" w:rsidRDefault="004728B8">
      <w:pPr>
        <w:pStyle w:val="ac"/>
      </w:pPr>
      <w:r>
        <w:rPr>
          <w:rStyle w:val="ae"/>
        </w:rPr>
        <w:footnoteRef/>
      </w:r>
      <w:r>
        <w:t xml:space="preserve"> Там же.</w:t>
      </w:r>
    </w:p>
  </w:footnote>
  <w:footnote w:id="9">
    <w:p w:rsidR="00B14960" w:rsidRDefault="004728B8">
      <w:pPr>
        <w:pStyle w:val="ac"/>
      </w:pPr>
      <w:r>
        <w:rPr>
          <w:rStyle w:val="ae"/>
        </w:rPr>
        <w:footnoteRef/>
      </w:r>
      <w:r>
        <w:t xml:space="preserve"> Козлов Т.И., Овсиенко В.Е. и др. Курс общей теории статистики, М.: Статистика, 1965, 344 с. </w:t>
      </w:r>
    </w:p>
  </w:footnote>
  <w:footnote w:id="10">
    <w:p w:rsidR="00B14960" w:rsidRDefault="004728B8">
      <w:pPr>
        <w:pStyle w:val="ac"/>
      </w:pPr>
      <w:r>
        <w:rPr>
          <w:rStyle w:val="ae"/>
        </w:rPr>
        <w:footnoteRef/>
      </w:r>
      <w:r>
        <w:t xml:space="preserve"> Статистика: Конспект лекций А.И. Егоров, Е.А. Егорова, Н.Т. Савруков. Санкт-Петербург, 1998 – 271 стр.</w:t>
      </w:r>
    </w:p>
  </w:footnote>
  <w:footnote w:id="11">
    <w:p w:rsidR="00B14960" w:rsidRDefault="004728B8">
      <w:pPr>
        <w:pStyle w:val="ac"/>
      </w:pPr>
      <w:r>
        <w:rPr>
          <w:rStyle w:val="ae"/>
        </w:rPr>
        <w:footnoteRef/>
      </w:r>
      <w:r>
        <w:t xml:space="preserve"> Там же.</w:t>
      </w:r>
    </w:p>
  </w:footnote>
  <w:footnote w:id="12">
    <w:p w:rsidR="00B14960" w:rsidRDefault="004728B8">
      <w:pPr>
        <w:pStyle w:val="ac"/>
      </w:pPr>
      <w:r>
        <w:rPr>
          <w:rStyle w:val="ae"/>
        </w:rPr>
        <w:footnoteRef/>
      </w:r>
      <w:r>
        <w:t xml:space="preserve"> Статистика: Конспект лекций А.И. Егоров, Е.А. Егорова, Н.Т. Савруков. Санкт-Петербург, 1998 – 271 стр.</w:t>
      </w:r>
    </w:p>
  </w:footnote>
  <w:footnote w:id="13">
    <w:p w:rsidR="00B14960" w:rsidRDefault="004728B8">
      <w:pPr>
        <w:pStyle w:val="ac"/>
      </w:pPr>
      <w:r>
        <w:rPr>
          <w:rStyle w:val="ae"/>
        </w:rPr>
        <w:footnoteRef/>
      </w:r>
      <w:r>
        <w:t xml:space="preserve"> Статистика: Конспект лекций А.И. Егоров, Е.А. Егорова, Н.Т. Савруков. Санкт-Петербург, 1998 – 271 стр.</w:t>
      </w:r>
    </w:p>
  </w:footnote>
  <w:footnote w:id="14">
    <w:p w:rsidR="00B14960" w:rsidRDefault="004728B8">
      <w:pPr>
        <w:pStyle w:val="ac"/>
      </w:pPr>
      <w:r>
        <w:rPr>
          <w:rStyle w:val="ae"/>
        </w:rPr>
        <w:footnoteRef/>
      </w:r>
      <w:r>
        <w:t xml:space="preserve"> Там же.</w:t>
      </w:r>
    </w:p>
  </w:footnote>
  <w:footnote w:id="15">
    <w:p w:rsidR="00B14960" w:rsidRDefault="004728B8">
      <w:pPr>
        <w:pStyle w:val="ac"/>
      </w:pPr>
      <w:r>
        <w:rPr>
          <w:rStyle w:val="ae"/>
        </w:rPr>
        <w:footnoteRef/>
      </w:r>
      <w:r>
        <w:t xml:space="preserve"> Статистика: Конспект лекций А.И. Егоров, Е.А. Егорова, Н.Т. Савруков. Санкт-Петербург, 1998 – 271 стр.</w:t>
      </w:r>
    </w:p>
  </w:footnote>
  <w:footnote w:id="16">
    <w:p w:rsidR="00B14960" w:rsidRDefault="002A0CFE">
      <w:pPr>
        <w:pStyle w:val="ac"/>
      </w:pPr>
      <w:r>
        <w:rPr>
          <w:rStyle w:val="ae"/>
        </w:rPr>
        <w:footnoteRef/>
      </w:r>
      <w:r>
        <w:t xml:space="preserve"> Там же.</w:t>
      </w:r>
    </w:p>
  </w:footnote>
  <w:footnote w:id="17">
    <w:p w:rsidR="00B14960" w:rsidRDefault="00453DA2">
      <w:pPr>
        <w:pStyle w:val="ac"/>
      </w:pPr>
      <w:r>
        <w:rPr>
          <w:rStyle w:val="ae"/>
        </w:rPr>
        <w:footnoteRef/>
      </w:r>
      <w:r>
        <w:t xml:space="preserve">  «Энергия России» 2005 №47.</w:t>
      </w:r>
    </w:p>
  </w:footnote>
  <w:footnote w:id="18">
    <w:p w:rsidR="00B14960" w:rsidRDefault="0030459C">
      <w:pPr>
        <w:pStyle w:val="ac"/>
      </w:pPr>
      <w:r>
        <w:rPr>
          <w:rStyle w:val="ae"/>
        </w:rPr>
        <w:footnoteRef/>
      </w:r>
      <w:r>
        <w:t xml:space="preserve"> </w:t>
      </w:r>
      <w:r w:rsidR="001334BE" w:rsidRPr="001334BE">
        <w:rPr>
          <w:sz w:val="22"/>
          <w:szCs w:val="22"/>
        </w:rPr>
        <w:t>http://www.russia-power.ru</w:t>
      </w:r>
    </w:p>
  </w:footnote>
  <w:footnote w:id="19">
    <w:p w:rsidR="00B14960" w:rsidRDefault="00387569">
      <w:pPr>
        <w:pStyle w:val="ac"/>
      </w:pPr>
      <w:r>
        <w:rPr>
          <w:rStyle w:val="ae"/>
        </w:rPr>
        <w:footnoteRef/>
      </w:r>
      <w:r>
        <w:t xml:space="preserve"> </w:t>
      </w:r>
      <w:r w:rsidR="00511429" w:rsidRPr="00511429">
        <w:rPr>
          <w:sz w:val="22"/>
          <w:szCs w:val="22"/>
        </w:rPr>
        <w:t>http://www.raexpert.ru</w:t>
      </w:r>
    </w:p>
  </w:footnote>
  <w:footnote w:id="20">
    <w:p w:rsidR="00B14960" w:rsidRDefault="00025623">
      <w:pPr>
        <w:pStyle w:val="ac"/>
      </w:pPr>
      <w:r>
        <w:rPr>
          <w:rStyle w:val="ae"/>
        </w:rPr>
        <w:footnoteRef/>
      </w:r>
      <w:r>
        <w:t xml:space="preserve"> «Энергетика и промышленность </w:t>
      </w:r>
      <w:r w:rsidRPr="00025623">
        <w:t>России</w:t>
      </w:r>
      <w:r w:rsidRPr="00025623">
        <w:rPr>
          <w:color w:val="000000"/>
        </w:rPr>
        <w:t xml:space="preserve">» </w:t>
      </w:r>
      <w:r w:rsidRPr="0056548E">
        <w:rPr>
          <w:color w:val="000000"/>
        </w:rPr>
        <w:t>№ 12 (52) декабрь 2004 г.</w:t>
      </w:r>
      <w:r w:rsidRPr="00025623">
        <w:rPr>
          <w:color w:val="000000"/>
        </w:rPr>
        <w:t xml:space="preserve"> </w:t>
      </w:r>
    </w:p>
  </w:footnote>
  <w:footnote w:id="21">
    <w:p w:rsidR="00B14960" w:rsidRDefault="00CF69C1">
      <w:pPr>
        <w:pStyle w:val="ac"/>
      </w:pPr>
      <w:r>
        <w:rPr>
          <w:rStyle w:val="ae"/>
        </w:rPr>
        <w:footnoteRef/>
      </w:r>
      <w:r>
        <w:t xml:space="preserve"> «Энергия России» №57, 2006 г.</w:t>
      </w:r>
    </w:p>
  </w:footnote>
  <w:footnote w:id="22">
    <w:p w:rsidR="00B14960" w:rsidRDefault="009128BA">
      <w:pPr>
        <w:pStyle w:val="ac"/>
      </w:pPr>
      <w:r>
        <w:rPr>
          <w:rStyle w:val="ae"/>
        </w:rPr>
        <w:footnoteRef/>
      </w:r>
      <w:r>
        <w:t xml:space="preserve"> </w:t>
      </w:r>
      <w:r w:rsidRPr="009128BA">
        <w:rPr>
          <w:sz w:val="22"/>
          <w:szCs w:val="22"/>
        </w:rPr>
        <w:t>http://www.rao-ees.ru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B8" w:rsidRDefault="004728B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D937BE9"/>
    <w:multiLevelType w:val="hybridMultilevel"/>
    <w:tmpl w:val="B8541FD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B775E2B"/>
    <w:multiLevelType w:val="hybridMultilevel"/>
    <w:tmpl w:val="CC5C83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5310BCE"/>
    <w:multiLevelType w:val="singleLevel"/>
    <w:tmpl w:val="18DABFEE"/>
    <w:lvl w:ilvl="0">
      <w:start w:val="1"/>
      <w:numFmt w:val="decimal"/>
      <w:lvlText w:val="%1)"/>
      <w:legacy w:legacy="1" w:legacySpace="0" w:legacyIndent="323"/>
      <w:lvlJc w:val="left"/>
      <w:rPr>
        <w:rFonts w:ascii="Times New Roman" w:hAnsi="Times New Roman" w:cs="Times New Roman" w:hint="default"/>
      </w:rPr>
    </w:lvl>
  </w:abstractNum>
  <w:abstractNum w:abstractNumId="4">
    <w:nsid w:val="25333E74"/>
    <w:multiLevelType w:val="singleLevel"/>
    <w:tmpl w:val="670E200C"/>
    <w:lvl w:ilvl="0">
      <w:start w:val="1"/>
      <w:numFmt w:val="decimal"/>
      <w:lvlText w:val="%1)"/>
      <w:lvlJc w:val="left"/>
      <w:pPr>
        <w:tabs>
          <w:tab w:val="num" w:pos="2064"/>
        </w:tabs>
        <w:ind w:left="2064" w:hanging="930"/>
      </w:pPr>
      <w:rPr>
        <w:rFonts w:cs="Times New Roman" w:hint="default"/>
      </w:rPr>
    </w:lvl>
  </w:abstractNum>
  <w:abstractNum w:abstractNumId="5">
    <w:nsid w:val="39496669"/>
    <w:multiLevelType w:val="multilevel"/>
    <w:tmpl w:val="3E2CAD9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3F0844BB"/>
    <w:multiLevelType w:val="hybridMultilevel"/>
    <w:tmpl w:val="FE18A34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7">
    <w:nsid w:val="47606F17"/>
    <w:multiLevelType w:val="hybridMultilevel"/>
    <w:tmpl w:val="31E8FE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8D43AFF"/>
    <w:multiLevelType w:val="hybridMultilevel"/>
    <w:tmpl w:val="F9ACFDE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95743BB"/>
    <w:multiLevelType w:val="hybridMultilevel"/>
    <w:tmpl w:val="31D07A72"/>
    <w:lvl w:ilvl="0" w:tplc="0419000F">
      <w:start w:val="1"/>
      <w:numFmt w:val="decimal"/>
      <w:lvlText w:val="%1."/>
      <w:lvlJc w:val="left"/>
      <w:pPr>
        <w:tabs>
          <w:tab w:val="num" w:pos="1152"/>
        </w:tabs>
        <w:ind w:left="1152" w:hanging="360"/>
      </w:pPr>
      <w:rPr>
        <w:rFonts w:cs="Times New Roman"/>
      </w:rPr>
    </w:lvl>
    <w:lvl w:ilvl="1" w:tplc="04190019">
      <w:start w:val="1"/>
      <w:numFmt w:val="lowerLetter"/>
      <w:lvlText w:val="%2."/>
      <w:lvlJc w:val="left"/>
      <w:pPr>
        <w:tabs>
          <w:tab w:val="num" w:pos="1872"/>
        </w:tabs>
        <w:ind w:left="1872" w:hanging="360"/>
      </w:pPr>
      <w:rPr>
        <w:rFonts w:cs="Times New Roman"/>
      </w:rPr>
    </w:lvl>
    <w:lvl w:ilvl="2" w:tplc="0419001B">
      <w:start w:val="1"/>
      <w:numFmt w:val="lowerRoman"/>
      <w:lvlText w:val="%3."/>
      <w:lvlJc w:val="right"/>
      <w:pPr>
        <w:tabs>
          <w:tab w:val="num" w:pos="2592"/>
        </w:tabs>
        <w:ind w:left="2592" w:hanging="180"/>
      </w:pPr>
      <w:rPr>
        <w:rFonts w:cs="Times New Roman"/>
      </w:rPr>
    </w:lvl>
    <w:lvl w:ilvl="3" w:tplc="0419000F">
      <w:start w:val="1"/>
      <w:numFmt w:val="decimal"/>
      <w:lvlText w:val="%4."/>
      <w:lvlJc w:val="left"/>
      <w:pPr>
        <w:tabs>
          <w:tab w:val="num" w:pos="3312"/>
        </w:tabs>
        <w:ind w:left="3312" w:hanging="360"/>
      </w:pPr>
      <w:rPr>
        <w:rFonts w:cs="Times New Roman"/>
      </w:rPr>
    </w:lvl>
    <w:lvl w:ilvl="4" w:tplc="04190019">
      <w:start w:val="1"/>
      <w:numFmt w:val="lowerLetter"/>
      <w:lvlText w:val="%5."/>
      <w:lvlJc w:val="left"/>
      <w:pPr>
        <w:tabs>
          <w:tab w:val="num" w:pos="4032"/>
        </w:tabs>
        <w:ind w:left="4032" w:hanging="360"/>
      </w:pPr>
      <w:rPr>
        <w:rFonts w:cs="Times New Roman"/>
      </w:rPr>
    </w:lvl>
    <w:lvl w:ilvl="5" w:tplc="0419001B">
      <w:start w:val="1"/>
      <w:numFmt w:val="lowerRoman"/>
      <w:lvlText w:val="%6."/>
      <w:lvlJc w:val="right"/>
      <w:pPr>
        <w:tabs>
          <w:tab w:val="num" w:pos="4752"/>
        </w:tabs>
        <w:ind w:left="4752" w:hanging="180"/>
      </w:pPr>
      <w:rPr>
        <w:rFonts w:cs="Times New Roman"/>
      </w:rPr>
    </w:lvl>
    <w:lvl w:ilvl="6" w:tplc="0419000F">
      <w:start w:val="1"/>
      <w:numFmt w:val="decimal"/>
      <w:lvlText w:val="%7."/>
      <w:lvlJc w:val="left"/>
      <w:pPr>
        <w:tabs>
          <w:tab w:val="num" w:pos="5472"/>
        </w:tabs>
        <w:ind w:left="5472" w:hanging="360"/>
      </w:pPr>
      <w:rPr>
        <w:rFonts w:cs="Times New Roman"/>
      </w:rPr>
    </w:lvl>
    <w:lvl w:ilvl="7" w:tplc="04190019">
      <w:start w:val="1"/>
      <w:numFmt w:val="lowerLetter"/>
      <w:lvlText w:val="%8."/>
      <w:lvlJc w:val="left"/>
      <w:pPr>
        <w:tabs>
          <w:tab w:val="num" w:pos="6192"/>
        </w:tabs>
        <w:ind w:left="6192" w:hanging="360"/>
      </w:pPr>
      <w:rPr>
        <w:rFonts w:cs="Times New Roman"/>
      </w:rPr>
    </w:lvl>
    <w:lvl w:ilvl="8" w:tplc="0419001B">
      <w:start w:val="1"/>
      <w:numFmt w:val="lowerRoman"/>
      <w:lvlText w:val="%9."/>
      <w:lvlJc w:val="right"/>
      <w:pPr>
        <w:tabs>
          <w:tab w:val="num" w:pos="6912"/>
        </w:tabs>
        <w:ind w:left="6912" w:hanging="180"/>
      </w:pPr>
      <w:rPr>
        <w:rFonts w:cs="Times New Roman"/>
      </w:rPr>
    </w:lvl>
  </w:abstractNum>
  <w:abstractNum w:abstractNumId="10">
    <w:nsid w:val="5D512F4A"/>
    <w:multiLevelType w:val="hybridMultilevel"/>
    <w:tmpl w:val="BE6E01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3E33B85"/>
    <w:multiLevelType w:val="hybridMultilevel"/>
    <w:tmpl w:val="2E46A30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2">
    <w:nsid w:val="63FF671D"/>
    <w:multiLevelType w:val="hybridMultilevel"/>
    <w:tmpl w:val="62527E74"/>
    <w:lvl w:ilvl="0" w:tplc="E61E967A">
      <w:start w:val="1"/>
      <w:numFmt w:val="decimal"/>
      <w:lvlText w:val="%1)"/>
      <w:lvlJc w:val="left"/>
      <w:pPr>
        <w:tabs>
          <w:tab w:val="num" w:pos="1081"/>
        </w:tabs>
        <w:ind w:left="1081" w:hanging="360"/>
      </w:pPr>
      <w:rPr>
        <w:rFonts w:cs="Times New Roman" w:hint="default"/>
      </w:rPr>
    </w:lvl>
    <w:lvl w:ilvl="1" w:tplc="04190019">
      <w:start w:val="1"/>
      <w:numFmt w:val="lowerLetter"/>
      <w:lvlText w:val="%2."/>
      <w:lvlJc w:val="left"/>
      <w:pPr>
        <w:tabs>
          <w:tab w:val="num" w:pos="1801"/>
        </w:tabs>
        <w:ind w:left="1801" w:hanging="360"/>
      </w:pPr>
      <w:rPr>
        <w:rFonts w:cs="Times New Roman"/>
      </w:rPr>
    </w:lvl>
    <w:lvl w:ilvl="2" w:tplc="0419001B">
      <w:start w:val="1"/>
      <w:numFmt w:val="lowerRoman"/>
      <w:lvlText w:val="%3."/>
      <w:lvlJc w:val="right"/>
      <w:pPr>
        <w:tabs>
          <w:tab w:val="num" w:pos="2521"/>
        </w:tabs>
        <w:ind w:left="2521" w:hanging="180"/>
      </w:pPr>
      <w:rPr>
        <w:rFonts w:cs="Times New Roman"/>
      </w:rPr>
    </w:lvl>
    <w:lvl w:ilvl="3" w:tplc="0419000F">
      <w:start w:val="1"/>
      <w:numFmt w:val="decimal"/>
      <w:lvlText w:val="%4."/>
      <w:lvlJc w:val="left"/>
      <w:pPr>
        <w:tabs>
          <w:tab w:val="num" w:pos="3241"/>
        </w:tabs>
        <w:ind w:left="3241" w:hanging="360"/>
      </w:pPr>
      <w:rPr>
        <w:rFonts w:cs="Times New Roman"/>
      </w:rPr>
    </w:lvl>
    <w:lvl w:ilvl="4" w:tplc="04190019">
      <w:start w:val="1"/>
      <w:numFmt w:val="lowerLetter"/>
      <w:lvlText w:val="%5."/>
      <w:lvlJc w:val="left"/>
      <w:pPr>
        <w:tabs>
          <w:tab w:val="num" w:pos="3961"/>
        </w:tabs>
        <w:ind w:left="3961" w:hanging="360"/>
      </w:pPr>
      <w:rPr>
        <w:rFonts w:cs="Times New Roman"/>
      </w:rPr>
    </w:lvl>
    <w:lvl w:ilvl="5" w:tplc="0419001B">
      <w:start w:val="1"/>
      <w:numFmt w:val="lowerRoman"/>
      <w:lvlText w:val="%6."/>
      <w:lvlJc w:val="right"/>
      <w:pPr>
        <w:tabs>
          <w:tab w:val="num" w:pos="4681"/>
        </w:tabs>
        <w:ind w:left="4681" w:hanging="180"/>
      </w:pPr>
      <w:rPr>
        <w:rFonts w:cs="Times New Roman"/>
      </w:rPr>
    </w:lvl>
    <w:lvl w:ilvl="6" w:tplc="0419000F">
      <w:start w:val="1"/>
      <w:numFmt w:val="decimal"/>
      <w:lvlText w:val="%7."/>
      <w:lvlJc w:val="left"/>
      <w:pPr>
        <w:tabs>
          <w:tab w:val="num" w:pos="5401"/>
        </w:tabs>
        <w:ind w:left="5401" w:hanging="360"/>
      </w:pPr>
      <w:rPr>
        <w:rFonts w:cs="Times New Roman"/>
      </w:rPr>
    </w:lvl>
    <w:lvl w:ilvl="7" w:tplc="04190019">
      <w:start w:val="1"/>
      <w:numFmt w:val="lowerLetter"/>
      <w:lvlText w:val="%8."/>
      <w:lvlJc w:val="left"/>
      <w:pPr>
        <w:tabs>
          <w:tab w:val="num" w:pos="6121"/>
        </w:tabs>
        <w:ind w:left="6121" w:hanging="360"/>
      </w:pPr>
      <w:rPr>
        <w:rFonts w:cs="Times New Roman"/>
      </w:rPr>
    </w:lvl>
    <w:lvl w:ilvl="8" w:tplc="0419001B">
      <w:start w:val="1"/>
      <w:numFmt w:val="lowerRoman"/>
      <w:lvlText w:val="%9."/>
      <w:lvlJc w:val="right"/>
      <w:pPr>
        <w:tabs>
          <w:tab w:val="num" w:pos="6841"/>
        </w:tabs>
        <w:ind w:left="6841" w:hanging="180"/>
      </w:pPr>
      <w:rPr>
        <w:rFonts w:cs="Times New Roman"/>
      </w:rPr>
    </w:lvl>
  </w:abstractNum>
  <w:abstractNum w:abstractNumId="13">
    <w:nsid w:val="780C2620"/>
    <w:multiLevelType w:val="hybridMultilevel"/>
    <w:tmpl w:val="D9423EF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7"/>
  </w:num>
  <w:num w:numId="4">
    <w:abstractNumId w:val="3"/>
  </w:num>
  <w:num w:numId="5">
    <w:abstractNumId w:val="2"/>
  </w:num>
  <w:num w:numId="6">
    <w:abstractNumId w:val="8"/>
  </w:num>
  <w:num w:numId="7">
    <w:abstractNumId w:val="1"/>
  </w:num>
  <w:num w:numId="8">
    <w:abstractNumId w:val="11"/>
  </w:num>
  <w:num w:numId="9">
    <w:abstractNumId w:val="0"/>
  </w:num>
  <w:num w:numId="10">
    <w:abstractNumId w:val="12"/>
  </w:num>
  <w:num w:numId="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4"/>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2CA"/>
    <w:rsid w:val="000024AF"/>
    <w:rsid w:val="0002035E"/>
    <w:rsid w:val="00025623"/>
    <w:rsid w:val="00040D54"/>
    <w:rsid w:val="00041558"/>
    <w:rsid w:val="00053BF9"/>
    <w:rsid w:val="00076B88"/>
    <w:rsid w:val="00080A2E"/>
    <w:rsid w:val="00096240"/>
    <w:rsid w:val="00097B69"/>
    <w:rsid w:val="000A2132"/>
    <w:rsid w:val="000B376C"/>
    <w:rsid w:val="000D5FAA"/>
    <w:rsid w:val="000E2363"/>
    <w:rsid w:val="000E421D"/>
    <w:rsid w:val="001053F8"/>
    <w:rsid w:val="001255A8"/>
    <w:rsid w:val="001324FB"/>
    <w:rsid w:val="001334BE"/>
    <w:rsid w:val="00141017"/>
    <w:rsid w:val="00142F57"/>
    <w:rsid w:val="0014604F"/>
    <w:rsid w:val="001462CA"/>
    <w:rsid w:val="00147959"/>
    <w:rsid w:val="001671E2"/>
    <w:rsid w:val="001679DD"/>
    <w:rsid w:val="001766EB"/>
    <w:rsid w:val="001770B9"/>
    <w:rsid w:val="0018461F"/>
    <w:rsid w:val="001912EB"/>
    <w:rsid w:val="001951D2"/>
    <w:rsid w:val="00196342"/>
    <w:rsid w:val="001B08E8"/>
    <w:rsid w:val="001B4D80"/>
    <w:rsid w:val="001B62F9"/>
    <w:rsid w:val="001D501C"/>
    <w:rsid w:val="001F0AEA"/>
    <w:rsid w:val="001F2E29"/>
    <w:rsid w:val="001F66E0"/>
    <w:rsid w:val="00201AAF"/>
    <w:rsid w:val="002054DC"/>
    <w:rsid w:val="00213206"/>
    <w:rsid w:val="00222220"/>
    <w:rsid w:val="00223624"/>
    <w:rsid w:val="00233272"/>
    <w:rsid w:val="002560BD"/>
    <w:rsid w:val="00283341"/>
    <w:rsid w:val="00283A63"/>
    <w:rsid w:val="00283E25"/>
    <w:rsid w:val="00295115"/>
    <w:rsid w:val="002A0CFE"/>
    <w:rsid w:val="002B1F45"/>
    <w:rsid w:val="002C1C9E"/>
    <w:rsid w:val="002C2630"/>
    <w:rsid w:val="002C6A5E"/>
    <w:rsid w:val="002D4A3A"/>
    <w:rsid w:val="002D7D68"/>
    <w:rsid w:val="002E4788"/>
    <w:rsid w:val="0030459C"/>
    <w:rsid w:val="00316676"/>
    <w:rsid w:val="003373FD"/>
    <w:rsid w:val="00353DAD"/>
    <w:rsid w:val="00357142"/>
    <w:rsid w:val="00361472"/>
    <w:rsid w:val="00363436"/>
    <w:rsid w:val="003655DD"/>
    <w:rsid w:val="003816BF"/>
    <w:rsid w:val="00387569"/>
    <w:rsid w:val="003875CC"/>
    <w:rsid w:val="003876C2"/>
    <w:rsid w:val="003C21C2"/>
    <w:rsid w:val="003C3B04"/>
    <w:rsid w:val="003C7419"/>
    <w:rsid w:val="003D3A03"/>
    <w:rsid w:val="003E0978"/>
    <w:rsid w:val="00413BE3"/>
    <w:rsid w:val="00427B83"/>
    <w:rsid w:val="0043572D"/>
    <w:rsid w:val="00436324"/>
    <w:rsid w:val="004424E0"/>
    <w:rsid w:val="00451C02"/>
    <w:rsid w:val="00453DA2"/>
    <w:rsid w:val="00460A5F"/>
    <w:rsid w:val="0046198D"/>
    <w:rsid w:val="004728B8"/>
    <w:rsid w:val="004A64A4"/>
    <w:rsid w:val="004D6C7F"/>
    <w:rsid w:val="004F1DD2"/>
    <w:rsid w:val="004F6B45"/>
    <w:rsid w:val="00504026"/>
    <w:rsid w:val="00511429"/>
    <w:rsid w:val="00512FEA"/>
    <w:rsid w:val="005170E1"/>
    <w:rsid w:val="0053220E"/>
    <w:rsid w:val="00541CDE"/>
    <w:rsid w:val="0055090E"/>
    <w:rsid w:val="0056548E"/>
    <w:rsid w:val="0056629D"/>
    <w:rsid w:val="00566FBF"/>
    <w:rsid w:val="0057279E"/>
    <w:rsid w:val="00574029"/>
    <w:rsid w:val="005763F3"/>
    <w:rsid w:val="005846A1"/>
    <w:rsid w:val="00594B21"/>
    <w:rsid w:val="005A1E54"/>
    <w:rsid w:val="005A225E"/>
    <w:rsid w:val="005A33AA"/>
    <w:rsid w:val="005B62E1"/>
    <w:rsid w:val="005C0403"/>
    <w:rsid w:val="005E16F0"/>
    <w:rsid w:val="005F0589"/>
    <w:rsid w:val="006015A1"/>
    <w:rsid w:val="00602319"/>
    <w:rsid w:val="0060458D"/>
    <w:rsid w:val="00613291"/>
    <w:rsid w:val="00617829"/>
    <w:rsid w:val="00620984"/>
    <w:rsid w:val="00623B98"/>
    <w:rsid w:val="0062582E"/>
    <w:rsid w:val="00626DDF"/>
    <w:rsid w:val="006456F6"/>
    <w:rsid w:val="006627DB"/>
    <w:rsid w:val="006970E6"/>
    <w:rsid w:val="006A2832"/>
    <w:rsid w:val="006A5C2B"/>
    <w:rsid w:val="006C0130"/>
    <w:rsid w:val="006C7D0D"/>
    <w:rsid w:val="006D56CB"/>
    <w:rsid w:val="006E285C"/>
    <w:rsid w:val="00704B21"/>
    <w:rsid w:val="007053D2"/>
    <w:rsid w:val="0071368A"/>
    <w:rsid w:val="00725B76"/>
    <w:rsid w:val="007357D2"/>
    <w:rsid w:val="00744106"/>
    <w:rsid w:val="00750D7A"/>
    <w:rsid w:val="00755B11"/>
    <w:rsid w:val="00766623"/>
    <w:rsid w:val="00777A6D"/>
    <w:rsid w:val="007869BF"/>
    <w:rsid w:val="0079549E"/>
    <w:rsid w:val="0079732B"/>
    <w:rsid w:val="007976B3"/>
    <w:rsid w:val="007A014C"/>
    <w:rsid w:val="007B2E7A"/>
    <w:rsid w:val="007C485B"/>
    <w:rsid w:val="007C56DB"/>
    <w:rsid w:val="007C6718"/>
    <w:rsid w:val="007D6AB2"/>
    <w:rsid w:val="007E5578"/>
    <w:rsid w:val="007F3F97"/>
    <w:rsid w:val="008071A5"/>
    <w:rsid w:val="0081046D"/>
    <w:rsid w:val="00815B43"/>
    <w:rsid w:val="008213AF"/>
    <w:rsid w:val="00822158"/>
    <w:rsid w:val="008436A8"/>
    <w:rsid w:val="0084565E"/>
    <w:rsid w:val="00881769"/>
    <w:rsid w:val="00891057"/>
    <w:rsid w:val="00893162"/>
    <w:rsid w:val="008B01A0"/>
    <w:rsid w:val="008B1EF7"/>
    <w:rsid w:val="008B617B"/>
    <w:rsid w:val="008B6DEA"/>
    <w:rsid w:val="008E09CB"/>
    <w:rsid w:val="00904CCA"/>
    <w:rsid w:val="00910121"/>
    <w:rsid w:val="009128BA"/>
    <w:rsid w:val="00924DC7"/>
    <w:rsid w:val="00927AD9"/>
    <w:rsid w:val="0093118A"/>
    <w:rsid w:val="00935EE3"/>
    <w:rsid w:val="00937906"/>
    <w:rsid w:val="00955163"/>
    <w:rsid w:val="009614E7"/>
    <w:rsid w:val="009832DF"/>
    <w:rsid w:val="009A0B66"/>
    <w:rsid w:val="009A0C92"/>
    <w:rsid w:val="009C555E"/>
    <w:rsid w:val="009C5B7B"/>
    <w:rsid w:val="009D3AFE"/>
    <w:rsid w:val="009E0546"/>
    <w:rsid w:val="009E0F97"/>
    <w:rsid w:val="009E76F8"/>
    <w:rsid w:val="009F0CBB"/>
    <w:rsid w:val="00A038B1"/>
    <w:rsid w:val="00A068DC"/>
    <w:rsid w:val="00A11C1B"/>
    <w:rsid w:val="00A1493E"/>
    <w:rsid w:val="00A15B92"/>
    <w:rsid w:val="00A2661C"/>
    <w:rsid w:val="00A339BD"/>
    <w:rsid w:val="00A41281"/>
    <w:rsid w:val="00A43205"/>
    <w:rsid w:val="00A44A38"/>
    <w:rsid w:val="00A4539C"/>
    <w:rsid w:val="00A52E66"/>
    <w:rsid w:val="00A5559A"/>
    <w:rsid w:val="00A80ADE"/>
    <w:rsid w:val="00A86D09"/>
    <w:rsid w:val="00A91A59"/>
    <w:rsid w:val="00AB1B32"/>
    <w:rsid w:val="00AC1F73"/>
    <w:rsid w:val="00AD468F"/>
    <w:rsid w:val="00AD51DF"/>
    <w:rsid w:val="00AD58C1"/>
    <w:rsid w:val="00AD7D43"/>
    <w:rsid w:val="00AE324A"/>
    <w:rsid w:val="00AF4519"/>
    <w:rsid w:val="00B047CD"/>
    <w:rsid w:val="00B1280E"/>
    <w:rsid w:val="00B14960"/>
    <w:rsid w:val="00B21217"/>
    <w:rsid w:val="00B250DB"/>
    <w:rsid w:val="00B67392"/>
    <w:rsid w:val="00B67BCA"/>
    <w:rsid w:val="00B82D9B"/>
    <w:rsid w:val="00BA655D"/>
    <w:rsid w:val="00BC45D7"/>
    <w:rsid w:val="00BC4DFF"/>
    <w:rsid w:val="00BC5BBD"/>
    <w:rsid w:val="00BC78AC"/>
    <w:rsid w:val="00BD0647"/>
    <w:rsid w:val="00BD35BD"/>
    <w:rsid w:val="00BE6A7A"/>
    <w:rsid w:val="00BF215A"/>
    <w:rsid w:val="00BF2A34"/>
    <w:rsid w:val="00BF5654"/>
    <w:rsid w:val="00BF742D"/>
    <w:rsid w:val="00C01D1D"/>
    <w:rsid w:val="00C12E91"/>
    <w:rsid w:val="00C13C1C"/>
    <w:rsid w:val="00C20017"/>
    <w:rsid w:val="00C222B3"/>
    <w:rsid w:val="00C257F9"/>
    <w:rsid w:val="00C4648E"/>
    <w:rsid w:val="00C610B2"/>
    <w:rsid w:val="00C95E2B"/>
    <w:rsid w:val="00C971B5"/>
    <w:rsid w:val="00CB2BFD"/>
    <w:rsid w:val="00CB455A"/>
    <w:rsid w:val="00CC33E7"/>
    <w:rsid w:val="00CC70B3"/>
    <w:rsid w:val="00CD6FE8"/>
    <w:rsid w:val="00CE1EBB"/>
    <w:rsid w:val="00CF69C1"/>
    <w:rsid w:val="00D13797"/>
    <w:rsid w:val="00D13CE0"/>
    <w:rsid w:val="00D14021"/>
    <w:rsid w:val="00D16432"/>
    <w:rsid w:val="00D2354A"/>
    <w:rsid w:val="00D2576C"/>
    <w:rsid w:val="00D30718"/>
    <w:rsid w:val="00D32E46"/>
    <w:rsid w:val="00D353E2"/>
    <w:rsid w:val="00D36B80"/>
    <w:rsid w:val="00D4341E"/>
    <w:rsid w:val="00D47712"/>
    <w:rsid w:val="00D50623"/>
    <w:rsid w:val="00D57372"/>
    <w:rsid w:val="00D610CB"/>
    <w:rsid w:val="00D617B0"/>
    <w:rsid w:val="00D67E7B"/>
    <w:rsid w:val="00D714B4"/>
    <w:rsid w:val="00D83A9C"/>
    <w:rsid w:val="00D9633D"/>
    <w:rsid w:val="00D9773A"/>
    <w:rsid w:val="00DA276D"/>
    <w:rsid w:val="00DA2982"/>
    <w:rsid w:val="00DA68C0"/>
    <w:rsid w:val="00DB1D80"/>
    <w:rsid w:val="00DB4F34"/>
    <w:rsid w:val="00DE39C6"/>
    <w:rsid w:val="00DE66D2"/>
    <w:rsid w:val="00DF5B2B"/>
    <w:rsid w:val="00DF6D05"/>
    <w:rsid w:val="00E03634"/>
    <w:rsid w:val="00E1728C"/>
    <w:rsid w:val="00E37606"/>
    <w:rsid w:val="00E40E23"/>
    <w:rsid w:val="00E4304C"/>
    <w:rsid w:val="00E4433D"/>
    <w:rsid w:val="00E70405"/>
    <w:rsid w:val="00E76026"/>
    <w:rsid w:val="00E762A1"/>
    <w:rsid w:val="00E80B05"/>
    <w:rsid w:val="00E82663"/>
    <w:rsid w:val="00E83E23"/>
    <w:rsid w:val="00E85769"/>
    <w:rsid w:val="00E91514"/>
    <w:rsid w:val="00E9203B"/>
    <w:rsid w:val="00EA1C5C"/>
    <w:rsid w:val="00EA62A0"/>
    <w:rsid w:val="00EB2419"/>
    <w:rsid w:val="00EB4C76"/>
    <w:rsid w:val="00EC0ECA"/>
    <w:rsid w:val="00ED6CC5"/>
    <w:rsid w:val="00F04161"/>
    <w:rsid w:val="00F47D4C"/>
    <w:rsid w:val="00F768BC"/>
    <w:rsid w:val="00F76CDE"/>
    <w:rsid w:val="00F801A1"/>
    <w:rsid w:val="00F871AD"/>
    <w:rsid w:val="00F87660"/>
    <w:rsid w:val="00FA3029"/>
    <w:rsid w:val="00FC3FFA"/>
    <w:rsid w:val="00FC57AF"/>
    <w:rsid w:val="00FE1B58"/>
    <w:rsid w:val="00FF210C"/>
    <w:rsid w:val="00FF6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chartTrackingRefBased/>
  <w15:docId w15:val="{BE6397B7-F011-47B3-B873-98C65EE9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2CA"/>
    <w:rPr>
      <w:sz w:val="24"/>
      <w:szCs w:val="24"/>
    </w:rPr>
  </w:style>
  <w:style w:type="paragraph" w:styleId="1">
    <w:name w:val="heading 1"/>
    <w:basedOn w:val="a"/>
    <w:next w:val="a"/>
    <w:link w:val="10"/>
    <w:uiPriority w:val="99"/>
    <w:qFormat/>
    <w:rsid w:val="001462CA"/>
    <w:pPr>
      <w:keepNext/>
      <w:spacing w:line="360" w:lineRule="auto"/>
      <w:outlineLvl w:val="0"/>
    </w:pPr>
    <w:rPr>
      <w:sz w:val="28"/>
      <w:szCs w:val="28"/>
    </w:rPr>
  </w:style>
  <w:style w:type="paragraph" w:styleId="2">
    <w:name w:val="heading 2"/>
    <w:basedOn w:val="a"/>
    <w:next w:val="a"/>
    <w:link w:val="20"/>
    <w:uiPriority w:val="99"/>
    <w:qFormat/>
    <w:rsid w:val="001462CA"/>
    <w:pPr>
      <w:keepNext/>
      <w:spacing w:line="360" w:lineRule="auto"/>
      <w:ind w:firstLine="108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1462CA"/>
    <w:pPr>
      <w:spacing w:after="120"/>
      <w:ind w:left="283"/>
    </w:pPr>
  </w:style>
  <w:style w:type="character" w:customStyle="1" w:styleId="22">
    <w:name w:val="Основной текст 2 Знак"/>
    <w:link w:val="21"/>
    <w:uiPriority w:val="99"/>
    <w:semiHidden/>
    <w:locked/>
    <w:rPr>
      <w:rFonts w:cs="Times New Roman"/>
      <w:sz w:val="24"/>
      <w:szCs w:val="24"/>
    </w:rPr>
  </w:style>
  <w:style w:type="paragraph" w:styleId="a3">
    <w:name w:val="header"/>
    <w:basedOn w:val="a"/>
    <w:link w:val="a4"/>
    <w:uiPriority w:val="99"/>
    <w:rsid w:val="001462CA"/>
    <w:pPr>
      <w:widowControl w:val="0"/>
      <w:tabs>
        <w:tab w:val="center" w:pos="4677"/>
        <w:tab w:val="right" w:pos="9355"/>
      </w:tabs>
      <w:autoSpaceDE w:val="0"/>
      <w:autoSpaceDN w:val="0"/>
      <w:adjustRightInd w:val="0"/>
    </w:pPr>
    <w:rPr>
      <w:sz w:val="20"/>
      <w:szCs w:val="20"/>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462CA"/>
    <w:rPr>
      <w:rFonts w:cs="Times New Roman"/>
    </w:rPr>
  </w:style>
  <w:style w:type="paragraph" w:styleId="a6">
    <w:name w:val="Body Text"/>
    <w:basedOn w:val="a"/>
    <w:link w:val="a7"/>
    <w:uiPriority w:val="99"/>
    <w:rsid w:val="001462CA"/>
    <w:pPr>
      <w:jc w:val="both"/>
    </w:pPr>
    <w:rPr>
      <w:rFonts w:ascii="Arial" w:hAnsi="Arial" w:cs="Arial"/>
    </w:rPr>
  </w:style>
  <w:style w:type="character" w:customStyle="1" w:styleId="a7">
    <w:name w:val="Основной текст Знак"/>
    <w:link w:val="a6"/>
    <w:uiPriority w:val="99"/>
    <w:semiHidden/>
    <w:locked/>
    <w:rPr>
      <w:rFonts w:cs="Times New Roman"/>
      <w:sz w:val="24"/>
      <w:szCs w:val="24"/>
    </w:rPr>
  </w:style>
  <w:style w:type="paragraph" w:styleId="a8">
    <w:name w:val="footer"/>
    <w:basedOn w:val="a"/>
    <w:link w:val="a9"/>
    <w:uiPriority w:val="99"/>
    <w:rsid w:val="001462CA"/>
    <w:pPr>
      <w:widowControl w:val="0"/>
      <w:tabs>
        <w:tab w:val="center" w:pos="4677"/>
        <w:tab w:val="right" w:pos="9355"/>
      </w:tabs>
      <w:autoSpaceDE w:val="0"/>
      <w:autoSpaceDN w:val="0"/>
      <w:adjustRightInd w:val="0"/>
    </w:pPr>
    <w:rPr>
      <w:sz w:val="20"/>
      <w:szCs w:val="20"/>
    </w:rPr>
  </w:style>
  <w:style w:type="character" w:customStyle="1" w:styleId="a9">
    <w:name w:val="Нижний колонтитул Знак"/>
    <w:link w:val="a8"/>
    <w:uiPriority w:val="99"/>
    <w:semiHidden/>
    <w:locked/>
    <w:rPr>
      <w:rFonts w:cs="Times New Roman"/>
      <w:sz w:val="24"/>
      <w:szCs w:val="24"/>
    </w:rPr>
  </w:style>
  <w:style w:type="character" w:styleId="aa">
    <w:name w:val="Hyperlink"/>
    <w:uiPriority w:val="99"/>
    <w:rsid w:val="001462CA"/>
    <w:rPr>
      <w:rFonts w:cs="Times New Roman"/>
      <w:color w:val="0000FF"/>
      <w:u w:val="single"/>
    </w:rPr>
  </w:style>
  <w:style w:type="paragraph" w:styleId="ab">
    <w:name w:val="Block Text"/>
    <w:basedOn w:val="a"/>
    <w:uiPriority w:val="99"/>
    <w:rsid w:val="001462CA"/>
    <w:pPr>
      <w:shd w:val="clear" w:color="auto" w:fill="FFFFFF"/>
      <w:spacing w:before="259" w:line="360" w:lineRule="auto"/>
      <w:ind w:left="540" w:right="432"/>
    </w:pPr>
    <w:rPr>
      <w:b/>
      <w:bCs/>
      <w:color w:val="000000"/>
      <w:spacing w:val="-3"/>
      <w:sz w:val="28"/>
      <w:szCs w:val="28"/>
    </w:rPr>
  </w:style>
  <w:style w:type="paragraph" w:styleId="3">
    <w:name w:val="Body Text 3"/>
    <w:basedOn w:val="a"/>
    <w:link w:val="30"/>
    <w:uiPriority w:val="99"/>
    <w:rsid w:val="001462CA"/>
    <w:pPr>
      <w:shd w:val="clear" w:color="auto" w:fill="FFFFFF"/>
      <w:spacing w:before="252" w:line="360" w:lineRule="auto"/>
      <w:jc w:val="both"/>
    </w:pPr>
    <w:rPr>
      <w:sz w:val="28"/>
      <w:szCs w:val="28"/>
    </w:rPr>
  </w:style>
  <w:style w:type="character" w:customStyle="1" w:styleId="30">
    <w:name w:val="Основной текст 3 Знак"/>
    <w:link w:val="3"/>
    <w:uiPriority w:val="99"/>
    <w:semiHidden/>
    <w:locked/>
    <w:rPr>
      <w:rFonts w:cs="Times New Roman"/>
      <w:sz w:val="16"/>
      <w:szCs w:val="16"/>
    </w:rPr>
  </w:style>
  <w:style w:type="paragraph" w:styleId="ac">
    <w:name w:val="footnote text"/>
    <w:basedOn w:val="a"/>
    <w:link w:val="ad"/>
    <w:uiPriority w:val="99"/>
    <w:semiHidden/>
    <w:rsid w:val="00053BF9"/>
    <w:rPr>
      <w:sz w:val="20"/>
      <w:szCs w:val="20"/>
    </w:r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sid w:val="00053BF9"/>
    <w:rPr>
      <w:rFonts w:cs="Times New Roman"/>
      <w:vertAlign w:val="superscript"/>
    </w:rPr>
  </w:style>
  <w:style w:type="paragraph" w:styleId="af">
    <w:name w:val="Normal (Web)"/>
    <w:basedOn w:val="a"/>
    <w:uiPriority w:val="99"/>
    <w:rsid w:val="00A15B92"/>
    <w:pPr>
      <w:spacing w:before="100" w:beforeAutospacing="1" w:after="100" w:afterAutospacing="1"/>
    </w:pPr>
  </w:style>
  <w:style w:type="character" w:styleId="af0">
    <w:name w:val="Strong"/>
    <w:uiPriority w:val="99"/>
    <w:qFormat/>
    <w:rsid w:val="0043572D"/>
    <w:rPr>
      <w:rFonts w:cs="Times New Roman"/>
      <w:b/>
      <w:bCs/>
    </w:rPr>
  </w:style>
  <w:style w:type="table" w:styleId="af1">
    <w:name w:val="Table Grid"/>
    <w:basedOn w:val="a1"/>
    <w:uiPriority w:val="99"/>
    <w:rsid w:val="007357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
    <w:name w:val="Обычный (веб)5"/>
    <w:basedOn w:val="a"/>
    <w:uiPriority w:val="99"/>
    <w:rsid w:val="00A4539C"/>
    <w:pPr>
      <w:spacing w:before="100" w:beforeAutospacing="1" w:after="100" w:afterAutospacing="1"/>
    </w:pPr>
  </w:style>
  <w:style w:type="paragraph" w:styleId="af2">
    <w:name w:val="Plain Text"/>
    <w:basedOn w:val="a"/>
    <w:link w:val="af3"/>
    <w:uiPriority w:val="99"/>
    <w:rsid w:val="008E09CB"/>
    <w:pPr>
      <w:autoSpaceDE w:val="0"/>
      <w:autoSpaceDN w:val="0"/>
    </w:pPr>
    <w:rPr>
      <w:rFonts w:ascii="Courier New" w:hAnsi="Courier New" w:cs="Courier New"/>
      <w:sz w:val="20"/>
      <w:szCs w:val="20"/>
    </w:rPr>
  </w:style>
  <w:style w:type="character" w:customStyle="1" w:styleId="af3">
    <w:name w:val="Текст Знак"/>
    <w:link w:val="af2"/>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6528</Words>
  <Characters>37214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2014-02-22T12:28:00Z</dcterms:created>
  <dcterms:modified xsi:type="dcterms:W3CDTF">2014-02-22T12:28:00Z</dcterms:modified>
</cp:coreProperties>
</file>