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470" w:rsidRPr="00D51CC3" w:rsidRDefault="00767470" w:rsidP="00D51CC3">
      <w:pPr>
        <w:spacing w:line="360" w:lineRule="auto"/>
        <w:ind w:firstLine="709"/>
        <w:jc w:val="center"/>
        <w:rPr>
          <w:sz w:val="28"/>
          <w:szCs w:val="28"/>
        </w:rPr>
      </w:pPr>
      <w:bookmarkStart w:id="0" w:name="_Toc229251602"/>
      <w:r w:rsidRPr="00D51CC3">
        <w:rPr>
          <w:sz w:val="28"/>
          <w:szCs w:val="28"/>
        </w:rPr>
        <w:t>ФЕДЕРАЛЬНОЕ АГЕНСТВО ПО ОБРАЗОВАНИЮ</w:t>
      </w:r>
      <w:bookmarkEnd w:id="0"/>
    </w:p>
    <w:p w:rsidR="00767470" w:rsidRPr="00D51CC3" w:rsidRDefault="00767470" w:rsidP="00D51CC3">
      <w:pPr>
        <w:spacing w:line="360" w:lineRule="auto"/>
        <w:ind w:firstLine="709"/>
        <w:jc w:val="center"/>
        <w:rPr>
          <w:sz w:val="28"/>
          <w:szCs w:val="28"/>
        </w:rPr>
      </w:pPr>
      <w:bookmarkStart w:id="1" w:name="_Toc229251603"/>
      <w:r w:rsidRPr="00D51CC3">
        <w:rPr>
          <w:sz w:val="28"/>
          <w:szCs w:val="28"/>
        </w:rPr>
        <w:t>РОССИЙСКОЙ ФЕДЕРАЦИИ</w:t>
      </w:r>
      <w:bookmarkEnd w:id="1"/>
    </w:p>
    <w:p w:rsidR="00767470" w:rsidRPr="00D51CC3" w:rsidRDefault="00767470" w:rsidP="00D51CC3">
      <w:pPr>
        <w:spacing w:line="360" w:lineRule="auto"/>
        <w:ind w:firstLine="709"/>
        <w:jc w:val="center"/>
        <w:rPr>
          <w:sz w:val="28"/>
          <w:szCs w:val="28"/>
        </w:rPr>
      </w:pPr>
    </w:p>
    <w:p w:rsidR="00767470" w:rsidRPr="00D51CC3" w:rsidRDefault="00767470" w:rsidP="00D51CC3">
      <w:pPr>
        <w:spacing w:line="360" w:lineRule="auto"/>
        <w:ind w:firstLine="709"/>
        <w:jc w:val="center"/>
        <w:rPr>
          <w:sz w:val="28"/>
          <w:szCs w:val="28"/>
        </w:rPr>
      </w:pPr>
      <w:r w:rsidRPr="00D51CC3">
        <w:rPr>
          <w:sz w:val="28"/>
          <w:szCs w:val="28"/>
        </w:rPr>
        <w:t>САНКТ-ПЕТЕРБУРГСКИЙ ГОСУДАРСТВЕННЫЙ УНИВЕРСИТЕТ</w:t>
      </w:r>
    </w:p>
    <w:p w:rsidR="00767470" w:rsidRPr="00D51CC3" w:rsidRDefault="00767470" w:rsidP="00D51CC3">
      <w:pPr>
        <w:spacing w:line="360" w:lineRule="auto"/>
        <w:ind w:firstLine="709"/>
        <w:jc w:val="center"/>
        <w:rPr>
          <w:sz w:val="28"/>
          <w:szCs w:val="28"/>
        </w:rPr>
      </w:pPr>
      <w:r w:rsidRPr="00D51CC3">
        <w:rPr>
          <w:sz w:val="28"/>
          <w:szCs w:val="28"/>
        </w:rPr>
        <w:t>СЕРВИСА И ЭКОНОМИКИ</w:t>
      </w:r>
    </w:p>
    <w:p w:rsidR="00767470" w:rsidRPr="00D51CC3" w:rsidRDefault="00767470" w:rsidP="00D51CC3">
      <w:pPr>
        <w:spacing w:line="360" w:lineRule="auto"/>
        <w:ind w:firstLine="709"/>
        <w:jc w:val="center"/>
        <w:rPr>
          <w:sz w:val="28"/>
          <w:szCs w:val="28"/>
        </w:rPr>
      </w:pPr>
    </w:p>
    <w:p w:rsidR="00767470" w:rsidRPr="00D51CC3" w:rsidRDefault="00767470" w:rsidP="00D51CC3">
      <w:pPr>
        <w:spacing w:line="360" w:lineRule="auto"/>
        <w:ind w:firstLine="709"/>
        <w:jc w:val="center"/>
        <w:rPr>
          <w:sz w:val="28"/>
          <w:szCs w:val="28"/>
        </w:rPr>
      </w:pPr>
      <w:bookmarkStart w:id="2" w:name="_Toc229251604"/>
      <w:r w:rsidRPr="00D51CC3">
        <w:rPr>
          <w:sz w:val="28"/>
          <w:szCs w:val="28"/>
        </w:rPr>
        <w:t>Кафедра «Автосервис»</w:t>
      </w:r>
      <w:bookmarkEnd w:id="2"/>
    </w:p>
    <w:p w:rsidR="00767470" w:rsidRPr="00D51CC3" w:rsidRDefault="00767470" w:rsidP="00D51CC3">
      <w:pPr>
        <w:spacing w:line="360" w:lineRule="auto"/>
        <w:ind w:firstLine="709"/>
        <w:jc w:val="center"/>
        <w:rPr>
          <w:sz w:val="28"/>
          <w:szCs w:val="28"/>
        </w:rPr>
      </w:pPr>
      <w:r w:rsidRPr="00D51CC3">
        <w:rPr>
          <w:sz w:val="28"/>
          <w:szCs w:val="28"/>
        </w:rPr>
        <w:t>Специальность 100101.65 «Сервис», специализация «Автосервис»</w:t>
      </w:r>
    </w:p>
    <w:p w:rsidR="00767470" w:rsidRPr="00D51CC3" w:rsidRDefault="00767470" w:rsidP="00D51CC3">
      <w:pPr>
        <w:spacing w:line="360" w:lineRule="auto"/>
        <w:ind w:firstLine="709"/>
        <w:jc w:val="center"/>
        <w:rPr>
          <w:sz w:val="28"/>
          <w:szCs w:val="28"/>
        </w:rPr>
      </w:pPr>
      <w:bookmarkStart w:id="3" w:name="_Toc229251607"/>
      <w:r w:rsidRPr="00D51CC3">
        <w:rPr>
          <w:sz w:val="28"/>
          <w:szCs w:val="28"/>
        </w:rPr>
        <w:t>ЗАДАНИЕ</w:t>
      </w:r>
      <w:bookmarkEnd w:id="3"/>
    </w:p>
    <w:p w:rsidR="00767470" w:rsidRPr="00D51CC3" w:rsidRDefault="00767470" w:rsidP="00D51CC3">
      <w:pPr>
        <w:spacing w:line="360" w:lineRule="auto"/>
        <w:ind w:firstLine="709"/>
        <w:jc w:val="center"/>
        <w:rPr>
          <w:sz w:val="28"/>
          <w:szCs w:val="28"/>
        </w:rPr>
      </w:pPr>
      <w:r w:rsidRPr="00D51CC3">
        <w:rPr>
          <w:sz w:val="28"/>
          <w:szCs w:val="28"/>
        </w:rPr>
        <w:t>на курсовой работа по дисциплине СТОСтс</w:t>
      </w:r>
    </w:p>
    <w:p w:rsidR="00767470" w:rsidRPr="00D51CC3" w:rsidRDefault="00767470" w:rsidP="00D51CC3">
      <w:pPr>
        <w:spacing w:line="360" w:lineRule="auto"/>
        <w:ind w:firstLine="709"/>
        <w:jc w:val="center"/>
        <w:rPr>
          <w:sz w:val="28"/>
          <w:szCs w:val="28"/>
        </w:rPr>
      </w:pPr>
    </w:p>
    <w:p w:rsidR="00767470" w:rsidRPr="00D51CC3" w:rsidRDefault="00767470" w:rsidP="00D51CC3">
      <w:pPr>
        <w:spacing w:line="360" w:lineRule="auto"/>
        <w:ind w:firstLine="709"/>
        <w:jc w:val="center"/>
        <w:rPr>
          <w:sz w:val="28"/>
          <w:szCs w:val="28"/>
        </w:rPr>
      </w:pPr>
      <w:r w:rsidRPr="00D51CC3">
        <w:rPr>
          <w:sz w:val="28"/>
          <w:szCs w:val="28"/>
        </w:rPr>
        <w:t xml:space="preserve">Студенту (ке) </w:t>
      </w:r>
      <w:r w:rsidRPr="00D51CC3">
        <w:rPr>
          <w:sz w:val="28"/>
          <w:szCs w:val="28"/>
          <w:u w:val="single"/>
        </w:rPr>
        <w:t>Быкову Роману Игоревичу</w:t>
      </w:r>
    </w:p>
    <w:p w:rsidR="00767470" w:rsidRPr="00D51CC3" w:rsidRDefault="00767470" w:rsidP="00D51CC3">
      <w:pPr>
        <w:spacing w:line="360" w:lineRule="auto"/>
        <w:ind w:firstLine="709"/>
        <w:jc w:val="center"/>
        <w:rPr>
          <w:sz w:val="28"/>
          <w:szCs w:val="28"/>
          <w:u w:val="single"/>
        </w:rPr>
      </w:pPr>
      <w:r w:rsidRPr="00D51CC3">
        <w:rPr>
          <w:sz w:val="28"/>
          <w:szCs w:val="28"/>
        </w:rPr>
        <w:t xml:space="preserve">Тема проекта: </w:t>
      </w:r>
      <w:r w:rsidRPr="00D51CC3">
        <w:rPr>
          <w:sz w:val="28"/>
          <w:szCs w:val="28"/>
          <w:u w:val="single"/>
        </w:rPr>
        <w:t>Анализ рынка автосервисных услуг в г. Вятские Поляны, Кировской области. Разработка услуги приёма отработанных эксплуатационных материалов</w:t>
      </w:r>
    </w:p>
    <w:p w:rsidR="00767470" w:rsidRPr="00D51CC3" w:rsidRDefault="00767470" w:rsidP="00D51CC3">
      <w:pPr>
        <w:spacing w:line="360" w:lineRule="auto"/>
        <w:ind w:firstLine="709"/>
        <w:jc w:val="center"/>
        <w:rPr>
          <w:sz w:val="28"/>
          <w:szCs w:val="28"/>
          <w:u w:val="single"/>
        </w:rPr>
      </w:pPr>
      <w:r w:rsidRPr="00D51CC3">
        <w:rPr>
          <w:sz w:val="28"/>
          <w:szCs w:val="28"/>
          <w:u w:val="single"/>
        </w:rPr>
        <w:t>(коммуникативная часть)</w:t>
      </w:r>
    </w:p>
    <w:p w:rsidR="00767470" w:rsidRPr="00D51CC3" w:rsidRDefault="00767470" w:rsidP="00D51CC3">
      <w:pPr>
        <w:spacing w:line="360" w:lineRule="auto"/>
        <w:ind w:firstLine="709"/>
        <w:jc w:val="both"/>
        <w:rPr>
          <w:sz w:val="28"/>
          <w:szCs w:val="28"/>
        </w:rPr>
      </w:pPr>
    </w:p>
    <w:p w:rsidR="00767470" w:rsidRPr="00D51CC3" w:rsidRDefault="00767470" w:rsidP="00D51CC3">
      <w:pPr>
        <w:spacing w:line="360" w:lineRule="auto"/>
        <w:ind w:firstLine="709"/>
        <w:jc w:val="both"/>
        <w:rPr>
          <w:sz w:val="28"/>
          <w:szCs w:val="28"/>
        </w:rPr>
      </w:pPr>
      <w:bookmarkStart w:id="4" w:name="_Toc229251608"/>
      <w:r w:rsidRPr="00D51CC3">
        <w:rPr>
          <w:sz w:val="28"/>
          <w:szCs w:val="28"/>
        </w:rPr>
        <w:t>ут</w:t>
      </w:r>
      <w:r w:rsidR="005225D3" w:rsidRPr="00D51CC3">
        <w:rPr>
          <w:sz w:val="28"/>
          <w:szCs w:val="28"/>
        </w:rPr>
        <w:t>верждена приказом</w:t>
      </w:r>
      <w:r w:rsidR="00A02CD4">
        <w:rPr>
          <w:sz w:val="28"/>
          <w:szCs w:val="28"/>
        </w:rPr>
        <w:t xml:space="preserve"> </w:t>
      </w:r>
      <w:r w:rsidR="005225D3" w:rsidRPr="00D51CC3">
        <w:rPr>
          <w:sz w:val="28"/>
          <w:szCs w:val="28"/>
        </w:rPr>
        <w:t>№ _____</w:t>
      </w:r>
      <w:r w:rsidRPr="00D51CC3">
        <w:rPr>
          <w:sz w:val="28"/>
          <w:szCs w:val="28"/>
        </w:rPr>
        <w:t>______ от «_____»___________ 200__ г.</w:t>
      </w:r>
      <w:bookmarkEnd w:id="4"/>
    </w:p>
    <w:p w:rsidR="00767470" w:rsidRDefault="00767470" w:rsidP="00D51CC3">
      <w:pPr>
        <w:spacing w:line="360" w:lineRule="auto"/>
        <w:ind w:firstLine="709"/>
        <w:jc w:val="both"/>
        <w:rPr>
          <w:sz w:val="28"/>
          <w:szCs w:val="28"/>
        </w:rPr>
      </w:pPr>
      <w:bookmarkStart w:id="5" w:name="_Toc229251609"/>
      <w:r w:rsidRPr="00D51CC3">
        <w:rPr>
          <w:sz w:val="28"/>
          <w:szCs w:val="28"/>
        </w:rPr>
        <w:t>Срок сдачи студентом законченного проекта «__</w:t>
      </w:r>
      <w:r w:rsidRPr="00D51CC3">
        <w:rPr>
          <w:sz w:val="28"/>
          <w:szCs w:val="28"/>
          <w:u w:val="single"/>
        </w:rPr>
        <w:t>8</w:t>
      </w:r>
      <w:r w:rsidRPr="00D51CC3">
        <w:rPr>
          <w:sz w:val="28"/>
          <w:szCs w:val="28"/>
        </w:rPr>
        <w:t xml:space="preserve">__» </w:t>
      </w:r>
      <w:r w:rsidRPr="00D51CC3">
        <w:rPr>
          <w:sz w:val="28"/>
          <w:szCs w:val="28"/>
          <w:u w:val="single"/>
        </w:rPr>
        <w:t>июня</w:t>
      </w:r>
      <w:r w:rsidRPr="00D51CC3">
        <w:rPr>
          <w:sz w:val="28"/>
          <w:szCs w:val="28"/>
        </w:rPr>
        <w:t xml:space="preserve"> </w:t>
      </w:r>
      <w:smartTag w:uri="urn:schemas-microsoft-com:office:smarttags" w:element="metricconverter">
        <w:smartTagPr>
          <w:attr w:name="ProductID" w:val="2010 г"/>
        </w:smartTagPr>
        <w:r w:rsidRPr="00D51CC3">
          <w:rPr>
            <w:sz w:val="28"/>
            <w:szCs w:val="28"/>
          </w:rPr>
          <w:t>20</w:t>
        </w:r>
        <w:r w:rsidRPr="00D51CC3">
          <w:rPr>
            <w:sz w:val="28"/>
            <w:szCs w:val="28"/>
            <w:u w:val="single"/>
          </w:rPr>
          <w:t>10</w:t>
        </w:r>
        <w:r w:rsidRPr="00D51CC3">
          <w:rPr>
            <w:sz w:val="28"/>
            <w:szCs w:val="28"/>
          </w:rPr>
          <w:t xml:space="preserve"> г</w:t>
        </w:r>
      </w:smartTag>
      <w:r w:rsidRPr="00D51CC3">
        <w:rPr>
          <w:sz w:val="28"/>
          <w:szCs w:val="28"/>
        </w:rPr>
        <w:t>.</w:t>
      </w:r>
      <w:bookmarkEnd w:id="5"/>
    </w:p>
    <w:p w:rsidR="00D51CC3" w:rsidRPr="00D51CC3" w:rsidRDefault="00D51CC3" w:rsidP="00D51CC3">
      <w:pPr>
        <w:spacing w:line="360" w:lineRule="auto"/>
        <w:ind w:firstLine="709"/>
        <w:jc w:val="both"/>
        <w:rPr>
          <w:sz w:val="28"/>
          <w:szCs w:val="28"/>
        </w:rPr>
      </w:pPr>
    </w:p>
    <w:p w:rsidR="00B13CD5" w:rsidRPr="00D51CC3" w:rsidRDefault="00767470" w:rsidP="00D51CC3">
      <w:pPr>
        <w:spacing w:line="360" w:lineRule="auto"/>
        <w:ind w:firstLine="709"/>
        <w:jc w:val="center"/>
        <w:rPr>
          <w:b/>
          <w:sz w:val="28"/>
          <w:szCs w:val="28"/>
        </w:rPr>
      </w:pPr>
      <w:r w:rsidRPr="00D51CC3">
        <w:rPr>
          <w:sz w:val="28"/>
          <w:szCs w:val="28"/>
        </w:rPr>
        <w:br w:type="page"/>
      </w:r>
      <w:r w:rsidR="00361927" w:rsidRPr="00D51CC3">
        <w:rPr>
          <w:b/>
          <w:sz w:val="28"/>
          <w:szCs w:val="28"/>
        </w:rPr>
        <w:t>1.</w:t>
      </w:r>
      <w:r w:rsidR="00B13CD5" w:rsidRPr="00D51CC3">
        <w:rPr>
          <w:b/>
          <w:sz w:val="28"/>
          <w:szCs w:val="28"/>
        </w:rPr>
        <w:t xml:space="preserve"> Аналитическая часть</w:t>
      </w:r>
    </w:p>
    <w:p w:rsidR="00D51CC3" w:rsidRPr="00D51CC3" w:rsidRDefault="00D51CC3" w:rsidP="00D51CC3">
      <w:pPr>
        <w:spacing w:line="360" w:lineRule="auto"/>
        <w:ind w:firstLine="709"/>
        <w:jc w:val="center"/>
        <w:rPr>
          <w:b/>
          <w:sz w:val="28"/>
          <w:szCs w:val="28"/>
        </w:rPr>
      </w:pPr>
    </w:p>
    <w:p w:rsidR="003975F8" w:rsidRPr="00D51CC3" w:rsidRDefault="00B13CD5" w:rsidP="00D51CC3">
      <w:pPr>
        <w:spacing w:line="360" w:lineRule="auto"/>
        <w:ind w:firstLine="709"/>
        <w:jc w:val="center"/>
        <w:rPr>
          <w:b/>
          <w:sz w:val="28"/>
          <w:szCs w:val="28"/>
        </w:rPr>
      </w:pPr>
      <w:r w:rsidRPr="00D51CC3">
        <w:rPr>
          <w:b/>
          <w:sz w:val="28"/>
          <w:szCs w:val="28"/>
        </w:rPr>
        <w:t xml:space="preserve">1.1 </w:t>
      </w:r>
      <w:r w:rsidR="003975F8" w:rsidRPr="00D51CC3">
        <w:rPr>
          <w:b/>
          <w:sz w:val="28"/>
          <w:szCs w:val="28"/>
        </w:rPr>
        <w:t>Характеристика города Вятские Поляны</w:t>
      </w:r>
    </w:p>
    <w:p w:rsidR="00B13CD5" w:rsidRPr="00D51CC3" w:rsidRDefault="00B13CD5" w:rsidP="00D51CC3">
      <w:pPr>
        <w:spacing w:line="360" w:lineRule="auto"/>
        <w:ind w:firstLine="709"/>
        <w:jc w:val="both"/>
        <w:rPr>
          <w:sz w:val="28"/>
          <w:szCs w:val="28"/>
        </w:rPr>
      </w:pPr>
    </w:p>
    <w:p w:rsidR="003975F8" w:rsidRPr="00D51CC3" w:rsidRDefault="003975F8" w:rsidP="00D51CC3">
      <w:pPr>
        <w:spacing w:line="360" w:lineRule="auto"/>
        <w:ind w:firstLine="709"/>
        <w:jc w:val="both"/>
        <w:rPr>
          <w:sz w:val="28"/>
          <w:szCs w:val="28"/>
        </w:rPr>
      </w:pPr>
      <w:r w:rsidRPr="00D51CC3">
        <w:rPr>
          <w:sz w:val="28"/>
          <w:szCs w:val="28"/>
        </w:rPr>
        <w:t>В городе Вятские Поляны проживает 39,3 тыс. человек. Площадь города составляет 2834 га. Протяжённость вдоль реки Вятки – 8,8 км. Расстояние от Вятских Полян до Москвы - 947 км, до Казани - 120 км, до Ижевска - 140 км, до Кирова - 350 км.</w:t>
      </w:r>
    </w:p>
    <w:p w:rsidR="00D51CC3" w:rsidRDefault="003975F8" w:rsidP="00D51CC3">
      <w:pPr>
        <w:spacing w:line="360" w:lineRule="auto"/>
        <w:ind w:firstLine="709"/>
        <w:jc w:val="both"/>
        <w:rPr>
          <w:sz w:val="28"/>
          <w:szCs w:val="28"/>
        </w:rPr>
      </w:pPr>
      <w:r w:rsidRPr="00D51CC3">
        <w:rPr>
          <w:sz w:val="28"/>
          <w:szCs w:val="28"/>
        </w:rPr>
        <w:t>Средний размер заработной платы в расчёте на одного работающего в 2007 году составил 6800 рублей.</w:t>
      </w:r>
      <w:r w:rsidR="00372B73" w:rsidRPr="00D51CC3">
        <w:rPr>
          <w:sz w:val="28"/>
          <w:szCs w:val="28"/>
        </w:rPr>
        <w:t xml:space="preserve"> </w:t>
      </w:r>
      <w:r w:rsidRPr="00D51CC3">
        <w:rPr>
          <w:sz w:val="28"/>
          <w:szCs w:val="28"/>
        </w:rPr>
        <w:t>Впервые за последние 16 лет существенно снизился уровень безработицы. В Вятских Полянах он характеризуется цифрой - 0,95 процента, среднеобластной показатель - 1,4 процента.</w:t>
      </w:r>
      <w:r w:rsidR="00372B73" w:rsidRPr="00D51CC3">
        <w:rPr>
          <w:sz w:val="28"/>
          <w:szCs w:val="28"/>
        </w:rPr>
        <w:t xml:space="preserve"> </w:t>
      </w:r>
      <w:r w:rsidRPr="00D51CC3">
        <w:rPr>
          <w:sz w:val="28"/>
          <w:szCs w:val="28"/>
        </w:rPr>
        <w:t>Поступления в бюджет города в 2007 году по сравнению с 2006-м увеличились на 39,6 млн. рублей.</w:t>
      </w:r>
    </w:p>
    <w:p w:rsidR="003975F8" w:rsidRPr="00D51CC3" w:rsidRDefault="003975F8" w:rsidP="00D51CC3">
      <w:pPr>
        <w:spacing w:line="360" w:lineRule="auto"/>
        <w:ind w:firstLine="709"/>
        <w:jc w:val="both"/>
        <w:rPr>
          <w:sz w:val="28"/>
          <w:szCs w:val="28"/>
        </w:rPr>
      </w:pPr>
      <w:r w:rsidRPr="00D51CC3">
        <w:rPr>
          <w:sz w:val="28"/>
          <w:szCs w:val="28"/>
        </w:rPr>
        <w:t>Ситуация на градообразующем предприятии - машиностроительном заводе “Молот” - кризисная. В настоящее время предприятие не имеет крупных контрактов и оборонных заказов, переведено на трёхдневную рабочую неделю.</w:t>
      </w:r>
    </w:p>
    <w:p w:rsidR="00D51CC3" w:rsidRDefault="003975F8" w:rsidP="00D51CC3">
      <w:pPr>
        <w:spacing w:line="360" w:lineRule="auto"/>
        <w:ind w:firstLine="709"/>
        <w:jc w:val="both"/>
        <w:rPr>
          <w:sz w:val="28"/>
          <w:szCs w:val="28"/>
        </w:rPr>
      </w:pPr>
      <w:r w:rsidRPr="00D51CC3">
        <w:rPr>
          <w:sz w:val="28"/>
          <w:szCs w:val="28"/>
        </w:rPr>
        <w:t>Среди успешных предприятий города:</w:t>
      </w:r>
    </w:p>
    <w:p w:rsidR="00D51CC3" w:rsidRDefault="003975F8" w:rsidP="00D51CC3">
      <w:pPr>
        <w:spacing w:line="360" w:lineRule="auto"/>
        <w:ind w:firstLine="709"/>
        <w:jc w:val="both"/>
        <w:rPr>
          <w:sz w:val="28"/>
          <w:szCs w:val="28"/>
        </w:rPr>
      </w:pPr>
      <w:r w:rsidRPr="00D51CC3">
        <w:rPr>
          <w:sz w:val="28"/>
          <w:szCs w:val="28"/>
        </w:rPr>
        <w:t>ООО “Молот-Меттэм”, занимающееся производством металлических дверей, сейфов и замков повышенной секретности;</w:t>
      </w:r>
    </w:p>
    <w:p w:rsidR="00D51CC3" w:rsidRDefault="003975F8" w:rsidP="00D51CC3">
      <w:pPr>
        <w:spacing w:line="360" w:lineRule="auto"/>
        <w:ind w:firstLine="709"/>
        <w:jc w:val="both"/>
        <w:rPr>
          <w:sz w:val="28"/>
          <w:szCs w:val="28"/>
        </w:rPr>
      </w:pPr>
      <w:r w:rsidRPr="00D51CC3">
        <w:rPr>
          <w:sz w:val="28"/>
          <w:szCs w:val="28"/>
        </w:rPr>
        <w:t>ОАО “Вятскополянская автоколонна”, увеличившее объёмы оказываемых транспортных услуг на 60 процентов и сумевшее создать новое производство на имеющихся свободных площадях предприятия. Здесь уже завершено строительство цеха по производству пеноблоков;</w:t>
      </w:r>
    </w:p>
    <w:p w:rsidR="00D51CC3" w:rsidRDefault="003975F8" w:rsidP="00D51CC3">
      <w:pPr>
        <w:spacing w:line="360" w:lineRule="auto"/>
        <w:ind w:firstLine="709"/>
        <w:jc w:val="both"/>
        <w:rPr>
          <w:sz w:val="28"/>
          <w:szCs w:val="28"/>
        </w:rPr>
      </w:pPr>
      <w:r w:rsidRPr="00D51CC3">
        <w:rPr>
          <w:sz w:val="28"/>
          <w:szCs w:val="28"/>
        </w:rPr>
        <w:t>ЗАО “Вятскополянская МПМК”, увеличившее за год на 20 процентов объёмы строительно-монтажных работ;</w:t>
      </w:r>
    </w:p>
    <w:p w:rsidR="003975F8" w:rsidRPr="00D51CC3" w:rsidRDefault="003975F8" w:rsidP="00D51CC3">
      <w:pPr>
        <w:spacing w:line="360" w:lineRule="auto"/>
        <w:ind w:firstLine="709"/>
        <w:jc w:val="both"/>
        <w:rPr>
          <w:sz w:val="28"/>
          <w:szCs w:val="28"/>
        </w:rPr>
      </w:pPr>
      <w:r w:rsidRPr="00D51CC3">
        <w:rPr>
          <w:sz w:val="28"/>
          <w:szCs w:val="28"/>
        </w:rPr>
        <w:t>Вятскополянская птицефабрика, приступившая к реализации программы по обновлению и модернизации производства.</w:t>
      </w:r>
    </w:p>
    <w:p w:rsidR="003975F8" w:rsidRPr="00D51CC3" w:rsidRDefault="003975F8" w:rsidP="00D51CC3">
      <w:pPr>
        <w:spacing w:line="360" w:lineRule="auto"/>
        <w:ind w:firstLine="709"/>
        <w:jc w:val="both"/>
        <w:rPr>
          <w:sz w:val="28"/>
          <w:szCs w:val="28"/>
        </w:rPr>
      </w:pPr>
      <w:r w:rsidRPr="00D51CC3">
        <w:rPr>
          <w:sz w:val="28"/>
          <w:szCs w:val="28"/>
        </w:rPr>
        <w:t>Одной из ключевых точек роста экономики города может быть малый бизнес. На сегодняшний день в Вятских Полянах 164 малых предприятия и 1192 индивидуальных предпринимателя. Всего в сфере малого бизнеса занято более 4500 человек - это почти треть трудоспособного населения города. Налоговые поступления от сферы малого бизнеса превысили 30 млн. рублей.</w:t>
      </w:r>
    </w:p>
    <w:p w:rsidR="003975F8" w:rsidRPr="00D51CC3" w:rsidRDefault="003975F8" w:rsidP="00D51CC3">
      <w:pPr>
        <w:spacing w:line="360" w:lineRule="auto"/>
        <w:ind w:firstLine="709"/>
        <w:jc w:val="both"/>
        <w:rPr>
          <w:sz w:val="28"/>
          <w:szCs w:val="28"/>
        </w:rPr>
      </w:pPr>
      <w:r w:rsidRPr="00D51CC3">
        <w:rPr>
          <w:sz w:val="28"/>
          <w:szCs w:val="28"/>
        </w:rPr>
        <w:t>Количество автомобилей в городе составляет примерно 9825, из них:</w:t>
      </w:r>
    </w:p>
    <w:p w:rsidR="003975F8" w:rsidRPr="00D51CC3" w:rsidRDefault="003975F8" w:rsidP="00D51CC3">
      <w:pPr>
        <w:spacing w:line="360" w:lineRule="auto"/>
        <w:ind w:firstLine="709"/>
        <w:jc w:val="both"/>
        <w:rPr>
          <w:sz w:val="28"/>
          <w:szCs w:val="28"/>
        </w:rPr>
      </w:pPr>
      <w:r w:rsidRPr="00D51CC3">
        <w:rPr>
          <w:sz w:val="28"/>
          <w:szCs w:val="28"/>
        </w:rPr>
        <w:t>Легковых автомобилей:</w:t>
      </w:r>
    </w:p>
    <w:p w:rsidR="003975F8" w:rsidRPr="00D51CC3" w:rsidRDefault="003975F8" w:rsidP="00D51CC3">
      <w:pPr>
        <w:spacing w:line="360" w:lineRule="auto"/>
        <w:ind w:firstLine="709"/>
        <w:jc w:val="both"/>
        <w:rPr>
          <w:sz w:val="28"/>
          <w:szCs w:val="28"/>
        </w:rPr>
      </w:pPr>
      <w:r w:rsidRPr="00D51CC3">
        <w:rPr>
          <w:sz w:val="28"/>
          <w:szCs w:val="28"/>
        </w:rPr>
        <w:t>иномарок – 2175;</w:t>
      </w:r>
    </w:p>
    <w:p w:rsidR="003975F8" w:rsidRPr="00D51CC3" w:rsidRDefault="003975F8" w:rsidP="00D51CC3">
      <w:pPr>
        <w:spacing w:line="360" w:lineRule="auto"/>
        <w:ind w:firstLine="709"/>
        <w:jc w:val="both"/>
        <w:rPr>
          <w:sz w:val="28"/>
          <w:szCs w:val="28"/>
        </w:rPr>
      </w:pPr>
      <w:r w:rsidRPr="00D51CC3">
        <w:rPr>
          <w:sz w:val="28"/>
          <w:szCs w:val="28"/>
        </w:rPr>
        <w:t>отечественных – 4325;</w:t>
      </w:r>
    </w:p>
    <w:p w:rsidR="003975F8" w:rsidRPr="00D51CC3" w:rsidRDefault="003975F8" w:rsidP="00D51CC3">
      <w:pPr>
        <w:spacing w:line="360" w:lineRule="auto"/>
        <w:ind w:firstLine="709"/>
        <w:jc w:val="both"/>
        <w:rPr>
          <w:sz w:val="28"/>
          <w:szCs w:val="28"/>
        </w:rPr>
      </w:pPr>
      <w:r w:rsidRPr="00D51CC3">
        <w:rPr>
          <w:sz w:val="28"/>
          <w:szCs w:val="28"/>
        </w:rPr>
        <w:t>Грузовых автомобилей:</w:t>
      </w:r>
    </w:p>
    <w:p w:rsidR="003975F8" w:rsidRPr="00D51CC3" w:rsidRDefault="003975F8" w:rsidP="00D51CC3">
      <w:pPr>
        <w:spacing w:line="360" w:lineRule="auto"/>
        <w:ind w:firstLine="709"/>
        <w:jc w:val="both"/>
        <w:rPr>
          <w:sz w:val="28"/>
          <w:szCs w:val="28"/>
        </w:rPr>
      </w:pPr>
      <w:r w:rsidRPr="00D51CC3">
        <w:rPr>
          <w:sz w:val="28"/>
          <w:szCs w:val="28"/>
        </w:rPr>
        <w:t>иномарок – 825;</w:t>
      </w:r>
    </w:p>
    <w:p w:rsidR="003975F8" w:rsidRPr="00D51CC3" w:rsidRDefault="003975F8" w:rsidP="00D51CC3">
      <w:pPr>
        <w:spacing w:line="360" w:lineRule="auto"/>
        <w:ind w:firstLine="709"/>
        <w:jc w:val="both"/>
        <w:rPr>
          <w:sz w:val="28"/>
          <w:szCs w:val="28"/>
        </w:rPr>
      </w:pPr>
      <w:r w:rsidRPr="00D51CC3">
        <w:rPr>
          <w:sz w:val="28"/>
          <w:szCs w:val="28"/>
        </w:rPr>
        <w:t>отечественных – 2500.</w:t>
      </w:r>
    </w:p>
    <w:p w:rsidR="003975F8" w:rsidRPr="00D51CC3" w:rsidRDefault="003975F8" w:rsidP="00D51CC3">
      <w:pPr>
        <w:spacing w:line="360" w:lineRule="auto"/>
        <w:ind w:firstLine="709"/>
        <w:jc w:val="both"/>
        <w:rPr>
          <w:sz w:val="28"/>
          <w:szCs w:val="28"/>
        </w:rPr>
      </w:pPr>
      <w:r w:rsidRPr="00D51CC3">
        <w:rPr>
          <w:sz w:val="28"/>
          <w:szCs w:val="28"/>
        </w:rPr>
        <w:t>По прогнозам, в связи с эксплуатацией нового автомобильного моста в городе начнёт развиваться сеть автодорожного сервиса, общественного питания, гостиничный бизнес.</w:t>
      </w:r>
      <w:r w:rsidR="00D51CC3">
        <w:rPr>
          <w:sz w:val="28"/>
          <w:szCs w:val="28"/>
        </w:rPr>
        <w:t xml:space="preserve"> </w:t>
      </w:r>
      <w:r w:rsidRPr="00D51CC3">
        <w:rPr>
          <w:sz w:val="28"/>
          <w:szCs w:val="28"/>
        </w:rPr>
        <w:t>[</w:t>
      </w:r>
      <w:r w:rsidR="006F7279" w:rsidRPr="00D51CC3">
        <w:rPr>
          <w:sz w:val="28"/>
          <w:szCs w:val="28"/>
        </w:rPr>
        <w:t>2.1</w:t>
      </w:r>
      <w:r w:rsidRPr="00D51CC3">
        <w:rPr>
          <w:sz w:val="28"/>
          <w:szCs w:val="28"/>
        </w:rPr>
        <w:t>]</w:t>
      </w:r>
    </w:p>
    <w:p w:rsidR="00D51CC3" w:rsidRDefault="00D51CC3" w:rsidP="00D51CC3">
      <w:pPr>
        <w:spacing w:line="360" w:lineRule="auto"/>
        <w:ind w:firstLine="709"/>
        <w:jc w:val="both"/>
        <w:rPr>
          <w:sz w:val="28"/>
          <w:szCs w:val="28"/>
        </w:rPr>
      </w:pPr>
    </w:p>
    <w:p w:rsidR="006117C0" w:rsidRPr="00D51CC3" w:rsidRDefault="00B13CD5" w:rsidP="00D51CC3">
      <w:pPr>
        <w:spacing w:line="360" w:lineRule="auto"/>
        <w:ind w:firstLine="709"/>
        <w:jc w:val="center"/>
        <w:rPr>
          <w:b/>
          <w:sz w:val="28"/>
          <w:szCs w:val="28"/>
        </w:rPr>
      </w:pPr>
      <w:r w:rsidRPr="00D51CC3">
        <w:rPr>
          <w:b/>
          <w:sz w:val="28"/>
          <w:szCs w:val="28"/>
        </w:rPr>
        <w:t xml:space="preserve">1.2 </w:t>
      </w:r>
      <w:r w:rsidR="006117C0" w:rsidRPr="00D51CC3">
        <w:rPr>
          <w:b/>
          <w:sz w:val="28"/>
          <w:szCs w:val="28"/>
        </w:rPr>
        <w:t xml:space="preserve">Анализ рынка автосервисных услуг в городе </w:t>
      </w:r>
      <w:r w:rsidR="009D122C" w:rsidRPr="00D51CC3">
        <w:rPr>
          <w:b/>
          <w:sz w:val="28"/>
          <w:szCs w:val="28"/>
        </w:rPr>
        <w:t>Вятские Поляны</w:t>
      </w:r>
    </w:p>
    <w:p w:rsidR="006117C0" w:rsidRPr="00D51CC3" w:rsidRDefault="006117C0" w:rsidP="00D51CC3">
      <w:pPr>
        <w:spacing w:line="360" w:lineRule="auto"/>
        <w:ind w:firstLine="709"/>
        <w:jc w:val="both"/>
        <w:rPr>
          <w:sz w:val="28"/>
          <w:szCs w:val="28"/>
        </w:rPr>
      </w:pPr>
    </w:p>
    <w:p w:rsidR="009D122C" w:rsidRPr="00D51CC3" w:rsidRDefault="006117C0" w:rsidP="00D51CC3">
      <w:pPr>
        <w:spacing w:line="360" w:lineRule="auto"/>
        <w:ind w:firstLine="709"/>
        <w:jc w:val="both"/>
        <w:rPr>
          <w:sz w:val="28"/>
          <w:szCs w:val="28"/>
        </w:rPr>
      </w:pPr>
      <w:r w:rsidRPr="00D51CC3">
        <w:rPr>
          <w:sz w:val="28"/>
          <w:szCs w:val="28"/>
        </w:rPr>
        <w:t>Тенденциями рынка являются: повышение разнообразия услуг (торговля запасными частями, сопутствующими товарами, тюнинг, дополнительные услуги), участие страховых компаний в создании сервисных центров, сокращение объёма механических работ и увеличение объёма кузовных, рост числа самостоятельных небо</w:t>
      </w:r>
      <w:r w:rsidR="009D122C" w:rsidRPr="00D51CC3">
        <w:rPr>
          <w:sz w:val="28"/>
          <w:szCs w:val="28"/>
        </w:rPr>
        <w:t xml:space="preserve">льших центров сервиса. При этом </w:t>
      </w:r>
      <w:r w:rsidRPr="00D51CC3">
        <w:rPr>
          <w:sz w:val="28"/>
          <w:szCs w:val="28"/>
        </w:rPr>
        <w:t>основными видами работ центров являются: подбор и продажа автомобилей и их запасных частей, регламентное, регулированное и реабилитационное обслуживание, оказание технической помощи на дорогах и в аварийных случаях, эвакуация автомобилей, тюнинг, уход за автомобилями (мойка, полировка,</w:t>
      </w:r>
      <w:r w:rsidR="009D122C" w:rsidRPr="00D51CC3">
        <w:rPr>
          <w:sz w:val="28"/>
          <w:szCs w:val="28"/>
        </w:rPr>
        <w:t xml:space="preserve"> чистка салона, хранение и др.)</w:t>
      </w:r>
      <w:r w:rsidRPr="00D51CC3">
        <w:rPr>
          <w:sz w:val="28"/>
          <w:szCs w:val="28"/>
        </w:rPr>
        <w:t>, обслуживание автомобилей по абонементу и с предоставлением заказчику обслуживание специальных автомобилей (автотуризм, транспорт для инвалидов и др.)</w:t>
      </w:r>
    </w:p>
    <w:p w:rsidR="009D122C" w:rsidRPr="00D51CC3" w:rsidRDefault="009D122C" w:rsidP="00D51CC3">
      <w:pPr>
        <w:spacing w:line="360" w:lineRule="auto"/>
        <w:ind w:firstLine="709"/>
        <w:jc w:val="both"/>
        <w:rPr>
          <w:sz w:val="28"/>
          <w:szCs w:val="28"/>
        </w:rPr>
      </w:pPr>
      <w:r w:rsidRPr="00D51CC3">
        <w:rPr>
          <w:sz w:val="28"/>
          <w:szCs w:val="28"/>
        </w:rPr>
        <w:t>При этом возникает проблема утилизации отработанных эксплуатационных материалов.</w:t>
      </w:r>
    </w:p>
    <w:p w:rsidR="007B3EC7" w:rsidRPr="00D51CC3" w:rsidRDefault="006117C0" w:rsidP="00D51CC3">
      <w:pPr>
        <w:spacing w:line="360" w:lineRule="auto"/>
        <w:ind w:firstLine="709"/>
        <w:jc w:val="both"/>
        <w:rPr>
          <w:sz w:val="28"/>
          <w:szCs w:val="28"/>
        </w:rPr>
      </w:pPr>
      <w:r w:rsidRPr="00D51CC3">
        <w:rPr>
          <w:sz w:val="28"/>
          <w:szCs w:val="28"/>
        </w:rPr>
        <w:t xml:space="preserve">В соответствии с ОК 002-93 (ОКУН) автосервисные услуги представлены как </w:t>
      </w:r>
      <w:r w:rsidR="00260FF1" w:rsidRPr="00D51CC3">
        <w:rPr>
          <w:sz w:val="28"/>
          <w:szCs w:val="28"/>
        </w:rPr>
        <w:t xml:space="preserve">прочие </w:t>
      </w:r>
      <w:r w:rsidRPr="00D51CC3">
        <w:rPr>
          <w:sz w:val="28"/>
          <w:szCs w:val="28"/>
        </w:rPr>
        <w:t>услуги</w:t>
      </w:r>
      <w:r w:rsidR="00260FF1" w:rsidRPr="00D51CC3">
        <w:rPr>
          <w:sz w:val="28"/>
          <w:szCs w:val="28"/>
        </w:rPr>
        <w:t xml:space="preserve"> по ТО и ремонту автотранспортны</w:t>
      </w:r>
      <w:r w:rsidRPr="00D51CC3">
        <w:rPr>
          <w:sz w:val="28"/>
          <w:szCs w:val="28"/>
        </w:rPr>
        <w:t>х средств</w:t>
      </w:r>
      <w:r w:rsidR="00260FF1" w:rsidRPr="00D51CC3">
        <w:rPr>
          <w:sz w:val="28"/>
          <w:szCs w:val="28"/>
        </w:rPr>
        <w:t xml:space="preserve"> (017600) приемка отработанных эксплуатационных материалов (017621)</w:t>
      </w:r>
      <w:r w:rsidRPr="00D51CC3">
        <w:rPr>
          <w:sz w:val="28"/>
          <w:szCs w:val="28"/>
        </w:rPr>
        <w:t>.</w:t>
      </w:r>
      <w:r w:rsidR="007551EF">
        <w:rPr>
          <w:sz w:val="28"/>
          <w:szCs w:val="28"/>
        </w:rPr>
        <w:t xml:space="preserve"> </w:t>
      </w:r>
      <w:r w:rsidR="007B3EC7" w:rsidRPr="00D51CC3">
        <w:rPr>
          <w:sz w:val="28"/>
          <w:szCs w:val="28"/>
        </w:rPr>
        <w:t>[</w:t>
      </w:r>
      <w:r w:rsidR="006F7279" w:rsidRPr="00D51CC3">
        <w:rPr>
          <w:rStyle w:val="day7"/>
          <w:sz w:val="28"/>
          <w:szCs w:val="28"/>
        </w:rPr>
        <w:t>2.2</w:t>
      </w:r>
      <w:r w:rsidR="007B3EC7" w:rsidRPr="00D51CC3">
        <w:rPr>
          <w:sz w:val="28"/>
          <w:szCs w:val="28"/>
        </w:rPr>
        <w:t>]</w:t>
      </w:r>
    </w:p>
    <w:p w:rsidR="006117C0" w:rsidRPr="00D51CC3" w:rsidRDefault="006117C0" w:rsidP="00D51CC3">
      <w:pPr>
        <w:spacing w:line="360" w:lineRule="auto"/>
        <w:ind w:firstLine="709"/>
        <w:jc w:val="both"/>
        <w:rPr>
          <w:sz w:val="28"/>
          <w:szCs w:val="28"/>
        </w:rPr>
      </w:pPr>
      <w:r w:rsidRPr="00D51CC3">
        <w:rPr>
          <w:sz w:val="28"/>
          <w:szCs w:val="28"/>
        </w:rPr>
        <w:t xml:space="preserve">Из общего количества услуг </w:t>
      </w:r>
      <w:r w:rsidR="007B3EC7" w:rsidRPr="00D51CC3">
        <w:rPr>
          <w:sz w:val="28"/>
          <w:szCs w:val="28"/>
        </w:rPr>
        <w:t xml:space="preserve">по приёмке отработанных эксплуатационных материалов </w:t>
      </w:r>
      <w:r w:rsidRPr="00D51CC3">
        <w:rPr>
          <w:sz w:val="28"/>
          <w:szCs w:val="28"/>
        </w:rPr>
        <w:t xml:space="preserve">для анализа рынка выбрано </w:t>
      </w:r>
      <w:r w:rsidR="007B3EC7" w:rsidRPr="00D51CC3">
        <w:rPr>
          <w:sz w:val="28"/>
          <w:szCs w:val="28"/>
        </w:rPr>
        <w:t>11</w:t>
      </w:r>
      <w:r w:rsidRPr="00D51CC3">
        <w:rPr>
          <w:sz w:val="28"/>
          <w:szCs w:val="28"/>
        </w:rPr>
        <w:t xml:space="preserve"> наиболее востребованных в Кировской области представляющих сегмент рынка авто</w:t>
      </w:r>
      <w:r w:rsidR="007B3EC7" w:rsidRPr="00D51CC3">
        <w:rPr>
          <w:sz w:val="28"/>
          <w:szCs w:val="28"/>
        </w:rPr>
        <w:t xml:space="preserve">сервисных </w:t>
      </w:r>
      <w:r w:rsidRPr="00D51CC3">
        <w:rPr>
          <w:sz w:val="28"/>
          <w:szCs w:val="28"/>
        </w:rPr>
        <w:t xml:space="preserve">услуг </w:t>
      </w:r>
      <w:r w:rsidR="007B3EC7" w:rsidRPr="00D51CC3">
        <w:rPr>
          <w:sz w:val="28"/>
          <w:szCs w:val="28"/>
        </w:rPr>
        <w:t xml:space="preserve">в </w:t>
      </w:r>
      <w:r w:rsidRPr="00D51CC3">
        <w:rPr>
          <w:sz w:val="28"/>
          <w:szCs w:val="28"/>
        </w:rPr>
        <w:t>табл</w:t>
      </w:r>
      <w:r w:rsidR="007B3EC7" w:rsidRPr="00D51CC3">
        <w:rPr>
          <w:sz w:val="28"/>
          <w:szCs w:val="28"/>
        </w:rPr>
        <w:t>ице</w:t>
      </w:r>
      <w:r w:rsidRPr="00D51CC3">
        <w:rPr>
          <w:sz w:val="28"/>
          <w:szCs w:val="28"/>
        </w:rPr>
        <w:t xml:space="preserve"> 1</w:t>
      </w:r>
      <w:r w:rsidR="007B3EC7" w:rsidRPr="00D51CC3">
        <w:rPr>
          <w:sz w:val="28"/>
          <w:szCs w:val="28"/>
        </w:rPr>
        <w:t>.</w:t>
      </w:r>
    </w:p>
    <w:p w:rsidR="00721ED1" w:rsidRPr="00D51CC3" w:rsidRDefault="00721ED1" w:rsidP="00D51CC3">
      <w:pPr>
        <w:spacing w:line="360" w:lineRule="auto"/>
        <w:ind w:firstLine="709"/>
        <w:jc w:val="both"/>
        <w:rPr>
          <w:sz w:val="28"/>
          <w:szCs w:val="28"/>
        </w:rPr>
      </w:pPr>
    </w:p>
    <w:p w:rsidR="007B3EC7" w:rsidRPr="00D51CC3" w:rsidRDefault="007B3EC7" w:rsidP="00D51CC3">
      <w:pPr>
        <w:spacing w:line="360" w:lineRule="auto"/>
        <w:ind w:firstLine="709"/>
        <w:jc w:val="both"/>
        <w:rPr>
          <w:sz w:val="28"/>
          <w:szCs w:val="28"/>
        </w:rPr>
      </w:pPr>
      <w:r w:rsidRPr="00D51CC3">
        <w:rPr>
          <w:sz w:val="28"/>
          <w:szCs w:val="28"/>
        </w:rPr>
        <w:t>Таблица 1: Сегмент рынка приёма и утилизации отработанных</w:t>
      </w:r>
      <w:r w:rsidR="00A02CD4">
        <w:rPr>
          <w:sz w:val="28"/>
          <w:szCs w:val="28"/>
        </w:rPr>
        <w:t xml:space="preserve"> </w:t>
      </w:r>
      <w:r w:rsidRPr="00D51CC3">
        <w:rPr>
          <w:sz w:val="28"/>
          <w:szCs w:val="28"/>
        </w:rPr>
        <w:t>эк</w:t>
      </w:r>
      <w:r w:rsidR="00B0737B" w:rsidRPr="00D51CC3">
        <w:rPr>
          <w:sz w:val="28"/>
          <w:szCs w:val="28"/>
        </w:rPr>
        <w:t>сплуатационных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7101"/>
      </w:tblGrid>
      <w:tr w:rsidR="003E58C4" w:rsidRPr="00517664" w:rsidTr="00517664">
        <w:trPr>
          <w:trHeight w:val="245"/>
        </w:trPr>
        <w:tc>
          <w:tcPr>
            <w:tcW w:w="0" w:type="auto"/>
            <w:shd w:val="clear" w:color="auto" w:fill="auto"/>
            <w:vAlign w:val="center"/>
          </w:tcPr>
          <w:p w:rsidR="003E58C4" w:rsidRPr="00517664" w:rsidRDefault="003E58C4" w:rsidP="00517664">
            <w:pPr>
              <w:spacing w:line="360" w:lineRule="auto"/>
              <w:jc w:val="both"/>
              <w:rPr>
                <w:sz w:val="20"/>
                <w:szCs w:val="20"/>
              </w:rPr>
            </w:pPr>
            <w:r w:rsidRPr="00517664">
              <w:rPr>
                <w:sz w:val="20"/>
                <w:szCs w:val="20"/>
              </w:rPr>
              <w:t>Код услуги</w:t>
            </w:r>
          </w:p>
        </w:tc>
        <w:tc>
          <w:tcPr>
            <w:tcW w:w="0" w:type="auto"/>
            <w:shd w:val="clear" w:color="auto" w:fill="auto"/>
            <w:vAlign w:val="center"/>
          </w:tcPr>
          <w:p w:rsidR="003E58C4" w:rsidRPr="00517664" w:rsidRDefault="003E58C4" w:rsidP="00517664">
            <w:pPr>
              <w:spacing w:line="360" w:lineRule="auto"/>
              <w:jc w:val="both"/>
              <w:rPr>
                <w:sz w:val="20"/>
                <w:szCs w:val="20"/>
              </w:rPr>
            </w:pPr>
            <w:r w:rsidRPr="00517664">
              <w:rPr>
                <w:sz w:val="20"/>
                <w:szCs w:val="20"/>
              </w:rPr>
              <w:t>А - услуга</w:t>
            </w:r>
          </w:p>
        </w:tc>
      </w:tr>
      <w:tr w:rsidR="003E58C4" w:rsidRPr="00517664" w:rsidTr="00517664">
        <w:trPr>
          <w:trHeight w:val="307"/>
        </w:trPr>
        <w:tc>
          <w:tcPr>
            <w:tcW w:w="0" w:type="auto"/>
            <w:shd w:val="clear" w:color="auto" w:fill="auto"/>
            <w:vAlign w:val="center"/>
          </w:tcPr>
          <w:p w:rsidR="003E58C4" w:rsidRPr="00517664" w:rsidRDefault="003E58C4" w:rsidP="00517664">
            <w:pPr>
              <w:spacing w:line="360" w:lineRule="auto"/>
              <w:jc w:val="both"/>
              <w:rPr>
                <w:sz w:val="20"/>
                <w:szCs w:val="20"/>
              </w:rPr>
            </w:pPr>
            <w:r w:rsidRPr="00517664">
              <w:rPr>
                <w:sz w:val="20"/>
                <w:szCs w:val="20"/>
              </w:rPr>
              <w:t>1</w:t>
            </w:r>
          </w:p>
        </w:tc>
        <w:tc>
          <w:tcPr>
            <w:tcW w:w="0" w:type="auto"/>
            <w:shd w:val="clear" w:color="auto" w:fill="auto"/>
          </w:tcPr>
          <w:p w:rsidR="003E58C4" w:rsidRPr="00517664" w:rsidRDefault="003E58C4" w:rsidP="00517664">
            <w:pPr>
              <w:spacing w:line="360" w:lineRule="auto"/>
              <w:jc w:val="both"/>
              <w:rPr>
                <w:sz w:val="20"/>
                <w:szCs w:val="20"/>
              </w:rPr>
            </w:pPr>
            <w:r w:rsidRPr="00517664">
              <w:rPr>
                <w:sz w:val="20"/>
                <w:szCs w:val="20"/>
              </w:rPr>
              <w:t>Приём отработанных масел</w:t>
            </w:r>
          </w:p>
        </w:tc>
      </w:tr>
      <w:tr w:rsidR="003E58C4" w:rsidRPr="00517664" w:rsidTr="00517664">
        <w:trPr>
          <w:trHeight w:val="318"/>
        </w:trPr>
        <w:tc>
          <w:tcPr>
            <w:tcW w:w="0" w:type="auto"/>
            <w:shd w:val="clear" w:color="auto" w:fill="auto"/>
            <w:vAlign w:val="center"/>
          </w:tcPr>
          <w:p w:rsidR="003E58C4" w:rsidRPr="00517664" w:rsidRDefault="003E58C4" w:rsidP="00517664">
            <w:pPr>
              <w:spacing w:line="360" w:lineRule="auto"/>
              <w:jc w:val="both"/>
              <w:rPr>
                <w:sz w:val="20"/>
                <w:szCs w:val="20"/>
              </w:rPr>
            </w:pPr>
            <w:r w:rsidRPr="00517664">
              <w:rPr>
                <w:sz w:val="20"/>
                <w:szCs w:val="20"/>
              </w:rPr>
              <w:t>2</w:t>
            </w:r>
          </w:p>
        </w:tc>
        <w:tc>
          <w:tcPr>
            <w:tcW w:w="0" w:type="auto"/>
            <w:shd w:val="clear" w:color="auto" w:fill="auto"/>
          </w:tcPr>
          <w:p w:rsidR="003E58C4" w:rsidRPr="00517664" w:rsidRDefault="003E58C4" w:rsidP="00517664">
            <w:pPr>
              <w:spacing w:line="360" w:lineRule="auto"/>
              <w:jc w:val="both"/>
              <w:rPr>
                <w:sz w:val="20"/>
                <w:szCs w:val="20"/>
              </w:rPr>
            </w:pPr>
            <w:r w:rsidRPr="00517664">
              <w:rPr>
                <w:sz w:val="20"/>
                <w:szCs w:val="20"/>
              </w:rPr>
              <w:t>Приём автошин</w:t>
            </w:r>
          </w:p>
        </w:tc>
      </w:tr>
      <w:tr w:rsidR="003E58C4" w:rsidRPr="00517664" w:rsidTr="00517664">
        <w:trPr>
          <w:trHeight w:val="70"/>
        </w:trPr>
        <w:tc>
          <w:tcPr>
            <w:tcW w:w="0" w:type="auto"/>
            <w:shd w:val="clear" w:color="auto" w:fill="auto"/>
            <w:vAlign w:val="center"/>
          </w:tcPr>
          <w:p w:rsidR="003E58C4" w:rsidRPr="00517664" w:rsidRDefault="003E58C4" w:rsidP="00517664">
            <w:pPr>
              <w:spacing w:line="360" w:lineRule="auto"/>
              <w:jc w:val="both"/>
              <w:rPr>
                <w:sz w:val="20"/>
                <w:szCs w:val="20"/>
              </w:rPr>
            </w:pPr>
            <w:r w:rsidRPr="00517664">
              <w:rPr>
                <w:sz w:val="20"/>
                <w:szCs w:val="20"/>
              </w:rPr>
              <w:t>3</w:t>
            </w:r>
          </w:p>
        </w:tc>
        <w:tc>
          <w:tcPr>
            <w:tcW w:w="0" w:type="auto"/>
            <w:shd w:val="clear" w:color="auto" w:fill="auto"/>
          </w:tcPr>
          <w:p w:rsidR="003E58C4" w:rsidRPr="00517664" w:rsidRDefault="003E58C4" w:rsidP="00517664">
            <w:pPr>
              <w:spacing w:line="360" w:lineRule="auto"/>
              <w:jc w:val="both"/>
              <w:rPr>
                <w:sz w:val="20"/>
                <w:szCs w:val="20"/>
              </w:rPr>
            </w:pPr>
            <w:r w:rsidRPr="00517664">
              <w:rPr>
                <w:sz w:val="20"/>
                <w:szCs w:val="20"/>
              </w:rPr>
              <w:t>Приём ламп (</w:t>
            </w:r>
            <w:r w:rsidR="00DD4656" w:rsidRPr="00517664">
              <w:rPr>
                <w:sz w:val="20"/>
                <w:szCs w:val="20"/>
              </w:rPr>
              <w:t>люминесцентных</w:t>
            </w:r>
            <w:r w:rsidRPr="00517664">
              <w:rPr>
                <w:sz w:val="20"/>
                <w:szCs w:val="20"/>
              </w:rPr>
              <w:t>, энергосберегающих, ртутносодержащих)</w:t>
            </w:r>
          </w:p>
        </w:tc>
      </w:tr>
      <w:tr w:rsidR="003E58C4" w:rsidRPr="00517664" w:rsidTr="00517664">
        <w:trPr>
          <w:trHeight w:val="70"/>
        </w:trPr>
        <w:tc>
          <w:tcPr>
            <w:tcW w:w="0" w:type="auto"/>
            <w:shd w:val="clear" w:color="auto" w:fill="auto"/>
            <w:vAlign w:val="center"/>
          </w:tcPr>
          <w:p w:rsidR="003E58C4" w:rsidRPr="00517664" w:rsidRDefault="003E58C4" w:rsidP="00517664">
            <w:pPr>
              <w:spacing w:line="360" w:lineRule="auto"/>
              <w:jc w:val="both"/>
              <w:rPr>
                <w:sz w:val="20"/>
                <w:szCs w:val="20"/>
              </w:rPr>
            </w:pPr>
            <w:r w:rsidRPr="00517664">
              <w:rPr>
                <w:sz w:val="20"/>
                <w:szCs w:val="20"/>
              </w:rPr>
              <w:t>4</w:t>
            </w:r>
          </w:p>
        </w:tc>
        <w:tc>
          <w:tcPr>
            <w:tcW w:w="0" w:type="auto"/>
            <w:shd w:val="clear" w:color="auto" w:fill="auto"/>
          </w:tcPr>
          <w:p w:rsidR="003E58C4" w:rsidRPr="00517664" w:rsidRDefault="003E58C4" w:rsidP="00517664">
            <w:pPr>
              <w:spacing w:line="360" w:lineRule="auto"/>
              <w:jc w:val="both"/>
              <w:rPr>
                <w:sz w:val="20"/>
                <w:szCs w:val="20"/>
              </w:rPr>
            </w:pPr>
            <w:r w:rsidRPr="00517664">
              <w:rPr>
                <w:sz w:val="20"/>
                <w:szCs w:val="20"/>
              </w:rPr>
              <w:t>Приём отработанных аккумуляторных батарей (АКБ)</w:t>
            </w:r>
          </w:p>
        </w:tc>
      </w:tr>
      <w:tr w:rsidR="003E58C4" w:rsidRPr="00517664" w:rsidTr="00517664">
        <w:trPr>
          <w:trHeight w:val="255"/>
        </w:trPr>
        <w:tc>
          <w:tcPr>
            <w:tcW w:w="0" w:type="auto"/>
            <w:shd w:val="clear" w:color="auto" w:fill="auto"/>
            <w:vAlign w:val="center"/>
          </w:tcPr>
          <w:p w:rsidR="003E58C4" w:rsidRPr="00517664" w:rsidRDefault="003E58C4" w:rsidP="00517664">
            <w:pPr>
              <w:spacing w:line="360" w:lineRule="auto"/>
              <w:jc w:val="both"/>
              <w:rPr>
                <w:sz w:val="20"/>
                <w:szCs w:val="20"/>
              </w:rPr>
            </w:pPr>
            <w:r w:rsidRPr="00517664">
              <w:rPr>
                <w:sz w:val="20"/>
                <w:szCs w:val="20"/>
              </w:rPr>
              <w:t>5</w:t>
            </w:r>
          </w:p>
        </w:tc>
        <w:tc>
          <w:tcPr>
            <w:tcW w:w="0" w:type="auto"/>
            <w:shd w:val="clear" w:color="auto" w:fill="auto"/>
          </w:tcPr>
          <w:p w:rsidR="003E58C4" w:rsidRPr="00517664" w:rsidRDefault="003E58C4" w:rsidP="00517664">
            <w:pPr>
              <w:spacing w:line="360" w:lineRule="auto"/>
              <w:jc w:val="both"/>
              <w:rPr>
                <w:sz w:val="20"/>
                <w:szCs w:val="20"/>
              </w:rPr>
            </w:pPr>
            <w:r w:rsidRPr="00517664">
              <w:rPr>
                <w:sz w:val="20"/>
                <w:szCs w:val="20"/>
              </w:rPr>
              <w:t>Приём фильтров масляных отработанных</w:t>
            </w:r>
          </w:p>
        </w:tc>
      </w:tr>
      <w:tr w:rsidR="003E58C4" w:rsidRPr="00517664" w:rsidTr="00517664">
        <w:trPr>
          <w:trHeight w:val="70"/>
        </w:trPr>
        <w:tc>
          <w:tcPr>
            <w:tcW w:w="0" w:type="auto"/>
            <w:shd w:val="clear" w:color="auto" w:fill="auto"/>
            <w:vAlign w:val="center"/>
          </w:tcPr>
          <w:p w:rsidR="003E58C4" w:rsidRPr="00517664" w:rsidRDefault="003E58C4" w:rsidP="00517664">
            <w:pPr>
              <w:spacing w:line="360" w:lineRule="auto"/>
              <w:jc w:val="both"/>
              <w:rPr>
                <w:sz w:val="20"/>
                <w:szCs w:val="20"/>
              </w:rPr>
            </w:pPr>
            <w:r w:rsidRPr="00517664">
              <w:rPr>
                <w:sz w:val="20"/>
                <w:szCs w:val="20"/>
              </w:rPr>
              <w:t>6</w:t>
            </w:r>
          </w:p>
        </w:tc>
        <w:tc>
          <w:tcPr>
            <w:tcW w:w="0" w:type="auto"/>
            <w:shd w:val="clear" w:color="auto" w:fill="auto"/>
          </w:tcPr>
          <w:p w:rsidR="003E58C4" w:rsidRPr="00517664" w:rsidRDefault="003E58C4" w:rsidP="00517664">
            <w:pPr>
              <w:spacing w:line="360" w:lineRule="auto"/>
              <w:jc w:val="both"/>
              <w:rPr>
                <w:sz w:val="20"/>
                <w:szCs w:val="20"/>
              </w:rPr>
            </w:pPr>
            <w:r w:rsidRPr="00517664">
              <w:rPr>
                <w:sz w:val="20"/>
                <w:szCs w:val="20"/>
              </w:rPr>
              <w:t>Приём промасленной ветоши (опилок, бумаги, грунта,</w:t>
            </w:r>
            <w:r w:rsidR="00D51CC3" w:rsidRPr="00517664">
              <w:rPr>
                <w:sz w:val="20"/>
                <w:szCs w:val="20"/>
              </w:rPr>
              <w:t xml:space="preserve"> </w:t>
            </w:r>
            <w:r w:rsidRPr="00517664">
              <w:rPr>
                <w:sz w:val="20"/>
                <w:szCs w:val="20"/>
              </w:rPr>
              <w:t>песка)</w:t>
            </w:r>
          </w:p>
        </w:tc>
      </w:tr>
      <w:tr w:rsidR="003E58C4" w:rsidRPr="00517664" w:rsidTr="00517664">
        <w:trPr>
          <w:trHeight w:val="180"/>
        </w:trPr>
        <w:tc>
          <w:tcPr>
            <w:tcW w:w="0" w:type="auto"/>
            <w:shd w:val="clear" w:color="auto" w:fill="auto"/>
            <w:vAlign w:val="center"/>
          </w:tcPr>
          <w:p w:rsidR="003E58C4" w:rsidRPr="00517664" w:rsidRDefault="003E58C4" w:rsidP="00517664">
            <w:pPr>
              <w:spacing w:line="360" w:lineRule="auto"/>
              <w:jc w:val="both"/>
              <w:rPr>
                <w:sz w:val="20"/>
                <w:szCs w:val="20"/>
              </w:rPr>
            </w:pPr>
            <w:r w:rsidRPr="00517664">
              <w:rPr>
                <w:sz w:val="20"/>
                <w:szCs w:val="20"/>
              </w:rPr>
              <w:t>7</w:t>
            </w:r>
          </w:p>
        </w:tc>
        <w:tc>
          <w:tcPr>
            <w:tcW w:w="0" w:type="auto"/>
            <w:shd w:val="clear" w:color="auto" w:fill="auto"/>
          </w:tcPr>
          <w:p w:rsidR="003E58C4" w:rsidRPr="00517664" w:rsidRDefault="003E58C4" w:rsidP="00517664">
            <w:pPr>
              <w:spacing w:line="360" w:lineRule="auto"/>
              <w:jc w:val="both"/>
              <w:rPr>
                <w:sz w:val="20"/>
                <w:szCs w:val="20"/>
              </w:rPr>
            </w:pPr>
            <w:r w:rsidRPr="00517664">
              <w:rPr>
                <w:sz w:val="20"/>
                <w:szCs w:val="20"/>
              </w:rPr>
              <w:t>Приём</w:t>
            </w:r>
            <w:r w:rsidR="00A02CD4" w:rsidRPr="00517664">
              <w:rPr>
                <w:sz w:val="20"/>
                <w:szCs w:val="20"/>
              </w:rPr>
              <w:t xml:space="preserve"> </w:t>
            </w:r>
            <w:r w:rsidRPr="00517664">
              <w:rPr>
                <w:sz w:val="20"/>
                <w:szCs w:val="20"/>
              </w:rPr>
              <w:t>отработанных технических жидкостей (антифриза, тосола, растворителя)</w:t>
            </w:r>
          </w:p>
        </w:tc>
      </w:tr>
      <w:tr w:rsidR="003E58C4" w:rsidRPr="00517664" w:rsidTr="00517664">
        <w:trPr>
          <w:trHeight w:val="244"/>
        </w:trPr>
        <w:tc>
          <w:tcPr>
            <w:tcW w:w="0" w:type="auto"/>
            <w:shd w:val="clear" w:color="auto" w:fill="auto"/>
            <w:vAlign w:val="center"/>
          </w:tcPr>
          <w:p w:rsidR="003E58C4" w:rsidRPr="00517664" w:rsidRDefault="003E58C4" w:rsidP="00517664">
            <w:pPr>
              <w:spacing w:line="360" w:lineRule="auto"/>
              <w:jc w:val="both"/>
              <w:rPr>
                <w:sz w:val="20"/>
                <w:szCs w:val="20"/>
              </w:rPr>
            </w:pPr>
            <w:r w:rsidRPr="00517664">
              <w:rPr>
                <w:sz w:val="20"/>
                <w:szCs w:val="20"/>
              </w:rPr>
              <w:t>8</w:t>
            </w:r>
          </w:p>
        </w:tc>
        <w:tc>
          <w:tcPr>
            <w:tcW w:w="0" w:type="auto"/>
            <w:shd w:val="clear" w:color="auto" w:fill="auto"/>
          </w:tcPr>
          <w:p w:rsidR="003E58C4" w:rsidRPr="00517664" w:rsidRDefault="003E58C4" w:rsidP="00517664">
            <w:pPr>
              <w:spacing w:line="360" w:lineRule="auto"/>
              <w:jc w:val="both"/>
              <w:rPr>
                <w:sz w:val="20"/>
                <w:szCs w:val="20"/>
              </w:rPr>
            </w:pPr>
            <w:r w:rsidRPr="00517664">
              <w:rPr>
                <w:sz w:val="20"/>
                <w:szCs w:val="20"/>
              </w:rPr>
              <w:t>Приём</w:t>
            </w:r>
            <w:r w:rsidR="00A02CD4" w:rsidRPr="00517664">
              <w:rPr>
                <w:sz w:val="20"/>
                <w:szCs w:val="20"/>
              </w:rPr>
              <w:t xml:space="preserve"> </w:t>
            </w:r>
            <w:r w:rsidRPr="00517664">
              <w:rPr>
                <w:sz w:val="20"/>
                <w:szCs w:val="20"/>
              </w:rPr>
              <w:t>отходов ЛКМ (загрязненной краской бумаги, ветоши)</w:t>
            </w:r>
          </w:p>
        </w:tc>
      </w:tr>
      <w:tr w:rsidR="003E58C4" w:rsidRPr="00517664" w:rsidTr="00517664">
        <w:trPr>
          <w:trHeight w:val="328"/>
        </w:trPr>
        <w:tc>
          <w:tcPr>
            <w:tcW w:w="0" w:type="auto"/>
            <w:shd w:val="clear" w:color="auto" w:fill="auto"/>
            <w:vAlign w:val="center"/>
          </w:tcPr>
          <w:p w:rsidR="003E58C4" w:rsidRPr="00517664" w:rsidRDefault="003E58C4" w:rsidP="00517664">
            <w:pPr>
              <w:spacing w:line="360" w:lineRule="auto"/>
              <w:jc w:val="both"/>
              <w:rPr>
                <w:sz w:val="20"/>
                <w:szCs w:val="20"/>
              </w:rPr>
            </w:pPr>
            <w:r w:rsidRPr="00517664">
              <w:rPr>
                <w:sz w:val="20"/>
                <w:szCs w:val="20"/>
              </w:rPr>
              <w:t>9</w:t>
            </w:r>
          </w:p>
        </w:tc>
        <w:tc>
          <w:tcPr>
            <w:tcW w:w="0" w:type="auto"/>
            <w:shd w:val="clear" w:color="auto" w:fill="auto"/>
          </w:tcPr>
          <w:p w:rsidR="003E58C4" w:rsidRPr="00517664" w:rsidRDefault="003E58C4" w:rsidP="00517664">
            <w:pPr>
              <w:spacing w:line="360" w:lineRule="auto"/>
              <w:jc w:val="both"/>
              <w:rPr>
                <w:sz w:val="20"/>
                <w:szCs w:val="20"/>
              </w:rPr>
            </w:pPr>
            <w:r w:rsidRPr="00517664">
              <w:rPr>
                <w:sz w:val="20"/>
                <w:szCs w:val="20"/>
              </w:rPr>
              <w:t>Приём пластика, пластмассовых изделий, пластиковой</w:t>
            </w:r>
            <w:r w:rsidR="002A4A34" w:rsidRPr="00517664">
              <w:rPr>
                <w:sz w:val="20"/>
                <w:szCs w:val="20"/>
              </w:rPr>
              <w:t xml:space="preserve"> </w:t>
            </w:r>
            <w:r w:rsidRPr="00517664">
              <w:rPr>
                <w:sz w:val="20"/>
                <w:szCs w:val="20"/>
              </w:rPr>
              <w:t>тары</w:t>
            </w:r>
          </w:p>
        </w:tc>
      </w:tr>
      <w:tr w:rsidR="003E58C4" w:rsidRPr="00517664" w:rsidTr="00517664">
        <w:trPr>
          <w:trHeight w:val="352"/>
        </w:trPr>
        <w:tc>
          <w:tcPr>
            <w:tcW w:w="0" w:type="auto"/>
            <w:shd w:val="clear" w:color="auto" w:fill="auto"/>
            <w:vAlign w:val="center"/>
          </w:tcPr>
          <w:p w:rsidR="003E58C4" w:rsidRPr="00517664" w:rsidRDefault="003E58C4" w:rsidP="00517664">
            <w:pPr>
              <w:spacing w:line="360" w:lineRule="auto"/>
              <w:jc w:val="both"/>
              <w:rPr>
                <w:sz w:val="20"/>
                <w:szCs w:val="20"/>
              </w:rPr>
            </w:pPr>
            <w:r w:rsidRPr="00517664">
              <w:rPr>
                <w:sz w:val="20"/>
                <w:szCs w:val="20"/>
              </w:rPr>
              <w:t>10</w:t>
            </w:r>
          </w:p>
        </w:tc>
        <w:tc>
          <w:tcPr>
            <w:tcW w:w="0" w:type="auto"/>
            <w:shd w:val="clear" w:color="auto" w:fill="auto"/>
          </w:tcPr>
          <w:p w:rsidR="003E58C4" w:rsidRPr="00517664" w:rsidRDefault="003E58C4" w:rsidP="00517664">
            <w:pPr>
              <w:spacing w:line="360" w:lineRule="auto"/>
              <w:jc w:val="both"/>
              <w:rPr>
                <w:sz w:val="20"/>
                <w:szCs w:val="20"/>
              </w:rPr>
            </w:pPr>
            <w:r w:rsidRPr="00517664">
              <w:rPr>
                <w:sz w:val="20"/>
                <w:szCs w:val="20"/>
              </w:rPr>
              <w:t>Приём металлической тары</w:t>
            </w:r>
          </w:p>
        </w:tc>
      </w:tr>
      <w:tr w:rsidR="003E58C4" w:rsidRPr="00517664" w:rsidTr="00517664">
        <w:trPr>
          <w:trHeight w:val="199"/>
        </w:trPr>
        <w:tc>
          <w:tcPr>
            <w:tcW w:w="0" w:type="auto"/>
            <w:shd w:val="clear" w:color="auto" w:fill="auto"/>
            <w:vAlign w:val="center"/>
          </w:tcPr>
          <w:p w:rsidR="003E58C4" w:rsidRPr="00517664" w:rsidRDefault="003E58C4" w:rsidP="00517664">
            <w:pPr>
              <w:spacing w:line="360" w:lineRule="auto"/>
              <w:jc w:val="both"/>
              <w:rPr>
                <w:sz w:val="20"/>
                <w:szCs w:val="20"/>
              </w:rPr>
            </w:pPr>
            <w:r w:rsidRPr="00517664">
              <w:rPr>
                <w:sz w:val="20"/>
                <w:szCs w:val="20"/>
              </w:rPr>
              <w:t>11</w:t>
            </w:r>
          </w:p>
        </w:tc>
        <w:tc>
          <w:tcPr>
            <w:tcW w:w="0" w:type="auto"/>
            <w:shd w:val="clear" w:color="auto" w:fill="auto"/>
          </w:tcPr>
          <w:p w:rsidR="003E58C4" w:rsidRPr="00517664" w:rsidRDefault="003E58C4" w:rsidP="00517664">
            <w:pPr>
              <w:spacing w:line="360" w:lineRule="auto"/>
              <w:jc w:val="both"/>
              <w:rPr>
                <w:sz w:val="20"/>
                <w:szCs w:val="20"/>
              </w:rPr>
            </w:pPr>
            <w:r w:rsidRPr="00517664">
              <w:rPr>
                <w:sz w:val="20"/>
                <w:szCs w:val="20"/>
              </w:rPr>
              <w:t>Приём автомобильного стекла</w:t>
            </w:r>
          </w:p>
        </w:tc>
      </w:tr>
    </w:tbl>
    <w:p w:rsidR="00EC37C3" w:rsidRPr="00D51CC3" w:rsidRDefault="00A02CD4" w:rsidP="00D51CC3">
      <w:pPr>
        <w:spacing w:line="360" w:lineRule="auto"/>
        <w:ind w:firstLine="709"/>
        <w:jc w:val="both"/>
        <w:rPr>
          <w:sz w:val="28"/>
          <w:szCs w:val="28"/>
          <w:u w:val="single"/>
        </w:rPr>
      </w:pPr>
      <w:r>
        <w:rPr>
          <w:sz w:val="28"/>
          <w:szCs w:val="28"/>
        </w:rPr>
        <w:t xml:space="preserve">* </w:t>
      </w:r>
      <w:r w:rsidR="00EC37C3" w:rsidRPr="00D51CC3">
        <w:rPr>
          <w:sz w:val="28"/>
          <w:szCs w:val="28"/>
          <w:u w:val="single"/>
        </w:rPr>
        <w:t>А – услуги :</w:t>
      </w:r>
    </w:p>
    <w:p w:rsidR="00EC37C3" w:rsidRPr="00D51CC3" w:rsidRDefault="00EC37C3" w:rsidP="00D51CC3">
      <w:pPr>
        <w:spacing w:line="360" w:lineRule="auto"/>
        <w:ind w:firstLine="709"/>
        <w:jc w:val="both"/>
        <w:rPr>
          <w:sz w:val="28"/>
          <w:szCs w:val="28"/>
        </w:rPr>
      </w:pPr>
      <w:r w:rsidRPr="00D51CC3">
        <w:rPr>
          <w:sz w:val="28"/>
          <w:szCs w:val="28"/>
        </w:rPr>
        <w:t>Одна услуга один балл.</w:t>
      </w:r>
    </w:p>
    <w:p w:rsidR="00EC37C3" w:rsidRPr="00D51CC3" w:rsidRDefault="00EC37C3" w:rsidP="00D51CC3">
      <w:pPr>
        <w:spacing w:line="360" w:lineRule="auto"/>
        <w:ind w:firstLine="709"/>
        <w:jc w:val="both"/>
        <w:rPr>
          <w:sz w:val="28"/>
          <w:szCs w:val="28"/>
        </w:rPr>
      </w:pPr>
      <w:r w:rsidRPr="00D51CC3">
        <w:rPr>
          <w:sz w:val="28"/>
          <w:szCs w:val="28"/>
        </w:rPr>
        <w:t>10 – большое предприятие;</w:t>
      </w:r>
    </w:p>
    <w:p w:rsidR="00EC37C3" w:rsidRPr="00D51CC3" w:rsidRDefault="00EC37C3" w:rsidP="00D51CC3">
      <w:pPr>
        <w:spacing w:line="360" w:lineRule="auto"/>
        <w:ind w:firstLine="709"/>
        <w:jc w:val="both"/>
        <w:rPr>
          <w:sz w:val="28"/>
          <w:szCs w:val="28"/>
        </w:rPr>
      </w:pPr>
      <w:r w:rsidRPr="00D51CC3">
        <w:rPr>
          <w:sz w:val="28"/>
          <w:szCs w:val="28"/>
        </w:rPr>
        <w:t>5 – среднее предприятие;</w:t>
      </w:r>
    </w:p>
    <w:p w:rsidR="00EC37C3" w:rsidRPr="00D51CC3" w:rsidRDefault="00EC37C3" w:rsidP="00D51CC3">
      <w:pPr>
        <w:spacing w:line="360" w:lineRule="auto"/>
        <w:ind w:firstLine="709"/>
        <w:jc w:val="both"/>
        <w:rPr>
          <w:sz w:val="28"/>
          <w:szCs w:val="28"/>
        </w:rPr>
      </w:pPr>
      <w:r w:rsidRPr="00D51CC3">
        <w:rPr>
          <w:sz w:val="28"/>
          <w:szCs w:val="28"/>
        </w:rPr>
        <w:t>3 – малое предприятие.</w:t>
      </w:r>
    </w:p>
    <w:p w:rsidR="00EC37C3" w:rsidRPr="00D51CC3" w:rsidRDefault="00A02CD4" w:rsidP="00D51CC3">
      <w:pPr>
        <w:spacing w:line="360" w:lineRule="auto"/>
        <w:ind w:firstLine="709"/>
        <w:jc w:val="both"/>
        <w:rPr>
          <w:sz w:val="28"/>
          <w:szCs w:val="28"/>
        </w:rPr>
      </w:pPr>
      <w:r>
        <w:rPr>
          <w:sz w:val="28"/>
          <w:szCs w:val="28"/>
        </w:rPr>
        <w:br w:type="page"/>
      </w:r>
      <w:r w:rsidR="00B0737B" w:rsidRPr="00D51CC3">
        <w:rPr>
          <w:sz w:val="28"/>
          <w:szCs w:val="28"/>
        </w:rPr>
        <w:t>Таблица 2: цены на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4"/>
        <w:gridCol w:w="1690"/>
      </w:tblGrid>
      <w:tr w:rsidR="00EC37C3" w:rsidRPr="00517664" w:rsidTr="00517664">
        <w:trPr>
          <w:trHeight w:val="150"/>
          <w:jc w:val="center"/>
        </w:trPr>
        <w:tc>
          <w:tcPr>
            <w:tcW w:w="0" w:type="auto"/>
            <w:shd w:val="clear" w:color="auto" w:fill="auto"/>
            <w:vAlign w:val="center"/>
          </w:tcPr>
          <w:p w:rsidR="00EC37C3" w:rsidRPr="00517664" w:rsidRDefault="00EC37C3" w:rsidP="00517664">
            <w:pPr>
              <w:spacing w:line="360" w:lineRule="auto"/>
              <w:ind w:hanging="37"/>
              <w:jc w:val="both"/>
              <w:rPr>
                <w:sz w:val="20"/>
                <w:szCs w:val="20"/>
              </w:rPr>
            </w:pPr>
            <w:r w:rsidRPr="00517664">
              <w:rPr>
                <w:sz w:val="20"/>
                <w:szCs w:val="20"/>
              </w:rPr>
              <w:t>услуги</w:t>
            </w:r>
          </w:p>
        </w:tc>
        <w:tc>
          <w:tcPr>
            <w:tcW w:w="0" w:type="auto"/>
            <w:shd w:val="clear" w:color="auto" w:fill="auto"/>
            <w:vAlign w:val="center"/>
          </w:tcPr>
          <w:p w:rsidR="00EC37C3" w:rsidRPr="00517664" w:rsidRDefault="00EC37C3" w:rsidP="00517664">
            <w:pPr>
              <w:spacing w:line="360" w:lineRule="auto"/>
              <w:ind w:hanging="37"/>
              <w:jc w:val="both"/>
              <w:rPr>
                <w:sz w:val="20"/>
                <w:szCs w:val="20"/>
              </w:rPr>
            </w:pPr>
            <w:r w:rsidRPr="00517664">
              <w:rPr>
                <w:sz w:val="20"/>
                <w:szCs w:val="20"/>
              </w:rPr>
              <w:t>С-цены на услуги</w:t>
            </w:r>
          </w:p>
        </w:tc>
      </w:tr>
      <w:tr w:rsidR="00EC37C3" w:rsidRPr="00517664" w:rsidTr="00517664">
        <w:trPr>
          <w:trHeight w:val="390"/>
          <w:jc w:val="center"/>
        </w:trPr>
        <w:tc>
          <w:tcPr>
            <w:tcW w:w="0" w:type="auto"/>
            <w:shd w:val="clear" w:color="auto" w:fill="auto"/>
            <w:vAlign w:val="center"/>
          </w:tcPr>
          <w:p w:rsidR="00EC37C3" w:rsidRPr="00517664" w:rsidRDefault="00EC37C3" w:rsidP="00517664">
            <w:pPr>
              <w:spacing w:line="360" w:lineRule="auto"/>
              <w:ind w:hanging="37"/>
              <w:jc w:val="both"/>
              <w:rPr>
                <w:sz w:val="20"/>
                <w:szCs w:val="20"/>
              </w:rPr>
            </w:pPr>
            <w:r w:rsidRPr="00517664">
              <w:rPr>
                <w:sz w:val="20"/>
                <w:szCs w:val="20"/>
              </w:rPr>
              <w:t>Приём отработанных масел</w:t>
            </w:r>
          </w:p>
        </w:tc>
        <w:tc>
          <w:tcPr>
            <w:tcW w:w="0" w:type="auto"/>
            <w:shd w:val="clear" w:color="auto" w:fill="auto"/>
            <w:vAlign w:val="center"/>
          </w:tcPr>
          <w:p w:rsidR="00EC37C3" w:rsidRPr="00517664" w:rsidRDefault="00EC37C3" w:rsidP="00517664">
            <w:pPr>
              <w:spacing w:line="360" w:lineRule="auto"/>
              <w:ind w:hanging="37"/>
              <w:jc w:val="both"/>
              <w:rPr>
                <w:sz w:val="20"/>
                <w:szCs w:val="20"/>
              </w:rPr>
            </w:pPr>
            <w:r w:rsidRPr="00517664">
              <w:rPr>
                <w:sz w:val="20"/>
                <w:szCs w:val="20"/>
              </w:rPr>
              <w:t>0 кг</w:t>
            </w:r>
          </w:p>
        </w:tc>
      </w:tr>
      <w:tr w:rsidR="00EC37C3" w:rsidRPr="00517664" w:rsidTr="00517664">
        <w:trPr>
          <w:trHeight w:val="312"/>
          <w:jc w:val="center"/>
        </w:trPr>
        <w:tc>
          <w:tcPr>
            <w:tcW w:w="0" w:type="auto"/>
            <w:shd w:val="clear" w:color="auto" w:fill="auto"/>
            <w:vAlign w:val="center"/>
          </w:tcPr>
          <w:p w:rsidR="00EC37C3" w:rsidRPr="00517664" w:rsidRDefault="00EC37C3" w:rsidP="00517664">
            <w:pPr>
              <w:spacing w:line="360" w:lineRule="auto"/>
              <w:ind w:hanging="37"/>
              <w:jc w:val="both"/>
              <w:rPr>
                <w:sz w:val="20"/>
                <w:szCs w:val="20"/>
              </w:rPr>
            </w:pPr>
            <w:r w:rsidRPr="00517664">
              <w:rPr>
                <w:sz w:val="20"/>
                <w:szCs w:val="20"/>
              </w:rPr>
              <w:t>Приём автошин</w:t>
            </w:r>
          </w:p>
        </w:tc>
        <w:tc>
          <w:tcPr>
            <w:tcW w:w="0" w:type="auto"/>
            <w:shd w:val="clear" w:color="auto" w:fill="auto"/>
            <w:vAlign w:val="center"/>
          </w:tcPr>
          <w:p w:rsidR="00EC37C3" w:rsidRPr="00517664" w:rsidRDefault="00EC37C3" w:rsidP="00517664">
            <w:pPr>
              <w:spacing w:line="360" w:lineRule="auto"/>
              <w:ind w:hanging="37"/>
              <w:jc w:val="both"/>
              <w:rPr>
                <w:sz w:val="20"/>
                <w:szCs w:val="20"/>
              </w:rPr>
            </w:pPr>
            <w:r w:rsidRPr="00517664">
              <w:rPr>
                <w:sz w:val="20"/>
                <w:szCs w:val="20"/>
              </w:rPr>
              <w:t>1 шт.</w:t>
            </w:r>
          </w:p>
        </w:tc>
      </w:tr>
      <w:tr w:rsidR="00EC37C3" w:rsidRPr="00517664" w:rsidTr="00517664">
        <w:trPr>
          <w:trHeight w:val="70"/>
          <w:jc w:val="center"/>
        </w:trPr>
        <w:tc>
          <w:tcPr>
            <w:tcW w:w="0" w:type="auto"/>
            <w:shd w:val="clear" w:color="auto" w:fill="auto"/>
            <w:vAlign w:val="center"/>
          </w:tcPr>
          <w:p w:rsidR="00EC37C3" w:rsidRPr="00517664" w:rsidRDefault="00EC37C3" w:rsidP="00517664">
            <w:pPr>
              <w:spacing w:line="360" w:lineRule="auto"/>
              <w:ind w:hanging="37"/>
              <w:jc w:val="both"/>
              <w:rPr>
                <w:sz w:val="20"/>
                <w:szCs w:val="20"/>
              </w:rPr>
            </w:pPr>
            <w:r w:rsidRPr="00517664">
              <w:rPr>
                <w:sz w:val="20"/>
                <w:szCs w:val="20"/>
              </w:rPr>
              <w:t>Приём ламп (люминисцентных, энергосберегающих, ртутносодержащих)</w:t>
            </w:r>
          </w:p>
        </w:tc>
        <w:tc>
          <w:tcPr>
            <w:tcW w:w="0" w:type="auto"/>
            <w:shd w:val="clear" w:color="auto" w:fill="auto"/>
            <w:vAlign w:val="center"/>
          </w:tcPr>
          <w:p w:rsidR="00EC37C3" w:rsidRPr="00517664" w:rsidRDefault="00EC37C3" w:rsidP="00517664">
            <w:pPr>
              <w:spacing w:line="360" w:lineRule="auto"/>
              <w:ind w:hanging="37"/>
              <w:jc w:val="both"/>
              <w:rPr>
                <w:sz w:val="20"/>
                <w:szCs w:val="20"/>
              </w:rPr>
            </w:pPr>
            <w:r w:rsidRPr="00517664">
              <w:rPr>
                <w:sz w:val="20"/>
                <w:szCs w:val="20"/>
              </w:rPr>
              <w:t>0.35 шт.</w:t>
            </w:r>
          </w:p>
        </w:tc>
      </w:tr>
      <w:tr w:rsidR="00EC37C3" w:rsidRPr="00517664" w:rsidTr="00517664">
        <w:trPr>
          <w:trHeight w:val="432"/>
          <w:jc w:val="center"/>
        </w:trPr>
        <w:tc>
          <w:tcPr>
            <w:tcW w:w="0" w:type="auto"/>
            <w:shd w:val="clear" w:color="auto" w:fill="auto"/>
            <w:vAlign w:val="center"/>
          </w:tcPr>
          <w:p w:rsidR="00EC37C3" w:rsidRPr="00517664" w:rsidRDefault="00EC37C3" w:rsidP="00517664">
            <w:pPr>
              <w:spacing w:line="360" w:lineRule="auto"/>
              <w:ind w:hanging="37"/>
              <w:jc w:val="both"/>
              <w:rPr>
                <w:sz w:val="20"/>
                <w:szCs w:val="20"/>
              </w:rPr>
            </w:pPr>
            <w:r w:rsidRPr="00517664">
              <w:rPr>
                <w:sz w:val="20"/>
                <w:szCs w:val="20"/>
              </w:rPr>
              <w:t>Приём отработанных аккумуляторных батарей (АКБ)</w:t>
            </w:r>
          </w:p>
        </w:tc>
        <w:tc>
          <w:tcPr>
            <w:tcW w:w="0" w:type="auto"/>
            <w:shd w:val="clear" w:color="auto" w:fill="auto"/>
            <w:vAlign w:val="center"/>
          </w:tcPr>
          <w:p w:rsidR="00EC37C3" w:rsidRPr="00517664" w:rsidRDefault="00EC37C3" w:rsidP="00517664">
            <w:pPr>
              <w:spacing w:line="360" w:lineRule="auto"/>
              <w:ind w:hanging="37"/>
              <w:jc w:val="both"/>
              <w:rPr>
                <w:sz w:val="20"/>
                <w:szCs w:val="20"/>
              </w:rPr>
            </w:pPr>
            <w:r w:rsidRPr="00517664">
              <w:rPr>
                <w:sz w:val="20"/>
                <w:szCs w:val="20"/>
              </w:rPr>
              <w:t>0.7 шт.</w:t>
            </w:r>
          </w:p>
        </w:tc>
      </w:tr>
      <w:tr w:rsidR="00EC37C3" w:rsidRPr="00517664" w:rsidTr="00517664">
        <w:trPr>
          <w:trHeight w:val="250"/>
          <w:jc w:val="center"/>
        </w:trPr>
        <w:tc>
          <w:tcPr>
            <w:tcW w:w="0" w:type="auto"/>
            <w:shd w:val="clear" w:color="auto" w:fill="auto"/>
            <w:vAlign w:val="center"/>
          </w:tcPr>
          <w:p w:rsidR="00EC37C3" w:rsidRPr="00517664" w:rsidRDefault="00EC37C3" w:rsidP="00517664">
            <w:pPr>
              <w:spacing w:line="360" w:lineRule="auto"/>
              <w:ind w:hanging="37"/>
              <w:jc w:val="both"/>
              <w:rPr>
                <w:sz w:val="20"/>
                <w:szCs w:val="20"/>
              </w:rPr>
            </w:pPr>
            <w:r w:rsidRPr="00517664">
              <w:rPr>
                <w:sz w:val="20"/>
                <w:szCs w:val="20"/>
              </w:rPr>
              <w:t>Приём фильтров масляных отработанных</w:t>
            </w:r>
          </w:p>
        </w:tc>
        <w:tc>
          <w:tcPr>
            <w:tcW w:w="0" w:type="auto"/>
            <w:shd w:val="clear" w:color="auto" w:fill="auto"/>
            <w:vAlign w:val="center"/>
          </w:tcPr>
          <w:p w:rsidR="00EC37C3" w:rsidRPr="00517664" w:rsidRDefault="00EC37C3" w:rsidP="00517664">
            <w:pPr>
              <w:spacing w:line="360" w:lineRule="auto"/>
              <w:ind w:hanging="37"/>
              <w:jc w:val="both"/>
              <w:rPr>
                <w:sz w:val="20"/>
                <w:szCs w:val="20"/>
              </w:rPr>
            </w:pPr>
            <w:smartTag w:uri="urn:schemas-microsoft-com:office:smarttags" w:element="metricconverter">
              <w:smartTagPr>
                <w:attr w:name="ProductID" w:val="0.7 кг"/>
              </w:smartTagPr>
              <w:r w:rsidRPr="00517664">
                <w:rPr>
                  <w:sz w:val="20"/>
                  <w:szCs w:val="20"/>
                </w:rPr>
                <w:t>0.7 кг</w:t>
              </w:r>
            </w:smartTag>
          </w:p>
        </w:tc>
      </w:tr>
      <w:tr w:rsidR="00EC37C3" w:rsidRPr="00517664" w:rsidTr="00517664">
        <w:trPr>
          <w:trHeight w:val="70"/>
          <w:jc w:val="center"/>
        </w:trPr>
        <w:tc>
          <w:tcPr>
            <w:tcW w:w="0" w:type="auto"/>
            <w:shd w:val="clear" w:color="auto" w:fill="auto"/>
            <w:vAlign w:val="center"/>
          </w:tcPr>
          <w:p w:rsidR="00EC37C3" w:rsidRPr="00517664" w:rsidRDefault="00EC37C3" w:rsidP="00517664">
            <w:pPr>
              <w:spacing w:line="360" w:lineRule="auto"/>
              <w:ind w:hanging="37"/>
              <w:jc w:val="both"/>
              <w:rPr>
                <w:sz w:val="20"/>
                <w:szCs w:val="20"/>
              </w:rPr>
            </w:pPr>
            <w:r w:rsidRPr="00517664">
              <w:rPr>
                <w:sz w:val="20"/>
                <w:szCs w:val="20"/>
              </w:rPr>
              <w:t>Приём промасленной ветоши (опилок, бумаги, грунта,песка)</w:t>
            </w:r>
          </w:p>
        </w:tc>
        <w:tc>
          <w:tcPr>
            <w:tcW w:w="0" w:type="auto"/>
            <w:shd w:val="clear" w:color="auto" w:fill="auto"/>
            <w:vAlign w:val="center"/>
          </w:tcPr>
          <w:p w:rsidR="00EC37C3" w:rsidRPr="00517664" w:rsidRDefault="00EC37C3" w:rsidP="00517664">
            <w:pPr>
              <w:spacing w:line="360" w:lineRule="auto"/>
              <w:ind w:hanging="37"/>
              <w:jc w:val="both"/>
              <w:rPr>
                <w:sz w:val="20"/>
                <w:szCs w:val="20"/>
              </w:rPr>
            </w:pPr>
            <w:smartTag w:uri="urn:schemas-microsoft-com:office:smarttags" w:element="metricconverter">
              <w:smartTagPr>
                <w:attr w:name="ProductID" w:val="0.7 кг"/>
              </w:smartTagPr>
              <w:r w:rsidRPr="00517664">
                <w:rPr>
                  <w:sz w:val="20"/>
                  <w:szCs w:val="20"/>
                </w:rPr>
                <w:t>0.7 кг</w:t>
              </w:r>
            </w:smartTag>
          </w:p>
        </w:tc>
      </w:tr>
      <w:tr w:rsidR="00EC37C3" w:rsidRPr="00517664" w:rsidTr="00517664">
        <w:trPr>
          <w:trHeight w:val="176"/>
          <w:jc w:val="center"/>
        </w:trPr>
        <w:tc>
          <w:tcPr>
            <w:tcW w:w="0" w:type="auto"/>
            <w:shd w:val="clear" w:color="auto" w:fill="auto"/>
            <w:vAlign w:val="center"/>
          </w:tcPr>
          <w:p w:rsidR="00EC37C3" w:rsidRPr="00517664" w:rsidRDefault="00EC37C3" w:rsidP="00517664">
            <w:pPr>
              <w:spacing w:line="360" w:lineRule="auto"/>
              <w:ind w:hanging="37"/>
              <w:jc w:val="both"/>
              <w:rPr>
                <w:sz w:val="20"/>
                <w:szCs w:val="20"/>
              </w:rPr>
            </w:pPr>
            <w:r w:rsidRPr="00517664">
              <w:rPr>
                <w:sz w:val="20"/>
                <w:szCs w:val="20"/>
              </w:rPr>
              <w:t>Приём</w:t>
            </w:r>
            <w:r w:rsidR="00A02CD4" w:rsidRPr="00517664">
              <w:rPr>
                <w:sz w:val="20"/>
                <w:szCs w:val="20"/>
              </w:rPr>
              <w:t xml:space="preserve"> </w:t>
            </w:r>
            <w:r w:rsidRPr="00517664">
              <w:rPr>
                <w:sz w:val="20"/>
                <w:szCs w:val="20"/>
              </w:rPr>
              <w:t>отработанных технических жидкостей (антифриза, тосола, растворителя)</w:t>
            </w:r>
          </w:p>
        </w:tc>
        <w:tc>
          <w:tcPr>
            <w:tcW w:w="0" w:type="auto"/>
            <w:shd w:val="clear" w:color="auto" w:fill="auto"/>
            <w:vAlign w:val="center"/>
          </w:tcPr>
          <w:p w:rsidR="00EC37C3" w:rsidRPr="00517664" w:rsidRDefault="00EC37C3" w:rsidP="00517664">
            <w:pPr>
              <w:spacing w:line="360" w:lineRule="auto"/>
              <w:ind w:hanging="37"/>
              <w:jc w:val="both"/>
              <w:rPr>
                <w:sz w:val="20"/>
                <w:szCs w:val="20"/>
              </w:rPr>
            </w:pPr>
            <w:r w:rsidRPr="00517664">
              <w:rPr>
                <w:sz w:val="20"/>
                <w:szCs w:val="20"/>
              </w:rPr>
              <w:t>0 кг</w:t>
            </w:r>
          </w:p>
        </w:tc>
      </w:tr>
      <w:tr w:rsidR="00EC37C3" w:rsidRPr="00517664" w:rsidTr="00517664">
        <w:trPr>
          <w:trHeight w:val="239"/>
          <w:jc w:val="center"/>
        </w:trPr>
        <w:tc>
          <w:tcPr>
            <w:tcW w:w="0" w:type="auto"/>
            <w:shd w:val="clear" w:color="auto" w:fill="auto"/>
            <w:vAlign w:val="center"/>
          </w:tcPr>
          <w:p w:rsidR="00EC37C3" w:rsidRPr="00517664" w:rsidRDefault="00EC37C3" w:rsidP="00517664">
            <w:pPr>
              <w:spacing w:line="360" w:lineRule="auto"/>
              <w:ind w:hanging="37"/>
              <w:jc w:val="both"/>
              <w:rPr>
                <w:sz w:val="20"/>
                <w:szCs w:val="20"/>
              </w:rPr>
            </w:pPr>
            <w:r w:rsidRPr="00517664">
              <w:rPr>
                <w:sz w:val="20"/>
                <w:szCs w:val="20"/>
              </w:rPr>
              <w:t>Приём</w:t>
            </w:r>
            <w:r w:rsidR="00A02CD4" w:rsidRPr="00517664">
              <w:rPr>
                <w:sz w:val="20"/>
                <w:szCs w:val="20"/>
              </w:rPr>
              <w:t xml:space="preserve"> </w:t>
            </w:r>
            <w:r w:rsidRPr="00517664">
              <w:rPr>
                <w:sz w:val="20"/>
                <w:szCs w:val="20"/>
              </w:rPr>
              <w:t>отходов ЛКМ (загрязненной краской бумаги, ветоши)</w:t>
            </w:r>
          </w:p>
        </w:tc>
        <w:tc>
          <w:tcPr>
            <w:tcW w:w="0" w:type="auto"/>
            <w:shd w:val="clear" w:color="auto" w:fill="auto"/>
            <w:vAlign w:val="center"/>
          </w:tcPr>
          <w:p w:rsidR="00EC37C3" w:rsidRPr="00517664" w:rsidRDefault="00EC37C3" w:rsidP="00517664">
            <w:pPr>
              <w:spacing w:line="360" w:lineRule="auto"/>
              <w:ind w:hanging="37"/>
              <w:jc w:val="both"/>
              <w:rPr>
                <w:sz w:val="20"/>
                <w:szCs w:val="20"/>
              </w:rPr>
            </w:pPr>
            <w:smartTag w:uri="urn:schemas-microsoft-com:office:smarttags" w:element="metricconverter">
              <w:smartTagPr>
                <w:attr w:name="ProductID" w:val="0.7 кг"/>
              </w:smartTagPr>
              <w:r w:rsidRPr="00517664">
                <w:rPr>
                  <w:sz w:val="20"/>
                  <w:szCs w:val="20"/>
                </w:rPr>
                <w:t>0.7 кг</w:t>
              </w:r>
            </w:smartTag>
          </w:p>
        </w:tc>
      </w:tr>
      <w:tr w:rsidR="00EC37C3" w:rsidRPr="00517664" w:rsidTr="00517664">
        <w:trPr>
          <w:trHeight w:val="322"/>
          <w:jc w:val="center"/>
        </w:trPr>
        <w:tc>
          <w:tcPr>
            <w:tcW w:w="0" w:type="auto"/>
            <w:shd w:val="clear" w:color="auto" w:fill="auto"/>
            <w:vAlign w:val="center"/>
          </w:tcPr>
          <w:p w:rsidR="00EC37C3" w:rsidRPr="00517664" w:rsidRDefault="00EC37C3" w:rsidP="00517664">
            <w:pPr>
              <w:spacing w:line="360" w:lineRule="auto"/>
              <w:ind w:hanging="37"/>
              <w:jc w:val="both"/>
              <w:rPr>
                <w:sz w:val="20"/>
                <w:szCs w:val="20"/>
              </w:rPr>
            </w:pPr>
            <w:r w:rsidRPr="00517664">
              <w:rPr>
                <w:sz w:val="20"/>
                <w:szCs w:val="20"/>
              </w:rPr>
              <w:t>Приём пластика, пластмассовых изделий, пластиковойтары</w:t>
            </w:r>
          </w:p>
        </w:tc>
        <w:tc>
          <w:tcPr>
            <w:tcW w:w="0" w:type="auto"/>
            <w:shd w:val="clear" w:color="auto" w:fill="auto"/>
            <w:vAlign w:val="center"/>
          </w:tcPr>
          <w:p w:rsidR="00EC37C3" w:rsidRPr="00517664" w:rsidRDefault="00EC37C3" w:rsidP="00517664">
            <w:pPr>
              <w:spacing w:line="360" w:lineRule="auto"/>
              <w:ind w:hanging="37"/>
              <w:jc w:val="both"/>
              <w:rPr>
                <w:sz w:val="20"/>
                <w:szCs w:val="20"/>
              </w:rPr>
            </w:pPr>
            <w:smartTag w:uri="urn:schemas-microsoft-com:office:smarttags" w:element="metricconverter">
              <w:smartTagPr>
                <w:attr w:name="ProductID" w:val="7.5 кг"/>
              </w:smartTagPr>
              <w:r w:rsidRPr="00517664">
                <w:rPr>
                  <w:sz w:val="20"/>
                  <w:szCs w:val="20"/>
                </w:rPr>
                <w:t>7.5 кг</w:t>
              </w:r>
            </w:smartTag>
          </w:p>
        </w:tc>
      </w:tr>
      <w:tr w:rsidR="00EC37C3" w:rsidRPr="00517664" w:rsidTr="00517664">
        <w:trPr>
          <w:trHeight w:val="345"/>
          <w:jc w:val="center"/>
        </w:trPr>
        <w:tc>
          <w:tcPr>
            <w:tcW w:w="0" w:type="auto"/>
            <w:shd w:val="clear" w:color="auto" w:fill="auto"/>
            <w:vAlign w:val="center"/>
          </w:tcPr>
          <w:p w:rsidR="00EC37C3" w:rsidRPr="00517664" w:rsidRDefault="00EC37C3" w:rsidP="00517664">
            <w:pPr>
              <w:spacing w:line="360" w:lineRule="auto"/>
              <w:ind w:hanging="37"/>
              <w:jc w:val="both"/>
              <w:rPr>
                <w:sz w:val="20"/>
                <w:szCs w:val="20"/>
              </w:rPr>
            </w:pPr>
            <w:r w:rsidRPr="00517664">
              <w:rPr>
                <w:sz w:val="20"/>
                <w:szCs w:val="20"/>
              </w:rPr>
              <w:t>Приём металлической тары</w:t>
            </w:r>
          </w:p>
        </w:tc>
        <w:tc>
          <w:tcPr>
            <w:tcW w:w="0" w:type="auto"/>
            <w:shd w:val="clear" w:color="auto" w:fill="auto"/>
            <w:vAlign w:val="center"/>
          </w:tcPr>
          <w:p w:rsidR="00EC37C3" w:rsidRPr="00517664" w:rsidRDefault="00EC37C3" w:rsidP="00517664">
            <w:pPr>
              <w:spacing w:line="360" w:lineRule="auto"/>
              <w:ind w:hanging="37"/>
              <w:jc w:val="both"/>
              <w:rPr>
                <w:sz w:val="20"/>
                <w:szCs w:val="20"/>
              </w:rPr>
            </w:pPr>
            <w:smartTag w:uri="urn:schemas-microsoft-com:office:smarttags" w:element="metricconverter">
              <w:smartTagPr>
                <w:attr w:name="ProductID" w:val="8 кг"/>
              </w:smartTagPr>
              <w:r w:rsidRPr="00517664">
                <w:rPr>
                  <w:sz w:val="20"/>
                  <w:szCs w:val="20"/>
                </w:rPr>
                <w:t>8 кг</w:t>
              </w:r>
            </w:smartTag>
          </w:p>
        </w:tc>
      </w:tr>
      <w:tr w:rsidR="00EC37C3" w:rsidRPr="00517664" w:rsidTr="00517664">
        <w:trPr>
          <w:trHeight w:val="195"/>
          <w:jc w:val="center"/>
        </w:trPr>
        <w:tc>
          <w:tcPr>
            <w:tcW w:w="0" w:type="auto"/>
            <w:shd w:val="clear" w:color="auto" w:fill="auto"/>
            <w:vAlign w:val="center"/>
          </w:tcPr>
          <w:p w:rsidR="00EC37C3" w:rsidRPr="00517664" w:rsidRDefault="00EC37C3" w:rsidP="00517664">
            <w:pPr>
              <w:spacing w:line="360" w:lineRule="auto"/>
              <w:ind w:hanging="37"/>
              <w:jc w:val="both"/>
              <w:rPr>
                <w:sz w:val="20"/>
                <w:szCs w:val="20"/>
              </w:rPr>
            </w:pPr>
            <w:r w:rsidRPr="00517664">
              <w:rPr>
                <w:sz w:val="20"/>
                <w:szCs w:val="20"/>
              </w:rPr>
              <w:t>Приём автомобильного стекла</w:t>
            </w:r>
          </w:p>
        </w:tc>
        <w:tc>
          <w:tcPr>
            <w:tcW w:w="0" w:type="auto"/>
            <w:shd w:val="clear" w:color="auto" w:fill="auto"/>
            <w:vAlign w:val="center"/>
          </w:tcPr>
          <w:p w:rsidR="00EC37C3" w:rsidRPr="00517664" w:rsidRDefault="00EC37C3" w:rsidP="00517664">
            <w:pPr>
              <w:spacing w:line="360" w:lineRule="auto"/>
              <w:ind w:hanging="37"/>
              <w:jc w:val="both"/>
              <w:rPr>
                <w:sz w:val="20"/>
                <w:szCs w:val="20"/>
              </w:rPr>
            </w:pPr>
            <w:r w:rsidRPr="00517664">
              <w:rPr>
                <w:sz w:val="20"/>
                <w:szCs w:val="20"/>
              </w:rPr>
              <w:t>1</w:t>
            </w:r>
          </w:p>
        </w:tc>
      </w:tr>
    </w:tbl>
    <w:p w:rsidR="00EC37C3" w:rsidRPr="00D51CC3" w:rsidRDefault="00EC37C3" w:rsidP="00D51CC3">
      <w:pPr>
        <w:spacing w:line="360" w:lineRule="auto"/>
        <w:ind w:firstLine="709"/>
        <w:jc w:val="both"/>
        <w:rPr>
          <w:sz w:val="28"/>
          <w:szCs w:val="28"/>
        </w:rPr>
      </w:pPr>
      <w:r w:rsidRPr="00D51CC3">
        <w:rPr>
          <w:sz w:val="28"/>
          <w:szCs w:val="28"/>
        </w:rPr>
        <w:t>*Цена услуги 20р-1 балл. Безвозмездно – 0</w:t>
      </w:r>
    </w:p>
    <w:p w:rsidR="00EC37C3" w:rsidRPr="00D51CC3" w:rsidRDefault="00EC37C3" w:rsidP="00D51CC3">
      <w:pPr>
        <w:spacing w:line="360" w:lineRule="auto"/>
        <w:ind w:firstLine="709"/>
        <w:jc w:val="both"/>
        <w:rPr>
          <w:sz w:val="28"/>
          <w:szCs w:val="28"/>
        </w:rPr>
      </w:pPr>
      <w:r w:rsidRPr="00D51CC3">
        <w:rPr>
          <w:sz w:val="28"/>
          <w:szCs w:val="28"/>
          <w:u w:val="single"/>
        </w:rPr>
        <w:t>К – качество услуги</w:t>
      </w:r>
      <w:r w:rsidR="00A02CD4">
        <w:rPr>
          <w:sz w:val="28"/>
          <w:szCs w:val="28"/>
          <w:u w:val="single"/>
        </w:rPr>
        <w:t xml:space="preserve"> </w:t>
      </w:r>
      <w:r w:rsidRPr="00D51CC3">
        <w:rPr>
          <w:sz w:val="28"/>
          <w:szCs w:val="28"/>
          <w:u w:val="single"/>
        </w:rPr>
        <w:t>Е – место положения</w:t>
      </w:r>
    </w:p>
    <w:p w:rsidR="00EC37C3" w:rsidRPr="00D51CC3" w:rsidRDefault="00EC37C3" w:rsidP="00D51CC3">
      <w:pPr>
        <w:spacing w:line="360" w:lineRule="auto"/>
        <w:ind w:firstLine="709"/>
        <w:jc w:val="both"/>
        <w:rPr>
          <w:sz w:val="28"/>
          <w:szCs w:val="28"/>
        </w:rPr>
      </w:pPr>
      <w:r w:rsidRPr="00D51CC3">
        <w:rPr>
          <w:sz w:val="28"/>
          <w:szCs w:val="28"/>
        </w:rPr>
        <w:t>Отрицательный отзыв – 0;</w:t>
      </w:r>
      <w:r w:rsidR="00A02CD4">
        <w:rPr>
          <w:sz w:val="28"/>
          <w:szCs w:val="28"/>
        </w:rPr>
        <w:t xml:space="preserve"> </w:t>
      </w:r>
      <w:r w:rsidR="008B6EA1" w:rsidRPr="00D51CC3">
        <w:rPr>
          <w:sz w:val="28"/>
          <w:szCs w:val="28"/>
        </w:rPr>
        <w:t>Далеко – 0;</w:t>
      </w:r>
    </w:p>
    <w:p w:rsidR="00EC37C3" w:rsidRPr="00D51CC3" w:rsidRDefault="00EC37C3" w:rsidP="00D51CC3">
      <w:pPr>
        <w:spacing w:line="360" w:lineRule="auto"/>
        <w:ind w:firstLine="709"/>
        <w:jc w:val="both"/>
        <w:rPr>
          <w:sz w:val="28"/>
          <w:szCs w:val="28"/>
        </w:rPr>
      </w:pPr>
      <w:r w:rsidRPr="00D51CC3">
        <w:rPr>
          <w:sz w:val="28"/>
          <w:szCs w:val="28"/>
        </w:rPr>
        <w:t>Положительный отзыв – +1.</w:t>
      </w:r>
      <w:r w:rsidR="00A02CD4">
        <w:rPr>
          <w:sz w:val="28"/>
          <w:szCs w:val="28"/>
        </w:rPr>
        <w:t xml:space="preserve"> </w:t>
      </w:r>
      <w:r w:rsidR="008B6EA1" w:rsidRPr="00D51CC3">
        <w:rPr>
          <w:sz w:val="28"/>
          <w:szCs w:val="28"/>
        </w:rPr>
        <w:t>Близко – 1.</w:t>
      </w:r>
    </w:p>
    <w:p w:rsidR="00EC37C3" w:rsidRPr="00D51CC3" w:rsidRDefault="00EC37C3" w:rsidP="00D51CC3">
      <w:pPr>
        <w:spacing w:line="360" w:lineRule="auto"/>
        <w:ind w:firstLine="709"/>
        <w:jc w:val="both"/>
        <w:rPr>
          <w:sz w:val="28"/>
          <w:szCs w:val="28"/>
        </w:rPr>
      </w:pPr>
    </w:p>
    <w:p w:rsidR="008B6EA1" w:rsidRPr="00D51CC3" w:rsidRDefault="008B6EA1" w:rsidP="00D51CC3">
      <w:pPr>
        <w:spacing w:line="360" w:lineRule="auto"/>
        <w:ind w:firstLine="709"/>
        <w:jc w:val="both"/>
        <w:rPr>
          <w:sz w:val="28"/>
          <w:szCs w:val="28"/>
        </w:rPr>
      </w:pPr>
      <w:r w:rsidRPr="00D51CC3">
        <w:rPr>
          <w:sz w:val="28"/>
          <w:szCs w:val="28"/>
        </w:rPr>
        <w:t>При анализе услуг по приёму отработанных эксплуатационных материалов в городе Вятские Поляны использованы следующие организации, которые приведены в таблице 3.</w:t>
      </w:r>
    </w:p>
    <w:p w:rsidR="00D51CC3" w:rsidRDefault="00D51CC3" w:rsidP="00D51CC3">
      <w:pPr>
        <w:spacing w:line="360" w:lineRule="auto"/>
        <w:ind w:firstLine="709"/>
        <w:jc w:val="both"/>
        <w:rPr>
          <w:sz w:val="28"/>
          <w:szCs w:val="28"/>
        </w:rPr>
      </w:pPr>
    </w:p>
    <w:p w:rsidR="008B6EA1" w:rsidRPr="00D51CC3" w:rsidRDefault="008B6EA1" w:rsidP="00D51CC3">
      <w:pPr>
        <w:spacing w:line="360" w:lineRule="auto"/>
        <w:ind w:firstLine="709"/>
        <w:jc w:val="both"/>
        <w:rPr>
          <w:sz w:val="28"/>
          <w:szCs w:val="28"/>
        </w:rPr>
      </w:pPr>
      <w:r w:rsidRPr="00D51CC3">
        <w:rPr>
          <w:sz w:val="28"/>
          <w:szCs w:val="28"/>
        </w:rPr>
        <w:t>Табли</w:t>
      </w:r>
      <w:r w:rsidR="00B0737B" w:rsidRPr="00D51CC3">
        <w:rPr>
          <w:sz w:val="28"/>
          <w:szCs w:val="28"/>
        </w:rPr>
        <w:t>ца 3: Анализируемые организации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3844"/>
        <w:gridCol w:w="1983"/>
        <w:gridCol w:w="416"/>
        <w:gridCol w:w="666"/>
        <w:gridCol w:w="350"/>
        <w:gridCol w:w="339"/>
      </w:tblGrid>
      <w:tr w:rsidR="008B6EA1" w:rsidRPr="00517664" w:rsidTr="00517664">
        <w:trPr>
          <w:jc w:val="center"/>
        </w:trPr>
        <w:tc>
          <w:tcPr>
            <w:tcW w:w="0" w:type="auto"/>
            <w:shd w:val="clear" w:color="auto" w:fill="auto"/>
            <w:vAlign w:val="center"/>
          </w:tcPr>
          <w:p w:rsidR="008B6EA1" w:rsidRPr="00517664" w:rsidRDefault="008B6EA1" w:rsidP="00517664">
            <w:pPr>
              <w:spacing w:line="360" w:lineRule="auto"/>
              <w:jc w:val="both"/>
              <w:rPr>
                <w:sz w:val="20"/>
                <w:szCs w:val="20"/>
              </w:rPr>
            </w:pPr>
            <w:r w:rsidRPr="00517664">
              <w:rPr>
                <w:sz w:val="20"/>
                <w:szCs w:val="20"/>
              </w:rPr>
              <w:t>№ п/п</w:t>
            </w:r>
          </w:p>
        </w:tc>
        <w:tc>
          <w:tcPr>
            <w:tcW w:w="0" w:type="auto"/>
            <w:shd w:val="clear" w:color="auto" w:fill="auto"/>
            <w:vAlign w:val="center"/>
          </w:tcPr>
          <w:p w:rsidR="008B6EA1" w:rsidRPr="00517664" w:rsidRDefault="008B6EA1" w:rsidP="00517664">
            <w:pPr>
              <w:spacing w:line="360" w:lineRule="auto"/>
              <w:jc w:val="both"/>
              <w:rPr>
                <w:sz w:val="20"/>
                <w:szCs w:val="20"/>
              </w:rPr>
            </w:pPr>
            <w:r w:rsidRPr="00517664">
              <w:rPr>
                <w:sz w:val="20"/>
                <w:szCs w:val="20"/>
              </w:rPr>
              <w:t>Наименование предприятия</w:t>
            </w:r>
          </w:p>
        </w:tc>
        <w:tc>
          <w:tcPr>
            <w:tcW w:w="0" w:type="auto"/>
            <w:gridSpan w:val="2"/>
            <w:shd w:val="clear" w:color="auto" w:fill="auto"/>
            <w:vAlign w:val="center"/>
          </w:tcPr>
          <w:p w:rsidR="008B6EA1" w:rsidRPr="00517664" w:rsidRDefault="008B6EA1" w:rsidP="00517664">
            <w:pPr>
              <w:spacing w:line="360" w:lineRule="auto"/>
              <w:jc w:val="both"/>
              <w:rPr>
                <w:sz w:val="20"/>
                <w:szCs w:val="20"/>
              </w:rPr>
            </w:pPr>
            <w:r w:rsidRPr="00517664">
              <w:rPr>
                <w:sz w:val="20"/>
                <w:szCs w:val="20"/>
              </w:rPr>
              <w:t>А</w:t>
            </w:r>
          </w:p>
        </w:tc>
        <w:tc>
          <w:tcPr>
            <w:tcW w:w="0" w:type="auto"/>
            <w:shd w:val="clear" w:color="auto" w:fill="auto"/>
            <w:vAlign w:val="center"/>
          </w:tcPr>
          <w:p w:rsidR="008B6EA1" w:rsidRPr="00517664" w:rsidRDefault="008B6EA1" w:rsidP="00517664">
            <w:pPr>
              <w:spacing w:line="360" w:lineRule="auto"/>
              <w:jc w:val="both"/>
              <w:rPr>
                <w:sz w:val="20"/>
                <w:szCs w:val="20"/>
              </w:rPr>
            </w:pPr>
            <w:r w:rsidRPr="00517664">
              <w:rPr>
                <w:sz w:val="20"/>
                <w:szCs w:val="20"/>
              </w:rPr>
              <w:t>С</w:t>
            </w:r>
          </w:p>
        </w:tc>
        <w:tc>
          <w:tcPr>
            <w:tcW w:w="0" w:type="auto"/>
            <w:shd w:val="clear" w:color="auto" w:fill="auto"/>
            <w:vAlign w:val="center"/>
          </w:tcPr>
          <w:p w:rsidR="008B6EA1" w:rsidRPr="00517664" w:rsidRDefault="008B6EA1" w:rsidP="00517664">
            <w:pPr>
              <w:spacing w:line="360" w:lineRule="auto"/>
              <w:jc w:val="both"/>
              <w:rPr>
                <w:sz w:val="20"/>
                <w:szCs w:val="20"/>
              </w:rPr>
            </w:pPr>
            <w:r w:rsidRPr="00517664">
              <w:rPr>
                <w:sz w:val="20"/>
                <w:szCs w:val="20"/>
              </w:rPr>
              <w:t>К</w:t>
            </w:r>
          </w:p>
        </w:tc>
        <w:tc>
          <w:tcPr>
            <w:tcW w:w="0" w:type="auto"/>
            <w:shd w:val="clear" w:color="auto" w:fill="auto"/>
            <w:vAlign w:val="center"/>
          </w:tcPr>
          <w:p w:rsidR="008B6EA1" w:rsidRPr="00517664" w:rsidRDefault="008B6EA1" w:rsidP="00517664">
            <w:pPr>
              <w:spacing w:line="360" w:lineRule="auto"/>
              <w:jc w:val="both"/>
              <w:rPr>
                <w:sz w:val="20"/>
                <w:szCs w:val="20"/>
              </w:rPr>
            </w:pPr>
            <w:r w:rsidRPr="00517664">
              <w:rPr>
                <w:sz w:val="20"/>
                <w:szCs w:val="20"/>
              </w:rPr>
              <w:t>Е</w:t>
            </w:r>
          </w:p>
        </w:tc>
      </w:tr>
      <w:tr w:rsidR="008B6EA1" w:rsidRPr="00517664" w:rsidTr="00517664">
        <w:trPr>
          <w:jc w:val="center"/>
        </w:trPr>
        <w:tc>
          <w:tcPr>
            <w:tcW w:w="0" w:type="auto"/>
            <w:shd w:val="clear" w:color="auto" w:fill="auto"/>
          </w:tcPr>
          <w:p w:rsidR="008B6EA1" w:rsidRPr="00517664" w:rsidRDefault="008B6EA1" w:rsidP="00517664">
            <w:pPr>
              <w:spacing w:line="360" w:lineRule="auto"/>
              <w:jc w:val="both"/>
              <w:rPr>
                <w:sz w:val="20"/>
                <w:szCs w:val="20"/>
              </w:rPr>
            </w:pPr>
            <w:r w:rsidRPr="00517664">
              <w:rPr>
                <w:sz w:val="20"/>
                <w:szCs w:val="20"/>
              </w:rPr>
              <w:t>1</w:t>
            </w:r>
          </w:p>
        </w:tc>
        <w:tc>
          <w:tcPr>
            <w:tcW w:w="0" w:type="auto"/>
            <w:shd w:val="clear" w:color="auto" w:fill="auto"/>
          </w:tcPr>
          <w:p w:rsidR="008B6EA1" w:rsidRPr="00517664" w:rsidRDefault="008B6EA1" w:rsidP="00517664">
            <w:pPr>
              <w:spacing w:line="360" w:lineRule="auto"/>
              <w:jc w:val="both"/>
              <w:rPr>
                <w:sz w:val="20"/>
                <w:szCs w:val="20"/>
              </w:rPr>
            </w:pPr>
            <w:r w:rsidRPr="00517664">
              <w:rPr>
                <w:sz w:val="20"/>
                <w:szCs w:val="20"/>
              </w:rPr>
              <w:t>Фонд рационального природопользования</w:t>
            </w:r>
          </w:p>
        </w:tc>
        <w:tc>
          <w:tcPr>
            <w:tcW w:w="0" w:type="auto"/>
            <w:shd w:val="clear" w:color="auto" w:fill="auto"/>
          </w:tcPr>
          <w:p w:rsidR="008B6EA1" w:rsidRPr="00517664" w:rsidRDefault="008B6EA1" w:rsidP="00517664">
            <w:pPr>
              <w:spacing w:line="360" w:lineRule="auto"/>
              <w:jc w:val="both"/>
              <w:rPr>
                <w:sz w:val="20"/>
                <w:szCs w:val="20"/>
              </w:rPr>
            </w:pPr>
            <w:r w:rsidRPr="00517664">
              <w:rPr>
                <w:sz w:val="20"/>
                <w:szCs w:val="20"/>
              </w:rPr>
              <w:t>А1,А2,А3,А4,А5,А6,</w:t>
            </w:r>
          </w:p>
          <w:p w:rsidR="008B6EA1" w:rsidRPr="00517664" w:rsidRDefault="008B6EA1" w:rsidP="00517664">
            <w:pPr>
              <w:spacing w:line="360" w:lineRule="auto"/>
              <w:jc w:val="both"/>
              <w:rPr>
                <w:sz w:val="20"/>
                <w:szCs w:val="20"/>
              </w:rPr>
            </w:pPr>
            <w:r w:rsidRPr="00517664">
              <w:rPr>
                <w:sz w:val="20"/>
                <w:szCs w:val="20"/>
              </w:rPr>
              <w:t>А7,А8,А9,А10</w:t>
            </w:r>
          </w:p>
        </w:tc>
        <w:tc>
          <w:tcPr>
            <w:tcW w:w="0" w:type="auto"/>
            <w:shd w:val="clear" w:color="auto" w:fill="auto"/>
          </w:tcPr>
          <w:p w:rsidR="008B6EA1" w:rsidRPr="00517664" w:rsidRDefault="008B6EA1" w:rsidP="00517664">
            <w:pPr>
              <w:spacing w:line="360" w:lineRule="auto"/>
              <w:jc w:val="both"/>
              <w:rPr>
                <w:sz w:val="20"/>
                <w:szCs w:val="20"/>
              </w:rPr>
            </w:pPr>
          </w:p>
          <w:p w:rsidR="008B6EA1" w:rsidRPr="00517664" w:rsidRDefault="008B6EA1" w:rsidP="00517664">
            <w:pPr>
              <w:spacing w:line="360" w:lineRule="auto"/>
              <w:jc w:val="both"/>
              <w:rPr>
                <w:sz w:val="20"/>
                <w:szCs w:val="20"/>
              </w:rPr>
            </w:pPr>
            <w:r w:rsidRPr="00517664">
              <w:rPr>
                <w:sz w:val="20"/>
                <w:szCs w:val="20"/>
              </w:rPr>
              <w:t>10</w:t>
            </w:r>
          </w:p>
        </w:tc>
        <w:tc>
          <w:tcPr>
            <w:tcW w:w="0" w:type="auto"/>
            <w:shd w:val="clear" w:color="auto" w:fill="auto"/>
          </w:tcPr>
          <w:p w:rsidR="008B6EA1" w:rsidRPr="00517664" w:rsidRDefault="008B6EA1" w:rsidP="00517664">
            <w:pPr>
              <w:spacing w:line="360" w:lineRule="auto"/>
              <w:jc w:val="both"/>
              <w:rPr>
                <w:sz w:val="20"/>
                <w:szCs w:val="20"/>
              </w:rPr>
            </w:pPr>
            <w:r w:rsidRPr="00517664">
              <w:rPr>
                <w:sz w:val="20"/>
                <w:szCs w:val="20"/>
              </w:rPr>
              <w:t>19,65</w:t>
            </w:r>
          </w:p>
        </w:tc>
        <w:tc>
          <w:tcPr>
            <w:tcW w:w="0" w:type="auto"/>
            <w:shd w:val="clear" w:color="auto" w:fill="auto"/>
          </w:tcPr>
          <w:p w:rsidR="008B6EA1" w:rsidRPr="00517664" w:rsidRDefault="008B6EA1" w:rsidP="00517664">
            <w:pPr>
              <w:spacing w:line="360" w:lineRule="auto"/>
              <w:jc w:val="both"/>
              <w:rPr>
                <w:sz w:val="20"/>
                <w:szCs w:val="20"/>
              </w:rPr>
            </w:pPr>
            <w:r w:rsidRPr="00517664">
              <w:rPr>
                <w:sz w:val="20"/>
                <w:szCs w:val="20"/>
              </w:rPr>
              <w:t>3</w:t>
            </w:r>
          </w:p>
        </w:tc>
        <w:tc>
          <w:tcPr>
            <w:tcW w:w="0" w:type="auto"/>
            <w:shd w:val="clear" w:color="auto" w:fill="auto"/>
          </w:tcPr>
          <w:p w:rsidR="008B6EA1" w:rsidRPr="00517664" w:rsidRDefault="008B6EA1" w:rsidP="00517664">
            <w:pPr>
              <w:spacing w:line="360" w:lineRule="auto"/>
              <w:jc w:val="both"/>
              <w:rPr>
                <w:sz w:val="20"/>
                <w:szCs w:val="20"/>
              </w:rPr>
            </w:pPr>
            <w:r w:rsidRPr="00517664">
              <w:rPr>
                <w:sz w:val="20"/>
                <w:szCs w:val="20"/>
              </w:rPr>
              <w:t>0</w:t>
            </w:r>
          </w:p>
        </w:tc>
      </w:tr>
      <w:tr w:rsidR="008B6EA1" w:rsidRPr="00517664" w:rsidTr="00517664">
        <w:trPr>
          <w:jc w:val="center"/>
        </w:trPr>
        <w:tc>
          <w:tcPr>
            <w:tcW w:w="0" w:type="auto"/>
            <w:shd w:val="clear" w:color="auto" w:fill="auto"/>
          </w:tcPr>
          <w:p w:rsidR="008B6EA1" w:rsidRPr="00517664" w:rsidRDefault="008B6EA1" w:rsidP="00517664">
            <w:pPr>
              <w:spacing w:line="360" w:lineRule="auto"/>
              <w:jc w:val="both"/>
              <w:rPr>
                <w:sz w:val="20"/>
                <w:szCs w:val="20"/>
              </w:rPr>
            </w:pPr>
            <w:r w:rsidRPr="00517664">
              <w:rPr>
                <w:sz w:val="20"/>
                <w:szCs w:val="20"/>
              </w:rPr>
              <w:t>2</w:t>
            </w:r>
          </w:p>
        </w:tc>
        <w:tc>
          <w:tcPr>
            <w:tcW w:w="0" w:type="auto"/>
            <w:shd w:val="clear" w:color="auto" w:fill="auto"/>
          </w:tcPr>
          <w:p w:rsidR="008B6EA1" w:rsidRPr="00517664" w:rsidRDefault="008B6EA1" w:rsidP="00517664">
            <w:pPr>
              <w:spacing w:line="360" w:lineRule="auto"/>
              <w:jc w:val="both"/>
              <w:rPr>
                <w:sz w:val="20"/>
                <w:szCs w:val="20"/>
              </w:rPr>
            </w:pPr>
            <w:r w:rsidRPr="00517664">
              <w:rPr>
                <w:sz w:val="20"/>
                <w:szCs w:val="20"/>
              </w:rPr>
              <w:t>Комбинат экологического обслуживания</w:t>
            </w:r>
          </w:p>
        </w:tc>
        <w:tc>
          <w:tcPr>
            <w:tcW w:w="0" w:type="auto"/>
            <w:shd w:val="clear" w:color="auto" w:fill="auto"/>
          </w:tcPr>
          <w:p w:rsidR="008B6EA1" w:rsidRPr="00517664" w:rsidRDefault="008B6EA1" w:rsidP="00517664">
            <w:pPr>
              <w:spacing w:line="360" w:lineRule="auto"/>
              <w:jc w:val="both"/>
              <w:rPr>
                <w:sz w:val="20"/>
                <w:szCs w:val="20"/>
              </w:rPr>
            </w:pPr>
            <w:r w:rsidRPr="00517664">
              <w:rPr>
                <w:sz w:val="20"/>
                <w:szCs w:val="20"/>
              </w:rPr>
              <w:t>А1,А2,А6,</w:t>
            </w:r>
          </w:p>
          <w:p w:rsidR="008B6EA1" w:rsidRPr="00517664" w:rsidRDefault="008B6EA1" w:rsidP="00517664">
            <w:pPr>
              <w:spacing w:line="360" w:lineRule="auto"/>
              <w:jc w:val="both"/>
              <w:rPr>
                <w:sz w:val="20"/>
                <w:szCs w:val="20"/>
              </w:rPr>
            </w:pPr>
            <w:r w:rsidRPr="00517664">
              <w:rPr>
                <w:sz w:val="20"/>
                <w:szCs w:val="20"/>
              </w:rPr>
              <w:t>А7,А8,</w:t>
            </w:r>
          </w:p>
        </w:tc>
        <w:tc>
          <w:tcPr>
            <w:tcW w:w="0" w:type="auto"/>
            <w:shd w:val="clear" w:color="auto" w:fill="auto"/>
          </w:tcPr>
          <w:p w:rsidR="008B6EA1" w:rsidRPr="00517664" w:rsidRDefault="008B6EA1" w:rsidP="00517664">
            <w:pPr>
              <w:spacing w:line="360" w:lineRule="auto"/>
              <w:jc w:val="both"/>
              <w:rPr>
                <w:sz w:val="20"/>
                <w:szCs w:val="20"/>
              </w:rPr>
            </w:pPr>
          </w:p>
          <w:p w:rsidR="008B6EA1" w:rsidRPr="00517664" w:rsidRDefault="008B6EA1" w:rsidP="00517664">
            <w:pPr>
              <w:spacing w:line="360" w:lineRule="auto"/>
              <w:jc w:val="both"/>
              <w:rPr>
                <w:sz w:val="20"/>
                <w:szCs w:val="20"/>
              </w:rPr>
            </w:pPr>
            <w:r w:rsidRPr="00517664">
              <w:rPr>
                <w:sz w:val="20"/>
                <w:szCs w:val="20"/>
              </w:rPr>
              <w:t>5</w:t>
            </w:r>
          </w:p>
        </w:tc>
        <w:tc>
          <w:tcPr>
            <w:tcW w:w="0" w:type="auto"/>
            <w:shd w:val="clear" w:color="auto" w:fill="auto"/>
          </w:tcPr>
          <w:p w:rsidR="008B6EA1" w:rsidRPr="00517664" w:rsidRDefault="008B6EA1" w:rsidP="00517664">
            <w:pPr>
              <w:spacing w:line="360" w:lineRule="auto"/>
              <w:jc w:val="both"/>
              <w:rPr>
                <w:sz w:val="20"/>
                <w:szCs w:val="20"/>
              </w:rPr>
            </w:pPr>
            <w:r w:rsidRPr="00517664">
              <w:rPr>
                <w:sz w:val="20"/>
                <w:szCs w:val="20"/>
              </w:rPr>
              <w:t>2,4</w:t>
            </w:r>
          </w:p>
        </w:tc>
        <w:tc>
          <w:tcPr>
            <w:tcW w:w="0" w:type="auto"/>
            <w:shd w:val="clear" w:color="auto" w:fill="auto"/>
          </w:tcPr>
          <w:p w:rsidR="008B6EA1" w:rsidRPr="00517664" w:rsidRDefault="008B6EA1" w:rsidP="00517664">
            <w:pPr>
              <w:spacing w:line="360" w:lineRule="auto"/>
              <w:jc w:val="both"/>
              <w:rPr>
                <w:sz w:val="20"/>
                <w:szCs w:val="20"/>
              </w:rPr>
            </w:pPr>
            <w:r w:rsidRPr="00517664">
              <w:rPr>
                <w:sz w:val="20"/>
                <w:szCs w:val="20"/>
              </w:rPr>
              <w:t>2</w:t>
            </w:r>
          </w:p>
        </w:tc>
        <w:tc>
          <w:tcPr>
            <w:tcW w:w="0" w:type="auto"/>
            <w:shd w:val="clear" w:color="auto" w:fill="auto"/>
          </w:tcPr>
          <w:p w:rsidR="008B6EA1" w:rsidRPr="00517664" w:rsidRDefault="008B6EA1" w:rsidP="00517664">
            <w:pPr>
              <w:spacing w:line="360" w:lineRule="auto"/>
              <w:jc w:val="both"/>
              <w:rPr>
                <w:sz w:val="20"/>
                <w:szCs w:val="20"/>
              </w:rPr>
            </w:pPr>
            <w:r w:rsidRPr="00517664">
              <w:rPr>
                <w:sz w:val="20"/>
                <w:szCs w:val="20"/>
              </w:rPr>
              <w:t>0</w:t>
            </w:r>
          </w:p>
        </w:tc>
      </w:tr>
      <w:tr w:rsidR="008B6EA1" w:rsidRPr="00517664" w:rsidTr="00517664">
        <w:trPr>
          <w:jc w:val="center"/>
        </w:trPr>
        <w:tc>
          <w:tcPr>
            <w:tcW w:w="0" w:type="auto"/>
            <w:shd w:val="clear" w:color="auto" w:fill="auto"/>
          </w:tcPr>
          <w:p w:rsidR="008B6EA1" w:rsidRPr="00517664" w:rsidRDefault="008B6EA1" w:rsidP="00517664">
            <w:pPr>
              <w:spacing w:line="360" w:lineRule="auto"/>
              <w:jc w:val="both"/>
              <w:rPr>
                <w:sz w:val="20"/>
                <w:szCs w:val="20"/>
              </w:rPr>
            </w:pPr>
            <w:r w:rsidRPr="00517664">
              <w:rPr>
                <w:sz w:val="20"/>
                <w:szCs w:val="20"/>
              </w:rPr>
              <w:t>3</w:t>
            </w:r>
          </w:p>
        </w:tc>
        <w:tc>
          <w:tcPr>
            <w:tcW w:w="0" w:type="auto"/>
            <w:shd w:val="clear" w:color="auto" w:fill="auto"/>
          </w:tcPr>
          <w:p w:rsidR="008B6EA1" w:rsidRPr="00517664" w:rsidRDefault="008B6EA1" w:rsidP="00517664">
            <w:pPr>
              <w:spacing w:line="360" w:lineRule="auto"/>
              <w:jc w:val="both"/>
              <w:rPr>
                <w:sz w:val="20"/>
                <w:szCs w:val="20"/>
                <w:lang w:val="en-US"/>
              </w:rPr>
            </w:pPr>
            <w:r w:rsidRPr="00517664">
              <w:rPr>
                <w:sz w:val="20"/>
                <w:szCs w:val="20"/>
                <w:lang w:val="en-US"/>
              </w:rPr>
              <w:t>Inter GREEN</w:t>
            </w:r>
          </w:p>
        </w:tc>
        <w:tc>
          <w:tcPr>
            <w:tcW w:w="0" w:type="auto"/>
            <w:shd w:val="clear" w:color="auto" w:fill="auto"/>
          </w:tcPr>
          <w:p w:rsidR="008B6EA1" w:rsidRPr="00517664" w:rsidRDefault="008B6EA1" w:rsidP="00517664">
            <w:pPr>
              <w:spacing w:line="360" w:lineRule="auto"/>
              <w:jc w:val="both"/>
              <w:rPr>
                <w:sz w:val="20"/>
                <w:szCs w:val="20"/>
              </w:rPr>
            </w:pPr>
            <w:r w:rsidRPr="00517664">
              <w:rPr>
                <w:sz w:val="20"/>
                <w:szCs w:val="20"/>
              </w:rPr>
              <w:t>А5,А6,</w:t>
            </w:r>
          </w:p>
          <w:p w:rsidR="008B6EA1" w:rsidRPr="00517664" w:rsidRDefault="008B6EA1" w:rsidP="00517664">
            <w:pPr>
              <w:spacing w:line="360" w:lineRule="auto"/>
              <w:jc w:val="both"/>
              <w:rPr>
                <w:sz w:val="20"/>
                <w:szCs w:val="20"/>
              </w:rPr>
            </w:pPr>
            <w:r w:rsidRPr="00517664">
              <w:rPr>
                <w:sz w:val="20"/>
                <w:szCs w:val="20"/>
              </w:rPr>
              <w:t>А8, А9,А10</w:t>
            </w:r>
          </w:p>
        </w:tc>
        <w:tc>
          <w:tcPr>
            <w:tcW w:w="0" w:type="auto"/>
            <w:shd w:val="clear" w:color="auto" w:fill="auto"/>
          </w:tcPr>
          <w:p w:rsidR="008B6EA1" w:rsidRPr="00517664" w:rsidRDefault="008B6EA1" w:rsidP="00517664">
            <w:pPr>
              <w:spacing w:line="360" w:lineRule="auto"/>
              <w:jc w:val="both"/>
              <w:rPr>
                <w:sz w:val="20"/>
                <w:szCs w:val="20"/>
              </w:rPr>
            </w:pPr>
          </w:p>
          <w:p w:rsidR="008B6EA1" w:rsidRPr="00517664" w:rsidRDefault="008B6EA1" w:rsidP="00517664">
            <w:pPr>
              <w:spacing w:line="360" w:lineRule="auto"/>
              <w:jc w:val="both"/>
              <w:rPr>
                <w:sz w:val="20"/>
                <w:szCs w:val="20"/>
              </w:rPr>
            </w:pPr>
            <w:r w:rsidRPr="00517664">
              <w:rPr>
                <w:sz w:val="20"/>
                <w:szCs w:val="20"/>
              </w:rPr>
              <w:t>5</w:t>
            </w:r>
          </w:p>
        </w:tc>
        <w:tc>
          <w:tcPr>
            <w:tcW w:w="0" w:type="auto"/>
            <w:shd w:val="clear" w:color="auto" w:fill="auto"/>
          </w:tcPr>
          <w:p w:rsidR="008B6EA1" w:rsidRPr="00517664" w:rsidRDefault="008B6EA1" w:rsidP="00517664">
            <w:pPr>
              <w:spacing w:line="360" w:lineRule="auto"/>
              <w:jc w:val="both"/>
              <w:rPr>
                <w:sz w:val="20"/>
                <w:szCs w:val="20"/>
              </w:rPr>
            </w:pPr>
            <w:r w:rsidRPr="00517664">
              <w:rPr>
                <w:sz w:val="20"/>
                <w:szCs w:val="20"/>
              </w:rPr>
              <w:t>17,6</w:t>
            </w:r>
          </w:p>
        </w:tc>
        <w:tc>
          <w:tcPr>
            <w:tcW w:w="0" w:type="auto"/>
            <w:shd w:val="clear" w:color="auto" w:fill="auto"/>
          </w:tcPr>
          <w:p w:rsidR="008B6EA1" w:rsidRPr="00517664" w:rsidRDefault="008B6EA1" w:rsidP="00517664">
            <w:pPr>
              <w:spacing w:line="360" w:lineRule="auto"/>
              <w:jc w:val="both"/>
              <w:rPr>
                <w:sz w:val="20"/>
                <w:szCs w:val="20"/>
              </w:rPr>
            </w:pPr>
            <w:r w:rsidRPr="00517664">
              <w:rPr>
                <w:sz w:val="20"/>
                <w:szCs w:val="20"/>
              </w:rPr>
              <w:t>0</w:t>
            </w:r>
          </w:p>
        </w:tc>
        <w:tc>
          <w:tcPr>
            <w:tcW w:w="0" w:type="auto"/>
            <w:shd w:val="clear" w:color="auto" w:fill="auto"/>
          </w:tcPr>
          <w:p w:rsidR="008B6EA1" w:rsidRPr="00517664" w:rsidRDefault="008B6EA1" w:rsidP="00517664">
            <w:pPr>
              <w:spacing w:line="360" w:lineRule="auto"/>
              <w:jc w:val="both"/>
              <w:rPr>
                <w:sz w:val="20"/>
                <w:szCs w:val="20"/>
              </w:rPr>
            </w:pPr>
            <w:r w:rsidRPr="00517664">
              <w:rPr>
                <w:sz w:val="20"/>
                <w:szCs w:val="20"/>
              </w:rPr>
              <w:t>1</w:t>
            </w:r>
          </w:p>
        </w:tc>
      </w:tr>
      <w:tr w:rsidR="008B6EA1" w:rsidRPr="00517664" w:rsidTr="00517664">
        <w:trPr>
          <w:trHeight w:val="315"/>
          <w:jc w:val="center"/>
        </w:trPr>
        <w:tc>
          <w:tcPr>
            <w:tcW w:w="0" w:type="auto"/>
            <w:shd w:val="clear" w:color="auto" w:fill="auto"/>
          </w:tcPr>
          <w:p w:rsidR="008B6EA1" w:rsidRPr="00517664" w:rsidRDefault="008B6EA1" w:rsidP="00517664">
            <w:pPr>
              <w:spacing w:line="360" w:lineRule="auto"/>
              <w:jc w:val="both"/>
              <w:rPr>
                <w:sz w:val="20"/>
                <w:szCs w:val="20"/>
              </w:rPr>
            </w:pPr>
            <w:r w:rsidRPr="00517664">
              <w:rPr>
                <w:sz w:val="20"/>
                <w:szCs w:val="20"/>
              </w:rPr>
              <w:t>4</w:t>
            </w:r>
          </w:p>
        </w:tc>
        <w:tc>
          <w:tcPr>
            <w:tcW w:w="0" w:type="auto"/>
            <w:shd w:val="clear" w:color="auto" w:fill="auto"/>
          </w:tcPr>
          <w:p w:rsidR="008B6EA1" w:rsidRPr="00517664" w:rsidRDefault="008B6EA1" w:rsidP="00517664">
            <w:pPr>
              <w:spacing w:line="360" w:lineRule="auto"/>
              <w:jc w:val="both"/>
              <w:rPr>
                <w:sz w:val="20"/>
                <w:szCs w:val="20"/>
              </w:rPr>
            </w:pPr>
            <w:r w:rsidRPr="00517664">
              <w:rPr>
                <w:sz w:val="20"/>
                <w:szCs w:val="20"/>
              </w:rPr>
              <w:t>«Катод»</w:t>
            </w:r>
          </w:p>
        </w:tc>
        <w:tc>
          <w:tcPr>
            <w:tcW w:w="0" w:type="auto"/>
            <w:shd w:val="clear" w:color="auto" w:fill="auto"/>
          </w:tcPr>
          <w:p w:rsidR="008B6EA1" w:rsidRPr="00517664" w:rsidRDefault="008B6EA1" w:rsidP="00517664">
            <w:pPr>
              <w:spacing w:line="360" w:lineRule="auto"/>
              <w:jc w:val="both"/>
              <w:rPr>
                <w:sz w:val="20"/>
                <w:szCs w:val="20"/>
              </w:rPr>
            </w:pPr>
            <w:r w:rsidRPr="00517664">
              <w:rPr>
                <w:sz w:val="20"/>
                <w:szCs w:val="20"/>
              </w:rPr>
              <w:t>А8,А9,А10</w:t>
            </w:r>
          </w:p>
        </w:tc>
        <w:tc>
          <w:tcPr>
            <w:tcW w:w="0" w:type="auto"/>
            <w:shd w:val="clear" w:color="auto" w:fill="auto"/>
          </w:tcPr>
          <w:p w:rsidR="008B6EA1" w:rsidRPr="00517664" w:rsidRDefault="008B6EA1" w:rsidP="00517664">
            <w:pPr>
              <w:spacing w:line="360" w:lineRule="auto"/>
              <w:jc w:val="both"/>
              <w:rPr>
                <w:sz w:val="20"/>
                <w:szCs w:val="20"/>
              </w:rPr>
            </w:pPr>
            <w:r w:rsidRPr="00517664">
              <w:rPr>
                <w:sz w:val="20"/>
                <w:szCs w:val="20"/>
              </w:rPr>
              <w:t>3</w:t>
            </w:r>
          </w:p>
        </w:tc>
        <w:tc>
          <w:tcPr>
            <w:tcW w:w="0" w:type="auto"/>
            <w:shd w:val="clear" w:color="auto" w:fill="auto"/>
          </w:tcPr>
          <w:p w:rsidR="008B6EA1" w:rsidRPr="00517664" w:rsidRDefault="008B6EA1" w:rsidP="00517664">
            <w:pPr>
              <w:spacing w:line="360" w:lineRule="auto"/>
              <w:jc w:val="both"/>
              <w:rPr>
                <w:sz w:val="20"/>
                <w:szCs w:val="20"/>
              </w:rPr>
            </w:pPr>
            <w:r w:rsidRPr="00517664">
              <w:rPr>
                <w:sz w:val="20"/>
                <w:szCs w:val="20"/>
              </w:rPr>
              <w:t>16,2</w:t>
            </w:r>
          </w:p>
        </w:tc>
        <w:tc>
          <w:tcPr>
            <w:tcW w:w="0" w:type="auto"/>
            <w:shd w:val="clear" w:color="auto" w:fill="auto"/>
          </w:tcPr>
          <w:p w:rsidR="008B6EA1" w:rsidRPr="00517664" w:rsidRDefault="008B6EA1" w:rsidP="00517664">
            <w:pPr>
              <w:spacing w:line="360" w:lineRule="auto"/>
              <w:jc w:val="both"/>
              <w:rPr>
                <w:sz w:val="20"/>
                <w:szCs w:val="20"/>
              </w:rPr>
            </w:pPr>
            <w:r w:rsidRPr="00517664">
              <w:rPr>
                <w:sz w:val="20"/>
                <w:szCs w:val="20"/>
              </w:rPr>
              <w:t>2</w:t>
            </w:r>
          </w:p>
        </w:tc>
        <w:tc>
          <w:tcPr>
            <w:tcW w:w="0" w:type="auto"/>
            <w:shd w:val="clear" w:color="auto" w:fill="auto"/>
          </w:tcPr>
          <w:p w:rsidR="008B6EA1" w:rsidRPr="00517664" w:rsidRDefault="008B6EA1" w:rsidP="00517664">
            <w:pPr>
              <w:spacing w:line="360" w:lineRule="auto"/>
              <w:jc w:val="both"/>
              <w:rPr>
                <w:sz w:val="20"/>
                <w:szCs w:val="20"/>
              </w:rPr>
            </w:pPr>
            <w:r w:rsidRPr="00517664">
              <w:rPr>
                <w:sz w:val="20"/>
                <w:szCs w:val="20"/>
              </w:rPr>
              <w:t>1</w:t>
            </w:r>
          </w:p>
        </w:tc>
      </w:tr>
      <w:tr w:rsidR="008B6EA1" w:rsidRPr="00517664" w:rsidTr="00517664">
        <w:trPr>
          <w:trHeight w:val="330"/>
          <w:jc w:val="center"/>
        </w:trPr>
        <w:tc>
          <w:tcPr>
            <w:tcW w:w="0" w:type="auto"/>
            <w:shd w:val="clear" w:color="auto" w:fill="auto"/>
          </w:tcPr>
          <w:p w:rsidR="008B6EA1" w:rsidRPr="00517664" w:rsidRDefault="008B6EA1" w:rsidP="00517664">
            <w:pPr>
              <w:spacing w:line="360" w:lineRule="auto"/>
              <w:jc w:val="both"/>
              <w:rPr>
                <w:sz w:val="20"/>
                <w:szCs w:val="20"/>
              </w:rPr>
            </w:pPr>
            <w:r w:rsidRPr="00517664">
              <w:rPr>
                <w:sz w:val="20"/>
                <w:szCs w:val="20"/>
              </w:rPr>
              <w:t>5</w:t>
            </w:r>
          </w:p>
        </w:tc>
        <w:tc>
          <w:tcPr>
            <w:tcW w:w="0" w:type="auto"/>
            <w:shd w:val="clear" w:color="auto" w:fill="auto"/>
          </w:tcPr>
          <w:p w:rsidR="008B6EA1" w:rsidRPr="00517664" w:rsidRDefault="008B6EA1" w:rsidP="00517664">
            <w:pPr>
              <w:spacing w:line="360" w:lineRule="auto"/>
              <w:jc w:val="both"/>
              <w:rPr>
                <w:sz w:val="20"/>
                <w:szCs w:val="20"/>
              </w:rPr>
            </w:pPr>
            <w:r w:rsidRPr="00517664">
              <w:rPr>
                <w:sz w:val="20"/>
                <w:szCs w:val="20"/>
              </w:rPr>
              <w:t>ООО Икс Клининг</w:t>
            </w:r>
          </w:p>
        </w:tc>
        <w:tc>
          <w:tcPr>
            <w:tcW w:w="0" w:type="auto"/>
            <w:shd w:val="clear" w:color="auto" w:fill="auto"/>
          </w:tcPr>
          <w:p w:rsidR="008B6EA1" w:rsidRPr="00517664" w:rsidRDefault="008B6EA1" w:rsidP="00517664">
            <w:pPr>
              <w:spacing w:line="360" w:lineRule="auto"/>
              <w:jc w:val="both"/>
              <w:rPr>
                <w:sz w:val="20"/>
                <w:szCs w:val="20"/>
              </w:rPr>
            </w:pPr>
            <w:r w:rsidRPr="00517664">
              <w:rPr>
                <w:sz w:val="20"/>
                <w:szCs w:val="20"/>
              </w:rPr>
              <w:t>А1,А2,А3</w:t>
            </w:r>
          </w:p>
        </w:tc>
        <w:tc>
          <w:tcPr>
            <w:tcW w:w="0" w:type="auto"/>
            <w:shd w:val="clear" w:color="auto" w:fill="auto"/>
          </w:tcPr>
          <w:p w:rsidR="008B6EA1" w:rsidRPr="00517664" w:rsidRDefault="008B6EA1" w:rsidP="00517664">
            <w:pPr>
              <w:spacing w:line="360" w:lineRule="auto"/>
              <w:jc w:val="both"/>
              <w:rPr>
                <w:sz w:val="20"/>
                <w:szCs w:val="20"/>
              </w:rPr>
            </w:pPr>
            <w:r w:rsidRPr="00517664">
              <w:rPr>
                <w:sz w:val="20"/>
                <w:szCs w:val="20"/>
              </w:rPr>
              <w:t>3</w:t>
            </w:r>
          </w:p>
        </w:tc>
        <w:tc>
          <w:tcPr>
            <w:tcW w:w="0" w:type="auto"/>
            <w:shd w:val="clear" w:color="auto" w:fill="auto"/>
          </w:tcPr>
          <w:p w:rsidR="008B6EA1" w:rsidRPr="00517664" w:rsidRDefault="008B6EA1" w:rsidP="00517664">
            <w:pPr>
              <w:spacing w:line="360" w:lineRule="auto"/>
              <w:jc w:val="both"/>
              <w:rPr>
                <w:sz w:val="20"/>
                <w:szCs w:val="20"/>
              </w:rPr>
            </w:pPr>
            <w:r w:rsidRPr="00517664">
              <w:rPr>
                <w:sz w:val="20"/>
                <w:szCs w:val="20"/>
              </w:rPr>
              <w:t>1,35</w:t>
            </w:r>
          </w:p>
        </w:tc>
        <w:tc>
          <w:tcPr>
            <w:tcW w:w="0" w:type="auto"/>
            <w:shd w:val="clear" w:color="auto" w:fill="auto"/>
          </w:tcPr>
          <w:p w:rsidR="008B6EA1" w:rsidRPr="00517664" w:rsidRDefault="008B6EA1" w:rsidP="00517664">
            <w:pPr>
              <w:spacing w:line="360" w:lineRule="auto"/>
              <w:jc w:val="both"/>
              <w:rPr>
                <w:sz w:val="20"/>
                <w:szCs w:val="20"/>
              </w:rPr>
            </w:pPr>
            <w:r w:rsidRPr="00517664">
              <w:rPr>
                <w:sz w:val="20"/>
                <w:szCs w:val="20"/>
              </w:rPr>
              <w:t>1</w:t>
            </w:r>
          </w:p>
        </w:tc>
        <w:tc>
          <w:tcPr>
            <w:tcW w:w="0" w:type="auto"/>
            <w:shd w:val="clear" w:color="auto" w:fill="auto"/>
          </w:tcPr>
          <w:p w:rsidR="008B6EA1" w:rsidRPr="00517664" w:rsidRDefault="008B6EA1" w:rsidP="00517664">
            <w:pPr>
              <w:spacing w:line="360" w:lineRule="auto"/>
              <w:jc w:val="both"/>
              <w:rPr>
                <w:sz w:val="20"/>
                <w:szCs w:val="20"/>
              </w:rPr>
            </w:pPr>
            <w:r w:rsidRPr="00517664">
              <w:rPr>
                <w:sz w:val="20"/>
                <w:szCs w:val="20"/>
              </w:rPr>
              <w:t>1</w:t>
            </w:r>
          </w:p>
        </w:tc>
      </w:tr>
      <w:tr w:rsidR="008B6EA1" w:rsidRPr="00517664" w:rsidTr="00517664">
        <w:trPr>
          <w:trHeight w:val="210"/>
          <w:jc w:val="center"/>
        </w:trPr>
        <w:tc>
          <w:tcPr>
            <w:tcW w:w="0" w:type="auto"/>
            <w:shd w:val="clear" w:color="auto" w:fill="auto"/>
          </w:tcPr>
          <w:p w:rsidR="008B6EA1" w:rsidRPr="00517664" w:rsidRDefault="008B6EA1" w:rsidP="00517664">
            <w:pPr>
              <w:spacing w:line="360" w:lineRule="auto"/>
              <w:jc w:val="both"/>
              <w:rPr>
                <w:sz w:val="20"/>
                <w:szCs w:val="20"/>
              </w:rPr>
            </w:pPr>
            <w:r w:rsidRPr="00517664">
              <w:rPr>
                <w:sz w:val="20"/>
                <w:szCs w:val="20"/>
              </w:rPr>
              <w:t>6</w:t>
            </w:r>
          </w:p>
        </w:tc>
        <w:tc>
          <w:tcPr>
            <w:tcW w:w="0" w:type="auto"/>
            <w:shd w:val="clear" w:color="auto" w:fill="auto"/>
          </w:tcPr>
          <w:p w:rsidR="008B6EA1" w:rsidRPr="00517664" w:rsidRDefault="008B6EA1" w:rsidP="00517664">
            <w:pPr>
              <w:spacing w:line="360" w:lineRule="auto"/>
              <w:jc w:val="both"/>
              <w:rPr>
                <w:sz w:val="20"/>
                <w:szCs w:val="20"/>
              </w:rPr>
            </w:pPr>
            <w:r w:rsidRPr="00517664">
              <w:rPr>
                <w:sz w:val="20"/>
                <w:szCs w:val="20"/>
              </w:rPr>
              <w:t>ООО «Эколокт»</w:t>
            </w:r>
          </w:p>
        </w:tc>
        <w:tc>
          <w:tcPr>
            <w:tcW w:w="0" w:type="auto"/>
            <w:shd w:val="clear" w:color="auto" w:fill="auto"/>
          </w:tcPr>
          <w:p w:rsidR="008B6EA1" w:rsidRPr="00517664" w:rsidRDefault="008B6EA1" w:rsidP="00517664">
            <w:pPr>
              <w:spacing w:line="360" w:lineRule="auto"/>
              <w:jc w:val="both"/>
              <w:rPr>
                <w:sz w:val="20"/>
                <w:szCs w:val="20"/>
              </w:rPr>
            </w:pPr>
            <w:r w:rsidRPr="00517664">
              <w:rPr>
                <w:sz w:val="20"/>
                <w:szCs w:val="20"/>
              </w:rPr>
              <w:t>А1,А4,А5</w:t>
            </w:r>
          </w:p>
        </w:tc>
        <w:tc>
          <w:tcPr>
            <w:tcW w:w="0" w:type="auto"/>
            <w:shd w:val="clear" w:color="auto" w:fill="auto"/>
          </w:tcPr>
          <w:p w:rsidR="008B6EA1" w:rsidRPr="00517664" w:rsidRDefault="008B6EA1" w:rsidP="00517664">
            <w:pPr>
              <w:spacing w:line="360" w:lineRule="auto"/>
              <w:jc w:val="both"/>
              <w:rPr>
                <w:sz w:val="20"/>
                <w:szCs w:val="20"/>
              </w:rPr>
            </w:pPr>
            <w:r w:rsidRPr="00517664">
              <w:rPr>
                <w:sz w:val="20"/>
                <w:szCs w:val="20"/>
              </w:rPr>
              <w:t>3</w:t>
            </w:r>
          </w:p>
        </w:tc>
        <w:tc>
          <w:tcPr>
            <w:tcW w:w="0" w:type="auto"/>
            <w:shd w:val="clear" w:color="auto" w:fill="auto"/>
          </w:tcPr>
          <w:p w:rsidR="008B6EA1" w:rsidRPr="00517664" w:rsidRDefault="008B6EA1" w:rsidP="00517664">
            <w:pPr>
              <w:spacing w:line="360" w:lineRule="auto"/>
              <w:jc w:val="both"/>
              <w:rPr>
                <w:sz w:val="20"/>
                <w:szCs w:val="20"/>
              </w:rPr>
            </w:pPr>
            <w:r w:rsidRPr="00517664">
              <w:rPr>
                <w:sz w:val="20"/>
                <w:szCs w:val="20"/>
              </w:rPr>
              <w:t>1,4</w:t>
            </w:r>
          </w:p>
        </w:tc>
        <w:tc>
          <w:tcPr>
            <w:tcW w:w="0" w:type="auto"/>
            <w:shd w:val="clear" w:color="auto" w:fill="auto"/>
          </w:tcPr>
          <w:p w:rsidR="008B6EA1" w:rsidRPr="00517664" w:rsidRDefault="008B6EA1" w:rsidP="00517664">
            <w:pPr>
              <w:spacing w:line="360" w:lineRule="auto"/>
              <w:jc w:val="both"/>
              <w:rPr>
                <w:sz w:val="20"/>
                <w:szCs w:val="20"/>
              </w:rPr>
            </w:pPr>
            <w:r w:rsidRPr="00517664">
              <w:rPr>
                <w:sz w:val="20"/>
                <w:szCs w:val="20"/>
              </w:rPr>
              <w:t>0</w:t>
            </w:r>
          </w:p>
        </w:tc>
        <w:tc>
          <w:tcPr>
            <w:tcW w:w="0" w:type="auto"/>
            <w:shd w:val="clear" w:color="auto" w:fill="auto"/>
          </w:tcPr>
          <w:p w:rsidR="008B6EA1" w:rsidRPr="00517664" w:rsidRDefault="008B6EA1" w:rsidP="00517664">
            <w:pPr>
              <w:spacing w:line="360" w:lineRule="auto"/>
              <w:jc w:val="both"/>
              <w:rPr>
                <w:sz w:val="20"/>
                <w:szCs w:val="20"/>
              </w:rPr>
            </w:pPr>
            <w:r w:rsidRPr="00517664">
              <w:rPr>
                <w:sz w:val="20"/>
                <w:szCs w:val="20"/>
              </w:rPr>
              <w:t>0</w:t>
            </w:r>
          </w:p>
        </w:tc>
      </w:tr>
    </w:tbl>
    <w:p w:rsidR="00A02CD4" w:rsidRDefault="00A02CD4" w:rsidP="00D51CC3">
      <w:pPr>
        <w:spacing w:line="360" w:lineRule="auto"/>
        <w:ind w:firstLine="709"/>
        <w:jc w:val="both"/>
        <w:rPr>
          <w:sz w:val="28"/>
          <w:szCs w:val="28"/>
        </w:rPr>
      </w:pPr>
    </w:p>
    <w:p w:rsidR="00EC37C3" w:rsidRPr="00D51CC3" w:rsidRDefault="00A02CD4" w:rsidP="00D51CC3">
      <w:pPr>
        <w:spacing w:line="360" w:lineRule="auto"/>
        <w:ind w:firstLine="709"/>
        <w:jc w:val="both"/>
        <w:rPr>
          <w:sz w:val="28"/>
          <w:szCs w:val="28"/>
        </w:rPr>
      </w:pPr>
      <w:r>
        <w:rPr>
          <w:sz w:val="28"/>
          <w:szCs w:val="28"/>
        </w:rPr>
        <w:br w:type="page"/>
      </w:r>
      <w:r w:rsidR="008B6EA1" w:rsidRPr="00D51CC3">
        <w:rPr>
          <w:sz w:val="28"/>
          <w:szCs w:val="28"/>
        </w:rPr>
        <w:t>По результатам таблицы 3 построен</w:t>
      </w:r>
      <w:r w:rsidR="00857B1D" w:rsidRPr="00D51CC3">
        <w:rPr>
          <w:sz w:val="28"/>
          <w:szCs w:val="28"/>
        </w:rPr>
        <w:t>а</w:t>
      </w:r>
      <w:r w:rsidR="008B6EA1" w:rsidRPr="00D51CC3">
        <w:rPr>
          <w:sz w:val="28"/>
          <w:szCs w:val="28"/>
        </w:rPr>
        <w:t xml:space="preserve"> </w:t>
      </w:r>
      <w:r w:rsidR="00857B1D" w:rsidRPr="00D51CC3">
        <w:rPr>
          <w:sz w:val="28"/>
          <w:szCs w:val="28"/>
        </w:rPr>
        <w:t>диаграмма</w:t>
      </w:r>
      <w:r w:rsidR="008B6EA1" w:rsidRPr="00D51CC3">
        <w:rPr>
          <w:sz w:val="28"/>
          <w:szCs w:val="28"/>
        </w:rPr>
        <w:t xml:space="preserve"> анализа предприятий по приёму и переработке отработанных эксплуатационных материалов, рисунок 1.</w:t>
      </w:r>
    </w:p>
    <w:p w:rsidR="00AF27CC" w:rsidRPr="00D51CC3" w:rsidRDefault="00AF27CC" w:rsidP="00D51CC3">
      <w:pPr>
        <w:spacing w:line="360" w:lineRule="auto"/>
        <w:ind w:firstLine="709"/>
        <w:jc w:val="both"/>
        <w:rPr>
          <w:sz w:val="28"/>
          <w:szCs w:val="28"/>
        </w:rPr>
      </w:pPr>
    </w:p>
    <w:p w:rsidR="008B6EA1" w:rsidRPr="00D51CC3" w:rsidRDefault="00FC4D0F" w:rsidP="00D51CC3">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247.5pt">
            <v:imagedata r:id="rId5" o:title=""/>
          </v:shape>
        </w:pict>
      </w:r>
    </w:p>
    <w:p w:rsidR="008B6EA1" w:rsidRPr="00D51CC3" w:rsidRDefault="00857B1D" w:rsidP="00D51CC3">
      <w:pPr>
        <w:spacing w:line="360" w:lineRule="auto"/>
        <w:ind w:firstLine="709"/>
        <w:jc w:val="both"/>
        <w:rPr>
          <w:sz w:val="28"/>
          <w:szCs w:val="28"/>
        </w:rPr>
      </w:pPr>
      <w:r w:rsidRPr="00D51CC3">
        <w:rPr>
          <w:sz w:val="28"/>
          <w:szCs w:val="28"/>
        </w:rPr>
        <w:t xml:space="preserve">Рисунок 1: Диаграмма </w:t>
      </w:r>
      <w:r w:rsidR="008B6EA1" w:rsidRPr="00D51CC3">
        <w:rPr>
          <w:sz w:val="28"/>
          <w:szCs w:val="28"/>
        </w:rPr>
        <w:t>анализ предприятий по приёму и переработке отработан</w:t>
      </w:r>
      <w:r w:rsidR="00B0737B" w:rsidRPr="00D51CC3">
        <w:rPr>
          <w:sz w:val="28"/>
          <w:szCs w:val="28"/>
        </w:rPr>
        <w:t>ных эксплуатационных материалов</w:t>
      </w:r>
    </w:p>
    <w:p w:rsidR="008B6EA1" w:rsidRPr="00D51CC3" w:rsidRDefault="008B6EA1" w:rsidP="00D51CC3">
      <w:pPr>
        <w:spacing w:line="360" w:lineRule="auto"/>
        <w:ind w:firstLine="709"/>
        <w:jc w:val="both"/>
        <w:rPr>
          <w:sz w:val="28"/>
          <w:szCs w:val="28"/>
        </w:rPr>
      </w:pPr>
    </w:p>
    <w:p w:rsidR="008B6EA1" w:rsidRPr="00D51CC3" w:rsidRDefault="00B0737B" w:rsidP="00D51CC3">
      <w:pPr>
        <w:spacing w:line="360" w:lineRule="auto"/>
        <w:ind w:firstLine="709"/>
        <w:jc w:val="center"/>
        <w:rPr>
          <w:b/>
          <w:sz w:val="28"/>
          <w:szCs w:val="28"/>
        </w:rPr>
      </w:pPr>
      <w:r w:rsidRPr="00D51CC3">
        <w:rPr>
          <w:b/>
          <w:sz w:val="28"/>
          <w:szCs w:val="28"/>
        </w:rPr>
        <w:t>1.</w:t>
      </w:r>
      <w:r w:rsidR="00B13CD5" w:rsidRPr="00D51CC3">
        <w:rPr>
          <w:b/>
          <w:sz w:val="28"/>
          <w:szCs w:val="28"/>
        </w:rPr>
        <w:t xml:space="preserve">3 </w:t>
      </w:r>
      <w:r w:rsidRPr="00D51CC3">
        <w:rPr>
          <w:b/>
          <w:sz w:val="28"/>
          <w:szCs w:val="28"/>
        </w:rPr>
        <w:t>Анализ исследуемых предприятий</w:t>
      </w:r>
    </w:p>
    <w:p w:rsidR="00A71C84" w:rsidRPr="00D51CC3" w:rsidRDefault="00A71C84" w:rsidP="00D51CC3">
      <w:pPr>
        <w:spacing w:line="360" w:lineRule="auto"/>
        <w:ind w:firstLine="709"/>
        <w:jc w:val="center"/>
        <w:rPr>
          <w:b/>
          <w:sz w:val="28"/>
          <w:szCs w:val="28"/>
        </w:rPr>
      </w:pPr>
    </w:p>
    <w:p w:rsidR="008861CA" w:rsidRPr="00D51CC3" w:rsidRDefault="002726CA" w:rsidP="00D51CC3">
      <w:pPr>
        <w:spacing w:line="360" w:lineRule="auto"/>
        <w:ind w:firstLine="709"/>
        <w:jc w:val="both"/>
        <w:rPr>
          <w:sz w:val="28"/>
          <w:szCs w:val="28"/>
        </w:rPr>
      </w:pPr>
      <w:r w:rsidRPr="00D51CC3">
        <w:rPr>
          <w:sz w:val="28"/>
          <w:szCs w:val="28"/>
        </w:rPr>
        <w:t>1.</w:t>
      </w:r>
      <w:r w:rsidR="00B0737B" w:rsidRPr="00D51CC3">
        <w:rPr>
          <w:sz w:val="28"/>
          <w:szCs w:val="28"/>
        </w:rPr>
        <w:t xml:space="preserve"> </w:t>
      </w:r>
      <w:r w:rsidR="008861CA" w:rsidRPr="00D51CC3">
        <w:rPr>
          <w:sz w:val="28"/>
          <w:szCs w:val="28"/>
        </w:rPr>
        <w:t>Фонд рационального природопользов</w:t>
      </w:r>
      <w:r w:rsidR="00B0737B" w:rsidRPr="00D51CC3">
        <w:rPr>
          <w:sz w:val="28"/>
          <w:szCs w:val="28"/>
        </w:rPr>
        <w:t>ания</w:t>
      </w:r>
      <w:r w:rsidRPr="00D51CC3">
        <w:rPr>
          <w:sz w:val="28"/>
          <w:szCs w:val="28"/>
        </w:rPr>
        <w:t>.</w:t>
      </w:r>
    </w:p>
    <w:p w:rsidR="008861CA" w:rsidRPr="00D51CC3" w:rsidRDefault="00642A3D" w:rsidP="00D51CC3">
      <w:pPr>
        <w:spacing w:line="360" w:lineRule="auto"/>
        <w:ind w:firstLine="709"/>
        <w:jc w:val="both"/>
        <w:rPr>
          <w:sz w:val="28"/>
          <w:szCs w:val="28"/>
        </w:rPr>
      </w:pPr>
      <w:r w:rsidRPr="00D51CC3">
        <w:rPr>
          <w:sz w:val="28"/>
          <w:szCs w:val="28"/>
        </w:rPr>
        <w:t>О</w:t>
      </w:r>
      <w:r w:rsidR="008861CA" w:rsidRPr="00D51CC3">
        <w:rPr>
          <w:sz w:val="28"/>
          <w:szCs w:val="28"/>
        </w:rPr>
        <w:t>существляет на своей пром</w:t>
      </w:r>
      <w:r w:rsidRPr="00D51CC3">
        <w:rPr>
          <w:sz w:val="28"/>
          <w:szCs w:val="28"/>
        </w:rPr>
        <w:t xml:space="preserve">ышленной </w:t>
      </w:r>
      <w:r w:rsidR="008861CA" w:rsidRPr="00D51CC3">
        <w:rPr>
          <w:sz w:val="28"/>
          <w:szCs w:val="28"/>
        </w:rPr>
        <w:t>площадке прием всех видов промышленных отходов для последующей утилизации: автопокрышки и шины от специальной и сельскохозяйственной техники, авиационные шины и шины от техники повышенной проходимости; утильные люминесцентные лампы, утильные аккумуляторы и прочее. Заключа</w:t>
      </w:r>
      <w:r w:rsidRPr="00D51CC3">
        <w:rPr>
          <w:sz w:val="28"/>
          <w:szCs w:val="28"/>
        </w:rPr>
        <w:t>ет</w:t>
      </w:r>
      <w:r w:rsidR="008861CA" w:rsidRPr="00D51CC3">
        <w:rPr>
          <w:sz w:val="28"/>
          <w:szCs w:val="28"/>
        </w:rPr>
        <w:t xml:space="preserve"> договора на экологическое обслуживание предприятий.</w:t>
      </w:r>
    </w:p>
    <w:p w:rsidR="000F7061" w:rsidRPr="00D51CC3" w:rsidRDefault="000F7061" w:rsidP="00D51CC3">
      <w:pPr>
        <w:spacing w:line="360" w:lineRule="auto"/>
        <w:ind w:firstLine="709"/>
        <w:jc w:val="both"/>
        <w:rPr>
          <w:sz w:val="28"/>
          <w:szCs w:val="28"/>
        </w:rPr>
      </w:pPr>
    </w:p>
    <w:p w:rsidR="00D51CC3" w:rsidRPr="00D51CC3" w:rsidRDefault="00A02CD4" w:rsidP="00D51CC3">
      <w:pPr>
        <w:spacing w:line="360" w:lineRule="auto"/>
        <w:ind w:firstLine="709"/>
        <w:jc w:val="both"/>
        <w:rPr>
          <w:sz w:val="28"/>
          <w:szCs w:val="28"/>
        </w:rPr>
      </w:pPr>
      <w:r>
        <w:rPr>
          <w:sz w:val="28"/>
          <w:szCs w:val="28"/>
        </w:rPr>
        <w:br w:type="page"/>
      </w:r>
      <w:r w:rsidR="00EF4E54" w:rsidRPr="00D51CC3">
        <w:rPr>
          <w:sz w:val="28"/>
          <w:szCs w:val="28"/>
        </w:rPr>
        <w:t>Таблица 4: Прейскурант цен на услуги по приему и утилизации промышленных отходов</w:t>
      </w:r>
      <w:r w:rsidR="00D51CC3" w:rsidRPr="00D51CC3">
        <w:rPr>
          <w:sz w:val="28"/>
          <w:szCs w:val="28"/>
        </w:rPr>
        <w:t>[2.3]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3"/>
        <w:gridCol w:w="2832"/>
        <w:gridCol w:w="1491"/>
        <w:gridCol w:w="1181"/>
        <w:gridCol w:w="1653"/>
      </w:tblGrid>
      <w:tr w:rsidR="00642A3D" w:rsidRPr="00517664" w:rsidTr="00517664">
        <w:trPr>
          <w:trHeight w:val="905"/>
        </w:trPr>
        <w:tc>
          <w:tcPr>
            <w:tcW w:w="0" w:type="auto"/>
            <w:gridSpan w:val="2"/>
            <w:shd w:val="clear" w:color="auto" w:fill="auto"/>
            <w:vAlign w:val="center"/>
          </w:tcPr>
          <w:p w:rsidR="00642A3D" w:rsidRPr="00517664" w:rsidRDefault="00642A3D" w:rsidP="00517664">
            <w:pPr>
              <w:spacing w:line="360" w:lineRule="auto"/>
              <w:jc w:val="both"/>
              <w:rPr>
                <w:sz w:val="20"/>
                <w:szCs w:val="20"/>
              </w:rPr>
            </w:pPr>
            <w:r w:rsidRPr="00517664">
              <w:rPr>
                <w:sz w:val="20"/>
                <w:szCs w:val="20"/>
              </w:rPr>
              <w:t>Услуга (вид отхода)</w:t>
            </w:r>
          </w:p>
        </w:tc>
        <w:tc>
          <w:tcPr>
            <w:tcW w:w="0" w:type="auto"/>
            <w:shd w:val="clear" w:color="auto" w:fill="auto"/>
            <w:vAlign w:val="center"/>
          </w:tcPr>
          <w:p w:rsidR="00642A3D" w:rsidRPr="00517664" w:rsidRDefault="00642A3D" w:rsidP="00517664">
            <w:pPr>
              <w:spacing w:line="360" w:lineRule="auto"/>
              <w:jc w:val="both"/>
              <w:rPr>
                <w:sz w:val="20"/>
                <w:szCs w:val="20"/>
              </w:rPr>
            </w:pPr>
            <w:r w:rsidRPr="00517664">
              <w:rPr>
                <w:sz w:val="20"/>
                <w:szCs w:val="20"/>
              </w:rPr>
              <w:t>Единица тарификации</w:t>
            </w:r>
          </w:p>
        </w:tc>
        <w:tc>
          <w:tcPr>
            <w:tcW w:w="0" w:type="auto"/>
            <w:shd w:val="clear" w:color="auto" w:fill="auto"/>
            <w:vAlign w:val="center"/>
          </w:tcPr>
          <w:p w:rsidR="00642A3D" w:rsidRPr="00517664" w:rsidRDefault="00642A3D" w:rsidP="00517664">
            <w:pPr>
              <w:spacing w:line="360" w:lineRule="auto"/>
              <w:jc w:val="both"/>
              <w:rPr>
                <w:sz w:val="20"/>
                <w:szCs w:val="20"/>
              </w:rPr>
            </w:pPr>
            <w:r w:rsidRPr="00517664">
              <w:rPr>
                <w:sz w:val="20"/>
                <w:szCs w:val="20"/>
              </w:rPr>
              <w:t>Цена за единицу, руб</w:t>
            </w:r>
          </w:p>
        </w:tc>
        <w:tc>
          <w:tcPr>
            <w:tcW w:w="0" w:type="auto"/>
            <w:shd w:val="clear" w:color="auto" w:fill="auto"/>
            <w:vAlign w:val="center"/>
          </w:tcPr>
          <w:p w:rsidR="00642A3D" w:rsidRPr="00517664" w:rsidRDefault="00642A3D" w:rsidP="00517664">
            <w:pPr>
              <w:spacing w:line="360" w:lineRule="auto"/>
              <w:jc w:val="both"/>
              <w:rPr>
                <w:sz w:val="20"/>
                <w:szCs w:val="20"/>
              </w:rPr>
            </w:pPr>
            <w:r w:rsidRPr="00517664">
              <w:rPr>
                <w:sz w:val="20"/>
                <w:szCs w:val="20"/>
              </w:rPr>
              <w:t>Минимальная партия приема</w:t>
            </w:r>
          </w:p>
        </w:tc>
      </w:tr>
      <w:tr w:rsidR="00642A3D" w:rsidRPr="00517664" w:rsidTr="00517664">
        <w:tc>
          <w:tcPr>
            <w:tcW w:w="0" w:type="auto"/>
            <w:gridSpan w:val="2"/>
            <w:shd w:val="clear" w:color="auto" w:fill="auto"/>
            <w:vAlign w:val="center"/>
          </w:tcPr>
          <w:p w:rsidR="00642A3D" w:rsidRPr="00517664" w:rsidRDefault="00642A3D" w:rsidP="00517664">
            <w:pPr>
              <w:spacing w:line="360" w:lineRule="auto"/>
              <w:jc w:val="both"/>
              <w:rPr>
                <w:sz w:val="20"/>
                <w:szCs w:val="20"/>
              </w:rPr>
            </w:pPr>
            <w:r w:rsidRPr="00517664">
              <w:rPr>
                <w:sz w:val="20"/>
                <w:szCs w:val="20"/>
              </w:rPr>
              <w:t>1. Утилизация фильтров (фильтры масляные отработанные, фильтры воздушные отработанные, фильтры топливные отработанные)</w:t>
            </w:r>
          </w:p>
        </w:tc>
        <w:tc>
          <w:tcPr>
            <w:tcW w:w="0" w:type="auto"/>
            <w:shd w:val="clear" w:color="auto" w:fill="auto"/>
            <w:vAlign w:val="center"/>
          </w:tcPr>
          <w:p w:rsidR="00642A3D" w:rsidRPr="00517664" w:rsidRDefault="000F7061" w:rsidP="00517664">
            <w:pPr>
              <w:spacing w:line="360" w:lineRule="auto"/>
              <w:jc w:val="both"/>
              <w:rPr>
                <w:sz w:val="20"/>
                <w:szCs w:val="20"/>
              </w:rPr>
            </w:pPr>
            <w:r w:rsidRPr="00517664">
              <w:rPr>
                <w:sz w:val="20"/>
                <w:szCs w:val="20"/>
              </w:rPr>
              <w:t>кг</w:t>
            </w:r>
          </w:p>
        </w:tc>
        <w:tc>
          <w:tcPr>
            <w:tcW w:w="0" w:type="auto"/>
            <w:shd w:val="clear" w:color="auto" w:fill="auto"/>
            <w:vAlign w:val="center"/>
          </w:tcPr>
          <w:p w:rsidR="00642A3D" w:rsidRPr="00517664" w:rsidRDefault="000F7061" w:rsidP="00517664">
            <w:pPr>
              <w:spacing w:line="360" w:lineRule="auto"/>
              <w:jc w:val="both"/>
              <w:rPr>
                <w:sz w:val="20"/>
                <w:szCs w:val="20"/>
              </w:rPr>
            </w:pPr>
            <w:r w:rsidRPr="00517664">
              <w:rPr>
                <w:sz w:val="20"/>
                <w:szCs w:val="20"/>
              </w:rPr>
              <w:t>14</w:t>
            </w:r>
          </w:p>
        </w:tc>
        <w:tc>
          <w:tcPr>
            <w:tcW w:w="0" w:type="auto"/>
            <w:shd w:val="clear" w:color="auto" w:fill="auto"/>
            <w:vAlign w:val="center"/>
          </w:tcPr>
          <w:p w:rsidR="00642A3D" w:rsidRPr="00517664" w:rsidRDefault="000F7061" w:rsidP="00517664">
            <w:pPr>
              <w:spacing w:line="360" w:lineRule="auto"/>
              <w:jc w:val="both"/>
              <w:rPr>
                <w:sz w:val="20"/>
                <w:szCs w:val="20"/>
              </w:rPr>
            </w:pPr>
            <w:r w:rsidRPr="00517664">
              <w:rPr>
                <w:sz w:val="20"/>
                <w:szCs w:val="20"/>
              </w:rPr>
              <w:t>1кг</w:t>
            </w:r>
          </w:p>
        </w:tc>
      </w:tr>
      <w:tr w:rsidR="00642A3D" w:rsidRPr="00517664" w:rsidTr="00517664">
        <w:tc>
          <w:tcPr>
            <w:tcW w:w="0" w:type="auto"/>
            <w:gridSpan w:val="2"/>
            <w:shd w:val="clear" w:color="auto" w:fill="auto"/>
            <w:vAlign w:val="center"/>
          </w:tcPr>
          <w:p w:rsidR="00642A3D" w:rsidRPr="00517664" w:rsidRDefault="000F7061" w:rsidP="00517664">
            <w:pPr>
              <w:spacing w:line="360" w:lineRule="auto"/>
              <w:jc w:val="both"/>
              <w:rPr>
                <w:sz w:val="20"/>
                <w:szCs w:val="20"/>
              </w:rPr>
            </w:pPr>
            <w:r w:rsidRPr="00517664">
              <w:rPr>
                <w:sz w:val="20"/>
                <w:szCs w:val="20"/>
              </w:rPr>
              <w:t>2. Утилизация промасленных отходов (промасленная ветошь, промасленные опилки, промасленная бумага, обтирочный материал, загрязненный нефтепродуктами)</w:t>
            </w:r>
          </w:p>
        </w:tc>
        <w:tc>
          <w:tcPr>
            <w:tcW w:w="0" w:type="auto"/>
            <w:shd w:val="clear" w:color="auto" w:fill="auto"/>
            <w:vAlign w:val="center"/>
          </w:tcPr>
          <w:p w:rsidR="00642A3D" w:rsidRPr="00517664" w:rsidRDefault="000F7061" w:rsidP="00517664">
            <w:pPr>
              <w:spacing w:line="360" w:lineRule="auto"/>
              <w:jc w:val="both"/>
              <w:rPr>
                <w:sz w:val="20"/>
                <w:szCs w:val="20"/>
              </w:rPr>
            </w:pPr>
            <w:r w:rsidRPr="00517664">
              <w:rPr>
                <w:sz w:val="20"/>
                <w:szCs w:val="20"/>
              </w:rPr>
              <w:t>кг</w:t>
            </w:r>
          </w:p>
        </w:tc>
        <w:tc>
          <w:tcPr>
            <w:tcW w:w="0" w:type="auto"/>
            <w:shd w:val="clear" w:color="auto" w:fill="auto"/>
            <w:vAlign w:val="center"/>
          </w:tcPr>
          <w:p w:rsidR="00642A3D" w:rsidRPr="00517664" w:rsidRDefault="000F7061" w:rsidP="00517664">
            <w:pPr>
              <w:spacing w:line="360" w:lineRule="auto"/>
              <w:jc w:val="both"/>
              <w:rPr>
                <w:sz w:val="20"/>
                <w:szCs w:val="20"/>
              </w:rPr>
            </w:pPr>
            <w:r w:rsidRPr="00517664">
              <w:rPr>
                <w:sz w:val="20"/>
                <w:szCs w:val="20"/>
              </w:rPr>
              <w:t>10</w:t>
            </w:r>
          </w:p>
        </w:tc>
        <w:tc>
          <w:tcPr>
            <w:tcW w:w="0" w:type="auto"/>
            <w:shd w:val="clear" w:color="auto" w:fill="auto"/>
            <w:vAlign w:val="center"/>
          </w:tcPr>
          <w:p w:rsidR="00642A3D" w:rsidRPr="00517664" w:rsidRDefault="000F7061" w:rsidP="00517664">
            <w:pPr>
              <w:spacing w:line="360" w:lineRule="auto"/>
              <w:jc w:val="both"/>
              <w:rPr>
                <w:sz w:val="20"/>
                <w:szCs w:val="20"/>
              </w:rPr>
            </w:pPr>
            <w:r w:rsidRPr="00517664">
              <w:rPr>
                <w:sz w:val="20"/>
                <w:szCs w:val="20"/>
              </w:rPr>
              <w:t>1кг</w:t>
            </w:r>
          </w:p>
        </w:tc>
      </w:tr>
      <w:tr w:rsidR="00642A3D" w:rsidRPr="00517664" w:rsidTr="00517664">
        <w:tc>
          <w:tcPr>
            <w:tcW w:w="0" w:type="auto"/>
            <w:gridSpan w:val="2"/>
            <w:shd w:val="clear" w:color="auto" w:fill="auto"/>
            <w:vAlign w:val="center"/>
          </w:tcPr>
          <w:p w:rsidR="00642A3D" w:rsidRPr="00517664" w:rsidRDefault="000F7061" w:rsidP="00517664">
            <w:pPr>
              <w:spacing w:line="360" w:lineRule="auto"/>
              <w:jc w:val="both"/>
              <w:rPr>
                <w:sz w:val="20"/>
                <w:szCs w:val="20"/>
              </w:rPr>
            </w:pPr>
            <w:r w:rsidRPr="00517664">
              <w:rPr>
                <w:sz w:val="20"/>
                <w:szCs w:val="20"/>
              </w:rPr>
              <w:t>3. Утилизация отходов, загрязненных ЛКМ (бумага, загрязненная ЛКМ, ветошь, загрязненная ЛКМ, прочие отходы краски)</w:t>
            </w:r>
          </w:p>
        </w:tc>
        <w:tc>
          <w:tcPr>
            <w:tcW w:w="0" w:type="auto"/>
            <w:shd w:val="clear" w:color="auto" w:fill="auto"/>
            <w:vAlign w:val="center"/>
          </w:tcPr>
          <w:p w:rsidR="00642A3D" w:rsidRPr="00517664" w:rsidRDefault="000F7061" w:rsidP="00517664">
            <w:pPr>
              <w:spacing w:line="360" w:lineRule="auto"/>
              <w:jc w:val="both"/>
              <w:rPr>
                <w:sz w:val="20"/>
                <w:szCs w:val="20"/>
              </w:rPr>
            </w:pPr>
            <w:r w:rsidRPr="00517664">
              <w:rPr>
                <w:sz w:val="20"/>
                <w:szCs w:val="20"/>
              </w:rPr>
              <w:t>кг</w:t>
            </w:r>
          </w:p>
        </w:tc>
        <w:tc>
          <w:tcPr>
            <w:tcW w:w="0" w:type="auto"/>
            <w:shd w:val="clear" w:color="auto" w:fill="auto"/>
            <w:vAlign w:val="center"/>
          </w:tcPr>
          <w:p w:rsidR="00642A3D" w:rsidRPr="00517664" w:rsidRDefault="000F7061" w:rsidP="00517664">
            <w:pPr>
              <w:spacing w:line="360" w:lineRule="auto"/>
              <w:jc w:val="both"/>
              <w:rPr>
                <w:sz w:val="20"/>
                <w:szCs w:val="20"/>
              </w:rPr>
            </w:pPr>
            <w:r w:rsidRPr="00517664">
              <w:rPr>
                <w:sz w:val="20"/>
                <w:szCs w:val="20"/>
              </w:rPr>
              <w:t>14</w:t>
            </w:r>
          </w:p>
        </w:tc>
        <w:tc>
          <w:tcPr>
            <w:tcW w:w="0" w:type="auto"/>
            <w:shd w:val="clear" w:color="auto" w:fill="auto"/>
            <w:vAlign w:val="center"/>
          </w:tcPr>
          <w:p w:rsidR="00642A3D" w:rsidRPr="00517664" w:rsidRDefault="000F7061" w:rsidP="00517664">
            <w:pPr>
              <w:spacing w:line="360" w:lineRule="auto"/>
              <w:jc w:val="both"/>
              <w:rPr>
                <w:sz w:val="20"/>
                <w:szCs w:val="20"/>
              </w:rPr>
            </w:pPr>
            <w:r w:rsidRPr="00517664">
              <w:rPr>
                <w:sz w:val="20"/>
                <w:szCs w:val="20"/>
              </w:rPr>
              <w:t>1кг</w:t>
            </w:r>
          </w:p>
        </w:tc>
      </w:tr>
      <w:tr w:rsidR="00642A3D" w:rsidRPr="00517664" w:rsidTr="00517664">
        <w:tc>
          <w:tcPr>
            <w:tcW w:w="0" w:type="auto"/>
            <w:gridSpan w:val="2"/>
            <w:shd w:val="clear" w:color="auto" w:fill="auto"/>
            <w:vAlign w:val="center"/>
          </w:tcPr>
          <w:p w:rsidR="00642A3D" w:rsidRPr="00517664" w:rsidRDefault="000F7061" w:rsidP="00517664">
            <w:pPr>
              <w:spacing w:line="360" w:lineRule="auto"/>
              <w:jc w:val="both"/>
              <w:rPr>
                <w:sz w:val="20"/>
                <w:szCs w:val="20"/>
              </w:rPr>
            </w:pPr>
            <w:r w:rsidRPr="00517664">
              <w:rPr>
                <w:sz w:val="20"/>
                <w:szCs w:val="20"/>
              </w:rPr>
              <w:t>4. Фильтрующая загрузка покрасочных камер</w:t>
            </w:r>
          </w:p>
        </w:tc>
        <w:tc>
          <w:tcPr>
            <w:tcW w:w="0" w:type="auto"/>
            <w:shd w:val="clear" w:color="auto" w:fill="auto"/>
            <w:vAlign w:val="center"/>
          </w:tcPr>
          <w:p w:rsidR="00642A3D" w:rsidRPr="00517664" w:rsidRDefault="000F7061" w:rsidP="00517664">
            <w:pPr>
              <w:spacing w:line="360" w:lineRule="auto"/>
              <w:jc w:val="both"/>
              <w:rPr>
                <w:sz w:val="20"/>
                <w:szCs w:val="20"/>
              </w:rPr>
            </w:pPr>
            <w:r w:rsidRPr="00517664">
              <w:rPr>
                <w:sz w:val="20"/>
                <w:szCs w:val="20"/>
              </w:rPr>
              <w:t>кг</w:t>
            </w:r>
          </w:p>
        </w:tc>
        <w:tc>
          <w:tcPr>
            <w:tcW w:w="0" w:type="auto"/>
            <w:shd w:val="clear" w:color="auto" w:fill="auto"/>
            <w:vAlign w:val="center"/>
          </w:tcPr>
          <w:p w:rsidR="00642A3D" w:rsidRPr="00517664" w:rsidRDefault="000F7061" w:rsidP="00517664">
            <w:pPr>
              <w:spacing w:line="360" w:lineRule="auto"/>
              <w:jc w:val="both"/>
              <w:rPr>
                <w:sz w:val="20"/>
                <w:szCs w:val="20"/>
              </w:rPr>
            </w:pPr>
            <w:r w:rsidRPr="00517664">
              <w:rPr>
                <w:sz w:val="20"/>
                <w:szCs w:val="20"/>
              </w:rPr>
              <w:t>14</w:t>
            </w:r>
          </w:p>
        </w:tc>
        <w:tc>
          <w:tcPr>
            <w:tcW w:w="0" w:type="auto"/>
            <w:shd w:val="clear" w:color="auto" w:fill="auto"/>
            <w:vAlign w:val="center"/>
          </w:tcPr>
          <w:p w:rsidR="00642A3D" w:rsidRPr="00517664" w:rsidRDefault="000F7061" w:rsidP="00517664">
            <w:pPr>
              <w:spacing w:line="360" w:lineRule="auto"/>
              <w:jc w:val="both"/>
              <w:rPr>
                <w:sz w:val="20"/>
                <w:szCs w:val="20"/>
              </w:rPr>
            </w:pPr>
            <w:r w:rsidRPr="00517664">
              <w:rPr>
                <w:sz w:val="20"/>
                <w:szCs w:val="20"/>
              </w:rPr>
              <w:t>1кг</w:t>
            </w:r>
          </w:p>
        </w:tc>
      </w:tr>
      <w:tr w:rsidR="000F7061" w:rsidRPr="00517664" w:rsidTr="00517664">
        <w:trPr>
          <w:trHeight w:val="330"/>
        </w:trPr>
        <w:tc>
          <w:tcPr>
            <w:tcW w:w="0" w:type="auto"/>
            <w:vMerge w:val="restart"/>
            <w:shd w:val="clear" w:color="auto" w:fill="auto"/>
            <w:vAlign w:val="center"/>
          </w:tcPr>
          <w:p w:rsidR="000F7061" w:rsidRPr="00517664" w:rsidRDefault="000F7061" w:rsidP="00517664">
            <w:pPr>
              <w:spacing w:line="360" w:lineRule="auto"/>
              <w:jc w:val="both"/>
              <w:rPr>
                <w:sz w:val="20"/>
                <w:szCs w:val="20"/>
              </w:rPr>
            </w:pPr>
            <w:r w:rsidRPr="00517664">
              <w:rPr>
                <w:sz w:val="20"/>
                <w:szCs w:val="20"/>
              </w:rPr>
              <w:t>5. Утилизация шин (отходы резины, включая старые шины)</w:t>
            </w:r>
          </w:p>
        </w:tc>
        <w:tc>
          <w:tcPr>
            <w:tcW w:w="0" w:type="auto"/>
            <w:shd w:val="clear" w:color="auto" w:fill="auto"/>
            <w:vAlign w:val="center"/>
          </w:tcPr>
          <w:p w:rsidR="000F7061" w:rsidRPr="00517664" w:rsidRDefault="000F7061" w:rsidP="00517664">
            <w:pPr>
              <w:spacing w:line="360" w:lineRule="auto"/>
              <w:jc w:val="both"/>
              <w:rPr>
                <w:sz w:val="20"/>
                <w:szCs w:val="20"/>
              </w:rPr>
            </w:pPr>
            <w:r w:rsidRPr="00517664">
              <w:rPr>
                <w:sz w:val="20"/>
                <w:szCs w:val="20"/>
              </w:rPr>
              <w:t>5.1. Легковые шины</w:t>
            </w:r>
          </w:p>
        </w:tc>
        <w:tc>
          <w:tcPr>
            <w:tcW w:w="0" w:type="auto"/>
            <w:shd w:val="clear" w:color="auto" w:fill="auto"/>
            <w:vAlign w:val="center"/>
          </w:tcPr>
          <w:p w:rsidR="000F7061" w:rsidRPr="00517664" w:rsidRDefault="000F7061" w:rsidP="00517664">
            <w:pPr>
              <w:spacing w:line="360" w:lineRule="auto"/>
              <w:jc w:val="both"/>
              <w:rPr>
                <w:sz w:val="20"/>
                <w:szCs w:val="20"/>
              </w:rPr>
            </w:pPr>
            <w:r w:rsidRPr="00517664">
              <w:rPr>
                <w:sz w:val="20"/>
                <w:szCs w:val="20"/>
              </w:rPr>
              <w:t>шт</w:t>
            </w:r>
          </w:p>
        </w:tc>
        <w:tc>
          <w:tcPr>
            <w:tcW w:w="0" w:type="auto"/>
            <w:shd w:val="clear" w:color="auto" w:fill="auto"/>
            <w:vAlign w:val="center"/>
          </w:tcPr>
          <w:p w:rsidR="000F7061" w:rsidRPr="00517664" w:rsidRDefault="000F7061" w:rsidP="00517664">
            <w:pPr>
              <w:spacing w:line="360" w:lineRule="auto"/>
              <w:jc w:val="both"/>
              <w:rPr>
                <w:sz w:val="20"/>
                <w:szCs w:val="20"/>
              </w:rPr>
            </w:pPr>
            <w:r w:rsidRPr="00517664">
              <w:rPr>
                <w:sz w:val="20"/>
                <w:szCs w:val="20"/>
              </w:rPr>
              <w:t>20</w:t>
            </w:r>
          </w:p>
        </w:tc>
        <w:tc>
          <w:tcPr>
            <w:tcW w:w="0" w:type="auto"/>
            <w:shd w:val="clear" w:color="auto" w:fill="auto"/>
            <w:vAlign w:val="center"/>
          </w:tcPr>
          <w:p w:rsidR="000F7061" w:rsidRPr="00517664" w:rsidRDefault="000F7061" w:rsidP="00517664">
            <w:pPr>
              <w:spacing w:line="360" w:lineRule="auto"/>
              <w:jc w:val="both"/>
              <w:rPr>
                <w:sz w:val="20"/>
                <w:szCs w:val="20"/>
              </w:rPr>
            </w:pPr>
            <w:r w:rsidRPr="00517664">
              <w:rPr>
                <w:sz w:val="20"/>
                <w:szCs w:val="20"/>
              </w:rPr>
              <w:t>1шт</w:t>
            </w:r>
          </w:p>
        </w:tc>
      </w:tr>
      <w:tr w:rsidR="000F7061" w:rsidRPr="00517664" w:rsidTr="00517664">
        <w:trPr>
          <w:trHeight w:val="135"/>
        </w:trPr>
        <w:tc>
          <w:tcPr>
            <w:tcW w:w="0" w:type="auto"/>
            <w:vMerge/>
            <w:shd w:val="clear" w:color="auto" w:fill="auto"/>
            <w:vAlign w:val="center"/>
          </w:tcPr>
          <w:p w:rsidR="000F7061" w:rsidRPr="00517664" w:rsidRDefault="000F7061" w:rsidP="00517664">
            <w:pPr>
              <w:spacing w:line="360" w:lineRule="auto"/>
              <w:jc w:val="both"/>
              <w:rPr>
                <w:sz w:val="20"/>
                <w:szCs w:val="20"/>
              </w:rPr>
            </w:pPr>
          </w:p>
        </w:tc>
        <w:tc>
          <w:tcPr>
            <w:tcW w:w="0" w:type="auto"/>
            <w:shd w:val="clear" w:color="auto" w:fill="auto"/>
            <w:vAlign w:val="center"/>
          </w:tcPr>
          <w:p w:rsidR="000F7061" w:rsidRPr="00517664" w:rsidRDefault="000F7061" w:rsidP="00517664">
            <w:pPr>
              <w:spacing w:line="360" w:lineRule="auto"/>
              <w:jc w:val="both"/>
              <w:rPr>
                <w:sz w:val="20"/>
                <w:szCs w:val="20"/>
              </w:rPr>
            </w:pPr>
            <w:r w:rsidRPr="00517664">
              <w:rPr>
                <w:sz w:val="20"/>
                <w:szCs w:val="20"/>
              </w:rPr>
              <w:t>5.2. Грузовые шины (размерностью до 1100мм)</w:t>
            </w:r>
          </w:p>
        </w:tc>
        <w:tc>
          <w:tcPr>
            <w:tcW w:w="0" w:type="auto"/>
            <w:shd w:val="clear" w:color="auto" w:fill="auto"/>
            <w:vAlign w:val="center"/>
          </w:tcPr>
          <w:p w:rsidR="000F7061" w:rsidRPr="00517664" w:rsidRDefault="000F7061" w:rsidP="00517664">
            <w:pPr>
              <w:spacing w:line="360" w:lineRule="auto"/>
              <w:jc w:val="both"/>
              <w:rPr>
                <w:sz w:val="20"/>
                <w:szCs w:val="20"/>
              </w:rPr>
            </w:pPr>
            <w:r w:rsidRPr="00517664">
              <w:rPr>
                <w:sz w:val="20"/>
                <w:szCs w:val="20"/>
              </w:rPr>
              <w:t>шт</w:t>
            </w:r>
          </w:p>
        </w:tc>
        <w:tc>
          <w:tcPr>
            <w:tcW w:w="0" w:type="auto"/>
            <w:shd w:val="clear" w:color="auto" w:fill="auto"/>
            <w:vAlign w:val="center"/>
          </w:tcPr>
          <w:p w:rsidR="000F7061" w:rsidRPr="00517664" w:rsidRDefault="000F7061" w:rsidP="00517664">
            <w:pPr>
              <w:spacing w:line="360" w:lineRule="auto"/>
              <w:jc w:val="both"/>
              <w:rPr>
                <w:sz w:val="20"/>
                <w:szCs w:val="20"/>
              </w:rPr>
            </w:pPr>
            <w:r w:rsidRPr="00517664">
              <w:rPr>
                <w:sz w:val="20"/>
                <w:szCs w:val="20"/>
              </w:rPr>
              <w:t>70</w:t>
            </w:r>
          </w:p>
        </w:tc>
        <w:tc>
          <w:tcPr>
            <w:tcW w:w="0" w:type="auto"/>
            <w:shd w:val="clear" w:color="auto" w:fill="auto"/>
            <w:vAlign w:val="center"/>
          </w:tcPr>
          <w:p w:rsidR="000F7061" w:rsidRPr="00517664" w:rsidRDefault="000F7061" w:rsidP="00517664">
            <w:pPr>
              <w:spacing w:line="360" w:lineRule="auto"/>
              <w:jc w:val="both"/>
              <w:rPr>
                <w:sz w:val="20"/>
                <w:szCs w:val="20"/>
              </w:rPr>
            </w:pPr>
            <w:r w:rsidRPr="00517664">
              <w:rPr>
                <w:sz w:val="20"/>
                <w:szCs w:val="20"/>
              </w:rPr>
              <w:t>1шт</w:t>
            </w:r>
          </w:p>
        </w:tc>
      </w:tr>
      <w:tr w:rsidR="00EF4E54" w:rsidRPr="00517664" w:rsidTr="00517664">
        <w:trPr>
          <w:trHeight w:val="70"/>
        </w:trPr>
        <w:tc>
          <w:tcPr>
            <w:tcW w:w="0" w:type="auto"/>
            <w:vMerge/>
            <w:shd w:val="clear" w:color="auto" w:fill="auto"/>
            <w:vAlign w:val="center"/>
          </w:tcPr>
          <w:p w:rsidR="00EF4E54" w:rsidRPr="00517664" w:rsidRDefault="00EF4E54" w:rsidP="00517664">
            <w:pPr>
              <w:spacing w:line="360" w:lineRule="auto"/>
              <w:jc w:val="both"/>
              <w:rPr>
                <w:sz w:val="20"/>
                <w:szCs w:val="20"/>
              </w:rPr>
            </w:pPr>
          </w:p>
        </w:tc>
        <w:tc>
          <w:tcPr>
            <w:tcW w:w="0" w:type="auto"/>
            <w:shd w:val="clear" w:color="auto" w:fill="auto"/>
            <w:vAlign w:val="center"/>
          </w:tcPr>
          <w:p w:rsidR="00EF4E54" w:rsidRPr="00517664" w:rsidRDefault="00EF4E54" w:rsidP="00517664">
            <w:pPr>
              <w:spacing w:line="360" w:lineRule="auto"/>
              <w:jc w:val="both"/>
              <w:rPr>
                <w:sz w:val="20"/>
                <w:szCs w:val="20"/>
              </w:rPr>
            </w:pPr>
            <w:r w:rsidRPr="00517664">
              <w:rPr>
                <w:sz w:val="20"/>
                <w:szCs w:val="20"/>
              </w:rPr>
              <w:t>5.3. Грузовые шины (размерностью свыше 1100мм)*</w:t>
            </w:r>
          </w:p>
        </w:tc>
        <w:tc>
          <w:tcPr>
            <w:tcW w:w="0" w:type="auto"/>
            <w:shd w:val="clear" w:color="auto" w:fill="auto"/>
            <w:vAlign w:val="center"/>
          </w:tcPr>
          <w:p w:rsidR="00EF4E54" w:rsidRPr="00517664" w:rsidRDefault="00EF4E54" w:rsidP="00517664">
            <w:pPr>
              <w:spacing w:line="360" w:lineRule="auto"/>
              <w:jc w:val="both"/>
              <w:rPr>
                <w:sz w:val="20"/>
                <w:szCs w:val="20"/>
              </w:rPr>
            </w:pPr>
            <w:r w:rsidRPr="00517664">
              <w:rPr>
                <w:sz w:val="20"/>
                <w:szCs w:val="20"/>
              </w:rPr>
              <w:t>шт</w:t>
            </w:r>
          </w:p>
        </w:tc>
        <w:tc>
          <w:tcPr>
            <w:tcW w:w="0" w:type="auto"/>
            <w:shd w:val="clear" w:color="auto" w:fill="auto"/>
            <w:vAlign w:val="center"/>
          </w:tcPr>
          <w:p w:rsidR="00EF4E54" w:rsidRPr="00517664" w:rsidRDefault="00EF4E54" w:rsidP="00517664">
            <w:pPr>
              <w:spacing w:line="360" w:lineRule="auto"/>
              <w:jc w:val="both"/>
              <w:rPr>
                <w:sz w:val="20"/>
                <w:szCs w:val="20"/>
              </w:rPr>
            </w:pPr>
            <w:r w:rsidRPr="00517664">
              <w:rPr>
                <w:sz w:val="20"/>
                <w:szCs w:val="20"/>
              </w:rPr>
              <w:t>270</w:t>
            </w:r>
          </w:p>
        </w:tc>
        <w:tc>
          <w:tcPr>
            <w:tcW w:w="0" w:type="auto"/>
            <w:shd w:val="clear" w:color="auto" w:fill="auto"/>
            <w:vAlign w:val="center"/>
          </w:tcPr>
          <w:p w:rsidR="00EF4E54" w:rsidRPr="00517664" w:rsidRDefault="00EF4E54" w:rsidP="00517664">
            <w:pPr>
              <w:spacing w:line="360" w:lineRule="auto"/>
              <w:jc w:val="both"/>
              <w:rPr>
                <w:sz w:val="20"/>
                <w:szCs w:val="20"/>
              </w:rPr>
            </w:pPr>
            <w:r w:rsidRPr="00517664">
              <w:rPr>
                <w:sz w:val="20"/>
                <w:szCs w:val="20"/>
              </w:rPr>
              <w:t>1шт</w:t>
            </w:r>
          </w:p>
        </w:tc>
      </w:tr>
      <w:tr w:rsidR="000F7061" w:rsidRPr="00517664" w:rsidTr="00517664">
        <w:trPr>
          <w:trHeight w:val="300"/>
        </w:trPr>
        <w:tc>
          <w:tcPr>
            <w:tcW w:w="0" w:type="auto"/>
            <w:vMerge/>
            <w:shd w:val="clear" w:color="auto" w:fill="auto"/>
            <w:vAlign w:val="center"/>
          </w:tcPr>
          <w:p w:rsidR="000F7061" w:rsidRPr="00517664" w:rsidRDefault="000F7061" w:rsidP="00517664">
            <w:pPr>
              <w:spacing w:line="360" w:lineRule="auto"/>
              <w:jc w:val="both"/>
              <w:rPr>
                <w:sz w:val="20"/>
                <w:szCs w:val="20"/>
              </w:rPr>
            </w:pPr>
          </w:p>
        </w:tc>
        <w:tc>
          <w:tcPr>
            <w:tcW w:w="0" w:type="auto"/>
            <w:shd w:val="clear" w:color="auto" w:fill="auto"/>
            <w:vAlign w:val="center"/>
          </w:tcPr>
          <w:p w:rsidR="000F7061" w:rsidRPr="00517664" w:rsidRDefault="00EF4E54" w:rsidP="00517664">
            <w:pPr>
              <w:spacing w:line="360" w:lineRule="auto"/>
              <w:jc w:val="both"/>
              <w:rPr>
                <w:sz w:val="20"/>
                <w:szCs w:val="20"/>
              </w:rPr>
            </w:pPr>
            <w:r w:rsidRPr="00517664">
              <w:rPr>
                <w:sz w:val="20"/>
                <w:szCs w:val="20"/>
              </w:rPr>
              <w:t>5.4</w:t>
            </w:r>
            <w:r w:rsidR="000F7061" w:rsidRPr="00517664">
              <w:rPr>
                <w:sz w:val="20"/>
                <w:szCs w:val="20"/>
              </w:rPr>
              <w:t>. Колеса от электропогрузчиков</w:t>
            </w:r>
          </w:p>
        </w:tc>
        <w:tc>
          <w:tcPr>
            <w:tcW w:w="0" w:type="auto"/>
            <w:shd w:val="clear" w:color="auto" w:fill="auto"/>
            <w:vAlign w:val="center"/>
          </w:tcPr>
          <w:p w:rsidR="000F7061" w:rsidRPr="00517664" w:rsidRDefault="00EF4E54" w:rsidP="00517664">
            <w:pPr>
              <w:spacing w:line="360" w:lineRule="auto"/>
              <w:jc w:val="both"/>
              <w:rPr>
                <w:sz w:val="20"/>
                <w:szCs w:val="20"/>
              </w:rPr>
            </w:pPr>
            <w:r w:rsidRPr="00517664">
              <w:rPr>
                <w:sz w:val="20"/>
                <w:szCs w:val="20"/>
              </w:rPr>
              <w:t>шт</w:t>
            </w:r>
          </w:p>
        </w:tc>
        <w:tc>
          <w:tcPr>
            <w:tcW w:w="0" w:type="auto"/>
            <w:shd w:val="clear" w:color="auto" w:fill="auto"/>
            <w:vAlign w:val="center"/>
          </w:tcPr>
          <w:p w:rsidR="000F7061" w:rsidRPr="00517664" w:rsidRDefault="00EF4E54" w:rsidP="00517664">
            <w:pPr>
              <w:spacing w:line="360" w:lineRule="auto"/>
              <w:jc w:val="both"/>
              <w:rPr>
                <w:sz w:val="20"/>
                <w:szCs w:val="20"/>
              </w:rPr>
            </w:pPr>
            <w:r w:rsidRPr="00517664">
              <w:rPr>
                <w:sz w:val="20"/>
                <w:szCs w:val="20"/>
              </w:rPr>
              <w:t>400</w:t>
            </w:r>
          </w:p>
        </w:tc>
        <w:tc>
          <w:tcPr>
            <w:tcW w:w="0" w:type="auto"/>
            <w:shd w:val="clear" w:color="auto" w:fill="auto"/>
            <w:vAlign w:val="center"/>
          </w:tcPr>
          <w:p w:rsidR="000F7061" w:rsidRPr="00517664" w:rsidRDefault="00EF4E54" w:rsidP="00517664">
            <w:pPr>
              <w:spacing w:line="360" w:lineRule="auto"/>
              <w:jc w:val="both"/>
              <w:rPr>
                <w:sz w:val="20"/>
                <w:szCs w:val="20"/>
              </w:rPr>
            </w:pPr>
            <w:r w:rsidRPr="00517664">
              <w:rPr>
                <w:sz w:val="20"/>
                <w:szCs w:val="20"/>
              </w:rPr>
              <w:t>1шт</w:t>
            </w:r>
          </w:p>
        </w:tc>
      </w:tr>
      <w:tr w:rsidR="000F7061" w:rsidRPr="00517664" w:rsidTr="00517664">
        <w:trPr>
          <w:trHeight w:val="165"/>
        </w:trPr>
        <w:tc>
          <w:tcPr>
            <w:tcW w:w="0" w:type="auto"/>
            <w:vMerge/>
            <w:shd w:val="clear" w:color="auto" w:fill="auto"/>
            <w:vAlign w:val="center"/>
          </w:tcPr>
          <w:p w:rsidR="000F7061" w:rsidRPr="00517664" w:rsidRDefault="000F7061" w:rsidP="00517664">
            <w:pPr>
              <w:spacing w:line="360" w:lineRule="auto"/>
              <w:jc w:val="both"/>
              <w:rPr>
                <w:sz w:val="20"/>
                <w:szCs w:val="20"/>
              </w:rPr>
            </w:pPr>
          </w:p>
        </w:tc>
        <w:tc>
          <w:tcPr>
            <w:tcW w:w="0" w:type="auto"/>
            <w:shd w:val="clear" w:color="auto" w:fill="auto"/>
            <w:vAlign w:val="center"/>
          </w:tcPr>
          <w:p w:rsidR="000F7061" w:rsidRPr="00517664" w:rsidRDefault="00EF4E54" w:rsidP="00517664">
            <w:pPr>
              <w:spacing w:line="360" w:lineRule="auto"/>
              <w:jc w:val="both"/>
              <w:rPr>
                <w:sz w:val="20"/>
                <w:szCs w:val="20"/>
              </w:rPr>
            </w:pPr>
            <w:r w:rsidRPr="00517664">
              <w:rPr>
                <w:sz w:val="20"/>
                <w:szCs w:val="20"/>
              </w:rPr>
              <w:t>5.5</w:t>
            </w:r>
            <w:r w:rsidR="000F7061" w:rsidRPr="00517664">
              <w:rPr>
                <w:sz w:val="20"/>
                <w:szCs w:val="20"/>
              </w:rPr>
              <w:t>. Автокамеры, шины от скутеров, мотороллеров</w:t>
            </w:r>
          </w:p>
        </w:tc>
        <w:tc>
          <w:tcPr>
            <w:tcW w:w="0" w:type="auto"/>
            <w:shd w:val="clear" w:color="auto" w:fill="auto"/>
            <w:vAlign w:val="center"/>
          </w:tcPr>
          <w:p w:rsidR="000F7061" w:rsidRPr="00517664" w:rsidRDefault="00EF4E54" w:rsidP="00517664">
            <w:pPr>
              <w:spacing w:line="360" w:lineRule="auto"/>
              <w:jc w:val="both"/>
              <w:rPr>
                <w:sz w:val="20"/>
                <w:szCs w:val="20"/>
              </w:rPr>
            </w:pPr>
            <w:r w:rsidRPr="00517664">
              <w:rPr>
                <w:sz w:val="20"/>
                <w:szCs w:val="20"/>
              </w:rPr>
              <w:t>шт</w:t>
            </w:r>
          </w:p>
        </w:tc>
        <w:tc>
          <w:tcPr>
            <w:tcW w:w="0" w:type="auto"/>
            <w:shd w:val="clear" w:color="auto" w:fill="auto"/>
            <w:vAlign w:val="center"/>
          </w:tcPr>
          <w:p w:rsidR="000F7061" w:rsidRPr="00517664" w:rsidRDefault="00EF4E54" w:rsidP="00517664">
            <w:pPr>
              <w:spacing w:line="360" w:lineRule="auto"/>
              <w:jc w:val="both"/>
              <w:rPr>
                <w:sz w:val="20"/>
                <w:szCs w:val="20"/>
              </w:rPr>
            </w:pPr>
            <w:r w:rsidRPr="00517664">
              <w:rPr>
                <w:sz w:val="20"/>
                <w:szCs w:val="20"/>
              </w:rPr>
              <w:t>10</w:t>
            </w:r>
          </w:p>
        </w:tc>
        <w:tc>
          <w:tcPr>
            <w:tcW w:w="0" w:type="auto"/>
            <w:shd w:val="clear" w:color="auto" w:fill="auto"/>
            <w:vAlign w:val="center"/>
          </w:tcPr>
          <w:p w:rsidR="000F7061" w:rsidRPr="00517664" w:rsidRDefault="00EF4E54" w:rsidP="00517664">
            <w:pPr>
              <w:spacing w:line="360" w:lineRule="auto"/>
              <w:jc w:val="both"/>
              <w:rPr>
                <w:sz w:val="20"/>
                <w:szCs w:val="20"/>
              </w:rPr>
            </w:pPr>
            <w:r w:rsidRPr="00517664">
              <w:rPr>
                <w:sz w:val="20"/>
                <w:szCs w:val="20"/>
              </w:rPr>
              <w:t>1шт</w:t>
            </w:r>
          </w:p>
        </w:tc>
      </w:tr>
      <w:tr w:rsidR="00642A3D" w:rsidRPr="00517664" w:rsidTr="00517664">
        <w:tc>
          <w:tcPr>
            <w:tcW w:w="0" w:type="auto"/>
            <w:gridSpan w:val="2"/>
            <w:shd w:val="clear" w:color="auto" w:fill="auto"/>
            <w:vAlign w:val="center"/>
          </w:tcPr>
          <w:p w:rsidR="00642A3D" w:rsidRPr="00517664" w:rsidRDefault="000F7061" w:rsidP="00517664">
            <w:pPr>
              <w:spacing w:line="360" w:lineRule="auto"/>
              <w:jc w:val="both"/>
              <w:rPr>
                <w:sz w:val="20"/>
                <w:szCs w:val="20"/>
              </w:rPr>
            </w:pPr>
            <w:r w:rsidRPr="00517664">
              <w:rPr>
                <w:sz w:val="20"/>
                <w:szCs w:val="20"/>
              </w:rPr>
              <w:t xml:space="preserve">6. Утилизация ламп (лампы люминесцентные отработанные, ртутьсодержащие энергосберегающие лампы, </w:t>
            </w:r>
          </w:p>
        </w:tc>
        <w:tc>
          <w:tcPr>
            <w:tcW w:w="0" w:type="auto"/>
            <w:shd w:val="clear" w:color="auto" w:fill="auto"/>
            <w:vAlign w:val="center"/>
          </w:tcPr>
          <w:p w:rsidR="00642A3D" w:rsidRPr="00517664" w:rsidRDefault="00EF4E54" w:rsidP="00517664">
            <w:pPr>
              <w:spacing w:line="360" w:lineRule="auto"/>
              <w:jc w:val="both"/>
              <w:rPr>
                <w:sz w:val="20"/>
                <w:szCs w:val="20"/>
              </w:rPr>
            </w:pPr>
            <w:r w:rsidRPr="00517664">
              <w:rPr>
                <w:sz w:val="20"/>
                <w:szCs w:val="20"/>
              </w:rPr>
              <w:t>шт</w:t>
            </w:r>
          </w:p>
        </w:tc>
        <w:tc>
          <w:tcPr>
            <w:tcW w:w="0" w:type="auto"/>
            <w:shd w:val="clear" w:color="auto" w:fill="auto"/>
            <w:vAlign w:val="center"/>
          </w:tcPr>
          <w:p w:rsidR="00642A3D" w:rsidRPr="00517664" w:rsidRDefault="00EF4E54" w:rsidP="00517664">
            <w:pPr>
              <w:spacing w:line="360" w:lineRule="auto"/>
              <w:jc w:val="both"/>
              <w:rPr>
                <w:sz w:val="20"/>
                <w:szCs w:val="20"/>
              </w:rPr>
            </w:pPr>
            <w:r w:rsidRPr="00517664">
              <w:rPr>
                <w:sz w:val="20"/>
                <w:szCs w:val="20"/>
              </w:rPr>
              <w:t>20</w:t>
            </w:r>
          </w:p>
        </w:tc>
        <w:tc>
          <w:tcPr>
            <w:tcW w:w="0" w:type="auto"/>
            <w:shd w:val="clear" w:color="auto" w:fill="auto"/>
            <w:vAlign w:val="center"/>
          </w:tcPr>
          <w:p w:rsidR="00642A3D" w:rsidRPr="00517664" w:rsidRDefault="00EF4E54" w:rsidP="00517664">
            <w:pPr>
              <w:spacing w:line="360" w:lineRule="auto"/>
              <w:jc w:val="both"/>
              <w:rPr>
                <w:sz w:val="20"/>
                <w:szCs w:val="20"/>
              </w:rPr>
            </w:pPr>
            <w:r w:rsidRPr="00517664">
              <w:rPr>
                <w:sz w:val="20"/>
                <w:szCs w:val="20"/>
              </w:rPr>
              <w:t>1шт</w:t>
            </w:r>
          </w:p>
        </w:tc>
      </w:tr>
      <w:tr w:rsidR="00642A3D" w:rsidRPr="00517664" w:rsidTr="00517664">
        <w:tc>
          <w:tcPr>
            <w:tcW w:w="0" w:type="auto"/>
            <w:gridSpan w:val="2"/>
            <w:shd w:val="clear" w:color="auto" w:fill="auto"/>
            <w:vAlign w:val="center"/>
          </w:tcPr>
          <w:p w:rsidR="00642A3D" w:rsidRPr="00517664" w:rsidRDefault="00EF4E54" w:rsidP="00517664">
            <w:pPr>
              <w:spacing w:line="360" w:lineRule="auto"/>
              <w:jc w:val="both"/>
              <w:rPr>
                <w:sz w:val="20"/>
                <w:szCs w:val="20"/>
              </w:rPr>
            </w:pPr>
            <w:r w:rsidRPr="00517664">
              <w:rPr>
                <w:sz w:val="20"/>
                <w:szCs w:val="20"/>
              </w:rPr>
              <w:t>7</w:t>
            </w:r>
            <w:r w:rsidR="000F7061" w:rsidRPr="00517664">
              <w:rPr>
                <w:sz w:val="20"/>
                <w:szCs w:val="20"/>
              </w:rPr>
              <w:t>. Отработанные аккумуляторные батареи (покупка)</w:t>
            </w:r>
          </w:p>
        </w:tc>
        <w:tc>
          <w:tcPr>
            <w:tcW w:w="0" w:type="auto"/>
            <w:shd w:val="clear" w:color="auto" w:fill="auto"/>
            <w:vAlign w:val="center"/>
          </w:tcPr>
          <w:p w:rsidR="00642A3D" w:rsidRPr="00517664" w:rsidRDefault="00EF4E54" w:rsidP="00517664">
            <w:pPr>
              <w:spacing w:line="360" w:lineRule="auto"/>
              <w:jc w:val="both"/>
              <w:rPr>
                <w:sz w:val="20"/>
                <w:szCs w:val="20"/>
              </w:rPr>
            </w:pPr>
            <w:r w:rsidRPr="00517664">
              <w:rPr>
                <w:sz w:val="20"/>
                <w:szCs w:val="20"/>
              </w:rPr>
              <w:t>шт</w:t>
            </w:r>
          </w:p>
        </w:tc>
        <w:tc>
          <w:tcPr>
            <w:tcW w:w="0" w:type="auto"/>
            <w:shd w:val="clear" w:color="auto" w:fill="auto"/>
            <w:vAlign w:val="center"/>
          </w:tcPr>
          <w:p w:rsidR="00642A3D" w:rsidRPr="00517664" w:rsidRDefault="00EF4E54" w:rsidP="00517664">
            <w:pPr>
              <w:spacing w:line="360" w:lineRule="auto"/>
              <w:jc w:val="both"/>
              <w:rPr>
                <w:sz w:val="20"/>
                <w:szCs w:val="20"/>
              </w:rPr>
            </w:pPr>
            <w:r w:rsidRPr="00517664">
              <w:rPr>
                <w:sz w:val="20"/>
                <w:szCs w:val="20"/>
              </w:rPr>
              <w:t>50</w:t>
            </w:r>
          </w:p>
        </w:tc>
        <w:tc>
          <w:tcPr>
            <w:tcW w:w="0" w:type="auto"/>
            <w:shd w:val="clear" w:color="auto" w:fill="auto"/>
            <w:vAlign w:val="center"/>
          </w:tcPr>
          <w:p w:rsidR="00642A3D" w:rsidRPr="00517664" w:rsidRDefault="00EF4E54" w:rsidP="00517664">
            <w:pPr>
              <w:spacing w:line="360" w:lineRule="auto"/>
              <w:jc w:val="both"/>
              <w:rPr>
                <w:sz w:val="20"/>
                <w:szCs w:val="20"/>
              </w:rPr>
            </w:pPr>
            <w:r w:rsidRPr="00517664">
              <w:rPr>
                <w:sz w:val="20"/>
                <w:szCs w:val="20"/>
              </w:rPr>
              <w:t>1шт</w:t>
            </w:r>
          </w:p>
        </w:tc>
      </w:tr>
      <w:tr w:rsidR="00EF4E54" w:rsidRPr="00517664" w:rsidTr="00517664">
        <w:tc>
          <w:tcPr>
            <w:tcW w:w="0" w:type="auto"/>
            <w:gridSpan w:val="2"/>
            <w:shd w:val="clear" w:color="auto" w:fill="auto"/>
            <w:vAlign w:val="center"/>
          </w:tcPr>
          <w:p w:rsidR="00EF4E54" w:rsidRPr="00517664" w:rsidRDefault="00EF4E54" w:rsidP="00517664">
            <w:pPr>
              <w:spacing w:line="360" w:lineRule="auto"/>
              <w:jc w:val="both"/>
              <w:rPr>
                <w:sz w:val="20"/>
                <w:szCs w:val="20"/>
              </w:rPr>
            </w:pPr>
            <w:r w:rsidRPr="00517664">
              <w:rPr>
                <w:sz w:val="20"/>
                <w:szCs w:val="20"/>
              </w:rPr>
              <w:t>8. Отработанные нефтепродукты ("отработка")</w:t>
            </w:r>
          </w:p>
        </w:tc>
        <w:tc>
          <w:tcPr>
            <w:tcW w:w="0" w:type="auto"/>
            <w:gridSpan w:val="3"/>
            <w:shd w:val="clear" w:color="auto" w:fill="auto"/>
            <w:vAlign w:val="center"/>
          </w:tcPr>
          <w:p w:rsidR="00EF4E54" w:rsidRPr="00517664" w:rsidRDefault="00EF4E54" w:rsidP="00517664">
            <w:pPr>
              <w:spacing w:line="360" w:lineRule="auto"/>
              <w:jc w:val="both"/>
              <w:rPr>
                <w:sz w:val="20"/>
                <w:szCs w:val="20"/>
              </w:rPr>
            </w:pPr>
            <w:r w:rsidRPr="00517664">
              <w:rPr>
                <w:sz w:val="20"/>
                <w:szCs w:val="20"/>
              </w:rPr>
              <w:t>Бесплатно в любом количестве</w:t>
            </w:r>
          </w:p>
        </w:tc>
      </w:tr>
      <w:tr w:rsidR="00642A3D" w:rsidRPr="00517664" w:rsidTr="00517664">
        <w:tc>
          <w:tcPr>
            <w:tcW w:w="0" w:type="auto"/>
            <w:gridSpan w:val="2"/>
            <w:shd w:val="clear" w:color="auto" w:fill="auto"/>
            <w:vAlign w:val="center"/>
          </w:tcPr>
          <w:p w:rsidR="00642A3D" w:rsidRPr="00517664" w:rsidRDefault="00EF4E54" w:rsidP="00517664">
            <w:pPr>
              <w:spacing w:line="360" w:lineRule="auto"/>
              <w:jc w:val="both"/>
              <w:rPr>
                <w:sz w:val="20"/>
                <w:szCs w:val="20"/>
              </w:rPr>
            </w:pPr>
            <w:r w:rsidRPr="00517664">
              <w:rPr>
                <w:sz w:val="20"/>
                <w:szCs w:val="20"/>
              </w:rPr>
              <w:t>9</w:t>
            </w:r>
            <w:r w:rsidR="000F7061" w:rsidRPr="00517664">
              <w:rPr>
                <w:sz w:val="20"/>
                <w:szCs w:val="20"/>
              </w:rPr>
              <w:t>. Изделия из пластмасс незагрязненные, поте</w:t>
            </w:r>
            <w:r w:rsidRPr="00517664">
              <w:rPr>
                <w:sz w:val="20"/>
                <w:szCs w:val="20"/>
              </w:rPr>
              <w:t xml:space="preserve">рявшие потребительские свойства, </w:t>
            </w:r>
            <w:r w:rsidR="000F7061" w:rsidRPr="00517664">
              <w:rPr>
                <w:sz w:val="20"/>
                <w:szCs w:val="20"/>
              </w:rPr>
              <w:t>крупногабаритный изделий прием</w:t>
            </w:r>
          </w:p>
        </w:tc>
        <w:tc>
          <w:tcPr>
            <w:tcW w:w="0" w:type="auto"/>
            <w:shd w:val="clear" w:color="auto" w:fill="auto"/>
            <w:vAlign w:val="center"/>
          </w:tcPr>
          <w:p w:rsidR="00642A3D" w:rsidRPr="00517664" w:rsidRDefault="00EF4E54" w:rsidP="00517664">
            <w:pPr>
              <w:spacing w:line="360" w:lineRule="auto"/>
              <w:jc w:val="both"/>
              <w:rPr>
                <w:sz w:val="20"/>
                <w:szCs w:val="20"/>
              </w:rPr>
            </w:pPr>
            <w:r w:rsidRPr="00517664">
              <w:rPr>
                <w:sz w:val="20"/>
                <w:szCs w:val="20"/>
              </w:rPr>
              <w:t>шт</w:t>
            </w:r>
          </w:p>
        </w:tc>
        <w:tc>
          <w:tcPr>
            <w:tcW w:w="0" w:type="auto"/>
            <w:shd w:val="clear" w:color="auto" w:fill="auto"/>
            <w:vAlign w:val="center"/>
          </w:tcPr>
          <w:p w:rsidR="00642A3D" w:rsidRPr="00517664" w:rsidRDefault="00EF4E54" w:rsidP="00517664">
            <w:pPr>
              <w:spacing w:line="360" w:lineRule="auto"/>
              <w:jc w:val="both"/>
              <w:rPr>
                <w:sz w:val="20"/>
                <w:szCs w:val="20"/>
              </w:rPr>
            </w:pPr>
            <w:r w:rsidRPr="00517664">
              <w:rPr>
                <w:sz w:val="20"/>
                <w:szCs w:val="20"/>
              </w:rPr>
              <w:t>150</w:t>
            </w:r>
          </w:p>
        </w:tc>
        <w:tc>
          <w:tcPr>
            <w:tcW w:w="0" w:type="auto"/>
            <w:shd w:val="clear" w:color="auto" w:fill="auto"/>
            <w:vAlign w:val="center"/>
          </w:tcPr>
          <w:p w:rsidR="00642A3D" w:rsidRPr="00517664" w:rsidRDefault="00EF4E54" w:rsidP="00517664">
            <w:pPr>
              <w:spacing w:line="360" w:lineRule="auto"/>
              <w:jc w:val="both"/>
              <w:rPr>
                <w:sz w:val="20"/>
                <w:szCs w:val="20"/>
              </w:rPr>
            </w:pPr>
            <w:r w:rsidRPr="00517664">
              <w:rPr>
                <w:sz w:val="20"/>
                <w:szCs w:val="20"/>
              </w:rPr>
              <w:t>1шт</w:t>
            </w:r>
          </w:p>
        </w:tc>
      </w:tr>
    </w:tbl>
    <w:p w:rsidR="00681F56" w:rsidRPr="00D51CC3" w:rsidRDefault="00681F56" w:rsidP="00D51CC3">
      <w:pPr>
        <w:spacing w:line="360" w:lineRule="auto"/>
        <w:ind w:firstLine="709"/>
        <w:jc w:val="both"/>
        <w:rPr>
          <w:sz w:val="28"/>
          <w:szCs w:val="28"/>
        </w:rPr>
      </w:pPr>
    </w:p>
    <w:p w:rsidR="00767470" w:rsidRPr="00A02CD4" w:rsidRDefault="002726CA" w:rsidP="00A02CD4">
      <w:pPr>
        <w:spacing w:line="360" w:lineRule="auto"/>
        <w:ind w:firstLine="709"/>
        <w:jc w:val="both"/>
        <w:rPr>
          <w:sz w:val="28"/>
          <w:szCs w:val="28"/>
        </w:rPr>
      </w:pPr>
      <w:r w:rsidRPr="00A02CD4">
        <w:rPr>
          <w:sz w:val="28"/>
          <w:szCs w:val="28"/>
        </w:rPr>
        <w:t>2.</w:t>
      </w:r>
      <w:r w:rsidR="00767470" w:rsidRPr="00A02CD4">
        <w:rPr>
          <w:sz w:val="28"/>
          <w:szCs w:val="28"/>
        </w:rPr>
        <w:t xml:space="preserve"> Комбинат экологического обслуживания</w:t>
      </w:r>
    </w:p>
    <w:p w:rsidR="00767470" w:rsidRPr="00D51CC3" w:rsidRDefault="00982B74" w:rsidP="00D51CC3">
      <w:pPr>
        <w:spacing w:line="360" w:lineRule="auto"/>
        <w:ind w:firstLine="709"/>
        <w:jc w:val="both"/>
        <w:rPr>
          <w:sz w:val="28"/>
          <w:szCs w:val="28"/>
        </w:rPr>
      </w:pPr>
      <w:r w:rsidRPr="00D51CC3">
        <w:rPr>
          <w:sz w:val="28"/>
          <w:szCs w:val="28"/>
        </w:rPr>
        <w:t xml:space="preserve">Занимается вывозом отработанных нефтепродуктов и других промышленных отходов, оборудование мест накопления промышленных </w:t>
      </w:r>
      <w:r w:rsidR="002726CA" w:rsidRPr="00D51CC3">
        <w:rPr>
          <w:sz w:val="28"/>
          <w:szCs w:val="28"/>
        </w:rPr>
        <w:t>о</w:t>
      </w:r>
      <w:r w:rsidRPr="00D51CC3">
        <w:rPr>
          <w:sz w:val="28"/>
          <w:szCs w:val="28"/>
        </w:rPr>
        <w:t>тходов, поставка расходных материалов, организация и обеспечение природоохранной деятельности на предприятиях.</w:t>
      </w:r>
    </w:p>
    <w:p w:rsidR="00982B74" w:rsidRPr="00D51CC3" w:rsidRDefault="00982B74" w:rsidP="00D51CC3">
      <w:pPr>
        <w:spacing w:line="360" w:lineRule="auto"/>
        <w:ind w:firstLine="709"/>
        <w:jc w:val="both"/>
        <w:rPr>
          <w:sz w:val="28"/>
          <w:szCs w:val="28"/>
        </w:rPr>
      </w:pPr>
      <w:r w:rsidRPr="00D51CC3">
        <w:rPr>
          <w:sz w:val="28"/>
          <w:szCs w:val="28"/>
        </w:rPr>
        <w:t>Ориентирована на реализацию системы комплексного экологического обеспечения деятельности предприятий автомобильной инфраструктуры Вятско Полянского района в контексте программы «Авторециклинг» Кирова и Кировской области.</w:t>
      </w:r>
    </w:p>
    <w:p w:rsidR="00982B74" w:rsidRPr="00D51CC3" w:rsidRDefault="00982B74" w:rsidP="00D51CC3">
      <w:pPr>
        <w:spacing w:line="360" w:lineRule="auto"/>
        <w:ind w:firstLine="709"/>
        <w:jc w:val="both"/>
        <w:rPr>
          <w:sz w:val="28"/>
          <w:szCs w:val="28"/>
        </w:rPr>
      </w:pPr>
      <w:r w:rsidRPr="00D51CC3">
        <w:rPr>
          <w:sz w:val="28"/>
          <w:szCs w:val="28"/>
        </w:rPr>
        <w:t>Услуги предоставляемые компанией:</w:t>
      </w:r>
    </w:p>
    <w:p w:rsidR="003C74F9" w:rsidRPr="00D51CC3" w:rsidRDefault="00982B74" w:rsidP="00D51CC3">
      <w:pPr>
        <w:spacing w:line="360" w:lineRule="auto"/>
        <w:ind w:firstLine="709"/>
        <w:jc w:val="both"/>
        <w:rPr>
          <w:sz w:val="28"/>
          <w:szCs w:val="28"/>
        </w:rPr>
      </w:pPr>
      <w:r w:rsidRPr="00D51CC3">
        <w:rPr>
          <w:sz w:val="28"/>
          <w:szCs w:val="28"/>
        </w:rPr>
        <w:t>- оборудование для автосервисов (ёмкости для сбора и временного хранения отработанных масел и технических жидкостей</w:t>
      </w:r>
      <w:r w:rsidR="003C74F9" w:rsidRPr="00D51CC3">
        <w:rPr>
          <w:sz w:val="28"/>
          <w:szCs w:val="28"/>
        </w:rPr>
        <w:t>;</w:t>
      </w:r>
      <w:r w:rsidRPr="00D51CC3">
        <w:rPr>
          <w:sz w:val="28"/>
          <w:szCs w:val="28"/>
        </w:rPr>
        <w:t xml:space="preserve"> оборотная тара для сбора и временного хранения твердых отходов </w:t>
      </w:r>
      <w:r w:rsidR="003C74F9" w:rsidRPr="00D51CC3">
        <w:rPr>
          <w:sz w:val="28"/>
          <w:szCs w:val="28"/>
        </w:rPr>
        <w:t>; прочее оборудование для сбора, временного хранения и транспортировки отработанных аккумуляторов, утильных автопокрышек, канистр из-под масла и прочее; обтирочные и расходные материалы).</w:t>
      </w:r>
    </w:p>
    <w:p w:rsidR="00D51CC3" w:rsidRDefault="003C74F9" w:rsidP="00D51CC3">
      <w:pPr>
        <w:spacing w:line="360" w:lineRule="auto"/>
        <w:ind w:firstLine="709"/>
        <w:jc w:val="both"/>
        <w:rPr>
          <w:sz w:val="28"/>
          <w:szCs w:val="28"/>
        </w:rPr>
      </w:pPr>
      <w:r w:rsidRPr="00D51CC3">
        <w:rPr>
          <w:sz w:val="28"/>
          <w:szCs w:val="28"/>
        </w:rPr>
        <w:t>- вывоз и утилизация отходов :</w:t>
      </w:r>
    </w:p>
    <w:p w:rsidR="00D51CC3" w:rsidRDefault="003C74F9" w:rsidP="00D51CC3">
      <w:pPr>
        <w:spacing w:line="360" w:lineRule="auto"/>
        <w:ind w:firstLine="709"/>
        <w:jc w:val="both"/>
        <w:rPr>
          <w:sz w:val="28"/>
          <w:szCs w:val="28"/>
        </w:rPr>
      </w:pPr>
      <w:r w:rsidRPr="00D51CC3">
        <w:rPr>
          <w:sz w:val="28"/>
          <w:szCs w:val="28"/>
        </w:rPr>
        <w:t>- вывоз и утилизация отработанного масла (отработки)</w:t>
      </w:r>
    </w:p>
    <w:p w:rsidR="003C74F9" w:rsidRPr="00D51CC3" w:rsidRDefault="003C74F9" w:rsidP="00D51CC3">
      <w:pPr>
        <w:spacing w:line="360" w:lineRule="auto"/>
        <w:ind w:firstLine="709"/>
        <w:jc w:val="both"/>
        <w:rPr>
          <w:sz w:val="28"/>
          <w:szCs w:val="28"/>
        </w:rPr>
      </w:pPr>
      <w:r w:rsidRPr="00D51CC3">
        <w:rPr>
          <w:sz w:val="28"/>
          <w:szCs w:val="28"/>
        </w:rPr>
        <w:t xml:space="preserve">- вывоз и утилизация осадка очистных сооружений (зачистка и откачка автомоек, санобработка, замена фильтрующих загрузок очистных сооружений) </w:t>
      </w:r>
    </w:p>
    <w:p w:rsidR="00D51CC3" w:rsidRDefault="003C74F9" w:rsidP="00D51CC3">
      <w:pPr>
        <w:spacing w:line="360" w:lineRule="auto"/>
        <w:ind w:firstLine="709"/>
        <w:jc w:val="both"/>
        <w:rPr>
          <w:sz w:val="28"/>
          <w:szCs w:val="28"/>
        </w:rPr>
      </w:pPr>
      <w:r w:rsidRPr="00D51CC3">
        <w:rPr>
          <w:sz w:val="28"/>
          <w:szCs w:val="28"/>
        </w:rPr>
        <w:t xml:space="preserve">- вывоз и утилизация шин (автопокрышек, шин от спецтехники, старых шин (в том числе ошипованных), авиационной резины) </w:t>
      </w:r>
    </w:p>
    <w:p w:rsidR="00D51CC3" w:rsidRDefault="003C74F9" w:rsidP="00D51CC3">
      <w:pPr>
        <w:spacing w:line="360" w:lineRule="auto"/>
        <w:ind w:firstLine="709"/>
        <w:jc w:val="both"/>
        <w:rPr>
          <w:sz w:val="28"/>
          <w:szCs w:val="28"/>
        </w:rPr>
      </w:pPr>
      <w:r w:rsidRPr="00D51CC3">
        <w:rPr>
          <w:sz w:val="28"/>
          <w:szCs w:val="28"/>
        </w:rPr>
        <w:t xml:space="preserve">- вывоз и утилизация ламп: люминесцентных ламп, энергосберегающих ртутных ламп, ртутьсодержащих отходов. </w:t>
      </w:r>
    </w:p>
    <w:p w:rsidR="00D51CC3" w:rsidRDefault="003C74F9" w:rsidP="00D51CC3">
      <w:pPr>
        <w:spacing w:line="360" w:lineRule="auto"/>
        <w:ind w:firstLine="709"/>
        <w:jc w:val="both"/>
        <w:rPr>
          <w:sz w:val="28"/>
          <w:szCs w:val="28"/>
        </w:rPr>
      </w:pPr>
      <w:r w:rsidRPr="00D51CC3">
        <w:rPr>
          <w:sz w:val="28"/>
          <w:szCs w:val="28"/>
        </w:rPr>
        <w:t xml:space="preserve">- вывоз и утилизация отработанных аккумуляторных батарей (АКБ). </w:t>
      </w:r>
    </w:p>
    <w:p w:rsidR="00D51CC3" w:rsidRDefault="003C74F9" w:rsidP="00D51CC3">
      <w:pPr>
        <w:spacing w:line="360" w:lineRule="auto"/>
        <w:ind w:firstLine="709"/>
        <w:jc w:val="both"/>
        <w:rPr>
          <w:sz w:val="28"/>
          <w:szCs w:val="28"/>
        </w:rPr>
      </w:pPr>
      <w:r w:rsidRPr="00D51CC3">
        <w:rPr>
          <w:sz w:val="28"/>
          <w:szCs w:val="28"/>
        </w:rPr>
        <w:t xml:space="preserve">- вывоз и утилизация фильтров масляных отработанных. </w:t>
      </w:r>
    </w:p>
    <w:p w:rsidR="002536B0" w:rsidRPr="00D51CC3" w:rsidRDefault="003C74F9" w:rsidP="00D51CC3">
      <w:pPr>
        <w:spacing w:line="360" w:lineRule="auto"/>
        <w:ind w:firstLine="709"/>
        <w:jc w:val="both"/>
        <w:rPr>
          <w:sz w:val="28"/>
          <w:szCs w:val="28"/>
        </w:rPr>
      </w:pPr>
      <w:r w:rsidRPr="00D51CC3">
        <w:rPr>
          <w:sz w:val="28"/>
          <w:szCs w:val="28"/>
        </w:rPr>
        <w:t xml:space="preserve">- вывоз и утилизация промасленной ветоши (опилок, бумаги, грунта, песка). </w:t>
      </w:r>
    </w:p>
    <w:p w:rsidR="00D51CC3" w:rsidRDefault="003C74F9" w:rsidP="00D51CC3">
      <w:pPr>
        <w:spacing w:line="360" w:lineRule="auto"/>
        <w:ind w:firstLine="709"/>
        <w:jc w:val="both"/>
        <w:rPr>
          <w:sz w:val="28"/>
          <w:szCs w:val="28"/>
        </w:rPr>
      </w:pPr>
      <w:r w:rsidRPr="00D51CC3">
        <w:rPr>
          <w:sz w:val="28"/>
          <w:szCs w:val="28"/>
        </w:rPr>
        <w:t>- вывоз и утилизация отработанных технических жидкостей (антифриза, тосола, растворителя)</w:t>
      </w:r>
    </w:p>
    <w:p w:rsidR="00D51CC3" w:rsidRDefault="003C74F9" w:rsidP="00D51CC3">
      <w:pPr>
        <w:spacing w:line="360" w:lineRule="auto"/>
        <w:ind w:firstLine="709"/>
        <w:jc w:val="both"/>
        <w:rPr>
          <w:sz w:val="28"/>
          <w:szCs w:val="28"/>
        </w:rPr>
      </w:pPr>
      <w:r w:rsidRPr="00D51CC3">
        <w:rPr>
          <w:sz w:val="28"/>
          <w:szCs w:val="28"/>
        </w:rPr>
        <w:t>- вывоз и утилизация отходов ЛКМ (загрязненной краской бум</w:t>
      </w:r>
      <w:r w:rsidR="002536B0" w:rsidRPr="00D51CC3">
        <w:rPr>
          <w:sz w:val="28"/>
          <w:szCs w:val="28"/>
        </w:rPr>
        <w:t>аги)</w:t>
      </w:r>
      <w:r w:rsidRPr="00D51CC3">
        <w:rPr>
          <w:sz w:val="28"/>
          <w:szCs w:val="28"/>
        </w:rPr>
        <w:t>.</w:t>
      </w:r>
    </w:p>
    <w:p w:rsidR="00D51CC3" w:rsidRDefault="003C74F9" w:rsidP="00D51CC3">
      <w:pPr>
        <w:spacing w:line="360" w:lineRule="auto"/>
        <w:ind w:firstLine="709"/>
        <w:jc w:val="both"/>
        <w:rPr>
          <w:sz w:val="28"/>
          <w:szCs w:val="28"/>
        </w:rPr>
      </w:pPr>
      <w:r w:rsidRPr="00D51CC3">
        <w:rPr>
          <w:sz w:val="28"/>
          <w:szCs w:val="28"/>
        </w:rPr>
        <w:t xml:space="preserve">- вывоз и утилизация пластика, пластмассовых изделий, пластиковой тары. </w:t>
      </w:r>
    </w:p>
    <w:p w:rsidR="003C74F9" w:rsidRPr="00D51CC3" w:rsidRDefault="003C74F9" w:rsidP="00D51CC3">
      <w:pPr>
        <w:spacing w:line="360" w:lineRule="auto"/>
        <w:ind w:firstLine="709"/>
        <w:jc w:val="both"/>
        <w:rPr>
          <w:sz w:val="28"/>
          <w:szCs w:val="28"/>
        </w:rPr>
      </w:pPr>
      <w:r w:rsidRPr="00D51CC3">
        <w:rPr>
          <w:sz w:val="28"/>
          <w:szCs w:val="28"/>
        </w:rPr>
        <w:t xml:space="preserve">- вывоз и утилизация металлической тары. </w:t>
      </w:r>
    </w:p>
    <w:p w:rsidR="003C74F9" w:rsidRPr="00D51CC3" w:rsidRDefault="003C74F9" w:rsidP="00D51CC3">
      <w:pPr>
        <w:spacing w:line="360" w:lineRule="auto"/>
        <w:ind w:firstLine="709"/>
        <w:jc w:val="both"/>
        <w:rPr>
          <w:sz w:val="28"/>
          <w:szCs w:val="28"/>
        </w:rPr>
      </w:pPr>
      <w:r w:rsidRPr="00D51CC3">
        <w:rPr>
          <w:sz w:val="28"/>
          <w:szCs w:val="28"/>
        </w:rPr>
        <w:t>- организация природоохранной деятельности</w:t>
      </w:r>
      <w:r w:rsidR="008861CA" w:rsidRPr="00D51CC3">
        <w:rPr>
          <w:sz w:val="28"/>
          <w:szCs w:val="28"/>
        </w:rPr>
        <w:t>.</w:t>
      </w:r>
    </w:p>
    <w:p w:rsidR="00D51CC3" w:rsidRDefault="00D51CC3" w:rsidP="00D51CC3">
      <w:pPr>
        <w:spacing w:line="360" w:lineRule="auto"/>
        <w:ind w:firstLine="709"/>
        <w:jc w:val="both"/>
        <w:rPr>
          <w:sz w:val="28"/>
          <w:szCs w:val="28"/>
        </w:rPr>
      </w:pPr>
    </w:p>
    <w:p w:rsidR="000142F2" w:rsidRPr="00D51CC3" w:rsidRDefault="003975F8" w:rsidP="000142F2">
      <w:pPr>
        <w:spacing w:line="360" w:lineRule="auto"/>
        <w:ind w:firstLine="709"/>
        <w:jc w:val="both"/>
        <w:rPr>
          <w:sz w:val="28"/>
          <w:szCs w:val="28"/>
        </w:rPr>
      </w:pPr>
      <w:r w:rsidRPr="00D51CC3">
        <w:rPr>
          <w:sz w:val="28"/>
          <w:szCs w:val="28"/>
        </w:rPr>
        <w:t>Таблица 5: Прейскурант цен на услуги по приему и утилизации промышленных отходов</w:t>
      </w:r>
      <w:r w:rsidR="000142F2" w:rsidRPr="000142F2">
        <w:rPr>
          <w:sz w:val="28"/>
          <w:szCs w:val="28"/>
        </w:rPr>
        <w:t>[</w:t>
      </w:r>
      <w:r w:rsidR="000142F2" w:rsidRPr="00D51CC3">
        <w:rPr>
          <w:sz w:val="28"/>
          <w:szCs w:val="28"/>
        </w:rPr>
        <w:t>2.4</w:t>
      </w:r>
      <w:r w:rsidR="000142F2" w:rsidRPr="000142F2">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3"/>
        <w:gridCol w:w="2832"/>
        <w:gridCol w:w="1491"/>
        <w:gridCol w:w="1181"/>
        <w:gridCol w:w="1653"/>
      </w:tblGrid>
      <w:tr w:rsidR="00E50493" w:rsidRPr="00517664" w:rsidTr="00517664">
        <w:trPr>
          <w:trHeight w:val="905"/>
          <w:jc w:val="center"/>
        </w:trPr>
        <w:tc>
          <w:tcPr>
            <w:tcW w:w="0" w:type="auto"/>
            <w:gridSpan w:val="2"/>
            <w:shd w:val="clear" w:color="auto" w:fill="auto"/>
            <w:vAlign w:val="center"/>
          </w:tcPr>
          <w:p w:rsidR="00E50493" w:rsidRPr="00517664" w:rsidRDefault="00E50493" w:rsidP="00517664">
            <w:pPr>
              <w:spacing w:line="360" w:lineRule="auto"/>
              <w:jc w:val="both"/>
              <w:rPr>
                <w:sz w:val="20"/>
                <w:szCs w:val="20"/>
              </w:rPr>
            </w:pPr>
            <w:r w:rsidRPr="00517664">
              <w:rPr>
                <w:sz w:val="20"/>
                <w:szCs w:val="20"/>
              </w:rPr>
              <w:t>Услуга (вид отхода)</w:t>
            </w:r>
          </w:p>
        </w:tc>
        <w:tc>
          <w:tcPr>
            <w:tcW w:w="0" w:type="auto"/>
            <w:shd w:val="clear" w:color="auto" w:fill="auto"/>
            <w:vAlign w:val="center"/>
          </w:tcPr>
          <w:p w:rsidR="00E50493" w:rsidRPr="00517664" w:rsidRDefault="00E50493" w:rsidP="00517664">
            <w:pPr>
              <w:spacing w:line="360" w:lineRule="auto"/>
              <w:jc w:val="both"/>
              <w:rPr>
                <w:sz w:val="20"/>
                <w:szCs w:val="20"/>
              </w:rPr>
            </w:pPr>
            <w:r w:rsidRPr="00517664">
              <w:rPr>
                <w:sz w:val="20"/>
                <w:szCs w:val="20"/>
              </w:rPr>
              <w:t>Единица тарификации</w:t>
            </w:r>
          </w:p>
        </w:tc>
        <w:tc>
          <w:tcPr>
            <w:tcW w:w="0" w:type="auto"/>
            <w:shd w:val="clear" w:color="auto" w:fill="auto"/>
            <w:vAlign w:val="center"/>
          </w:tcPr>
          <w:p w:rsidR="00E50493" w:rsidRPr="00517664" w:rsidRDefault="00E50493" w:rsidP="00517664">
            <w:pPr>
              <w:spacing w:line="360" w:lineRule="auto"/>
              <w:jc w:val="both"/>
              <w:rPr>
                <w:sz w:val="20"/>
                <w:szCs w:val="20"/>
              </w:rPr>
            </w:pPr>
            <w:r w:rsidRPr="00517664">
              <w:rPr>
                <w:sz w:val="20"/>
                <w:szCs w:val="20"/>
              </w:rPr>
              <w:t>Цена за единицу, руб</w:t>
            </w:r>
          </w:p>
        </w:tc>
        <w:tc>
          <w:tcPr>
            <w:tcW w:w="0" w:type="auto"/>
            <w:shd w:val="clear" w:color="auto" w:fill="auto"/>
            <w:vAlign w:val="center"/>
          </w:tcPr>
          <w:p w:rsidR="00E50493" w:rsidRPr="00517664" w:rsidRDefault="00E50493" w:rsidP="00517664">
            <w:pPr>
              <w:spacing w:line="360" w:lineRule="auto"/>
              <w:jc w:val="both"/>
              <w:rPr>
                <w:sz w:val="20"/>
                <w:szCs w:val="20"/>
              </w:rPr>
            </w:pPr>
            <w:r w:rsidRPr="00517664">
              <w:rPr>
                <w:sz w:val="20"/>
                <w:szCs w:val="20"/>
              </w:rPr>
              <w:t>Минимальная партия приема</w:t>
            </w:r>
          </w:p>
        </w:tc>
      </w:tr>
      <w:tr w:rsidR="00E50493" w:rsidRPr="00517664" w:rsidTr="00517664">
        <w:trPr>
          <w:jc w:val="center"/>
        </w:trPr>
        <w:tc>
          <w:tcPr>
            <w:tcW w:w="0" w:type="auto"/>
            <w:gridSpan w:val="2"/>
            <w:shd w:val="clear" w:color="auto" w:fill="auto"/>
            <w:vAlign w:val="center"/>
          </w:tcPr>
          <w:p w:rsidR="00E50493" w:rsidRPr="00517664" w:rsidRDefault="00E50493" w:rsidP="00517664">
            <w:pPr>
              <w:spacing w:line="360" w:lineRule="auto"/>
              <w:jc w:val="both"/>
              <w:rPr>
                <w:sz w:val="20"/>
                <w:szCs w:val="20"/>
              </w:rPr>
            </w:pPr>
            <w:r w:rsidRPr="00517664">
              <w:rPr>
                <w:sz w:val="20"/>
                <w:szCs w:val="20"/>
              </w:rPr>
              <w:t>1. Утилизация фильтров (фильтры масляные отработанные, фильтры воздушные отработанные, фильтры топливные отработанные)</w:t>
            </w:r>
          </w:p>
        </w:tc>
        <w:tc>
          <w:tcPr>
            <w:tcW w:w="0" w:type="auto"/>
            <w:shd w:val="clear" w:color="auto" w:fill="auto"/>
            <w:vAlign w:val="center"/>
          </w:tcPr>
          <w:p w:rsidR="00E50493" w:rsidRPr="00517664" w:rsidRDefault="00E50493" w:rsidP="00517664">
            <w:pPr>
              <w:spacing w:line="360" w:lineRule="auto"/>
              <w:jc w:val="both"/>
              <w:rPr>
                <w:sz w:val="20"/>
                <w:szCs w:val="20"/>
              </w:rPr>
            </w:pPr>
            <w:r w:rsidRPr="00517664">
              <w:rPr>
                <w:sz w:val="20"/>
                <w:szCs w:val="20"/>
              </w:rPr>
              <w:t>кг</w:t>
            </w:r>
          </w:p>
        </w:tc>
        <w:tc>
          <w:tcPr>
            <w:tcW w:w="0" w:type="auto"/>
            <w:shd w:val="clear" w:color="auto" w:fill="auto"/>
            <w:vAlign w:val="center"/>
          </w:tcPr>
          <w:p w:rsidR="00E50493" w:rsidRPr="00517664" w:rsidRDefault="00E50493" w:rsidP="00517664">
            <w:pPr>
              <w:spacing w:line="360" w:lineRule="auto"/>
              <w:jc w:val="both"/>
              <w:rPr>
                <w:sz w:val="20"/>
                <w:szCs w:val="20"/>
              </w:rPr>
            </w:pPr>
            <w:r w:rsidRPr="00517664">
              <w:rPr>
                <w:sz w:val="20"/>
                <w:szCs w:val="20"/>
              </w:rPr>
              <w:t>1</w:t>
            </w:r>
            <w:r w:rsidR="007307C4" w:rsidRPr="00517664">
              <w:rPr>
                <w:sz w:val="20"/>
                <w:szCs w:val="20"/>
              </w:rPr>
              <w:t>8</w:t>
            </w:r>
          </w:p>
        </w:tc>
        <w:tc>
          <w:tcPr>
            <w:tcW w:w="0" w:type="auto"/>
            <w:shd w:val="clear" w:color="auto" w:fill="auto"/>
            <w:vAlign w:val="center"/>
          </w:tcPr>
          <w:p w:rsidR="00E50493" w:rsidRPr="00517664" w:rsidRDefault="00E50493" w:rsidP="00517664">
            <w:pPr>
              <w:spacing w:line="360" w:lineRule="auto"/>
              <w:jc w:val="both"/>
              <w:rPr>
                <w:sz w:val="20"/>
                <w:szCs w:val="20"/>
              </w:rPr>
            </w:pPr>
            <w:r w:rsidRPr="00517664">
              <w:rPr>
                <w:sz w:val="20"/>
                <w:szCs w:val="20"/>
              </w:rPr>
              <w:t>1кг</w:t>
            </w:r>
          </w:p>
        </w:tc>
      </w:tr>
      <w:tr w:rsidR="00E50493" w:rsidRPr="00517664" w:rsidTr="00517664">
        <w:trPr>
          <w:jc w:val="center"/>
        </w:trPr>
        <w:tc>
          <w:tcPr>
            <w:tcW w:w="0" w:type="auto"/>
            <w:gridSpan w:val="2"/>
            <w:shd w:val="clear" w:color="auto" w:fill="auto"/>
            <w:vAlign w:val="center"/>
          </w:tcPr>
          <w:p w:rsidR="00E50493" w:rsidRPr="00517664" w:rsidRDefault="00E50493" w:rsidP="00517664">
            <w:pPr>
              <w:spacing w:line="360" w:lineRule="auto"/>
              <w:jc w:val="both"/>
              <w:rPr>
                <w:sz w:val="20"/>
                <w:szCs w:val="20"/>
              </w:rPr>
            </w:pPr>
            <w:r w:rsidRPr="00517664">
              <w:rPr>
                <w:sz w:val="20"/>
                <w:szCs w:val="20"/>
              </w:rPr>
              <w:t>2. Утилизация промасленных отходов (промасленная ветошь, промасленные опилки, промасленная бумага, обтирочный материал, загрязненный нефтепродуктами)</w:t>
            </w:r>
          </w:p>
        </w:tc>
        <w:tc>
          <w:tcPr>
            <w:tcW w:w="0" w:type="auto"/>
            <w:shd w:val="clear" w:color="auto" w:fill="auto"/>
            <w:vAlign w:val="center"/>
          </w:tcPr>
          <w:p w:rsidR="00E50493" w:rsidRPr="00517664" w:rsidRDefault="00E50493" w:rsidP="00517664">
            <w:pPr>
              <w:spacing w:line="360" w:lineRule="auto"/>
              <w:jc w:val="both"/>
              <w:rPr>
                <w:sz w:val="20"/>
                <w:szCs w:val="20"/>
              </w:rPr>
            </w:pPr>
            <w:r w:rsidRPr="00517664">
              <w:rPr>
                <w:sz w:val="20"/>
                <w:szCs w:val="20"/>
              </w:rPr>
              <w:t>кг</w:t>
            </w:r>
          </w:p>
        </w:tc>
        <w:tc>
          <w:tcPr>
            <w:tcW w:w="0" w:type="auto"/>
            <w:shd w:val="clear" w:color="auto" w:fill="auto"/>
            <w:vAlign w:val="center"/>
          </w:tcPr>
          <w:p w:rsidR="00E50493" w:rsidRPr="00517664" w:rsidRDefault="00E50493" w:rsidP="00517664">
            <w:pPr>
              <w:spacing w:line="360" w:lineRule="auto"/>
              <w:jc w:val="both"/>
              <w:rPr>
                <w:sz w:val="20"/>
                <w:szCs w:val="20"/>
              </w:rPr>
            </w:pPr>
            <w:r w:rsidRPr="00517664">
              <w:rPr>
                <w:sz w:val="20"/>
                <w:szCs w:val="20"/>
              </w:rPr>
              <w:t>1</w:t>
            </w:r>
            <w:r w:rsidR="007307C4" w:rsidRPr="00517664">
              <w:rPr>
                <w:sz w:val="20"/>
                <w:szCs w:val="20"/>
              </w:rPr>
              <w:t>5</w:t>
            </w:r>
          </w:p>
        </w:tc>
        <w:tc>
          <w:tcPr>
            <w:tcW w:w="0" w:type="auto"/>
            <w:shd w:val="clear" w:color="auto" w:fill="auto"/>
            <w:vAlign w:val="center"/>
          </w:tcPr>
          <w:p w:rsidR="00E50493" w:rsidRPr="00517664" w:rsidRDefault="00E50493" w:rsidP="00517664">
            <w:pPr>
              <w:spacing w:line="360" w:lineRule="auto"/>
              <w:jc w:val="both"/>
              <w:rPr>
                <w:sz w:val="20"/>
                <w:szCs w:val="20"/>
              </w:rPr>
            </w:pPr>
            <w:r w:rsidRPr="00517664">
              <w:rPr>
                <w:sz w:val="20"/>
                <w:szCs w:val="20"/>
              </w:rPr>
              <w:t>1кг</w:t>
            </w:r>
          </w:p>
        </w:tc>
      </w:tr>
      <w:tr w:rsidR="00E50493" w:rsidRPr="00517664" w:rsidTr="00517664">
        <w:trPr>
          <w:trHeight w:val="975"/>
          <w:jc w:val="center"/>
        </w:trPr>
        <w:tc>
          <w:tcPr>
            <w:tcW w:w="0" w:type="auto"/>
            <w:gridSpan w:val="2"/>
            <w:shd w:val="clear" w:color="auto" w:fill="auto"/>
            <w:vAlign w:val="center"/>
          </w:tcPr>
          <w:p w:rsidR="003975F8" w:rsidRPr="00517664" w:rsidRDefault="00E50493" w:rsidP="00517664">
            <w:pPr>
              <w:spacing w:line="360" w:lineRule="auto"/>
              <w:jc w:val="both"/>
              <w:rPr>
                <w:sz w:val="20"/>
                <w:szCs w:val="20"/>
              </w:rPr>
            </w:pPr>
            <w:r w:rsidRPr="00517664">
              <w:rPr>
                <w:sz w:val="20"/>
                <w:szCs w:val="20"/>
              </w:rPr>
              <w:t>Утилизация отходов, загрязненных ЛКМ (бумага, загрязненная ЛКМ, ветошь, загрязненная ЛКМ, прочие отходы краски)</w:t>
            </w:r>
          </w:p>
        </w:tc>
        <w:tc>
          <w:tcPr>
            <w:tcW w:w="0" w:type="auto"/>
            <w:shd w:val="clear" w:color="auto" w:fill="auto"/>
            <w:vAlign w:val="center"/>
          </w:tcPr>
          <w:p w:rsidR="00E50493" w:rsidRPr="00517664" w:rsidRDefault="00E50493" w:rsidP="00517664">
            <w:pPr>
              <w:spacing w:line="360" w:lineRule="auto"/>
              <w:jc w:val="both"/>
              <w:rPr>
                <w:sz w:val="20"/>
                <w:szCs w:val="20"/>
              </w:rPr>
            </w:pPr>
            <w:r w:rsidRPr="00517664">
              <w:rPr>
                <w:sz w:val="20"/>
                <w:szCs w:val="20"/>
              </w:rPr>
              <w:t>кг</w:t>
            </w:r>
          </w:p>
        </w:tc>
        <w:tc>
          <w:tcPr>
            <w:tcW w:w="0" w:type="auto"/>
            <w:shd w:val="clear" w:color="auto" w:fill="auto"/>
            <w:vAlign w:val="center"/>
          </w:tcPr>
          <w:p w:rsidR="00E50493" w:rsidRPr="00517664" w:rsidRDefault="00DE1910" w:rsidP="00517664">
            <w:pPr>
              <w:spacing w:line="360" w:lineRule="auto"/>
              <w:jc w:val="both"/>
              <w:rPr>
                <w:sz w:val="20"/>
                <w:szCs w:val="20"/>
              </w:rPr>
            </w:pPr>
            <w:r w:rsidRPr="00517664">
              <w:rPr>
                <w:sz w:val="20"/>
                <w:szCs w:val="20"/>
              </w:rPr>
              <w:t>20</w:t>
            </w:r>
          </w:p>
        </w:tc>
        <w:tc>
          <w:tcPr>
            <w:tcW w:w="0" w:type="auto"/>
            <w:shd w:val="clear" w:color="auto" w:fill="auto"/>
            <w:vAlign w:val="center"/>
          </w:tcPr>
          <w:p w:rsidR="00E50493" w:rsidRPr="00517664" w:rsidRDefault="00E50493" w:rsidP="00517664">
            <w:pPr>
              <w:spacing w:line="360" w:lineRule="auto"/>
              <w:jc w:val="both"/>
              <w:rPr>
                <w:sz w:val="20"/>
                <w:szCs w:val="20"/>
              </w:rPr>
            </w:pPr>
            <w:r w:rsidRPr="00517664">
              <w:rPr>
                <w:sz w:val="20"/>
                <w:szCs w:val="20"/>
              </w:rPr>
              <w:t>1кг</w:t>
            </w:r>
          </w:p>
        </w:tc>
      </w:tr>
      <w:tr w:rsidR="003975F8" w:rsidRPr="00517664" w:rsidTr="00517664">
        <w:trPr>
          <w:trHeight w:val="70"/>
          <w:jc w:val="center"/>
        </w:trPr>
        <w:tc>
          <w:tcPr>
            <w:tcW w:w="0" w:type="auto"/>
            <w:gridSpan w:val="2"/>
            <w:shd w:val="clear" w:color="auto" w:fill="auto"/>
            <w:vAlign w:val="center"/>
          </w:tcPr>
          <w:p w:rsidR="003975F8" w:rsidRPr="00517664" w:rsidRDefault="003975F8" w:rsidP="00517664">
            <w:pPr>
              <w:spacing w:line="360" w:lineRule="auto"/>
              <w:jc w:val="both"/>
              <w:rPr>
                <w:sz w:val="20"/>
                <w:szCs w:val="20"/>
              </w:rPr>
            </w:pPr>
            <w:r w:rsidRPr="00517664">
              <w:rPr>
                <w:sz w:val="20"/>
                <w:szCs w:val="20"/>
              </w:rPr>
              <w:t>Приём и утилизация масел (отработки)</w:t>
            </w:r>
          </w:p>
        </w:tc>
        <w:tc>
          <w:tcPr>
            <w:tcW w:w="0" w:type="auto"/>
            <w:gridSpan w:val="3"/>
            <w:shd w:val="clear" w:color="auto" w:fill="auto"/>
            <w:vAlign w:val="center"/>
          </w:tcPr>
          <w:p w:rsidR="003975F8" w:rsidRPr="00517664" w:rsidRDefault="003975F8" w:rsidP="00517664">
            <w:pPr>
              <w:spacing w:line="360" w:lineRule="auto"/>
              <w:jc w:val="both"/>
              <w:rPr>
                <w:sz w:val="20"/>
                <w:szCs w:val="20"/>
              </w:rPr>
            </w:pPr>
            <w:r w:rsidRPr="00517664">
              <w:rPr>
                <w:sz w:val="20"/>
                <w:szCs w:val="20"/>
              </w:rPr>
              <w:t>безвозмездно</w:t>
            </w:r>
          </w:p>
        </w:tc>
      </w:tr>
      <w:tr w:rsidR="003975F8" w:rsidRPr="00517664" w:rsidTr="00517664">
        <w:trPr>
          <w:trHeight w:val="213"/>
          <w:jc w:val="center"/>
        </w:trPr>
        <w:tc>
          <w:tcPr>
            <w:tcW w:w="0" w:type="auto"/>
            <w:gridSpan w:val="2"/>
            <w:shd w:val="clear" w:color="auto" w:fill="auto"/>
            <w:vAlign w:val="center"/>
          </w:tcPr>
          <w:p w:rsidR="003975F8" w:rsidRPr="00517664" w:rsidRDefault="002536B0" w:rsidP="00517664">
            <w:pPr>
              <w:spacing w:line="360" w:lineRule="auto"/>
              <w:jc w:val="both"/>
              <w:rPr>
                <w:sz w:val="20"/>
                <w:szCs w:val="20"/>
              </w:rPr>
            </w:pPr>
            <w:r w:rsidRPr="00517664">
              <w:rPr>
                <w:sz w:val="20"/>
                <w:szCs w:val="20"/>
              </w:rPr>
              <w:t>5</w:t>
            </w:r>
            <w:r w:rsidR="003975F8" w:rsidRPr="00517664">
              <w:rPr>
                <w:sz w:val="20"/>
                <w:szCs w:val="20"/>
              </w:rPr>
              <w:t>. Фильтрующая загрузка покрасочных камер</w:t>
            </w:r>
          </w:p>
        </w:tc>
        <w:tc>
          <w:tcPr>
            <w:tcW w:w="0" w:type="auto"/>
            <w:shd w:val="clear" w:color="auto" w:fill="auto"/>
            <w:vAlign w:val="center"/>
          </w:tcPr>
          <w:p w:rsidR="003975F8" w:rsidRPr="00517664" w:rsidRDefault="003975F8" w:rsidP="00517664">
            <w:pPr>
              <w:spacing w:line="360" w:lineRule="auto"/>
              <w:jc w:val="both"/>
              <w:rPr>
                <w:sz w:val="20"/>
                <w:szCs w:val="20"/>
              </w:rPr>
            </w:pPr>
            <w:r w:rsidRPr="00517664">
              <w:rPr>
                <w:sz w:val="20"/>
                <w:szCs w:val="20"/>
              </w:rPr>
              <w:t>кг</w:t>
            </w:r>
          </w:p>
        </w:tc>
        <w:tc>
          <w:tcPr>
            <w:tcW w:w="0" w:type="auto"/>
            <w:shd w:val="clear" w:color="auto" w:fill="auto"/>
            <w:vAlign w:val="center"/>
          </w:tcPr>
          <w:p w:rsidR="003975F8" w:rsidRPr="00517664" w:rsidRDefault="003975F8" w:rsidP="00517664">
            <w:pPr>
              <w:spacing w:line="360" w:lineRule="auto"/>
              <w:jc w:val="both"/>
              <w:rPr>
                <w:sz w:val="20"/>
                <w:szCs w:val="20"/>
              </w:rPr>
            </w:pPr>
            <w:r w:rsidRPr="00517664">
              <w:rPr>
                <w:sz w:val="20"/>
                <w:szCs w:val="20"/>
              </w:rPr>
              <w:t>1</w:t>
            </w:r>
            <w:r w:rsidR="00DE1910" w:rsidRPr="00517664">
              <w:rPr>
                <w:sz w:val="20"/>
                <w:szCs w:val="20"/>
              </w:rPr>
              <w:t>5</w:t>
            </w:r>
          </w:p>
        </w:tc>
        <w:tc>
          <w:tcPr>
            <w:tcW w:w="0" w:type="auto"/>
            <w:shd w:val="clear" w:color="auto" w:fill="auto"/>
            <w:vAlign w:val="center"/>
          </w:tcPr>
          <w:p w:rsidR="003975F8" w:rsidRPr="00517664" w:rsidRDefault="003975F8" w:rsidP="00517664">
            <w:pPr>
              <w:spacing w:line="360" w:lineRule="auto"/>
              <w:jc w:val="both"/>
              <w:rPr>
                <w:sz w:val="20"/>
                <w:szCs w:val="20"/>
              </w:rPr>
            </w:pPr>
            <w:r w:rsidRPr="00517664">
              <w:rPr>
                <w:sz w:val="20"/>
                <w:szCs w:val="20"/>
              </w:rPr>
              <w:t>1кг</w:t>
            </w:r>
          </w:p>
        </w:tc>
      </w:tr>
      <w:tr w:rsidR="000142F2" w:rsidRPr="00517664" w:rsidTr="00517664">
        <w:trPr>
          <w:trHeight w:val="330"/>
          <w:jc w:val="center"/>
        </w:trPr>
        <w:tc>
          <w:tcPr>
            <w:tcW w:w="0" w:type="auto"/>
            <w:vMerge w:val="restart"/>
            <w:shd w:val="clear" w:color="auto" w:fill="auto"/>
            <w:vAlign w:val="center"/>
          </w:tcPr>
          <w:p w:rsidR="00E50493" w:rsidRPr="00517664" w:rsidRDefault="002536B0" w:rsidP="00517664">
            <w:pPr>
              <w:spacing w:line="360" w:lineRule="auto"/>
              <w:jc w:val="both"/>
              <w:rPr>
                <w:sz w:val="20"/>
                <w:szCs w:val="20"/>
              </w:rPr>
            </w:pPr>
            <w:r w:rsidRPr="00517664">
              <w:rPr>
                <w:sz w:val="20"/>
                <w:szCs w:val="20"/>
              </w:rPr>
              <w:t>6</w:t>
            </w:r>
            <w:r w:rsidR="00E50493" w:rsidRPr="00517664">
              <w:rPr>
                <w:sz w:val="20"/>
                <w:szCs w:val="20"/>
              </w:rPr>
              <w:t>. Утилизация шин (отходы резины, включая старые шины)</w:t>
            </w:r>
          </w:p>
        </w:tc>
        <w:tc>
          <w:tcPr>
            <w:tcW w:w="0" w:type="auto"/>
            <w:shd w:val="clear" w:color="auto" w:fill="auto"/>
            <w:vAlign w:val="center"/>
          </w:tcPr>
          <w:p w:rsidR="00E50493" w:rsidRPr="00517664" w:rsidRDefault="00E50493" w:rsidP="00517664">
            <w:pPr>
              <w:spacing w:line="360" w:lineRule="auto"/>
              <w:jc w:val="both"/>
              <w:rPr>
                <w:sz w:val="20"/>
                <w:szCs w:val="20"/>
              </w:rPr>
            </w:pPr>
            <w:r w:rsidRPr="00517664">
              <w:rPr>
                <w:sz w:val="20"/>
                <w:szCs w:val="20"/>
              </w:rPr>
              <w:t>5.1. Легковые шины</w:t>
            </w:r>
          </w:p>
        </w:tc>
        <w:tc>
          <w:tcPr>
            <w:tcW w:w="0" w:type="auto"/>
            <w:shd w:val="clear" w:color="auto" w:fill="auto"/>
            <w:vAlign w:val="center"/>
          </w:tcPr>
          <w:p w:rsidR="00E50493" w:rsidRPr="00517664" w:rsidRDefault="00E50493" w:rsidP="00517664">
            <w:pPr>
              <w:spacing w:line="360" w:lineRule="auto"/>
              <w:jc w:val="both"/>
              <w:rPr>
                <w:sz w:val="20"/>
                <w:szCs w:val="20"/>
              </w:rPr>
            </w:pPr>
            <w:r w:rsidRPr="00517664">
              <w:rPr>
                <w:sz w:val="20"/>
                <w:szCs w:val="20"/>
              </w:rPr>
              <w:t>шт</w:t>
            </w:r>
          </w:p>
        </w:tc>
        <w:tc>
          <w:tcPr>
            <w:tcW w:w="0" w:type="auto"/>
            <w:shd w:val="clear" w:color="auto" w:fill="auto"/>
            <w:vAlign w:val="center"/>
          </w:tcPr>
          <w:p w:rsidR="00E50493" w:rsidRPr="00517664" w:rsidRDefault="00E50493" w:rsidP="00517664">
            <w:pPr>
              <w:spacing w:line="360" w:lineRule="auto"/>
              <w:jc w:val="both"/>
              <w:rPr>
                <w:sz w:val="20"/>
                <w:szCs w:val="20"/>
              </w:rPr>
            </w:pPr>
            <w:r w:rsidRPr="00517664">
              <w:rPr>
                <w:sz w:val="20"/>
                <w:szCs w:val="20"/>
              </w:rPr>
              <w:t>20</w:t>
            </w:r>
          </w:p>
        </w:tc>
        <w:tc>
          <w:tcPr>
            <w:tcW w:w="0" w:type="auto"/>
            <w:shd w:val="clear" w:color="auto" w:fill="auto"/>
            <w:vAlign w:val="center"/>
          </w:tcPr>
          <w:p w:rsidR="00E50493" w:rsidRPr="00517664" w:rsidRDefault="00E50493" w:rsidP="00517664">
            <w:pPr>
              <w:spacing w:line="360" w:lineRule="auto"/>
              <w:jc w:val="both"/>
              <w:rPr>
                <w:sz w:val="20"/>
                <w:szCs w:val="20"/>
              </w:rPr>
            </w:pPr>
            <w:r w:rsidRPr="00517664">
              <w:rPr>
                <w:sz w:val="20"/>
                <w:szCs w:val="20"/>
              </w:rPr>
              <w:t>1шт</w:t>
            </w:r>
          </w:p>
        </w:tc>
      </w:tr>
      <w:tr w:rsidR="000142F2" w:rsidRPr="00517664" w:rsidTr="00517664">
        <w:trPr>
          <w:trHeight w:val="70"/>
          <w:jc w:val="center"/>
        </w:trPr>
        <w:tc>
          <w:tcPr>
            <w:tcW w:w="0" w:type="auto"/>
            <w:vMerge/>
            <w:shd w:val="clear" w:color="auto" w:fill="auto"/>
            <w:vAlign w:val="center"/>
          </w:tcPr>
          <w:p w:rsidR="00E50493" w:rsidRPr="00517664" w:rsidRDefault="00E50493" w:rsidP="00517664">
            <w:pPr>
              <w:spacing w:line="360" w:lineRule="auto"/>
              <w:jc w:val="both"/>
              <w:rPr>
                <w:sz w:val="20"/>
                <w:szCs w:val="20"/>
              </w:rPr>
            </w:pPr>
          </w:p>
        </w:tc>
        <w:tc>
          <w:tcPr>
            <w:tcW w:w="0" w:type="auto"/>
            <w:shd w:val="clear" w:color="auto" w:fill="auto"/>
            <w:vAlign w:val="center"/>
          </w:tcPr>
          <w:p w:rsidR="00E50493" w:rsidRPr="00517664" w:rsidRDefault="00E50493" w:rsidP="00517664">
            <w:pPr>
              <w:spacing w:line="360" w:lineRule="auto"/>
              <w:jc w:val="both"/>
              <w:rPr>
                <w:sz w:val="20"/>
                <w:szCs w:val="20"/>
              </w:rPr>
            </w:pPr>
            <w:r w:rsidRPr="00517664">
              <w:rPr>
                <w:sz w:val="20"/>
                <w:szCs w:val="20"/>
              </w:rPr>
              <w:t>5.2. Грузовые шины (размерностью до 1100мм)</w:t>
            </w:r>
          </w:p>
        </w:tc>
        <w:tc>
          <w:tcPr>
            <w:tcW w:w="0" w:type="auto"/>
            <w:shd w:val="clear" w:color="auto" w:fill="auto"/>
            <w:vAlign w:val="center"/>
          </w:tcPr>
          <w:p w:rsidR="00E50493" w:rsidRPr="00517664" w:rsidRDefault="00E50493" w:rsidP="00517664">
            <w:pPr>
              <w:spacing w:line="360" w:lineRule="auto"/>
              <w:jc w:val="both"/>
              <w:rPr>
                <w:sz w:val="20"/>
                <w:szCs w:val="20"/>
              </w:rPr>
            </w:pPr>
            <w:r w:rsidRPr="00517664">
              <w:rPr>
                <w:sz w:val="20"/>
                <w:szCs w:val="20"/>
              </w:rPr>
              <w:t>шт</w:t>
            </w:r>
          </w:p>
        </w:tc>
        <w:tc>
          <w:tcPr>
            <w:tcW w:w="0" w:type="auto"/>
            <w:shd w:val="clear" w:color="auto" w:fill="auto"/>
            <w:vAlign w:val="center"/>
          </w:tcPr>
          <w:p w:rsidR="00E50493" w:rsidRPr="00517664" w:rsidRDefault="00E50493" w:rsidP="00517664">
            <w:pPr>
              <w:spacing w:line="360" w:lineRule="auto"/>
              <w:jc w:val="both"/>
              <w:rPr>
                <w:sz w:val="20"/>
                <w:szCs w:val="20"/>
              </w:rPr>
            </w:pPr>
            <w:r w:rsidRPr="00517664">
              <w:rPr>
                <w:sz w:val="20"/>
                <w:szCs w:val="20"/>
              </w:rPr>
              <w:t>70</w:t>
            </w:r>
          </w:p>
        </w:tc>
        <w:tc>
          <w:tcPr>
            <w:tcW w:w="0" w:type="auto"/>
            <w:shd w:val="clear" w:color="auto" w:fill="auto"/>
            <w:vAlign w:val="center"/>
          </w:tcPr>
          <w:p w:rsidR="00E50493" w:rsidRPr="00517664" w:rsidRDefault="00E50493" w:rsidP="00517664">
            <w:pPr>
              <w:spacing w:line="360" w:lineRule="auto"/>
              <w:jc w:val="both"/>
              <w:rPr>
                <w:sz w:val="20"/>
                <w:szCs w:val="20"/>
              </w:rPr>
            </w:pPr>
            <w:r w:rsidRPr="00517664">
              <w:rPr>
                <w:sz w:val="20"/>
                <w:szCs w:val="20"/>
              </w:rPr>
              <w:t>1шт</w:t>
            </w:r>
          </w:p>
        </w:tc>
      </w:tr>
      <w:tr w:rsidR="000142F2" w:rsidRPr="00517664" w:rsidTr="00517664">
        <w:trPr>
          <w:trHeight w:val="836"/>
          <w:jc w:val="center"/>
        </w:trPr>
        <w:tc>
          <w:tcPr>
            <w:tcW w:w="0" w:type="auto"/>
            <w:vMerge/>
            <w:shd w:val="clear" w:color="auto" w:fill="auto"/>
            <w:vAlign w:val="center"/>
          </w:tcPr>
          <w:p w:rsidR="00E50493" w:rsidRPr="00517664" w:rsidRDefault="00E50493" w:rsidP="00517664">
            <w:pPr>
              <w:spacing w:line="360" w:lineRule="auto"/>
              <w:jc w:val="both"/>
              <w:rPr>
                <w:sz w:val="20"/>
                <w:szCs w:val="20"/>
              </w:rPr>
            </w:pPr>
          </w:p>
        </w:tc>
        <w:tc>
          <w:tcPr>
            <w:tcW w:w="0" w:type="auto"/>
            <w:shd w:val="clear" w:color="auto" w:fill="auto"/>
            <w:vAlign w:val="center"/>
          </w:tcPr>
          <w:p w:rsidR="00E50493" w:rsidRPr="00517664" w:rsidRDefault="00E50493" w:rsidP="00517664">
            <w:pPr>
              <w:spacing w:line="360" w:lineRule="auto"/>
              <w:jc w:val="both"/>
              <w:rPr>
                <w:sz w:val="20"/>
                <w:szCs w:val="20"/>
              </w:rPr>
            </w:pPr>
            <w:r w:rsidRPr="00517664">
              <w:rPr>
                <w:sz w:val="20"/>
                <w:szCs w:val="20"/>
              </w:rPr>
              <w:t>5.3. Грузовые шины (размерностью свыше 1100мм)*</w:t>
            </w:r>
          </w:p>
        </w:tc>
        <w:tc>
          <w:tcPr>
            <w:tcW w:w="0" w:type="auto"/>
            <w:shd w:val="clear" w:color="auto" w:fill="auto"/>
            <w:vAlign w:val="center"/>
          </w:tcPr>
          <w:p w:rsidR="00E50493" w:rsidRPr="00517664" w:rsidRDefault="00E50493" w:rsidP="00517664">
            <w:pPr>
              <w:spacing w:line="360" w:lineRule="auto"/>
              <w:jc w:val="both"/>
              <w:rPr>
                <w:sz w:val="20"/>
                <w:szCs w:val="20"/>
              </w:rPr>
            </w:pPr>
            <w:r w:rsidRPr="00517664">
              <w:rPr>
                <w:sz w:val="20"/>
                <w:szCs w:val="20"/>
              </w:rPr>
              <w:t>шт</w:t>
            </w:r>
          </w:p>
        </w:tc>
        <w:tc>
          <w:tcPr>
            <w:tcW w:w="0" w:type="auto"/>
            <w:shd w:val="clear" w:color="auto" w:fill="auto"/>
            <w:vAlign w:val="center"/>
          </w:tcPr>
          <w:p w:rsidR="00E50493" w:rsidRPr="00517664" w:rsidRDefault="00E50493" w:rsidP="00517664">
            <w:pPr>
              <w:spacing w:line="360" w:lineRule="auto"/>
              <w:jc w:val="both"/>
              <w:rPr>
                <w:sz w:val="20"/>
                <w:szCs w:val="20"/>
              </w:rPr>
            </w:pPr>
            <w:r w:rsidRPr="00517664">
              <w:rPr>
                <w:sz w:val="20"/>
                <w:szCs w:val="20"/>
              </w:rPr>
              <w:t>270</w:t>
            </w:r>
          </w:p>
        </w:tc>
        <w:tc>
          <w:tcPr>
            <w:tcW w:w="0" w:type="auto"/>
            <w:shd w:val="clear" w:color="auto" w:fill="auto"/>
            <w:vAlign w:val="center"/>
          </w:tcPr>
          <w:p w:rsidR="00E50493" w:rsidRPr="00517664" w:rsidRDefault="00E50493" w:rsidP="00517664">
            <w:pPr>
              <w:spacing w:line="360" w:lineRule="auto"/>
              <w:jc w:val="both"/>
              <w:rPr>
                <w:sz w:val="20"/>
                <w:szCs w:val="20"/>
              </w:rPr>
            </w:pPr>
            <w:r w:rsidRPr="00517664">
              <w:rPr>
                <w:sz w:val="20"/>
                <w:szCs w:val="20"/>
              </w:rPr>
              <w:t>1шт</w:t>
            </w:r>
          </w:p>
        </w:tc>
      </w:tr>
      <w:tr w:rsidR="000142F2" w:rsidRPr="00517664" w:rsidTr="00517664">
        <w:trPr>
          <w:trHeight w:val="300"/>
          <w:jc w:val="center"/>
        </w:trPr>
        <w:tc>
          <w:tcPr>
            <w:tcW w:w="0" w:type="auto"/>
            <w:vMerge/>
            <w:shd w:val="clear" w:color="auto" w:fill="auto"/>
            <w:vAlign w:val="center"/>
          </w:tcPr>
          <w:p w:rsidR="00E50493" w:rsidRPr="00517664" w:rsidRDefault="00E50493" w:rsidP="00517664">
            <w:pPr>
              <w:spacing w:line="360" w:lineRule="auto"/>
              <w:jc w:val="both"/>
              <w:rPr>
                <w:sz w:val="20"/>
                <w:szCs w:val="20"/>
              </w:rPr>
            </w:pPr>
          </w:p>
        </w:tc>
        <w:tc>
          <w:tcPr>
            <w:tcW w:w="0" w:type="auto"/>
            <w:shd w:val="clear" w:color="auto" w:fill="auto"/>
            <w:vAlign w:val="center"/>
          </w:tcPr>
          <w:p w:rsidR="00E50493" w:rsidRPr="00517664" w:rsidRDefault="00E50493" w:rsidP="00517664">
            <w:pPr>
              <w:spacing w:line="360" w:lineRule="auto"/>
              <w:jc w:val="both"/>
              <w:rPr>
                <w:sz w:val="20"/>
                <w:szCs w:val="20"/>
              </w:rPr>
            </w:pPr>
            <w:r w:rsidRPr="00517664">
              <w:rPr>
                <w:sz w:val="20"/>
                <w:szCs w:val="20"/>
              </w:rPr>
              <w:t>5.4. Колеса от электропогрузчиков</w:t>
            </w:r>
          </w:p>
        </w:tc>
        <w:tc>
          <w:tcPr>
            <w:tcW w:w="0" w:type="auto"/>
            <w:shd w:val="clear" w:color="auto" w:fill="auto"/>
            <w:vAlign w:val="center"/>
          </w:tcPr>
          <w:p w:rsidR="00E50493" w:rsidRPr="00517664" w:rsidRDefault="00E50493" w:rsidP="00517664">
            <w:pPr>
              <w:spacing w:line="360" w:lineRule="auto"/>
              <w:jc w:val="both"/>
              <w:rPr>
                <w:sz w:val="20"/>
                <w:szCs w:val="20"/>
              </w:rPr>
            </w:pPr>
            <w:r w:rsidRPr="00517664">
              <w:rPr>
                <w:sz w:val="20"/>
                <w:szCs w:val="20"/>
              </w:rPr>
              <w:t>шт</w:t>
            </w:r>
          </w:p>
        </w:tc>
        <w:tc>
          <w:tcPr>
            <w:tcW w:w="0" w:type="auto"/>
            <w:shd w:val="clear" w:color="auto" w:fill="auto"/>
            <w:vAlign w:val="center"/>
          </w:tcPr>
          <w:p w:rsidR="00E50493" w:rsidRPr="00517664" w:rsidRDefault="00E50493" w:rsidP="00517664">
            <w:pPr>
              <w:spacing w:line="360" w:lineRule="auto"/>
              <w:jc w:val="both"/>
              <w:rPr>
                <w:sz w:val="20"/>
                <w:szCs w:val="20"/>
              </w:rPr>
            </w:pPr>
            <w:r w:rsidRPr="00517664">
              <w:rPr>
                <w:sz w:val="20"/>
                <w:szCs w:val="20"/>
              </w:rPr>
              <w:t>400</w:t>
            </w:r>
          </w:p>
        </w:tc>
        <w:tc>
          <w:tcPr>
            <w:tcW w:w="0" w:type="auto"/>
            <w:shd w:val="clear" w:color="auto" w:fill="auto"/>
            <w:vAlign w:val="center"/>
          </w:tcPr>
          <w:p w:rsidR="00E50493" w:rsidRPr="00517664" w:rsidRDefault="00E50493" w:rsidP="00517664">
            <w:pPr>
              <w:spacing w:line="360" w:lineRule="auto"/>
              <w:jc w:val="both"/>
              <w:rPr>
                <w:sz w:val="20"/>
                <w:szCs w:val="20"/>
              </w:rPr>
            </w:pPr>
            <w:r w:rsidRPr="00517664">
              <w:rPr>
                <w:sz w:val="20"/>
                <w:szCs w:val="20"/>
              </w:rPr>
              <w:t>1шт</w:t>
            </w:r>
          </w:p>
        </w:tc>
      </w:tr>
      <w:tr w:rsidR="000142F2" w:rsidRPr="00517664" w:rsidTr="00517664">
        <w:trPr>
          <w:trHeight w:val="664"/>
          <w:jc w:val="center"/>
        </w:trPr>
        <w:tc>
          <w:tcPr>
            <w:tcW w:w="0" w:type="auto"/>
            <w:vMerge/>
            <w:shd w:val="clear" w:color="auto" w:fill="auto"/>
            <w:vAlign w:val="center"/>
          </w:tcPr>
          <w:p w:rsidR="00E50493" w:rsidRPr="00517664" w:rsidRDefault="00E50493" w:rsidP="00517664">
            <w:pPr>
              <w:spacing w:line="360" w:lineRule="auto"/>
              <w:jc w:val="both"/>
              <w:rPr>
                <w:sz w:val="20"/>
                <w:szCs w:val="20"/>
              </w:rPr>
            </w:pPr>
          </w:p>
        </w:tc>
        <w:tc>
          <w:tcPr>
            <w:tcW w:w="0" w:type="auto"/>
            <w:shd w:val="clear" w:color="auto" w:fill="auto"/>
            <w:vAlign w:val="center"/>
          </w:tcPr>
          <w:p w:rsidR="00E50493" w:rsidRPr="00517664" w:rsidRDefault="00E50493" w:rsidP="00517664">
            <w:pPr>
              <w:spacing w:line="360" w:lineRule="auto"/>
              <w:jc w:val="both"/>
              <w:rPr>
                <w:sz w:val="20"/>
                <w:szCs w:val="20"/>
              </w:rPr>
            </w:pPr>
            <w:r w:rsidRPr="00517664">
              <w:rPr>
                <w:sz w:val="20"/>
                <w:szCs w:val="20"/>
              </w:rPr>
              <w:t>5.5. Автокамеры, шины от скутеров, мотороллеров</w:t>
            </w:r>
          </w:p>
        </w:tc>
        <w:tc>
          <w:tcPr>
            <w:tcW w:w="0" w:type="auto"/>
            <w:shd w:val="clear" w:color="auto" w:fill="auto"/>
            <w:vAlign w:val="center"/>
          </w:tcPr>
          <w:p w:rsidR="00E50493" w:rsidRPr="00517664" w:rsidRDefault="00E50493" w:rsidP="00517664">
            <w:pPr>
              <w:spacing w:line="360" w:lineRule="auto"/>
              <w:jc w:val="both"/>
              <w:rPr>
                <w:sz w:val="20"/>
                <w:szCs w:val="20"/>
              </w:rPr>
            </w:pPr>
            <w:r w:rsidRPr="00517664">
              <w:rPr>
                <w:sz w:val="20"/>
                <w:szCs w:val="20"/>
              </w:rPr>
              <w:t>шт</w:t>
            </w:r>
          </w:p>
        </w:tc>
        <w:tc>
          <w:tcPr>
            <w:tcW w:w="0" w:type="auto"/>
            <w:shd w:val="clear" w:color="auto" w:fill="auto"/>
            <w:vAlign w:val="center"/>
          </w:tcPr>
          <w:p w:rsidR="00E50493" w:rsidRPr="00517664" w:rsidRDefault="00E50493" w:rsidP="00517664">
            <w:pPr>
              <w:spacing w:line="360" w:lineRule="auto"/>
              <w:jc w:val="both"/>
              <w:rPr>
                <w:sz w:val="20"/>
                <w:szCs w:val="20"/>
              </w:rPr>
            </w:pPr>
            <w:r w:rsidRPr="00517664">
              <w:rPr>
                <w:sz w:val="20"/>
                <w:szCs w:val="20"/>
              </w:rPr>
              <w:t>1</w:t>
            </w:r>
            <w:r w:rsidR="00DE1910" w:rsidRPr="00517664">
              <w:rPr>
                <w:sz w:val="20"/>
                <w:szCs w:val="20"/>
              </w:rPr>
              <w:t>2</w:t>
            </w:r>
          </w:p>
        </w:tc>
        <w:tc>
          <w:tcPr>
            <w:tcW w:w="0" w:type="auto"/>
            <w:shd w:val="clear" w:color="auto" w:fill="auto"/>
            <w:vAlign w:val="center"/>
          </w:tcPr>
          <w:p w:rsidR="00E50493" w:rsidRPr="00517664" w:rsidRDefault="00E50493" w:rsidP="00517664">
            <w:pPr>
              <w:spacing w:line="360" w:lineRule="auto"/>
              <w:jc w:val="both"/>
              <w:rPr>
                <w:sz w:val="20"/>
                <w:szCs w:val="20"/>
              </w:rPr>
            </w:pPr>
            <w:r w:rsidRPr="00517664">
              <w:rPr>
                <w:sz w:val="20"/>
                <w:szCs w:val="20"/>
              </w:rPr>
              <w:t>1шт</w:t>
            </w:r>
          </w:p>
        </w:tc>
      </w:tr>
      <w:tr w:rsidR="000142F2" w:rsidRPr="00517664" w:rsidTr="00517664">
        <w:trPr>
          <w:jc w:val="center"/>
        </w:trPr>
        <w:tc>
          <w:tcPr>
            <w:tcW w:w="0" w:type="auto"/>
            <w:gridSpan w:val="2"/>
            <w:shd w:val="clear" w:color="auto" w:fill="auto"/>
            <w:vAlign w:val="center"/>
          </w:tcPr>
          <w:p w:rsidR="002A671B" w:rsidRPr="00517664" w:rsidRDefault="002A671B" w:rsidP="00517664">
            <w:pPr>
              <w:spacing w:line="360" w:lineRule="auto"/>
              <w:jc w:val="both"/>
              <w:rPr>
                <w:sz w:val="20"/>
                <w:szCs w:val="20"/>
              </w:rPr>
            </w:pPr>
            <w:r w:rsidRPr="00517664">
              <w:rPr>
                <w:sz w:val="20"/>
                <w:szCs w:val="20"/>
              </w:rPr>
              <w:t xml:space="preserve">7. Утилизация ламп (лампы люминесцентные отработанные, ртутьсодержащие энергосберегающие лампы, </w:t>
            </w:r>
          </w:p>
        </w:tc>
        <w:tc>
          <w:tcPr>
            <w:tcW w:w="0" w:type="auto"/>
            <w:shd w:val="clear" w:color="auto" w:fill="auto"/>
            <w:vAlign w:val="center"/>
          </w:tcPr>
          <w:p w:rsidR="002A671B" w:rsidRPr="00517664" w:rsidRDefault="002A671B" w:rsidP="00517664">
            <w:pPr>
              <w:spacing w:line="360" w:lineRule="auto"/>
              <w:jc w:val="both"/>
              <w:rPr>
                <w:sz w:val="20"/>
                <w:szCs w:val="20"/>
              </w:rPr>
            </w:pPr>
            <w:r w:rsidRPr="00517664">
              <w:rPr>
                <w:sz w:val="20"/>
                <w:szCs w:val="20"/>
              </w:rPr>
              <w:t>шт</w:t>
            </w:r>
          </w:p>
        </w:tc>
        <w:tc>
          <w:tcPr>
            <w:tcW w:w="0" w:type="auto"/>
            <w:shd w:val="clear" w:color="auto" w:fill="auto"/>
            <w:vAlign w:val="center"/>
          </w:tcPr>
          <w:p w:rsidR="002A671B" w:rsidRPr="00517664" w:rsidRDefault="002A671B" w:rsidP="00517664">
            <w:pPr>
              <w:spacing w:line="360" w:lineRule="auto"/>
              <w:jc w:val="both"/>
              <w:rPr>
                <w:sz w:val="20"/>
                <w:szCs w:val="20"/>
              </w:rPr>
            </w:pPr>
            <w:r w:rsidRPr="00517664">
              <w:rPr>
                <w:sz w:val="20"/>
                <w:szCs w:val="20"/>
              </w:rPr>
              <w:t>20</w:t>
            </w:r>
          </w:p>
        </w:tc>
        <w:tc>
          <w:tcPr>
            <w:tcW w:w="0" w:type="auto"/>
            <w:shd w:val="clear" w:color="auto" w:fill="auto"/>
            <w:vAlign w:val="center"/>
          </w:tcPr>
          <w:p w:rsidR="002A671B" w:rsidRPr="00517664" w:rsidRDefault="002A671B" w:rsidP="00517664">
            <w:pPr>
              <w:spacing w:line="360" w:lineRule="auto"/>
              <w:jc w:val="both"/>
              <w:rPr>
                <w:sz w:val="20"/>
                <w:szCs w:val="20"/>
              </w:rPr>
            </w:pPr>
            <w:r w:rsidRPr="00517664">
              <w:rPr>
                <w:sz w:val="20"/>
                <w:szCs w:val="20"/>
              </w:rPr>
              <w:t>1шт</w:t>
            </w:r>
          </w:p>
        </w:tc>
      </w:tr>
      <w:tr w:rsidR="000142F2" w:rsidRPr="00517664" w:rsidTr="00517664">
        <w:trPr>
          <w:jc w:val="center"/>
        </w:trPr>
        <w:tc>
          <w:tcPr>
            <w:tcW w:w="0" w:type="auto"/>
            <w:gridSpan w:val="2"/>
            <w:shd w:val="clear" w:color="auto" w:fill="auto"/>
            <w:vAlign w:val="center"/>
          </w:tcPr>
          <w:p w:rsidR="002A671B" w:rsidRPr="00517664" w:rsidRDefault="002A671B" w:rsidP="00517664">
            <w:pPr>
              <w:spacing w:line="360" w:lineRule="auto"/>
              <w:jc w:val="both"/>
              <w:rPr>
                <w:sz w:val="20"/>
                <w:szCs w:val="20"/>
              </w:rPr>
            </w:pPr>
            <w:r w:rsidRPr="00517664">
              <w:rPr>
                <w:sz w:val="20"/>
                <w:szCs w:val="20"/>
              </w:rPr>
              <w:t>8. Отработанные аккумуляторные батареи (покупка)</w:t>
            </w:r>
          </w:p>
        </w:tc>
        <w:tc>
          <w:tcPr>
            <w:tcW w:w="0" w:type="auto"/>
            <w:shd w:val="clear" w:color="auto" w:fill="auto"/>
            <w:vAlign w:val="center"/>
          </w:tcPr>
          <w:p w:rsidR="002A671B" w:rsidRPr="00517664" w:rsidRDefault="002A671B" w:rsidP="00517664">
            <w:pPr>
              <w:spacing w:line="360" w:lineRule="auto"/>
              <w:jc w:val="both"/>
              <w:rPr>
                <w:sz w:val="20"/>
                <w:szCs w:val="20"/>
              </w:rPr>
            </w:pPr>
            <w:r w:rsidRPr="00517664">
              <w:rPr>
                <w:sz w:val="20"/>
                <w:szCs w:val="20"/>
              </w:rPr>
              <w:t>шт</w:t>
            </w:r>
          </w:p>
        </w:tc>
        <w:tc>
          <w:tcPr>
            <w:tcW w:w="0" w:type="auto"/>
            <w:shd w:val="clear" w:color="auto" w:fill="auto"/>
            <w:vAlign w:val="center"/>
          </w:tcPr>
          <w:p w:rsidR="002A671B" w:rsidRPr="00517664" w:rsidRDefault="002A671B" w:rsidP="00517664">
            <w:pPr>
              <w:spacing w:line="360" w:lineRule="auto"/>
              <w:jc w:val="both"/>
              <w:rPr>
                <w:sz w:val="20"/>
                <w:szCs w:val="20"/>
              </w:rPr>
            </w:pPr>
            <w:r w:rsidRPr="00517664">
              <w:rPr>
                <w:sz w:val="20"/>
                <w:szCs w:val="20"/>
              </w:rPr>
              <w:t>60</w:t>
            </w:r>
          </w:p>
        </w:tc>
        <w:tc>
          <w:tcPr>
            <w:tcW w:w="0" w:type="auto"/>
            <w:shd w:val="clear" w:color="auto" w:fill="auto"/>
            <w:vAlign w:val="center"/>
          </w:tcPr>
          <w:p w:rsidR="002A671B" w:rsidRPr="00517664" w:rsidRDefault="002A671B" w:rsidP="00517664">
            <w:pPr>
              <w:spacing w:line="360" w:lineRule="auto"/>
              <w:jc w:val="both"/>
              <w:rPr>
                <w:sz w:val="20"/>
                <w:szCs w:val="20"/>
              </w:rPr>
            </w:pPr>
            <w:r w:rsidRPr="00517664">
              <w:rPr>
                <w:sz w:val="20"/>
                <w:szCs w:val="20"/>
              </w:rPr>
              <w:t>1шт</w:t>
            </w:r>
          </w:p>
        </w:tc>
      </w:tr>
      <w:tr w:rsidR="002A671B" w:rsidRPr="00517664" w:rsidTr="00517664">
        <w:trPr>
          <w:jc w:val="center"/>
        </w:trPr>
        <w:tc>
          <w:tcPr>
            <w:tcW w:w="0" w:type="auto"/>
            <w:gridSpan w:val="2"/>
            <w:shd w:val="clear" w:color="auto" w:fill="auto"/>
            <w:vAlign w:val="center"/>
          </w:tcPr>
          <w:p w:rsidR="002A671B" w:rsidRPr="00517664" w:rsidRDefault="002A671B" w:rsidP="00517664">
            <w:pPr>
              <w:spacing w:line="360" w:lineRule="auto"/>
              <w:jc w:val="both"/>
              <w:rPr>
                <w:sz w:val="20"/>
                <w:szCs w:val="20"/>
              </w:rPr>
            </w:pPr>
            <w:r w:rsidRPr="00517664">
              <w:rPr>
                <w:sz w:val="20"/>
                <w:szCs w:val="20"/>
              </w:rPr>
              <w:t xml:space="preserve">9. Отработанные технические жидкости </w:t>
            </w:r>
          </w:p>
        </w:tc>
        <w:tc>
          <w:tcPr>
            <w:tcW w:w="0" w:type="auto"/>
            <w:gridSpan w:val="3"/>
            <w:shd w:val="clear" w:color="auto" w:fill="auto"/>
            <w:vAlign w:val="center"/>
          </w:tcPr>
          <w:p w:rsidR="002A671B" w:rsidRPr="00517664" w:rsidRDefault="002A671B" w:rsidP="00517664">
            <w:pPr>
              <w:spacing w:line="360" w:lineRule="auto"/>
              <w:jc w:val="both"/>
              <w:rPr>
                <w:sz w:val="20"/>
                <w:szCs w:val="20"/>
              </w:rPr>
            </w:pPr>
            <w:r w:rsidRPr="00517664">
              <w:rPr>
                <w:sz w:val="20"/>
                <w:szCs w:val="20"/>
              </w:rPr>
              <w:t>безвоздмезно</w:t>
            </w:r>
          </w:p>
        </w:tc>
      </w:tr>
      <w:tr w:rsidR="000142F2" w:rsidRPr="00517664" w:rsidTr="00517664">
        <w:trPr>
          <w:trHeight w:val="70"/>
          <w:jc w:val="center"/>
        </w:trPr>
        <w:tc>
          <w:tcPr>
            <w:tcW w:w="0" w:type="auto"/>
            <w:gridSpan w:val="2"/>
            <w:shd w:val="clear" w:color="auto" w:fill="auto"/>
            <w:vAlign w:val="center"/>
          </w:tcPr>
          <w:p w:rsidR="002A671B" w:rsidRPr="00517664" w:rsidRDefault="002A671B" w:rsidP="00517664">
            <w:pPr>
              <w:spacing w:line="360" w:lineRule="auto"/>
              <w:jc w:val="both"/>
              <w:rPr>
                <w:sz w:val="20"/>
                <w:szCs w:val="20"/>
              </w:rPr>
            </w:pPr>
            <w:r w:rsidRPr="00517664">
              <w:rPr>
                <w:sz w:val="20"/>
                <w:szCs w:val="20"/>
              </w:rPr>
              <w:t>10. Изделия из пластмасс незагрязненные, потерявшие потребительские свойства, крупногабаритный изделий прием</w:t>
            </w:r>
          </w:p>
        </w:tc>
        <w:tc>
          <w:tcPr>
            <w:tcW w:w="0" w:type="auto"/>
            <w:shd w:val="clear" w:color="auto" w:fill="auto"/>
            <w:vAlign w:val="center"/>
          </w:tcPr>
          <w:p w:rsidR="002A671B" w:rsidRPr="00517664" w:rsidRDefault="002A671B" w:rsidP="00517664">
            <w:pPr>
              <w:spacing w:line="360" w:lineRule="auto"/>
              <w:jc w:val="both"/>
              <w:rPr>
                <w:sz w:val="20"/>
                <w:szCs w:val="20"/>
              </w:rPr>
            </w:pPr>
            <w:r w:rsidRPr="00517664">
              <w:rPr>
                <w:sz w:val="20"/>
                <w:szCs w:val="20"/>
              </w:rPr>
              <w:t>шт</w:t>
            </w:r>
          </w:p>
        </w:tc>
        <w:tc>
          <w:tcPr>
            <w:tcW w:w="0" w:type="auto"/>
            <w:shd w:val="clear" w:color="auto" w:fill="auto"/>
            <w:vAlign w:val="center"/>
          </w:tcPr>
          <w:p w:rsidR="002A671B" w:rsidRPr="00517664" w:rsidRDefault="002A671B" w:rsidP="00517664">
            <w:pPr>
              <w:spacing w:line="360" w:lineRule="auto"/>
              <w:jc w:val="both"/>
              <w:rPr>
                <w:sz w:val="20"/>
                <w:szCs w:val="20"/>
              </w:rPr>
            </w:pPr>
            <w:r w:rsidRPr="00517664">
              <w:rPr>
                <w:sz w:val="20"/>
                <w:szCs w:val="20"/>
              </w:rPr>
              <w:t>160</w:t>
            </w:r>
          </w:p>
        </w:tc>
        <w:tc>
          <w:tcPr>
            <w:tcW w:w="0" w:type="auto"/>
            <w:shd w:val="clear" w:color="auto" w:fill="auto"/>
            <w:vAlign w:val="center"/>
          </w:tcPr>
          <w:p w:rsidR="002A671B" w:rsidRPr="00517664" w:rsidRDefault="002A671B" w:rsidP="00517664">
            <w:pPr>
              <w:spacing w:line="360" w:lineRule="auto"/>
              <w:jc w:val="both"/>
              <w:rPr>
                <w:sz w:val="20"/>
                <w:szCs w:val="20"/>
              </w:rPr>
            </w:pPr>
            <w:r w:rsidRPr="00517664">
              <w:rPr>
                <w:sz w:val="20"/>
                <w:szCs w:val="20"/>
              </w:rPr>
              <w:t>1шт</w:t>
            </w:r>
          </w:p>
        </w:tc>
      </w:tr>
      <w:tr w:rsidR="000142F2" w:rsidRPr="00517664" w:rsidTr="00517664">
        <w:trPr>
          <w:trHeight w:val="300"/>
          <w:jc w:val="center"/>
        </w:trPr>
        <w:tc>
          <w:tcPr>
            <w:tcW w:w="0" w:type="auto"/>
            <w:gridSpan w:val="2"/>
            <w:shd w:val="clear" w:color="auto" w:fill="auto"/>
            <w:vAlign w:val="center"/>
          </w:tcPr>
          <w:p w:rsidR="002A671B" w:rsidRPr="00517664" w:rsidRDefault="002A671B" w:rsidP="00517664">
            <w:pPr>
              <w:spacing w:line="360" w:lineRule="auto"/>
              <w:jc w:val="both"/>
              <w:rPr>
                <w:sz w:val="20"/>
                <w:szCs w:val="20"/>
              </w:rPr>
            </w:pPr>
            <w:r w:rsidRPr="00517664">
              <w:rPr>
                <w:sz w:val="20"/>
                <w:szCs w:val="20"/>
              </w:rPr>
              <w:t>11. Вывоз и утилизация металлической тары</w:t>
            </w:r>
          </w:p>
        </w:tc>
        <w:tc>
          <w:tcPr>
            <w:tcW w:w="0" w:type="auto"/>
            <w:shd w:val="clear" w:color="auto" w:fill="auto"/>
            <w:vAlign w:val="center"/>
          </w:tcPr>
          <w:p w:rsidR="002A671B" w:rsidRPr="00517664" w:rsidRDefault="002A671B" w:rsidP="00517664">
            <w:pPr>
              <w:spacing w:line="360" w:lineRule="auto"/>
              <w:jc w:val="both"/>
              <w:rPr>
                <w:sz w:val="20"/>
                <w:szCs w:val="20"/>
              </w:rPr>
            </w:pPr>
            <w:r w:rsidRPr="00517664">
              <w:rPr>
                <w:sz w:val="20"/>
                <w:szCs w:val="20"/>
              </w:rPr>
              <w:t>кг</w:t>
            </w:r>
          </w:p>
        </w:tc>
        <w:tc>
          <w:tcPr>
            <w:tcW w:w="0" w:type="auto"/>
            <w:shd w:val="clear" w:color="auto" w:fill="auto"/>
            <w:vAlign w:val="center"/>
          </w:tcPr>
          <w:p w:rsidR="002A671B" w:rsidRPr="00517664" w:rsidRDefault="002A671B" w:rsidP="00517664">
            <w:pPr>
              <w:spacing w:line="360" w:lineRule="auto"/>
              <w:jc w:val="both"/>
              <w:rPr>
                <w:sz w:val="20"/>
                <w:szCs w:val="20"/>
              </w:rPr>
            </w:pPr>
            <w:r w:rsidRPr="00517664">
              <w:rPr>
                <w:sz w:val="20"/>
                <w:szCs w:val="20"/>
              </w:rPr>
              <w:t>20</w:t>
            </w:r>
          </w:p>
        </w:tc>
        <w:tc>
          <w:tcPr>
            <w:tcW w:w="0" w:type="auto"/>
            <w:shd w:val="clear" w:color="auto" w:fill="auto"/>
            <w:vAlign w:val="center"/>
          </w:tcPr>
          <w:p w:rsidR="002A671B" w:rsidRPr="00517664" w:rsidRDefault="002A671B" w:rsidP="00517664">
            <w:pPr>
              <w:spacing w:line="360" w:lineRule="auto"/>
              <w:jc w:val="both"/>
              <w:rPr>
                <w:sz w:val="20"/>
                <w:szCs w:val="20"/>
              </w:rPr>
            </w:pPr>
            <w:r w:rsidRPr="00517664">
              <w:rPr>
                <w:sz w:val="20"/>
                <w:szCs w:val="20"/>
              </w:rPr>
              <w:t>1кг</w:t>
            </w:r>
          </w:p>
        </w:tc>
      </w:tr>
    </w:tbl>
    <w:p w:rsidR="002A671B" w:rsidRPr="00D51CC3" w:rsidRDefault="002A671B" w:rsidP="00D51CC3">
      <w:pPr>
        <w:spacing w:line="360" w:lineRule="auto"/>
        <w:ind w:firstLine="709"/>
        <w:jc w:val="both"/>
        <w:rPr>
          <w:sz w:val="28"/>
          <w:szCs w:val="28"/>
        </w:rPr>
      </w:pPr>
    </w:p>
    <w:p w:rsidR="00982B74" w:rsidRPr="00D51CC3" w:rsidRDefault="002726CA" w:rsidP="00D51CC3">
      <w:pPr>
        <w:spacing w:line="360" w:lineRule="auto"/>
        <w:ind w:firstLine="709"/>
        <w:jc w:val="both"/>
        <w:rPr>
          <w:sz w:val="28"/>
          <w:szCs w:val="28"/>
        </w:rPr>
      </w:pPr>
      <w:r w:rsidRPr="00D51CC3">
        <w:rPr>
          <w:sz w:val="28"/>
          <w:szCs w:val="28"/>
        </w:rPr>
        <w:t xml:space="preserve">3. </w:t>
      </w:r>
      <w:r w:rsidRPr="00D51CC3">
        <w:rPr>
          <w:sz w:val="28"/>
          <w:szCs w:val="28"/>
          <w:lang w:val="en-US"/>
        </w:rPr>
        <w:t>Inter</w:t>
      </w:r>
      <w:r w:rsidRPr="00D51CC3">
        <w:rPr>
          <w:sz w:val="28"/>
          <w:szCs w:val="28"/>
        </w:rPr>
        <w:t xml:space="preserve"> </w:t>
      </w:r>
      <w:r w:rsidRPr="00D51CC3">
        <w:rPr>
          <w:sz w:val="28"/>
          <w:szCs w:val="28"/>
          <w:lang w:val="en-US"/>
        </w:rPr>
        <w:t>GREEN</w:t>
      </w:r>
      <w:r w:rsidRPr="00D51CC3">
        <w:rPr>
          <w:sz w:val="28"/>
          <w:szCs w:val="28"/>
        </w:rPr>
        <w:t>.</w:t>
      </w:r>
    </w:p>
    <w:p w:rsidR="00AD600C" w:rsidRPr="00D51CC3" w:rsidRDefault="00AD600C" w:rsidP="00D51CC3">
      <w:pPr>
        <w:spacing w:line="360" w:lineRule="auto"/>
        <w:ind w:firstLine="709"/>
        <w:jc w:val="both"/>
        <w:rPr>
          <w:iCs/>
          <w:sz w:val="28"/>
          <w:szCs w:val="28"/>
        </w:rPr>
      </w:pPr>
      <w:r w:rsidRPr="00D51CC3">
        <w:rPr>
          <w:iCs/>
          <w:sz w:val="28"/>
          <w:szCs w:val="28"/>
        </w:rPr>
        <w:t>Основное направление деятельности компании -утилизация отходов</w:t>
      </w:r>
      <w:r w:rsidR="00A9003A" w:rsidRPr="00D51CC3">
        <w:rPr>
          <w:iCs/>
          <w:sz w:val="28"/>
          <w:szCs w:val="28"/>
        </w:rPr>
        <w:t xml:space="preserve"> производства</w:t>
      </w:r>
      <w:r w:rsidRPr="00D51CC3">
        <w:rPr>
          <w:iCs/>
          <w:sz w:val="28"/>
          <w:szCs w:val="28"/>
        </w:rPr>
        <w:t>, экологическое проектирование, инженерное обслуживание водоотводящих сетей (прочистка канализации) и вывоз мусора.</w:t>
      </w:r>
    </w:p>
    <w:p w:rsidR="00A9003A" w:rsidRPr="00D51CC3" w:rsidRDefault="00A9003A" w:rsidP="00D51CC3">
      <w:pPr>
        <w:spacing w:line="360" w:lineRule="auto"/>
        <w:ind w:firstLine="709"/>
        <w:jc w:val="both"/>
        <w:rPr>
          <w:sz w:val="28"/>
          <w:szCs w:val="28"/>
        </w:rPr>
      </w:pPr>
      <w:r w:rsidRPr="00D51CC3">
        <w:rPr>
          <w:sz w:val="28"/>
          <w:szCs w:val="28"/>
        </w:rPr>
        <w:t>Утилизируемые отходы:</w:t>
      </w:r>
    </w:p>
    <w:p w:rsidR="000142F2" w:rsidRDefault="00A9003A" w:rsidP="00D51CC3">
      <w:pPr>
        <w:spacing w:line="360" w:lineRule="auto"/>
        <w:ind w:firstLine="709"/>
        <w:jc w:val="both"/>
        <w:rPr>
          <w:sz w:val="28"/>
          <w:szCs w:val="28"/>
        </w:rPr>
      </w:pPr>
      <w:r w:rsidRPr="00D51CC3">
        <w:rPr>
          <w:sz w:val="28"/>
          <w:szCs w:val="28"/>
        </w:rPr>
        <w:t>-</w:t>
      </w:r>
      <w:r w:rsidR="00E50493" w:rsidRPr="00D51CC3">
        <w:rPr>
          <w:sz w:val="28"/>
          <w:szCs w:val="28"/>
        </w:rPr>
        <w:t xml:space="preserve"> </w:t>
      </w:r>
      <w:r w:rsidRPr="00D51CC3">
        <w:rPr>
          <w:sz w:val="28"/>
          <w:szCs w:val="28"/>
        </w:rPr>
        <w:t>отработанного масла (отработки);</w:t>
      </w:r>
    </w:p>
    <w:p w:rsidR="00A9003A" w:rsidRPr="00D51CC3" w:rsidRDefault="00A9003A" w:rsidP="00D51CC3">
      <w:pPr>
        <w:spacing w:line="360" w:lineRule="auto"/>
        <w:ind w:firstLine="709"/>
        <w:jc w:val="both"/>
        <w:rPr>
          <w:sz w:val="28"/>
          <w:szCs w:val="28"/>
        </w:rPr>
      </w:pPr>
      <w:r w:rsidRPr="00D51CC3">
        <w:rPr>
          <w:sz w:val="28"/>
          <w:szCs w:val="28"/>
        </w:rPr>
        <w:t>-  осадка очистных сооружений (зачистка и откачка автомоек, санобработка, замена фильтрующих загрузок очистных сооружений);</w:t>
      </w:r>
    </w:p>
    <w:p w:rsidR="00A9003A" w:rsidRPr="00D51CC3" w:rsidRDefault="00A9003A" w:rsidP="00D51CC3">
      <w:pPr>
        <w:spacing w:line="360" w:lineRule="auto"/>
        <w:ind w:firstLine="709"/>
        <w:jc w:val="both"/>
        <w:rPr>
          <w:sz w:val="28"/>
          <w:szCs w:val="28"/>
        </w:rPr>
      </w:pPr>
      <w:r w:rsidRPr="00D51CC3">
        <w:rPr>
          <w:sz w:val="28"/>
          <w:szCs w:val="28"/>
        </w:rPr>
        <w:t>- отходы ЛКМ, растворителей, красок, смол;</w:t>
      </w:r>
    </w:p>
    <w:p w:rsidR="00A9003A" w:rsidRPr="00D51CC3" w:rsidRDefault="000021E2" w:rsidP="00D51CC3">
      <w:pPr>
        <w:spacing w:line="360" w:lineRule="auto"/>
        <w:ind w:firstLine="709"/>
        <w:jc w:val="both"/>
        <w:rPr>
          <w:sz w:val="28"/>
          <w:szCs w:val="28"/>
        </w:rPr>
      </w:pPr>
      <w:r w:rsidRPr="00D51CC3">
        <w:rPr>
          <w:sz w:val="28"/>
          <w:szCs w:val="28"/>
        </w:rPr>
        <w:t>- СОЖ (Смазочно-охлаждающая жидкость), антифриз</w:t>
      </w:r>
      <w:r w:rsidR="00FD7A7E" w:rsidRPr="00D51CC3">
        <w:rPr>
          <w:sz w:val="28"/>
          <w:szCs w:val="28"/>
        </w:rPr>
        <w:t>;</w:t>
      </w:r>
    </w:p>
    <w:p w:rsidR="00FD7A7E" w:rsidRPr="00D51CC3" w:rsidRDefault="00FD7A7E" w:rsidP="00D51CC3">
      <w:pPr>
        <w:spacing w:line="360" w:lineRule="auto"/>
        <w:ind w:firstLine="709"/>
        <w:jc w:val="both"/>
        <w:rPr>
          <w:sz w:val="28"/>
          <w:szCs w:val="28"/>
        </w:rPr>
      </w:pPr>
      <w:r w:rsidRPr="00D51CC3">
        <w:rPr>
          <w:sz w:val="28"/>
          <w:szCs w:val="28"/>
        </w:rPr>
        <w:t>- утилизация аккумуляторов, переработка.</w:t>
      </w:r>
    </w:p>
    <w:p w:rsidR="00E50493" w:rsidRPr="00D51CC3" w:rsidRDefault="00E50493" w:rsidP="00D51CC3">
      <w:pPr>
        <w:spacing w:line="360" w:lineRule="auto"/>
        <w:ind w:firstLine="709"/>
        <w:jc w:val="both"/>
        <w:rPr>
          <w:sz w:val="28"/>
          <w:szCs w:val="28"/>
        </w:rPr>
      </w:pPr>
      <w:r w:rsidRPr="00D51CC3">
        <w:rPr>
          <w:sz w:val="28"/>
          <w:szCs w:val="28"/>
        </w:rPr>
        <w:t>Стоимость работы и порядок оплаты.</w:t>
      </w:r>
    </w:p>
    <w:p w:rsidR="00E50493" w:rsidRPr="00D51CC3" w:rsidRDefault="00E50493" w:rsidP="00D51CC3">
      <w:pPr>
        <w:spacing w:line="360" w:lineRule="auto"/>
        <w:ind w:firstLine="709"/>
        <w:jc w:val="both"/>
        <w:rPr>
          <w:sz w:val="28"/>
          <w:szCs w:val="28"/>
        </w:rPr>
      </w:pPr>
      <w:r w:rsidRPr="00D51CC3">
        <w:rPr>
          <w:sz w:val="28"/>
          <w:szCs w:val="28"/>
        </w:rPr>
        <w:t>Стоимость работ определяется в соответствии с Прейскурантом цен Исполнителя, действующего на момент выставления счета за оказываемые услуги.</w:t>
      </w:r>
    </w:p>
    <w:p w:rsidR="00E50493" w:rsidRPr="00D51CC3" w:rsidRDefault="00E50493" w:rsidP="00D51CC3">
      <w:pPr>
        <w:spacing w:line="360" w:lineRule="auto"/>
        <w:ind w:firstLine="709"/>
        <w:jc w:val="both"/>
        <w:rPr>
          <w:sz w:val="28"/>
          <w:szCs w:val="28"/>
        </w:rPr>
      </w:pPr>
      <w:r w:rsidRPr="00D51CC3">
        <w:rPr>
          <w:sz w:val="28"/>
          <w:szCs w:val="28"/>
        </w:rPr>
        <w:t>Форма оплаты – безналичный расчет.</w:t>
      </w:r>
    </w:p>
    <w:p w:rsidR="00E50493" w:rsidRPr="00D51CC3" w:rsidRDefault="00E50493" w:rsidP="00D51CC3">
      <w:pPr>
        <w:spacing w:line="360" w:lineRule="auto"/>
        <w:ind w:firstLine="709"/>
        <w:jc w:val="both"/>
        <w:rPr>
          <w:sz w:val="28"/>
          <w:szCs w:val="28"/>
        </w:rPr>
      </w:pPr>
      <w:r w:rsidRPr="00D51CC3">
        <w:rPr>
          <w:sz w:val="28"/>
          <w:szCs w:val="28"/>
        </w:rPr>
        <w:t>В случае если фактический объем отходов, подлежащих вывозу и утилизации, превысит указанный в заявке, Заказчик производит доплату на основании акта выполненных работ и дополнительного счета, выставляемого Исполнителем.</w:t>
      </w:r>
      <w:r w:rsidR="000142F2">
        <w:rPr>
          <w:sz w:val="28"/>
          <w:szCs w:val="28"/>
        </w:rPr>
        <w:t xml:space="preserve"> </w:t>
      </w:r>
      <w:r w:rsidRPr="00D51CC3">
        <w:rPr>
          <w:sz w:val="28"/>
          <w:szCs w:val="28"/>
        </w:rPr>
        <w:t>[</w:t>
      </w:r>
      <w:r w:rsidR="006F7279" w:rsidRPr="00D51CC3">
        <w:rPr>
          <w:sz w:val="28"/>
          <w:szCs w:val="28"/>
        </w:rPr>
        <w:t>2.5</w:t>
      </w:r>
      <w:r w:rsidRPr="00D51CC3">
        <w:rPr>
          <w:sz w:val="28"/>
          <w:szCs w:val="28"/>
        </w:rPr>
        <w:t>]</w:t>
      </w:r>
    </w:p>
    <w:p w:rsidR="00982B74" w:rsidRPr="00D51CC3" w:rsidRDefault="00982B74" w:rsidP="00D51CC3">
      <w:pPr>
        <w:spacing w:line="360" w:lineRule="auto"/>
        <w:ind w:firstLine="709"/>
        <w:jc w:val="both"/>
        <w:rPr>
          <w:sz w:val="28"/>
          <w:szCs w:val="28"/>
        </w:rPr>
      </w:pPr>
    </w:p>
    <w:p w:rsidR="00B44B9F" w:rsidRPr="000142F2" w:rsidRDefault="002536B0" w:rsidP="000142F2">
      <w:pPr>
        <w:spacing w:line="360" w:lineRule="auto"/>
        <w:ind w:firstLine="709"/>
        <w:jc w:val="center"/>
        <w:rPr>
          <w:b/>
          <w:sz w:val="28"/>
          <w:szCs w:val="28"/>
        </w:rPr>
      </w:pPr>
      <w:r w:rsidRPr="000142F2">
        <w:rPr>
          <w:b/>
          <w:sz w:val="28"/>
          <w:szCs w:val="28"/>
        </w:rPr>
        <w:t xml:space="preserve">1.4 </w:t>
      </w:r>
      <w:r w:rsidR="00B13CD5" w:rsidRPr="000142F2">
        <w:rPr>
          <w:b/>
          <w:sz w:val="28"/>
          <w:szCs w:val="28"/>
        </w:rPr>
        <w:t>Изуче</w:t>
      </w:r>
      <w:r w:rsidR="00B0737B" w:rsidRPr="000142F2">
        <w:rPr>
          <w:b/>
          <w:sz w:val="28"/>
          <w:szCs w:val="28"/>
        </w:rPr>
        <w:t>ние структуры парка автомобилей</w:t>
      </w:r>
    </w:p>
    <w:p w:rsidR="00A71C84" w:rsidRPr="00D51CC3" w:rsidRDefault="00A71C84" w:rsidP="00D51CC3">
      <w:pPr>
        <w:spacing w:line="360" w:lineRule="auto"/>
        <w:ind w:firstLine="709"/>
        <w:jc w:val="both"/>
        <w:rPr>
          <w:sz w:val="28"/>
          <w:szCs w:val="28"/>
        </w:rPr>
      </w:pPr>
    </w:p>
    <w:p w:rsidR="00B0737B" w:rsidRPr="00D51CC3" w:rsidRDefault="00B0737B" w:rsidP="00D51CC3">
      <w:pPr>
        <w:spacing w:line="360" w:lineRule="auto"/>
        <w:ind w:firstLine="709"/>
        <w:jc w:val="both"/>
        <w:rPr>
          <w:sz w:val="28"/>
          <w:szCs w:val="28"/>
        </w:rPr>
      </w:pPr>
      <w:r w:rsidRPr="00D51CC3">
        <w:rPr>
          <w:sz w:val="28"/>
          <w:szCs w:val="28"/>
        </w:rPr>
        <w:t>Таблица 6: Структура парка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9"/>
        <w:gridCol w:w="616"/>
        <w:gridCol w:w="616"/>
        <w:gridCol w:w="616"/>
        <w:gridCol w:w="616"/>
        <w:gridCol w:w="616"/>
      </w:tblGrid>
      <w:tr w:rsidR="00B0737B" w:rsidRPr="00D51CC3" w:rsidTr="000142F2">
        <w:tc>
          <w:tcPr>
            <w:tcW w:w="0" w:type="auto"/>
            <w:vAlign w:val="center"/>
          </w:tcPr>
          <w:p w:rsidR="00B0737B" w:rsidRPr="000142F2" w:rsidRDefault="00B0737B" w:rsidP="000142F2">
            <w:pPr>
              <w:spacing w:line="360" w:lineRule="auto"/>
              <w:jc w:val="both"/>
              <w:rPr>
                <w:sz w:val="20"/>
                <w:szCs w:val="20"/>
              </w:rPr>
            </w:pPr>
            <w:r w:rsidRPr="000142F2">
              <w:rPr>
                <w:sz w:val="20"/>
                <w:szCs w:val="20"/>
              </w:rPr>
              <w:t>Годы</w:t>
            </w:r>
          </w:p>
        </w:tc>
        <w:tc>
          <w:tcPr>
            <w:tcW w:w="0" w:type="auto"/>
            <w:vAlign w:val="center"/>
          </w:tcPr>
          <w:p w:rsidR="00B0737B" w:rsidRPr="000142F2" w:rsidRDefault="00B0737B" w:rsidP="000142F2">
            <w:pPr>
              <w:spacing w:line="360" w:lineRule="auto"/>
              <w:jc w:val="both"/>
              <w:rPr>
                <w:sz w:val="20"/>
                <w:szCs w:val="20"/>
              </w:rPr>
            </w:pPr>
            <w:r w:rsidRPr="000142F2">
              <w:rPr>
                <w:sz w:val="20"/>
                <w:szCs w:val="20"/>
              </w:rPr>
              <w:t>2006</w:t>
            </w:r>
          </w:p>
        </w:tc>
        <w:tc>
          <w:tcPr>
            <w:tcW w:w="0" w:type="auto"/>
            <w:vAlign w:val="center"/>
          </w:tcPr>
          <w:p w:rsidR="00B0737B" w:rsidRPr="000142F2" w:rsidRDefault="00B0737B" w:rsidP="000142F2">
            <w:pPr>
              <w:spacing w:line="360" w:lineRule="auto"/>
              <w:jc w:val="both"/>
              <w:rPr>
                <w:sz w:val="20"/>
                <w:szCs w:val="20"/>
              </w:rPr>
            </w:pPr>
            <w:r w:rsidRPr="000142F2">
              <w:rPr>
                <w:sz w:val="20"/>
                <w:szCs w:val="20"/>
              </w:rPr>
              <w:t>2007</w:t>
            </w:r>
          </w:p>
        </w:tc>
        <w:tc>
          <w:tcPr>
            <w:tcW w:w="0" w:type="auto"/>
            <w:vAlign w:val="center"/>
          </w:tcPr>
          <w:p w:rsidR="00B0737B" w:rsidRPr="000142F2" w:rsidRDefault="00B0737B" w:rsidP="000142F2">
            <w:pPr>
              <w:spacing w:line="360" w:lineRule="auto"/>
              <w:jc w:val="both"/>
              <w:rPr>
                <w:sz w:val="20"/>
                <w:szCs w:val="20"/>
              </w:rPr>
            </w:pPr>
            <w:r w:rsidRPr="000142F2">
              <w:rPr>
                <w:sz w:val="20"/>
                <w:szCs w:val="20"/>
              </w:rPr>
              <w:t>2008</w:t>
            </w:r>
          </w:p>
        </w:tc>
        <w:tc>
          <w:tcPr>
            <w:tcW w:w="0" w:type="auto"/>
            <w:vAlign w:val="center"/>
          </w:tcPr>
          <w:p w:rsidR="00B0737B" w:rsidRPr="000142F2" w:rsidRDefault="00B0737B" w:rsidP="000142F2">
            <w:pPr>
              <w:spacing w:line="360" w:lineRule="auto"/>
              <w:jc w:val="both"/>
              <w:rPr>
                <w:sz w:val="20"/>
                <w:szCs w:val="20"/>
              </w:rPr>
            </w:pPr>
            <w:r w:rsidRPr="000142F2">
              <w:rPr>
                <w:sz w:val="20"/>
                <w:szCs w:val="20"/>
              </w:rPr>
              <w:t>2009</w:t>
            </w:r>
          </w:p>
        </w:tc>
        <w:tc>
          <w:tcPr>
            <w:tcW w:w="0" w:type="auto"/>
            <w:vAlign w:val="center"/>
          </w:tcPr>
          <w:p w:rsidR="00B0737B" w:rsidRPr="000142F2" w:rsidRDefault="00B0737B" w:rsidP="000142F2">
            <w:pPr>
              <w:spacing w:line="360" w:lineRule="auto"/>
              <w:jc w:val="both"/>
              <w:rPr>
                <w:sz w:val="20"/>
                <w:szCs w:val="20"/>
              </w:rPr>
            </w:pPr>
            <w:r w:rsidRPr="000142F2">
              <w:rPr>
                <w:sz w:val="20"/>
                <w:szCs w:val="20"/>
              </w:rPr>
              <w:t>2010</w:t>
            </w:r>
          </w:p>
        </w:tc>
      </w:tr>
      <w:tr w:rsidR="00B0737B" w:rsidRPr="00D51CC3" w:rsidTr="000142F2">
        <w:tc>
          <w:tcPr>
            <w:tcW w:w="0" w:type="auto"/>
            <w:vAlign w:val="center"/>
          </w:tcPr>
          <w:p w:rsidR="00B0737B" w:rsidRPr="000142F2" w:rsidRDefault="00B0737B" w:rsidP="000142F2">
            <w:pPr>
              <w:spacing w:line="360" w:lineRule="auto"/>
              <w:jc w:val="both"/>
              <w:rPr>
                <w:sz w:val="20"/>
                <w:szCs w:val="20"/>
              </w:rPr>
            </w:pPr>
            <w:r w:rsidRPr="000142F2">
              <w:rPr>
                <w:sz w:val="20"/>
                <w:szCs w:val="20"/>
              </w:rPr>
              <w:t>Всего</w:t>
            </w:r>
          </w:p>
        </w:tc>
        <w:tc>
          <w:tcPr>
            <w:tcW w:w="0" w:type="auto"/>
            <w:vAlign w:val="center"/>
          </w:tcPr>
          <w:p w:rsidR="00B0737B" w:rsidRPr="000142F2" w:rsidRDefault="002726CA" w:rsidP="000142F2">
            <w:pPr>
              <w:spacing w:line="360" w:lineRule="auto"/>
              <w:jc w:val="both"/>
              <w:rPr>
                <w:sz w:val="20"/>
                <w:szCs w:val="20"/>
              </w:rPr>
            </w:pPr>
            <w:r w:rsidRPr="000142F2">
              <w:rPr>
                <w:sz w:val="20"/>
                <w:szCs w:val="20"/>
              </w:rPr>
              <w:t>75</w:t>
            </w:r>
            <w:r w:rsidR="00B0737B" w:rsidRPr="000142F2">
              <w:rPr>
                <w:sz w:val="20"/>
                <w:szCs w:val="20"/>
              </w:rPr>
              <w:t>00</w:t>
            </w:r>
          </w:p>
        </w:tc>
        <w:tc>
          <w:tcPr>
            <w:tcW w:w="0" w:type="auto"/>
            <w:vAlign w:val="center"/>
          </w:tcPr>
          <w:p w:rsidR="00B0737B" w:rsidRPr="000142F2" w:rsidRDefault="002726CA" w:rsidP="000142F2">
            <w:pPr>
              <w:spacing w:line="360" w:lineRule="auto"/>
              <w:jc w:val="both"/>
              <w:rPr>
                <w:sz w:val="20"/>
                <w:szCs w:val="20"/>
              </w:rPr>
            </w:pPr>
            <w:r w:rsidRPr="000142F2">
              <w:rPr>
                <w:sz w:val="20"/>
                <w:szCs w:val="20"/>
              </w:rPr>
              <w:t>79</w:t>
            </w:r>
            <w:r w:rsidR="00B0737B" w:rsidRPr="000142F2">
              <w:rPr>
                <w:sz w:val="20"/>
                <w:szCs w:val="20"/>
              </w:rPr>
              <w:t>00</w:t>
            </w:r>
          </w:p>
        </w:tc>
        <w:tc>
          <w:tcPr>
            <w:tcW w:w="0" w:type="auto"/>
            <w:vAlign w:val="center"/>
          </w:tcPr>
          <w:p w:rsidR="00B0737B" w:rsidRPr="000142F2" w:rsidRDefault="002726CA" w:rsidP="000142F2">
            <w:pPr>
              <w:spacing w:line="360" w:lineRule="auto"/>
              <w:jc w:val="both"/>
              <w:rPr>
                <w:sz w:val="20"/>
                <w:szCs w:val="20"/>
              </w:rPr>
            </w:pPr>
            <w:r w:rsidRPr="000142F2">
              <w:rPr>
                <w:sz w:val="20"/>
                <w:szCs w:val="20"/>
              </w:rPr>
              <w:t>8025</w:t>
            </w:r>
          </w:p>
        </w:tc>
        <w:tc>
          <w:tcPr>
            <w:tcW w:w="0" w:type="auto"/>
            <w:vAlign w:val="center"/>
          </w:tcPr>
          <w:p w:rsidR="00B0737B" w:rsidRPr="000142F2" w:rsidRDefault="002726CA" w:rsidP="000142F2">
            <w:pPr>
              <w:spacing w:line="360" w:lineRule="auto"/>
              <w:jc w:val="both"/>
              <w:rPr>
                <w:sz w:val="20"/>
                <w:szCs w:val="20"/>
              </w:rPr>
            </w:pPr>
            <w:r w:rsidRPr="000142F2">
              <w:rPr>
                <w:sz w:val="20"/>
                <w:szCs w:val="20"/>
              </w:rPr>
              <w:t>90</w:t>
            </w:r>
            <w:r w:rsidR="00B0737B" w:rsidRPr="000142F2">
              <w:rPr>
                <w:sz w:val="20"/>
                <w:szCs w:val="20"/>
              </w:rPr>
              <w:t>00</w:t>
            </w:r>
          </w:p>
        </w:tc>
        <w:tc>
          <w:tcPr>
            <w:tcW w:w="0" w:type="auto"/>
            <w:vAlign w:val="center"/>
          </w:tcPr>
          <w:p w:rsidR="00B0737B" w:rsidRPr="000142F2" w:rsidRDefault="002726CA" w:rsidP="000142F2">
            <w:pPr>
              <w:spacing w:line="360" w:lineRule="auto"/>
              <w:jc w:val="both"/>
              <w:rPr>
                <w:sz w:val="20"/>
                <w:szCs w:val="20"/>
              </w:rPr>
            </w:pPr>
            <w:r w:rsidRPr="000142F2">
              <w:rPr>
                <w:sz w:val="20"/>
                <w:szCs w:val="20"/>
              </w:rPr>
              <w:t>9825</w:t>
            </w:r>
          </w:p>
        </w:tc>
      </w:tr>
      <w:tr w:rsidR="00B0737B" w:rsidRPr="00D51CC3" w:rsidTr="000142F2">
        <w:tc>
          <w:tcPr>
            <w:tcW w:w="0" w:type="auto"/>
            <w:vAlign w:val="center"/>
          </w:tcPr>
          <w:p w:rsidR="00B0737B" w:rsidRPr="000142F2" w:rsidRDefault="00B0737B" w:rsidP="000142F2">
            <w:pPr>
              <w:spacing w:line="360" w:lineRule="auto"/>
              <w:jc w:val="both"/>
              <w:rPr>
                <w:sz w:val="20"/>
                <w:szCs w:val="20"/>
              </w:rPr>
            </w:pPr>
            <w:r w:rsidRPr="000142F2">
              <w:rPr>
                <w:sz w:val="20"/>
                <w:szCs w:val="20"/>
              </w:rPr>
              <w:t>Иномарки</w:t>
            </w:r>
          </w:p>
        </w:tc>
        <w:tc>
          <w:tcPr>
            <w:tcW w:w="0" w:type="auto"/>
            <w:vAlign w:val="center"/>
          </w:tcPr>
          <w:p w:rsidR="00B0737B" w:rsidRPr="000142F2" w:rsidRDefault="008C1818" w:rsidP="000142F2">
            <w:pPr>
              <w:spacing w:line="360" w:lineRule="auto"/>
              <w:jc w:val="both"/>
              <w:rPr>
                <w:sz w:val="20"/>
                <w:szCs w:val="20"/>
              </w:rPr>
            </w:pPr>
            <w:r w:rsidRPr="000142F2">
              <w:rPr>
                <w:sz w:val="20"/>
                <w:szCs w:val="20"/>
              </w:rPr>
              <w:t>2</w:t>
            </w:r>
            <w:r w:rsidR="00B0737B" w:rsidRPr="000142F2">
              <w:rPr>
                <w:sz w:val="20"/>
                <w:szCs w:val="20"/>
              </w:rPr>
              <w:t>375</w:t>
            </w:r>
          </w:p>
        </w:tc>
        <w:tc>
          <w:tcPr>
            <w:tcW w:w="0" w:type="auto"/>
            <w:vAlign w:val="center"/>
          </w:tcPr>
          <w:p w:rsidR="00B0737B" w:rsidRPr="000142F2" w:rsidRDefault="008C1818" w:rsidP="000142F2">
            <w:pPr>
              <w:spacing w:line="360" w:lineRule="auto"/>
              <w:jc w:val="both"/>
              <w:rPr>
                <w:sz w:val="20"/>
                <w:szCs w:val="20"/>
              </w:rPr>
            </w:pPr>
            <w:r w:rsidRPr="000142F2">
              <w:rPr>
                <w:sz w:val="20"/>
                <w:szCs w:val="20"/>
              </w:rPr>
              <w:t>2400</w:t>
            </w:r>
          </w:p>
        </w:tc>
        <w:tc>
          <w:tcPr>
            <w:tcW w:w="0" w:type="auto"/>
            <w:vAlign w:val="center"/>
          </w:tcPr>
          <w:p w:rsidR="00B0737B" w:rsidRPr="000142F2" w:rsidRDefault="008C1818" w:rsidP="000142F2">
            <w:pPr>
              <w:spacing w:line="360" w:lineRule="auto"/>
              <w:jc w:val="both"/>
              <w:rPr>
                <w:sz w:val="20"/>
                <w:szCs w:val="20"/>
              </w:rPr>
            </w:pPr>
            <w:r w:rsidRPr="000142F2">
              <w:rPr>
                <w:sz w:val="20"/>
                <w:szCs w:val="20"/>
              </w:rPr>
              <w:t>2</w:t>
            </w:r>
            <w:r w:rsidR="00B0737B" w:rsidRPr="000142F2">
              <w:rPr>
                <w:sz w:val="20"/>
                <w:szCs w:val="20"/>
              </w:rPr>
              <w:t>550</w:t>
            </w:r>
          </w:p>
        </w:tc>
        <w:tc>
          <w:tcPr>
            <w:tcW w:w="0" w:type="auto"/>
            <w:vAlign w:val="center"/>
          </w:tcPr>
          <w:p w:rsidR="00B0737B" w:rsidRPr="000142F2" w:rsidRDefault="008C1818" w:rsidP="000142F2">
            <w:pPr>
              <w:spacing w:line="360" w:lineRule="auto"/>
              <w:jc w:val="both"/>
              <w:rPr>
                <w:sz w:val="20"/>
                <w:szCs w:val="20"/>
              </w:rPr>
            </w:pPr>
            <w:r w:rsidRPr="000142F2">
              <w:rPr>
                <w:sz w:val="20"/>
                <w:szCs w:val="20"/>
              </w:rPr>
              <w:t>29</w:t>
            </w:r>
            <w:r w:rsidR="00B0737B" w:rsidRPr="000142F2">
              <w:rPr>
                <w:sz w:val="20"/>
                <w:szCs w:val="20"/>
              </w:rPr>
              <w:t>75</w:t>
            </w:r>
          </w:p>
        </w:tc>
        <w:tc>
          <w:tcPr>
            <w:tcW w:w="0" w:type="auto"/>
            <w:vAlign w:val="center"/>
          </w:tcPr>
          <w:p w:rsidR="00B0737B" w:rsidRPr="000142F2" w:rsidRDefault="008C1818" w:rsidP="000142F2">
            <w:pPr>
              <w:spacing w:line="360" w:lineRule="auto"/>
              <w:jc w:val="both"/>
              <w:rPr>
                <w:sz w:val="20"/>
                <w:szCs w:val="20"/>
              </w:rPr>
            </w:pPr>
            <w:r w:rsidRPr="000142F2">
              <w:rPr>
                <w:sz w:val="20"/>
                <w:szCs w:val="20"/>
              </w:rPr>
              <w:t>3000</w:t>
            </w:r>
          </w:p>
        </w:tc>
      </w:tr>
      <w:tr w:rsidR="00B0737B" w:rsidRPr="00D51CC3" w:rsidTr="000142F2">
        <w:tc>
          <w:tcPr>
            <w:tcW w:w="0" w:type="auto"/>
            <w:vAlign w:val="center"/>
          </w:tcPr>
          <w:p w:rsidR="00B0737B" w:rsidRPr="000142F2" w:rsidRDefault="000142F2" w:rsidP="000142F2">
            <w:pPr>
              <w:spacing w:line="360" w:lineRule="auto"/>
              <w:jc w:val="both"/>
              <w:rPr>
                <w:sz w:val="20"/>
                <w:szCs w:val="20"/>
              </w:rPr>
            </w:pPr>
            <w:r w:rsidRPr="000142F2">
              <w:rPr>
                <w:sz w:val="20"/>
                <w:szCs w:val="20"/>
              </w:rPr>
              <w:t>Отечественные</w:t>
            </w:r>
          </w:p>
        </w:tc>
        <w:tc>
          <w:tcPr>
            <w:tcW w:w="0" w:type="auto"/>
            <w:vAlign w:val="center"/>
          </w:tcPr>
          <w:p w:rsidR="00B0737B" w:rsidRPr="000142F2" w:rsidRDefault="00B0737B" w:rsidP="000142F2">
            <w:pPr>
              <w:spacing w:line="360" w:lineRule="auto"/>
              <w:jc w:val="both"/>
              <w:rPr>
                <w:sz w:val="20"/>
                <w:szCs w:val="20"/>
              </w:rPr>
            </w:pPr>
            <w:r w:rsidRPr="000142F2">
              <w:rPr>
                <w:sz w:val="20"/>
                <w:szCs w:val="20"/>
              </w:rPr>
              <w:t>41</w:t>
            </w:r>
            <w:r w:rsidR="008C1818" w:rsidRPr="000142F2">
              <w:rPr>
                <w:sz w:val="20"/>
                <w:szCs w:val="20"/>
              </w:rPr>
              <w:t>00</w:t>
            </w:r>
          </w:p>
        </w:tc>
        <w:tc>
          <w:tcPr>
            <w:tcW w:w="0" w:type="auto"/>
            <w:vAlign w:val="center"/>
          </w:tcPr>
          <w:p w:rsidR="00B0737B" w:rsidRPr="000142F2" w:rsidRDefault="008C1818" w:rsidP="000142F2">
            <w:pPr>
              <w:spacing w:line="360" w:lineRule="auto"/>
              <w:jc w:val="both"/>
              <w:rPr>
                <w:sz w:val="20"/>
                <w:szCs w:val="20"/>
              </w:rPr>
            </w:pPr>
            <w:r w:rsidRPr="000142F2">
              <w:rPr>
                <w:sz w:val="20"/>
                <w:szCs w:val="20"/>
              </w:rPr>
              <w:t>46</w:t>
            </w:r>
            <w:r w:rsidR="00B0737B" w:rsidRPr="000142F2">
              <w:rPr>
                <w:sz w:val="20"/>
                <w:szCs w:val="20"/>
              </w:rPr>
              <w:t>25</w:t>
            </w:r>
          </w:p>
        </w:tc>
        <w:tc>
          <w:tcPr>
            <w:tcW w:w="0" w:type="auto"/>
            <w:vAlign w:val="center"/>
          </w:tcPr>
          <w:p w:rsidR="00B0737B" w:rsidRPr="000142F2" w:rsidRDefault="008C1818" w:rsidP="000142F2">
            <w:pPr>
              <w:spacing w:line="360" w:lineRule="auto"/>
              <w:jc w:val="both"/>
              <w:rPr>
                <w:sz w:val="20"/>
                <w:szCs w:val="20"/>
              </w:rPr>
            </w:pPr>
            <w:r w:rsidRPr="000142F2">
              <w:rPr>
                <w:sz w:val="20"/>
                <w:szCs w:val="20"/>
              </w:rPr>
              <w:t>5</w:t>
            </w:r>
            <w:r w:rsidR="00B0737B" w:rsidRPr="000142F2">
              <w:rPr>
                <w:sz w:val="20"/>
                <w:szCs w:val="20"/>
              </w:rPr>
              <w:t>650</w:t>
            </w:r>
          </w:p>
        </w:tc>
        <w:tc>
          <w:tcPr>
            <w:tcW w:w="0" w:type="auto"/>
            <w:vAlign w:val="center"/>
          </w:tcPr>
          <w:p w:rsidR="00B0737B" w:rsidRPr="000142F2" w:rsidRDefault="008C1818" w:rsidP="000142F2">
            <w:pPr>
              <w:spacing w:line="360" w:lineRule="auto"/>
              <w:jc w:val="both"/>
              <w:rPr>
                <w:sz w:val="20"/>
                <w:szCs w:val="20"/>
              </w:rPr>
            </w:pPr>
            <w:r w:rsidRPr="000142F2">
              <w:rPr>
                <w:sz w:val="20"/>
                <w:szCs w:val="20"/>
              </w:rPr>
              <w:t>6</w:t>
            </w:r>
            <w:r w:rsidR="00B0737B" w:rsidRPr="000142F2">
              <w:rPr>
                <w:sz w:val="20"/>
                <w:szCs w:val="20"/>
              </w:rPr>
              <w:t>7</w:t>
            </w:r>
            <w:r w:rsidRPr="000142F2">
              <w:rPr>
                <w:sz w:val="20"/>
                <w:szCs w:val="20"/>
              </w:rPr>
              <w:t>00</w:t>
            </w:r>
          </w:p>
        </w:tc>
        <w:tc>
          <w:tcPr>
            <w:tcW w:w="0" w:type="auto"/>
            <w:vAlign w:val="center"/>
          </w:tcPr>
          <w:p w:rsidR="00B0737B" w:rsidRPr="000142F2" w:rsidRDefault="008C1818" w:rsidP="000142F2">
            <w:pPr>
              <w:spacing w:line="360" w:lineRule="auto"/>
              <w:jc w:val="both"/>
              <w:rPr>
                <w:sz w:val="20"/>
                <w:szCs w:val="20"/>
              </w:rPr>
            </w:pPr>
            <w:r w:rsidRPr="000142F2">
              <w:rPr>
                <w:sz w:val="20"/>
                <w:szCs w:val="20"/>
              </w:rPr>
              <w:t>6825</w:t>
            </w:r>
          </w:p>
        </w:tc>
      </w:tr>
      <w:tr w:rsidR="00B0737B" w:rsidRPr="00D51CC3" w:rsidTr="000142F2">
        <w:tc>
          <w:tcPr>
            <w:tcW w:w="0" w:type="auto"/>
            <w:vAlign w:val="center"/>
          </w:tcPr>
          <w:p w:rsidR="00B0737B" w:rsidRPr="000142F2" w:rsidRDefault="00B0737B" w:rsidP="000142F2">
            <w:pPr>
              <w:spacing w:line="360" w:lineRule="auto"/>
              <w:jc w:val="both"/>
              <w:rPr>
                <w:sz w:val="20"/>
                <w:szCs w:val="20"/>
              </w:rPr>
            </w:pPr>
            <w:r w:rsidRPr="000142F2">
              <w:rPr>
                <w:sz w:val="20"/>
                <w:szCs w:val="20"/>
              </w:rPr>
              <w:t>Импортные авто отечеств производств.</w:t>
            </w:r>
          </w:p>
        </w:tc>
        <w:tc>
          <w:tcPr>
            <w:tcW w:w="0" w:type="auto"/>
            <w:tcBorders>
              <w:bottom w:val="single" w:sz="4" w:space="0" w:color="auto"/>
            </w:tcBorders>
            <w:vAlign w:val="center"/>
          </w:tcPr>
          <w:p w:rsidR="00B0737B" w:rsidRPr="000142F2" w:rsidRDefault="00B0737B" w:rsidP="000142F2">
            <w:pPr>
              <w:spacing w:line="360" w:lineRule="auto"/>
              <w:jc w:val="both"/>
              <w:rPr>
                <w:sz w:val="20"/>
                <w:szCs w:val="20"/>
              </w:rPr>
            </w:pPr>
          </w:p>
        </w:tc>
        <w:tc>
          <w:tcPr>
            <w:tcW w:w="0" w:type="auto"/>
            <w:vAlign w:val="center"/>
          </w:tcPr>
          <w:p w:rsidR="00B0737B" w:rsidRPr="000142F2" w:rsidRDefault="00B0737B" w:rsidP="000142F2">
            <w:pPr>
              <w:spacing w:line="360" w:lineRule="auto"/>
              <w:jc w:val="both"/>
              <w:rPr>
                <w:sz w:val="20"/>
                <w:szCs w:val="20"/>
              </w:rPr>
            </w:pPr>
          </w:p>
        </w:tc>
        <w:tc>
          <w:tcPr>
            <w:tcW w:w="0" w:type="auto"/>
            <w:vAlign w:val="center"/>
          </w:tcPr>
          <w:p w:rsidR="00B0737B" w:rsidRPr="000142F2" w:rsidRDefault="00B0737B" w:rsidP="000142F2">
            <w:pPr>
              <w:spacing w:line="360" w:lineRule="auto"/>
              <w:jc w:val="both"/>
              <w:rPr>
                <w:sz w:val="20"/>
                <w:szCs w:val="20"/>
              </w:rPr>
            </w:pPr>
          </w:p>
        </w:tc>
        <w:tc>
          <w:tcPr>
            <w:tcW w:w="0" w:type="auto"/>
            <w:vAlign w:val="center"/>
          </w:tcPr>
          <w:p w:rsidR="00B0737B" w:rsidRPr="000142F2" w:rsidRDefault="00B0737B" w:rsidP="000142F2">
            <w:pPr>
              <w:spacing w:line="360" w:lineRule="auto"/>
              <w:jc w:val="both"/>
              <w:rPr>
                <w:sz w:val="20"/>
                <w:szCs w:val="20"/>
              </w:rPr>
            </w:pPr>
          </w:p>
        </w:tc>
        <w:tc>
          <w:tcPr>
            <w:tcW w:w="0" w:type="auto"/>
            <w:vAlign w:val="center"/>
          </w:tcPr>
          <w:p w:rsidR="00B0737B" w:rsidRPr="000142F2" w:rsidRDefault="008C1818" w:rsidP="000142F2">
            <w:pPr>
              <w:spacing w:line="360" w:lineRule="auto"/>
              <w:jc w:val="both"/>
              <w:rPr>
                <w:sz w:val="20"/>
                <w:szCs w:val="20"/>
              </w:rPr>
            </w:pPr>
            <w:r w:rsidRPr="000142F2">
              <w:rPr>
                <w:sz w:val="20"/>
                <w:szCs w:val="20"/>
              </w:rPr>
              <w:t>14</w:t>
            </w:r>
            <w:r w:rsidR="00B0737B" w:rsidRPr="000142F2">
              <w:rPr>
                <w:sz w:val="20"/>
                <w:szCs w:val="20"/>
              </w:rPr>
              <w:t>00</w:t>
            </w:r>
          </w:p>
        </w:tc>
      </w:tr>
      <w:tr w:rsidR="00B0737B" w:rsidRPr="00D51CC3" w:rsidTr="000142F2">
        <w:tc>
          <w:tcPr>
            <w:tcW w:w="0" w:type="auto"/>
            <w:gridSpan w:val="6"/>
          </w:tcPr>
          <w:p w:rsidR="00B0737B" w:rsidRPr="000142F2" w:rsidRDefault="00B0737B" w:rsidP="000142F2">
            <w:pPr>
              <w:spacing w:line="360" w:lineRule="auto"/>
              <w:jc w:val="both"/>
              <w:rPr>
                <w:sz w:val="20"/>
                <w:szCs w:val="20"/>
              </w:rPr>
            </w:pPr>
            <w:r w:rsidRPr="000142F2">
              <w:rPr>
                <w:sz w:val="20"/>
                <w:szCs w:val="20"/>
              </w:rPr>
              <w:t>Преобладающие</w:t>
            </w:r>
            <w:r w:rsidR="00A02CD4">
              <w:rPr>
                <w:sz w:val="20"/>
                <w:szCs w:val="20"/>
              </w:rPr>
              <w:t xml:space="preserve"> </w:t>
            </w:r>
            <w:r w:rsidRPr="000142F2">
              <w:rPr>
                <w:sz w:val="20"/>
                <w:szCs w:val="20"/>
              </w:rPr>
              <w:t>иномарки</w:t>
            </w:r>
          </w:p>
        </w:tc>
      </w:tr>
      <w:tr w:rsidR="00B0737B" w:rsidRPr="00D51CC3" w:rsidTr="000142F2">
        <w:tc>
          <w:tcPr>
            <w:tcW w:w="0" w:type="auto"/>
          </w:tcPr>
          <w:p w:rsidR="00B0737B" w:rsidRPr="000142F2" w:rsidRDefault="00B0737B" w:rsidP="000142F2">
            <w:pPr>
              <w:spacing w:line="360" w:lineRule="auto"/>
              <w:jc w:val="both"/>
              <w:rPr>
                <w:sz w:val="20"/>
                <w:szCs w:val="20"/>
                <w:lang w:val="en-US"/>
              </w:rPr>
            </w:pPr>
            <w:r w:rsidRPr="000142F2">
              <w:rPr>
                <w:sz w:val="20"/>
                <w:szCs w:val="20"/>
                <w:lang w:val="en-US"/>
              </w:rPr>
              <w:t>Ford</w:t>
            </w:r>
          </w:p>
        </w:tc>
        <w:tc>
          <w:tcPr>
            <w:tcW w:w="0" w:type="auto"/>
          </w:tcPr>
          <w:p w:rsidR="00B0737B" w:rsidRPr="000142F2" w:rsidRDefault="00B0737B" w:rsidP="000142F2">
            <w:pPr>
              <w:spacing w:line="360" w:lineRule="auto"/>
              <w:jc w:val="both"/>
              <w:rPr>
                <w:sz w:val="20"/>
                <w:szCs w:val="20"/>
              </w:rPr>
            </w:pPr>
          </w:p>
        </w:tc>
        <w:tc>
          <w:tcPr>
            <w:tcW w:w="0" w:type="auto"/>
          </w:tcPr>
          <w:p w:rsidR="00B0737B" w:rsidRPr="000142F2" w:rsidRDefault="00B0737B" w:rsidP="000142F2">
            <w:pPr>
              <w:spacing w:line="360" w:lineRule="auto"/>
              <w:jc w:val="both"/>
              <w:rPr>
                <w:sz w:val="20"/>
                <w:szCs w:val="20"/>
              </w:rPr>
            </w:pPr>
          </w:p>
        </w:tc>
        <w:tc>
          <w:tcPr>
            <w:tcW w:w="0" w:type="auto"/>
          </w:tcPr>
          <w:p w:rsidR="00B0737B" w:rsidRPr="000142F2" w:rsidRDefault="00B0737B" w:rsidP="000142F2">
            <w:pPr>
              <w:spacing w:line="360" w:lineRule="auto"/>
              <w:jc w:val="both"/>
              <w:rPr>
                <w:sz w:val="20"/>
                <w:szCs w:val="20"/>
              </w:rPr>
            </w:pPr>
          </w:p>
        </w:tc>
        <w:tc>
          <w:tcPr>
            <w:tcW w:w="0" w:type="auto"/>
          </w:tcPr>
          <w:p w:rsidR="00B0737B" w:rsidRPr="000142F2" w:rsidRDefault="00B0737B" w:rsidP="000142F2">
            <w:pPr>
              <w:spacing w:line="360" w:lineRule="auto"/>
              <w:jc w:val="both"/>
              <w:rPr>
                <w:sz w:val="20"/>
                <w:szCs w:val="20"/>
              </w:rPr>
            </w:pPr>
          </w:p>
        </w:tc>
        <w:tc>
          <w:tcPr>
            <w:tcW w:w="0" w:type="auto"/>
          </w:tcPr>
          <w:p w:rsidR="00B0737B" w:rsidRPr="000142F2" w:rsidRDefault="001D3AC3" w:rsidP="000142F2">
            <w:pPr>
              <w:spacing w:line="360" w:lineRule="auto"/>
              <w:jc w:val="both"/>
              <w:rPr>
                <w:sz w:val="20"/>
                <w:szCs w:val="20"/>
              </w:rPr>
            </w:pPr>
            <w:r w:rsidRPr="000142F2">
              <w:rPr>
                <w:sz w:val="20"/>
                <w:szCs w:val="20"/>
              </w:rPr>
              <w:t>850</w:t>
            </w:r>
          </w:p>
        </w:tc>
      </w:tr>
      <w:tr w:rsidR="00B0737B" w:rsidRPr="00D51CC3" w:rsidTr="000142F2">
        <w:tc>
          <w:tcPr>
            <w:tcW w:w="0" w:type="auto"/>
          </w:tcPr>
          <w:p w:rsidR="00B0737B" w:rsidRPr="000142F2" w:rsidRDefault="00B0737B" w:rsidP="000142F2">
            <w:pPr>
              <w:spacing w:line="360" w:lineRule="auto"/>
              <w:jc w:val="both"/>
              <w:rPr>
                <w:sz w:val="20"/>
                <w:szCs w:val="20"/>
              </w:rPr>
            </w:pPr>
            <w:r w:rsidRPr="000142F2">
              <w:rPr>
                <w:sz w:val="20"/>
                <w:szCs w:val="20"/>
              </w:rPr>
              <w:t>Hyundai</w:t>
            </w:r>
          </w:p>
        </w:tc>
        <w:tc>
          <w:tcPr>
            <w:tcW w:w="0" w:type="auto"/>
          </w:tcPr>
          <w:p w:rsidR="00B0737B" w:rsidRPr="000142F2" w:rsidRDefault="00B0737B" w:rsidP="000142F2">
            <w:pPr>
              <w:spacing w:line="360" w:lineRule="auto"/>
              <w:jc w:val="both"/>
              <w:rPr>
                <w:sz w:val="20"/>
                <w:szCs w:val="20"/>
              </w:rPr>
            </w:pPr>
          </w:p>
        </w:tc>
        <w:tc>
          <w:tcPr>
            <w:tcW w:w="0" w:type="auto"/>
          </w:tcPr>
          <w:p w:rsidR="00B0737B" w:rsidRPr="000142F2" w:rsidRDefault="00B0737B" w:rsidP="000142F2">
            <w:pPr>
              <w:spacing w:line="360" w:lineRule="auto"/>
              <w:jc w:val="both"/>
              <w:rPr>
                <w:sz w:val="20"/>
                <w:szCs w:val="20"/>
              </w:rPr>
            </w:pPr>
          </w:p>
        </w:tc>
        <w:tc>
          <w:tcPr>
            <w:tcW w:w="0" w:type="auto"/>
          </w:tcPr>
          <w:p w:rsidR="00B0737B" w:rsidRPr="000142F2" w:rsidRDefault="00B0737B" w:rsidP="000142F2">
            <w:pPr>
              <w:spacing w:line="360" w:lineRule="auto"/>
              <w:jc w:val="both"/>
              <w:rPr>
                <w:sz w:val="20"/>
                <w:szCs w:val="20"/>
              </w:rPr>
            </w:pPr>
          </w:p>
        </w:tc>
        <w:tc>
          <w:tcPr>
            <w:tcW w:w="0" w:type="auto"/>
          </w:tcPr>
          <w:p w:rsidR="00B0737B" w:rsidRPr="000142F2" w:rsidRDefault="00B0737B" w:rsidP="000142F2">
            <w:pPr>
              <w:spacing w:line="360" w:lineRule="auto"/>
              <w:jc w:val="both"/>
              <w:rPr>
                <w:sz w:val="20"/>
                <w:szCs w:val="20"/>
              </w:rPr>
            </w:pPr>
          </w:p>
        </w:tc>
        <w:tc>
          <w:tcPr>
            <w:tcW w:w="0" w:type="auto"/>
          </w:tcPr>
          <w:p w:rsidR="00B0737B" w:rsidRPr="000142F2" w:rsidRDefault="001D3AC3" w:rsidP="000142F2">
            <w:pPr>
              <w:spacing w:line="360" w:lineRule="auto"/>
              <w:jc w:val="both"/>
              <w:rPr>
                <w:sz w:val="20"/>
                <w:szCs w:val="20"/>
              </w:rPr>
            </w:pPr>
            <w:r w:rsidRPr="000142F2">
              <w:rPr>
                <w:sz w:val="20"/>
                <w:szCs w:val="20"/>
              </w:rPr>
              <w:t>780</w:t>
            </w:r>
          </w:p>
        </w:tc>
      </w:tr>
      <w:tr w:rsidR="00B0737B" w:rsidRPr="00D51CC3" w:rsidTr="000142F2">
        <w:tc>
          <w:tcPr>
            <w:tcW w:w="0" w:type="auto"/>
          </w:tcPr>
          <w:p w:rsidR="00B0737B" w:rsidRPr="000142F2" w:rsidRDefault="00B0737B" w:rsidP="000142F2">
            <w:pPr>
              <w:spacing w:line="360" w:lineRule="auto"/>
              <w:jc w:val="both"/>
              <w:rPr>
                <w:sz w:val="20"/>
                <w:szCs w:val="20"/>
                <w:lang w:val="en-US"/>
              </w:rPr>
            </w:pPr>
            <w:r w:rsidRPr="000142F2">
              <w:rPr>
                <w:sz w:val="20"/>
                <w:szCs w:val="20"/>
                <w:lang w:val="en-US"/>
              </w:rPr>
              <w:t>Fiat</w:t>
            </w:r>
          </w:p>
        </w:tc>
        <w:tc>
          <w:tcPr>
            <w:tcW w:w="0" w:type="auto"/>
          </w:tcPr>
          <w:p w:rsidR="00B0737B" w:rsidRPr="000142F2" w:rsidRDefault="00B0737B" w:rsidP="000142F2">
            <w:pPr>
              <w:spacing w:line="360" w:lineRule="auto"/>
              <w:jc w:val="both"/>
              <w:rPr>
                <w:sz w:val="20"/>
                <w:szCs w:val="20"/>
              </w:rPr>
            </w:pPr>
          </w:p>
        </w:tc>
        <w:tc>
          <w:tcPr>
            <w:tcW w:w="0" w:type="auto"/>
          </w:tcPr>
          <w:p w:rsidR="00B0737B" w:rsidRPr="000142F2" w:rsidRDefault="00B0737B" w:rsidP="000142F2">
            <w:pPr>
              <w:spacing w:line="360" w:lineRule="auto"/>
              <w:jc w:val="both"/>
              <w:rPr>
                <w:sz w:val="20"/>
                <w:szCs w:val="20"/>
              </w:rPr>
            </w:pPr>
          </w:p>
        </w:tc>
        <w:tc>
          <w:tcPr>
            <w:tcW w:w="0" w:type="auto"/>
          </w:tcPr>
          <w:p w:rsidR="00B0737B" w:rsidRPr="000142F2" w:rsidRDefault="00B0737B" w:rsidP="000142F2">
            <w:pPr>
              <w:spacing w:line="360" w:lineRule="auto"/>
              <w:jc w:val="both"/>
              <w:rPr>
                <w:sz w:val="20"/>
                <w:szCs w:val="20"/>
              </w:rPr>
            </w:pPr>
          </w:p>
        </w:tc>
        <w:tc>
          <w:tcPr>
            <w:tcW w:w="0" w:type="auto"/>
          </w:tcPr>
          <w:p w:rsidR="00B0737B" w:rsidRPr="000142F2" w:rsidRDefault="00B0737B" w:rsidP="000142F2">
            <w:pPr>
              <w:spacing w:line="360" w:lineRule="auto"/>
              <w:jc w:val="both"/>
              <w:rPr>
                <w:sz w:val="20"/>
                <w:szCs w:val="20"/>
              </w:rPr>
            </w:pPr>
          </w:p>
        </w:tc>
        <w:tc>
          <w:tcPr>
            <w:tcW w:w="0" w:type="auto"/>
          </w:tcPr>
          <w:p w:rsidR="00B0737B" w:rsidRPr="000142F2" w:rsidRDefault="00B0737B" w:rsidP="000142F2">
            <w:pPr>
              <w:spacing w:line="360" w:lineRule="auto"/>
              <w:jc w:val="both"/>
              <w:rPr>
                <w:sz w:val="20"/>
                <w:szCs w:val="20"/>
              </w:rPr>
            </w:pPr>
            <w:r w:rsidRPr="000142F2">
              <w:rPr>
                <w:sz w:val="20"/>
                <w:szCs w:val="20"/>
              </w:rPr>
              <w:t>7</w:t>
            </w:r>
            <w:r w:rsidR="001D3AC3" w:rsidRPr="000142F2">
              <w:rPr>
                <w:sz w:val="20"/>
                <w:szCs w:val="20"/>
              </w:rPr>
              <w:t>0</w:t>
            </w:r>
            <w:r w:rsidRPr="000142F2">
              <w:rPr>
                <w:sz w:val="20"/>
                <w:szCs w:val="20"/>
              </w:rPr>
              <w:t>0</w:t>
            </w:r>
          </w:p>
        </w:tc>
      </w:tr>
      <w:tr w:rsidR="00B0737B" w:rsidRPr="00D51CC3" w:rsidTr="000142F2">
        <w:tc>
          <w:tcPr>
            <w:tcW w:w="0" w:type="auto"/>
          </w:tcPr>
          <w:p w:rsidR="00B0737B" w:rsidRPr="000142F2" w:rsidRDefault="00B0737B" w:rsidP="000142F2">
            <w:pPr>
              <w:spacing w:line="360" w:lineRule="auto"/>
              <w:jc w:val="both"/>
              <w:rPr>
                <w:sz w:val="20"/>
                <w:szCs w:val="20"/>
              </w:rPr>
            </w:pPr>
            <w:r w:rsidRPr="000142F2">
              <w:rPr>
                <w:sz w:val="20"/>
                <w:szCs w:val="20"/>
              </w:rPr>
              <w:t>Другие</w:t>
            </w:r>
          </w:p>
        </w:tc>
        <w:tc>
          <w:tcPr>
            <w:tcW w:w="0" w:type="auto"/>
          </w:tcPr>
          <w:p w:rsidR="00B0737B" w:rsidRPr="000142F2" w:rsidRDefault="00B0737B" w:rsidP="000142F2">
            <w:pPr>
              <w:spacing w:line="360" w:lineRule="auto"/>
              <w:jc w:val="both"/>
              <w:rPr>
                <w:sz w:val="20"/>
                <w:szCs w:val="20"/>
              </w:rPr>
            </w:pPr>
          </w:p>
        </w:tc>
        <w:tc>
          <w:tcPr>
            <w:tcW w:w="0" w:type="auto"/>
          </w:tcPr>
          <w:p w:rsidR="00B0737B" w:rsidRPr="000142F2" w:rsidRDefault="00B0737B" w:rsidP="000142F2">
            <w:pPr>
              <w:spacing w:line="360" w:lineRule="auto"/>
              <w:jc w:val="both"/>
              <w:rPr>
                <w:sz w:val="20"/>
                <w:szCs w:val="20"/>
              </w:rPr>
            </w:pPr>
          </w:p>
        </w:tc>
        <w:tc>
          <w:tcPr>
            <w:tcW w:w="0" w:type="auto"/>
          </w:tcPr>
          <w:p w:rsidR="00B0737B" w:rsidRPr="000142F2" w:rsidRDefault="00B0737B" w:rsidP="000142F2">
            <w:pPr>
              <w:spacing w:line="360" w:lineRule="auto"/>
              <w:jc w:val="both"/>
              <w:rPr>
                <w:sz w:val="20"/>
                <w:szCs w:val="20"/>
              </w:rPr>
            </w:pPr>
          </w:p>
        </w:tc>
        <w:tc>
          <w:tcPr>
            <w:tcW w:w="0" w:type="auto"/>
          </w:tcPr>
          <w:p w:rsidR="00B0737B" w:rsidRPr="000142F2" w:rsidRDefault="00B0737B" w:rsidP="000142F2">
            <w:pPr>
              <w:spacing w:line="360" w:lineRule="auto"/>
              <w:jc w:val="both"/>
              <w:rPr>
                <w:sz w:val="20"/>
                <w:szCs w:val="20"/>
              </w:rPr>
            </w:pPr>
          </w:p>
        </w:tc>
        <w:tc>
          <w:tcPr>
            <w:tcW w:w="0" w:type="auto"/>
          </w:tcPr>
          <w:p w:rsidR="00B0737B" w:rsidRPr="000142F2" w:rsidRDefault="001D3AC3" w:rsidP="000142F2">
            <w:pPr>
              <w:spacing w:line="360" w:lineRule="auto"/>
              <w:jc w:val="both"/>
              <w:rPr>
                <w:sz w:val="20"/>
                <w:szCs w:val="20"/>
              </w:rPr>
            </w:pPr>
            <w:r w:rsidRPr="000142F2">
              <w:rPr>
                <w:sz w:val="20"/>
                <w:szCs w:val="20"/>
              </w:rPr>
              <w:t>670</w:t>
            </w:r>
          </w:p>
        </w:tc>
      </w:tr>
    </w:tbl>
    <w:p w:rsidR="00B0737B" w:rsidRPr="00D51CC3" w:rsidRDefault="00B0737B" w:rsidP="00D51CC3">
      <w:pPr>
        <w:spacing w:line="360" w:lineRule="auto"/>
        <w:ind w:firstLine="709"/>
        <w:jc w:val="both"/>
        <w:rPr>
          <w:sz w:val="28"/>
          <w:szCs w:val="28"/>
        </w:rPr>
      </w:pPr>
    </w:p>
    <w:p w:rsidR="00BE1D89" w:rsidRPr="00D51CC3" w:rsidRDefault="00BE1D89" w:rsidP="00D51CC3">
      <w:pPr>
        <w:spacing w:line="360" w:lineRule="auto"/>
        <w:ind w:firstLine="709"/>
        <w:jc w:val="both"/>
        <w:rPr>
          <w:sz w:val="28"/>
          <w:szCs w:val="28"/>
          <w:u w:val="single"/>
        </w:rPr>
      </w:pPr>
      <w:r w:rsidRPr="00D51CC3">
        <w:rPr>
          <w:sz w:val="28"/>
          <w:szCs w:val="28"/>
          <w:u w:val="single"/>
        </w:rPr>
        <w:t>Вес</w:t>
      </w:r>
    </w:p>
    <w:p w:rsidR="00BE1D89" w:rsidRPr="00D51CC3" w:rsidRDefault="00BE1D89" w:rsidP="00D51CC3">
      <w:pPr>
        <w:spacing w:line="360" w:lineRule="auto"/>
        <w:ind w:firstLine="709"/>
        <w:jc w:val="both"/>
        <w:rPr>
          <w:sz w:val="28"/>
          <w:szCs w:val="28"/>
        </w:rPr>
      </w:pPr>
      <w:r w:rsidRPr="00D51CC3">
        <w:rPr>
          <w:sz w:val="28"/>
          <w:szCs w:val="28"/>
        </w:rPr>
        <w:t>А – количество автомобилей одного производителя</w:t>
      </w:r>
      <w:r w:rsidR="00A02CD4">
        <w:rPr>
          <w:sz w:val="28"/>
          <w:szCs w:val="28"/>
        </w:rPr>
        <w:t xml:space="preserve"> </w:t>
      </w:r>
      <w:r w:rsidRPr="00D51CC3">
        <w:rPr>
          <w:sz w:val="28"/>
          <w:szCs w:val="28"/>
        </w:rPr>
        <w:t>100</w:t>
      </w:r>
      <w:r w:rsidR="00857B1D" w:rsidRPr="00D51CC3">
        <w:rPr>
          <w:sz w:val="28"/>
          <w:szCs w:val="28"/>
        </w:rPr>
        <w:t>авт.</w:t>
      </w:r>
      <w:r w:rsidRPr="00D51CC3">
        <w:rPr>
          <w:sz w:val="28"/>
          <w:szCs w:val="28"/>
        </w:rPr>
        <w:t>= 1 балл.</w:t>
      </w:r>
    </w:p>
    <w:p w:rsidR="00154C0E" w:rsidRPr="00D51CC3" w:rsidRDefault="00154C0E" w:rsidP="00D51CC3">
      <w:pPr>
        <w:spacing w:line="360" w:lineRule="auto"/>
        <w:ind w:firstLine="709"/>
        <w:jc w:val="both"/>
        <w:rPr>
          <w:sz w:val="28"/>
          <w:szCs w:val="28"/>
        </w:rPr>
      </w:pPr>
    </w:p>
    <w:p w:rsidR="00BE1D89" w:rsidRPr="00D51CC3" w:rsidRDefault="00BE1D89" w:rsidP="00D51CC3">
      <w:pPr>
        <w:spacing w:line="360" w:lineRule="auto"/>
        <w:ind w:firstLine="709"/>
        <w:jc w:val="both"/>
        <w:rPr>
          <w:sz w:val="28"/>
          <w:szCs w:val="28"/>
        </w:rPr>
      </w:pPr>
      <w:r w:rsidRPr="00D51CC3">
        <w:rPr>
          <w:sz w:val="28"/>
          <w:szCs w:val="28"/>
        </w:rPr>
        <w:t>Таблица 7: Парк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6"/>
        <w:gridCol w:w="754"/>
      </w:tblGrid>
      <w:tr w:rsidR="00BE1D89" w:rsidRPr="000142F2" w:rsidTr="000142F2">
        <w:tc>
          <w:tcPr>
            <w:tcW w:w="0" w:type="auto"/>
          </w:tcPr>
          <w:p w:rsidR="00BE1D89" w:rsidRPr="000142F2" w:rsidRDefault="00BE1D89" w:rsidP="000142F2">
            <w:pPr>
              <w:spacing w:line="360" w:lineRule="auto"/>
              <w:jc w:val="both"/>
              <w:rPr>
                <w:sz w:val="20"/>
                <w:szCs w:val="20"/>
              </w:rPr>
            </w:pPr>
            <w:r w:rsidRPr="000142F2">
              <w:rPr>
                <w:sz w:val="20"/>
                <w:szCs w:val="20"/>
              </w:rPr>
              <w:t>Марки автомобили</w:t>
            </w:r>
          </w:p>
        </w:tc>
        <w:tc>
          <w:tcPr>
            <w:tcW w:w="0" w:type="auto"/>
          </w:tcPr>
          <w:p w:rsidR="00BE1D89" w:rsidRPr="000142F2" w:rsidRDefault="00BE1D89" w:rsidP="000142F2">
            <w:pPr>
              <w:spacing w:line="360" w:lineRule="auto"/>
              <w:jc w:val="both"/>
              <w:rPr>
                <w:sz w:val="20"/>
                <w:szCs w:val="20"/>
              </w:rPr>
            </w:pPr>
            <w:r w:rsidRPr="000142F2">
              <w:rPr>
                <w:sz w:val="20"/>
                <w:szCs w:val="20"/>
              </w:rPr>
              <w:t>Баллы</w:t>
            </w:r>
          </w:p>
        </w:tc>
      </w:tr>
      <w:tr w:rsidR="00BE1D89" w:rsidRPr="000142F2" w:rsidTr="000142F2">
        <w:tc>
          <w:tcPr>
            <w:tcW w:w="0" w:type="auto"/>
          </w:tcPr>
          <w:p w:rsidR="00BE1D89" w:rsidRPr="000142F2" w:rsidRDefault="00BE1D89" w:rsidP="000142F2">
            <w:pPr>
              <w:spacing w:line="360" w:lineRule="auto"/>
              <w:jc w:val="both"/>
              <w:rPr>
                <w:sz w:val="20"/>
                <w:szCs w:val="20"/>
              </w:rPr>
            </w:pPr>
            <w:r w:rsidRPr="000142F2">
              <w:rPr>
                <w:sz w:val="20"/>
                <w:szCs w:val="20"/>
              </w:rPr>
              <w:t>Отечественные автомобили</w:t>
            </w:r>
          </w:p>
        </w:tc>
        <w:tc>
          <w:tcPr>
            <w:tcW w:w="0" w:type="auto"/>
          </w:tcPr>
          <w:p w:rsidR="00BE1D89" w:rsidRPr="000142F2" w:rsidRDefault="00BE1D89" w:rsidP="000142F2">
            <w:pPr>
              <w:spacing w:line="360" w:lineRule="auto"/>
              <w:jc w:val="both"/>
              <w:rPr>
                <w:sz w:val="20"/>
                <w:szCs w:val="20"/>
              </w:rPr>
            </w:pPr>
            <w:r w:rsidRPr="000142F2">
              <w:rPr>
                <w:sz w:val="20"/>
                <w:szCs w:val="20"/>
              </w:rPr>
              <w:t>68,25</w:t>
            </w:r>
          </w:p>
        </w:tc>
      </w:tr>
      <w:tr w:rsidR="00BE1D89" w:rsidRPr="000142F2" w:rsidTr="000142F2">
        <w:tc>
          <w:tcPr>
            <w:tcW w:w="0" w:type="auto"/>
          </w:tcPr>
          <w:p w:rsidR="00BE1D89" w:rsidRPr="000142F2" w:rsidRDefault="00BE1D89" w:rsidP="000142F2">
            <w:pPr>
              <w:spacing w:line="360" w:lineRule="auto"/>
              <w:jc w:val="both"/>
              <w:rPr>
                <w:sz w:val="20"/>
                <w:szCs w:val="20"/>
                <w:lang w:val="en-US"/>
              </w:rPr>
            </w:pPr>
            <w:r w:rsidRPr="000142F2">
              <w:rPr>
                <w:sz w:val="20"/>
                <w:szCs w:val="20"/>
                <w:lang w:val="en-US"/>
              </w:rPr>
              <w:t>Ford</w:t>
            </w:r>
          </w:p>
        </w:tc>
        <w:tc>
          <w:tcPr>
            <w:tcW w:w="0" w:type="auto"/>
          </w:tcPr>
          <w:p w:rsidR="00BE1D89" w:rsidRPr="000142F2" w:rsidRDefault="00BE1D89" w:rsidP="000142F2">
            <w:pPr>
              <w:spacing w:line="360" w:lineRule="auto"/>
              <w:jc w:val="both"/>
              <w:rPr>
                <w:sz w:val="20"/>
                <w:szCs w:val="20"/>
              </w:rPr>
            </w:pPr>
            <w:r w:rsidRPr="000142F2">
              <w:rPr>
                <w:sz w:val="20"/>
                <w:szCs w:val="20"/>
              </w:rPr>
              <w:t>8,5</w:t>
            </w:r>
          </w:p>
        </w:tc>
      </w:tr>
      <w:tr w:rsidR="00BE1D89" w:rsidRPr="000142F2" w:rsidTr="000142F2">
        <w:tc>
          <w:tcPr>
            <w:tcW w:w="0" w:type="auto"/>
          </w:tcPr>
          <w:p w:rsidR="00BE1D89" w:rsidRPr="000142F2" w:rsidRDefault="00BE1D89" w:rsidP="000142F2">
            <w:pPr>
              <w:spacing w:line="360" w:lineRule="auto"/>
              <w:jc w:val="both"/>
              <w:rPr>
                <w:sz w:val="20"/>
                <w:szCs w:val="20"/>
              </w:rPr>
            </w:pPr>
            <w:r w:rsidRPr="000142F2">
              <w:rPr>
                <w:sz w:val="20"/>
                <w:szCs w:val="20"/>
              </w:rPr>
              <w:t>Hyundai</w:t>
            </w:r>
          </w:p>
        </w:tc>
        <w:tc>
          <w:tcPr>
            <w:tcW w:w="0" w:type="auto"/>
          </w:tcPr>
          <w:p w:rsidR="00BE1D89" w:rsidRPr="000142F2" w:rsidRDefault="00BE1D89" w:rsidP="000142F2">
            <w:pPr>
              <w:spacing w:line="360" w:lineRule="auto"/>
              <w:jc w:val="both"/>
              <w:rPr>
                <w:sz w:val="20"/>
                <w:szCs w:val="20"/>
              </w:rPr>
            </w:pPr>
            <w:r w:rsidRPr="000142F2">
              <w:rPr>
                <w:sz w:val="20"/>
                <w:szCs w:val="20"/>
              </w:rPr>
              <w:t>7,8</w:t>
            </w:r>
          </w:p>
        </w:tc>
      </w:tr>
      <w:tr w:rsidR="00BE1D89" w:rsidRPr="000142F2" w:rsidTr="000142F2">
        <w:tc>
          <w:tcPr>
            <w:tcW w:w="0" w:type="auto"/>
            <w:tcBorders>
              <w:right w:val="single" w:sz="4" w:space="0" w:color="auto"/>
            </w:tcBorders>
          </w:tcPr>
          <w:p w:rsidR="00BE1D89" w:rsidRPr="000142F2" w:rsidRDefault="00BE1D89" w:rsidP="000142F2">
            <w:pPr>
              <w:spacing w:line="360" w:lineRule="auto"/>
              <w:jc w:val="both"/>
              <w:rPr>
                <w:sz w:val="20"/>
                <w:szCs w:val="20"/>
                <w:lang w:val="en-US"/>
              </w:rPr>
            </w:pPr>
            <w:r w:rsidRPr="000142F2">
              <w:rPr>
                <w:sz w:val="20"/>
                <w:szCs w:val="20"/>
                <w:lang w:val="en-US"/>
              </w:rPr>
              <w:t>Fiat</w:t>
            </w:r>
          </w:p>
        </w:tc>
        <w:tc>
          <w:tcPr>
            <w:tcW w:w="0" w:type="auto"/>
            <w:tcBorders>
              <w:left w:val="single" w:sz="4" w:space="0" w:color="auto"/>
            </w:tcBorders>
          </w:tcPr>
          <w:p w:rsidR="00BE1D89" w:rsidRPr="000142F2" w:rsidRDefault="00BE1D89" w:rsidP="000142F2">
            <w:pPr>
              <w:spacing w:line="360" w:lineRule="auto"/>
              <w:jc w:val="both"/>
              <w:rPr>
                <w:sz w:val="20"/>
                <w:szCs w:val="20"/>
              </w:rPr>
            </w:pPr>
            <w:r w:rsidRPr="000142F2">
              <w:rPr>
                <w:sz w:val="20"/>
                <w:szCs w:val="20"/>
              </w:rPr>
              <w:t>7</w:t>
            </w:r>
          </w:p>
        </w:tc>
      </w:tr>
      <w:tr w:rsidR="00BE1D89" w:rsidRPr="000142F2" w:rsidTr="000142F2">
        <w:trPr>
          <w:trHeight w:val="294"/>
        </w:trPr>
        <w:tc>
          <w:tcPr>
            <w:tcW w:w="0" w:type="auto"/>
            <w:tcBorders>
              <w:left w:val="single" w:sz="4" w:space="0" w:color="auto"/>
              <w:bottom w:val="single" w:sz="4" w:space="0" w:color="auto"/>
              <w:right w:val="nil"/>
            </w:tcBorders>
          </w:tcPr>
          <w:p w:rsidR="00BE1D89" w:rsidRPr="000142F2" w:rsidRDefault="00BE1D89" w:rsidP="000142F2">
            <w:pPr>
              <w:spacing w:line="360" w:lineRule="auto"/>
              <w:jc w:val="both"/>
              <w:rPr>
                <w:sz w:val="20"/>
                <w:szCs w:val="20"/>
              </w:rPr>
            </w:pPr>
            <w:r w:rsidRPr="000142F2">
              <w:rPr>
                <w:sz w:val="20"/>
                <w:szCs w:val="20"/>
              </w:rPr>
              <w:t>Другие</w:t>
            </w:r>
          </w:p>
        </w:tc>
        <w:tc>
          <w:tcPr>
            <w:tcW w:w="0" w:type="auto"/>
            <w:tcBorders>
              <w:left w:val="single" w:sz="4" w:space="0" w:color="auto"/>
              <w:bottom w:val="single" w:sz="4" w:space="0" w:color="auto"/>
              <w:right w:val="single" w:sz="4" w:space="0" w:color="auto"/>
            </w:tcBorders>
          </w:tcPr>
          <w:p w:rsidR="00BE1D89" w:rsidRPr="000142F2" w:rsidRDefault="00BE1D89" w:rsidP="000142F2">
            <w:pPr>
              <w:spacing w:line="360" w:lineRule="auto"/>
              <w:jc w:val="both"/>
              <w:rPr>
                <w:sz w:val="20"/>
                <w:szCs w:val="20"/>
              </w:rPr>
            </w:pPr>
            <w:r w:rsidRPr="000142F2">
              <w:rPr>
                <w:sz w:val="20"/>
                <w:szCs w:val="20"/>
              </w:rPr>
              <w:t>6,7</w:t>
            </w:r>
          </w:p>
        </w:tc>
      </w:tr>
      <w:tr w:rsidR="00BE1D89" w:rsidRPr="000142F2" w:rsidTr="000142F2">
        <w:trPr>
          <w:trHeight w:val="345"/>
        </w:trPr>
        <w:tc>
          <w:tcPr>
            <w:tcW w:w="0" w:type="auto"/>
            <w:tcBorders>
              <w:top w:val="single" w:sz="4" w:space="0" w:color="auto"/>
              <w:left w:val="single" w:sz="4" w:space="0" w:color="auto"/>
              <w:right w:val="nil"/>
            </w:tcBorders>
          </w:tcPr>
          <w:p w:rsidR="00BE1D89" w:rsidRPr="000142F2" w:rsidRDefault="00BE1D89" w:rsidP="000142F2">
            <w:pPr>
              <w:spacing w:line="360" w:lineRule="auto"/>
              <w:jc w:val="both"/>
              <w:rPr>
                <w:sz w:val="20"/>
                <w:szCs w:val="20"/>
              </w:rPr>
            </w:pPr>
            <w:r w:rsidRPr="000142F2">
              <w:rPr>
                <w:sz w:val="20"/>
                <w:szCs w:val="20"/>
              </w:rPr>
              <w:t>Итого</w:t>
            </w:r>
          </w:p>
        </w:tc>
        <w:tc>
          <w:tcPr>
            <w:tcW w:w="0" w:type="auto"/>
            <w:tcBorders>
              <w:top w:val="single" w:sz="4" w:space="0" w:color="auto"/>
              <w:left w:val="single" w:sz="4" w:space="0" w:color="auto"/>
              <w:right w:val="single" w:sz="4" w:space="0" w:color="auto"/>
            </w:tcBorders>
          </w:tcPr>
          <w:p w:rsidR="00BE1D89" w:rsidRPr="000142F2" w:rsidRDefault="00BE1D89" w:rsidP="000142F2">
            <w:pPr>
              <w:spacing w:line="360" w:lineRule="auto"/>
              <w:jc w:val="both"/>
              <w:rPr>
                <w:sz w:val="20"/>
                <w:szCs w:val="20"/>
              </w:rPr>
            </w:pPr>
            <w:r w:rsidRPr="000142F2">
              <w:rPr>
                <w:sz w:val="20"/>
                <w:szCs w:val="20"/>
              </w:rPr>
              <w:t>98,25</w:t>
            </w:r>
          </w:p>
        </w:tc>
      </w:tr>
    </w:tbl>
    <w:p w:rsidR="00BE1D89" w:rsidRPr="00D51CC3" w:rsidRDefault="00BE1D89" w:rsidP="00D51CC3">
      <w:pPr>
        <w:spacing w:line="360" w:lineRule="auto"/>
        <w:ind w:firstLine="709"/>
        <w:jc w:val="both"/>
        <w:rPr>
          <w:sz w:val="28"/>
          <w:szCs w:val="28"/>
        </w:rPr>
      </w:pPr>
    </w:p>
    <w:p w:rsidR="00384697" w:rsidRPr="00D51CC3" w:rsidRDefault="00384697" w:rsidP="00D51CC3">
      <w:pPr>
        <w:spacing w:line="360" w:lineRule="auto"/>
        <w:ind w:firstLine="709"/>
        <w:jc w:val="both"/>
        <w:rPr>
          <w:sz w:val="28"/>
          <w:szCs w:val="28"/>
        </w:rPr>
      </w:pPr>
      <w:r w:rsidRPr="00D51CC3">
        <w:rPr>
          <w:sz w:val="28"/>
          <w:szCs w:val="28"/>
        </w:rPr>
        <w:t>На основании таблицы 7 строим диаграмму анализа парка автомобилей, рисунок 2.</w:t>
      </w:r>
    </w:p>
    <w:p w:rsidR="00384697" w:rsidRPr="00D51CC3" w:rsidRDefault="00384697" w:rsidP="00D51CC3">
      <w:pPr>
        <w:spacing w:line="360" w:lineRule="auto"/>
        <w:ind w:firstLine="709"/>
        <w:jc w:val="both"/>
        <w:rPr>
          <w:sz w:val="28"/>
          <w:szCs w:val="28"/>
        </w:rPr>
      </w:pPr>
    </w:p>
    <w:p w:rsidR="00384697" w:rsidRPr="00D51CC3" w:rsidRDefault="00FC4D0F" w:rsidP="00D51CC3">
      <w:pPr>
        <w:spacing w:line="360" w:lineRule="auto"/>
        <w:ind w:firstLine="709"/>
        <w:jc w:val="both"/>
        <w:rPr>
          <w:sz w:val="28"/>
          <w:szCs w:val="28"/>
        </w:rPr>
      </w:pPr>
      <w:r>
        <w:rPr>
          <w:sz w:val="28"/>
          <w:szCs w:val="28"/>
        </w:rPr>
        <w:pict>
          <v:shape id="_x0000_i1026" type="#_x0000_t75" style="width:267pt;height:138pt">
            <v:imagedata r:id="rId6" o:title=""/>
          </v:shape>
        </w:pict>
      </w:r>
    </w:p>
    <w:p w:rsidR="00384697" w:rsidRPr="00D51CC3" w:rsidRDefault="00384697" w:rsidP="00D51CC3">
      <w:pPr>
        <w:spacing w:line="360" w:lineRule="auto"/>
        <w:ind w:firstLine="709"/>
        <w:jc w:val="both"/>
        <w:rPr>
          <w:sz w:val="28"/>
          <w:szCs w:val="28"/>
        </w:rPr>
      </w:pPr>
      <w:r w:rsidRPr="00D51CC3">
        <w:rPr>
          <w:sz w:val="28"/>
          <w:szCs w:val="28"/>
        </w:rPr>
        <w:t xml:space="preserve">Рисунок 2: </w:t>
      </w:r>
      <w:r w:rsidR="00857B1D" w:rsidRPr="00D51CC3">
        <w:rPr>
          <w:sz w:val="28"/>
          <w:szCs w:val="28"/>
        </w:rPr>
        <w:t>Диаграмма а</w:t>
      </w:r>
      <w:r w:rsidRPr="00D51CC3">
        <w:rPr>
          <w:sz w:val="28"/>
          <w:szCs w:val="28"/>
        </w:rPr>
        <w:t>нализ</w:t>
      </w:r>
      <w:r w:rsidR="00857B1D" w:rsidRPr="00D51CC3">
        <w:rPr>
          <w:sz w:val="28"/>
          <w:szCs w:val="28"/>
        </w:rPr>
        <w:t>а</w:t>
      </w:r>
      <w:r w:rsidRPr="00D51CC3">
        <w:rPr>
          <w:sz w:val="28"/>
          <w:szCs w:val="28"/>
        </w:rPr>
        <w:t xml:space="preserve"> парка автомобилей</w:t>
      </w:r>
    </w:p>
    <w:p w:rsidR="00B423E1" w:rsidRPr="00D51CC3" w:rsidRDefault="00B423E1" w:rsidP="00D51CC3">
      <w:pPr>
        <w:spacing w:line="360" w:lineRule="auto"/>
        <w:ind w:firstLine="709"/>
        <w:jc w:val="both"/>
        <w:rPr>
          <w:sz w:val="28"/>
          <w:szCs w:val="28"/>
        </w:rPr>
      </w:pPr>
    </w:p>
    <w:p w:rsidR="00A02CD4" w:rsidRDefault="00384697" w:rsidP="00D51CC3">
      <w:pPr>
        <w:spacing w:line="360" w:lineRule="auto"/>
        <w:ind w:firstLine="709"/>
        <w:jc w:val="both"/>
        <w:rPr>
          <w:sz w:val="28"/>
          <w:szCs w:val="28"/>
        </w:rPr>
      </w:pPr>
      <w:r w:rsidRPr="00D51CC3">
        <w:rPr>
          <w:sz w:val="28"/>
          <w:szCs w:val="28"/>
        </w:rPr>
        <w:t>Вывод: В результате анализа парка автомобилей можно утверждать, что наибольшим объёмом услуг по приёму отработанных эксплуатационных материалов являются отечественные и импортные автомобили</w:t>
      </w:r>
      <w:r w:rsidR="00A02CD4">
        <w:rPr>
          <w:sz w:val="28"/>
          <w:szCs w:val="28"/>
        </w:rPr>
        <w:t xml:space="preserve"> </w:t>
      </w:r>
      <w:r w:rsidRPr="00D51CC3">
        <w:rPr>
          <w:sz w:val="28"/>
          <w:szCs w:val="28"/>
        </w:rPr>
        <w:t xml:space="preserve">отечественного производства ( </w:t>
      </w:r>
      <w:r w:rsidRPr="00D51CC3">
        <w:rPr>
          <w:sz w:val="28"/>
          <w:szCs w:val="28"/>
          <w:lang w:val="en-US"/>
        </w:rPr>
        <w:t>Ford</w:t>
      </w:r>
      <w:r w:rsidRPr="00D51CC3">
        <w:rPr>
          <w:sz w:val="28"/>
          <w:szCs w:val="28"/>
        </w:rPr>
        <w:t xml:space="preserve">, </w:t>
      </w:r>
      <w:r w:rsidRPr="00D51CC3">
        <w:rPr>
          <w:sz w:val="28"/>
          <w:szCs w:val="28"/>
          <w:lang w:val="en-US"/>
        </w:rPr>
        <w:t>Hyundai</w:t>
      </w:r>
      <w:r w:rsidRPr="00D51CC3">
        <w:rPr>
          <w:sz w:val="28"/>
          <w:szCs w:val="28"/>
        </w:rPr>
        <w:t>).</w:t>
      </w:r>
      <w:r w:rsidR="00A02CD4">
        <w:rPr>
          <w:sz w:val="28"/>
          <w:szCs w:val="28"/>
        </w:rPr>
        <w:t xml:space="preserve"> </w:t>
      </w:r>
    </w:p>
    <w:p w:rsidR="00A02CD4" w:rsidRPr="00A02CD4" w:rsidRDefault="00A02CD4" w:rsidP="00A02CD4">
      <w:pPr>
        <w:spacing w:line="360" w:lineRule="auto"/>
        <w:ind w:firstLine="709"/>
        <w:jc w:val="center"/>
        <w:rPr>
          <w:b/>
          <w:sz w:val="28"/>
          <w:szCs w:val="28"/>
        </w:rPr>
      </w:pPr>
    </w:p>
    <w:p w:rsidR="00A71C84" w:rsidRPr="00A02CD4" w:rsidRDefault="00A02CD4" w:rsidP="00A02CD4">
      <w:pPr>
        <w:spacing w:line="360" w:lineRule="auto"/>
        <w:ind w:firstLine="709"/>
        <w:jc w:val="center"/>
        <w:rPr>
          <w:b/>
          <w:sz w:val="28"/>
          <w:szCs w:val="28"/>
        </w:rPr>
      </w:pPr>
      <w:r>
        <w:rPr>
          <w:b/>
          <w:sz w:val="28"/>
          <w:szCs w:val="28"/>
        </w:rPr>
        <w:br w:type="page"/>
      </w:r>
      <w:r w:rsidRPr="00A02CD4">
        <w:rPr>
          <w:b/>
          <w:sz w:val="28"/>
          <w:szCs w:val="28"/>
        </w:rPr>
        <w:t xml:space="preserve">1.5 </w:t>
      </w:r>
      <w:r w:rsidR="00A71C84" w:rsidRPr="00A02CD4">
        <w:rPr>
          <w:b/>
          <w:sz w:val="28"/>
          <w:szCs w:val="28"/>
        </w:rPr>
        <w:t>Выбор сегмента рынка услуг</w:t>
      </w:r>
    </w:p>
    <w:p w:rsidR="00A02CD4" w:rsidRPr="00D51CC3" w:rsidRDefault="00A02CD4" w:rsidP="00D51CC3">
      <w:pPr>
        <w:spacing w:line="360" w:lineRule="auto"/>
        <w:ind w:firstLine="709"/>
        <w:jc w:val="both"/>
        <w:rPr>
          <w:sz w:val="28"/>
          <w:szCs w:val="28"/>
        </w:rPr>
      </w:pPr>
    </w:p>
    <w:p w:rsidR="00154C0E" w:rsidRPr="00D51CC3" w:rsidRDefault="00154C0E" w:rsidP="00D51CC3">
      <w:pPr>
        <w:spacing w:line="360" w:lineRule="auto"/>
        <w:ind w:firstLine="709"/>
        <w:jc w:val="both"/>
        <w:rPr>
          <w:sz w:val="28"/>
          <w:szCs w:val="28"/>
        </w:rPr>
      </w:pPr>
      <w:r w:rsidRPr="00D51CC3">
        <w:rPr>
          <w:sz w:val="28"/>
          <w:szCs w:val="28"/>
        </w:rPr>
        <w:t>По заданию проекта услуга по приёму отработанных эксплуатационных материалов может быть сегментирована на виды работ</w:t>
      </w:r>
      <w:r w:rsidR="00B050F0" w:rsidRPr="00D51CC3">
        <w:rPr>
          <w:sz w:val="28"/>
          <w:szCs w:val="28"/>
        </w:rPr>
        <w:t xml:space="preserve"> приведённые</w:t>
      </w:r>
      <w:r w:rsidR="00A02CD4">
        <w:rPr>
          <w:sz w:val="28"/>
          <w:szCs w:val="28"/>
        </w:rPr>
        <w:t xml:space="preserve"> </w:t>
      </w:r>
      <w:r w:rsidR="00B050F0" w:rsidRPr="00D51CC3">
        <w:rPr>
          <w:sz w:val="28"/>
          <w:szCs w:val="28"/>
        </w:rPr>
        <w:t>в таблице 8.</w:t>
      </w:r>
    </w:p>
    <w:p w:rsidR="00A02CD4" w:rsidRDefault="00A02CD4" w:rsidP="00D51CC3">
      <w:pPr>
        <w:spacing w:line="360" w:lineRule="auto"/>
        <w:ind w:firstLine="709"/>
        <w:jc w:val="both"/>
        <w:rPr>
          <w:sz w:val="28"/>
          <w:szCs w:val="28"/>
        </w:rPr>
      </w:pPr>
    </w:p>
    <w:p w:rsidR="00B423E1" w:rsidRPr="00D51CC3" w:rsidRDefault="00B423E1" w:rsidP="00D51CC3">
      <w:pPr>
        <w:spacing w:line="360" w:lineRule="auto"/>
        <w:ind w:firstLine="709"/>
        <w:jc w:val="both"/>
        <w:rPr>
          <w:sz w:val="28"/>
          <w:szCs w:val="28"/>
        </w:rPr>
      </w:pPr>
      <w:r w:rsidRPr="00D51CC3">
        <w:rPr>
          <w:sz w:val="28"/>
          <w:szCs w:val="28"/>
        </w:rPr>
        <w:t>Таблица 8: Перечень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7101"/>
      </w:tblGrid>
      <w:tr w:rsidR="00B050F0" w:rsidRPr="00517664" w:rsidTr="00517664">
        <w:trPr>
          <w:trHeight w:val="245"/>
        </w:trPr>
        <w:tc>
          <w:tcPr>
            <w:tcW w:w="0" w:type="auto"/>
            <w:shd w:val="clear" w:color="auto" w:fill="auto"/>
            <w:vAlign w:val="center"/>
          </w:tcPr>
          <w:p w:rsidR="00B050F0" w:rsidRPr="00517664" w:rsidRDefault="00B050F0" w:rsidP="00517664">
            <w:pPr>
              <w:spacing w:line="360" w:lineRule="auto"/>
              <w:jc w:val="both"/>
              <w:rPr>
                <w:sz w:val="20"/>
                <w:szCs w:val="20"/>
              </w:rPr>
            </w:pPr>
            <w:r w:rsidRPr="00517664">
              <w:rPr>
                <w:sz w:val="20"/>
                <w:szCs w:val="20"/>
              </w:rPr>
              <w:t>У-код услуги</w:t>
            </w:r>
          </w:p>
        </w:tc>
        <w:tc>
          <w:tcPr>
            <w:tcW w:w="0" w:type="auto"/>
            <w:shd w:val="clear" w:color="auto" w:fill="auto"/>
            <w:vAlign w:val="center"/>
          </w:tcPr>
          <w:p w:rsidR="00B050F0" w:rsidRPr="00517664" w:rsidRDefault="00B050F0" w:rsidP="00517664">
            <w:pPr>
              <w:spacing w:line="360" w:lineRule="auto"/>
              <w:jc w:val="both"/>
              <w:rPr>
                <w:sz w:val="20"/>
                <w:szCs w:val="20"/>
              </w:rPr>
            </w:pPr>
            <w:r w:rsidRPr="00517664">
              <w:rPr>
                <w:sz w:val="20"/>
                <w:szCs w:val="20"/>
              </w:rPr>
              <w:t>Перечень услуг</w:t>
            </w:r>
          </w:p>
        </w:tc>
      </w:tr>
      <w:tr w:rsidR="00B050F0" w:rsidRPr="00517664" w:rsidTr="00517664">
        <w:trPr>
          <w:trHeight w:val="307"/>
        </w:trPr>
        <w:tc>
          <w:tcPr>
            <w:tcW w:w="0" w:type="auto"/>
            <w:shd w:val="clear" w:color="auto" w:fill="auto"/>
            <w:vAlign w:val="center"/>
          </w:tcPr>
          <w:p w:rsidR="00B050F0" w:rsidRPr="00517664" w:rsidRDefault="00B050F0" w:rsidP="00517664">
            <w:pPr>
              <w:spacing w:line="360" w:lineRule="auto"/>
              <w:jc w:val="both"/>
              <w:rPr>
                <w:sz w:val="20"/>
                <w:szCs w:val="20"/>
              </w:rPr>
            </w:pPr>
            <w:r w:rsidRPr="00517664">
              <w:rPr>
                <w:sz w:val="20"/>
                <w:szCs w:val="20"/>
              </w:rPr>
              <w:t>У1</w:t>
            </w:r>
          </w:p>
        </w:tc>
        <w:tc>
          <w:tcPr>
            <w:tcW w:w="0" w:type="auto"/>
            <w:shd w:val="clear" w:color="auto" w:fill="auto"/>
          </w:tcPr>
          <w:p w:rsidR="00B050F0" w:rsidRPr="00517664" w:rsidRDefault="00B050F0" w:rsidP="00517664">
            <w:pPr>
              <w:spacing w:line="360" w:lineRule="auto"/>
              <w:jc w:val="both"/>
              <w:rPr>
                <w:sz w:val="20"/>
                <w:szCs w:val="20"/>
              </w:rPr>
            </w:pPr>
            <w:r w:rsidRPr="00517664">
              <w:rPr>
                <w:sz w:val="20"/>
                <w:szCs w:val="20"/>
              </w:rPr>
              <w:t>Приём отработанных масел</w:t>
            </w:r>
          </w:p>
        </w:tc>
      </w:tr>
      <w:tr w:rsidR="00B050F0" w:rsidRPr="00517664" w:rsidTr="00517664">
        <w:trPr>
          <w:trHeight w:val="318"/>
        </w:trPr>
        <w:tc>
          <w:tcPr>
            <w:tcW w:w="0" w:type="auto"/>
            <w:shd w:val="clear" w:color="auto" w:fill="auto"/>
            <w:vAlign w:val="center"/>
          </w:tcPr>
          <w:p w:rsidR="00B050F0" w:rsidRPr="00517664" w:rsidRDefault="00B050F0" w:rsidP="00517664">
            <w:pPr>
              <w:spacing w:line="360" w:lineRule="auto"/>
              <w:jc w:val="both"/>
              <w:rPr>
                <w:sz w:val="20"/>
                <w:szCs w:val="20"/>
              </w:rPr>
            </w:pPr>
            <w:r w:rsidRPr="00517664">
              <w:rPr>
                <w:sz w:val="20"/>
                <w:szCs w:val="20"/>
              </w:rPr>
              <w:t>У2</w:t>
            </w:r>
          </w:p>
        </w:tc>
        <w:tc>
          <w:tcPr>
            <w:tcW w:w="0" w:type="auto"/>
            <w:shd w:val="clear" w:color="auto" w:fill="auto"/>
          </w:tcPr>
          <w:p w:rsidR="00B050F0" w:rsidRPr="00517664" w:rsidRDefault="00B050F0" w:rsidP="00517664">
            <w:pPr>
              <w:spacing w:line="360" w:lineRule="auto"/>
              <w:jc w:val="both"/>
              <w:rPr>
                <w:sz w:val="20"/>
                <w:szCs w:val="20"/>
              </w:rPr>
            </w:pPr>
            <w:r w:rsidRPr="00517664">
              <w:rPr>
                <w:sz w:val="20"/>
                <w:szCs w:val="20"/>
              </w:rPr>
              <w:t>Приём автошин</w:t>
            </w:r>
          </w:p>
        </w:tc>
      </w:tr>
      <w:tr w:rsidR="00B050F0" w:rsidRPr="00517664" w:rsidTr="00517664">
        <w:trPr>
          <w:trHeight w:val="70"/>
        </w:trPr>
        <w:tc>
          <w:tcPr>
            <w:tcW w:w="0" w:type="auto"/>
            <w:shd w:val="clear" w:color="auto" w:fill="auto"/>
            <w:vAlign w:val="center"/>
          </w:tcPr>
          <w:p w:rsidR="00B050F0" w:rsidRPr="00517664" w:rsidRDefault="00B050F0" w:rsidP="00517664">
            <w:pPr>
              <w:spacing w:line="360" w:lineRule="auto"/>
              <w:jc w:val="both"/>
              <w:rPr>
                <w:sz w:val="20"/>
                <w:szCs w:val="20"/>
              </w:rPr>
            </w:pPr>
            <w:r w:rsidRPr="00517664">
              <w:rPr>
                <w:sz w:val="20"/>
                <w:szCs w:val="20"/>
              </w:rPr>
              <w:t>У3</w:t>
            </w:r>
          </w:p>
        </w:tc>
        <w:tc>
          <w:tcPr>
            <w:tcW w:w="0" w:type="auto"/>
            <w:shd w:val="clear" w:color="auto" w:fill="auto"/>
          </w:tcPr>
          <w:p w:rsidR="00B050F0" w:rsidRPr="00517664" w:rsidRDefault="00B050F0" w:rsidP="00517664">
            <w:pPr>
              <w:spacing w:line="360" w:lineRule="auto"/>
              <w:jc w:val="both"/>
              <w:rPr>
                <w:sz w:val="20"/>
                <w:szCs w:val="20"/>
              </w:rPr>
            </w:pPr>
            <w:r w:rsidRPr="00517664">
              <w:rPr>
                <w:sz w:val="20"/>
                <w:szCs w:val="20"/>
              </w:rPr>
              <w:t>Приём ламп (люминесцентных, энергосберегающих, ртутносодержащих)</w:t>
            </w:r>
          </w:p>
        </w:tc>
      </w:tr>
      <w:tr w:rsidR="00B050F0" w:rsidRPr="00517664" w:rsidTr="00517664">
        <w:trPr>
          <w:trHeight w:val="70"/>
        </w:trPr>
        <w:tc>
          <w:tcPr>
            <w:tcW w:w="0" w:type="auto"/>
            <w:shd w:val="clear" w:color="auto" w:fill="auto"/>
            <w:vAlign w:val="center"/>
          </w:tcPr>
          <w:p w:rsidR="00B050F0" w:rsidRPr="00517664" w:rsidRDefault="00B050F0" w:rsidP="00517664">
            <w:pPr>
              <w:spacing w:line="360" w:lineRule="auto"/>
              <w:jc w:val="both"/>
              <w:rPr>
                <w:sz w:val="20"/>
                <w:szCs w:val="20"/>
              </w:rPr>
            </w:pPr>
            <w:r w:rsidRPr="00517664">
              <w:rPr>
                <w:sz w:val="20"/>
                <w:szCs w:val="20"/>
              </w:rPr>
              <w:t>У4</w:t>
            </w:r>
          </w:p>
        </w:tc>
        <w:tc>
          <w:tcPr>
            <w:tcW w:w="0" w:type="auto"/>
            <w:shd w:val="clear" w:color="auto" w:fill="auto"/>
          </w:tcPr>
          <w:p w:rsidR="00B050F0" w:rsidRPr="00517664" w:rsidRDefault="00B050F0" w:rsidP="00517664">
            <w:pPr>
              <w:spacing w:line="360" w:lineRule="auto"/>
              <w:jc w:val="both"/>
              <w:rPr>
                <w:sz w:val="20"/>
                <w:szCs w:val="20"/>
              </w:rPr>
            </w:pPr>
            <w:r w:rsidRPr="00517664">
              <w:rPr>
                <w:sz w:val="20"/>
                <w:szCs w:val="20"/>
              </w:rPr>
              <w:t>Приём отработанных аккумуляторных батарей (АКБ)</w:t>
            </w:r>
          </w:p>
        </w:tc>
      </w:tr>
      <w:tr w:rsidR="00B050F0" w:rsidRPr="00517664" w:rsidTr="00517664">
        <w:trPr>
          <w:trHeight w:val="255"/>
        </w:trPr>
        <w:tc>
          <w:tcPr>
            <w:tcW w:w="0" w:type="auto"/>
            <w:shd w:val="clear" w:color="auto" w:fill="auto"/>
            <w:vAlign w:val="center"/>
          </w:tcPr>
          <w:p w:rsidR="00B050F0" w:rsidRPr="00517664" w:rsidRDefault="00B050F0" w:rsidP="00517664">
            <w:pPr>
              <w:spacing w:line="360" w:lineRule="auto"/>
              <w:jc w:val="both"/>
              <w:rPr>
                <w:sz w:val="20"/>
                <w:szCs w:val="20"/>
              </w:rPr>
            </w:pPr>
            <w:r w:rsidRPr="00517664">
              <w:rPr>
                <w:sz w:val="20"/>
                <w:szCs w:val="20"/>
              </w:rPr>
              <w:t>У5</w:t>
            </w:r>
          </w:p>
        </w:tc>
        <w:tc>
          <w:tcPr>
            <w:tcW w:w="0" w:type="auto"/>
            <w:shd w:val="clear" w:color="auto" w:fill="auto"/>
          </w:tcPr>
          <w:p w:rsidR="00B050F0" w:rsidRPr="00517664" w:rsidRDefault="00B050F0" w:rsidP="00517664">
            <w:pPr>
              <w:spacing w:line="360" w:lineRule="auto"/>
              <w:jc w:val="both"/>
              <w:rPr>
                <w:sz w:val="20"/>
                <w:szCs w:val="20"/>
              </w:rPr>
            </w:pPr>
            <w:r w:rsidRPr="00517664">
              <w:rPr>
                <w:sz w:val="20"/>
                <w:szCs w:val="20"/>
              </w:rPr>
              <w:t>Приём фильтров масляных отработанных</w:t>
            </w:r>
          </w:p>
        </w:tc>
      </w:tr>
      <w:tr w:rsidR="00B050F0" w:rsidRPr="00517664" w:rsidTr="00517664">
        <w:trPr>
          <w:trHeight w:val="70"/>
        </w:trPr>
        <w:tc>
          <w:tcPr>
            <w:tcW w:w="0" w:type="auto"/>
            <w:shd w:val="clear" w:color="auto" w:fill="auto"/>
            <w:vAlign w:val="center"/>
          </w:tcPr>
          <w:p w:rsidR="00B050F0" w:rsidRPr="00517664" w:rsidRDefault="00B050F0" w:rsidP="00517664">
            <w:pPr>
              <w:spacing w:line="360" w:lineRule="auto"/>
              <w:jc w:val="both"/>
              <w:rPr>
                <w:sz w:val="20"/>
                <w:szCs w:val="20"/>
              </w:rPr>
            </w:pPr>
            <w:r w:rsidRPr="00517664">
              <w:rPr>
                <w:sz w:val="20"/>
                <w:szCs w:val="20"/>
              </w:rPr>
              <w:t>У6</w:t>
            </w:r>
          </w:p>
        </w:tc>
        <w:tc>
          <w:tcPr>
            <w:tcW w:w="0" w:type="auto"/>
            <w:shd w:val="clear" w:color="auto" w:fill="auto"/>
          </w:tcPr>
          <w:p w:rsidR="00B050F0" w:rsidRPr="00517664" w:rsidRDefault="00B050F0" w:rsidP="00517664">
            <w:pPr>
              <w:spacing w:line="360" w:lineRule="auto"/>
              <w:jc w:val="both"/>
              <w:rPr>
                <w:sz w:val="20"/>
                <w:szCs w:val="20"/>
              </w:rPr>
            </w:pPr>
            <w:r w:rsidRPr="00517664">
              <w:rPr>
                <w:sz w:val="20"/>
                <w:szCs w:val="20"/>
              </w:rPr>
              <w:t>Приём промасленной ветоши (опилок, бумаги, грунта, песка)</w:t>
            </w:r>
          </w:p>
        </w:tc>
      </w:tr>
      <w:tr w:rsidR="00B050F0" w:rsidRPr="00517664" w:rsidTr="00517664">
        <w:trPr>
          <w:trHeight w:val="180"/>
        </w:trPr>
        <w:tc>
          <w:tcPr>
            <w:tcW w:w="0" w:type="auto"/>
            <w:shd w:val="clear" w:color="auto" w:fill="auto"/>
            <w:vAlign w:val="center"/>
          </w:tcPr>
          <w:p w:rsidR="00B050F0" w:rsidRPr="00517664" w:rsidRDefault="00B050F0" w:rsidP="00517664">
            <w:pPr>
              <w:spacing w:line="360" w:lineRule="auto"/>
              <w:jc w:val="both"/>
              <w:rPr>
                <w:sz w:val="20"/>
                <w:szCs w:val="20"/>
              </w:rPr>
            </w:pPr>
            <w:r w:rsidRPr="00517664">
              <w:rPr>
                <w:sz w:val="20"/>
                <w:szCs w:val="20"/>
              </w:rPr>
              <w:t>У7</w:t>
            </w:r>
          </w:p>
        </w:tc>
        <w:tc>
          <w:tcPr>
            <w:tcW w:w="0" w:type="auto"/>
            <w:shd w:val="clear" w:color="auto" w:fill="auto"/>
          </w:tcPr>
          <w:p w:rsidR="00B050F0" w:rsidRPr="00517664" w:rsidRDefault="00B050F0" w:rsidP="00517664">
            <w:pPr>
              <w:spacing w:line="360" w:lineRule="auto"/>
              <w:jc w:val="both"/>
              <w:rPr>
                <w:sz w:val="20"/>
                <w:szCs w:val="20"/>
              </w:rPr>
            </w:pPr>
            <w:r w:rsidRPr="00517664">
              <w:rPr>
                <w:sz w:val="20"/>
                <w:szCs w:val="20"/>
              </w:rPr>
              <w:t>Приём</w:t>
            </w:r>
            <w:r w:rsidR="00A02CD4" w:rsidRPr="00517664">
              <w:rPr>
                <w:sz w:val="20"/>
                <w:szCs w:val="20"/>
              </w:rPr>
              <w:t xml:space="preserve"> </w:t>
            </w:r>
            <w:r w:rsidRPr="00517664">
              <w:rPr>
                <w:sz w:val="20"/>
                <w:szCs w:val="20"/>
              </w:rPr>
              <w:t>отработанных технических жидкостей (антифриза, тосола, растворителя)</w:t>
            </w:r>
          </w:p>
        </w:tc>
      </w:tr>
      <w:tr w:rsidR="00B050F0" w:rsidRPr="00517664" w:rsidTr="00517664">
        <w:trPr>
          <w:trHeight w:val="244"/>
        </w:trPr>
        <w:tc>
          <w:tcPr>
            <w:tcW w:w="0" w:type="auto"/>
            <w:shd w:val="clear" w:color="auto" w:fill="auto"/>
            <w:vAlign w:val="center"/>
          </w:tcPr>
          <w:p w:rsidR="00B050F0" w:rsidRPr="00517664" w:rsidRDefault="00B050F0" w:rsidP="00517664">
            <w:pPr>
              <w:spacing w:line="360" w:lineRule="auto"/>
              <w:jc w:val="both"/>
              <w:rPr>
                <w:sz w:val="20"/>
                <w:szCs w:val="20"/>
              </w:rPr>
            </w:pPr>
            <w:r w:rsidRPr="00517664">
              <w:rPr>
                <w:sz w:val="20"/>
                <w:szCs w:val="20"/>
              </w:rPr>
              <w:t>У8</w:t>
            </w:r>
          </w:p>
        </w:tc>
        <w:tc>
          <w:tcPr>
            <w:tcW w:w="0" w:type="auto"/>
            <w:shd w:val="clear" w:color="auto" w:fill="auto"/>
          </w:tcPr>
          <w:p w:rsidR="00B050F0" w:rsidRPr="00517664" w:rsidRDefault="00B050F0" w:rsidP="00517664">
            <w:pPr>
              <w:spacing w:line="360" w:lineRule="auto"/>
              <w:jc w:val="both"/>
              <w:rPr>
                <w:sz w:val="20"/>
                <w:szCs w:val="20"/>
              </w:rPr>
            </w:pPr>
            <w:r w:rsidRPr="00517664">
              <w:rPr>
                <w:sz w:val="20"/>
                <w:szCs w:val="20"/>
              </w:rPr>
              <w:t>Приём</w:t>
            </w:r>
            <w:r w:rsidR="00A02CD4" w:rsidRPr="00517664">
              <w:rPr>
                <w:sz w:val="20"/>
                <w:szCs w:val="20"/>
              </w:rPr>
              <w:t xml:space="preserve"> </w:t>
            </w:r>
            <w:r w:rsidRPr="00517664">
              <w:rPr>
                <w:sz w:val="20"/>
                <w:szCs w:val="20"/>
              </w:rPr>
              <w:t>отходов ЛКМ (загрязненной краской бумаги, ветоши)</w:t>
            </w:r>
          </w:p>
        </w:tc>
      </w:tr>
      <w:tr w:rsidR="00B050F0" w:rsidRPr="00517664" w:rsidTr="00517664">
        <w:trPr>
          <w:trHeight w:val="328"/>
        </w:trPr>
        <w:tc>
          <w:tcPr>
            <w:tcW w:w="0" w:type="auto"/>
            <w:shd w:val="clear" w:color="auto" w:fill="auto"/>
            <w:vAlign w:val="center"/>
          </w:tcPr>
          <w:p w:rsidR="00B050F0" w:rsidRPr="00517664" w:rsidRDefault="00B050F0" w:rsidP="00517664">
            <w:pPr>
              <w:spacing w:line="360" w:lineRule="auto"/>
              <w:jc w:val="both"/>
              <w:rPr>
                <w:sz w:val="20"/>
                <w:szCs w:val="20"/>
              </w:rPr>
            </w:pPr>
            <w:r w:rsidRPr="00517664">
              <w:rPr>
                <w:sz w:val="20"/>
                <w:szCs w:val="20"/>
              </w:rPr>
              <w:t>У9</w:t>
            </w:r>
          </w:p>
        </w:tc>
        <w:tc>
          <w:tcPr>
            <w:tcW w:w="0" w:type="auto"/>
            <w:shd w:val="clear" w:color="auto" w:fill="auto"/>
          </w:tcPr>
          <w:p w:rsidR="00B050F0" w:rsidRPr="00517664" w:rsidRDefault="00B050F0" w:rsidP="00517664">
            <w:pPr>
              <w:spacing w:line="360" w:lineRule="auto"/>
              <w:jc w:val="both"/>
              <w:rPr>
                <w:sz w:val="20"/>
                <w:szCs w:val="20"/>
              </w:rPr>
            </w:pPr>
            <w:r w:rsidRPr="00517664">
              <w:rPr>
                <w:sz w:val="20"/>
                <w:szCs w:val="20"/>
              </w:rPr>
              <w:t>Приём пластика, пластмассовых изделий, пластиковой тары</w:t>
            </w:r>
          </w:p>
        </w:tc>
      </w:tr>
      <w:tr w:rsidR="00B050F0" w:rsidRPr="00517664" w:rsidTr="00517664">
        <w:trPr>
          <w:trHeight w:val="352"/>
        </w:trPr>
        <w:tc>
          <w:tcPr>
            <w:tcW w:w="0" w:type="auto"/>
            <w:shd w:val="clear" w:color="auto" w:fill="auto"/>
            <w:vAlign w:val="center"/>
          </w:tcPr>
          <w:p w:rsidR="00B050F0" w:rsidRPr="00517664" w:rsidRDefault="00B050F0" w:rsidP="00517664">
            <w:pPr>
              <w:spacing w:line="360" w:lineRule="auto"/>
              <w:jc w:val="both"/>
              <w:rPr>
                <w:sz w:val="20"/>
                <w:szCs w:val="20"/>
              </w:rPr>
            </w:pPr>
            <w:r w:rsidRPr="00517664">
              <w:rPr>
                <w:sz w:val="20"/>
                <w:szCs w:val="20"/>
              </w:rPr>
              <w:t>У10</w:t>
            </w:r>
          </w:p>
        </w:tc>
        <w:tc>
          <w:tcPr>
            <w:tcW w:w="0" w:type="auto"/>
            <w:shd w:val="clear" w:color="auto" w:fill="auto"/>
          </w:tcPr>
          <w:p w:rsidR="00B050F0" w:rsidRPr="00517664" w:rsidRDefault="00B050F0" w:rsidP="00517664">
            <w:pPr>
              <w:spacing w:line="360" w:lineRule="auto"/>
              <w:jc w:val="both"/>
              <w:rPr>
                <w:sz w:val="20"/>
                <w:szCs w:val="20"/>
              </w:rPr>
            </w:pPr>
            <w:r w:rsidRPr="00517664">
              <w:rPr>
                <w:sz w:val="20"/>
                <w:szCs w:val="20"/>
              </w:rPr>
              <w:t>Приём металлической тары</w:t>
            </w:r>
          </w:p>
        </w:tc>
      </w:tr>
      <w:tr w:rsidR="00B050F0" w:rsidRPr="00517664" w:rsidTr="00517664">
        <w:trPr>
          <w:trHeight w:val="199"/>
        </w:trPr>
        <w:tc>
          <w:tcPr>
            <w:tcW w:w="0" w:type="auto"/>
            <w:shd w:val="clear" w:color="auto" w:fill="auto"/>
            <w:vAlign w:val="center"/>
          </w:tcPr>
          <w:p w:rsidR="00B050F0" w:rsidRPr="00517664" w:rsidRDefault="00B050F0" w:rsidP="00517664">
            <w:pPr>
              <w:spacing w:line="360" w:lineRule="auto"/>
              <w:jc w:val="both"/>
              <w:rPr>
                <w:sz w:val="20"/>
                <w:szCs w:val="20"/>
              </w:rPr>
            </w:pPr>
            <w:r w:rsidRPr="00517664">
              <w:rPr>
                <w:sz w:val="20"/>
                <w:szCs w:val="20"/>
              </w:rPr>
              <w:t>У11</w:t>
            </w:r>
          </w:p>
        </w:tc>
        <w:tc>
          <w:tcPr>
            <w:tcW w:w="0" w:type="auto"/>
            <w:shd w:val="clear" w:color="auto" w:fill="auto"/>
          </w:tcPr>
          <w:p w:rsidR="00B050F0" w:rsidRPr="00517664" w:rsidRDefault="00B050F0" w:rsidP="00517664">
            <w:pPr>
              <w:spacing w:line="360" w:lineRule="auto"/>
              <w:jc w:val="both"/>
              <w:rPr>
                <w:sz w:val="20"/>
                <w:szCs w:val="20"/>
              </w:rPr>
            </w:pPr>
            <w:r w:rsidRPr="00517664">
              <w:rPr>
                <w:sz w:val="20"/>
                <w:szCs w:val="20"/>
              </w:rPr>
              <w:t>Приём автомобильного стекла</w:t>
            </w:r>
          </w:p>
        </w:tc>
      </w:tr>
    </w:tbl>
    <w:p w:rsidR="00154C0E" w:rsidRPr="00D51CC3" w:rsidRDefault="00154C0E" w:rsidP="00D51CC3">
      <w:pPr>
        <w:spacing w:line="360" w:lineRule="auto"/>
        <w:ind w:firstLine="709"/>
        <w:jc w:val="both"/>
        <w:rPr>
          <w:sz w:val="28"/>
          <w:szCs w:val="28"/>
        </w:rPr>
      </w:pPr>
    </w:p>
    <w:p w:rsidR="00B423E1" w:rsidRPr="00D51CC3" w:rsidRDefault="004600AC" w:rsidP="00D51CC3">
      <w:pPr>
        <w:spacing w:line="360" w:lineRule="auto"/>
        <w:ind w:firstLine="709"/>
        <w:jc w:val="both"/>
        <w:rPr>
          <w:sz w:val="28"/>
          <w:szCs w:val="28"/>
        </w:rPr>
      </w:pPr>
      <w:r w:rsidRPr="00D51CC3">
        <w:rPr>
          <w:sz w:val="28"/>
          <w:szCs w:val="28"/>
        </w:rPr>
        <w:t xml:space="preserve">Таблица 9: </w:t>
      </w:r>
      <w:r w:rsidR="00857B1D" w:rsidRPr="00D51CC3">
        <w:rPr>
          <w:sz w:val="28"/>
          <w:szCs w:val="28"/>
        </w:rPr>
        <w:t>Услуги предоставляемые</w:t>
      </w:r>
      <w:r w:rsidRPr="00D51CC3">
        <w:rPr>
          <w:sz w:val="28"/>
          <w:szCs w:val="28"/>
        </w:rPr>
        <w:t xml:space="preserve"> организациями</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44"/>
        <w:gridCol w:w="458"/>
        <w:gridCol w:w="458"/>
        <w:gridCol w:w="458"/>
        <w:gridCol w:w="458"/>
        <w:gridCol w:w="458"/>
        <w:gridCol w:w="458"/>
        <w:gridCol w:w="458"/>
        <w:gridCol w:w="458"/>
        <w:gridCol w:w="458"/>
        <w:gridCol w:w="558"/>
        <w:gridCol w:w="558"/>
      </w:tblGrid>
      <w:tr w:rsidR="00B423E1" w:rsidRPr="000142F2" w:rsidTr="000142F2">
        <w:trPr>
          <w:trHeight w:val="70"/>
        </w:trPr>
        <w:tc>
          <w:tcPr>
            <w:tcW w:w="0" w:type="auto"/>
            <w:vAlign w:val="center"/>
          </w:tcPr>
          <w:p w:rsidR="00B423E1" w:rsidRPr="000142F2" w:rsidRDefault="00B423E1" w:rsidP="000142F2">
            <w:pPr>
              <w:spacing w:line="360" w:lineRule="auto"/>
              <w:jc w:val="both"/>
              <w:rPr>
                <w:sz w:val="20"/>
                <w:szCs w:val="20"/>
              </w:rPr>
            </w:pPr>
            <w:r w:rsidRPr="000142F2">
              <w:rPr>
                <w:sz w:val="20"/>
                <w:szCs w:val="20"/>
              </w:rPr>
              <w:t>Наименование организации</w:t>
            </w:r>
          </w:p>
        </w:tc>
        <w:tc>
          <w:tcPr>
            <w:tcW w:w="0" w:type="auto"/>
            <w:tcBorders>
              <w:right w:val="single" w:sz="4" w:space="0" w:color="auto"/>
            </w:tcBorders>
            <w:vAlign w:val="center"/>
          </w:tcPr>
          <w:p w:rsidR="00B423E1" w:rsidRPr="000142F2" w:rsidRDefault="00B423E1" w:rsidP="000142F2">
            <w:pPr>
              <w:spacing w:line="360" w:lineRule="auto"/>
              <w:jc w:val="both"/>
              <w:rPr>
                <w:sz w:val="20"/>
                <w:szCs w:val="20"/>
              </w:rPr>
            </w:pPr>
            <w:r w:rsidRPr="000142F2">
              <w:rPr>
                <w:sz w:val="20"/>
                <w:szCs w:val="20"/>
              </w:rPr>
              <w:t>У1</w:t>
            </w:r>
          </w:p>
        </w:tc>
        <w:tc>
          <w:tcPr>
            <w:tcW w:w="0" w:type="auto"/>
            <w:tcBorders>
              <w:left w:val="single" w:sz="4" w:space="0" w:color="auto"/>
              <w:right w:val="single" w:sz="4" w:space="0" w:color="auto"/>
            </w:tcBorders>
            <w:vAlign w:val="center"/>
          </w:tcPr>
          <w:p w:rsidR="00B423E1" w:rsidRPr="000142F2" w:rsidRDefault="00B423E1" w:rsidP="000142F2">
            <w:pPr>
              <w:spacing w:line="360" w:lineRule="auto"/>
              <w:jc w:val="both"/>
              <w:rPr>
                <w:sz w:val="20"/>
                <w:szCs w:val="20"/>
              </w:rPr>
            </w:pPr>
            <w:r w:rsidRPr="000142F2">
              <w:rPr>
                <w:sz w:val="20"/>
                <w:szCs w:val="20"/>
              </w:rPr>
              <w:t>У2</w:t>
            </w:r>
          </w:p>
        </w:tc>
        <w:tc>
          <w:tcPr>
            <w:tcW w:w="0" w:type="auto"/>
            <w:tcBorders>
              <w:left w:val="single" w:sz="4" w:space="0" w:color="auto"/>
              <w:right w:val="single" w:sz="4" w:space="0" w:color="auto"/>
            </w:tcBorders>
            <w:vAlign w:val="center"/>
          </w:tcPr>
          <w:p w:rsidR="00B423E1" w:rsidRPr="000142F2" w:rsidRDefault="00B423E1" w:rsidP="000142F2">
            <w:pPr>
              <w:spacing w:line="360" w:lineRule="auto"/>
              <w:jc w:val="both"/>
              <w:rPr>
                <w:sz w:val="20"/>
                <w:szCs w:val="20"/>
              </w:rPr>
            </w:pPr>
            <w:r w:rsidRPr="000142F2">
              <w:rPr>
                <w:sz w:val="20"/>
                <w:szCs w:val="20"/>
              </w:rPr>
              <w:t>У3</w:t>
            </w:r>
          </w:p>
        </w:tc>
        <w:tc>
          <w:tcPr>
            <w:tcW w:w="0" w:type="auto"/>
            <w:tcBorders>
              <w:left w:val="single" w:sz="4" w:space="0" w:color="auto"/>
              <w:right w:val="single" w:sz="4" w:space="0" w:color="auto"/>
            </w:tcBorders>
            <w:vAlign w:val="center"/>
          </w:tcPr>
          <w:p w:rsidR="00B423E1" w:rsidRPr="000142F2" w:rsidRDefault="00B423E1" w:rsidP="000142F2">
            <w:pPr>
              <w:spacing w:line="360" w:lineRule="auto"/>
              <w:jc w:val="both"/>
              <w:rPr>
                <w:sz w:val="20"/>
                <w:szCs w:val="20"/>
              </w:rPr>
            </w:pPr>
            <w:r w:rsidRPr="000142F2">
              <w:rPr>
                <w:sz w:val="20"/>
                <w:szCs w:val="20"/>
              </w:rPr>
              <w:t>У4</w:t>
            </w:r>
          </w:p>
        </w:tc>
        <w:tc>
          <w:tcPr>
            <w:tcW w:w="0" w:type="auto"/>
            <w:tcBorders>
              <w:left w:val="single" w:sz="4" w:space="0" w:color="auto"/>
              <w:right w:val="single" w:sz="4" w:space="0" w:color="auto"/>
            </w:tcBorders>
            <w:vAlign w:val="center"/>
          </w:tcPr>
          <w:p w:rsidR="00B423E1" w:rsidRPr="000142F2" w:rsidRDefault="00B423E1" w:rsidP="000142F2">
            <w:pPr>
              <w:spacing w:line="360" w:lineRule="auto"/>
              <w:jc w:val="both"/>
              <w:rPr>
                <w:sz w:val="20"/>
                <w:szCs w:val="20"/>
              </w:rPr>
            </w:pPr>
            <w:r w:rsidRPr="000142F2">
              <w:rPr>
                <w:sz w:val="20"/>
                <w:szCs w:val="20"/>
              </w:rPr>
              <w:t>У5</w:t>
            </w:r>
          </w:p>
        </w:tc>
        <w:tc>
          <w:tcPr>
            <w:tcW w:w="0" w:type="auto"/>
            <w:tcBorders>
              <w:left w:val="single" w:sz="4" w:space="0" w:color="auto"/>
              <w:right w:val="single" w:sz="4" w:space="0" w:color="auto"/>
            </w:tcBorders>
            <w:vAlign w:val="center"/>
          </w:tcPr>
          <w:p w:rsidR="00B423E1" w:rsidRPr="000142F2" w:rsidRDefault="00B423E1" w:rsidP="000142F2">
            <w:pPr>
              <w:spacing w:line="360" w:lineRule="auto"/>
              <w:jc w:val="both"/>
              <w:rPr>
                <w:sz w:val="20"/>
                <w:szCs w:val="20"/>
              </w:rPr>
            </w:pPr>
            <w:r w:rsidRPr="000142F2">
              <w:rPr>
                <w:sz w:val="20"/>
                <w:szCs w:val="20"/>
              </w:rPr>
              <w:t>У6</w:t>
            </w:r>
          </w:p>
        </w:tc>
        <w:tc>
          <w:tcPr>
            <w:tcW w:w="0" w:type="auto"/>
            <w:tcBorders>
              <w:left w:val="single" w:sz="4" w:space="0" w:color="auto"/>
              <w:right w:val="single" w:sz="4" w:space="0" w:color="auto"/>
            </w:tcBorders>
            <w:vAlign w:val="center"/>
          </w:tcPr>
          <w:p w:rsidR="00B423E1" w:rsidRPr="000142F2" w:rsidRDefault="00B423E1" w:rsidP="000142F2">
            <w:pPr>
              <w:spacing w:line="360" w:lineRule="auto"/>
              <w:jc w:val="both"/>
              <w:rPr>
                <w:sz w:val="20"/>
                <w:szCs w:val="20"/>
              </w:rPr>
            </w:pPr>
            <w:r w:rsidRPr="000142F2">
              <w:rPr>
                <w:sz w:val="20"/>
                <w:szCs w:val="20"/>
              </w:rPr>
              <w:t>У7</w:t>
            </w:r>
          </w:p>
        </w:tc>
        <w:tc>
          <w:tcPr>
            <w:tcW w:w="0" w:type="auto"/>
            <w:tcBorders>
              <w:left w:val="single" w:sz="4" w:space="0" w:color="auto"/>
              <w:right w:val="single" w:sz="4" w:space="0" w:color="auto"/>
            </w:tcBorders>
            <w:vAlign w:val="center"/>
          </w:tcPr>
          <w:p w:rsidR="00B423E1" w:rsidRPr="000142F2" w:rsidRDefault="00B423E1" w:rsidP="000142F2">
            <w:pPr>
              <w:spacing w:line="360" w:lineRule="auto"/>
              <w:jc w:val="both"/>
              <w:rPr>
                <w:sz w:val="20"/>
                <w:szCs w:val="20"/>
              </w:rPr>
            </w:pPr>
            <w:r w:rsidRPr="000142F2">
              <w:rPr>
                <w:sz w:val="20"/>
                <w:szCs w:val="20"/>
              </w:rPr>
              <w:t>У8</w:t>
            </w:r>
          </w:p>
        </w:tc>
        <w:tc>
          <w:tcPr>
            <w:tcW w:w="0" w:type="auto"/>
            <w:tcBorders>
              <w:top w:val="single" w:sz="4" w:space="0" w:color="auto"/>
              <w:left w:val="single" w:sz="4" w:space="0" w:color="auto"/>
              <w:right w:val="single" w:sz="4" w:space="0" w:color="auto"/>
            </w:tcBorders>
            <w:vAlign w:val="center"/>
          </w:tcPr>
          <w:p w:rsidR="00B423E1" w:rsidRPr="000142F2" w:rsidRDefault="00B423E1" w:rsidP="000142F2">
            <w:pPr>
              <w:spacing w:line="360" w:lineRule="auto"/>
              <w:jc w:val="both"/>
              <w:rPr>
                <w:sz w:val="20"/>
                <w:szCs w:val="20"/>
              </w:rPr>
            </w:pPr>
            <w:r w:rsidRPr="000142F2">
              <w:rPr>
                <w:sz w:val="20"/>
                <w:szCs w:val="20"/>
              </w:rPr>
              <w:t>У9</w:t>
            </w:r>
          </w:p>
        </w:tc>
        <w:tc>
          <w:tcPr>
            <w:tcW w:w="0" w:type="auto"/>
            <w:tcBorders>
              <w:top w:val="single" w:sz="4" w:space="0" w:color="auto"/>
              <w:left w:val="single" w:sz="4" w:space="0" w:color="auto"/>
              <w:right w:val="single" w:sz="4" w:space="0" w:color="auto"/>
            </w:tcBorders>
            <w:vAlign w:val="center"/>
          </w:tcPr>
          <w:p w:rsidR="00B423E1" w:rsidRPr="000142F2" w:rsidRDefault="00B423E1" w:rsidP="000142F2">
            <w:pPr>
              <w:spacing w:line="360" w:lineRule="auto"/>
              <w:jc w:val="both"/>
              <w:rPr>
                <w:sz w:val="20"/>
                <w:szCs w:val="20"/>
              </w:rPr>
            </w:pPr>
            <w:r w:rsidRPr="000142F2">
              <w:rPr>
                <w:sz w:val="20"/>
                <w:szCs w:val="20"/>
              </w:rPr>
              <w:t>У10</w:t>
            </w:r>
          </w:p>
        </w:tc>
        <w:tc>
          <w:tcPr>
            <w:tcW w:w="0" w:type="auto"/>
            <w:tcBorders>
              <w:top w:val="single" w:sz="4" w:space="0" w:color="auto"/>
              <w:left w:val="single" w:sz="4" w:space="0" w:color="auto"/>
            </w:tcBorders>
            <w:vAlign w:val="center"/>
          </w:tcPr>
          <w:p w:rsidR="00B423E1" w:rsidRPr="000142F2" w:rsidRDefault="00B423E1" w:rsidP="000142F2">
            <w:pPr>
              <w:spacing w:line="360" w:lineRule="auto"/>
              <w:jc w:val="both"/>
              <w:rPr>
                <w:sz w:val="20"/>
                <w:szCs w:val="20"/>
              </w:rPr>
            </w:pPr>
            <w:r w:rsidRPr="000142F2">
              <w:rPr>
                <w:sz w:val="20"/>
                <w:szCs w:val="20"/>
              </w:rPr>
              <w:t>У11</w:t>
            </w:r>
          </w:p>
        </w:tc>
      </w:tr>
      <w:tr w:rsidR="00F238CF" w:rsidRPr="000142F2" w:rsidTr="000142F2">
        <w:trPr>
          <w:trHeight w:val="70"/>
        </w:trPr>
        <w:tc>
          <w:tcPr>
            <w:tcW w:w="0" w:type="auto"/>
            <w:vAlign w:val="center"/>
          </w:tcPr>
          <w:p w:rsidR="00F238CF" w:rsidRPr="000142F2" w:rsidRDefault="00F238CF" w:rsidP="000142F2">
            <w:pPr>
              <w:spacing w:line="360" w:lineRule="auto"/>
              <w:jc w:val="both"/>
              <w:rPr>
                <w:sz w:val="20"/>
                <w:szCs w:val="20"/>
              </w:rPr>
            </w:pPr>
            <w:r w:rsidRPr="000142F2">
              <w:rPr>
                <w:sz w:val="20"/>
                <w:szCs w:val="20"/>
              </w:rPr>
              <w:t>ООО «Эколокт»</w:t>
            </w:r>
          </w:p>
        </w:tc>
        <w:tc>
          <w:tcPr>
            <w:tcW w:w="0" w:type="auto"/>
            <w:tcBorders>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1</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0</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0</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1</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1</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0</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0</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0</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0</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0</w:t>
            </w:r>
          </w:p>
        </w:tc>
        <w:tc>
          <w:tcPr>
            <w:tcW w:w="0" w:type="auto"/>
            <w:tcBorders>
              <w:lef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0</w:t>
            </w:r>
          </w:p>
        </w:tc>
      </w:tr>
      <w:tr w:rsidR="00F238CF" w:rsidRPr="000142F2" w:rsidTr="000142F2">
        <w:trPr>
          <w:trHeight w:val="70"/>
        </w:trPr>
        <w:tc>
          <w:tcPr>
            <w:tcW w:w="0" w:type="auto"/>
            <w:vAlign w:val="center"/>
          </w:tcPr>
          <w:p w:rsidR="00F238CF" w:rsidRPr="000142F2" w:rsidRDefault="00F238CF" w:rsidP="000142F2">
            <w:pPr>
              <w:spacing w:line="360" w:lineRule="auto"/>
              <w:jc w:val="both"/>
              <w:rPr>
                <w:sz w:val="20"/>
                <w:szCs w:val="20"/>
              </w:rPr>
            </w:pPr>
            <w:r w:rsidRPr="000142F2">
              <w:rPr>
                <w:sz w:val="20"/>
                <w:szCs w:val="20"/>
              </w:rPr>
              <w:t>ООО Икс Клининг</w:t>
            </w:r>
          </w:p>
        </w:tc>
        <w:tc>
          <w:tcPr>
            <w:tcW w:w="0" w:type="auto"/>
            <w:tcBorders>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1</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1</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1</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0</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0</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0</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0</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0</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0</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0</w:t>
            </w:r>
          </w:p>
        </w:tc>
        <w:tc>
          <w:tcPr>
            <w:tcW w:w="0" w:type="auto"/>
            <w:tcBorders>
              <w:lef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0</w:t>
            </w:r>
          </w:p>
        </w:tc>
      </w:tr>
      <w:tr w:rsidR="00F238CF" w:rsidRPr="000142F2" w:rsidTr="000142F2">
        <w:trPr>
          <w:trHeight w:val="70"/>
        </w:trPr>
        <w:tc>
          <w:tcPr>
            <w:tcW w:w="0" w:type="auto"/>
            <w:vAlign w:val="center"/>
          </w:tcPr>
          <w:p w:rsidR="00F238CF" w:rsidRPr="000142F2" w:rsidRDefault="00F238CF" w:rsidP="000142F2">
            <w:pPr>
              <w:spacing w:line="360" w:lineRule="auto"/>
              <w:jc w:val="both"/>
              <w:rPr>
                <w:sz w:val="20"/>
                <w:szCs w:val="20"/>
              </w:rPr>
            </w:pPr>
            <w:r w:rsidRPr="000142F2">
              <w:rPr>
                <w:sz w:val="20"/>
                <w:szCs w:val="20"/>
              </w:rPr>
              <w:t>«Катод»</w:t>
            </w:r>
          </w:p>
        </w:tc>
        <w:tc>
          <w:tcPr>
            <w:tcW w:w="0" w:type="auto"/>
            <w:tcBorders>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0</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0</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0</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0</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0</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0</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0</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1</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1</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1</w:t>
            </w:r>
          </w:p>
        </w:tc>
        <w:tc>
          <w:tcPr>
            <w:tcW w:w="0" w:type="auto"/>
            <w:tcBorders>
              <w:lef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0</w:t>
            </w:r>
          </w:p>
        </w:tc>
      </w:tr>
      <w:tr w:rsidR="00F238CF" w:rsidRPr="000142F2" w:rsidTr="000142F2">
        <w:trPr>
          <w:trHeight w:val="70"/>
        </w:trPr>
        <w:tc>
          <w:tcPr>
            <w:tcW w:w="0" w:type="auto"/>
            <w:vAlign w:val="center"/>
          </w:tcPr>
          <w:p w:rsidR="00F238CF" w:rsidRPr="000142F2" w:rsidRDefault="00F238CF" w:rsidP="000142F2">
            <w:pPr>
              <w:spacing w:line="360" w:lineRule="auto"/>
              <w:jc w:val="both"/>
              <w:rPr>
                <w:sz w:val="20"/>
                <w:szCs w:val="20"/>
              </w:rPr>
            </w:pPr>
            <w:r w:rsidRPr="000142F2">
              <w:rPr>
                <w:sz w:val="20"/>
                <w:szCs w:val="20"/>
                <w:lang w:val="en-US"/>
              </w:rPr>
              <w:t>Inter GREEN</w:t>
            </w:r>
          </w:p>
        </w:tc>
        <w:tc>
          <w:tcPr>
            <w:tcW w:w="0" w:type="auto"/>
            <w:tcBorders>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0</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0</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0</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0</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1</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1</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0</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1</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1</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1</w:t>
            </w:r>
          </w:p>
        </w:tc>
        <w:tc>
          <w:tcPr>
            <w:tcW w:w="0" w:type="auto"/>
            <w:tcBorders>
              <w:lef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0</w:t>
            </w:r>
          </w:p>
        </w:tc>
      </w:tr>
      <w:tr w:rsidR="00F238CF" w:rsidRPr="000142F2" w:rsidTr="000142F2">
        <w:trPr>
          <w:trHeight w:val="70"/>
        </w:trPr>
        <w:tc>
          <w:tcPr>
            <w:tcW w:w="0" w:type="auto"/>
            <w:vAlign w:val="center"/>
          </w:tcPr>
          <w:p w:rsidR="00F238CF" w:rsidRPr="000142F2" w:rsidRDefault="00F238CF" w:rsidP="000142F2">
            <w:pPr>
              <w:spacing w:line="360" w:lineRule="auto"/>
              <w:jc w:val="both"/>
              <w:rPr>
                <w:sz w:val="20"/>
                <w:szCs w:val="20"/>
              </w:rPr>
            </w:pPr>
            <w:r w:rsidRPr="000142F2">
              <w:rPr>
                <w:sz w:val="20"/>
                <w:szCs w:val="20"/>
              </w:rPr>
              <w:t>Комбинат экологического обслуживания</w:t>
            </w:r>
          </w:p>
        </w:tc>
        <w:tc>
          <w:tcPr>
            <w:tcW w:w="0" w:type="auto"/>
            <w:tcBorders>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1</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1</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0</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0</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0</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1</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1</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1</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0</w:t>
            </w:r>
          </w:p>
        </w:tc>
        <w:tc>
          <w:tcPr>
            <w:tcW w:w="0" w:type="auto"/>
            <w:tcBorders>
              <w:left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0</w:t>
            </w:r>
          </w:p>
        </w:tc>
        <w:tc>
          <w:tcPr>
            <w:tcW w:w="0" w:type="auto"/>
            <w:tcBorders>
              <w:lef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0</w:t>
            </w:r>
          </w:p>
        </w:tc>
      </w:tr>
      <w:tr w:rsidR="00F238CF" w:rsidRPr="000142F2" w:rsidTr="000142F2">
        <w:trPr>
          <w:trHeight w:val="136"/>
        </w:trPr>
        <w:tc>
          <w:tcPr>
            <w:tcW w:w="0" w:type="auto"/>
            <w:tcBorders>
              <w:bottom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Фонд рационального природопользования</w:t>
            </w:r>
          </w:p>
        </w:tc>
        <w:tc>
          <w:tcPr>
            <w:tcW w:w="0" w:type="auto"/>
            <w:tcBorders>
              <w:bottom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1</w:t>
            </w:r>
          </w:p>
        </w:tc>
        <w:tc>
          <w:tcPr>
            <w:tcW w:w="0" w:type="auto"/>
            <w:tcBorders>
              <w:left w:val="single" w:sz="4" w:space="0" w:color="auto"/>
              <w:bottom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1</w:t>
            </w:r>
          </w:p>
        </w:tc>
        <w:tc>
          <w:tcPr>
            <w:tcW w:w="0" w:type="auto"/>
            <w:tcBorders>
              <w:left w:val="single" w:sz="4" w:space="0" w:color="auto"/>
              <w:bottom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1</w:t>
            </w:r>
          </w:p>
        </w:tc>
        <w:tc>
          <w:tcPr>
            <w:tcW w:w="0" w:type="auto"/>
            <w:tcBorders>
              <w:left w:val="single" w:sz="4" w:space="0" w:color="auto"/>
              <w:bottom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1</w:t>
            </w:r>
          </w:p>
        </w:tc>
        <w:tc>
          <w:tcPr>
            <w:tcW w:w="0" w:type="auto"/>
            <w:tcBorders>
              <w:left w:val="single" w:sz="4" w:space="0" w:color="auto"/>
              <w:bottom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1</w:t>
            </w:r>
          </w:p>
        </w:tc>
        <w:tc>
          <w:tcPr>
            <w:tcW w:w="0" w:type="auto"/>
            <w:tcBorders>
              <w:left w:val="single" w:sz="4" w:space="0" w:color="auto"/>
              <w:bottom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1</w:t>
            </w:r>
          </w:p>
        </w:tc>
        <w:tc>
          <w:tcPr>
            <w:tcW w:w="0" w:type="auto"/>
            <w:tcBorders>
              <w:left w:val="single" w:sz="4" w:space="0" w:color="auto"/>
              <w:bottom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1</w:t>
            </w:r>
          </w:p>
        </w:tc>
        <w:tc>
          <w:tcPr>
            <w:tcW w:w="0" w:type="auto"/>
            <w:tcBorders>
              <w:left w:val="single" w:sz="4" w:space="0" w:color="auto"/>
              <w:bottom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1</w:t>
            </w:r>
          </w:p>
        </w:tc>
        <w:tc>
          <w:tcPr>
            <w:tcW w:w="0" w:type="auto"/>
            <w:tcBorders>
              <w:left w:val="single" w:sz="4" w:space="0" w:color="auto"/>
              <w:bottom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1</w:t>
            </w:r>
          </w:p>
        </w:tc>
        <w:tc>
          <w:tcPr>
            <w:tcW w:w="0" w:type="auto"/>
            <w:tcBorders>
              <w:left w:val="single" w:sz="4" w:space="0" w:color="auto"/>
              <w:bottom w:val="single" w:sz="4" w:space="0" w:color="auto"/>
              <w:right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1</w:t>
            </w:r>
          </w:p>
        </w:tc>
        <w:tc>
          <w:tcPr>
            <w:tcW w:w="0" w:type="auto"/>
            <w:tcBorders>
              <w:left w:val="single" w:sz="4" w:space="0" w:color="auto"/>
              <w:bottom w:val="single" w:sz="4" w:space="0" w:color="auto"/>
            </w:tcBorders>
            <w:vAlign w:val="center"/>
          </w:tcPr>
          <w:p w:rsidR="00F238CF" w:rsidRPr="000142F2" w:rsidRDefault="00F238CF" w:rsidP="000142F2">
            <w:pPr>
              <w:spacing w:line="360" w:lineRule="auto"/>
              <w:jc w:val="both"/>
              <w:rPr>
                <w:sz w:val="20"/>
                <w:szCs w:val="20"/>
              </w:rPr>
            </w:pPr>
            <w:r w:rsidRPr="000142F2">
              <w:rPr>
                <w:sz w:val="20"/>
                <w:szCs w:val="20"/>
              </w:rPr>
              <w:t>0</w:t>
            </w:r>
          </w:p>
        </w:tc>
      </w:tr>
    </w:tbl>
    <w:p w:rsidR="000142F2" w:rsidRDefault="000142F2" w:rsidP="00D51CC3">
      <w:pPr>
        <w:spacing w:line="360" w:lineRule="auto"/>
        <w:ind w:firstLine="709"/>
        <w:jc w:val="both"/>
        <w:rPr>
          <w:sz w:val="28"/>
          <w:szCs w:val="28"/>
        </w:rPr>
      </w:pPr>
    </w:p>
    <w:p w:rsidR="00A71C84" w:rsidRDefault="004600AC" w:rsidP="00D51CC3">
      <w:pPr>
        <w:spacing w:line="360" w:lineRule="auto"/>
        <w:ind w:firstLine="709"/>
        <w:jc w:val="both"/>
        <w:rPr>
          <w:sz w:val="28"/>
          <w:szCs w:val="28"/>
        </w:rPr>
      </w:pPr>
      <w:r w:rsidRPr="00D51CC3">
        <w:rPr>
          <w:sz w:val="28"/>
          <w:szCs w:val="28"/>
        </w:rPr>
        <w:t xml:space="preserve">На </w:t>
      </w:r>
      <w:r w:rsidR="00857B1D" w:rsidRPr="00D51CC3">
        <w:rPr>
          <w:sz w:val="28"/>
          <w:szCs w:val="28"/>
        </w:rPr>
        <w:t>о</w:t>
      </w:r>
      <w:r w:rsidRPr="00D51CC3">
        <w:rPr>
          <w:sz w:val="28"/>
          <w:szCs w:val="28"/>
        </w:rPr>
        <w:t>сновании данных</w:t>
      </w:r>
      <w:r w:rsidR="00857B1D" w:rsidRPr="00D51CC3">
        <w:rPr>
          <w:sz w:val="28"/>
          <w:szCs w:val="28"/>
        </w:rPr>
        <w:t xml:space="preserve"> таблицы 9 строим диаграмму, рисунок 3.</w:t>
      </w:r>
    </w:p>
    <w:p w:rsidR="00A71C84" w:rsidRPr="00D51CC3" w:rsidRDefault="00A02CD4" w:rsidP="00D51CC3">
      <w:pPr>
        <w:spacing w:line="360" w:lineRule="auto"/>
        <w:ind w:firstLine="709"/>
        <w:jc w:val="both"/>
        <w:rPr>
          <w:sz w:val="28"/>
          <w:szCs w:val="28"/>
        </w:rPr>
      </w:pPr>
      <w:r>
        <w:rPr>
          <w:sz w:val="28"/>
          <w:szCs w:val="28"/>
        </w:rPr>
        <w:br w:type="page"/>
      </w:r>
      <w:r w:rsidR="00FC4D0F">
        <w:rPr>
          <w:sz w:val="28"/>
          <w:szCs w:val="28"/>
        </w:rPr>
        <w:pict>
          <v:shape id="_x0000_i1027" type="#_x0000_t75" style="width:282.75pt;height:205.5pt">
            <v:imagedata r:id="rId7" o:title=""/>
          </v:shape>
        </w:pict>
      </w:r>
    </w:p>
    <w:p w:rsidR="00384697" w:rsidRPr="00D51CC3" w:rsidRDefault="00857B1D" w:rsidP="00D51CC3">
      <w:pPr>
        <w:spacing w:line="360" w:lineRule="auto"/>
        <w:ind w:firstLine="709"/>
        <w:jc w:val="both"/>
        <w:rPr>
          <w:sz w:val="28"/>
          <w:szCs w:val="28"/>
        </w:rPr>
      </w:pPr>
      <w:r w:rsidRPr="00D51CC3">
        <w:rPr>
          <w:sz w:val="28"/>
          <w:szCs w:val="28"/>
        </w:rPr>
        <w:t>Рисунок 3: Диаграмма услуг предоставляемых организациями</w:t>
      </w:r>
    </w:p>
    <w:p w:rsidR="00A02CD4" w:rsidRDefault="00A02CD4" w:rsidP="00D51CC3">
      <w:pPr>
        <w:spacing w:line="360" w:lineRule="auto"/>
        <w:ind w:firstLine="709"/>
        <w:jc w:val="both"/>
        <w:rPr>
          <w:sz w:val="28"/>
          <w:szCs w:val="28"/>
        </w:rPr>
      </w:pPr>
    </w:p>
    <w:p w:rsidR="00384697" w:rsidRPr="00D51CC3" w:rsidRDefault="00857B1D" w:rsidP="00D51CC3">
      <w:pPr>
        <w:spacing w:line="360" w:lineRule="auto"/>
        <w:ind w:firstLine="709"/>
        <w:jc w:val="both"/>
        <w:rPr>
          <w:sz w:val="28"/>
          <w:szCs w:val="28"/>
        </w:rPr>
      </w:pPr>
      <w:r w:rsidRPr="00D51CC3">
        <w:rPr>
          <w:sz w:val="28"/>
          <w:szCs w:val="28"/>
        </w:rPr>
        <w:t>Вывод:</w:t>
      </w:r>
      <w:r w:rsidR="003F6465" w:rsidRPr="00D51CC3">
        <w:rPr>
          <w:sz w:val="28"/>
          <w:szCs w:val="28"/>
        </w:rPr>
        <w:t xml:space="preserve"> В результате анализа</w:t>
      </w:r>
      <w:r w:rsidR="00DA2A44" w:rsidRPr="00D51CC3">
        <w:rPr>
          <w:sz w:val="28"/>
          <w:szCs w:val="28"/>
        </w:rPr>
        <w:t xml:space="preserve"> диаграммы услуг предоставляемых организациями можно утверждать, что услугу по приему отработанных масел и отходов ЛКМ оказывают 4 из 6 анализируемых предприятий. Услугу по приему автомобильных стекол не оказывает ни одна из организаций.</w:t>
      </w:r>
    </w:p>
    <w:p w:rsidR="002B2A1A" w:rsidRPr="00D51CC3" w:rsidRDefault="002B2A1A" w:rsidP="00D51CC3">
      <w:pPr>
        <w:spacing w:line="360" w:lineRule="auto"/>
        <w:ind w:firstLine="709"/>
        <w:jc w:val="both"/>
        <w:rPr>
          <w:sz w:val="28"/>
          <w:szCs w:val="28"/>
        </w:rPr>
      </w:pPr>
      <w:r w:rsidRPr="00D51CC3">
        <w:rPr>
          <w:sz w:val="28"/>
          <w:szCs w:val="28"/>
        </w:rPr>
        <w:t>Исходя из выше сказанного для данного</w:t>
      </w:r>
      <w:r w:rsidR="00C11899" w:rsidRPr="00D51CC3">
        <w:rPr>
          <w:sz w:val="28"/>
          <w:szCs w:val="28"/>
        </w:rPr>
        <w:t xml:space="preserve"> проекта</w:t>
      </w:r>
      <w:r w:rsidRPr="00D51CC3">
        <w:rPr>
          <w:sz w:val="28"/>
          <w:szCs w:val="28"/>
        </w:rPr>
        <w:t xml:space="preserve"> выбираем следующие </w:t>
      </w:r>
      <w:r w:rsidR="00CE32CF" w:rsidRPr="00D51CC3">
        <w:rPr>
          <w:sz w:val="28"/>
          <w:szCs w:val="28"/>
        </w:rPr>
        <w:t>услугу по</w:t>
      </w:r>
      <w:r w:rsidR="001A79F8" w:rsidRPr="00D51CC3">
        <w:rPr>
          <w:sz w:val="28"/>
          <w:szCs w:val="28"/>
        </w:rPr>
        <w:t xml:space="preserve"> приём автомобильных стекол</w:t>
      </w:r>
      <w:r w:rsidRPr="00D51CC3">
        <w:rPr>
          <w:sz w:val="28"/>
          <w:szCs w:val="28"/>
        </w:rPr>
        <w:t>.</w:t>
      </w:r>
    </w:p>
    <w:p w:rsidR="007307C4" w:rsidRPr="00D51CC3" w:rsidRDefault="001A79F8" w:rsidP="00D51CC3">
      <w:pPr>
        <w:spacing w:line="360" w:lineRule="auto"/>
        <w:ind w:firstLine="709"/>
        <w:jc w:val="both"/>
        <w:rPr>
          <w:sz w:val="28"/>
          <w:szCs w:val="28"/>
        </w:rPr>
      </w:pPr>
      <w:r w:rsidRPr="00D51CC3">
        <w:rPr>
          <w:sz w:val="28"/>
          <w:szCs w:val="28"/>
        </w:rPr>
        <w:t xml:space="preserve">Из диаграммы видно, что </w:t>
      </w:r>
      <w:r w:rsidR="002B2A1A" w:rsidRPr="00D51CC3">
        <w:rPr>
          <w:sz w:val="28"/>
          <w:szCs w:val="28"/>
        </w:rPr>
        <w:t xml:space="preserve">данные услуги </w:t>
      </w:r>
      <w:r w:rsidR="00C11899" w:rsidRPr="00D51CC3">
        <w:rPr>
          <w:sz w:val="28"/>
          <w:szCs w:val="28"/>
        </w:rPr>
        <w:t>востребованы, но в настоящий момент</w:t>
      </w:r>
      <w:r w:rsidRPr="00D51CC3">
        <w:rPr>
          <w:sz w:val="28"/>
          <w:szCs w:val="28"/>
        </w:rPr>
        <w:t xml:space="preserve"> спрос, на данные услуги, значительно превышает предложение.</w:t>
      </w:r>
      <w:r w:rsidR="005225D3" w:rsidRPr="00D51CC3">
        <w:rPr>
          <w:sz w:val="28"/>
          <w:szCs w:val="28"/>
        </w:rPr>
        <w:t xml:space="preserve"> Данная услугу не предоставляет ни одна организация на территории РФ.</w:t>
      </w:r>
      <w:r w:rsidR="000142F2">
        <w:rPr>
          <w:sz w:val="28"/>
          <w:szCs w:val="28"/>
        </w:rPr>
        <w:t xml:space="preserve"> </w:t>
      </w:r>
      <w:r w:rsidR="005225D3" w:rsidRPr="00D51CC3">
        <w:rPr>
          <w:sz w:val="28"/>
          <w:szCs w:val="28"/>
        </w:rPr>
        <w:t>[</w:t>
      </w:r>
      <w:r w:rsidR="006F7279" w:rsidRPr="00D51CC3">
        <w:rPr>
          <w:sz w:val="28"/>
          <w:szCs w:val="28"/>
        </w:rPr>
        <w:t>2.6</w:t>
      </w:r>
      <w:r w:rsidR="005225D3" w:rsidRPr="00D51CC3">
        <w:rPr>
          <w:sz w:val="28"/>
          <w:szCs w:val="28"/>
        </w:rPr>
        <w:t>]</w:t>
      </w:r>
    </w:p>
    <w:p w:rsidR="005225D3" w:rsidRPr="00D51CC3" w:rsidRDefault="005225D3" w:rsidP="00D51CC3">
      <w:pPr>
        <w:spacing w:line="360" w:lineRule="auto"/>
        <w:ind w:firstLine="709"/>
        <w:jc w:val="both"/>
        <w:rPr>
          <w:sz w:val="28"/>
          <w:szCs w:val="28"/>
        </w:rPr>
      </w:pPr>
    </w:p>
    <w:p w:rsidR="007307C4" w:rsidRPr="000142F2" w:rsidRDefault="001028AA" w:rsidP="000142F2">
      <w:pPr>
        <w:spacing w:line="360" w:lineRule="auto"/>
        <w:ind w:firstLine="709"/>
        <w:jc w:val="center"/>
        <w:rPr>
          <w:b/>
          <w:sz w:val="28"/>
          <w:szCs w:val="28"/>
        </w:rPr>
      </w:pPr>
      <w:r w:rsidRPr="000142F2">
        <w:rPr>
          <w:b/>
          <w:sz w:val="28"/>
          <w:szCs w:val="28"/>
        </w:rPr>
        <w:t>1.6</w:t>
      </w:r>
      <w:r w:rsidR="00F238CF" w:rsidRPr="000142F2">
        <w:rPr>
          <w:b/>
          <w:sz w:val="28"/>
          <w:szCs w:val="28"/>
        </w:rPr>
        <w:t xml:space="preserve"> </w:t>
      </w:r>
      <w:r w:rsidR="007307C4" w:rsidRPr="000142F2">
        <w:rPr>
          <w:b/>
          <w:sz w:val="28"/>
          <w:szCs w:val="28"/>
        </w:rPr>
        <w:t>Факторы спроса</w:t>
      </w:r>
    </w:p>
    <w:p w:rsidR="007307C4" w:rsidRPr="000142F2" w:rsidRDefault="007307C4" w:rsidP="000142F2">
      <w:pPr>
        <w:spacing w:line="360" w:lineRule="auto"/>
        <w:ind w:firstLine="709"/>
        <w:jc w:val="center"/>
        <w:rPr>
          <w:b/>
          <w:sz w:val="28"/>
          <w:szCs w:val="28"/>
        </w:rPr>
      </w:pPr>
    </w:p>
    <w:p w:rsidR="007307C4" w:rsidRPr="000142F2" w:rsidRDefault="007307C4" w:rsidP="000142F2">
      <w:pPr>
        <w:spacing w:line="360" w:lineRule="auto"/>
        <w:ind w:firstLine="709"/>
        <w:jc w:val="center"/>
        <w:rPr>
          <w:b/>
          <w:sz w:val="28"/>
          <w:szCs w:val="28"/>
        </w:rPr>
      </w:pPr>
      <w:r w:rsidRPr="000142F2">
        <w:rPr>
          <w:b/>
          <w:sz w:val="28"/>
          <w:szCs w:val="28"/>
        </w:rPr>
        <w:t>1.6.1 Годовой объём работ</w:t>
      </w:r>
    </w:p>
    <w:p w:rsidR="001A705B" w:rsidRPr="00D51CC3" w:rsidRDefault="007307C4" w:rsidP="00D51CC3">
      <w:pPr>
        <w:spacing w:line="360" w:lineRule="auto"/>
        <w:ind w:firstLine="709"/>
        <w:jc w:val="both"/>
        <w:rPr>
          <w:sz w:val="28"/>
          <w:szCs w:val="28"/>
        </w:rPr>
      </w:pPr>
      <w:r w:rsidRPr="00D51CC3">
        <w:rPr>
          <w:sz w:val="28"/>
          <w:szCs w:val="28"/>
        </w:rPr>
        <w:t>Объем спроса – это количество товара (услуг), которое покупатель готов приобрести при данных условиях в течение определенного промежутка времени.</w:t>
      </w:r>
    </w:p>
    <w:p w:rsidR="0005074B" w:rsidRPr="00D51CC3" w:rsidRDefault="00DE1910" w:rsidP="00D51CC3">
      <w:pPr>
        <w:spacing w:line="360" w:lineRule="auto"/>
        <w:ind w:firstLine="709"/>
        <w:jc w:val="both"/>
        <w:rPr>
          <w:sz w:val="28"/>
          <w:szCs w:val="28"/>
        </w:rPr>
      </w:pPr>
      <w:r w:rsidRPr="00D51CC3">
        <w:rPr>
          <w:sz w:val="28"/>
          <w:szCs w:val="28"/>
        </w:rPr>
        <w:t xml:space="preserve">Благосостояние населения растёт с каждым годом, </w:t>
      </w:r>
      <w:r w:rsidR="006D2B8D" w:rsidRPr="00D51CC3">
        <w:rPr>
          <w:sz w:val="28"/>
          <w:szCs w:val="28"/>
        </w:rPr>
        <w:t>что ведёт к увеличению парка</w:t>
      </w:r>
      <w:r w:rsidRPr="00D51CC3">
        <w:rPr>
          <w:sz w:val="28"/>
          <w:szCs w:val="28"/>
        </w:rPr>
        <w:t xml:space="preserve"> автомобилей</w:t>
      </w:r>
      <w:r w:rsidR="005829C2" w:rsidRPr="00D51CC3">
        <w:rPr>
          <w:sz w:val="28"/>
          <w:szCs w:val="28"/>
        </w:rPr>
        <w:t>.</w:t>
      </w:r>
      <w:r w:rsidR="0011504F" w:rsidRPr="00D51CC3">
        <w:rPr>
          <w:sz w:val="28"/>
          <w:szCs w:val="28"/>
        </w:rPr>
        <w:t xml:space="preserve"> В связи с этим увеличивается и количество отработанных эксплуатационных материалов, что ведёт к увеличению спроса на услуги по приёму отработанных эксплуатационных материалов. </w:t>
      </w:r>
      <w:r w:rsidR="004A067E" w:rsidRPr="00D51CC3">
        <w:rPr>
          <w:sz w:val="28"/>
          <w:szCs w:val="28"/>
        </w:rPr>
        <w:t>Данный вид услуг охватывает все слои населения имеющих автомобильный транспорт</w:t>
      </w:r>
      <w:r w:rsidR="0005074B" w:rsidRPr="00D51CC3">
        <w:rPr>
          <w:sz w:val="28"/>
          <w:szCs w:val="28"/>
        </w:rPr>
        <w:t>,</w:t>
      </w:r>
      <w:r w:rsidR="00A02CD4">
        <w:rPr>
          <w:sz w:val="28"/>
          <w:szCs w:val="28"/>
        </w:rPr>
        <w:t xml:space="preserve"> </w:t>
      </w:r>
      <w:r w:rsidR="0005074B" w:rsidRPr="00D51CC3">
        <w:rPr>
          <w:sz w:val="28"/>
          <w:szCs w:val="28"/>
        </w:rPr>
        <w:t>основными потребителями услуг являются автосервисы и автоцентры.</w:t>
      </w:r>
    </w:p>
    <w:p w:rsidR="0005074B" w:rsidRPr="00D51CC3" w:rsidRDefault="0005074B" w:rsidP="00D51CC3">
      <w:pPr>
        <w:spacing w:line="360" w:lineRule="auto"/>
        <w:ind w:firstLine="709"/>
        <w:jc w:val="both"/>
        <w:rPr>
          <w:sz w:val="28"/>
          <w:szCs w:val="28"/>
        </w:rPr>
      </w:pPr>
      <w:r w:rsidRPr="00D51CC3">
        <w:rPr>
          <w:sz w:val="28"/>
          <w:szCs w:val="28"/>
        </w:rPr>
        <w:t>Для постоянных клиентов ведена система скидок.</w:t>
      </w:r>
    </w:p>
    <w:p w:rsidR="0005074B" w:rsidRPr="00D51CC3" w:rsidRDefault="0005074B" w:rsidP="00D51CC3">
      <w:pPr>
        <w:spacing w:line="360" w:lineRule="auto"/>
        <w:ind w:firstLine="709"/>
        <w:jc w:val="both"/>
        <w:rPr>
          <w:sz w:val="28"/>
          <w:szCs w:val="28"/>
        </w:rPr>
      </w:pPr>
    </w:p>
    <w:p w:rsidR="0005074B" w:rsidRPr="00A02CD4" w:rsidRDefault="0005074B" w:rsidP="00A02CD4">
      <w:pPr>
        <w:spacing w:line="360" w:lineRule="auto"/>
        <w:ind w:firstLine="709"/>
        <w:jc w:val="center"/>
        <w:rPr>
          <w:b/>
          <w:sz w:val="28"/>
          <w:szCs w:val="28"/>
        </w:rPr>
      </w:pPr>
      <w:r w:rsidRPr="00A02CD4">
        <w:rPr>
          <w:b/>
          <w:sz w:val="28"/>
          <w:szCs w:val="28"/>
        </w:rPr>
        <w:t>1.6.2 Цена услуги</w:t>
      </w:r>
    </w:p>
    <w:p w:rsidR="0005074B" w:rsidRPr="00D51CC3" w:rsidRDefault="0005074B" w:rsidP="00D51CC3">
      <w:pPr>
        <w:spacing w:line="360" w:lineRule="auto"/>
        <w:ind w:firstLine="709"/>
        <w:jc w:val="both"/>
        <w:rPr>
          <w:sz w:val="28"/>
          <w:szCs w:val="28"/>
        </w:rPr>
      </w:pPr>
      <w:r w:rsidRPr="00D51CC3">
        <w:rPr>
          <w:sz w:val="28"/>
          <w:szCs w:val="28"/>
        </w:rPr>
        <w:t>В деятельности предприятия ценообразованию принадлежит важная роль. Ценообразование непосредственно влияет на прибыль предприятия. Кроме того, при помощи ценообразования можно изменять имидж предприятия. Ценообразование можно также использовать в качестве средства конкуренции между предприятиями или изделиями. Ценообразование можно считать правильным, если в течении длительного срока:</w:t>
      </w:r>
    </w:p>
    <w:p w:rsidR="0005074B" w:rsidRPr="00D51CC3" w:rsidRDefault="0005074B" w:rsidP="00D51CC3">
      <w:pPr>
        <w:spacing w:line="360" w:lineRule="auto"/>
        <w:ind w:firstLine="709"/>
        <w:jc w:val="both"/>
        <w:rPr>
          <w:sz w:val="28"/>
          <w:szCs w:val="28"/>
        </w:rPr>
      </w:pPr>
      <w:r w:rsidRPr="00D51CC3">
        <w:rPr>
          <w:sz w:val="28"/>
          <w:szCs w:val="28"/>
        </w:rPr>
        <w:t>- товары и услуги продаются</w:t>
      </w:r>
    </w:p>
    <w:p w:rsidR="0005074B" w:rsidRPr="00D51CC3" w:rsidRDefault="0005074B" w:rsidP="00D51CC3">
      <w:pPr>
        <w:spacing w:line="360" w:lineRule="auto"/>
        <w:ind w:firstLine="709"/>
        <w:jc w:val="both"/>
        <w:rPr>
          <w:sz w:val="28"/>
          <w:szCs w:val="28"/>
        </w:rPr>
      </w:pPr>
      <w:r w:rsidRPr="00D51CC3">
        <w:rPr>
          <w:sz w:val="28"/>
          <w:szCs w:val="28"/>
        </w:rPr>
        <w:t>- все затраты возмещаются</w:t>
      </w:r>
    </w:p>
    <w:p w:rsidR="0005074B" w:rsidRPr="00D51CC3" w:rsidRDefault="0005074B" w:rsidP="00D51CC3">
      <w:pPr>
        <w:spacing w:line="360" w:lineRule="auto"/>
        <w:ind w:firstLine="709"/>
        <w:jc w:val="both"/>
        <w:rPr>
          <w:sz w:val="28"/>
          <w:szCs w:val="28"/>
        </w:rPr>
      </w:pPr>
      <w:r w:rsidRPr="00D51CC3">
        <w:rPr>
          <w:sz w:val="28"/>
          <w:szCs w:val="28"/>
        </w:rPr>
        <w:t>- образуется достаточный доход на вложенный капитал</w:t>
      </w:r>
    </w:p>
    <w:p w:rsidR="0005074B" w:rsidRPr="00D51CC3" w:rsidRDefault="0005074B" w:rsidP="00D51CC3">
      <w:pPr>
        <w:spacing w:line="360" w:lineRule="auto"/>
        <w:ind w:firstLine="709"/>
        <w:jc w:val="both"/>
        <w:rPr>
          <w:sz w:val="28"/>
          <w:szCs w:val="28"/>
        </w:rPr>
      </w:pPr>
      <w:r w:rsidRPr="00D51CC3">
        <w:rPr>
          <w:sz w:val="28"/>
          <w:szCs w:val="28"/>
        </w:rPr>
        <w:t>- предприниматель получает от предприятия часть чистой прибыли (нетто-доход предпринимателя).</w:t>
      </w:r>
    </w:p>
    <w:p w:rsidR="0005074B" w:rsidRPr="00D51CC3" w:rsidRDefault="0005074B" w:rsidP="00D51CC3">
      <w:pPr>
        <w:spacing w:line="360" w:lineRule="auto"/>
        <w:ind w:firstLine="709"/>
        <w:jc w:val="both"/>
        <w:rPr>
          <w:sz w:val="28"/>
          <w:szCs w:val="28"/>
        </w:rPr>
      </w:pPr>
      <w:r w:rsidRPr="00D51CC3">
        <w:rPr>
          <w:sz w:val="28"/>
          <w:szCs w:val="28"/>
        </w:rPr>
        <w:t>Существует три способа ценообразования:</w:t>
      </w:r>
    </w:p>
    <w:p w:rsidR="0005074B" w:rsidRPr="00D51CC3" w:rsidRDefault="0005074B" w:rsidP="00D51CC3">
      <w:pPr>
        <w:spacing w:line="360" w:lineRule="auto"/>
        <w:ind w:firstLine="709"/>
        <w:jc w:val="both"/>
        <w:rPr>
          <w:sz w:val="28"/>
          <w:szCs w:val="28"/>
        </w:rPr>
      </w:pPr>
      <w:r w:rsidRPr="00D51CC3">
        <w:rPr>
          <w:sz w:val="28"/>
          <w:szCs w:val="28"/>
        </w:rPr>
        <w:t>а) Ценообразование на основе затрат</w:t>
      </w:r>
    </w:p>
    <w:p w:rsidR="00F238CF" w:rsidRPr="00D51CC3" w:rsidRDefault="0005074B" w:rsidP="00D51CC3">
      <w:pPr>
        <w:spacing w:line="360" w:lineRule="auto"/>
        <w:ind w:firstLine="709"/>
        <w:jc w:val="both"/>
        <w:rPr>
          <w:sz w:val="28"/>
          <w:szCs w:val="28"/>
        </w:rPr>
      </w:pPr>
      <w:r w:rsidRPr="00D51CC3">
        <w:rPr>
          <w:sz w:val="28"/>
          <w:szCs w:val="28"/>
        </w:rPr>
        <w:t>В данном случае ценообразование ориентировано на затраты предприятия, возникающие в связи с прои</w:t>
      </w:r>
      <w:r w:rsidR="00F238CF" w:rsidRPr="00D51CC3">
        <w:rPr>
          <w:sz w:val="28"/>
          <w:szCs w:val="28"/>
        </w:rPr>
        <w:t>з</w:t>
      </w:r>
      <w:r w:rsidRPr="00D51CC3">
        <w:rPr>
          <w:sz w:val="28"/>
          <w:szCs w:val="28"/>
        </w:rPr>
        <w:t>водством и реализацией продукции или услуги.</w:t>
      </w:r>
    </w:p>
    <w:p w:rsidR="0005074B" w:rsidRPr="00D51CC3" w:rsidRDefault="0005074B" w:rsidP="00D51CC3">
      <w:pPr>
        <w:spacing w:line="360" w:lineRule="auto"/>
        <w:ind w:firstLine="709"/>
        <w:jc w:val="both"/>
        <w:rPr>
          <w:sz w:val="28"/>
          <w:szCs w:val="28"/>
        </w:rPr>
      </w:pPr>
      <w:r w:rsidRPr="00D51CC3">
        <w:rPr>
          <w:sz w:val="28"/>
          <w:szCs w:val="28"/>
        </w:rPr>
        <w:t>При определении цены данным способом используют калькуляцию затрат. Цена, рассчитанная на основе затрат, показывает ту цену продукции, которая обеспечивает рентабельность её продажи. Слабостью ценообразования, основанного на затратах, является абстрагирование от положения на рынке и рыночных цен. Ценообразование, основанное на затратах, также не учитывает полезность товара или услуги для потребителя.</w:t>
      </w:r>
    </w:p>
    <w:p w:rsidR="0005074B" w:rsidRPr="00D51CC3" w:rsidRDefault="0005074B" w:rsidP="00D51CC3">
      <w:pPr>
        <w:spacing w:line="360" w:lineRule="auto"/>
        <w:ind w:firstLine="709"/>
        <w:jc w:val="both"/>
        <w:rPr>
          <w:sz w:val="28"/>
          <w:szCs w:val="28"/>
        </w:rPr>
      </w:pPr>
      <w:r w:rsidRPr="00D51CC3">
        <w:rPr>
          <w:sz w:val="28"/>
          <w:szCs w:val="28"/>
        </w:rPr>
        <w:t>б) Ценообразование на основе спроса</w:t>
      </w:r>
    </w:p>
    <w:p w:rsidR="00CE32CF" w:rsidRPr="00D51CC3" w:rsidRDefault="0005074B" w:rsidP="00D51CC3">
      <w:pPr>
        <w:spacing w:line="360" w:lineRule="auto"/>
        <w:ind w:firstLine="709"/>
        <w:jc w:val="both"/>
        <w:rPr>
          <w:sz w:val="28"/>
          <w:szCs w:val="28"/>
        </w:rPr>
      </w:pPr>
      <w:r w:rsidRPr="00D51CC3">
        <w:rPr>
          <w:sz w:val="28"/>
          <w:szCs w:val="28"/>
        </w:rPr>
        <w:t>Ценообразование,</w:t>
      </w:r>
      <w:r w:rsidR="00CE32CF" w:rsidRPr="00D51CC3">
        <w:rPr>
          <w:sz w:val="28"/>
          <w:szCs w:val="28"/>
        </w:rPr>
        <w:t xml:space="preserve"> ориентированное на спрос, ос</w:t>
      </w:r>
      <w:r w:rsidRPr="00D51CC3">
        <w:rPr>
          <w:sz w:val="28"/>
          <w:szCs w:val="28"/>
        </w:rPr>
        <w:t>новывается на ценности, которую потребители получают от продукции. Ценност</w:t>
      </w:r>
      <w:r w:rsidR="00CE32CF" w:rsidRPr="00D51CC3">
        <w:rPr>
          <w:sz w:val="28"/>
          <w:szCs w:val="28"/>
        </w:rPr>
        <w:t>ь продукции для потребителей оп</w:t>
      </w:r>
      <w:r w:rsidRPr="00D51CC3">
        <w:rPr>
          <w:sz w:val="28"/>
          <w:szCs w:val="28"/>
        </w:rPr>
        <w:t>ределяется общей полезностью продукции по сравнению с её ценой.</w:t>
      </w:r>
    </w:p>
    <w:p w:rsidR="0005074B" w:rsidRPr="00D51CC3" w:rsidRDefault="0005074B" w:rsidP="00D51CC3">
      <w:pPr>
        <w:spacing w:line="360" w:lineRule="auto"/>
        <w:ind w:firstLine="709"/>
        <w:jc w:val="both"/>
        <w:rPr>
          <w:sz w:val="28"/>
          <w:szCs w:val="28"/>
        </w:rPr>
      </w:pPr>
      <w:r w:rsidRPr="00D51CC3">
        <w:rPr>
          <w:sz w:val="28"/>
          <w:szCs w:val="28"/>
        </w:rPr>
        <w:t>в) Ценообразование на основе конкуренции</w:t>
      </w:r>
    </w:p>
    <w:p w:rsidR="0005074B" w:rsidRPr="00D51CC3" w:rsidRDefault="0005074B" w:rsidP="00D51CC3">
      <w:pPr>
        <w:spacing w:line="360" w:lineRule="auto"/>
        <w:ind w:firstLine="709"/>
        <w:jc w:val="both"/>
        <w:rPr>
          <w:sz w:val="28"/>
          <w:szCs w:val="28"/>
        </w:rPr>
      </w:pPr>
      <w:r w:rsidRPr="00D51CC3">
        <w:rPr>
          <w:sz w:val="28"/>
          <w:szCs w:val="28"/>
        </w:rPr>
        <w:t>В ценообразован</w:t>
      </w:r>
      <w:r w:rsidR="00CE32CF" w:rsidRPr="00D51CC3">
        <w:rPr>
          <w:sz w:val="28"/>
          <w:szCs w:val="28"/>
        </w:rPr>
        <w:t>ии, ориентированном на конку</w:t>
      </w:r>
      <w:r w:rsidRPr="00D51CC3">
        <w:rPr>
          <w:sz w:val="28"/>
          <w:szCs w:val="28"/>
        </w:rPr>
        <w:t xml:space="preserve">ренцию, важнейшим </w:t>
      </w:r>
      <w:r w:rsidR="00CE32CF" w:rsidRPr="00D51CC3">
        <w:rPr>
          <w:sz w:val="28"/>
          <w:szCs w:val="28"/>
        </w:rPr>
        <w:t>критерием определения цены явля</w:t>
      </w:r>
      <w:r w:rsidRPr="00D51CC3">
        <w:rPr>
          <w:sz w:val="28"/>
          <w:szCs w:val="28"/>
        </w:rPr>
        <w:t>ются цены конкурент</w:t>
      </w:r>
      <w:r w:rsidR="00CE32CF" w:rsidRPr="00D51CC3">
        <w:rPr>
          <w:sz w:val="28"/>
          <w:szCs w:val="28"/>
        </w:rPr>
        <w:t>ов. Предприятию приходится выби</w:t>
      </w:r>
      <w:r w:rsidRPr="00D51CC3">
        <w:rPr>
          <w:sz w:val="28"/>
          <w:szCs w:val="28"/>
        </w:rPr>
        <w:t>рать свою цену, сравнива</w:t>
      </w:r>
      <w:r w:rsidR="00CE32CF" w:rsidRPr="00D51CC3">
        <w:rPr>
          <w:sz w:val="28"/>
          <w:szCs w:val="28"/>
        </w:rPr>
        <w:t>я её с ценами конкурентов. В со</w:t>
      </w:r>
      <w:r w:rsidRPr="00D51CC3">
        <w:rPr>
          <w:sz w:val="28"/>
          <w:szCs w:val="28"/>
        </w:rPr>
        <w:t>ответствии с положени</w:t>
      </w:r>
      <w:r w:rsidR="00CE32CF" w:rsidRPr="00D51CC3">
        <w:rPr>
          <w:sz w:val="28"/>
          <w:szCs w:val="28"/>
        </w:rPr>
        <w:t>ем на конкурентном рынке и целя</w:t>
      </w:r>
      <w:r w:rsidRPr="00D51CC3">
        <w:rPr>
          <w:sz w:val="28"/>
          <w:szCs w:val="28"/>
        </w:rPr>
        <w:t>ми предприятия выбирается цена выше, ниже или на том же уровне, что и цена конкурентов.</w:t>
      </w:r>
    </w:p>
    <w:p w:rsidR="0005074B" w:rsidRPr="00D51CC3" w:rsidRDefault="0005074B" w:rsidP="00D51CC3">
      <w:pPr>
        <w:spacing w:line="360" w:lineRule="auto"/>
        <w:ind w:firstLine="709"/>
        <w:jc w:val="both"/>
        <w:rPr>
          <w:sz w:val="28"/>
          <w:szCs w:val="28"/>
        </w:rPr>
      </w:pPr>
      <w:r w:rsidRPr="00D51CC3">
        <w:rPr>
          <w:sz w:val="28"/>
          <w:szCs w:val="28"/>
        </w:rPr>
        <w:t>Чётко налаженный механизм ценообразования основывается на принципе, при котором как подъём, так и снижение цены вызы</w:t>
      </w:r>
      <w:r w:rsidR="00CE32CF" w:rsidRPr="00D51CC3">
        <w:rPr>
          <w:sz w:val="28"/>
          <w:szCs w:val="28"/>
        </w:rPr>
        <w:t>вает уменьшение прибыли. Ценооб</w:t>
      </w:r>
      <w:r w:rsidRPr="00D51CC3">
        <w:rPr>
          <w:sz w:val="28"/>
          <w:szCs w:val="28"/>
        </w:rPr>
        <w:t>разование является для руководства п</w:t>
      </w:r>
      <w:r w:rsidR="00CE32CF" w:rsidRPr="00D51CC3">
        <w:rPr>
          <w:sz w:val="28"/>
          <w:szCs w:val="28"/>
        </w:rPr>
        <w:t>редприятия цен</w:t>
      </w:r>
      <w:r w:rsidRPr="00D51CC3">
        <w:rPr>
          <w:sz w:val="28"/>
          <w:szCs w:val="28"/>
        </w:rPr>
        <w:t>тральным средством управления</w:t>
      </w:r>
      <w:r w:rsidR="00A02CD4">
        <w:rPr>
          <w:sz w:val="28"/>
          <w:szCs w:val="28"/>
        </w:rPr>
        <w:t xml:space="preserve"> </w:t>
      </w:r>
      <w:r w:rsidRPr="00D51CC3">
        <w:rPr>
          <w:sz w:val="28"/>
          <w:szCs w:val="28"/>
        </w:rPr>
        <w:t>и</w:t>
      </w:r>
      <w:r w:rsidR="00A02CD4">
        <w:rPr>
          <w:sz w:val="28"/>
          <w:szCs w:val="28"/>
        </w:rPr>
        <w:t xml:space="preserve"> </w:t>
      </w:r>
      <w:r w:rsidRPr="00D51CC3">
        <w:rPr>
          <w:sz w:val="28"/>
          <w:szCs w:val="28"/>
        </w:rPr>
        <w:t>к</w:t>
      </w:r>
      <w:r w:rsidR="00A02CD4">
        <w:rPr>
          <w:sz w:val="28"/>
          <w:szCs w:val="28"/>
        </w:rPr>
        <w:t xml:space="preserve"> </w:t>
      </w:r>
      <w:r w:rsidRPr="00D51CC3">
        <w:rPr>
          <w:sz w:val="28"/>
          <w:szCs w:val="28"/>
        </w:rPr>
        <w:t>нему</w:t>
      </w:r>
      <w:r w:rsidR="00A02CD4">
        <w:rPr>
          <w:sz w:val="28"/>
          <w:szCs w:val="28"/>
        </w:rPr>
        <w:t xml:space="preserve"> </w:t>
      </w:r>
      <w:r w:rsidRPr="00D51CC3">
        <w:rPr>
          <w:sz w:val="28"/>
          <w:szCs w:val="28"/>
        </w:rPr>
        <w:t>необходимо относиться с наибольшей степенью серьёзности.</w:t>
      </w:r>
    </w:p>
    <w:p w:rsidR="0005074B" w:rsidRPr="00D51CC3" w:rsidRDefault="0005074B" w:rsidP="00D51CC3">
      <w:pPr>
        <w:spacing w:line="360" w:lineRule="auto"/>
        <w:ind w:firstLine="709"/>
        <w:jc w:val="both"/>
        <w:rPr>
          <w:sz w:val="28"/>
          <w:szCs w:val="28"/>
        </w:rPr>
      </w:pPr>
      <w:r w:rsidRPr="00D51CC3">
        <w:rPr>
          <w:sz w:val="28"/>
          <w:szCs w:val="28"/>
        </w:rPr>
        <w:t>Цены, кроме исключительных случаев, не могут быть ниже действительных затрат на единицу продукции. Предприятие также не может функционировать в течении продолжительного пер</w:t>
      </w:r>
      <w:r w:rsidR="00CE32CF" w:rsidRPr="00D51CC3">
        <w:rPr>
          <w:sz w:val="28"/>
          <w:szCs w:val="28"/>
        </w:rPr>
        <w:t>иода времени, если не выполняют</w:t>
      </w:r>
      <w:r w:rsidRPr="00D51CC3">
        <w:rPr>
          <w:sz w:val="28"/>
          <w:szCs w:val="28"/>
        </w:rPr>
        <w:t>ся требования минимальной прибыли, в случае, если цена, получаемая на рынке не обеспечивает необходимого уровня прибыли, необходимо выяснить возможности снижения затрат, рассмотреть вопрос о целес</w:t>
      </w:r>
      <w:r w:rsidR="00F238CF" w:rsidRPr="00D51CC3">
        <w:rPr>
          <w:sz w:val="28"/>
          <w:szCs w:val="28"/>
        </w:rPr>
        <w:t>ообразности своей деятельности.</w:t>
      </w:r>
    </w:p>
    <w:p w:rsidR="0005074B" w:rsidRPr="00D51CC3" w:rsidRDefault="0005074B" w:rsidP="00D51CC3">
      <w:pPr>
        <w:spacing w:line="360" w:lineRule="auto"/>
        <w:ind w:firstLine="709"/>
        <w:jc w:val="both"/>
        <w:rPr>
          <w:sz w:val="28"/>
          <w:szCs w:val="28"/>
        </w:rPr>
      </w:pPr>
      <w:r w:rsidRPr="00D51CC3">
        <w:rPr>
          <w:sz w:val="28"/>
          <w:szCs w:val="28"/>
        </w:rPr>
        <w:t>Снижение це</w:t>
      </w:r>
      <w:r w:rsidR="00CE32CF" w:rsidRPr="00D51CC3">
        <w:rPr>
          <w:sz w:val="28"/>
          <w:szCs w:val="28"/>
        </w:rPr>
        <w:t>н непосредственно влияет на при</w:t>
      </w:r>
      <w:r w:rsidRPr="00D51CC3">
        <w:rPr>
          <w:sz w:val="28"/>
          <w:szCs w:val="28"/>
        </w:rPr>
        <w:t>быль. Для сохранения валовой прибыли на прежнем уровне при снижении цен, необходимо дополнительное увеличение объёма реализации продукции.</w:t>
      </w:r>
    </w:p>
    <w:p w:rsidR="0005074B" w:rsidRPr="00D51CC3" w:rsidRDefault="0005074B" w:rsidP="00D51CC3">
      <w:pPr>
        <w:spacing w:line="360" w:lineRule="auto"/>
        <w:ind w:firstLine="709"/>
        <w:jc w:val="both"/>
        <w:rPr>
          <w:sz w:val="28"/>
          <w:szCs w:val="28"/>
        </w:rPr>
      </w:pPr>
      <w:r w:rsidRPr="00D51CC3">
        <w:rPr>
          <w:sz w:val="28"/>
          <w:szCs w:val="28"/>
        </w:rPr>
        <w:t>Если</w:t>
      </w:r>
      <w:r w:rsidR="00A02CD4">
        <w:rPr>
          <w:sz w:val="28"/>
          <w:szCs w:val="28"/>
        </w:rPr>
        <w:t xml:space="preserve"> </w:t>
      </w:r>
      <w:r w:rsidRPr="00D51CC3">
        <w:rPr>
          <w:sz w:val="28"/>
          <w:szCs w:val="28"/>
        </w:rPr>
        <w:t>валовая</w:t>
      </w:r>
      <w:r w:rsidR="00A02CD4">
        <w:rPr>
          <w:sz w:val="28"/>
          <w:szCs w:val="28"/>
        </w:rPr>
        <w:t xml:space="preserve"> </w:t>
      </w:r>
      <w:r w:rsidRPr="00D51CC3">
        <w:rPr>
          <w:sz w:val="28"/>
          <w:szCs w:val="28"/>
        </w:rPr>
        <w:t>прибыль</w:t>
      </w:r>
      <w:r w:rsidR="00A02CD4">
        <w:rPr>
          <w:sz w:val="28"/>
          <w:szCs w:val="28"/>
        </w:rPr>
        <w:t xml:space="preserve"> </w:t>
      </w:r>
      <w:r w:rsidRPr="00D51CC3">
        <w:rPr>
          <w:sz w:val="28"/>
          <w:szCs w:val="28"/>
        </w:rPr>
        <w:t>предприятия,</w:t>
      </w:r>
      <w:r w:rsidR="00A02CD4">
        <w:rPr>
          <w:sz w:val="28"/>
          <w:szCs w:val="28"/>
        </w:rPr>
        <w:t xml:space="preserve"> </w:t>
      </w:r>
      <w:r w:rsidRPr="00D51CC3">
        <w:rPr>
          <w:sz w:val="28"/>
          <w:szCs w:val="28"/>
        </w:rPr>
        <w:t>например,</w:t>
      </w:r>
      <w:r w:rsidR="00A02CD4">
        <w:rPr>
          <w:sz w:val="28"/>
          <w:szCs w:val="28"/>
        </w:rPr>
        <w:t xml:space="preserve"> </w:t>
      </w:r>
      <w:r w:rsidRPr="00D51CC3">
        <w:rPr>
          <w:sz w:val="28"/>
          <w:szCs w:val="28"/>
        </w:rPr>
        <w:t>составляет</w:t>
      </w:r>
      <w:r w:rsidR="00A02CD4">
        <w:rPr>
          <w:sz w:val="28"/>
          <w:szCs w:val="28"/>
        </w:rPr>
        <w:t xml:space="preserve"> </w:t>
      </w:r>
      <w:r w:rsidRPr="00D51CC3">
        <w:rPr>
          <w:sz w:val="28"/>
          <w:szCs w:val="28"/>
        </w:rPr>
        <w:t>30</w:t>
      </w:r>
      <w:r w:rsidR="00A02CD4">
        <w:rPr>
          <w:sz w:val="28"/>
          <w:szCs w:val="28"/>
        </w:rPr>
        <w:t xml:space="preserve"> </w:t>
      </w:r>
      <w:r w:rsidRPr="00D51CC3">
        <w:rPr>
          <w:sz w:val="28"/>
          <w:szCs w:val="28"/>
        </w:rPr>
        <w:t>%</w:t>
      </w:r>
      <w:r w:rsidR="00A02CD4">
        <w:rPr>
          <w:sz w:val="28"/>
          <w:szCs w:val="28"/>
        </w:rPr>
        <w:t xml:space="preserve"> </w:t>
      </w:r>
      <w:r w:rsidRPr="00D51CC3">
        <w:rPr>
          <w:sz w:val="28"/>
          <w:szCs w:val="28"/>
        </w:rPr>
        <w:t>и предоставляется 10 % скидка, то реализацию необходимо увеличить на 50 %, чтобы сохранить данный уровень прибыли. Необходимо помнить, что льготы в условиях оплаты также означают скидку.</w:t>
      </w:r>
    </w:p>
    <w:p w:rsidR="0005074B" w:rsidRPr="00D51CC3" w:rsidRDefault="0005074B" w:rsidP="00D51CC3">
      <w:pPr>
        <w:spacing w:line="360" w:lineRule="auto"/>
        <w:ind w:firstLine="709"/>
        <w:jc w:val="both"/>
        <w:rPr>
          <w:sz w:val="28"/>
          <w:szCs w:val="28"/>
        </w:rPr>
      </w:pPr>
      <w:r w:rsidRPr="00D51CC3">
        <w:rPr>
          <w:sz w:val="28"/>
          <w:szCs w:val="28"/>
        </w:rPr>
        <w:t>Краткое руководство по ценообразованию на примере предприятия обслуживания</w:t>
      </w:r>
    </w:p>
    <w:p w:rsidR="0005074B" w:rsidRPr="00D51CC3" w:rsidRDefault="0005074B" w:rsidP="00D51CC3">
      <w:pPr>
        <w:spacing w:line="360" w:lineRule="auto"/>
        <w:ind w:firstLine="709"/>
        <w:jc w:val="both"/>
        <w:rPr>
          <w:sz w:val="28"/>
          <w:szCs w:val="28"/>
        </w:rPr>
      </w:pPr>
      <w:r w:rsidRPr="00D51CC3">
        <w:rPr>
          <w:sz w:val="28"/>
          <w:szCs w:val="28"/>
        </w:rPr>
        <w:t>В практике ценообразования чаще всего исходят из величины собственных затрат. К затратам прибавляют соответствующую потребность в прибыли. При определении конечной цены принимают во внимание состояние спроса и конкуренции, сложившиеся на рынке.</w:t>
      </w:r>
    </w:p>
    <w:p w:rsidR="0005074B" w:rsidRPr="00D51CC3" w:rsidRDefault="0005074B" w:rsidP="00D51CC3">
      <w:pPr>
        <w:spacing w:line="360" w:lineRule="auto"/>
        <w:ind w:firstLine="709"/>
        <w:jc w:val="both"/>
        <w:rPr>
          <w:sz w:val="28"/>
          <w:szCs w:val="28"/>
        </w:rPr>
      </w:pPr>
      <w:r w:rsidRPr="00D51CC3">
        <w:rPr>
          <w:sz w:val="28"/>
          <w:szCs w:val="28"/>
        </w:rPr>
        <w:t>Минимальную стоимость часа предоставляемых услуг можно рассчитать следующим образом:</w:t>
      </w:r>
    </w:p>
    <w:p w:rsidR="0005074B" w:rsidRPr="00D51CC3" w:rsidRDefault="0005074B" w:rsidP="00D51CC3">
      <w:pPr>
        <w:spacing w:line="360" w:lineRule="auto"/>
        <w:ind w:firstLine="709"/>
        <w:jc w:val="both"/>
        <w:rPr>
          <w:sz w:val="28"/>
          <w:szCs w:val="28"/>
        </w:rPr>
      </w:pPr>
      <w:r w:rsidRPr="00D51CC3">
        <w:rPr>
          <w:sz w:val="28"/>
          <w:szCs w:val="28"/>
        </w:rPr>
        <w:t>1. Рассчитываются годовые постоянные расходы</w:t>
      </w:r>
    </w:p>
    <w:p w:rsidR="0005074B" w:rsidRPr="00D51CC3" w:rsidRDefault="0005074B" w:rsidP="00D51CC3">
      <w:pPr>
        <w:spacing w:line="360" w:lineRule="auto"/>
        <w:ind w:firstLine="709"/>
        <w:jc w:val="both"/>
        <w:rPr>
          <w:sz w:val="28"/>
          <w:szCs w:val="28"/>
        </w:rPr>
      </w:pPr>
      <w:r w:rsidRPr="00D51CC3">
        <w:rPr>
          <w:sz w:val="28"/>
          <w:szCs w:val="28"/>
        </w:rPr>
        <w:t>2. Рассчитываются годовые расходы по процентам</w:t>
      </w:r>
    </w:p>
    <w:p w:rsidR="0005074B" w:rsidRPr="00D51CC3" w:rsidRDefault="0005074B" w:rsidP="00D51CC3">
      <w:pPr>
        <w:spacing w:line="360" w:lineRule="auto"/>
        <w:ind w:firstLine="709"/>
        <w:jc w:val="both"/>
        <w:rPr>
          <w:sz w:val="28"/>
          <w:szCs w:val="28"/>
        </w:rPr>
      </w:pPr>
      <w:r w:rsidRPr="00D51CC3">
        <w:rPr>
          <w:sz w:val="28"/>
          <w:szCs w:val="28"/>
        </w:rPr>
        <w:t>3. Рассчитывается величина списаний (амортизации)</w:t>
      </w:r>
    </w:p>
    <w:p w:rsidR="0005074B" w:rsidRPr="00D51CC3" w:rsidRDefault="0005074B" w:rsidP="00D51CC3">
      <w:pPr>
        <w:spacing w:line="360" w:lineRule="auto"/>
        <w:ind w:firstLine="709"/>
        <w:jc w:val="both"/>
        <w:rPr>
          <w:sz w:val="28"/>
          <w:szCs w:val="28"/>
        </w:rPr>
      </w:pPr>
      <w:r w:rsidRPr="00D51CC3">
        <w:rPr>
          <w:sz w:val="28"/>
          <w:szCs w:val="28"/>
        </w:rPr>
        <w:t>4. Рассчитывается необходимая прибыль (нетто-доход предпринимателя)</w:t>
      </w:r>
    </w:p>
    <w:p w:rsidR="0005074B" w:rsidRPr="00D51CC3" w:rsidRDefault="0005074B" w:rsidP="00D51CC3">
      <w:pPr>
        <w:spacing w:line="360" w:lineRule="auto"/>
        <w:ind w:firstLine="709"/>
        <w:jc w:val="both"/>
        <w:rPr>
          <w:sz w:val="28"/>
          <w:szCs w:val="28"/>
        </w:rPr>
      </w:pPr>
      <w:r w:rsidRPr="00D51CC3">
        <w:rPr>
          <w:sz w:val="28"/>
          <w:szCs w:val="28"/>
        </w:rPr>
        <w:t>5. Рассчитывается количество оплачиваемых рабочих часов в течении года</w:t>
      </w:r>
    </w:p>
    <w:p w:rsidR="0005074B" w:rsidRPr="00D51CC3" w:rsidRDefault="0005074B" w:rsidP="00D51CC3">
      <w:pPr>
        <w:spacing w:line="360" w:lineRule="auto"/>
        <w:ind w:firstLine="709"/>
        <w:jc w:val="both"/>
        <w:rPr>
          <w:sz w:val="28"/>
          <w:szCs w:val="28"/>
        </w:rPr>
      </w:pPr>
      <w:r w:rsidRPr="00D51CC3">
        <w:rPr>
          <w:sz w:val="28"/>
          <w:szCs w:val="28"/>
        </w:rPr>
        <w:t>6. Подсчитываются затраты (итог пунктов 1.2.3 и 4).</w:t>
      </w:r>
    </w:p>
    <w:p w:rsidR="0005074B" w:rsidRPr="00D51CC3" w:rsidRDefault="0005074B" w:rsidP="00D51CC3">
      <w:pPr>
        <w:spacing w:line="360" w:lineRule="auto"/>
        <w:ind w:firstLine="709"/>
        <w:jc w:val="both"/>
        <w:rPr>
          <w:sz w:val="28"/>
          <w:szCs w:val="28"/>
        </w:rPr>
      </w:pPr>
      <w:r w:rsidRPr="00D51CC3">
        <w:rPr>
          <w:sz w:val="28"/>
          <w:szCs w:val="28"/>
        </w:rPr>
        <w:t>Таким образом получают потребность в валовой прибыли.</w:t>
      </w:r>
    </w:p>
    <w:p w:rsidR="0005074B" w:rsidRPr="00D51CC3" w:rsidRDefault="0005074B" w:rsidP="00D51CC3">
      <w:pPr>
        <w:spacing w:line="360" w:lineRule="auto"/>
        <w:ind w:firstLine="709"/>
        <w:jc w:val="both"/>
        <w:rPr>
          <w:sz w:val="28"/>
          <w:szCs w:val="28"/>
        </w:rPr>
      </w:pPr>
      <w:r w:rsidRPr="00D51CC3">
        <w:rPr>
          <w:sz w:val="28"/>
          <w:szCs w:val="28"/>
        </w:rPr>
        <w:t>МИН цена часа = зарплата с начислениями + валовая прибыль</w:t>
      </w:r>
    </w:p>
    <w:p w:rsidR="0005074B" w:rsidRPr="00D51CC3" w:rsidRDefault="0005074B" w:rsidP="00D51CC3">
      <w:pPr>
        <w:spacing w:line="360" w:lineRule="auto"/>
        <w:ind w:firstLine="709"/>
        <w:jc w:val="both"/>
        <w:rPr>
          <w:sz w:val="28"/>
          <w:szCs w:val="28"/>
        </w:rPr>
      </w:pPr>
      <w:r w:rsidRPr="00D51CC3">
        <w:rPr>
          <w:sz w:val="28"/>
          <w:szCs w:val="28"/>
        </w:rPr>
        <w:t>Стоимость услуги по приёму</w:t>
      </w:r>
      <w:r w:rsidR="00CE32CF" w:rsidRPr="00D51CC3">
        <w:rPr>
          <w:sz w:val="28"/>
          <w:szCs w:val="28"/>
        </w:rPr>
        <w:t xml:space="preserve"> автомобильных стёкол</w:t>
      </w:r>
      <w:r w:rsidRPr="00D51CC3">
        <w:rPr>
          <w:sz w:val="28"/>
          <w:szCs w:val="28"/>
        </w:rPr>
        <w:t xml:space="preserve"> составляет </w:t>
      </w:r>
      <w:r w:rsidR="00CE32CF" w:rsidRPr="00D51CC3">
        <w:rPr>
          <w:sz w:val="28"/>
          <w:szCs w:val="28"/>
        </w:rPr>
        <w:t>20</w:t>
      </w:r>
      <w:r w:rsidRPr="00D51CC3">
        <w:rPr>
          <w:sz w:val="28"/>
          <w:szCs w:val="28"/>
        </w:rPr>
        <w:t xml:space="preserve"> рублей</w:t>
      </w:r>
      <w:r w:rsidR="00CE32CF" w:rsidRPr="00D51CC3">
        <w:rPr>
          <w:sz w:val="28"/>
          <w:szCs w:val="28"/>
        </w:rPr>
        <w:t xml:space="preserve"> за 1 кг</w:t>
      </w:r>
      <w:r w:rsidRPr="00D51CC3">
        <w:rPr>
          <w:sz w:val="28"/>
          <w:szCs w:val="28"/>
        </w:rPr>
        <w:t xml:space="preserve">. </w:t>
      </w:r>
      <w:r w:rsidR="007A33E5" w:rsidRPr="00D51CC3">
        <w:rPr>
          <w:sz w:val="28"/>
          <w:szCs w:val="28"/>
        </w:rPr>
        <w:t>Так как конкуренты по данному виду услуги отсутствуют выбираем ценообразование на основании затрат.</w:t>
      </w:r>
    </w:p>
    <w:p w:rsidR="007A33E5" w:rsidRPr="00D51CC3" w:rsidRDefault="007A33E5" w:rsidP="00D51CC3">
      <w:pPr>
        <w:spacing w:line="360" w:lineRule="auto"/>
        <w:ind w:firstLine="709"/>
        <w:jc w:val="both"/>
        <w:rPr>
          <w:sz w:val="28"/>
          <w:szCs w:val="28"/>
        </w:rPr>
      </w:pPr>
    </w:p>
    <w:p w:rsidR="007A33E5" w:rsidRPr="000142F2" w:rsidRDefault="001028AA" w:rsidP="000142F2">
      <w:pPr>
        <w:spacing w:line="360" w:lineRule="auto"/>
        <w:ind w:firstLine="709"/>
        <w:jc w:val="center"/>
        <w:rPr>
          <w:b/>
          <w:sz w:val="28"/>
          <w:szCs w:val="28"/>
        </w:rPr>
      </w:pPr>
      <w:r w:rsidRPr="000142F2">
        <w:rPr>
          <w:b/>
          <w:sz w:val="28"/>
          <w:szCs w:val="28"/>
        </w:rPr>
        <w:t xml:space="preserve">1.7 </w:t>
      </w:r>
      <w:r w:rsidR="007A33E5" w:rsidRPr="000142F2">
        <w:rPr>
          <w:b/>
          <w:sz w:val="28"/>
          <w:szCs w:val="28"/>
        </w:rPr>
        <w:t>Выбор места расположения</w:t>
      </w:r>
    </w:p>
    <w:p w:rsidR="000142F2" w:rsidRDefault="000142F2" w:rsidP="00D51CC3">
      <w:pPr>
        <w:spacing w:line="360" w:lineRule="auto"/>
        <w:ind w:firstLine="709"/>
        <w:jc w:val="both"/>
        <w:rPr>
          <w:sz w:val="28"/>
          <w:szCs w:val="28"/>
        </w:rPr>
      </w:pPr>
    </w:p>
    <w:p w:rsidR="007A33E5" w:rsidRPr="00D51CC3" w:rsidRDefault="007A33E5" w:rsidP="00D51CC3">
      <w:pPr>
        <w:spacing w:line="360" w:lineRule="auto"/>
        <w:ind w:firstLine="709"/>
        <w:jc w:val="both"/>
        <w:rPr>
          <w:sz w:val="28"/>
          <w:szCs w:val="28"/>
        </w:rPr>
      </w:pPr>
      <w:r w:rsidRPr="00D51CC3">
        <w:rPr>
          <w:sz w:val="28"/>
          <w:szCs w:val="28"/>
        </w:rPr>
        <w:t>Предприятие расположено в городе Вятские Поляны Кировской области, по адресу ул. Ленина 178.</w:t>
      </w:r>
    </w:p>
    <w:p w:rsidR="00DE1910" w:rsidRPr="000142F2" w:rsidRDefault="000142F2" w:rsidP="000142F2">
      <w:pPr>
        <w:spacing w:line="360" w:lineRule="auto"/>
        <w:ind w:firstLine="709"/>
        <w:jc w:val="center"/>
        <w:rPr>
          <w:b/>
          <w:sz w:val="28"/>
          <w:szCs w:val="28"/>
        </w:rPr>
      </w:pPr>
      <w:r>
        <w:rPr>
          <w:sz w:val="28"/>
          <w:szCs w:val="28"/>
        </w:rPr>
        <w:br w:type="page"/>
      </w:r>
      <w:r w:rsidR="00AB03ED" w:rsidRPr="000142F2">
        <w:rPr>
          <w:b/>
          <w:sz w:val="28"/>
          <w:szCs w:val="28"/>
        </w:rPr>
        <w:t xml:space="preserve">2. </w:t>
      </w:r>
      <w:r w:rsidR="00DB659F" w:rsidRPr="000142F2">
        <w:rPr>
          <w:b/>
          <w:sz w:val="28"/>
          <w:szCs w:val="28"/>
        </w:rPr>
        <w:t>Коммуникативная часть</w:t>
      </w:r>
    </w:p>
    <w:p w:rsidR="00DB659F" w:rsidRPr="000142F2" w:rsidRDefault="00DB659F" w:rsidP="000142F2">
      <w:pPr>
        <w:spacing w:line="360" w:lineRule="auto"/>
        <w:ind w:firstLine="709"/>
        <w:jc w:val="center"/>
        <w:rPr>
          <w:b/>
          <w:sz w:val="28"/>
          <w:szCs w:val="28"/>
        </w:rPr>
      </w:pPr>
    </w:p>
    <w:p w:rsidR="00DB659F" w:rsidRPr="000142F2" w:rsidRDefault="00DB659F" w:rsidP="000142F2">
      <w:pPr>
        <w:spacing w:line="360" w:lineRule="auto"/>
        <w:ind w:firstLine="709"/>
        <w:jc w:val="center"/>
        <w:rPr>
          <w:b/>
          <w:sz w:val="28"/>
          <w:szCs w:val="28"/>
        </w:rPr>
      </w:pPr>
      <w:r w:rsidRPr="000142F2">
        <w:rPr>
          <w:b/>
          <w:sz w:val="28"/>
          <w:szCs w:val="28"/>
        </w:rPr>
        <w:t>2.1 Кадровая политика</w:t>
      </w:r>
    </w:p>
    <w:p w:rsidR="000142F2" w:rsidRDefault="000142F2" w:rsidP="00D51CC3">
      <w:pPr>
        <w:spacing w:line="360" w:lineRule="auto"/>
        <w:ind w:firstLine="709"/>
        <w:jc w:val="both"/>
        <w:rPr>
          <w:sz w:val="28"/>
          <w:szCs w:val="28"/>
        </w:rPr>
      </w:pPr>
    </w:p>
    <w:p w:rsidR="00DB659F" w:rsidRPr="00D51CC3" w:rsidRDefault="00DB659F" w:rsidP="00D51CC3">
      <w:pPr>
        <w:spacing w:line="360" w:lineRule="auto"/>
        <w:ind w:firstLine="709"/>
        <w:jc w:val="both"/>
        <w:rPr>
          <w:sz w:val="28"/>
          <w:szCs w:val="28"/>
        </w:rPr>
      </w:pPr>
      <w:r w:rsidRPr="00D51CC3">
        <w:rPr>
          <w:sz w:val="28"/>
          <w:szCs w:val="28"/>
        </w:rPr>
        <w:t>Этапы формирования кадровой политики.</w:t>
      </w:r>
    </w:p>
    <w:p w:rsidR="00DB659F" w:rsidRPr="00D51CC3" w:rsidRDefault="00DB659F" w:rsidP="00D51CC3">
      <w:pPr>
        <w:spacing w:line="360" w:lineRule="auto"/>
        <w:ind w:firstLine="709"/>
        <w:jc w:val="both"/>
        <w:rPr>
          <w:sz w:val="28"/>
          <w:szCs w:val="28"/>
        </w:rPr>
      </w:pPr>
      <w:r w:rsidRPr="00D51CC3">
        <w:rPr>
          <w:sz w:val="28"/>
          <w:szCs w:val="28"/>
        </w:rPr>
        <w:t>В условиях рыночной экономики один из решающих факторов эффективности и конкурентоспособности предприятия — обеспечение высокого качества кадрового потенциала. Сутью же кадровой политики является работа с персоналом, соответствующая концепции развития организации. Кадровая политика — составная часть стратегически ориентированной политики организации. Цель кадровой политики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самой организации, требованиями действующего законодательства, состоянием рынка труда.</w:t>
      </w:r>
    </w:p>
    <w:p w:rsidR="00DB659F" w:rsidRPr="00D51CC3" w:rsidRDefault="00DB659F" w:rsidP="00D51CC3">
      <w:pPr>
        <w:spacing w:line="360" w:lineRule="auto"/>
        <w:ind w:firstLine="709"/>
        <w:jc w:val="both"/>
        <w:rPr>
          <w:sz w:val="28"/>
          <w:szCs w:val="28"/>
        </w:rPr>
      </w:pPr>
      <w:r w:rsidRPr="00D51CC3">
        <w:rPr>
          <w:sz w:val="28"/>
          <w:szCs w:val="28"/>
        </w:rPr>
        <w:t>Необходимо иметь в виду, что работа с персоналом не начинается с вакансии и не заканчивается приемом на работу. Процесс работы с персоналом должен быть построен так, чтобы кратчайшим путем приходить к желаемому результату в отношении любого вопроса или проблемы в кадровой сфере. Так, в ходе формирования кадровой политики, в идеальном случае, должно происходить согласование следующих аспектов: разработка общих принципов кадровой политики, определение приоритетов целей; организационно-штатная политика — планирование потребности в трудовых ресурсах, формирование структуры и штата, назначения, создание резерва, перемещения; информационная политика — создание и поддержка системы движения кадровой информации; финансовая политика — формулирование принципов распределения средств, обеспечение эффективной системы стимулирования труда; политика развития персонала — обеспечение программы развития,</w:t>
      </w:r>
      <w:r w:rsidR="000142F2">
        <w:rPr>
          <w:sz w:val="28"/>
          <w:szCs w:val="28"/>
        </w:rPr>
        <w:t xml:space="preserve"> </w:t>
      </w:r>
      <w:r w:rsidRPr="00D51CC3">
        <w:rPr>
          <w:sz w:val="28"/>
          <w:szCs w:val="28"/>
        </w:rPr>
        <w:t>профориентация и адаптация сотрудников, планирование индивидуального продвижения, формирование команд, профессиональная подготовка и повышение квалификации;</w:t>
      </w:r>
      <w:r w:rsidR="00A02CD4">
        <w:rPr>
          <w:sz w:val="28"/>
          <w:szCs w:val="28"/>
        </w:rPr>
        <w:t xml:space="preserve"> </w:t>
      </w:r>
      <w:r w:rsidRPr="00D51CC3">
        <w:rPr>
          <w:sz w:val="28"/>
          <w:szCs w:val="28"/>
        </w:rPr>
        <w:t>оценка результатов деятельности — анализ соответствия кадровой политики и стратегии организации, выявление проблем в кадровой работе, оценка кадрового потенциала (центр оценки и другие методы оценки эффективности деятельности).</w:t>
      </w:r>
    </w:p>
    <w:p w:rsidR="00DB659F" w:rsidRPr="00D51CC3" w:rsidRDefault="00DB659F" w:rsidP="00D51CC3">
      <w:pPr>
        <w:spacing w:line="360" w:lineRule="auto"/>
        <w:ind w:firstLine="709"/>
        <w:jc w:val="both"/>
        <w:rPr>
          <w:sz w:val="28"/>
          <w:szCs w:val="28"/>
        </w:rPr>
      </w:pPr>
      <w:r w:rsidRPr="00D51CC3">
        <w:rPr>
          <w:sz w:val="28"/>
          <w:szCs w:val="28"/>
        </w:rPr>
        <w:t>Рассмотрим процесс формирования кадровой политики в организации. Так, у части уже давно функционирующих организаций (на отечественном рынке это свойственно предприятиям, тесно работающим с иностранными партнерами, и иностранным представительствам) существует документально закрепленное представление о кадровой политике предприятия, кадровых процессах, мероприятиях и нормах их осуществления. У другой части организаций представление о том, как работать с персоналом, существует на уровне понимания, но не закреплено документально, или находится в стадии формирования. Если мы создаем предприятие и заинтересованы в том, чтобы кадровая политики проводилась осознанно, то необходимо осуществить ряд этапов по проектированию кадровой политики.</w:t>
      </w:r>
    </w:p>
    <w:p w:rsidR="00DB659F" w:rsidRPr="00D51CC3" w:rsidRDefault="00DB659F" w:rsidP="00D51CC3">
      <w:pPr>
        <w:spacing w:line="360" w:lineRule="auto"/>
        <w:ind w:firstLine="709"/>
        <w:jc w:val="both"/>
        <w:rPr>
          <w:sz w:val="28"/>
          <w:szCs w:val="28"/>
        </w:rPr>
      </w:pPr>
      <w:r w:rsidRPr="00D51CC3">
        <w:rPr>
          <w:i/>
          <w:sz w:val="28"/>
          <w:szCs w:val="28"/>
        </w:rPr>
        <w:t>Этап 1</w:t>
      </w:r>
      <w:r w:rsidRPr="00D51CC3">
        <w:rPr>
          <w:sz w:val="28"/>
          <w:szCs w:val="28"/>
        </w:rPr>
        <w:t>. Нормирование. Цель — согласование принципов и целей работы с персоналом, с принципами и целями организации в целом, стратегией и этапом ее развития. Необходимо провести анализ корпоративной культуры, стратегии и этапа развития организации, спрогнозировать возможные изменения, конкретизировать образ желаемого сотрудника, пути его формирования и цели работы с персоналом. Например, целесообразно описать требования к сотруднику организации, принципы его существования в организации, возможности роста, требования к развитию определенных способностей и т.д.</w:t>
      </w:r>
    </w:p>
    <w:p w:rsidR="00DB659F" w:rsidRPr="00D51CC3" w:rsidRDefault="00DB659F" w:rsidP="00D51CC3">
      <w:pPr>
        <w:spacing w:line="360" w:lineRule="auto"/>
        <w:ind w:firstLine="709"/>
        <w:jc w:val="both"/>
        <w:rPr>
          <w:sz w:val="28"/>
          <w:szCs w:val="28"/>
        </w:rPr>
      </w:pPr>
      <w:r w:rsidRPr="00D51CC3">
        <w:rPr>
          <w:i/>
          <w:sz w:val="28"/>
          <w:szCs w:val="28"/>
        </w:rPr>
        <w:t>Этап 2</w:t>
      </w:r>
      <w:r w:rsidRPr="00D51CC3">
        <w:rPr>
          <w:sz w:val="28"/>
          <w:szCs w:val="28"/>
        </w:rPr>
        <w:t>. Программирование. Цель — разработка программ, путей достижения целей кадровой работы, конкретизированных с учетом условий нынешних и возможных изменений ситуации. Необходимо построить систему процедур и мероприятий по достижению целей, своего рода кадровых</w:t>
      </w:r>
      <w:r w:rsidR="000142F2">
        <w:rPr>
          <w:sz w:val="28"/>
          <w:szCs w:val="28"/>
        </w:rPr>
        <w:t xml:space="preserve"> </w:t>
      </w:r>
      <w:r w:rsidRPr="00D51CC3">
        <w:rPr>
          <w:sz w:val="28"/>
          <w:szCs w:val="28"/>
        </w:rPr>
        <w:t>технологий, закрепленных в документах, формах, и обязательно с учетом как нынешнего состояния, так и возможностей изменений. Существенный параметр, оказывающий влияние на разработку таких программ, — представление о приемлемых инструментах и способах воздействия, их согласование с ценностями организации. Например, в ситуации закрытой кадровой политики нелогично разрабатывать и использовать программы интенсивного набора персонала через кадровые агентства, средства массовой информации. В этом случае при наборе важно обращать внимание на знакомых своих сотрудников, учащихся корпоративных учебных заведений. Для корпоративной культуры с элементами органической организационной культуры, культивирующей дух “единой семьи”, нецелесообразно при наборе использовать строгие, а зачастую и жестокие психологические тесты, большее внимание следует уделять процедурам собеседований, групповым мероприятиям, моделированию реальных производственных ситуаций и т.д.</w:t>
      </w:r>
    </w:p>
    <w:p w:rsidR="00107920" w:rsidRPr="00D51CC3" w:rsidRDefault="00DB659F" w:rsidP="00D51CC3">
      <w:pPr>
        <w:spacing w:line="360" w:lineRule="auto"/>
        <w:ind w:firstLine="709"/>
        <w:jc w:val="both"/>
        <w:rPr>
          <w:sz w:val="28"/>
          <w:szCs w:val="28"/>
        </w:rPr>
      </w:pPr>
      <w:r w:rsidRPr="00D51CC3">
        <w:rPr>
          <w:i/>
          <w:sz w:val="28"/>
          <w:szCs w:val="28"/>
        </w:rPr>
        <w:t>Этап 3</w:t>
      </w:r>
      <w:r w:rsidRPr="00D51CC3">
        <w:rPr>
          <w:sz w:val="28"/>
          <w:szCs w:val="28"/>
        </w:rPr>
        <w:t xml:space="preserve">. Мониторинг персонала. Цель — разработка процедур диагностики и прогнозирования кадровой ситуации. Необходимо выделить индикаторы состояния кадрового потенциала, разработать программу постоянной диагностики и механизм выработки конкретных мер по развитию и использованию знаний, умений и навыков персонала. Целесообразны оценка эффективности кадровых программ и разработка методики их оценки. Для предприятий, проводящих постоянный мониторинг персонала, множество отдельных программ кадровой работы (оценка и аттестация, планирование карьеры, поддержание эффективного рабочего климата, планирование и т.д.) включаются в единую систему внутренне связанных задач, способов диагностики и воздействия, способов принятия и реализации решений. В таком случае мы можем говорить о существовании кадровой политики как инструменте . </w:t>
      </w:r>
      <w:r w:rsidR="00107920" w:rsidRPr="00D51CC3">
        <w:rPr>
          <w:sz w:val="28"/>
          <w:szCs w:val="28"/>
        </w:rPr>
        <w:t>В качестве примера предложим мониторинг кадрового персонала по листу учёта кадров.</w:t>
      </w:r>
      <w:r w:rsidR="00BB6478" w:rsidRPr="00D51CC3">
        <w:rPr>
          <w:sz w:val="28"/>
          <w:szCs w:val="28"/>
        </w:rPr>
        <w:t xml:space="preserve"> Сведения необходимые для диагностики кадров.</w:t>
      </w:r>
      <w:r w:rsidR="006B61D0" w:rsidRPr="00D51CC3">
        <w:rPr>
          <w:sz w:val="28"/>
          <w:szCs w:val="28"/>
        </w:rPr>
        <w:t>[</w:t>
      </w:r>
      <w:r w:rsidR="006F7279" w:rsidRPr="00D51CC3">
        <w:rPr>
          <w:sz w:val="28"/>
          <w:szCs w:val="28"/>
        </w:rPr>
        <w:t>2.7</w:t>
      </w:r>
      <w:r w:rsidR="00BB6478" w:rsidRPr="00D51CC3">
        <w:rPr>
          <w:sz w:val="28"/>
          <w:szCs w:val="28"/>
        </w:rPr>
        <w:t>]</w:t>
      </w:r>
    </w:p>
    <w:p w:rsidR="00DB659F" w:rsidRPr="00D51CC3" w:rsidRDefault="00DB659F" w:rsidP="00D51CC3">
      <w:pPr>
        <w:spacing w:line="360" w:lineRule="auto"/>
        <w:ind w:firstLine="709"/>
        <w:jc w:val="both"/>
        <w:rPr>
          <w:sz w:val="28"/>
          <w:szCs w:val="28"/>
        </w:rPr>
      </w:pPr>
      <w:r w:rsidRPr="00D51CC3">
        <w:rPr>
          <w:sz w:val="28"/>
          <w:szCs w:val="28"/>
        </w:rPr>
        <w:t>Известно, что в становлении системы стратегического менеджмента можно выделить четыре основные фазы: хаотическое реагирование на постоянные изменения во внешней среде; стратегическое планирование в узком смысле — предвидение новых осложнений во внешних условиях деятельности организации и разработка заранее стратегий ответных действий (исходное предположение: новая стратегия должна основываться на использовании имеющихся сильных и нивелировании слабых сторон организации);</w:t>
      </w:r>
      <w:r w:rsidR="00A02CD4">
        <w:rPr>
          <w:sz w:val="28"/>
          <w:szCs w:val="28"/>
        </w:rPr>
        <w:t xml:space="preserve"> </w:t>
      </w:r>
      <w:r w:rsidRPr="00D51CC3">
        <w:rPr>
          <w:sz w:val="28"/>
          <w:szCs w:val="28"/>
        </w:rPr>
        <w:t>управление стратегическими возможностями — выявление внутреннего потенциала организации для адаптации в быстро меняющейся среде (прогнозируются не только будущие проблемы и пути их решения, но и уровень профессиональной компетентности, необходимый персоналу организации для успеха в будущем);</w:t>
      </w:r>
      <w:r w:rsidR="00A02CD4">
        <w:rPr>
          <w:sz w:val="28"/>
          <w:szCs w:val="28"/>
        </w:rPr>
        <w:t xml:space="preserve"> </w:t>
      </w:r>
      <w:r w:rsidRPr="00D51CC3">
        <w:rPr>
          <w:sz w:val="28"/>
          <w:szCs w:val="28"/>
        </w:rPr>
        <w:t>управление стратегическими задачами в реальном масштабе времени — разработка и реализация постоянно корректирующейся программы.</w:t>
      </w:r>
    </w:p>
    <w:p w:rsidR="00DB659F" w:rsidRPr="00D51CC3" w:rsidRDefault="00DB659F" w:rsidP="00D51CC3">
      <w:pPr>
        <w:spacing w:line="360" w:lineRule="auto"/>
        <w:ind w:firstLine="709"/>
        <w:jc w:val="both"/>
        <w:rPr>
          <w:sz w:val="28"/>
          <w:szCs w:val="28"/>
        </w:rPr>
      </w:pPr>
      <w:r w:rsidRPr="00D51CC3">
        <w:rPr>
          <w:sz w:val="28"/>
          <w:szCs w:val="28"/>
        </w:rPr>
        <w:t>Кадровые мероприятия — действия, направленные на достижение соответствия персонала задачам работы организации, проводящиеся с учетом конкретных задач этапа развития организации.</w:t>
      </w:r>
      <w:r w:rsidR="000142F2">
        <w:rPr>
          <w:sz w:val="28"/>
          <w:szCs w:val="28"/>
        </w:rPr>
        <w:t xml:space="preserve"> </w:t>
      </w:r>
      <w:r w:rsidR="006F7279" w:rsidRPr="00D51CC3">
        <w:rPr>
          <w:sz w:val="28"/>
          <w:szCs w:val="28"/>
        </w:rPr>
        <w:t>[2.8</w:t>
      </w:r>
      <w:r w:rsidR="00180966" w:rsidRPr="00D51CC3">
        <w:rPr>
          <w:sz w:val="28"/>
          <w:szCs w:val="28"/>
        </w:rPr>
        <w:t>]</w:t>
      </w:r>
    </w:p>
    <w:p w:rsidR="00DB659F" w:rsidRPr="00D51CC3" w:rsidRDefault="00DB659F" w:rsidP="00D51CC3">
      <w:pPr>
        <w:spacing w:line="360" w:lineRule="auto"/>
        <w:ind w:firstLine="709"/>
        <w:jc w:val="both"/>
        <w:rPr>
          <w:sz w:val="28"/>
          <w:szCs w:val="28"/>
        </w:rPr>
      </w:pPr>
    </w:p>
    <w:p w:rsidR="00180966" w:rsidRPr="000142F2" w:rsidRDefault="00180966" w:rsidP="000142F2">
      <w:pPr>
        <w:spacing w:line="360" w:lineRule="auto"/>
        <w:ind w:firstLine="709"/>
        <w:jc w:val="center"/>
        <w:rPr>
          <w:b/>
          <w:sz w:val="28"/>
          <w:szCs w:val="28"/>
        </w:rPr>
      </w:pPr>
      <w:r w:rsidRPr="000142F2">
        <w:rPr>
          <w:b/>
          <w:sz w:val="28"/>
          <w:szCs w:val="28"/>
        </w:rPr>
        <w:t>2.2 Схем</w:t>
      </w:r>
      <w:r w:rsidR="004A067E" w:rsidRPr="000142F2">
        <w:rPr>
          <w:b/>
          <w:sz w:val="28"/>
          <w:szCs w:val="28"/>
        </w:rPr>
        <w:t>а</w:t>
      </w:r>
      <w:r w:rsidRPr="000142F2">
        <w:rPr>
          <w:b/>
          <w:sz w:val="28"/>
          <w:szCs w:val="28"/>
        </w:rPr>
        <w:t xml:space="preserve"> организационных структур</w:t>
      </w:r>
    </w:p>
    <w:p w:rsidR="000142F2" w:rsidRDefault="000142F2" w:rsidP="00D51CC3">
      <w:pPr>
        <w:spacing w:line="360" w:lineRule="auto"/>
        <w:ind w:firstLine="709"/>
        <w:jc w:val="both"/>
        <w:rPr>
          <w:sz w:val="28"/>
          <w:szCs w:val="28"/>
        </w:rPr>
      </w:pPr>
    </w:p>
    <w:p w:rsidR="006822BD" w:rsidRPr="00D51CC3" w:rsidRDefault="00180966" w:rsidP="00D51CC3">
      <w:pPr>
        <w:spacing w:line="360" w:lineRule="auto"/>
        <w:ind w:firstLine="709"/>
        <w:jc w:val="both"/>
        <w:rPr>
          <w:sz w:val="28"/>
          <w:szCs w:val="28"/>
        </w:rPr>
      </w:pPr>
      <w:r w:rsidRPr="00D51CC3">
        <w:rPr>
          <w:sz w:val="28"/>
          <w:szCs w:val="28"/>
        </w:rPr>
        <w:t xml:space="preserve">Организационная структура </w:t>
      </w:r>
      <w:r w:rsidR="007268D2" w:rsidRPr="00D51CC3">
        <w:rPr>
          <w:sz w:val="28"/>
          <w:szCs w:val="28"/>
        </w:rPr>
        <w:t>предприятий по приёму отработанных эксплуатационных материалов</w:t>
      </w:r>
      <w:r w:rsidRPr="00D51CC3">
        <w:rPr>
          <w:sz w:val="28"/>
          <w:szCs w:val="28"/>
        </w:rPr>
        <w:t xml:space="preserve"> представляет собой номенклатуру его подразделений с их производственными взаимосвязями и указанием обязанностей долж</w:t>
      </w:r>
      <w:r w:rsidR="007268D2" w:rsidRPr="00D51CC3">
        <w:rPr>
          <w:sz w:val="28"/>
          <w:szCs w:val="28"/>
        </w:rPr>
        <w:t>ностных лиц этих подразделений</w:t>
      </w:r>
      <w:r w:rsidR="00A02CD4">
        <w:rPr>
          <w:sz w:val="28"/>
          <w:szCs w:val="28"/>
        </w:rPr>
        <w:t>.</w:t>
      </w:r>
    </w:p>
    <w:p w:rsidR="006822BD" w:rsidRPr="00D51CC3" w:rsidRDefault="006822BD" w:rsidP="00D51CC3">
      <w:pPr>
        <w:spacing w:line="360" w:lineRule="auto"/>
        <w:ind w:firstLine="709"/>
        <w:jc w:val="both"/>
        <w:rPr>
          <w:sz w:val="28"/>
          <w:szCs w:val="28"/>
        </w:rPr>
      </w:pPr>
      <w:r w:rsidRPr="00D51CC3">
        <w:rPr>
          <w:sz w:val="28"/>
          <w:szCs w:val="28"/>
        </w:rPr>
        <w:t>Существует несколько форм организации управления.</w:t>
      </w:r>
    </w:p>
    <w:p w:rsidR="006822BD" w:rsidRPr="00D51CC3" w:rsidRDefault="006822BD" w:rsidP="00D51CC3">
      <w:pPr>
        <w:spacing w:line="360" w:lineRule="auto"/>
        <w:ind w:firstLine="709"/>
        <w:jc w:val="both"/>
        <w:rPr>
          <w:sz w:val="28"/>
          <w:szCs w:val="28"/>
        </w:rPr>
      </w:pPr>
      <w:r w:rsidRPr="00D51CC3">
        <w:rPr>
          <w:sz w:val="28"/>
          <w:szCs w:val="28"/>
        </w:rPr>
        <w:t>а) Функциональная организационно-управленческая структура. Основным принципом управления такой структурой является подчиненность каждого заведующего функциональным отделом непосредственно генеральному директору отдаления. Такая система управления работает достаточно эффективно, если рассматриваемое отделение (компании или фирмы) обслуживает одну или небольшое число производственных линий, работающих на единый рынок.</w:t>
      </w:r>
    </w:p>
    <w:p w:rsidR="006822BD" w:rsidRPr="00D51CC3" w:rsidRDefault="006822BD" w:rsidP="00D51CC3">
      <w:pPr>
        <w:spacing w:line="360" w:lineRule="auto"/>
        <w:ind w:firstLine="709"/>
        <w:jc w:val="both"/>
        <w:rPr>
          <w:sz w:val="28"/>
          <w:szCs w:val="28"/>
        </w:rPr>
      </w:pPr>
      <w:r w:rsidRPr="00D51CC3">
        <w:rPr>
          <w:sz w:val="28"/>
          <w:szCs w:val="28"/>
        </w:rPr>
        <w:t>б) Структура управления по видам продукции. Эта структура характерна для фирм, где число видов и номенклатура продукции достаточно многообразны.</w:t>
      </w:r>
    </w:p>
    <w:p w:rsidR="006822BD" w:rsidRPr="00D51CC3" w:rsidRDefault="006822BD" w:rsidP="00D51CC3">
      <w:pPr>
        <w:spacing w:line="360" w:lineRule="auto"/>
        <w:ind w:firstLine="709"/>
        <w:jc w:val="both"/>
        <w:rPr>
          <w:sz w:val="28"/>
          <w:szCs w:val="28"/>
        </w:rPr>
      </w:pPr>
      <w:r w:rsidRPr="00D51CC3">
        <w:rPr>
          <w:sz w:val="28"/>
          <w:szCs w:val="28"/>
        </w:rPr>
        <w:t>в) Рыночная организационно-управленческая структура. Она характерна для предприятий, фирм, продукция данной товарной группы которых используется для оказание услуг на разных рынках и рыночных сегментах.</w:t>
      </w:r>
    </w:p>
    <w:p w:rsidR="006822BD" w:rsidRPr="00D51CC3" w:rsidRDefault="006822BD" w:rsidP="00D51CC3">
      <w:pPr>
        <w:spacing w:line="360" w:lineRule="auto"/>
        <w:ind w:firstLine="709"/>
        <w:jc w:val="both"/>
        <w:rPr>
          <w:sz w:val="28"/>
          <w:szCs w:val="28"/>
        </w:rPr>
      </w:pPr>
      <w:r w:rsidRPr="00D51CC3">
        <w:rPr>
          <w:sz w:val="28"/>
          <w:szCs w:val="28"/>
        </w:rPr>
        <w:t>г) Географическая организационно-управленческая структура. Используется тогда, когда продукция имеет филиалы, расположенные в разных регионах.</w:t>
      </w:r>
    </w:p>
    <w:p w:rsidR="006822BD" w:rsidRPr="00D51CC3" w:rsidRDefault="006822BD" w:rsidP="00D51CC3">
      <w:pPr>
        <w:spacing w:line="360" w:lineRule="auto"/>
        <w:ind w:firstLine="709"/>
        <w:jc w:val="both"/>
        <w:rPr>
          <w:sz w:val="28"/>
          <w:szCs w:val="28"/>
        </w:rPr>
      </w:pPr>
      <w:r w:rsidRPr="00D51CC3">
        <w:rPr>
          <w:sz w:val="28"/>
          <w:szCs w:val="28"/>
        </w:rPr>
        <w:t>д) Дивизиональная организационно-управленческая структура, характерна для предприятий, у которых объем и номенклатура выпускаемой продукции возрастают настолько, что структура управления отделения требует децентрализации с целью повышения эффективности его деятельности и создания самостоятельных оперативных звеньев.</w:t>
      </w:r>
    </w:p>
    <w:p w:rsidR="006822BD" w:rsidRPr="00D51CC3" w:rsidRDefault="006822BD" w:rsidP="00D51CC3">
      <w:pPr>
        <w:spacing w:line="360" w:lineRule="auto"/>
        <w:ind w:firstLine="709"/>
        <w:jc w:val="both"/>
        <w:rPr>
          <w:sz w:val="28"/>
          <w:szCs w:val="28"/>
        </w:rPr>
      </w:pPr>
      <w:r w:rsidRPr="00D51CC3">
        <w:rPr>
          <w:sz w:val="28"/>
          <w:szCs w:val="28"/>
        </w:rPr>
        <w:t>В приведенной ниже таблице 10 перечислены юридические лица согласно ГК РФ. Коммерческие организации различаются между собой правами на имущество, а некоммерческие – по целям деятельности.</w:t>
      </w:r>
    </w:p>
    <w:p w:rsidR="006822BD" w:rsidRPr="00D51CC3" w:rsidRDefault="006822BD" w:rsidP="00D51CC3">
      <w:pPr>
        <w:spacing w:line="360" w:lineRule="auto"/>
        <w:ind w:firstLine="709"/>
        <w:jc w:val="both"/>
        <w:rPr>
          <w:sz w:val="28"/>
          <w:szCs w:val="28"/>
        </w:rPr>
      </w:pPr>
    </w:p>
    <w:p w:rsidR="00A02CD4" w:rsidRPr="00D51CC3" w:rsidRDefault="006822BD" w:rsidP="00A02CD4">
      <w:pPr>
        <w:spacing w:line="360" w:lineRule="auto"/>
        <w:ind w:firstLine="709"/>
        <w:jc w:val="both"/>
        <w:rPr>
          <w:sz w:val="28"/>
          <w:szCs w:val="28"/>
        </w:rPr>
      </w:pPr>
      <w:r w:rsidRPr="00D51CC3">
        <w:rPr>
          <w:sz w:val="28"/>
          <w:szCs w:val="28"/>
        </w:rPr>
        <w:t>Таблица 10: Перечень юридических лиц согласно ГК РФ</w:t>
      </w:r>
      <w:r w:rsidR="00A02CD4" w:rsidRPr="00D51CC3">
        <w:rPr>
          <w:sz w:val="28"/>
          <w:szCs w:val="28"/>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9"/>
        <w:gridCol w:w="4791"/>
      </w:tblGrid>
      <w:tr w:rsidR="006822BD" w:rsidRPr="00D51CC3" w:rsidTr="00CD5803">
        <w:tc>
          <w:tcPr>
            <w:tcW w:w="0" w:type="auto"/>
            <w:vAlign w:val="center"/>
          </w:tcPr>
          <w:p w:rsidR="006822BD" w:rsidRPr="00A02CD4" w:rsidRDefault="006822BD" w:rsidP="00A02CD4">
            <w:pPr>
              <w:spacing w:line="360" w:lineRule="auto"/>
              <w:jc w:val="both"/>
              <w:rPr>
                <w:sz w:val="20"/>
                <w:szCs w:val="20"/>
              </w:rPr>
            </w:pPr>
            <w:r w:rsidRPr="00A02CD4">
              <w:rPr>
                <w:sz w:val="20"/>
                <w:szCs w:val="20"/>
              </w:rPr>
              <w:t>Коммерческие организации</w:t>
            </w:r>
          </w:p>
        </w:tc>
        <w:tc>
          <w:tcPr>
            <w:tcW w:w="0" w:type="auto"/>
            <w:vAlign w:val="center"/>
          </w:tcPr>
          <w:p w:rsidR="006822BD" w:rsidRPr="00A02CD4" w:rsidRDefault="006822BD" w:rsidP="00A02CD4">
            <w:pPr>
              <w:spacing w:line="360" w:lineRule="auto"/>
              <w:jc w:val="both"/>
              <w:rPr>
                <w:sz w:val="20"/>
                <w:szCs w:val="20"/>
              </w:rPr>
            </w:pPr>
            <w:r w:rsidRPr="00A02CD4">
              <w:rPr>
                <w:sz w:val="20"/>
                <w:szCs w:val="20"/>
              </w:rPr>
              <w:t>Некоммерческие организации</w:t>
            </w:r>
          </w:p>
        </w:tc>
      </w:tr>
      <w:tr w:rsidR="006822BD" w:rsidRPr="00D51CC3" w:rsidTr="00CD5803">
        <w:tc>
          <w:tcPr>
            <w:tcW w:w="0" w:type="auto"/>
          </w:tcPr>
          <w:p w:rsidR="006822BD" w:rsidRPr="00A02CD4" w:rsidRDefault="006822BD" w:rsidP="00A02CD4">
            <w:pPr>
              <w:spacing w:line="360" w:lineRule="auto"/>
              <w:jc w:val="both"/>
              <w:rPr>
                <w:sz w:val="20"/>
                <w:szCs w:val="20"/>
              </w:rPr>
            </w:pPr>
            <w:r w:rsidRPr="00A02CD4">
              <w:rPr>
                <w:sz w:val="20"/>
                <w:szCs w:val="20"/>
              </w:rPr>
              <w:t>1.Хозяйственные товарищества</w:t>
            </w:r>
          </w:p>
          <w:p w:rsidR="006822BD" w:rsidRPr="00A02CD4" w:rsidRDefault="006822BD" w:rsidP="00A02CD4">
            <w:pPr>
              <w:spacing w:line="360" w:lineRule="auto"/>
              <w:jc w:val="both"/>
              <w:rPr>
                <w:sz w:val="20"/>
                <w:szCs w:val="20"/>
              </w:rPr>
            </w:pPr>
            <w:r w:rsidRPr="00A02CD4">
              <w:rPr>
                <w:sz w:val="20"/>
                <w:szCs w:val="20"/>
              </w:rPr>
              <w:t>1.1 Полное товарищество</w:t>
            </w:r>
          </w:p>
          <w:p w:rsidR="006822BD" w:rsidRPr="00A02CD4" w:rsidRDefault="006822BD" w:rsidP="00A02CD4">
            <w:pPr>
              <w:spacing w:line="360" w:lineRule="auto"/>
              <w:jc w:val="both"/>
              <w:rPr>
                <w:sz w:val="20"/>
                <w:szCs w:val="20"/>
              </w:rPr>
            </w:pPr>
            <w:r w:rsidRPr="00A02CD4">
              <w:rPr>
                <w:sz w:val="20"/>
                <w:szCs w:val="20"/>
              </w:rPr>
              <w:t>1.2 Товарищество на вере</w:t>
            </w:r>
          </w:p>
          <w:p w:rsidR="006822BD" w:rsidRPr="00A02CD4" w:rsidRDefault="006822BD" w:rsidP="00A02CD4">
            <w:pPr>
              <w:spacing w:line="360" w:lineRule="auto"/>
              <w:jc w:val="both"/>
              <w:rPr>
                <w:sz w:val="20"/>
                <w:szCs w:val="20"/>
              </w:rPr>
            </w:pPr>
            <w:r w:rsidRPr="00A02CD4">
              <w:rPr>
                <w:sz w:val="20"/>
                <w:szCs w:val="20"/>
              </w:rPr>
              <w:t>(коммандитное товарищество)</w:t>
            </w:r>
          </w:p>
          <w:p w:rsidR="006822BD" w:rsidRPr="00A02CD4" w:rsidRDefault="006822BD" w:rsidP="00A02CD4">
            <w:pPr>
              <w:spacing w:line="360" w:lineRule="auto"/>
              <w:jc w:val="both"/>
              <w:rPr>
                <w:sz w:val="20"/>
                <w:szCs w:val="20"/>
              </w:rPr>
            </w:pPr>
            <w:r w:rsidRPr="00A02CD4">
              <w:rPr>
                <w:sz w:val="20"/>
                <w:szCs w:val="20"/>
              </w:rPr>
              <w:t>2.</w:t>
            </w:r>
            <w:r w:rsidR="00A02CD4" w:rsidRPr="00A02CD4">
              <w:rPr>
                <w:sz w:val="20"/>
                <w:szCs w:val="20"/>
              </w:rPr>
              <w:t xml:space="preserve"> </w:t>
            </w:r>
            <w:r w:rsidRPr="00A02CD4">
              <w:rPr>
                <w:sz w:val="20"/>
                <w:szCs w:val="20"/>
              </w:rPr>
              <w:t>Хозяйственные общества</w:t>
            </w:r>
          </w:p>
          <w:p w:rsidR="006822BD" w:rsidRPr="00A02CD4" w:rsidRDefault="006822BD" w:rsidP="00A02CD4">
            <w:pPr>
              <w:spacing w:line="360" w:lineRule="auto"/>
              <w:jc w:val="both"/>
              <w:rPr>
                <w:sz w:val="20"/>
                <w:szCs w:val="20"/>
              </w:rPr>
            </w:pPr>
            <w:r w:rsidRPr="00A02CD4">
              <w:rPr>
                <w:sz w:val="20"/>
                <w:szCs w:val="20"/>
              </w:rPr>
              <w:t>2.1 Общество с ограниченной ответственностью</w:t>
            </w:r>
          </w:p>
          <w:p w:rsidR="006822BD" w:rsidRPr="00A02CD4" w:rsidRDefault="006822BD" w:rsidP="00A02CD4">
            <w:pPr>
              <w:spacing w:line="360" w:lineRule="auto"/>
              <w:jc w:val="both"/>
              <w:rPr>
                <w:sz w:val="20"/>
                <w:szCs w:val="20"/>
              </w:rPr>
            </w:pPr>
            <w:r w:rsidRPr="00A02CD4">
              <w:rPr>
                <w:sz w:val="20"/>
                <w:szCs w:val="20"/>
              </w:rPr>
              <w:t>2.2 Общество с дополнительной ответственностью</w:t>
            </w:r>
          </w:p>
          <w:p w:rsidR="006822BD" w:rsidRPr="00A02CD4" w:rsidRDefault="006822BD" w:rsidP="00A02CD4">
            <w:pPr>
              <w:spacing w:line="360" w:lineRule="auto"/>
              <w:jc w:val="both"/>
              <w:rPr>
                <w:sz w:val="20"/>
                <w:szCs w:val="20"/>
              </w:rPr>
            </w:pPr>
            <w:r w:rsidRPr="00A02CD4">
              <w:rPr>
                <w:sz w:val="20"/>
                <w:szCs w:val="20"/>
              </w:rPr>
              <w:t>2.3 Акционерное общество</w:t>
            </w:r>
          </w:p>
          <w:p w:rsidR="006822BD" w:rsidRPr="00A02CD4" w:rsidRDefault="006822BD" w:rsidP="00A02CD4">
            <w:pPr>
              <w:spacing w:line="360" w:lineRule="auto"/>
              <w:jc w:val="both"/>
              <w:rPr>
                <w:sz w:val="20"/>
                <w:szCs w:val="20"/>
              </w:rPr>
            </w:pPr>
            <w:r w:rsidRPr="00A02CD4">
              <w:rPr>
                <w:sz w:val="20"/>
                <w:szCs w:val="20"/>
              </w:rPr>
              <w:t>а) Открытое АО</w:t>
            </w:r>
          </w:p>
          <w:p w:rsidR="006822BD" w:rsidRPr="00A02CD4" w:rsidRDefault="006822BD" w:rsidP="00A02CD4">
            <w:pPr>
              <w:spacing w:line="360" w:lineRule="auto"/>
              <w:jc w:val="both"/>
              <w:rPr>
                <w:sz w:val="20"/>
                <w:szCs w:val="20"/>
              </w:rPr>
            </w:pPr>
            <w:r w:rsidRPr="00A02CD4">
              <w:rPr>
                <w:sz w:val="20"/>
                <w:szCs w:val="20"/>
              </w:rPr>
              <w:t>б) закрытое АО</w:t>
            </w:r>
          </w:p>
          <w:p w:rsidR="006822BD" w:rsidRPr="00A02CD4" w:rsidRDefault="006822BD" w:rsidP="00A02CD4">
            <w:pPr>
              <w:spacing w:line="360" w:lineRule="auto"/>
              <w:jc w:val="both"/>
              <w:rPr>
                <w:sz w:val="20"/>
                <w:szCs w:val="20"/>
              </w:rPr>
            </w:pPr>
            <w:r w:rsidRPr="00A02CD4">
              <w:rPr>
                <w:sz w:val="20"/>
                <w:szCs w:val="20"/>
              </w:rPr>
              <w:t>3. Производственные кооперативы</w:t>
            </w:r>
          </w:p>
          <w:p w:rsidR="006822BD" w:rsidRPr="00A02CD4" w:rsidRDefault="006822BD" w:rsidP="00A02CD4">
            <w:pPr>
              <w:spacing w:line="360" w:lineRule="auto"/>
              <w:jc w:val="both"/>
              <w:rPr>
                <w:sz w:val="20"/>
                <w:szCs w:val="20"/>
              </w:rPr>
            </w:pPr>
            <w:r w:rsidRPr="00A02CD4">
              <w:rPr>
                <w:sz w:val="20"/>
                <w:szCs w:val="20"/>
              </w:rPr>
              <w:t>4. Государственные и муниципальные унитарные предприятия</w:t>
            </w:r>
          </w:p>
          <w:p w:rsidR="006822BD" w:rsidRPr="00A02CD4" w:rsidRDefault="006822BD" w:rsidP="00A02CD4">
            <w:pPr>
              <w:spacing w:line="360" w:lineRule="auto"/>
              <w:jc w:val="both"/>
              <w:rPr>
                <w:sz w:val="20"/>
                <w:szCs w:val="20"/>
              </w:rPr>
            </w:pPr>
            <w:r w:rsidRPr="00A02CD4">
              <w:rPr>
                <w:sz w:val="20"/>
                <w:szCs w:val="20"/>
              </w:rPr>
              <w:t>4.1 Основанные на праве хозяйственного ведения</w:t>
            </w:r>
          </w:p>
          <w:p w:rsidR="006822BD" w:rsidRPr="00A02CD4" w:rsidRDefault="006822BD" w:rsidP="00A02CD4">
            <w:pPr>
              <w:spacing w:line="360" w:lineRule="auto"/>
              <w:jc w:val="both"/>
              <w:rPr>
                <w:sz w:val="20"/>
                <w:szCs w:val="20"/>
              </w:rPr>
            </w:pPr>
            <w:r w:rsidRPr="00A02CD4">
              <w:rPr>
                <w:sz w:val="20"/>
                <w:szCs w:val="20"/>
              </w:rPr>
              <w:t>4.2 На праве оперативного управления</w:t>
            </w:r>
          </w:p>
        </w:tc>
        <w:tc>
          <w:tcPr>
            <w:tcW w:w="0" w:type="auto"/>
          </w:tcPr>
          <w:p w:rsidR="006822BD" w:rsidRPr="00A02CD4" w:rsidRDefault="006822BD" w:rsidP="00A02CD4">
            <w:pPr>
              <w:spacing w:line="360" w:lineRule="auto"/>
              <w:jc w:val="both"/>
              <w:rPr>
                <w:sz w:val="20"/>
                <w:szCs w:val="20"/>
              </w:rPr>
            </w:pPr>
            <w:r w:rsidRPr="00A02CD4">
              <w:rPr>
                <w:sz w:val="20"/>
                <w:szCs w:val="20"/>
              </w:rPr>
              <w:t>1.Некоммерческие партнерства</w:t>
            </w:r>
          </w:p>
          <w:p w:rsidR="006822BD" w:rsidRPr="00A02CD4" w:rsidRDefault="006822BD" w:rsidP="00A02CD4">
            <w:pPr>
              <w:spacing w:line="360" w:lineRule="auto"/>
              <w:jc w:val="both"/>
              <w:rPr>
                <w:sz w:val="20"/>
                <w:szCs w:val="20"/>
              </w:rPr>
            </w:pPr>
            <w:r w:rsidRPr="00A02CD4">
              <w:rPr>
                <w:sz w:val="20"/>
                <w:szCs w:val="20"/>
              </w:rPr>
              <w:t>2. Общественные или религиозные организации (объединения)</w:t>
            </w:r>
          </w:p>
          <w:p w:rsidR="006822BD" w:rsidRPr="00A02CD4" w:rsidRDefault="006822BD" w:rsidP="00A02CD4">
            <w:pPr>
              <w:spacing w:line="360" w:lineRule="auto"/>
              <w:jc w:val="both"/>
              <w:rPr>
                <w:sz w:val="20"/>
                <w:szCs w:val="20"/>
              </w:rPr>
            </w:pPr>
            <w:r w:rsidRPr="00A02CD4">
              <w:rPr>
                <w:sz w:val="20"/>
                <w:szCs w:val="20"/>
              </w:rPr>
              <w:t>3. Фонды</w:t>
            </w:r>
          </w:p>
          <w:p w:rsidR="006822BD" w:rsidRPr="00A02CD4" w:rsidRDefault="006822BD" w:rsidP="00A02CD4">
            <w:pPr>
              <w:spacing w:line="360" w:lineRule="auto"/>
              <w:jc w:val="both"/>
              <w:rPr>
                <w:sz w:val="20"/>
                <w:szCs w:val="20"/>
              </w:rPr>
            </w:pPr>
            <w:r w:rsidRPr="00A02CD4">
              <w:rPr>
                <w:sz w:val="20"/>
                <w:szCs w:val="20"/>
              </w:rPr>
              <w:t>4. Учреждения</w:t>
            </w:r>
          </w:p>
          <w:p w:rsidR="006822BD" w:rsidRPr="00A02CD4" w:rsidRDefault="006822BD" w:rsidP="00A02CD4">
            <w:pPr>
              <w:spacing w:line="360" w:lineRule="auto"/>
              <w:jc w:val="both"/>
              <w:rPr>
                <w:sz w:val="20"/>
                <w:szCs w:val="20"/>
              </w:rPr>
            </w:pPr>
            <w:r w:rsidRPr="00A02CD4">
              <w:rPr>
                <w:sz w:val="20"/>
                <w:szCs w:val="20"/>
              </w:rPr>
              <w:t>5. Ассоциации (союзы)</w:t>
            </w:r>
          </w:p>
          <w:p w:rsidR="006822BD" w:rsidRPr="00A02CD4" w:rsidRDefault="006822BD" w:rsidP="00A02CD4">
            <w:pPr>
              <w:spacing w:line="360" w:lineRule="auto"/>
              <w:jc w:val="both"/>
              <w:rPr>
                <w:sz w:val="20"/>
                <w:szCs w:val="20"/>
              </w:rPr>
            </w:pPr>
            <w:r w:rsidRPr="00A02CD4">
              <w:rPr>
                <w:sz w:val="20"/>
                <w:szCs w:val="20"/>
              </w:rPr>
              <w:t>6. автономные некоммерческие организации</w:t>
            </w:r>
          </w:p>
        </w:tc>
      </w:tr>
    </w:tbl>
    <w:p w:rsidR="007A33E5" w:rsidRPr="00A02CD4" w:rsidRDefault="007A33E5" w:rsidP="00A02CD4">
      <w:pPr>
        <w:spacing w:line="360" w:lineRule="auto"/>
        <w:ind w:firstLine="709"/>
        <w:jc w:val="center"/>
        <w:rPr>
          <w:b/>
          <w:sz w:val="28"/>
          <w:szCs w:val="28"/>
        </w:rPr>
      </w:pPr>
    </w:p>
    <w:p w:rsidR="00147447" w:rsidRPr="00A02CD4" w:rsidRDefault="00147447" w:rsidP="00A02CD4">
      <w:pPr>
        <w:spacing w:line="360" w:lineRule="auto"/>
        <w:ind w:firstLine="709"/>
        <w:jc w:val="center"/>
        <w:rPr>
          <w:b/>
          <w:sz w:val="28"/>
          <w:szCs w:val="28"/>
        </w:rPr>
      </w:pPr>
      <w:r w:rsidRPr="00A02CD4">
        <w:rPr>
          <w:b/>
          <w:sz w:val="28"/>
          <w:szCs w:val="28"/>
        </w:rPr>
        <w:t>2.3 Организация работы с клиентом предложения по привлечению клиентов,</w:t>
      </w:r>
      <w:r w:rsidR="00A02CD4">
        <w:rPr>
          <w:b/>
          <w:sz w:val="28"/>
          <w:szCs w:val="28"/>
        </w:rPr>
        <w:t xml:space="preserve"> </w:t>
      </w:r>
      <w:r w:rsidR="007551EF">
        <w:rPr>
          <w:b/>
          <w:sz w:val="28"/>
          <w:szCs w:val="28"/>
        </w:rPr>
        <w:t>оформление договоров</w:t>
      </w:r>
    </w:p>
    <w:p w:rsidR="00A02CD4" w:rsidRPr="00A02CD4" w:rsidRDefault="00A02CD4" w:rsidP="00A02CD4">
      <w:pPr>
        <w:spacing w:line="360" w:lineRule="auto"/>
        <w:ind w:firstLine="709"/>
        <w:jc w:val="center"/>
        <w:rPr>
          <w:b/>
          <w:sz w:val="28"/>
          <w:szCs w:val="28"/>
        </w:rPr>
      </w:pPr>
    </w:p>
    <w:p w:rsidR="00147447" w:rsidRPr="00A02CD4" w:rsidRDefault="00147447" w:rsidP="00A02CD4">
      <w:pPr>
        <w:spacing w:line="360" w:lineRule="auto"/>
        <w:ind w:firstLine="709"/>
        <w:jc w:val="center"/>
        <w:rPr>
          <w:b/>
          <w:sz w:val="28"/>
          <w:szCs w:val="28"/>
        </w:rPr>
      </w:pPr>
      <w:r w:rsidRPr="00A02CD4">
        <w:rPr>
          <w:b/>
          <w:sz w:val="28"/>
          <w:szCs w:val="28"/>
        </w:rPr>
        <w:t>2.3.1 Правила общения с клиентами</w:t>
      </w:r>
    </w:p>
    <w:p w:rsidR="00147447" w:rsidRPr="00D51CC3" w:rsidRDefault="00147447" w:rsidP="00D51CC3">
      <w:pPr>
        <w:spacing w:line="360" w:lineRule="auto"/>
        <w:ind w:firstLine="709"/>
        <w:jc w:val="both"/>
        <w:rPr>
          <w:sz w:val="28"/>
          <w:szCs w:val="28"/>
        </w:rPr>
      </w:pPr>
      <w:r w:rsidRPr="00D51CC3">
        <w:rPr>
          <w:sz w:val="28"/>
          <w:szCs w:val="28"/>
        </w:rPr>
        <w:t>1. Общие принципы общения с клиентами</w:t>
      </w:r>
    </w:p>
    <w:p w:rsidR="00147447" w:rsidRPr="00D51CC3" w:rsidRDefault="00147447" w:rsidP="00D51CC3">
      <w:pPr>
        <w:spacing w:line="360" w:lineRule="auto"/>
        <w:ind w:firstLine="709"/>
        <w:jc w:val="both"/>
        <w:rPr>
          <w:sz w:val="28"/>
          <w:szCs w:val="28"/>
        </w:rPr>
      </w:pPr>
      <w:r w:rsidRPr="00D51CC3">
        <w:rPr>
          <w:sz w:val="28"/>
          <w:szCs w:val="28"/>
        </w:rPr>
        <w:t>Общение сотрудников с клиентами должно способствовать созданию комфортных условий обслуживания клиентов в Компании. При общении с клиентом следует соблюдать следующие правила:</w:t>
      </w:r>
    </w:p>
    <w:p w:rsidR="00147447" w:rsidRPr="00D51CC3" w:rsidRDefault="002601BA" w:rsidP="00D51CC3">
      <w:pPr>
        <w:spacing w:line="360" w:lineRule="auto"/>
        <w:ind w:firstLine="709"/>
        <w:jc w:val="both"/>
        <w:rPr>
          <w:sz w:val="28"/>
          <w:szCs w:val="28"/>
        </w:rPr>
      </w:pPr>
      <w:r w:rsidRPr="00D51CC3">
        <w:rPr>
          <w:sz w:val="28"/>
          <w:szCs w:val="28"/>
        </w:rPr>
        <w:t xml:space="preserve">1. </w:t>
      </w:r>
      <w:r w:rsidR="00147447" w:rsidRPr="00D51CC3">
        <w:rPr>
          <w:sz w:val="28"/>
          <w:szCs w:val="28"/>
        </w:rPr>
        <w:t>Исключительное отношение к любому и каждому клиенту.</w:t>
      </w:r>
    </w:p>
    <w:p w:rsidR="00147447" w:rsidRPr="00D51CC3" w:rsidRDefault="00147447" w:rsidP="00D51CC3">
      <w:pPr>
        <w:spacing w:line="360" w:lineRule="auto"/>
        <w:ind w:firstLine="709"/>
        <w:jc w:val="both"/>
        <w:rPr>
          <w:sz w:val="28"/>
          <w:szCs w:val="28"/>
        </w:rPr>
      </w:pPr>
      <w:r w:rsidRPr="00D51CC3">
        <w:rPr>
          <w:sz w:val="28"/>
          <w:szCs w:val="28"/>
        </w:rPr>
        <w:t>1.1. Общение сотрудника Компании с клиентом должно происходить в вежливой форме, с вниманием и готовностью разрешить возникшие вопросы (просьбы) клиента.</w:t>
      </w:r>
    </w:p>
    <w:p w:rsidR="00147447" w:rsidRPr="00D51CC3" w:rsidRDefault="00147447" w:rsidP="00D51CC3">
      <w:pPr>
        <w:spacing w:line="360" w:lineRule="auto"/>
        <w:ind w:firstLine="709"/>
        <w:jc w:val="both"/>
        <w:rPr>
          <w:sz w:val="28"/>
          <w:szCs w:val="28"/>
        </w:rPr>
      </w:pPr>
      <w:r w:rsidRPr="00D51CC3">
        <w:rPr>
          <w:sz w:val="28"/>
          <w:szCs w:val="28"/>
        </w:rPr>
        <w:t>1.2.</w:t>
      </w:r>
      <w:r w:rsidR="00A02CD4">
        <w:rPr>
          <w:sz w:val="28"/>
          <w:szCs w:val="28"/>
        </w:rPr>
        <w:t xml:space="preserve"> </w:t>
      </w:r>
      <w:r w:rsidRPr="00D51CC3">
        <w:rPr>
          <w:sz w:val="28"/>
          <w:szCs w:val="28"/>
        </w:rPr>
        <w:t>При общении с клиентом от сотрудников Компании требуется:</w:t>
      </w:r>
    </w:p>
    <w:p w:rsidR="00147447" w:rsidRPr="00D51CC3" w:rsidRDefault="00147447" w:rsidP="00D51CC3">
      <w:pPr>
        <w:spacing w:line="360" w:lineRule="auto"/>
        <w:ind w:firstLine="709"/>
        <w:jc w:val="both"/>
        <w:rPr>
          <w:sz w:val="28"/>
          <w:szCs w:val="28"/>
        </w:rPr>
      </w:pPr>
      <w:r w:rsidRPr="00D51CC3">
        <w:rPr>
          <w:sz w:val="28"/>
          <w:szCs w:val="28"/>
        </w:rPr>
        <w:t>выдержка и терпимость</w:t>
      </w:r>
      <w:r w:rsidR="00A02CD4">
        <w:rPr>
          <w:sz w:val="28"/>
          <w:szCs w:val="28"/>
        </w:rPr>
        <w:t xml:space="preserve"> </w:t>
      </w:r>
      <w:r w:rsidRPr="00D51CC3">
        <w:rPr>
          <w:sz w:val="28"/>
          <w:szCs w:val="28"/>
        </w:rPr>
        <w:t>по отношению к клиенту;</w:t>
      </w:r>
    </w:p>
    <w:p w:rsidR="00147447" w:rsidRPr="00D51CC3" w:rsidRDefault="00147447" w:rsidP="00D51CC3">
      <w:pPr>
        <w:spacing w:line="360" w:lineRule="auto"/>
        <w:ind w:firstLine="709"/>
        <w:jc w:val="both"/>
        <w:rPr>
          <w:sz w:val="28"/>
          <w:szCs w:val="28"/>
        </w:rPr>
      </w:pPr>
      <w:r w:rsidRPr="00D51CC3">
        <w:rPr>
          <w:sz w:val="28"/>
          <w:szCs w:val="28"/>
        </w:rPr>
        <w:t>умение слушать и спокойно воспринимать позицию клиента;</w:t>
      </w:r>
    </w:p>
    <w:p w:rsidR="00147447" w:rsidRPr="00D51CC3" w:rsidRDefault="00147447" w:rsidP="00D51CC3">
      <w:pPr>
        <w:spacing w:line="360" w:lineRule="auto"/>
        <w:ind w:firstLine="709"/>
        <w:jc w:val="both"/>
        <w:rPr>
          <w:sz w:val="28"/>
          <w:szCs w:val="28"/>
        </w:rPr>
      </w:pPr>
      <w:r w:rsidRPr="00D51CC3">
        <w:rPr>
          <w:sz w:val="28"/>
          <w:szCs w:val="28"/>
        </w:rPr>
        <w:t>не поддаваться эмоциональному воздействию клиента.</w:t>
      </w:r>
    </w:p>
    <w:p w:rsidR="00147447" w:rsidRPr="00D51CC3" w:rsidRDefault="00147447" w:rsidP="00D51CC3">
      <w:pPr>
        <w:spacing w:line="360" w:lineRule="auto"/>
        <w:ind w:firstLine="709"/>
        <w:jc w:val="both"/>
        <w:rPr>
          <w:sz w:val="28"/>
          <w:szCs w:val="28"/>
        </w:rPr>
      </w:pPr>
      <w:r w:rsidRPr="00D51CC3">
        <w:rPr>
          <w:sz w:val="28"/>
          <w:szCs w:val="28"/>
        </w:rPr>
        <w:t>1.3. Сотруднику</w:t>
      </w:r>
      <w:r w:rsidR="00A02CD4">
        <w:rPr>
          <w:sz w:val="28"/>
          <w:szCs w:val="28"/>
        </w:rPr>
        <w:t xml:space="preserve"> </w:t>
      </w:r>
      <w:r w:rsidRPr="00D51CC3">
        <w:rPr>
          <w:sz w:val="28"/>
          <w:szCs w:val="28"/>
        </w:rPr>
        <w:t>Компании считается недопустимым разговаривать с клиентом с</w:t>
      </w:r>
      <w:r w:rsidR="00A02CD4">
        <w:rPr>
          <w:sz w:val="28"/>
          <w:szCs w:val="28"/>
        </w:rPr>
        <w:t xml:space="preserve"> </w:t>
      </w:r>
      <w:r w:rsidRPr="00D51CC3">
        <w:rPr>
          <w:sz w:val="28"/>
          <w:szCs w:val="28"/>
        </w:rPr>
        <w:t>интонациями угрожающими или звучащими недружелюбно.</w:t>
      </w:r>
    </w:p>
    <w:p w:rsidR="00147447" w:rsidRPr="00D51CC3" w:rsidRDefault="00147447" w:rsidP="00D51CC3">
      <w:pPr>
        <w:spacing w:line="360" w:lineRule="auto"/>
        <w:ind w:firstLine="709"/>
        <w:jc w:val="both"/>
        <w:rPr>
          <w:sz w:val="28"/>
          <w:szCs w:val="28"/>
        </w:rPr>
      </w:pPr>
      <w:r w:rsidRPr="00D51CC3">
        <w:rPr>
          <w:sz w:val="28"/>
          <w:szCs w:val="28"/>
        </w:rPr>
        <w:t>1.4</w:t>
      </w:r>
      <w:r w:rsidR="00AB03ED" w:rsidRPr="00D51CC3">
        <w:rPr>
          <w:sz w:val="28"/>
          <w:szCs w:val="28"/>
        </w:rPr>
        <w:t>.</w:t>
      </w:r>
      <w:r w:rsidR="00A02CD4">
        <w:rPr>
          <w:sz w:val="28"/>
          <w:szCs w:val="28"/>
        </w:rPr>
        <w:t xml:space="preserve"> </w:t>
      </w:r>
      <w:r w:rsidRPr="00D51CC3">
        <w:rPr>
          <w:sz w:val="28"/>
          <w:szCs w:val="28"/>
        </w:rPr>
        <w:t>Конфликт, возникший на почве деловых отношений между клиентом и сотрудником Компании, не должен перерастать в межличностный конфликт.</w:t>
      </w:r>
    </w:p>
    <w:p w:rsidR="00147447" w:rsidRPr="00D51CC3" w:rsidRDefault="002601BA" w:rsidP="00D51CC3">
      <w:pPr>
        <w:spacing w:line="360" w:lineRule="auto"/>
        <w:ind w:firstLine="709"/>
        <w:jc w:val="both"/>
        <w:rPr>
          <w:sz w:val="28"/>
          <w:szCs w:val="28"/>
        </w:rPr>
      </w:pPr>
      <w:r w:rsidRPr="00D51CC3">
        <w:rPr>
          <w:sz w:val="28"/>
          <w:szCs w:val="28"/>
        </w:rPr>
        <w:t xml:space="preserve">2. </w:t>
      </w:r>
      <w:r w:rsidR="00147447" w:rsidRPr="00D51CC3">
        <w:rPr>
          <w:sz w:val="28"/>
          <w:szCs w:val="28"/>
        </w:rPr>
        <w:t>Избежание категорических отказов в ответ на просьбу клиента.</w:t>
      </w:r>
    </w:p>
    <w:p w:rsidR="00147447" w:rsidRPr="00D51CC3" w:rsidRDefault="00147447" w:rsidP="00D51CC3">
      <w:pPr>
        <w:spacing w:line="360" w:lineRule="auto"/>
        <w:ind w:firstLine="709"/>
        <w:jc w:val="both"/>
        <w:rPr>
          <w:sz w:val="28"/>
          <w:szCs w:val="28"/>
        </w:rPr>
      </w:pPr>
      <w:r w:rsidRPr="00D51CC3">
        <w:rPr>
          <w:sz w:val="28"/>
          <w:szCs w:val="28"/>
        </w:rPr>
        <w:t>2.1. Следует избегать категорических отказов в ответ на вопрос (просьбу) клиента. Невозможность уступки или отказ должны быть мотивированы.</w:t>
      </w:r>
    </w:p>
    <w:p w:rsidR="00147447" w:rsidRPr="00D51CC3" w:rsidRDefault="00147447" w:rsidP="00D51CC3">
      <w:pPr>
        <w:spacing w:line="360" w:lineRule="auto"/>
        <w:ind w:firstLine="709"/>
        <w:jc w:val="both"/>
        <w:rPr>
          <w:sz w:val="28"/>
          <w:szCs w:val="28"/>
        </w:rPr>
      </w:pPr>
      <w:r w:rsidRPr="00D51CC3">
        <w:rPr>
          <w:sz w:val="28"/>
          <w:szCs w:val="28"/>
        </w:rPr>
        <w:t>2.2. Сотрудник не может запретить клиенту иметь свою позицию, но он обязан</w:t>
      </w:r>
      <w:r w:rsidR="00A02CD4">
        <w:rPr>
          <w:sz w:val="28"/>
          <w:szCs w:val="28"/>
        </w:rPr>
        <w:t xml:space="preserve"> </w:t>
      </w:r>
      <w:r w:rsidRPr="00D51CC3">
        <w:rPr>
          <w:sz w:val="28"/>
          <w:szCs w:val="28"/>
        </w:rPr>
        <w:t>объяснить</w:t>
      </w:r>
      <w:r w:rsidR="00A02CD4">
        <w:rPr>
          <w:sz w:val="28"/>
          <w:szCs w:val="28"/>
        </w:rPr>
        <w:t xml:space="preserve"> </w:t>
      </w:r>
      <w:r w:rsidRPr="00D51CC3">
        <w:rPr>
          <w:sz w:val="28"/>
          <w:szCs w:val="28"/>
        </w:rPr>
        <w:t>ему позицию Компании по данному вопросу.</w:t>
      </w:r>
    </w:p>
    <w:p w:rsidR="00147447" w:rsidRPr="00D51CC3" w:rsidRDefault="00147447" w:rsidP="00D51CC3">
      <w:pPr>
        <w:spacing w:line="360" w:lineRule="auto"/>
        <w:ind w:firstLine="709"/>
        <w:jc w:val="both"/>
        <w:rPr>
          <w:sz w:val="28"/>
          <w:szCs w:val="28"/>
        </w:rPr>
      </w:pPr>
      <w:r w:rsidRPr="00D51CC3">
        <w:rPr>
          <w:sz w:val="28"/>
          <w:szCs w:val="28"/>
        </w:rPr>
        <w:t>2.3. При желании клиента обсудить возникшую ситуацию с руководством Компании сотрудник доводит спорный вопрос до сведения руководства перед обращением клиента.</w:t>
      </w:r>
    </w:p>
    <w:p w:rsidR="00147447" w:rsidRPr="00D51CC3" w:rsidRDefault="002601BA" w:rsidP="00D51CC3">
      <w:pPr>
        <w:spacing w:line="360" w:lineRule="auto"/>
        <w:ind w:firstLine="709"/>
        <w:jc w:val="both"/>
        <w:rPr>
          <w:sz w:val="28"/>
          <w:szCs w:val="28"/>
        </w:rPr>
      </w:pPr>
      <w:r w:rsidRPr="00D51CC3">
        <w:rPr>
          <w:sz w:val="28"/>
          <w:szCs w:val="28"/>
        </w:rPr>
        <w:t xml:space="preserve">3. </w:t>
      </w:r>
      <w:r w:rsidR="00147447" w:rsidRPr="00D51CC3">
        <w:rPr>
          <w:sz w:val="28"/>
          <w:szCs w:val="28"/>
        </w:rPr>
        <w:t>Уважительное и бережное отношение к времени клиента.</w:t>
      </w:r>
    </w:p>
    <w:p w:rsidR="00147447" w:rsidRPr="00D51CC3" w:rsidRDefault="00147447" w:rsidP="00D51CC3">
      <w:pPr>
        <w:spacing w:line="360" w:lineRule="auto"/>
        <w:ind w:firstLine="709"/>
        <w:jc w:val="both"/>
        <w:rPr>
          <w:sz w:val="28"/>
          <w:szCs w:val="28"/>
        </w:rPr>
      </w:pPr>
      <w:r w:rsidRPr="00D51CC3">
        <w:rPr>
          <w:sz w:val="28"/>
          <w:szCs w:val="28"/>
        </w:rPr>
        <w:t>3.1. Следует уважительно относиться к времени клиента и не заставлять его ждать сотрудника Компании.</w:t>
      </w:r>
    </w:p>
    <w:p w:rsidR="00147447" w:rsidRPr="00D51CC3" w:rsidRDefault="00147447" w:rsidP="00D51CC3">
      <w:pPr>
        <w:spacing w:line="360" w:lineRule="auto"/>
        <w:ind w:firstLine="709"/>
        <w:jc w:val="both"/>
        <w:rPr>
          <w:sz w:val="28"/>
          <w:szCs w:val="28"/>
        </w:rPr>
      </w:pPr>
      <w:r w:rsidRPr="00D51CC3">
        <w:rPr>
          <w:sz w:val="28"/>
          <w:szCs w:val="28"/>
        </w:rPr>
        <w:t>3.2.</w:t>
      </w:r>
      <w:r w:rsidR="00A02CD4">
        <w:rPr>
          <w:sz w:val="28"/>
          <w:szCs w:val="28"/>
        </w:rPr>
        <w:t xml:space="preserve"> </w:t>
      </w:r>
      <w:r w:rsidRPr="00D51CC3">
        <w:rPr>
          <w:sz w:val="28"/>
          <w:szCs w:val="28"/>
        </w:rPr>
        <w:t>Если по истечении времени, за которое предполагалось решить вопрос, решение еще не принято, об этом следует немедленно поставить в известность клиента и спросить, согласен ли он перенести время решения вопроса.</w:t>
      </w:r>
    </w:p>
    <w:p w:rsidR="00147447" w:rsidRPr="00D51CC3" w:rsidRDefault="00147447" w:rsidP="00D51CC3">
      <w:pPr>
        <w:spacing w:line="360" w:lineRule="auto"/>
        <w:ind w:firstLine="709"/>
        <w:jc w:val="both"/>
        <w:rPr>
          <w:sz w:val="28"/>
          <w:szCs w:val="28"/>
        </w:rPr>
      </w:pPr>
      <w:r w:rsidRPr="00D51CC3">
        <w:rPr>
          <w:sz w:val="28"/>
          <w:szCs w:val="28"/>
        </w:rPr>
        <w:t>3.4. На случай возможности обращения клиента в момент отсутствия сотрудника Компании следует оставить необходимую информацию для него.</w:t>
      </w:r>
    </w:p>
    <w:p w:rsidR="00147447" w:rsidRPr="00D51CC3" w:rsidRDefault="00147447" w:rsidP="00D51CC3">
      <w:pPr>
        <w:spacing w:line="360" w:lineRule="auto"/>
        <w:ind w:firstLine="709"/>
        <w:jc w:val="both"/>
        <w:rPr>
          <w:sz w:val="28"/>
          <w:szCs w:val="28"/>
        </w:rPr>
      </w:pPr>
      <w:r w:rsidRPr="00D51CC3">
        <w:rPr>
          <w:sz w:val="28"/>
          <w:szCs w:val="28"/>
        </w:rPr>
        <w:t>3.5. При обращении клиента незадолго до начала рабочего дня (обеденного перерыва) или окончания рабочего дня (обеденного перерыва) следует обязательно выслушать вопрос (просьбу), с которым он обратился.</w:t>
      </w:r>
    </w:p>
    <w:p w:rsidR="00147447" w:rsidRPr="00D51CC3" w:rsidRDefault="00147447" w:rsidP="00D51CC3">
      <w:pPr>
        <w:spacing w:line="360" w:lineRule="auto"/>
        <w:ind w:firstLine="709"/>
        <w:jc w:val="both"/>
        <w:rPr>
          <w:sz w:val="28"/>
          <w:szCs w:val="28"/>
        </w:rPr>
      </w:pPr>
      <w:r w:rsidRPr="00D51CC3">
        <w:rPr>
          <w:sz w:val="28"/>
          <w:szCs w:val="28"/>
        </w:rPr>
        <w:t>4.</w:t>
      </w:r>
      <w:r w:rsidR="00A02CD4">
        <w:rPr>
          <w:sz w:val="28"/>
          <w:szCs w:val="28"/>
        </w:rPr>
        <w:t xml:space="preserve"> </w:t>
      </w:r>
      <w:r w:rsidRPr="00D51CC3">
        <w:rPr>
          <w:sz w:val="28"/>
          <w:szCs w:val="28"/>
        </w:rPr>
        <w:t>Ответственное поведение сотрудника Компании в присутствии клиента.</w:t>
      </w:r>
    </w:p>
    <w:p w:rsidR="00147447" w:rsidRPr="00D51CC3" w:rsidRDefault="00147447" w:rsidP="00D51CC3">
      <w:pPr>
        <w:spacing w:line="360" w:lineRule="auto"/>
        <w:ind w:firstLine="709"/>
        <w:jc w:val="both"/>
        <w:rPr>
          <w:sz w:val="28"/>
          <w:szCs w:val="28"/>
        </w:rPr>
      </w:pPr>
      <w:r w:rsidRPr="00D51CC3">
        <w:rPr>
          <w:sz w:val="28"/>
          <w:szCs w:val="28"/>
        </w:rPr>
        <w:t>4.1. Обращение между сотрудниками Компании в присутствии клиента должно быть безукоризненно</w:t>
      </w:r>
      <w:r w:rsidR="00A02CD4">
        <w:rPr>
          <w:sz w:val="28"/>
          <w:szCs w:val="28"/>
        </w:rPr>
        <w:t xml:space="preserve"> </w:t>
      </w:r>
      <w:r w:rsidRPr="00D51CC3">
        <w:rPr>
          <w:sz w:val="28"/>
          <w:szCs w:val="28"/>
        </w:rPr>
        <w:t>вежливым и корректным между собой, а также официальным, по имени и отчеству или по полному имени.</w:t>
      </w:r>
    </w:p>
    <w:p w:rsidR="00147447" w:rsidRPr="00D51CC3" w:rsidRDefault="00147447" w:rsidP="00D51CC3">
      <w:pPr>
        <w:spacing w:line="360" w:lineRule="auto"/>
        <w:ind w:firstLine="709"/>
        <w:jc w:val="both"/>
        <w:rPr>
          <w:sz w:val="28"/>
          <w:szCs w:val="28"/>
        </w:rPr>
      </w:pPr>
      <w:r w:rsidRPr="00D51CC3">
        <w:rPr>
          <w:sz w:val="28"/>
          <w:szCs w:val="28"/>
        </w:rPr>
        <w:t>4.2. Недопустимо отвлекать сотрудника в процессе его общения с клиентом.</w:t>
      </w:r>
    </w:p>
    <w:p w:rsidR="00147447" w:rsidRPr="00D51CC3" w:rsidRDefault="00147447" w:rsidP="00D51CC3">
      <w:pPr>
        <w:spacing w:line="360" w:lineRule="auto"/>
        <w:ind w:firstLine="709"/>
        <w:jc w:val="both"/>
        <w:rPr>
          <w:sz w:val="28"/>
          <w:szCs w:val="28"/>
        </w:rPr>
      </w:pPr>
      <w:r w:rsidRPr="00D51CC3">
        <w:rPr>
          <w:sz w:val="28"/>
          <w:szCs w:val="28"/>
        </w:rPr>
        <w:t>4.3. Следует помнить, что не допускается обсуждение</w:t>
      </w:r>
      <w:r w:rsidR="00A02CD4">
        <w:rPr>
          <w:sz w:val="28"/>
          <w:szCs w:val="28"/>
        </w:rPr>
        <w:t xml:space="preserve"> </w:t>
      </w:r>
      <w:r w:rsidRPr="00D51CC3">
        <w:rPr>
          <w:sz w:val="28"/>
          <w:szCs w:val="28"/>
        </w:rPr>
        <w:t>при клиенте внутренних вопросов Компании, а также вопросов, не относящихся к разряду деловых.</w:t>
      </w:r>
    </w:p>
    <w:p w:rsidR="00147447" w:rsidRPr="00D51CC3" w:rsidRDefault="00147447" w:rsidP="00D51CC3">
      <w:pPr>
        <w:spacing w:line="360" w:lineRule="auto"/>
        <w:ind w:firstLine="709"/>
        <w:jc w:val="both"/>
        <w:rPr>
          <w:sz w:val="28"/>
          <w:szCs w:val="28"/>
        </w:rPr>
      </w:pPr>
      <w:r w:rsidRPr="00D51CC3">
        <w:rPr>
          <w:sz w:val="28"/>
          <w:szCs w:val="28"/>
        </w:rPr>
        <w:t>4.4.</w:t>
      </w:r>
      <w:r w:rsidR="00A02CD4">
        <w:rPr>
          <w:sz w:val="28"/>
          <w:szCs w:val="28"/>
        </w:rPr>
        <w:t xml:space="preserve"> </w:t>
      </w:r>
      <w:r w:rsidRPr="00D51CC3">
        <w:rPr>
          <w:sz w:val="28"/>
          <w:szCs w:val="28"/>
        </w:rPr>
        <w:t>Если работа</w:t>
      </w:r>
      <w:r w:rsidR="00A02CD4">
        <w:rPr>
          <w:sz w:val="28"/>
          <w:szCs w:val="28"/>
        </w:rPr>
        <w:t xml:space="preserve"> </w:t>
      </w:r>
      <w:r w:rsidRPr="00D51CC3">
        <w:rPr>
          <w:sz w:val="28"/>
          <w:szCs w:val="28"/>
        </w:rPr>
        <w:t>с клиентом может выполняться несколькими сотрудниками Компании, сотрудники не должны в присутствии клиента обсуждать, кто будет</w:t>
      </w:r>
      <w:r w:rsidR="00A02CD4">
        <w:rPr>
          <w:sz w:val="28"/>
          <w:szCs w:val="28"/>
        </w:rPr>
        <w:t xml:space="preserve"> </w:t>
      </w:r>
      <w:r w:rsidRPr="00D51CC3">
        <w:rPr>
          <w:sz w:val="28"/>
          <w:szCs w:val="28"/>
        </w:rPr>
        <w:t>с ним работать.</w:t>
      </w:r>
    </w:p>
    <w:p w:rsidR="00147447" w:rsidRPr="00D51CC3" w:rsidRDefault="002601BA" w:rsidP="00D51CC3">
      <w:pPr>
        <w:spacing w:line="360" w:lineRule="auto"/>
        <w:ind w:firstLine="709"/>
        <w:jc w:val="both"/>
        <w:rPr>
          <w:sz w:val="28"/>
          <w:szCs w:val="28"/>
        </w:rPr>
      </w:pPr>
      <w:r w:rsidRPr="00D51CC3">
        <w:rPr>
          <w:sz w:val="28"/>
          <w:szCs w:val="28"/>
        </w:rPr>
        <w:t xml:space="preserve">2. </w:t>
      </w:r>
      <w:r w:rsidR="00147447" w:rsidRPr="00D51CC3">
        <w:rPr>
          <w:sz w:val="28"/>
          <w:szCs w:val="28"/>
        </w:rPr>
        <w:t>Правила ведения телефонных переговоров</w:t>
      </w:r>
    </w:p>
    <w:p w:rsidR="00147447" w:rsidRPr="00D51CC3" w:rsidRDefault="00147447" w:rsidP="00D51CC3">
      <w:pPr>
        <w:spacing w:line="360" w:lineRule="auto"/>
        <w:ind w:firstLine="709"/>
        <w:jc w:val="both"/>
        <w:rPr>
          <w:sz w:val="28"/>
          <w:szCs w:val="28"/>
        </w:rPr>
      </w:pPr>
      <w:r w:rsidRPr="00D51CC3">
        <w:rPr>
          <w:sz w:val="28"/>
          <w:szCs w:val="28"/>
        </w:rPr>
        <w:t>Сняв трубку, следует поприветствовать клиента, представиться.</w:t>
      </w:r>
    </w:p>
    <w:p w:rsidR="00147447" w:rsidRPr="00D51CC3" w:rsidRDefault="00147447" w:rsidP="00D51CC3">
      <w:pPr>
        <w:spacing w:line="360" w:lineRule="auto"/>
        <w:ind w:firstLine="709"/>
        <w:jc w:val="both"/>
        <w:rPr>
          <w:sz w:val="28"/>
          <w:szCs w:val="28"/>
        </w:rPr>
      </w:pPr>
      <w:r w:rsidRPr="00D51CC3">
        <w:rPr>
          <w:sz w:val="28"/>
          <w:szCs w:val="28"/>
        </w:rPr>
        <w:t>Узнайте имя собеседника, название фирмы, которую он представляет, запишите эту информацию для последующего общения. Постарайтесь в разговоре быть максимально вежливым и корректным – возможно, с вами разговаривает потенциальный клиент Компании. Если он не представился в самом начале, то, завязав разговор, уместно спросить: «Извините, не могли бы Вы представиться?»</w:t>
      </w:r>
    </w:p>
    <w:p w:rsidR="00147447" w:rsidRPr="00D51CC3" w:rsidRDefault="00147447" w:rsidP="00D51CC3">
      <w:pPr>
        <w:spacing w:line="360" w:lineRule="auto"/>
        <w:ind w:firstLine="709"/>
        <w:jc w:val="both"/>
        <w:rPr>
          <w:sz w:val="28"/>
          <w:szCs w:val="28"/>
        </w:rPr>
      </w:pPr>
      <w:r w:rsidRPr="00D51CC3">
        <w:rPr>
          <w:sz w:val="28"/>
          <w:szCs w:val="28"/>
        </w:rPr>
        <w:t>Сделайте паузу и внимательно выслушайте, по какому поводу звонит абонент.</w:t>
      </w:r>
    </w:p>
    <w:p w:rsidR="00147447" w:rsidRPr="00D51CC3" w:rsidRDefault="00147447" w:rsidP="00D51CC3">
      <w:pPr>
        <w:spacing w:line="360" w:lineRule="auto"/>
        <w:ind w:firstLine="709"/>
        <w:jc w:val="both"/>
        <w:rPr>
          <w:sz w:val="28"/>
          <w:szCs w:val="28"/>
        </w:rPr>
      </w:pPr>
      <w:r w:rsidRPr="00D51CC3">
        <w:rPr>
          <w:sz w:val="28"/>
          <w:szCs w:val="28"/>
        </w:rPr>
        <w:t>Если Вам необходимо уточнить какую-то информацию, извинитесь и откройте нужный материал, но не заставляйте собеседника долго ждать, лучше перезвонить через 2-3 минуты (при этом необходимо четко указать время, в течение которого Вы перезвоните).</w:t>
      </w:r>
    </w:p>
    <w:p w:rsidR="00147447" w:rsidRPr="00D51CC3" w:rsidRDefault="00147447" w:rsidP="00D51CC3">
      <w:pPr>
        <w:spacing w:line="360" w:lineRule="auto"/>
        <w:ind w:firstLine="709"/>
        <w:jc w:val="both"/>
        <w:rPr>
          <w:sz w:val="28"/>
          <w:szCs w:val="28"/>
        </w:rPr>
      </w:pPr>
      <w:r w:rsidRPr="00D51CC3">
        <w:rPr>
          <w:sz w:val="28"/>
          <w:szCs w:val="28"/>
        </w:rPr>
        <w:t>Задавайте собеседнику вопросы, уточняющие его проблемы и намерения. По форме предпочтительнее вопросы типа «или-или», на которые нельзя ответить «нет». Со своей стороны старайтесь избегать в разговоре явных отрицаний.Совершенно недопустимым является негативная оценка слов, мнения или действий клиента.Назначая встречу, уточните все детали: время, место, схему проезда, контактный телефон для связи, убедитесь в их правильности. Заканчивая разговор, повторите еще раз эту информацию.</w:t>
      </w:r>
    </w:p>
    <w:p w:rsidR="00147447" w:rsidRPr="00D51CC3" w:rsidRDefault="00147447" w:rsidP="00D51CC3">
      <w:pPr>
        <w:spacing w:line="360" w:lineRule="auto"/>
        <w:ind w:firstLine="709"/>
        <w:jc w:val="both"/>
        <w:rPr>
          <w:sz w:val="28"/>
          <w:szCs w:val="28"/>
        </w:rPr>
      </w:pPr>
      <w:r w:rsidRPr="00D51CC3">
        <w:rPr>
          <w:sz w:val="28"/>
          <w:szCs w:val="28"/>
        </w:rPr>
        <w:t>В конце любого разговора следует:</w:t>
      </w:r>
    </w:p>
    <w:p w:rsidR="00147447" w:rsidRPr="00D51CC3" w:rsidRDefault="00147447" w:rsidP="00D51CC3">
      <w:pPr>
        <w:spacing w:line="360" w:lineRule="auto"/>
        <w:ind w:firstLine="709"/>
        <w:jc w:val="both"/>
        <w:rPr>
          <w:sz w:val="28"/>
          <w:szCs w:val="28"/>
        </w:rPr>
      </w:pPr>
      <w:r w:rsidRPr="00D51CC3">
        <w:rPr>
          <w:sz w:val="28"/>
          <w:szCs w:val="28"/>
        </w:rPr>
        <w:t>Поблагодарить клиента за звонок. Дать клиенту понять, что Вы высоко цените его информацию, просьбу. Повесить трубку после того, как это сделает клиент. Если в процессе проведения телефонного разговора получены дополнительные данные по ранее заведенным заявкам в базе данных службы сопровождения, по результатам беседы необходимо немедленно внести в базу данных соответствующие комментарии.</w:t>
      </w:r>
    </w:p>
    <w:p w:rsidR="00147447" w:rsidRPr="00D51CC3" w:rsidRDefault="002601BA" w:rsidP="00D51CC3">
      <w:pPr>
        <w:spacing w:line="360" w:lineRule="auto"/>
        <w:ind w:firstLine="709"/>
        <w:jc w:val="both"/>
        <w:rPr>
          <w:sz w:val="28"/>
          <w:szCs w:val="28"/>
        </w:rPr>
      </w:pPr>
      <w:r w:rsidRPr="00D51CC3">
        <w:rPr>
          <w:sz w:val="28"/>
          <w:szCs w:val="28"/>
        </w:rPr>
        <w:t xml:space="preserve">3. </w:t>
      </w:r>
      <w:r w:rsidR="00147447" w:rsidRPr="00D51CC3">
        <w:rPr>
          <w:sz w:val="28"/>
          <w:szCs w:val="28"/>
        </w:rPr>
        <w:t>Правила ведения переписки с клиентами</w:t>
      </w:r>
    </w:p>
    <w:p w:rsidR="00147447" w:rsidRPr="00D51CC3" w:rsidRDefault="00147447" w:rsidP="00D51CC3">
      <w:pPr>
        <w:spacing w:line="360" w:lineRule="auto"/>
        <w:ind w:firstLine="709"/>
        <w:jc w:val="both"/>
        <w:rPr>
          <w:sz w:val="28"/>
          <w:szCs w:val="28"/>
        </w:rPr>
      </w:pPr>
      <w:r w:rsidRPr="00D51CC3">
        <w:rPr>
          <w:sz w:val="28"/>
          <w:szCs w:val="28"/>
        </w:rPr>
        <w:t>В начале письма следует поприветствовать клиента, уместны фразы: “Добрый день (утро/вечер)”.</w:t>
      </w:r>
      <w:r w:rsidR="00A02CD4">
        <w:rPr>
          <w:sz w:val="28"/>
          <w:szCs w:val="28"/>
        </w:rPr>
        <w:t xml:space="preserve"> </w:t>
      </w:r>
      <w:r w:rsidRPr="00D51CC3">
        <w:rPr>
          <w:sz w:val="28"/>
          <w:szCs w:val="28"/>
        </w:rPr>
        <w:t>При переписке с клиентами Компании следует придерживаться правил вежливого обращения, быть терпеливым и внимательным к вопросам (просьбам) клиентов, по возможности быть корректным. Для окончания письма принята следующая форма:</w:t>
      </w:r>
    </w:p>
    <w:p w:rsidR="00147447" w:rsidRPr="00D51CC3" w:rsidRDefault="00147447" w:rsidP="00D51CC3">
      <w:pPr>
        <w:spacing w:line="360" w:lineRule="auto"/>
        <w:ind w:firstLine="709"/>
        <w:jc w:val="both"/>
        <w:rPr>
          <w:sz w:val="28"/>
          <w:szCs w:val="28"/>
        </w:rPr>
      </w:pPr>
      <w:r w:rsidRPr="00D51CC3">
        <w:rPr>
          <w:sz w:val="28"/>
          <w:szCs w:val="28"/>
        </w:rPr>
        <w:t>С уважением, наименование должности,</w:t>
      </w:r>
      <w:r w:rsidR="005225D3" w:rsidRPr="00D51CC3">
        <w:rPr>
          <w:sz w:val="28"/>
          <w:szCs w:val="28"/>
        </w:rPr>
        <w:t xml:space="preserve"> </w:t>
      </w:r>
      <w:r w:rsidRPr="00D51CC3">
        <w:rPr>
          <w:sz w:val="28"/>
          <w:szCs w:val="28"/>
        </w:rPr>
        <w:t>ФИО.</w:t>
      </w:r>
    </w:p>
    <w:p w:rsidR="00041FDB" w:rsidRPr="00A02CD4" w:rsidRDefault="00A02CD4" w:rsidP="00A02CD4">
      <w:pPr>
        <w:spacing w:line="360" w:lineRule="auto"/>
        <w:ind w:firstLine="709"/>
        <w:jc w:val="center"/>
        <w:rPr>
          <w:b/>
          <w:sz w:val="28"/>
          <w:szCs w:val="28"/>
        </w:rPr>
      </w:pPr>
      <w:r>
        <w:rPr>
          <w:sz w:val="28"/>
          <w:szCs w:val="28"/>
        </w:rPr>
        <w:br w:type="page"/>
      </w:r>
      <w:r w:rsidR="00041FDB" w:rsidRPr="00A02CD4">
        <w:rPr>
          <w:b/>
          <w:sz w:val="28"/>
          <w:szCs w:val="28"/>
        </w:rPr>
        <w:t>Л</w:t>
      </w:r>
      <w:r w:rsidR="00CD5803" w:rsidRPr="00A02CD4">
        <w:rPr>
          <w:b/>
          <w:sz w:val="28"/>
          <w:szCs w:val="28"/>
        </w:rPr>
        <w:t>итература</w:t>
      </w:r>
    </w:p>
    <w:p w:rsidR="00041FDB" w:rsidRPr="00D51CC3" w:rsidRDefault="00041FDB" w:rsidP="00D51CC3">
      <w:pPr>
        <w:spacing w:line="360" w:lineRule="auto"/>
        <w:ind w:firstLine="709"/>
        <w:jc w:val="both"/>
        <w:rPr>
          <w:sz w:val="28"/>
          <w:szCs w:val="28"/>
        </w:rPr>
      </w:pPr>
    </w:p>
    <w:p w:rsidR="00041FDB" w:rsidRPr="00D51CC3" w:rsidRDefault="00041FDB" w:rsidP="00A02CD4">
      <w:pPr>
        <w:numPr>
          <w:ilvl w:val="0"/>
          <w:numId w:val="18"/>
        </w:numPr>
        <w:tabs>
          <w:tab w:val="left" w:pos="284"/>
        </w:tabs>
        <w:spacing w:line="360" w:lineRule="auto"/>
        <w:ind w:left="0" w:firstLine="0"/>
        <w:rPr>
          <w:sz w:val="28"/>
          <w:szCs w:val="28"/>
        </w:rPr>
      </w:pPr>
      <w:r w:rsidRPr="00D51CC3">
        <w:rPr>
          <w:sz w:val="28"/>
          <w:szCs w:val="28"/>
        </w:rPr>
        <w:t>Рябченко С.В., Шпак Ф.П. Система, технология и организация сервиса транспортных средств. Учебное пособие для студентов специальности 230700 «Сервис», специализации 230712 «Автосервис»</w:t>
      </w:r>
    </w:p>
    <w:p w:rsidR="00041FDB" w:rsidRPr="00D51CC3" w:rsidRDefault="006B29B3" w:rsidP="00A02CD4">
      <w:pPr>
        <w:numPr>
          <w:ilvl w:val="0"/>
          <w:numId w:val="18"/>
        </w:numPr>
        <w:tabs>
          <w:tab w:val="left" w:pos="284"/>
        </w:tabs>
        <w:spacing w:line="360" w:lineRule="auto"/>
        <w:ind w:left="0" w:firstLine="0"/>
        <w:rPr>
          <w:sz w:val="28"/>
          <w:szCs w:val="28"/>
        </w:rPr>
      </w:pPr>
      <w:r w:rsidRPr="00A02CD4">
        <w:rPr>
          <w:sz w:val="28"/>
          <w:szCs w:val="28"/>
        </w:rPr>
        <w:t>www.vk-smi.ru</w:t>
      </w:r>
    </w:p>
    <w:p w:rsidR="006B29B3" w:rsidRPr="00D51CC3" w:rsidRDefault="006B29B3" w:rsidP="00A02CD4">
      <w:pPr>
        <w:numPr>
          <w:ilvl w:val="0"/>
          <w:numId w:val="18"/>
        </w:numPr>
        <w:tabs>
          <w:tab w:val="left" w:pos="284"/>
        </w:tabs>
        <w:spacing w:line="360" w:lineRule="auto"/>
        <w:ind w:left="0" w:firstLine="0"/>
        <w:rPr>
          <w:rStyle w:val="day7"/>
          <w:sz w:val="28"/>
          <w:szCs w:val="28"/>
        </w:rPr>
      </w:pPr>
      <w:r w:rsidRPr="00A02CD4">
        <w:rPr>
          <w:rStyle w:val="day7"/>
          <w:sz w:val="28"/>
          <w:szCs w:val="28"/>
        </w:rPr>
        <w:t>www.consultant.ru/online/base</w:t>
      </w:r>
    </w:p>
    <w:p w:rsidR="006B29B3" w:rsidRPr="00D51CC3" w:rsidRDefault="006B29B3" w:rsidP="00A02CD4">
      <w:pPr>
        <w:numPr>
          <w:ilvl w:val="0"/>
          <w:numId w:val="18"/>
        </w:numPr>
        <w:tabs>
          <w:tab w:val="left" w:pos="284"/>
        </w:tabs>
        <w:spacing w:line="360" w:lineRule="auto"/>
        <w:ind w:left="0" w:firstLine="0"/>
        <w:rPr>
          <w:sz w:val="28"/>
          <w:szCs w:val="28"/>
        </w:rPr>
      </w:pPr>
      <w:r w:rsidRPr="00A02CD4">
        <w:rPr>
          <w:sz w:val="28"/>
          <w:szCs w:val="28"/>
        </w:rPr>
        <w:t>www.eko-fond.ru</w:t>
      </w:r>
    </w:p>
    <w:p w:rsidR="006B29B3" w:rsidRPr="00D51CC3" w:rsidRDefault="006B29B3" w:rsidP="00A02CD4">
      <w:pPr>
        <w:numPr>
          <w:ilvl w:val="0"/>
          <w:numId w:val="18"/>
        </w:numPr>
        <w:tabs>
          <w:tab w:val="left" w:pos="284"/>
        </w:tabs>
        <w:spacing w:line="360" w:lineRule="auto"/>
        <w:ind w:left="0" w:firstLine="0"/>
        <w:rPr>
          <w:sz w:val="28"/>
          <w:szCs w:val="28"/>
        </w:rPr>
      </w:pPr>
      <w:r w:rsidRPr="00A02CD4">
        <w:rPr>
          <w:sz w:val="28"/>
          <w:szCs w:val="28"/>
          <w:lang w:val="en-US"/>
        </w:rPr>
        <w:t>www</w:t>
      </w:r>
      <w:r w:rsidRPr="00A02CD4">
        <w:rPr>
          <w:sz w:val="28"/>
          <w:szCs w:val="28"/>
        </w:rPr>
        <w:t>.</w:t>
      </w:r>
      <w:r w:rsidRPr="00A02CD4">
        <w:rPr>
          <w:sz w:val="28"/>
          <w:szCs w:val="28"/>
          <w:lang w:val="en-US"/>
        </w:rPr>
        <w:t>ekocom</w:t>
      </w:r>
      <w:r w:rsidRPr="00A02CD4">
        <w:rPr>
          <w:sz w:val="28"/>
          <w:szCs w:val="28"/>
        </w:rPr>
        <w:t>.</w:t>
      </w:r>
      <w:r w:rsidRPr="00A02CD4">
        <w:rPr>
          <w:sz w:val="28"/>
          <w:szCs w:val="28"/>
          <w:lang w:val="en-US"/>
        </w:rPr>
        <w:t>ru</w:t>
      </w:r>
    </w:p>
    <w:p w:rsidR="006B29B3" w:rsidRPr="00D51CC3" w:rsidRDefault="006B29B3" w:rsidP="00A02CD4">
      <w:pPr>
        <w:numPr>
          <w:ilvl w:val="0"/>
          <w:numId w:val="18"/>
        </w:numPr>
        <w:tabs>
          <w:tab w:val="left" w:pos="284"/>
        </w:tabs>
        <w:spacing w:line="360" w:lineRule="auto"/>
        <w:ind w:left="0" w:firstLine="0"/>
        <w:rPr>
          <w:sz w:val="28"/>
          <w:szCs w:val="28"/>
        </w:rPr>
      </w:pPr>
      <w:r w:rsidRPr="00A02CD4">
        <w:rPr>
          <w:sz w:val="28"/>
          <w:szCs w:val="28"/>
        </w:rPr>
        <w:t>www.intergreen.ru</w:t>
      </w:r>
    </w:p>
    <w:p w:rsidR="006B29B3" w:rsidRPr="00D51CC3" w:rsidRDefault="006B29B3" w:rsidP="00A02CD4">
      <w:pPr>
        <w:numPr>
          <w:ilvl w:val="0"/>
          <w:numId w:val="18"/>
        </w:numPr>
        <w:tabs>
          <w:tab w:val="left" w:pos="284"/>
        </w:tabs>
        <w:spacing w:line="360" w:lineRule="auto"/>
        <w:ind w:left="0" w:firstLine="0"/>
        <w:rPr>
          <w:sz w:val="28"/>
          <w:szCs w:val="28"/>
        </w:rPr>
      </w:pPr>
      <w:r w:rsidRPr="00A02CD4">
        <w:rPr>
          <w:sz w:val="28"/>
          <w:szCs w:val="28"/>
        </w:rPr>
        <w:t>www.mk.ru</w:t>
      </w:r>
    </w:p>
    <w:p w:rsidR="006B29B3" w:rsidRPr="00D51CC3" w:rsidRDefault="006B29B3" w:rsidP="00A02CD4">
      <w:pPr>
        <w:numPr>
          <w:ilvl w:val="0"/>
          <w:numId w:val="18"/>
        </w:numPr>
        <w:tabs>
          <w:tab w:val="left" w:pos="284"/>
        </w:tabs>
        <w:spacing w:line="360" w:lineRule="auto"/>
        <w:ind w:left="0" w:firstLine="0"/>
        <w:rPr>
          <w:sz w:val="28"/>
          <w:szCs w:val="28"/>
        </w:rPr>
      </w:pPr>
      <w:r w:rsidRPr="00A02CD4">
        <w:rPr>
          <w:sz w:val="28"/>
          <w:szCs w:val="28"/>
        </w:rPr>
        <w:t>www.mosconsv.ru/education/list_soiskatelstvo.pdf</w:t>
      </w:r>
    </w:p>
    <w:p w:rsidR="006B29B3" w:rsidRPr="00D51CC3" w:rsidRDefault="006B29B3" w:rsidP="00A02CD4">
      <w:pPr>
        <w:numPr>
          <w:ilvl w:val="0"/>
          <w:numId w:val="18"/>
        </w:numPr>
        <w:tabs>
          <w:tab w:val="left" w:pos="284"/>
        </w:tabs>
        <w:spacing w:line="360" w:lineRule="auto"/>
        <w:ind w:left="0" w:firstLine="0"/>
        <w:rPr>
          <w:sz w:val="28"/>
          <w:szCs w:val="28"/>
        </w:rPr>
      </w:pPr>
      <w:r w:rsidRPr="00A02CD4">
        <w:rPr>
          <w:sz w:val="28"/>
          <w:szCs w:val="28"/>
        </w:rPr>
        <w:t>http://www.aup.ru/books/m152/5_2.htm</w:t>
      </w:r>
      <w:bookmarkStart w:id="6" w:name="_GoBack"/>
      <w:bookmarkEnd w:id="6"/>
    </w:p>
    <w:sectPr w:rsidR="006B29B3" w:rsidRPr="00D51CC3" w:rsidSect="00D51CC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00C0"/>
    <w:multiLevelType w:val="hybridMultilevel"/>
    <w:tmpl w:val="E554481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C170692"/>
    <w:multiLevelType w:val="hybridMultilevel"/>
    <w:tmpl w:val="5F0808B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9B75BA"/>
    <w:multiLevelType w:val="multilevel"/>
    <w:tmpl w:val="264A7116"/>
    <w:lvl w:ilvl="0">
      <w:start w:val="1"/>
      <w:numFmt w:val="decimal"/>
      <w:lvlText w:val="%1"/>
      <w:lvlJc w:val="left"/>
      <w:pPr>
        <w:tabs>
          <w:tab w:val="num" w:pos="420"/>
        </w:tabs>
        <w:ind w:left="420" w:hanging="420"/>
      </w:pPr>
      <w:rPr>
        <w:rFonts w:cs="Times New Roman" w:hint="default"/>
        <w:sz w:val="24"/>
      </w:rPr>
    </w:lvl>
    <w:lvl w:ilvl="1">
      <w:start w:val="4"/>
      <w:numFmt w:val="decimal"/>
      <w:lvlText w:val="%1.%2"/>
      <w:lvlJc w:val="left"/>
      <w:pPr>
        <w:tabs>
          <w:tab w:val="num" w:pos="960"/>
        </w:tabs>
        <w:ind w:left="960" w:hanging="420"/>
      </w:pPr>
      <w:rPr>
        <w:rFonts w:cs="Times New Roman" w:hint="default"/>
        <w:sz w:val="28"/>
        <w:szCs w:val="28"/>
      </w:rPr>
    </w:lvl>
    <w:lvl w:ilvl="2">
      <w:start w:val="1"/>
      <w:numFmt w:val="decimal"/>
      <w:lvlText w:val="%1.%2.%3"/>
      <w:lvlJc w:val="left"/>
      <w:pPr>
        <w:tabs>
          <w:tab w:val="num" w:pos="1800"/>
        </w:tabs>
        <w:ind w:left="1800" w:hanging="720"/>
      </w:pPr>
      <w:rPr>
        <w:rFonts w:cs="Times New Roman" w:hint="default"/>
        <w:sz w:val="28"/>
        <w:szCs w:val="28"/>
      </w:rPr>
    </w:lvl>
    <w:lvl w:ilvl="3">
      <w:start w:val="1"/>
      <w:numFmt w:val="decimal"/>
      <w:lvlText w:val="%1.%2.%3.%4"/>
      <w:lvlJc w:val="left"/>
      <w:pPr>
        <w:tabs>
          <w:tab w:val="num" w:pos="2700"/>
        </w:tabs>
        <w:ind w:left="2700" w:hanging="108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4140"/>
        </w:tabs>
        <w:ind w:left="4140" w:hanging="1440"/>
      </w:pPr>
      <w:rPr>
        <w:rFonts w:cs="Times New Roman" w:hint="default"/>
        <w:sz w:val="24"/>
      </w:rPr>
    </w:lvl>
    <w:lvl w:ilvl="6">
      <w:start w:val="1"/>
      <w:numFmt w:val="decimal"/>
      <w:lvlText w:val="%1.%2.%3.%4.%5.%6.%7"/>
      <w:lvlJc w:val="left"/>
      <w:pPr>
        <w:tabs>
          <w:tab w:val="num" w:pos="4680"/>
        </w:tabs>
        <w:ind w:left="4680" w:hanging="1440"/>
      </w:pPr>
      <w:rPr>
        <w:rFonts w:cs="Times New Roman" w:hint="default"/>
        <w:sz w:val="24"/>
      </w:rPr>
    </w:lvl>
    <w:lvl w:ilvl="7">
      <w:start w:val="1"/>
      <w:numFmt w:val="decimal"/>
      <w:lvlText w:val="%1.%2.%3.%4.%5.%6.%7.%8"/>
      <w:lvlJc w:val="left"/>
      <w:pPr>
        <w:tabs>
          <w:tab w:val="num" w:pos="5580"/>
        </w:tabs>
        <w:ind w:left="5580" w:hanging="1800"/>
      </w:pPr>
      <w:rPr>
        <w:rFonts w:cs="Times New Roman" w:hint="default"/>
        <w:sz w:val="24"/>
      </w:rPr>
    </w:lvl>
    <w:lvl w:ilvl="8">
      <w:start w:val="1"/>
      <w:numFmt w:val="decimal"/>
      <w:lvlText w:val="%1.%2.%3.%4.%5.%6.%7.%8.%9"/>
      <w:lvlJc w:val="left"/>
      <w:pPr>
        <w:tabs>
          <w:tab w:val="num" w:pos="6480"/>
        </w:tabs>
        <w:ind w:left="6480" w:hanging="2160"/>
      </w:pPr>
      <w:rPr>
        <w:rFonts w:cs="Times New Roman" w:hint="default"/>
        <w:sz w:val="24"/>
      </w:rPr>
    </w:lvl>
  </w:abstractNum>
  <w:abstractNum w:abstractNumId="3">
    <w:nsid w:val="14F810F8"/>
    <w:multiLevelType w:val="hybridMultilevel"/>
    <w:tmpl w:val="D9C01A74"/>
    <w:lvl w:ilvl="0" w:tplc="0C16F036">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4">
    <w:nsid w:val="1A5B5990"/>
    <w:multiLevelType w:val="multilevel"/>
    <w:tmpl w:val="E2DEFBD8"/>
    <w:lvl w:ilvl="0">
      <w:start w:val="1"/>
      <w:numFmt w:val="decimal"/>
      <w:lvlText w:val="%1."/>
      <w:lvlJc w:val="left"/>
      <w:pPr>
        <w:ind w:left="1571" w:hanging="360"/>
      </w:pPr>
      <w:rPr>
        <w:rFonts w:cs="Times New Roman"/>
      </w:rPr>
    </w:lvl>
    <w:lvl w:ilvl="1">
      <w:start w:val="1"/>
      <w:numFmt w:val="decimal"/>
      <w:isLgl/>
      <w:lvlText w:val="%1.%2"/>
      <w:lvlJc w:val="left"/>
      <w:pPr>
        <w:ind w:left="1838" w:hanging="420"/>
      </w:pPr>
      <w:rPr>
        <w:rFonts w:cs="Times New Roman" w:hint="default"/>
      </w:rPr>
    </w:lvl>
    <w:lvl w:ilvl="2">
      <w:start w:val="1"/>
      <w:numFmt w:val="decimal"/>
      <w:isLgl/>
      <w:lvlText w:val="%1.%2.%3"/>
      <w:lvlJc w:val="left"/>
      <w:pPr>
        <w:ind w:left="1931" w:hanging="720"/>
      </w:pPr>
      <w:rPr>
        <w:rFonts w:cs="Times New Roman" w:hint="default"/>
      </w:rPr>
    </w:lvl>
    <w:lvl w:ilvl="3">
      <w:start w:val="1"/>
      <w:numFmt w:val="decimal"/>
      <w:isLgl/>
      <w:lvlText w:val="%1.%2.%3.%4"/>
      <w:lvlJc w:val="left"/>
      <w:pPr>
        <w:ind w:left="2291" w:hanging="1080"/>
      </w:pPr>
      <w:rPr>
        <w:rFonts w:cs="Times New Roman" w:hint="default"/>
      </w:rPr>
    </w:lvl>
    <w:lvl w:ilvl="4">
      <w:start w:val="1"/>
      <w:numFmt w:val="decimal"/>
      <w:isLgl/>
      <w:lvlText w:val="%1.%2.%3.%4.%5"/>
      <w:lvlJc w:val="left"/>
      <w:pPr>
        <w:ind w:left="2291" w:hanging="1080"/>
      </w:pPr>
      <w:rPr>
        <w:rFonts w:cs="Times New Roman" w:hint="default"/>
      </w:rPr>
    </w:lvl>
    <w:lvl w:ilvl="5">
      <w:start w:val="1"/>
      <w:numFmt w:val="decimal"/>
      <w:isLgl/>
      <w:lvlText w:val="%1.%2.%3.%4.%5.%6"/>
      <w:lvlJc w:val="left"/>
      <w:pPr>
        <w:ind w:left="2651" w:hanging="1440"/>
      </w:pPr>
      <w:rPr>
        <w:rFonts w:cs="Times New Roman" w:hint="default"/>
      </w:rPr>
    </w:lvl>
    <w:lvl w:ilvl="6">
      <w:start w:val="1"/>
      <w:numFmt w:val="decimal"/>
      <w:isLgl/>
      <w:lvlText w:val="%1.%2.%3.%4.%5.%6.%7"/>
      <w:lvlJc w:val="left"/>
      <w:pPr>
        <w:ind w:left="2651" w:hanging="1440"/>
      </w:pPr>
      <w:rPr>
        <w:rFonts w:cs="Times New Roman" w:hint="default"/>
      </w:rPr>
    </w:lvl>
    <w:lvl w:ilvl="7">
      <w:start w:val="1"/>
      <w:numFmt w:val="decimal"/>
      <w:isLgl/>
      <w:lvlText w:val="%1.%2.%3.%4.%5.%6.%7.%8"/>
      <w:lvlJc w:val="left"/>
      <w:pPr>
        <w:ind w:left="3011" w:hanging="1800"/>
      </w:pPr>
      <w:rPr>
        <w:rFonts w:cs="Times New Roman" w:hint="default"/>
      </w:rPr>
    </w:lvl>
    <w:lvl w:ilvl="8">
      <w:start w:val="1"/>
      <w:numFmt w:val="decimal"/>
      <w:isLgl/>
      <w:lvlText w:val="%1.%2.%3.%4.%5.%6.%7.%8.%9"/>
      <w:lvlJc w:val="left"/>
      <w:pPr>
        <w:ind w:left="3371" w:hanging="2160"/>
      </w:pPr>
      <w:rPr>
        <w:rFonts w:cs="Times New Roman" w:hint="default"/>
      </w:rPr>
    </w:lvl>
  </w:abstractNum>
  <w:abstractNum w:abstractNumId="5">
    <w:nsid w:val="1A6D7BDD"/>
    <w:multiLevelType w:val="multilevel"/>
    <w:tmpl w:val="2FDA0B14"/>
    <w:lvl w:ilvl="0">
      <w:start w:val="3"/>
      <w:numFmt w:val="decimal"/>
      <w:lvlText w:val="%1."/>
      <w:lvlJc w:val="left"/>
      <w:pPr>
        <w:tabs>
          <w:tab w:val="num" w:pos="368"/>
        </w:tabs>
        <w:ind w:left="368" w:hanging="368"/>
      </w:pPr>
      <w:rPr>
        <w:rFonts w:cs="Times New Roman" w:hint="default"/>
      </w:rPr>
    </w:lvl>
    <w:lvl w:ilvl="1">
      <w:start w:val="2"/>
      <w:numFmt w:val="decimal"/>
      <w:lvlText w:val="%1.%2."/>
      <w:lvlJc w:val="left"/>
      <w:pPr>
        <w:tabs>
          <w:tab w:val="num" w:pos="728"/>
        </w:tabs>
        <w:ind w:left="728" w:hanging="36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35065C37"/>
    <w:multiLevelType w:val="multilevel"/>
    <w:tmpl w:val="F73E9884"/>
    <w:lvl w:ilvl="0">
      <w:start w:val="1"/>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7">
    <w:nsid w:val="37947854"/>
    <w:multiLevelType w:val="multilevel"/>
    <w:tmpl w:val="0D746486"/>
    <w:lvl w:ilvl="0">
      <w:start w:val="1"/>
      <w:numFmt w:val="decimal"/>
      <w:lvlText w:val="%1"/>
      <w:lvlJc w:val="left"/>
      <w:pPr>
        <w:tabs>
          <w:tab w:val="num" w:pos="420"/>
        </w:tabs>
        <w:ind w:left="420" w:hanging="420"/>
      </w:pPr>
      <w:rPr>
        <w:rFonts w:cs="Times New Roman" w:hint="default"/>
        <w:sz w:val="24"/>
      </w:rPr>
    </w:lvl>
    <w:lvl w:ilvl="1">
      <w:start w:val="4"/>
      <w:numFmt w:val="decimal"/>
      <w:lvlText w:val="%1.%2"/>
      <w:lvlJc w:val="left"/>
      <w:pPr>
        <w:tabs>
          <w:tab w:val="num" w:pos="960"/>
        </w:tabs>
        <w:ind w:left="960" w:hanging="420"/>
      </w:pPr>
      <w:rPr>
        <w:rFonts w:cs="Times New Roman" w:hint="default"/>
        <w:sz w:val="28"/>
        <w:szCs w:val="28"/>
      </w:rPr>
    </w:lvl>
    <w:lvl w:ilvl="2">
      <w:start w:val="1"/>
      <w:numFmt w:val="decimal"/>
      <w:lvlText w:val="%1.%2.%3"/>
      <w:lvlJc w:val="left"/>
      <w:pPr>
        <w:tabs>
          <w:tab w:val="num" w:pos="1800"/>
        </w:tabs>
        <w:ind w:left="1800" w:hanging="720"/>
      </w:pPr>
      <w:rPr>
        <w:rFonts w:cs="Times New Roman" w:hint="default"/>
        <w:sz w:val="24"/>
      </w:rPr>
    </w:lvl>
    <w:lvl w:ilvl="3">
      <w:start w:val="1"/>
      <w:numFmt w:val="decimal"/>
      <w:lvlText w:val="%1.%2.%3.%4"/>
      <w:lvlJc w:val="left"/>
      <w:pPr>
        <w:tabs>
          <w:tab w:val="num" w:pos="2700"/>
        </w:tabs>
        <w:ind w:left="2700" w:hanging="108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4140"/>
        </w:tabs>
        <w:ind w:left="4140" w:hanging="1440"/>
      </w:pPr>
      <w:rPr>
        <w:rFonts w:cs="Times New Roman" w:hint="default"/>
        <w:sz w:val="24"/>
      </w:rPr>
    </w:lvl>
    <w:lvl w:ilvl="6">
      <w:start w:val="1"/>
      <w:numFmt w:val="decimal"/>
      <w:lvlText w:val="%1.%2.%3.%4.%5.%6.%7"/>
      <w:lvlJc w:val="left"/>
      <w:pPr>
        <w:tabs>
          <w:tab w:val="num" w:pos="4680"/>
        </w:tabs>
        <w:ind w:left="4680" w:hanging="1440"/>
      </w:pPr>
      <w:rPr>
        <w:rFonts w:cs="Times New Roman" w:hint="default"/>
        <w:sz w:val="24"/>
      </w:rPr>
    </w:lvl>
    <w:lvl w:ilvl="7">
      <w:start w:val="1"/>
      <w:numFmt w:val="decimal"/>
      <w:lvlText w:val="%1.%2.%3.%4.%5.%6.%7.%8"/>
      <w:lvlJc w:val="left"/>
      <w:pPr>
        <w:tabs>
          <w:tab w:val="num" w:pos="5580"/>
        </w:tabs>
        <w:ind w:left="5580" w:hanging="1800"/>
      </w:pPr>
      <w:rPr>
        <w:rFonts w:cs="Times New Roman" w:hint="default"/>
        <w:sz w:val="24"/>
      </w:rPr>
    </w:lvl>
    <w:lvl w:ilvl="8">
      <w:start w:val="1"/>
      <w:numFmt w:val="decimal"/>
      <w:lvlText w:val="%1.%2.%3.%4.%5.%6.%7.%8.%9"/>
      <w:lvlJc w:val="left"/>
      <w:pPr>
        <w:tabs>
          <w:tab w:val="num" w:pos="6480"/>
        </w:tabs>
        <w:ind w:left="6480" w:hanging="2160"/>
      </w:pPr>
      <w:rPr>
        <w:rFonts w:cs="Times New Roman" w:hint="default"/>
        <w:sz w:val="24"/>
      </w:rPr>
    </w:lvl>
  </w:abstractNum>
  <w:abstractNum w:abstractNumId="8">
    <w:nsid w:val="415B7BE8"/>
    <w:multiLevelType w:val="hybridMultilevel"/>
    <w:tmpl w:val="D506D8C4"/>
    <w:lvl w:ilvl="0" w:tplc="5CCA1144">
      <w:start w:val="1"/>
      <w:numFmt w:val="decimal"/>
      <w:lvlText w:val="%1."/>
      <w:lvlJc w:val="left"/>
      <w:pPr>
        <w:tabs>
          <w:tab w:val="num" w:pos="720"/>
        </w:tabs>
        <w:ind w:left="720" w:hanging="360"/>
      </w:pPr>
      <w:rPr>
        <w:rFonts w:cs="Times New Roman"/>
      </w:rPr>
    </w:lvl>
    <w:lvl w:ilvl="1" w:tplc="C56C72E4">
      <w:numFmt w:val="none"/>
      <w:lvlText w:val=""/>
      <w:lvlJc w:val="left"/>
      <w:pPr>
        <w:tabs>
          <w:tab w:val="num" w:pos="360"/>
        </w:tabs>
      </w:pPr>
      <w:rPr>
        <w:rFonts w:cs="Times New Roman"/>
      </w:rPr>
    </w:lvl>
    <w:lvl w:ilvl="2" w:tplc="35883260">
      <w:numFmt w:val="none"/>
      <w:lvlText w:val=""/>
      <w:lvlJc w:val="left"/>
      <w:pPr>
        <w:tabs>
          <w:tab w:val="num" w:pos="360"/>
        </w:tabs>
      </w:pPr>
      <w:rPr>
        <w:rFonts w:cs="Times New Roman"/>
      </w:rPr>
    </w:lvl>
    <w:lvl w:ilvl="3" w:tplc="EA1AAC1E">
      <w:numFmt w:val="none"/>
      <w:lvlText w:val=""/>
      <w:lvlJc w:val="left"/>
      <w:pPr>
        <w:tabs>
          <w:tab w:val="num" w:pos="360"/>
        </w:tabs>
      </w:pPr>
      <w:rPr>
        <w:rFonts w:cs="Times New Roman"/>
      </w:rPr>
    </w:lvl>
    <w:lvl w:ilvl="4" w:tplc="A3C43352">
      <w:numFmt w:val="none"/>
      <w:lvlText w:val=""/>
      <w:lvlJc w:val="left"/>
      <w:pPr>
        <w:tabs>
          <w:tab w:val="num" w:pos="360"/>
        </w:tabs>
      </w:pPr>
      <w:rPr>
        <w:rFonts w:cs="Times New Roman"/>
      </w:rPr>
    </w:lvl>
    <w:lvl w:ilvl="5" w:tplc="4DCACE22">
      <w:numFmt w:val="none"/>
      <w:lvlText w:val=""/>
      <w:lvlJc w:val="left"/>
      <w:pPr>
        <w:tabs>
          <w:tab w:val="num" w:pos="360"/>
        </w:tabs>
      </w:pPr>
      <w:rPr>
        <w:rFonts w:cs="Times New Roman"/>
      </w:rPr>
    </w:lvl>
    <w:lvl w:ilvl="6" w:tplc="92D0C868">
      <w:numFmt w:val="none"/>
      <w:lvlText w:val=""/>
      <w:lvlJc w:val="left"/>
      <w:pPr>
        <w:tabs>
          <w:tab w:val="num" w:pos="360"/>
        </w:tabs>
      </w:pPr>
      <w:rPr>
        <w:rFonts w:cs="Times New Roman"/>
      </w:rPr>
    </w:lvl>
    <w:lvl w:ilvl="7" w:tplc="C98C843C">
      <w:numFmt w:val="none"/>
      <w:lvlText w:val=""/>
      <w:lvlJc w:val="left"/>
      <w:pPr>
        <w:tabs>
          <w:tab w:val="num" w:pos="360"/>
        </w:tabs>
      </w:pPr>
      <w:rPr>
        <w:rFonts w:cs="Times New Roman"/>
      </w:rPr>
    </w:lvl>
    <w:lvl w:ilvl="8" w:tplc="79789288">
      <w:numFmt w:val="none"/>
      <w:lvlText w:val=""/>
      <w:lvlJc w:val="left"/>
      <w:pPr>
        <w:tabs>
          <w:tab w:val="num" w:pos="360"/>
        </w:tabs>
      </w:pPr>
      <w:rPr>
        <w:rFonts w:cs="Times New Roman"/>
      </w:rPr>
    </w:lvl>
  </w:abstractNum>
  <w:abstractNum w:abstractNumId="9">
    <w:nsid w:val="4A893EFE"/>
    <w:multiLevelType w:val="multilevel"/>
    <w:tmpl w:val="D1287FF6"/>
    <w:lvl w:ilvl="0">
      <w:start w:val="1"/>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0">
    <w:nsid w:val="53C736D1"/>
    <w:multiLevelType w:val="multilevel"/>
    <w:tmpl w:val="744E2D78"/>
    <w:lvl w:ilvl="0">
      <w:start w:val="2"/>
      <w:numFmt w:val="decimal"/>
      <w:lvlText w:val="%1."/>
      <w:lvlJc w:val="left"/>
      <w:pPr>
        <w:tabs>
          <w:tab w:val="num" w:pos="435"/>
        </w:tabs>
        <w:ind w:left="435" w:hanging="435"/>
      </w:pPr>
      <w:rPr>
        <w:rFonts w:ascii="Calibri" w:hAnsi="Calibri" w:cs="Times New Roman" w:hint="default"/>
      </w:rPr>
    </w:lvl>
    <w:lvl w:ilvl="1">
      <w:start w:val="4"/>
      <w:numFmt w:val="decimal"/>
      <w:lvlText w:val="%1.%2."/>
      <w:lvlJc w:val="left"/>
      <w:pPr>
        <w:tabs>
          <w:tab w:val="num" w:pos="720"/>
        </w:tabs>
        <w:ind w:left="720" w:hanging="720"/>
      </w:pPr>
      <w:rPr>
        <w:rFonts w:ascii="Calibri" w:hAnsi="Calibri" w:cs="Times New Roman" w:hint="default"/>
      </w:rPr>
    </w:lvl>
    <w:lvl w:ilvl="2">
      <w:start w:val="1"/>
      <w:numFmt w:val="decimal"/>
      <w:lvlText w:val="%1.%2.%3."/>
      <w:lvlJc w:val="left"/>
      <w:pPr>
        <w:tabs>
          <w:tab w:val="num" w:pos="720"/>
        </w:tabs>
        <w:ind w:left="720" w:hanging="720"/>
      </w:pPr>
      <w:rPr>
        <w:rFonts w:ascii="Calibri" w:hAnsi="Calibri" w:cs="Times New Roman" w:hint="default"/>
      </w:rPr>
    </w:lvl>
    <w:lvl w:ilvl="3">
      <w:start w:val="1"/>
      <w:numFmt w:val="decimal"/>
      <w:lvlText w:val="%1.%2.%3.%4."/>
      <w:lvlJc w:val="left"/>
      <w:pPr>
        <w:tabs>
          <w:tab w:val="num" w:pos="1080"/>
        </w:tabs>
        <w:ind w:left="1080" w:hanging="1080"/>
      </w:pPr>
      <w:rPr>
        <w:rFonts w:ascii="Calibri" w:hAnsi="Calibri" w:cs="Times New Roman" w:hint="default"/>
      </w:rPr>
    </w:lvl>
    <w:lvl w:ilvl="4">
      <w:start w:val="1"/>
      <w:numFmt w:val="decimal"/>
      <w:lvlText w:val="%1.%2.%3.%4.%5."/>
      <w:lvlJc w:val="left"/>
      <w:pPr>
        <w:tabs>
          <w:tab w:val="num" w:pos="1080"/>
        </w:tabs>
        <w:ind w:left="1080" w:hanging="1080"/>
      </w:pPr>
      <w:rPr>
        <w:rFonts w:ascii="Calibri" w:hAnsi="Calibri" w:cs="Times New Roman" w:hint="default"/>
      </w:rPr>
    </w:lvl>
    <w:lvl w:ilvl="5">
      <w:start w:val="1"/>
      <w:numFmt w:val="decimal"/>
      <w:lvlText w:val="%1.%2.%3.%4.%5.%6."/>
      <w:lvlJc w:val="left"/>
      <w:pPr>
        <w:tabs>
          <w:tab w:val="num" w:pos="1440"/>
        </w:tabs>
        <w:ind w:left="1440" w:hanging="1440"/>
      </w:pPr>
      <w:rPr>
        <w:rFonts w:ascii="Calibri" w:hAnsi="Calibri" w:cs="Times New Roman" w:hint="default"/>
      </w:rPr>
    </w:lvl>
    <w:lvl w:ilvl="6">
      <w:start w:val="1"/>
      <w:numFmt w:val="decimal"/>
      <w:lvlText w:val="%1.%2.%3.%4.%5.%6.%7."/>
      <w:lvlJc w:val="left"/>
      <w:pPr>
        <w:tabs>
          <w:tab w:val="num" w:pos="1800"/>
        </w:tabs>
        <w:ind w:left="1800" w:hanging="1800"/>
      </w:pPr>
      <w:rPr>
        <w:rFonts w:ascii="Calibri" w:hAnsi="Calibri" w:cs="Times New Roman" w:hint="default"/>
      </w:rPr>
    </w:lvl>
    <w:lvl w:ilvl="7">
      <w:start w:val="1"/>
      <w:numFmt w:val="decimal"/>
      <w:lvlText w:val="%1.%2.%3.%4.%5.%6.%7.%8."/>
      <w:lvlJc w:val="left"/>
      <w:pPr>
        <w:tabs>
          <w:tab w:val="num" w:pos="1800"/>
        </w:tabs>
        <w:ind w:left="1800" w:hanging="1800"/>
      </w:pPr>
      <w:rPr>
        <w:rFonts w:ascii="Calibri" w:hAnsi="Calibri" w:cs="Times New Roman" w:hint="default"/>
      </w:rPr>
    </w:lvl>
    <w:lvl w:ilvl="8">
      <w:start w:val="1"/>
      <w:numFmt w:val="decimal"/>
      <w:lvlText w:val="%1.%2.%3.%4.%5.%6.%7.%8.%9."/>
      <w:lvlJc w:val="left"/>
      <w:pPr>
        <w:tabs>
          <w:tab w:val="num" w:pos="2160"/>
        </w:tabs>
        <w:ind w:left="2160" w:hanging="2160"/>
      </w:pPr>
      <w:rPr>
        <w:rFonts w:ascii="Calibri" w:hAnsi="Calibri" w:cs="Times New Roman" w:hint="default"/>
      </w:rPr>
    </w:lvl>
  </w:abstractNum>
  <w:abstractNum w:abstractNumId="11">
    <w:nsid w:val="58102084"/>
    <w:multiLevelType w:val="multilevel"/>
    <w:tmpl w:val="51105CFE"/>
    <w:lvl w:ilvl="0">
      <w:start w:val="1"/>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2">
    <w:nsid w:val="5FFA48BE"/>
    <w:multiLevelType w:val="multilevel"/>
    <w:tmpl w:val="DE7E064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00"/>
        </w:tabs>
        <w:ind w:left="60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nsid w:val="6ACF4EAF"/>
    <w:multiLevelType w:val="multilevel"/>
    <w:tmpl w:val="909C4CE2"/>
    <w:lvl w:ilvl="0">
      <w:start w:val="1"/>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4">
    <w:nsid w:val="6AE93524"/>
    <w:multiLevelType w:val="multilevel"/>
    <w:tmpl w:val="DA42D486"/>
    <w:lvl w:ilvl="0">
      <w:start w:val="2"/>
      <w:numFmt w:val="decimal"/>
      <w:lvlText w:val="%1"/>
      <w:lvlJc w:val="left"/>
      <w:pPr>
        <w:tabs>
          <w:tab w:val="num" w:pos="375"/>
        </w:tabs>
        <w:ind w:left="375" w:hanging="375"/>
      </w:pPr>
      <w:rPr>
        <w:rFonts w:ascii="Calibri" w:hAnsi="Calibri" w:cs="Times New Roman" w:hint="default"/>
      </w:rPr>
    </w:lvl>
    <w:lvl w:ilvl="1">
      <w:start w:val="7"/>
      <w:numFmt w:val="decimal"/>
      <w:lvlText w:val="%1.%2"/>
      <w:lvlJc w:val="left"/>
      <w:pPr>
        <w:tabs>
          <w:tab w:val="num" w:pos="375"/>
        </w:tabs>
        <w:ind w:left="375" w:hanging="375"/>
      </w:pPr>
      <w:rPr>
        <w:rFonts w:ascii="Calibri" w:hAnsi="Calibri" w:cs="Times New Roman" w:hint="default"/>
      </w:rPr>
    </w:lvl>
    <w:lvl w:ilvl="2">
      <w:start w:val="1"/>
      <w:numFmt w:val="decimal"/>
      <w:lvlText w:val="%1.%2.%3"/>
      <w:lvlJc w:val="left"/>
      <w:pPr>
        <w:tabs>
          <w:tab w:val="num" w:pos="720"/>
        </w:tabs>
        <w:ind w:left="720" w:hanging="720"/>
      </w:pPr>
      <w:rPr>
        <w:rFonts w:ascii="Calibri" w:hAnsi="Calibri" w:cs="Times New Roman" w:hint="default"/>
      </w:rPr>
    </w:lvl>
    <w:lvl w:ilvl="3">
      <w:start w:val="1"/>
      <w:numFmt w:val="decimal"/>
      <w:lvlText w:val="%1.%2.%3.%4"/>
      <w:lvlJc w:val="left"/>
      <w:pPr>
        <w:tabs>
          <w:tab w:val="num" w:pos="1080"/>
        </w:tabs>
        <w:ind w:left="1080" w:hanging="1080"/>
      </w:pPr>
      <w:rPr>
        <w:rFonts w:ascii="Calibri" w:hAnsi="Calibri" w:cs="Times New Roman" w:hint="default"/>
      </w:rPr>
    </w:lvl>
    <w:lvl w:ilvl="4">
      <w:start w:val="1"/>
      <w:numFmt w:val="decimal"/>
      <w:lvlText w:val="%1.%2.%3.%4.%5"/>
      <w:lvlJc w:val="left"/>
      <w:pPr>
        <w:tabs>
          <w:tab w:val="num" w:pos="1080"/>
        </w:tabs>
        <w:ind w:left="1080" w:hanging="1080"/>
      </w:pPr>
      <w:rPr>
        <w:rFonts w:ascii="Calibri" w:hAnsi="Calibri" w:cs="Times New Roman" w:hint="default"/>
      </w:rPr>
    </w:lvl>
    <w:lvl w:ilvl="5">
      <w:start w:val="1"/>
      <w:numFmt w:val="decimal"/>
      <w:lvlText w:val="%1.%2.%3.%4.%5.%6"/>
      <w:lvlJc w:val="left"/>
      <w:pPr>
        <w:tabs>
          <w:tab w:val="num" w:pos="1440"/>
        </w:tabs>
        <w:ind w:left="1440" w:hanging="1440"/>
      </w:pPr>
      <w:rPr>
        <w:rFonts w:ascii="Calibri" w:hAnsi="Calibri" w:cs="Times New Roman" w:hint="default"/>
      </w:rPr>
    </w:lvl>
    <w:lvl w:ilvl="6">
      <w:start w:val="1"/>
      <w:numFmt w:val="decimal"/>
      <w:lvlText w:val="%1.%2.%3.%4.%5.%6.%7"/>
      <w:lvlJc w:val="left"/>
      <w:pPr>
        <w:tabs>
          <w:tab w:val="num" w:pos="1440"/>
        </w:tabs>
        <w:ind w:left="1440" w:hanging="1440"/>
      </w:pPr>
      <w:rPr>
        <w:rFonts w:ascii="Calibri" w:hAnsi="Calibri" w:cs="Times New Roman" w:hint="default"/>
      </w:rPr>
    </w:lvl>
    <w:lvl w:ilvl="7">
      <w:start w:val="1"/>
      <w:numFmt w:val="decimal"/>
      <w:lvlText w:val="%1.%2.%3.%4.%5.%6.%7.%8"/>
      <w:lvlJc w:val="left"/>
      <w:pPr>
        <w:tabs>
          <w:tab w:val="num" w:pos="1800"/>
        </w:tabs>
        <w:ind w:left="1800" w:hanging="1800"/>
      </w:pPr>
      <w:rPr>
        <w:rFonts w:ascii="Calibri" w:hAnsi="Calibri" w:cs="Times New Roman" w:hint="default"/>
      </w:rPr>
    </w:lvl>
    <w:lvl w:ilvl="8">
      <w:start w:val="1"/>
      <w:numFmt w:val="decimal"/>
      <w:lvlText w:val="%1.%2.%3.%4.%5.%6.%7.%8.%9"/>
      <w:lvlJc w:val="left"/>
      <w:pPr>
        <w:tabs>
          <w:tab w:val="num" w:pos="2160"/>
        </w:tabs>
        <w:ind w:left="2160" w:hanging="2160"/>
      </w:pPr>
      <w:rPr>
        <w:rFonts w:ascii="Calibri" w:hAnsi="Calibri" w:cs="Times New Roman" w:hint="default"/>
      </w:rPr>
    </w:lvl>
  </w:abstractNum>
  <w:abstractNum w:abstractNumId="15">
    <w:nsid w:val="6E6F7A11"/>
    <w:multiLevelType w:val="multilevel"/>
    <w:tmpl w:val="3EC21FD8"/>
    <w:lvl w:ilvl="0">
      <w:start w:val="1"/>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975"/>
        </w:tabs>
        <w:ind w:left="975" w:hanging="705"/>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4320"/>
        </w:tabs>
        <w:ind w:left="4320" w:hanging="2160"/>
      </w:pPr>
      <w:rPr>
        <w:rFonts w:cs="Times New Roman" w:hint="default"/>
      </w:rPr>
    </w:lvl>
  </w:abstractNum>
  <w:abstractNum w:abstractNumId="16">
    <w:nsid w:val="7706756A"/>
    <w:multiLevelType w:val="hybridMultilevel"/>
    <w:tmpl w:val="19F297DA"/>
    <w:lvl w:ilvl="0" w:tplc="F38CCFBC">
      <w:start w:val="1"/>
      <w:numFmt w:val="decimal"/>
      <w:lvlText w:val="%1."/>
      <w:lvlJc w:val="left"/>
      <w:pPr>
        <w:tabs>
          <w:tab w:val="num" w:pos="900"/>
        </w:tabs>
        <w:ind w:left="900" w:hanging="360"/>
      </w:pPr>
      <w:rPr>
        <w:rFonts w:cs="Times New Roman"/>
      </w:rPr>
    </w:lvl>
    <w:lvl w:ilvl="1" w:tplc="00C25CFA">
      <w:numFmt w:val="none"/>
      <w:lvlText w:val=""/>
      <w:lvlJc w:val="left"/>
      <w:pPr>
        <w:tabs>
          <w:tab w:val="num" w:pos="360"/>
        </w:tabs>
      </w:pPr>
      <w:rPr>
        <w:rFonts w:cs="Times New Roman"/>
      </w:rPr>
    </w:lvl>
    <w:lvl w:ilvl="2" w:tplc="67A6EC44">
      <w:numFmt w:val="none"/>
      <w:lvlText w:val=""/>
      <w:lvlJc w:val="left"/>
      <w:pPr>
        <w:tabs>
          <w:tab w:val="num" w:pos="360"/>
        </w:tabs>
      </w:pPr>
      <w:rPr>
        <w:rFonts w:cs="Times New Roman"/>
      </w:rPr>
    </w:lvl>
    <w:lvl w:ilvl="3" w:tplc="A22C17FE">
      <w:numFmt w:val="none"/>
      <w:lvlText w:val=""/>
      <w:lvlJc w:val="left"/>
      <w:pPr>
        <w:tabs>
          <w:tab w:val="num" w:pos="360"/>
        </w:tabs>
      </w:pPr>
      <w:rPr>
        <w:rFonts w:cs="Times New Roman"/>
      </w:rPr>
    </w:lvl>
    <w:lvl w:ilvl="4" w:tplc="B0428670">
      <w:numFmt w:val="none"/>
      <w:lvlText w:val=""/>
      <w:lvlJc w:val="left"/>
      <w:pPr>
        <w:tabs>
          <w:tab w:val="num" w:pos="360"/>
        </w:tabs>
      </w:pPr>
      <w:rPr>
        <w:rFonts w:cs="Times New Roman"/>
      </w:rPr>
    </w:lvl>
    <w:lvl w:ilvl="5" w:tplc="F34C712E">
      <w:numFmt w:val="none"/>
      <w:lvlText w:val=""/>
      <w:lvlJc w:val="left"/>
      <w:pPr>
        <w:tabs>
          <w:tab w:val="num" w:pos="360"/>
        </w:tabs>
      </w:pPr>
      <w:rPr>
        <w:rFonts w:cs="Times New Roman"/>
      </w:rPr>
    </w:lvl>
    <w:lvl w:ilvl="6" w:tplc="7E84EECE">
      <w:numFmt w:val="none"/>
      <w:lvlText w:val=""/>
      <w:lvlJc w:val="left"/>
      <w:pPr>
        <w:tabs>
          <w:tab w:val="num" w:pos="360"/>
        </w:tabs>
      </w:pPr>
      <w:rPr>
        <w:rFonts w:cs="Times New Roman"/>
      </w:rPr>
    </w:lvl>
    <w:lvl w:ilvl="7" w:tplc="DBE0B7F4">
      <w:numFmt w:val="none"/>
      <w:lvlText w:val=""/>
      <w:lvlJc w:val="left"/>
      <w:pPr>
        <w:tabs>
          <w:tab w:val="num" w:pos="360"/>
        </w:tabs>
      </w:pPr>
      <w:rPr>
        <w:rFonts w:cs="Times New Roman"/>
      </w:rPr>
    </w:lvl>
    <w:lvl w:ilvl="8" w:tplc="A9FC9A10">
      <w:numFmt w:val="none"/>
      <w:lvlText w:val=""/>
      <w:lvlJc w:val="left"/>
      <w:pPr>
        <w:tabs>
          <w:tab w:val="num" w:pos="360"/>
        </w:tabs>
      </w:pPr>
      <w:rPr>
        <w:rFonts w:cs="Times New Roman"/>
      </w:rPr>
    </w:lvl>
  </w:abstractNum>
  <w:abstractNum w:abstractNumId="17">
    <w:nsid w:val="7F5A627B"/>
    <w:multiLevelType w:val="multilevel"/>
    <w:tmpl w:val="9FF63070"/>
    <w:lvl w:ilvl="0">
      <w:start w:val="2"/>
      <w:numFmt w:val="decimal"/>
      <w:lvlText w:val="%1."/>
      <w:lvlJc w:val="left"/>
      <w:pPr>
        <w:tabs>
          <w:tab w:val="num" w:pos="435"/>
        </w:tabs>
        <w:ind w:left="435" w:hanging="435"/>
      </w:pPr>
      <w:rPr>
        <w:rFonts w:ascii="Calibri" w:hAnsi="Calibri" w:cs="Times New Roman" w:hint="default"/>
      </w:rPr>
    </w:lvl>
    <w:lvl w:ilvl="1">
      <w:start w:val="1"/>
      <w:numFmt w:val="decimal"/>
      <w:lvlText w:val="%1.%2."/>
      <w:lvlJc w:val="left"/>
      <w:pPr>
        <w:tabs>
          <w:tab w:val="num" w:pos="1931"/>
        </w:tabs>
        <w:ind w:left="1931" w:hanging="720"/>
      </w:pPr>
      <w:rPr>
        <w:rFonts w:ascii="Calibri" w:hAnsi="Calibri" w:cs="Times New Roman" w:hint="default"/>
      </w:rPr>
    </w:lvl>
    <w:lvl w:ilvl="2">
      <w:start w:val="1"/>
      <w:numFmt w:val="decimal"/>
      <w:lvlText w:val="%1.%2.%3."/>
      <w:lvlJc w:val="left"/>
      <w:pPr>
        <w:tabs>
          <w:tab w:val="num" w:pos="3142"/>
        </w:tabs>
        <w:ind w:left="3142" w:hanging="720"/>
      </w:pPr>
      <w:rPr>
        <w:rFonts w:ascii="Calibri" w:hAnsi="Calibri" w:cs="Times New Roman" w:hint="default"/>
      </w:rPr>
    </w:lvl>
    <w:lvl w:ilvl="3">
      <w:start w:val="1"/>
      <w:numFmt w:val="decimal"/>
      <w:lvlText w:val="%1.%2.%3.%4."/>
      <w:lvlJc w:val="left"/>
      <w:pPr>
        <w:tabs>
          <w:tab w:val="num" w:pos="4713"/>
        </w:tabs>
        <w:ind w:left="4713" w:hanging="1080"/>
      </w:pPr>
      <w:rPr>
        <w:rFonts w:ascii="Calibri" w:hAnsi="Calibri" w:cs="Times New Roman" w:hint="default"/>
      </w:rPr>
    </w:lvl>
    <w:lvl w:ilvl="4">
      <w:start w:val="1"/>
      <w:numFmt w:val="decimal"/>
      <w:lvlText w:val="%1.%2.%3.%4.%5."/>
      <w:lvlJc w:val="left"/>
      <w:pPr>
        <w:tabs>
          <w:tab w:val="num" w:pos="5924"/>
        </w:tabs>
        <w:ind w:left="5924" w:hanging="1080"/>
      </w:pPr>
      <w:rPr>
        <w:rFonts w:ascii="Calibri" w:hAnsi="Calibri" w:cs="Times New Roman" w:hint="default"/>
      </w:rPr>
    </w:lvl>
    <w:lvl w:ilvl="5">
      <w:start w:val="1"/>
      <w:numFmt w:val="decimal"/>
      <w:lvlText w:val="%1.%2.%3.%4.%5.%6."/>
      <w:lvlJc w:val="left"/>
      <w:pPr>
        <w:tabs>
          <w:tab w:val="num" w:pos="7495"/>
        </w:tabs>
        <w:ind w:left="7495" w:hanging="1440"/>
      </w:pPr>
      <w:rPr>
        <w:rFonts w:ascii="Calibri" w:hAnsi="Calibri" w:cs="Times New Roman" w:hint="default"/>
      </w:rPr>
    </w:lvl>
    <w:lvl w:ilvl="6">
      <w:start w:val="1"/>
      <w:numFmt w:val="decimal"/>
      <w:lvlText w:val="%1.%2.%3.%4.%5.%6.%7."/>
      <w:lvlJc w:val="left"/>
      <w:pPr>
        <w:tabs>
          <w:tab w:val="num" w:pos="9066"/>
        </w:tabs>
        <w:ind w:left="9066" w:hanging="1800"/>
      </w:pPr>
      <w:rPr>
        <w:rFonts w:ascii="Calibri" w:hAnsi="Calibri" w:cs="Times New Roman" w:hint="default"/>
      </w:rPr>
    </w:lvl>
    <w:lvl w:ilvl="7">
      <w:start w:val="1"/>
      <w:numFmt w:val="decimal"/>
      <w:lvlText w:val="%1.%2.%3.%4.%5.%6.%7.%8."/>
      <w:lvlJc w:val="left"/>
      <w:pPr>
        <w:tabs>
          <w:tab w:val="num" w:pos="10277"/>
        </w:tabs>
        <w:ind w:left="10277" w:hanging="1800"/>
      </w:pPr>
      <w:rPr>
        <w:rFonts w:ascii="Calibri" w:hAnsi="Calibri" w:cs="Times New Roman" w:hint="default"/>
      </w:rPr>
    </w:lvl>
    <w:lvl w:ilvl="8">
      <w:start w:val="1"/>
      <w:numFmt w:val="decimal"/>
      <w:lvlText w:val="%1.%2.%3.%4.%5.%6.%7.%8.%9."/>
      <w:lvlJc w:val="left"/>
      <w:pPr>
        <w:tabs>
          <w:tab w:val="num" w:pos="11848"/>
        </w:tabs>
        <w:ind w:left="11848" w:hanging="2160"/>
      </w:pPr>
      <w:rPr>
        <w:rFonts w:ascii="Calibri" w:hAnsi="Calibri" w:cs="Times New Roman" w:hint="default"/>
      </w:rPr>
    </w:lvl>
  </w:abstractNum>
  <w:num w:numId="1">
    <w:abstractNumId w:val="8"/>
  </w:num>
  <w:num w:numId="2">
    <w:abstractNumId w:val="16"/>
  </w:num>
  <w:num w:numId="3">
    <w:abstractNumId w:val="1"/>
  </w:num>
  <w:num w:numId="4">
    <w:abstractNumId w:val="12"/>
  </w:num>
  <w:num w:numId="5">
    <w:abstractNumId w:val="5"/>
  </w:num>
  <w:num w:numId="6">
    <w:abstractNumId w:val="2"/>
  </w:num>
  <w:num w:numId="7">
    <w:abstractNumId w:val="7"/>
  </w:num>
  <w:num w:numId="8">
    <w:abstractNumId w:val="15"/>
  </w:num>
  <w:num w:numId="9">
    <w:abstractNumId w:val="11"/>
  </w:num>
  <w:num w:numId="10">
    <w:abstractNumId w:val="13"/>
  </w:num>
  <w:num w:numId="11">
    <w:abstractNumId w:val="6"/>
  </w:num>
  <w:num w:numId="12">
    <w:abstractNumId w:val="9"/>
  </w:num>
  <w:num w:numId="13">
    <w:abstractNumId w:val="4"/>
  </w:num>
  <w:num w:numId="14">
    <w:abstractNumId w:val="3"/>
  </w:num>
  <w:num w:numId="15">
    <w:abstractNumId w:val="17"/>
  </w:num>
  <w:num w:numId="16">
    <w:abstractNumId w:val="10"/>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7C0"/>
    <w:rsid w:val="000021E2"/>
    <w:rsid w:val="000142F2"/>
    <w:rsid w:val="00041FDB"/>
    <w:rsid w:val="0005074B"/>
    <w:rsid w:val="000F7061"/>
    <w:rsid w:val="001028AA"/>
    <w:rsid w:val="00107920"/>
    <w:rsid w:val="0011504F"/>
    <w:rsid w:val="00147447"/>
    <w:rsid w:val="00154C0E"/>
    <w:rsid w:val="00180966"/>
    <w:rsid w:val="001A705B"/>
    <w:rsid w:val="001A79F8"/>
    <w:rsid w:val="001D3AC3"/>
    <w:rsid w:val="001E1A6E"/>
    <w:rsid w:val="002536B0"/>
    <w:rsid w:val="002601BA"/>
    <w:rsid w:val="00260FF1"/>
    <w:rsid w:val="002726CA"/>
    <w:rsid w:val="002A4A34"/>
    <w:rsid w:val="002A671B"/>
    <w:rsid w:val="002B2A1A"/>
    <w:rsid w:val="00333433"/>
    <w:rsid w:val="00361927"/>
    <w:rsid w:val="00372B73"/>
    <w:rsid w:val="00375C21"/>
    <w:rsid w:val="00384697"/>
    <w:rsid w:val="003975F8"/>
    <w:rsid w:val="003C74F9"/>
    <w:rsid w:val="003E58C4"/>
    <w:rsid w:val="003F6465"/>
    <w:rsid w:val="0045071E"/>
    <w:rsid w:val="004600AC"/>
    <w:rsid w:val="00475196"/>
    <w:rsid w:val="004A067E"/>
    <w:rsid w:val="004D28B6"/>
    <w:rsid w:val="00507FDF"/>
    <w:rsid w:val="00517664"/>
    <w:rsid w:val="005225D3"/>
    <w:rsid w:val="00534E4E"/>
    <w:rsid w:val="005829C2"/>
    <w:rsid w:val="006117C0"/>
    <w:rsid w:val="00642A3D"/>
    <w:rsid w:val="00681F56"/>
    <w:rsid w:val="006822BD"/>
    <w:rsid w:val="0069676E"/>
    <w:rsid w:val="006B29B3"/>
    <w:rsid w:val="006B61D0"/>
    <w:rsid w:val="006D2B8D"/>
    <w:rsid w:val="006F7279"/>
    <w:rsid w:val="0072112E"/>
    <w:rsid w:val="00721ED1"/>
    <w:rsid w:val="007268D2"/>
    <w:rsid w:val="007307C4"/>
    <w:rsid w:val="00747801"/>
    <w:rsid w:val="007551EF"/>
    <w:rsid w:val="00767470"/>
    <w:rsid w:val="007A33E5"/>
    <w:rsid w:val="007B3EC7"/>
    <w:rsid w:val="007B4A01"/>
    <w:rsid w:val="007F6D92"/>
    <w:rsid w:val="008142A5"/>
    <w:rsid w:val="00857B1D"/>
    <w:rsid w:val="008861CA"/>
    <w:rsid w:val="008B53D7"/>
    <w:rsid w:val="008B6EA1"/>
    <w:rsid w:val="008C1818"/>
    <w:rsid w:val="00982B74"/>
    <w:rsid w:val="009D122C"/>
    <w:rsid w:val="009E4F03"/>
    <w:rsid w:val="00A02CD4"/>
    <w:rsid w:val="00A71C84"/>
    <w:rsid w:val="00A86846"/>
    <w:rsid w:val="00A9003A"/>
    <w:rsid w:val="00AB03ED"/>
    <w:rsid w:val="00AD600C"/>
    <w:rsid w:val="00AF27CC"/>
    <w:rsid w:val="00B050F0"/>
    <w:rsid w:val="00B0737B"/>
    <w:rsid w:val="00B13CD5"/>
    <w:rsid w:val="00B33B7B"/>
    <w:rsid w:val="00B423E1"/>
    <w:rsid w:val="00B44B9F"/>
    <w:rsid w:val="00BA5133"/>
    <w:rsid w:val="00BB6478"/>
    <w:rsid w:val="00BD0495"/>
    <w:rsid w:val="00BD3127"/>
    <w:rsid w:val="00BE1D89"/>
    <w:rsid w:val="00C11899"/>
    <w:rsid w:val="00CD5803"/>
    <w:rsid w:val="00CE32CF"/>
    <w:rsid w:val="00D02770"/>
    <w:rsid w:val="00D24D68"/>
    <w:rsid w:val="00D26DF1"/>
    <w:rsid w:val="00D51CC3"/>
    <w:rsid w:val="00D94C29"/>
    <w:rsid w:val="00DA2A44"/>
    <w:rsid w:val="00DB659F"/>
    <w:rsid w:val="00DC21EF"/>
    <w:rsid w:val="00DD4656"/>
    <w:rsid w:val="00DE1910"/>
    <w:rsid w:val="00E50493"/>
    <w:rsid w:val="00E61538"/>
    <w:rsid w:val="00EC37C3"/>
    <w:rsid w:val="00EF4E54"/>
    <w:rsid w:val="00F238CF"/>
    <w:rsid w:val="00F96046"/>
    <w:rsid w:val="00FC4D0F"/>
    <w:rsid w:val="00FD7A7E"/>
    <w:rsid w:val="00FE5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D09ECD7B-E6FB-4D5F-A773-4F7D8886B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7C0"/>
    <w:rPr>
      <w:sz w:val="24"/>
      <w:szCs w:val="24"/>
    </w:rPr>
  </w:style>
  <w:style w:type="paragraph" w:styleId="1">
    <w:name w:val="heading 1"/>
    <w:basedOn w:val="a"/>
    <w:next w:val="a"/>
    <w:link w:val="10"/>
    <w:uiPriority w:val="9"/>
    <w:qFormat/>
    <w:rsid w:val="00EF4E5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D600C"/>
    <w:pPr>
      <w:keepNext/>
      <w:spacing w:before="240" w:after="60"/>
      <w:outlineLvl w:val="1"/>
    </w:pPr>
    <w:rPr>
      <w:rFonts w:ascii="Arial" w:hAnsi="Arial" w:cs="Arial"/>
      <w:b/>
      <w:bCs/>
      <w:i/>
      <w:iCs/>
      <w:sz w:val="28"/>
      <w:szCs w:val="28"/>
    </w:rPr>
  </w:style>
  <w:style w:type="paragraph" w:styleId="5">
    <w:name w:val="heading 5"/>
    <w:basedOn w:val="a"/>
    <w:next w:val="a"/>
    <w:link w:val="50"/>
    <w:uiPriority w:val="9"/>
    <w:qFormat/>
    <w:rsid w:val="00D24D68"/>
    <w:pPr>
      <w:keepNext/>
      <w:jc w:val="center"/>
      <w:outlineLvl w:val="4"/>
    </w:pPr>
    <w:rPr>
      <w:sz w:val="32"/>
      <w:szCs w:val="20"/>
    </w:rPr>
  </w:style>
  <w:style w:type="paragraph" w:styleId="6">
    <w:name w:val="heading 6"/>
    <w:basedOn w:val="a"/>
    <w:link w:val="60"/>
    <w:uiPriority w:val="9"/>
    <w:qFormat/>
    <w:rsid w:val="008861CA"/>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table" w:styleId="a3">
    <w:name w:val="Table Grid"/>
    <w:basedOn w:val="a1"/>
    <w:uiPriority w:val="59"/>
    <w:rsid w:val="003E5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982B74"/>
    <w:pPr>
      <w:spacing w:before="100" w:beforeAutospacing="1" w:after="100" w:afterAutospacing="1"/>
    </w:pPr>
  </w:style>
  <w:style w:type="character" w:styleId="a5">
    <w:name w:val="Strong"/>
    <w:uiPriority w:val="22"/>
    <w:qFormat/>
    <w:rsid w:val="00982B74"/>
    <w:rPr>
      <w:rFonts w:cs="Times New Roman"/>
      <w:b/>
      <w:bCs/>
    </w:rPr>
  </w:style>
  <w:style w:type="character" w:styleId="a6">
    <w:name w:val="Hyperlink"/>
    <w:uiPriority w:val="99"/>
    <w:rsid w:val="003C74F9"/>
    <w:rPr>
      <w:rFonts w:cs="Times New Roman"/>
      <w:color w:val="0000FF"/>
      <w:u w:val="single"/>
    </w:rPr>
  </w:style>
  <w:style w:type="character" w:customStyle="1" w:styleId="day7">
    <w:name w:val="da y7"/>
    <w:rsid w:val="008861CA"/>
    <w:rPr>
      <w:rFonts w:cs="Times New Roman"/>
    </w:rPr>
  </w:style>
  <w:style w:type="character" w:styleId="a7">
    <w:name w:val="Emphasis"/>
    <w:uiPriority w:val="20"/>
    <w:qFormat/>
    <w:rsid w:val="00AD600C"/>
    <w:rPr>
      <w:rFonts w:cs="Times New Roman"/>
      <w:i/>
      <w:iCs/>
    </w:rPr>
  </w:style>
  <w:style w:type="paragraph" w:styleId="a8">
    <w:name w:val="List Paragraph"/>
    <w:basedOn w:val="a"/>
    <w:uiPriority w:val="34"/>
    <w:rsid w:val="00041FDB"/>
    <w:pPr>
      <w:spacing w:after="200" w:line="276" w:lineRule="auto"/>
      <w:ind w:left="720"/>
      <w:contextualSpacing/>
    </w:pPr>
    <w:rPr>
      <w:rFonts w:ascii="Calibri" w:hAnsi="Calibri"/>
      <w:sz w:val="22"/>
      <w:szCs w:val="22"/>
      <w:lang w:eastAsia="en-US"/>
    </w:rPr>
  </w:style>
  <w:style w:type="paragraph" w:styleId="21">
    <w:name w:val="Body Text 2"/>
    <w:basedOn w:val="a"/>
    <w:link w:val="22"/>
    <w:uiPriority w:val="99"/>
    <w:rsid w:val="007268D2"/>
    <w:pPr>
      <w:autoSpaceDE w:val="0"/>
      <w:autoSpaceDN w:val="0"/>
      <w:adjustRightInd w:val="0"/>
    </w:pPr>
    <w:rPr>
      <w:sz w:val="22"/>
      <w:szCs w:val="22"/>
    </w:rPr>
  </w:style>
  <w:style w:type="character" w:customStyle="1" w:styleId="22">
    <w:name w:val="Основний текст 2 Знак"/>
    <w:link w:val="21"/>
    <w:uiPriority w:val="99"/>
    <w:locked/>
    <w:rsid w:val="007268D2"/>
    <w:rPr>
      <w:rFonts w:eastAsia="Times New Roman" w:cs="Times New Roman"/>
      <w:sz w:val="22"/>
      <w:szCs w:val="22"/>
      <w:lang w:val="ru-RU" w:eastAsia="ru-RU" w:bidi="ar-SA"/>
    </w:rPr>
  </w:style>
  <w:style w:type="paragraph" w:customStyle="1" w:styleId="a9">
    <w:name w:val="Чертежный"/>
    <w:rsid w:val="00D24D68"/>
    <w:pPr>
      <w:jc w:val="both"/>
    </w:pPr>
    <w:rPr>
      <w:rFonts w:ascii="ISOCPEUR" w:hAnsi="ISOCPEUR"/>
      <w:i/>
      <w:sz w:val="28"/>
      <w:lang w:val="uk-UA"/>
    </w:rPr>
  </w:style>
  <w:style w:type="paragraph" w:styleId="aa">
    <w:name w:val="header"/>
    <w:basedOn w:val="a"/>
    <w:link w:val="ab"/>
    <w:uiPriority w:val="99"/>
    <w:rsid w:val="007B4A01"/>
    <w:pPr>
      <w:tabs>
        <w:tab w:val="center" w:pos="4153"/>
        <w:tab w:val="right" w:pos="8306"/>
      </w:tabs>
      <w:jc w:val="both"/>
    </w:pPr>
    <w:rPr>
      <w:rFonts w:ascii="Courier New" w:hAnsi="Courier New"/>
      <w:sz w:val="20"/>
      <w:szCs w:val="20"/>
    </w:rPr>
  </w:style>
  <w:style w:type="character" w:customStyle="1" w:styleId="ab">
    <w:name w:val="Верхній колонтитул Знак"/>
    <w:link w:val="aa"/>
    <w:uiPriority w:val="99"/>
    <w:locked/>
    <w:rsid w:val="00041FDB"/>
    <w:rPr>
      <w:rFonts w:ascii="Courier New" w:hAnsi="Courier New"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898713">
      <w:marLeft w:val="0"/>
      <w:marRight w:val="0"/>
      <w:marTop w:val="0"/>
      <w:marBottom w:val="0"/>
      <w:divBdr>
        <w:top w:val="none" w:sz="0" w:space="0" w:color="auto"/>
        <w:left w:val="none" w:sz="0" w:space="0" w:color="auto"/>
        <w:bottom w:val="none" w:sz="0" w:space="0" w:color="auto"/>
        <w:right w:val="none" w:sz="0" w:space="0" w:color="auto"/>
      </w:divBdr>
    </w:div>
    <w:div w:id="644898714">
      <w:marLeft w:val="0"/>
      <w:marRight w:val="0"/>
      <w:marTop w:val="0"/>
      <w:marBottom w:val="0"/>
      <w:divBdr>
        <w:top w:val="none" w:sz="0" w:space="0" w:color="auto"/>
        <w:left w:val="none" w:sz="0" w:space="0" w:color="auto"/>
        <w:bottom w:val="none" w:sz="0" w:space="0" w:color="auto"/>
        <w:right w:val="none" w:sz="0" w:space="0" w:color="auto"/>
      </w:divBdr>
    </w:div>
    <w:div w:id="644898715">
      <w:marLeft w:val="0"/>
      <w:marRight w:val="0"/>
      <w:marTop w:val="0"/>
      <w:marBottom w:val="0"/>
      <w:divBdr>
        <w:top w:val="none" w:sz="0" w:space="0" w:color="auto"/>
        <w:left w:val="none" w:sz="0" w:space="0" w:color="auto"/>
        <w:bottom w:val="none" w:sz="0" w:space="0" w:color="auto"/>
        <w:right w:val="none" w:sz="0" w:space="0" w:color="auto"/>
      </w:divBdr>
    </w:div>
    <w:div w:id="644898716">
      <w:marLeft w:val="0"/>
      <w:marRight w:val="0"/>
      <w:marTop w:val="0"/>
      <w:marBottom w:val="0"/>
      <w:divBdr>
        <w:top w:val="none" w:sz="0" w:space="0" w:color="auto"/>
        <w:left w:val="none" w:sz="0" w:space="0" w:color="auto"/>
        <w:bottom w:val="none" w:sz="0" w:space="0" w:color="auto"/>
        <w:right w:val="none" w:sz="0" w:space="0" w:color="auto"/>
      </w:divBdr>
    </w:div>
    <w:div w:id="644898717">
      <w:marLeft w:val="0"/>
      <w:marRight w:val="0"/>
      <w:marTop w:val="0"/>
      <w:marBottom w:val="0"/>
      <w:divBdr>
        <w:top w:val="none" w:sz="0" w:space="0" w:color="auto"/>
        <w:left w:val="none" w:sz="0" w:space="0" w:color="auto"/>
        <w:bottom w:val="none" w:sz="0" w:space="0" w:color="auto"/>
        <w:right w:val="none" w:sz="0" w:space="0" w:color="auto"/>
      </w:divBdr>
    </w:div>
    <w:div w:id="6448987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5136</Words>
  <Characters>29279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Анализ рынка автосервисных услуг в городе Вятские Поляны</vt:lpstr>
    </vt:vector>
  </TitlesOfParts>
  <Company>MoBIL GROUP</Company>
  <LinksUpToDate>false</LinksUpToDate>
  <CharactersWithSpaces>34347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рынка автосервисных услуг в городе Вятские Поляны</dc:title>
  <dc:subject/>
  <dc:creator>Admin</dc:creator>
  <cp:keywords/>
  <dc:description/>
  <cp:lastModifiedBy>Irina</cp:lastModifiedBy>
  <cp:revision>2</cp:revision>
  <cp:lastPrinted>2010-06-05T14:54:00Z</cp:lastPrinted>
  <dcterms:created xsi:type="dcterms:W3CDTF">2014-09-30T12:32:00Z</dcterms:created>
  <dcterms:modified xsi:type="dcterms:W3CDTF">2014-09-30T12:32:00Z</dcterms:modified>
</cp:coreProperties>
</file>