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64" w:rsidRDefault="00F21318" w:rsidP="007D1AF9">
      <w:pPr>
        <w:pStyle w:val="af8"/>
      </w:pPr>
      <w:r w:rsidRPr="00845764">
        <w:t>Содержание</w:t>
      </w:r>
    </w:p>
    <w:p w:rsidR="007D1AF9" w:rsidRPr="007D1AF9" w:rsidRDefault="007D1AF9" w:rsidP="007D1AF9">
      <w:pPr>
        <w:rPr>
          <w:lang w:eastAsia="en-US"/>
        </w:rPr>
      </w:pPr>
    </w:p>
    <w:bookmarkStart w:id="0" w:name="_Toc244545198"/>
    <w:p w:rsidR="00FC5E0B" w:rsidRDefault="007D1AF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FC5E0B" w:rsidRPr="006D7245">
        <w:rPr>
          <w:rStyle w:val="afe"/>
          <w:noProof/>
        </w:rPr>
        <w:t>Введение</w:t>
      </w:r>
    </w:p>
    <w:p w:rsidR="00FC5E0B" w:rsidRDefault="001068F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97509" w:history="1">
        <w:r w:rsidR="00FC5E0B" w:rsidRPr="00AD646C">
          <w:rPr>
            <w:rStyle w:val="afe"/>
            <w:noProof/>
          </w:rPr>
          <w:t>Глава I. Основные сведения</w:t>
        </w:r>
      </w:hyperlink>
    </w:p>
    <w:p w:rsidR="00FC5E0B" w:rsidRDefault="00FC5E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D7245">
        <w:rPr>
          <w:rStyle w:val="afe"/>
          <w:noProof/>
        </w:rPr>
        <w:t>1.1 Классификация противодиабетических средств</w:t>
      </w:r>
    </w:p>
    <w:p w:rsidR="00FC5E0B" w:rsidRDefault="001068F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97511" w:history="1">
        <w:r w:rsidR="00FC5E0B" w:rsidRPr="00AD646C">
          <w:rPr>
            <w:rStyle w:val="afe"/>
            <w:noProof/>
          </w:rPr>
          <w:t>1.2 Обзор Российского рынка противодиабетических средств на первое полугодие 2008 года</w:t>
        </w:r>
      </w:hyperlink>
    </w:p>
    <w:p w:rsidR="00FC5E0B" w:rsidRDefault="00FC5E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D7245">
        <w:rPr>
          <w:rStyle w:val="afe"/>
          <w:noProof/>
        </w:rPr>
        <w:t>Глава II. Маркетинговые исследования с углубленным товароведческим анализом препарата метформин</w:t>
      </w:r>
    </w:p>
    <w:p w:rsidR="00FC5E0B" w:rsidRDefault="001068F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97513" w:history="1">
        <w:r w:rsidR="00FC5E0B" w:rsidRPr="00AD646C">
          <w:rPr>
            <w:rStyle w:val="afe"/>
            <w:noProof/>
          </w:rPr>
          <w:t>2.1 Общая характеристика препарата</w:t>
        </w:r>
      </w:hyperlink>
    </w:p>
    <w:p w:rsidR="00FC5E0B" w:rsidRDefault="00FC5E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D7245">
        <w:rPr>
          <w:rStyle w:val="afe"/>
          <w:noProof/>
        </w:rPr>
        <w:t>2.2 Ситуационный анализ</w:t>
      </w:r>
    </w:p>
    <w:p w:rsidR="00FC5E0B" w:rsidRDefault="001068F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97515" w:history="1">
        <w:r w:rsidR="00FC5E0B" w:rsidRPr="00AD646C">
          <w:rPr>
            <w:rStyle w:val="afe"/>
            <w:noProof/>
          </w:rPr>
          <w:t>2.2.1 Продукт</w:t>
        </w:r>
      </w:hyperlink>
    </w:p>
    <w:p w:rsidR="00FC5E0B" w:rsidRDefault="00FC5E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D7245">
        <w:rPr>
          <w:rStyle w:val="afe"/>
          <w:noProof/>
        </w:rPr>
        <w:t>2.2.2 Производитель</w:t>
      </w:r>
    </w:p>
    <w:p w:rsidR="00FC5E0B" w:rsidRDefault="001068F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97517" w:history="1">
        <w:r w:rsidR="00FC5E0B" w:rsidRPr="00AD646C">
          <w:rPr>
            <w:rStyle w:val="afe"/>
            <w:noProof/>
          </w:rPr>
          <w:t>2.2.3 Цена</w:t>
        </w:r>
      </w:hyperlink>
    </w:p>
    <w:p w:rsidR="00FC5E0B" w:rsidRDefault="00FC5E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D7245">
        <w:rPr>
          <w:rStyle w:val="afe"/>
          <w:noProof/>
        </w:rPr>
        <w:t>2.2.4 Потребитель</w:t>
      </w:r>
    </w:p>
    <w:p w:rsidR="00FC5E0B" w:rsidRDefault="001068F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97519" w:history="1">
        <w:r w:rsidR="00FC5E0B" w:rsidRPr="00AD646C">
          <w:rPr>
            <w:rStyle w:val="afe"/>
            <w:noProof/>
          </w:rPr>
          <w:t>2.2.5 Продвижение</w:t>
        </w:r>
      </w:hyperlink>
    </w:p>
    <w:p w:rsidR="00FC5E0B" w:rsidRDefault="00FC5E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D7245">
        <w:rPr>
          <w:rStyle w:val="afe"/>
          <w:noProof/>
        </w:rPr>
        <w:t>Заключение</w:t>
      </w:r>
    </w:p>
    <w:p w:rsidR="00FC5E0B" w:rsidRDefault="001068F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197521" w:history="1">
        <w:r w:rsidR="00FC5E0B" w:rsidRPr="00AD646C">
          <w:rPr>
            <w:rStyle w:val="afe"/>
            <w:noProof/>
          </w:rPr>
          <w:t>Литература</w:t>
        </w:r>
      </w:hyperlink>
    </w:p>
    <w:p w:rsidR="007D1AF9" w:rsidRDefault="007D1AF9" w:rsidP="00845764">
      <w:pPr>
        <w:tabs>
          <w:tab w:val="left" w:pos="726"/>
        </w:tabs>
      </w:pPr>
      <w:r>
        <w:fldChar w:fldCharType="end"/>
      </w:r>
    </w:p>
    <w:p w:rsidR="00845764" w:rsidRDefault="007D1AF9" w:rsidP="007D1AF9">
      <w:pPr>
        <w:pStyle w:val="1"/>
      </w:pPr>
      <w:r>
        <w:br w:type="page"/>
      </w:r>
      <w:bookmarkStart w:id="1" w:name="_Toc296197508"/>
      <w:r w:rsidR="001E63EF" w:rsidRPr="00845764">
        <w:t>Введение</w:t>
      </w:r>
      <w:bookmarkEnd w:id="0"/>
      <w:bookmarkEnd w:id="1"/>
    </w:p>
    <w:p w:rsidR="007D1AF9" w:rsidRPr="007D1AF9" w:rsidRDefault="007D1AF9" w:rsidP="007D1AF9">
      <w:pPr>
        <w:rPr>
          <w:lang w:eastAsia="en-US"/>
        </w:rPr>
      </w:pPr>
    </w:p>
    <w:p w:rsidR="00845764" w:rsidRPr="00845764" w:rsidRDefault="001E63EF" w:rsidP="00845764">
      <w:pPr>
        <w:tabs>
          <w:tab w:val="left" w:pos="726"/>
        </w:tabs>
      </w:pPr>
      <w:r w:rsidRPr="00845764">
        <w:t>Охрана</w:t>
      </w:r>
      <w:r w:rsidR="00845764" w:rsidRPr="00845764">
        <w:t xml:space="preserve"> </w:t>
      </w:r>
      <w:r w:rsidRPr="00845764">
        <w:t>здоровья</w:t>
      </w:r>
      <w:r w:rsidR="00845764" w:rsidRPr="00845764">
        <w:t xml:space="preserve"> </w:t>
      </w:r>
      <w:r w:rsidRPr="00845764">
        <w:t>населения</w:t>
      </w:r>
      <w:r w:rsidR="00845764" w:rsidRPr="00845764">
        <w:t xml:space="preserve"> - </w:t>
      </w:r>
      <w:r w:rsidRPr="00845764">
        <w:t>важнейшая</w:t>
      </w:r>
      <w:r w:rsidR="00845764" w:rsidRPr="00845764">
        <w:t xml:space="preserve"> </w:t>
      </w:r>
      <w:r w:rsidRPr="00845764">
        <w:t>государственная</w:t>
      </w:r>
      <w:r w:rsidR="00845764" w:rsidRPr="00845764">
        <w:t xml:space="preserve"> </w:t>
      </w:r>
      <w:r w:rsidRPr="00845764">
        <w:t>задача</w:t>
      </w:r>
      <w:r w:rsidR="00845764" w:rsidRPr="00845764">
        <w:t>.</w:t>
      </w:r>
    </w:p>
    <w:p w:rsidR="00845764" w:rsidRPr="00845764" w:rsidRDefault="00E203D3" w:rsidP="00845764">
      <w:pPr>
        <w:tabs>
          <w:tab w:val="left" w:pos="726"/>
        </w:tabs>
      </w:pPr>
      <w:r w:rsidRPr="00845764">
        <w:rPr>
          <w:i/>
        </w:rPr>
        <w:t>Сахарный</w:t>
      </w:r>
      <w:r w:rsidR="00845764" w:rsidRPr="00845764">
        <w:rPr>
          <w:i/>
        </w:rPr>
        <w:t xml:space="preserve"> </w:t>
      </w:r>
      <w:r w:rsidRPr="00845764">
        <w:rPr>
          <w:i/>
        </w:rPr>
        <w:t>диабет</w:t>
      </w:r>
      <w:r w:rsidR="00845764" w:rsidRPr="00845764">
        <w:t xml:space="preserve"> - </w:t>
      </w:r>
      <w:r w:rsidRPr="00845764">
        <w:t>одна</w:t>
      </w:r>
      <w:r w:rsidR="00845764" w:rsidRPr="00845764">
        <w:t xml:space="preserve"> </w:t>
      </w:r>
      <w:r w:rsidRPr="00845764">
        <w:t>из</w:t>
      </w:r>
      <w:r w:rsidR="00845764" w:rsidRPr="00845764">
        <w:t xml:space="preserve"> </w:t>
      </w:r>
      <w:r w:rsidRPr="00845764">
        <w:t>серьезнейших</w:t>
      </w:r>
      <w:r w:rsidR="00845764" w:rsidRPr="00845764">
        <w:t xml:space="preserve"> </w:t>
      </w:r>
      <w:r w:rsidRPr="00845764">
        <w:t>болезней</w:t>
      </w:r>
      <w:r w:rsidR="00845764" w:rsidRPr="00845764">
        <w:t xml:space="preserve"> </w:t>
      </w:r>
      <w:r w:rsidRPr="00845764">
        <w:t>современной</w:t>
      </w:r>
      <w:r w:rsidR="00845764" w:rsidRPr="00845764">
        <w:t xml:space="preserve"> </w:t>
      </w:r>
      <w:r w:rsidRPr="00845764">
        <w:t>цивилизации,</w:t>
      </w:r>
      <w:r w:rsidR="00845764" w:rsidRPr="00845764">
        <w:t xml:space="preserve"> </w:t>
      </w:r>
      <w:r w:rsidRPr="00845764">
        <w:t>широко</w:t>
      </w:r>
      <w:r w:rsidR="00845764" w:rsidRPr="00845764">
        <w:t xml:space="preserve"> </w:t>
      </w:r>
      <w:r w:rsidRPr="00845764">
        <w:t>распространенная</w:t>
      </w:r>
      <w:r w:rsidR="00845764" w:rsidRPr="00845764">
        <w:t xml:space="preserve"> </w:t>
      </w:r>
      <w:r w:rsidRPr="00845764">
        <w:t>во</w:t>
      </w:r>
      <w:r w:rsidR="00845764" w:rsidRPr="00845764">
        <w:t xml:space="preserve"> </w:t>
      </w:r>
      <w:r w:rsidRPr="00845764">
        <w:t>многих</w:t>
      </w:r>
      <w:r w:rsidR="00845764" w:rsidRPr="00845764">
        <w:t xml:space="preserve"> </w:t>
      </w:r>
      <w:r w:rsidRPr="00845764">
        <w:t>странах</w:t>
      </w:r>
      <w:r w:rsidR="00845764" w:rsidRPr="00845764">
        <w:t xml:space="preserve"> </w:t>
      </w:r>
      <w:r w:rsidRPr="00845764">
        <w:t>мира</w:t>
      </w:r>
      <w:r w:rsidR="00845764" w:rsidRPr="00845764">
        <w:t xml:space="preserve">. </w:t>
      </w:r>
      <w:r w:rsidR="00B029E3" w:rsidRPr="00845764">
        <w:t>Согласно</w:t>
      </w:r>
      <w:r w:rsidR="00845764" w:rsidRPr="00845764">
        <w:t xml:space="preserve"> </w:t>
      </w:r>
      <w:r w:rsidR="00B029E3" w:rsidRPr="00845764">
        <w:t>законодательству</w:t>
      </w:r>
      <w:r w:rsidR="00845764" w:rsidRPr="00845764">
        <w:t xml:space="preserve"> </w:t>
      </w:r>
      <w:r w:rsidR="00B029E3" w:rsidRPr="00845764">
        <w:t>Российской</w:t>
      </w:r>
      <w:r w:rsidR="00845764" w:rsidRPr="00845764">
        <w:t xml:space="preserve"> </w:t>
      </w:r>
      <w:r w:rsidR="00B029E3" w:rsidRPr="00845764">
        <w:t>Федерации,</w:t>
      </w:r>
      <w:r w:rsidR="00845764" w:rsidRPr="00845764">
        <w:t xml:space="preserve"> </w:t>
      </w:r>
      <w:r w:rsidR="00B029E3" w:rsidRPr="00845764">
        <w:t>сахарный</w:t>
      </w:r>
      <w:r w:rsidR="00845764" w:rsidRPr="00845764">
        <w:t xml:space="preserve"> </w:t>
      </w:r>
      <w:r w:rsidR="00B029E3" w:rsidRPr="00845764">
        <w:t>диабет</w:t>
      </w:r>
      <w:r w:rsidR="00845764" w:rsidRPr="00845764">
        <w:t xml:space="preserve"> </w:t>
      </w:r>
      <w:r w:rsidR="00B029E3" w:rsidRPr="00845764">
        <w:t>относят</w:t>
      </w:r>
      <w:r w:rsidR="00845764" w:rsidRPr="00845764">
        <w:t xml:space="preserve"> </w:t>
      </w:r>
      <w:r w:rsidR="00B029E3" w:rsidRPr="00845764">
        <w:t>к</w:t>
      </w:r>
      <w:r w:rsidR="00845764" w:rsidRPr="00845764">
        <w:t xml:space="preserve"> </w:t>
      </w:r>
      <w:r w:rsidR="00B029E3" w:rsidRPr="00845764">
        <w:t>социально</w:t>
      </w:r>
      <w:r w:rsidR="00845764" w:rsidRPr="00845764">
        <w:t xml:space="preserve"> </w:t>
      </w:r>
      <w:r w:rsidR="00B029E3" w:rsidRPr="00845764">
        <w:t>значимым</w:t>
      </w:r>
      <w:r w:rsidR="00845764" w:rsidRPr="00845764">
        <w:t xml:space="preserve"> </w:t>
      </w:r>
      <w:r w:rsidR="00B029E3" w:rsidRPr="00845764">
        <w:t>заболеваниям</w:t>
      </w:r>
      <w:r w:rsidR="00845764" w:rsidRPr="00845764">
        <w:t>.</w:t>
      </w:r>
    </w:p>
    <w:p w:rsidR="00845764" w:rsidRPr="00845764" w:rsidRDefault="00E203D3" w:rsidP="00845764">
      <w:pPr>
        <w:tabs>
          <w:tab w:val="left" w:pos="726"/>
        </w:tabs>
      </w:pPr>
      <w:r w:rsidRPr="00845764">
        <w:rPr>
          <w:i/>
        </w:rPr>
        <w:t>Са́харный</w:t>
      </w:r>
      <w:r w:rsidR="00845764" w:rsidRPr="00845764">
        <w:rPr>
          <w:i/>
        </w:rPr>
        <w:t xml:space="preserve"> </w:t>
      </w:r>
      <w:r w:rsidRPr="00845764">
        <w:rPr>
          <w:i/>
        </w:rPr>
        <w:t>диабе́т</w:t>
      </w:r>
      <w:r w:rsidR="00845764">
        <w:t xml:space="preserve"> (</w:t>
      </w:r>
      <w:r w:rsidRPr="00845764">
        <w:t>лат</w:t>
      </w:r>
      <w:r w:rsidR="00845764" w:rsidRPr="00845764">
        <w:t xml:space="preserve">. </w:t>
      </w:r>
      <w:r w:rsidRPr="00845764">
        <w:t>diabetes</w:t>
      </w:r>
      <w:r w:rsidR="00845764" w:rsidRPr="00845764">
        <w:t xml:space="preserve"> </w:t>
      </w:r>
      <w:r w:rsidRPr="00845764">
        <w:t>mellītus</w:t>
      </w:r>
      <w:r w:rsidR="00845764" w:rsidRPr="00845764">
        <w:t xml:space="preserve">) - </w:t>
      </w:r>
      <w:r w:rsidRPr="00845764">
        <w:t>группа</w:t>
      </w:r>
      <w:r w:rsidR="00845764" w:rsidRPr="00845764">
        <w:t xml:space="preserve"> </w:t>
      </w:r>
      <w:r w:rsidRPr="00845764">
        <w:t>эндокринных</w:t>
      </w:r>
      <w:r w:rsidR="00845764" w:rsidRPr="00845764">
        <w:t xml:space="preserve"> </w:t>
      </w:r>
      <w:r w:rsidRPr="00845764">
        <w:t>заболеваний,</w:t>
      </w:r>
      <w:r w:rsidR="00845764" w:rsidRPr="00845764">
        <w:t xml:space="preserve"> </w:t>
      </w:r>
      <w:r w:rsidRPr="00845764">
        <w:t>развивающихся</w:t>
      </w:r>
      <w:r w:rsidR="00845764" w:rsidRPr="00845764">
        <w:t xml:space="preserve"> </w:t>
      </w:r>
      <w:r w:rsidRPr="00845764">
        <w:t>вследствие</w:t>
      </w:r>
      <w:r w:rsidR="00845764" w:rsidRPr="00845764">
        <w:t xml:space="preserve"> </w:t>
      </w:r>
      <w:r w:rsidRPr="00845764">
        <w:t>относительного</w:t>
      </w:r>
      <w:r w:rsidR="00845764" w:rsidRPr="00845764">
        <w:t xml:space="preserve"> </w:t>
      </w:r>
      <w:r w:rsidRPr="00845764">
        <w:t>или</w:t>
      </w:r>
      <w:r w:rsidR="00845764" w:rsidRPr="00845764">
        <w:t xml:space="preserve"> </w:t>
      </w:r>
      <w:r w:rsidRPr="00845764">
        <w:t>абсолютного</w:t>
      </w:r>
      <w:r w:rsidR="00845764" w:rsidRPr="00845764">
        <w:t xml:space="preserve"> </w:t>
      </w:r>
      <w:r w:rsidRPr="00845764">
        <w:t>недостатка</w:t>
      </w:r>
      <w:r w:rsidR="00845764" w:rsidRPr="00845764">
        <w:t xml:space="preserve"> </w:t>
      </w:r>
      <w:r w:rsidRPr="00845764">
        <w:t>гормона</w:t>
      </w:r>
      <w:r w:rsidR="00845764" w:rsidRPr="00845764">
        <w:t xml:space="preserve"> </w:t>
      </w:r>
      <w:r w:rsidRPr="00845764">
        <w:t>инсулина</w:t>
      </w:r>
      <w:r w:rsidR="00845764" w:rsidRPr="00845764">
        <w:t xml:space="preserve"> </w:t>
      </w:r>
      <w:r w:rsidRPr="00845764">
        <w:t>или</w:t>
      </w:r>
      <w:r w:rsidR="00845764" w:rsidRPr="00845764">
        <w:t xml:space="preserve"> </w:t>
      </w:r>
      <w:r w:rsidRPr="00845764">
        <w:t>нарушения</w:t>
      </w:r>
      <w:r w:rsidR="00845764" w:rsidRPr="00845764">
        <w:t xml:space="preserve"> </w:t>
      </w:r>
      <w:r w:rsidRPr="00845764">
        <w:t>его</w:t>
      </w:r>
      <w:r w:rsidR="00845764" w:rsidRPr="00845764">
        <w:t xml:space="preserve"> </w:t>
      </w:r>
      <w:r w:rsidRPr="00845764">
        <w:t>взаимодействия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клетками</w:t>
      </w:r>
      <w:r w:rsidR="00845764" w:rsidRPr="00845764">
        <w:t xml:space="preserve"> </w:t>
      </w:r>
      <w:r w:rsidRPr="00845764">
        <w:t>организма,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результате</w:t>
      </w:r>
      <w:r w:rsidR="00845764" w:rsidRPr="00845764">
        <w:t xml:space="preserve"> </w:t>
      </w:r>
      <w:r w:rsidRPr="00845764">
        <w:t>чего</w:t>
      </w:r>
      <w:r w:rsidR="00845764" w:rsidRPr="00845764">
        <w:t xml:space="preserve"> </w:t>
      </w:r>
      <w:r w:rsidRPr="00845764">
        <w:t>развивается</w:t>
      </w:r>
      <w:r w:rsidR="00845764" w:rsidRPr="00845764">
        <w:t xml:space="preserve"> </w:t>
      </w:r>
      <w:r w:rsidRPr="00845764">
        <w:t>гипергликемия</w:t>
      </w:r>
      <w:r w:rsidR="00845764" w:rsidRPr="00845764">
        <w:t xml:space="preserve"> - </w:t>
      </w:r>
      <w:r w:rsidRPr="00845764">
        <w:t>стойкое</w:t>
      </w:r>
      <w:r w:rsidR="00845764" w:rsidRPr="00845764">
        <w:t xml:space="preserve"> </w:t>
      </w:r>
      <w:r w:rsidRPr="00845764">
        <w:t>увеличение</w:t>
      </w:r>
      <w:r w:rsidR="00845764" w:rsidRPr="00845764">
        <w:t xml:space="preserve"> </w:t>
      </w:r>
      <w:r w:rsidRPr="00845764">
        <w:t>содержания</w:t>
      </w:r>
      <w:r w:rsidR="00845764" w:rsidRPr="00845764">
        <w:t xml:space="preserve"> </w:t>
      </w:r>
      <w:r w:rsidRPr="00845764">
        <w:t>глюкозы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крови</w:t>
      </w:r>
      <w:r w:rsidR="00845764" w:rsidRPr="00845764">
        <w:t xml:space="preserve">. </w:t>
      </w:r>
      <w:r w:rsidRPr="00845764">
        <w:t>Заболевание</w:t>
      </w:r>
      <w:r w:rsidR="00845764" w:rsidRPr="00845764">
        <w:t xml:space="preserve"> </w:t>
      </w:r>
      <w:r w:rsidRPr="00845764">
        <w:t>характеризуется</w:t>
      </w:r>
      <w:r w:rsidR="00845764" w:rsidRPr="00845764">
        <w:t xml:space="preserve"> </w:t>
      </w:r>
      <w:r w:rsidRPr="00845764">
        <w:t>хроническим</w:t>
      </w:r>
      <w:r w:rsidR="00845764" w:rsidRPr="00845764">
        <w:t xml:space="preserve"> </w:t>
      </w:r>
      <w:r w:rsidRPr="00845764">
        <w:t>течением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нарушением</w:t>
      </w:r>
      <w:r w:rsidR="00845764" w:rsidRPr="00845764">
        <w:t xml:space="preserve"> </w:t>
      </w:r>
      <w:r w:rsidRPr="00845764">
        <w:t>всех</w:t>
      </w:r>
      <w:r w:rsidR="00845764" w:rsidRPr="00845764">
        <w:t xml:space="preserve"> </w:t>
      </w:r>
      <w:r w:rsidRPr="00845764">
        <w:t>видов</w:t>
      </w:r>
      <w:r w:rsidR="00845764" w:rsidRPr="00845764">
        <w:t xml:space="preserve"> </w:t>
      </w:r>
      <w:r w:rsidRPr="00845764">
        <w:t>обмена</w:t>
      </w:r>
      <w:r w:rsidR="00845764" w:rsidRPr="00845764">
        <w:t xml:space="preserve"> </w:t>
      </w:r>
      <w:r w:rsidRPr="00845764">
        <w:t>веществ</w:t>
      </w:r>
      <w:r w:rsidR="00845764" w:rsidRPr="00845764">
        <w:t xml:space="preserve">: </w:t>
      </w:r>
      <w:r w:rsidRPr="00845764">
        <w:t>углеводного,</w:t>
      </w:r>
      <w:r w:rsidR="00845764" w:rsidRPr="00845764">
        <w:t xml:space="preserve"> </w:t>
      </w:r>
      <w:r w:rsidRPr="00845764">
        <w:t>жирового,</w:t>
      </w:r>
      <w:r w:rsidR="00845764" w:rsidRPr="00845764">
        <w:t xml:space="preserve"> </w:t>
      </w:r>
      <w:r w:rsidRPr="00845764">
        <w:t>белкового,</w:t>
      </w:r>
      <w:r w:rsidR="00845764" w:rsidRPr="00845764">
        <w:t xml:space="preserve"> </w:t>
      </w:r>
      <w:r w:rsidRPr="00845764">
        <w:t>минерального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водно-солевого</w:t>
      </w:r>
      <w:r w:rsidRPr="00845764">
        <w:rPr>
          <w:rStyle w:val="a7"/>
          <w:color w:val="000000"/>
        </w:rPr>
        <w:footnoteReference w:id="1"/>
      </w:r>
      <w:r w:rsidR="00845764" w:rsidRPr="00845764">
        <w:t>.</w:t>
      </w:r>
    </w:p>
    <w:p w:rsidR="00845764" w:rsidRPr="00845764" w:rsidRDefault="00AE187F" w:rsidP="00845764">
      <w:pPr>
        <w:tabs>
          <w:tab w:val="left" w:pos="726"/>
        </w:tabs>
      </w:pP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 </w:t>
      </w:r>
      <w:r w:rsidRPr="00845764">
        <w:t>занимает</w:t>
      </w:r>
      <w:r w:rsidR="00845764" w:rsidRPr="00845764">
        <w:t xml:space="preserve"> </w:t>
      </w:r>
      <w:r w:rsidRPr="00845764">
        <w:t>третье</w:t>
      </w:r>
      <w:r w:rsidR="00845764" w:rsidRPr="00845764">
        <w:t xml:space="preserve"> </w:t>
      </w:r>
      <w:r w:rsidRPr="00845764">
        <w:t>место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мире</w:t>
      </w:r>
      <w:r w:rsidR="00845764" w:rsidRPr="00845764">
        <w:t xml:space="preserve"> </w:t>
      </w:r>
      <w:r w:rsidRPr="00845764">
        <w:t>после</w:t>
      </w:r>
      <w:r w:rsidR="00845764" w:rsidRPr="00845764">
        <w:t xml:space="preserve"> </w:t>
      </w:r>
      <w:r w:rsidRPr="00845764">
        <w:t>сердечно-сосудистых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онкологических</w:t>
      </w:r>
      <w:r w:rsidR="00845764" w:rsidRPr="00845764">
        <w:t xml:space="preserve"> </w:t>
      </w:r>
      <w:r w:rsidRPr="00845764">
        <w:t>заболеваний</w:t>
      </w:r>
      <w:r w:rsidR="00845764" w:rsidRPr="00845764">
        <w:t xml:space="preserve">. </w:t>
      </w:r>
      <w:r w:rsidRPr="00845764">
        <w:t>По</w:t>
      </w:r>
      <w:r w:rsidR="00845764" w:rsidRPr="00845764">
        <w:t xml:space="preserve"> </w:t>
      </w:r>
      <w:r w:rsidRPr="00845764">
        <w:t>различным</w:t>
      </w:r>
      <w:r w:rsidR="00845764" w:rsidRPr="00845764">
        <w:t xml:space="preserve"> </w:t>
      </w:r>
      <w:r w:rsidRPr="00845764">
        <w:t>источникам,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мире</w:t>
      </w:r>
      <w:r w:rsidR="00845764" w:rsidRPr="00845764">
        <w:t xml:space="preserve"> </w:t>
      </w:r>
      <w:r w:rsidRPr="00845764">
        <w:t>насчитывается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120</w:t>
      </w:r>
      <w:r w:rsidR="00845764" w:rsidRPr="00845764">
        <w:t xml:space="preserve"> </w:t>
      </w:r>
      <w:r w:rsidRPr="00845764">
        <w:t>до</w:t>
      </w:r>
      <w:r w:rsidR="00845764" w:rsidRPr="00845764">
        <w:t xml:space="preserve"> </w:t>
      </w:r>
      <w:r w:rsidRPr="00845764">
        <w:t>180</w:t>
      </w:r>
      <w:r w:rsidR="00845764" w:rsidRPr="00845764">
        <w:t xml:space="preserve"> </w:t>
      </w:r>
      <w:r w:rsidRPr="00845764">
        <w:t>млн</w:t>
      </w:r>
      <w:r w:rsidR="00845764" w:rsidRPr="00845764">
        <w:t xml:space="preserve">. </w:t>
      </w:r>
      <w:r w:rsidRPr="00845764">
        <w:t>больных</w:t>
      </w:r>
      <w:r w:rsidR="00845764" w:rsidRPr="00845764">
        <w:t xml:space="preserve"> </w:t>
      </w:r>
      <w:r w:rsidRPr="00845764">
        <w:t>диабетом,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составляет</w:t>
      </w:r>
      <w:r w:rsidR="00845764" w:rsidRPr="00845764">
        <w:t xml:space="preserve"> </w:t>
      </w:r>
      <w:r w:rsidRPr="00845764">
        <w:t>2-3%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всего</w:t>
      </w:r>
      <w:r w:rsidR="00845764" w:rsidRPr="00845764">
        <w:t xml:space="preserve"> </w:t>
      </w:r>
      <w:r w:rsidRPr="00845764">
        <w:t>населения</w:t>
      </w:r>
      <w:r w:rsidR="00845764" w:rsidRPr="00845764">
        <w:t xml:space="preserve"> </w:t>
      </w:r>
      <w:r w:rsidRPr="00845764">
        <w:t>планеты</w:t>
      </w:r>
      <w:r w:rsidR="00845764" w:rsidRPr="00845764">
        <w:t xml:space="preserve">. </w:t>
      </w:r>
      <w:r w:rsidRPr="00845764">
        <w:t>В</w:t>
      </w:r>
      <w:r w:rsidR="00845764" w:rsidRPr="00845764">
        <w:t xml:space="preserve"> </w:t>
      </w:r>
      <w:r w:rsidRPr="00845764">
        <w:t>1965г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мире</w:t>
      </w:r>
      <w:r w:rsidR="00845764" w:rsidRPr="00845764">
        <w:t xml:space="preserve"> </w:t>
      </w:r>
      <w:r w:rsidRPr="00845764">
        <w:t>насчитывалось</w:t>
      </w:r>
      <w:r w:rsidR="00845764" w:rsidRPr="00845764">
        <w:t xml:space="preserve"> </w:t>
      </w:r>
      <w:r w:rsidRPr="00845764">
        <w:t>30</w:t>
      </w:r>
      <w:r w:rsidR="00845764" w:rsidRPr="00845764">
        <w:t xml:space="preserve"> </w:t>
      </w:r>
      <w:r w:rsidRPr="00845764">
        <w:t>млн</w:t>
      </w:r>
      <w:r w:rsidR="00845764" w:rsidRPr="00845764">
        <w:t xml:space="preserve">. </w:t>
      </w:r>
      <w:r w:rsidRPr="00845764">
        <w:t>диабетиков,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1972г</w:t>
      </w:r>
      <w:r w:rsidR="00845764" w:rsidRPr="00845764">
        <w:t xml:space="preserve"> - </w:t>
      </w:r>
      <w:r w:rsidRPr="00845764">
        <w:t>уже</w:t>
      </w:r>
      <w:r w:rsidR="00845764" w:rsidRPr="00845764">
        <w:t xml:space="preserve"> </w:t>
      </w:r>
      <w:r w:rsidRPr="00845764">
        <w:t>70</w:t>
      </w:r>
      <w:r w:rsidR="00845764" w:rsidRPr="00845764">
        <w:t xml:space="preserve"> </w:t>
      </w:r>
      <w:r w:rsidRPr="00845764">
        <w:t>млн</w:t>
      </w:r>
      <w:r w:rsidR="00845764" w:rsidRPr="00845764">
        <w:t>.</w:t>
      </w:r>
    </w:p>
    <w:p w:rsidR="00845764" w:rsidRPr="00845764" w:rsidRDefault="00AE187F" w:rsidP="00845764">
      <w:pPr>
        <w:tabs>
          <w:tab w:val="left" w:pos="726"/>
        </w:tabs>
      </w:pPr>
      <w:r w:rsidRPr="00845764">
        <w:t>По</w:t>
      </w:r>
      <w:r w:rsidR="00845764" w:rsidRPr="00845764">
        <w:t xml:space="preserve"> </w:t>
      </w:r>
      <w:r w:rsidRPr="00845764">
        <w:t>сегодняшним</w:t>
      </w:r>
      <w:r w:rsidR="00845764" w:rsidRPr="00845764">
        <w:t xml:space="preserve"> </w:t>
      </w:r>
      <w:r w:rsidRPr="00845764">
        <w:t>прогнозам</w:t>
      </w:r>
      <w:r w:rsidR="00845764" w:rsidRPr="00845764">
        <w:t xml:space="preserve"> </w:t>
      </w:r>
      <w:r w:rsidRPr="00845764">
        <w:t>каждые</w:t>
      </w:r>
      <w:r w:rsidR="00845764" w:rsidRPr="00845764">
        <w:t xml:space="preserve"> </w:t>
      </w:r>
      <w:r w:rsidRPr="00845764">
        <w:t>15</w:t>
      </w:r>
      <w:r w:rsidR="00845764" w:rsidRPr="00845764">
        <w:t xml:space="preserve"> </w:t>
      </w:r>
      <w:r w:rsidRPr="00845764">
        <w:t>лет</w:t>
      </w:r>
      <w:r w:rsidR="00845764" w:rsidRPr="00845764">
        <w:t xml:space="preserve"> </w:t>
      </w:r>
      <w:r w:rsidRPr="00845764">
        <w:t>ожидается</w:t>
      </w:r>
      <w:r w:rsidR="00845764" w:rsidRPr="00845764">
        <w:t xml:space="preserve"> </w:t>
      </w:r>
      <w:r w:rsidRPr="00845764">
        <w:t>двукратное</w:t>
      </w:r>
      <w:r w:rsidR="00845764" w:rsidRPr="00845764">
        <w:t xml:space="preserve"> </w:t>
      </w:r>
      <w:r w:rsidRPr="00845764">
        <w:t>увеличение</w:t>
      </w:r>
      <w:r w:rsidR="00845764" w:rsidRPr="00845764">
        <w:t xml:space="preserve"> </w:t>
      </w:r>
      <w:r w:rsidRPr="00845764">
        <w:t>числа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. </w:t>
      </w:r>
      <w:r w:rsidRPr="00845764">
        <w:t>При</w:t>
      </w:r>
      <w:r w:rsidR="00845764" w:rsidRPr="00845764">
        <w:t xml:space="preserve"> </w:t>
      </w:r>
      <w:r w:rsidRPr="00845764">
        <w:t>таком</w:t>
      </w:r>
      <w:r w:rsidR="00845764" w:rsidRPr="00845764">
        <w:t xml:space="preserve"> </w:t>
      </w:r>
      <w:r w:rsidRPr="00845764">
        <w:t>росте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имеет</w:t>
      </w:r>
      <w:r w:rsidR="00845764" w:rsidRPr="00845764">
        <w:t xml:space="preserve"> </w:t>
      </w:r>
      <w:r w:rsidRPr="00845764">
        <w:t>смысла</w:t>
      </w:r>
      <w:r w:rsidR="00845764" w:rsidRPr="00845764">
        <w:t xml:space="preserve"> </w:t>
      </w:r>
      <w:r w:rsidRPr="00845764">
        <w:t>приводить</w:t>
      </w:r>
      <w:r w:rsidR="00845764" w:rsidRPr="00845764">
        <w:t xml:space="preserve"> </w:t>
      </w:r>
      <w:r w:rsidRPr="00845764">
        <w:t>какие-либо</w:t>
      </w:r>
      <w:r w:rsidR="00845764" w:rsidRPr="00845764">
        <w:t xml:space="preserve"> </w:t>
      </w:r>
      <w:r w:rsidRPr="00845764">
        <w:t>точные</w:t>
      </w:r>
      <w:r w:rsidR="00845764" w:rsidRPr="00845764">
        <w:t xml:space="preserve"> </w:t>
      </w:r>
      <w:r w:rsidRPr="00845764">
        <w:t>цифры</w:t>
      </w:r>
      <w:r w:rsidR="00845764" w:rsidRPr="00845764">
        <w:t>.</w:t>
      </w:r>
    </w:p>
    <w:p w:rsidR="00845764" w:rsidRPr="00845764" w:rsidRDefault="00AE187F" w:rsidP="00845764">
      <w:pPr>
        <w:tabs>
          <w:tab w:val="left" w:pos="726"/>
        </w:tabs>
      </w:pPr>
      <w:r w:rsidRPr="00845764">
        <w:t>По</w:t>
      </w:r>
      <w:r w:rsidR="00845764" w:rsidRPr="00845764">
        <w:t xml:space="preserve"> </w:t>
      </w:r>
      <w:r w:rsidRPr="00845764">
        <w:t>странам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процентном</w:t>
      </w:r>
      <w:r w:rsidR="00845764" w:rsidRPr="00845764">
        <w:t xml:space="preserve"> </w:t>
      </w:r>
      <w:r w:rsidRPr="00845764">
        <w:t>отношении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населению</w:t>
      </w:r>
      <w:r w:rsidR="00845764" w:rsidRPr="00845764">
        <w:t xml:space="preserve">) </w:t>
      </w:r>
      <w:r w:rsidRPr="00845764">
        <w:t>статистика</w:t>
      </w:r>
      <w:r w:rsidR="00845764" w:rsidRPr="00845764">
        <w:t xml:space="preserve"> </w:t>
      </w:r>
      <w:r w:rsidRPr="00845764">
        <w:t>выглядит</w:t>
      </w:r>
      <w:r w:rsidR="00845764" w:rsidRPr="00845764">
        <w:t xml:space="preserve"> </w:t>
      </w:r>
      <w:r w:rsidRPr="00845764">
        <w:t>приблизительно</w:t>
      </w:r>
      <w:r w:rsidR="00845764" w:rsidRPr="00845764">
        <w:t xml:space="preserve"> </w:t>
      </w:r>
      <w:r w:rsidRPr="00845764">
        <w:t>так</w:t>
      </w:r>
      <w:r w:rsidR="00845764" w:rsidRPr="00845764">
        <w:t>:</w:t>
      </w:r>
    </w:p>
    <w:p w:rsidR="00AE187F" w:rsidRPr="00845764" w:rsidRDefault="00AE187F" w:rsidP="0084576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45764">
        <w:t>Россия</w:t>
      </w:r>
      <w:r w:rsidR="00845764" w:rsidRPr="00845764">
        <w:t xml:space="preserve"> </w:t>
      </w:r>
      <w:r w:rsidRPr="00845764">
        <w:t>3-4%</w:t>
      </w:r>
    </w:p>
    <w:p w:rsidR="00845764" w:rsidRPr="00845764" w:rsidRDefault="00AE187F" w:rsidP="0084576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45764">
        <w:t>США</w:t>
      </w:r>
      <w:r w:rsidR="00845764" w:rsidRPr="00845764">
        <w:t xml:space="preserve"> </w:t>
      </w:r>
      <w:r w:rsidRPr="00845764">
        <w:t>4-5%</w:t>
      </w:r>
    </w:p>
    <w:p w:rsidR="00845764" w:rsidRPr="00845764" w:rsidRDefault="00AE187F" w:rsidP="0084576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45764">
        <w:t>страны</w:t>
      </w:r>
      <w:r w:rsidR="00845764" w:rsidRPr="00845764">
        <w:t xml:space="preserve"> </w:t>
      </w:r>
      <w:r w:rsidRPr="00845764">
        <w:t>Западной</w:t>
      </w:r>
      <w:r w:rsidR="00845764" w:rsidRPr="00845764">
        <w:t xml:space="preserve"> </w:t>
      </w:r>
      <w:r w:rsidRPr="00845764">
        <w:t>Европы</w:t>
      </w:r>
      <w:r w:rsidR="00845764" w:rsidRPr="00845764">
        <w:t xml:space="preserve"> </w:t>
      </w:r>
      <w:r w:rsidRPr="00845764">
        <w:t>4-5%</w:t>
      </w:r>
    </w:p>
    <w:p w:rsidR="00845764" w:rsidRPr="00845764" w:rsidRDefault="00AE187F" w:rsidP="0084576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845764">
        <w:t>страны</w:t>
      </w:r>
      <w:r w:rsidR="00845764" w:rsidRPr="00845764">
        <w:t xml:space="preserve"> </w:t>
      </w:r>
      <w:r w:rsidRPr="00845764">
        <w:t>Латинской</w:t>
      </w:r>
      <w:r w:rsidR="00845764" w:rsidRPr="00845764">
        <w:t xml:space="preserve"> </w:t>
      </w:r>
      <w:r w:rsidRPr="00845764">
        <w:t>Америки</w:t>
      </w:r>
      <w:r w:rsidR="00845764" w:rsidRPr="00845764">
        <w:t xml:space="preserve"> </w:t>
      </w:r>
      <w:r w:rsidRPr="00845764">
        <w:t>14-15%</w:t>
      </w:r>
    </w:p>
    <w:p w:rsidR="00845764" w:rsidRPr="00845764" w:rsidRDefault="00E203D3" w:rsidP="00845764">
      <w:pPr>
        <w:tabs>
          <w:tab w:val="left" w:pos="726"/>
        </w:tabs>
      </w:pPr>
      <w:r w:rsidRPr="00845764">
        <w:t>Термин</w:t>
      </w:r>
      <w:r w:rsidR="00845764">
        <w:t xml:space="preserve"> "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 </w:t>
      </w:r>
      <w:r w:rsidRPr="00845764">
        <w:t>1-го</w:t>
      </w:r>
      <w:r w:rsidR="00845764" w:rsidRPr="00845764">
        <w:t xml:space="preserve"> </w:t>
      </w:r>
      <w:r w:rsidRPr="00845764">
        <w:t>типа</w:t>
      </w:r>
      <w:r w:rsidR="00845764">
        <w:t xml:space="preserve">" </w:t>
      </w:r>
      <w:r w:rsidRPr="00845764">
        <w:t>применяется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обозначению</w:t>
      </w:r>
      <w:r w:rsidR="00845764" w:rsidRPr="00845764">
        <w:t xml:space="preserve"> </w:t>
      </w:r>
      <w:r w:rsidRPr="00845764">
        <w:t>группы</w:t>
      </w:r>
      <w:r w:rsidR="00845764" w:rsidRPr="00845764">
        <w:t xml:space="preserve"> </w:t>
      </w:r>
      <w:r w:rsidRPr="00845764">
        <w:t>заболеваний,</w:t>
      </w:r>
      <w:r w:rsidR="00845764" w:rsidRPr="00845764">
        <w:t xml:space="preserve"> </w:t>
      </w:r>
      <w:r w:rsidRPr="00845764">
        <w:t>которые</w:t>
      </w:r>
      <w:r w:rsidR="00845764" w:rsidRPr="00845764">
        <w:t xml:space="preserve"> </w:t>
      </w:r>
      <w:r w:rsidRPr="00845764">
        <w:t>раньше</w:t>
      </w:r>
      <w:r w:rsidR="00845764" w:rsidRPr="00845764">
        <w:t xml:space="preserve"> </w:t>
      </w:r>
      <w:r w:rsidRPr="00845764">
        <w:t>назывались</w:t>
      </w:r>
      <w:r w:rsidR="00845764" w:rsidRPr="00845764">
        <w:t xml:space="preserve"> </w:t>
      </w:r>
      <w:r w:rsidRPr="00845764">
        <w:t>детский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инсулинозависимый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. </w:t>
      </w:r>
      <w:r w:rsidRPr="00845764">
        <w:t>Термин</w:t>
      </w:r>
      <w:r w:rsidR="00845764">
        <w:t xml:space="preserve"> "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 </w:t>
      </w:r>
      <w:r w:rsidRPr="00845764">
        <w:t>2-го</w:t>
      </w:r>
      <w:r w:rsidR="00845764" w:rsidRPr="00845764">
        <w:t xml:space="preserve"> </w:t>
      </w:r>
      <w:r w:rsidRPr="00845764">
        <w:t>типа</w:t>
      </w:r>
      <w:r w:rsidR="00845764">
        <w:t xml:space="preserve">" </w:t>
      </w:r>
      <w:r w:rsidRPr="00845764">
        <w:t>относится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диабету</w:t>
      </w:r>
      <w:r w:rsidR="00845764" w:rsidRPr="00845764">
        <w:t xml:space="preserve"> </w:t>
      </w:r>
      <w:r w:rsidRPr="00845764">
        <w:t>взрослых,</w:t>
      </w:r>
      <w:r w:rsidR="00845764" w:rsidRPr="00845764">
        <w:t xml:space="preserve"> </w:t>
      </w:r>
      <w:r w:rsidRPr="00845764">
        <w:t>диабету,</w:t>
      </w:r>
      <w:r w:rsidR="00845764" w:rsidRPr="00845764">
        <w:t xml:space="preserve"> </w:t>
      </w:r>
      <w:r w:rsidRPr="00845764">
        <w:t>связанному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ожирением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инсулиннезависимому</w:t>
      </w:r>
      <w:r w:rsidR="00845764" w:rsidRPr="00845764">
        <w:t xml:space="preserve"> </w:t>
      </w:r>
      <w:r w:rsidRPr="00845764">
        <w:t>диабету</w:t>
      </w:r>
      <w:r w:rsidR="00845764" w:rsidRPr="00845764">
        <w:t xml:space="preserve">. </w:t>
      </w:r>
      <w:r w:rsidRPr="00845764">
        <w:t>Международная</w:t>
      </w:r>
      <w:r w:rsidR="00845764" w:rsidRPr="00845764">
        <w:t xml:space="preserve"> </w:t>
      </w:r>
      <w:r w:rsidRPr="00845764">
        <w:t>классификация</w:t>
      </w:r>
      <w:r w:rsidR="00845764" w:rsidRPr="00845764">
        <w:t xml:space="preserve"> </w:t>
      </w:r>
      <w:r w:rsidRPr="00845764">
        <w:t>включает</w:t>
      </w:r>
      <w:r w:rsidR="00845764" w:rsidRPr="00845764">
        <w:t xml:space="preserve"> </w:t>
      </w:r>
      <w:r w:rsidRPr="00845764">
        <w:t>только</w:t>
      </w:r>
      <w:r w:rsidR="00845764" w:rsidRPr="00845764">
        <w:t xml:space="preserve"> </w:t>
      </w:r>
      <w:r w:rsidRPr="00845764">
        <w:t>1-й</w:t>
      </w:r>
      <w:r w:rsidR="00845764" w:rsidRPr="00845764">
        <w:t xml:space="preserve"> </w:t>
      </w:r>
      <w:r w:rsidRPr="00845764">
        <w:t>тип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2-й</w:t>
      </w:r>
      <w:r w:rsidR="00845764" w:rsidRPr="00845764">
        <w:t xml:space="preserve"> </w:t>
      </w:r>
      <w:r w:rsidRPr="00845764">
        <w:t>тип</w:t>
      </w:r>
      <w:r w:rsidRPr="00845764">
        <w:rPr>
          <w:rStyle w:val="a7"/>
          <w:color w:val="000000"/>
        </w:rPr>
        <w:footnoteReference w:id="2"/>
      </w:r>
      <w:r w:rsidR="00845764" w:rsidRPr="00845764">
        <w:t>.</w:t>
      </w:r>
    </w:p>
    <w:p w:rsidR="00845764" w:rsidRPr="00845764" w:rsidRDefault="00E203D3" w:rsidP="00845764">
      <w:pPr>
        <w:tabs>
          <w:tab w:val="left" w:pos="726"/>
        </w:tabs>
      </w:pP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 </w:t>
      </w:r>
      <w:r w:rsidRPr="00845764">
        <w:t>типа,</w:t>
      </w:r>
      <w:r w:rsidR="00845764" w:rsidRPr="00845764">
        <w:t xml:space="preserve"> </w:t>
      </w:r>
      <w:r w:rsidRPr="00845764">
        <w:t>которым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основном</w:t>
      </w:r>
      <w:r w:rsidR="00845764" w:rsidRPr="00845764">
        <w:t xml:space="preserve"> </w:t>
      </w:r>
      <w:r w:rsidRPr="00845764">
        <w:t>страдают</w:t>
      </w:r>
      <w:r w:rsidR="00845764" w:rsidRPr="00845764">
        <w:t xml:space="preserve"> </w:t>
      </w:r>
      <w:r w:rsidRPr="00845764">
        <w:t>люди</w:t>
      </w:r>
      <w:r w:rsidR="00845764" w:rsidRPr="00845764">
        <w:t xml:space="preserve"> </w:t>
      </w:r>
      <w:r w:rsidRPr="00845764">
        <w:t>старше</w:t>
      </w:r>
      <w:r w:rsidR="00845764" w:rsidRPr="00845764">
        <w:t xml:space="preserve"> </w:t>
      </w:r>
      <w:r w:rsidRPr="00845764">
        <w:t>35</w:t>
      </w:r>
      <w:r w:rsidR="00845764" w:rsidRPr="00845764">
        <w:t xml:space="preserve"> </w:t>
      </w:r>
      <w:r w:rsidRPr="00845764">
        <w:t>лет,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только</w:t>
      </w:r>
      <w:r w:rsidR="00845764" w:rsidRPr="00845764">
        <w:t xml:space="preserve"> </w:t>
      </w:r>
      <w:r w:rsidRPr="00845764">
        <w:t>превалирует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структуре</w:t>
      </w:r>
      <w:r w:rsidR="00845764" w:rsidRPr="00845764">
        <w:t xml:space="preserve"> </w:t>
      </w:r>
      <w:r w:rsidRPr="00845764">
        <w:t>заболеваемости,</w:t>
      </w:r>
      <w:r w:rsidR="00845764" w:rsidRPr="00845764">
        <w:t xml:space="preserve"> </w:t>
      </w:r>
      <w:r w:rsidRPr="00845764">
        <w:t>но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опасен</w:t>
      </w:r>
      <w:r w:rsidR="00845764" w:rsidRPr="00845764">
        <w:t xml:space="preserve"> </w:t>
      </w:r>
      <w:r w:rsidRPr="00845764">
        <w:t>серьезными</w:t>
      </w:r>
      <w:r w:rsidR="00845764" w:rsidRPr="00845764">
        <w:t xml:space="preserve"> </w:t>
      </w:r>
      <w:r w:rsidRPr="00845764">
        <w:t>осложнениями,</w:t>
      </w:r>
      <w:r w:rsidR="00845764" w:rsidRPr="00845764">
        <w:t xml:space="preserve"> </w:t>
      </w:r>
      <w:r w:rsidRPr="00845764">
        <w:t>среди</w:t>
      </w:r>
      <w:r w:rsidR="00845764" w:rsidRPr="00845764">
        <w:t xml:space="preserve"> </w:t>
      </w:r>
      <w:r w:rsidRPr="00845764">
        <w:t>которых</w:t>
      </w:r>
      <w:r w:rsidR="00845764" w:rsidRPr="00845764">
        <w:t xml:space="preserve"> - </w:t>
      </w:r>
      <w:r w:rsidRPr="00845764">
        <w:t>поражение</w:t>
      </w:r>
      <w:r w:rsidR="00845764" w:rsidRPr="00845764">
        <w:t xml:space="preserve"> </w:t>
      </w:r>
      <w:r w:rsidRPr="00845764">
        <w:t>глаз,</w:t>
      </w:r>
      <w:r w:rsidR="00845764" w:rsidRPr="00845764">
        <w:t xml:space="preserve"> </w:t>
      </w:r>
      <w:r w:rsidRPr="00845764">
        <w:t>почек,</w:t>
      </w:r>
      <w:r w:rsidR="00845764" w:rsidRPr="00845764">
        <w:t xml:space="preserve"> </w:t>
      </w:r>
      <w:r w:rsidRPr="00845764">
        <w:t>нижних</w:t>
      </w:r>
      <w:r w:rsidR="00845764" w:rsidRPr="00845764">
        <w:t xml:space="preserve"> </w:t>
      </w:r>
      <w:r w:rsidRPr="00845764">
        <w:t>конечностей,</w:t>
      </w:r>
      <w:r w:rsidR="00845764" w:rsidRPr="00845764">
        <w:t xml:space="preserve"> </w:t>
      </w:r>
      <w:r w:rsidRPr="00845764">
        <w:t>сердца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сосудов</w:t>
      </w:r>
      <w:r w:rsidR="00845764" w:rsidRPr="00845764">
        <w:t xml:space="preserve"> </w:t>
      </w:r>
      <w:r w:rsidRPr="00845764">
        <w:t>головного</w:t>
      </w:r>
      <w:r w:rsidR="00845764" w:rsidRPr="00845764">
        <w:t xml:space="preserve"> </w:t>
      </w:r>
      <w:r w:rsidRPr="00845764">
        <w:t>мозга</w:t>
      </w:r>
      <w:r w:rsidR="00845764" w:rsidRPr="00845764">
        <w:t>.</w:t>
      </w:r>
    </w:p>
    <w:p w:rsidR="00845764" w:rsidRPr="00845764" w:rsidRDefault="00FD7DF9" w:rsidP="00845764">
      <w:pPr>
        <w:tabs>
          <w:tab w:val="left" w:pos="726"/>
        </w:tabs>
      </w:pPr>
      <w:r w:rsidRPr="00845764">
        <w:t>Распространённость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популяциях</w:t>
      </w:r>
      <w:r w:rsidR="00845764" w:rsidRPr="00845764">
        <w:t xml:space="preserve"> </w:t>
      </w:r>
      <w:r w:rsidRPr="00845764">
        <w:t>человека,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среднем,</w:t>
      </w:r>
      <w:r w:rsidR="00845764" w:rsidRPr="00845764">
        <w:t xml:space="preserve"> </w:t>
      </w:r>
      <w:r w:rsidRPr="00845764">
        <w:t>составляет</w:t>
      </w:r>
      <w:r w:rsidR="00845764" w:rsidRPr="00845764">
        <w:t xml:space="preserve"> </w:t>
      </w:r>
      <w:r w:rsidRPr="00845764">
        <w:t>1</w:t>
      </w:r>
      <w:r w:rsidR="00845764" w:rsidRPr="00845764">
        <w:t>-</w:t>
      </w:r>
      <w:r w:rsidRPr="00845764">
        <w:t>3</w:t>
      </w:r>
      <w:r w:rsidR="00845764" w:rsidRPr="00845764">
        <w:t xml:space="preserve"> </w:t>
      </w:r>
      <w:r w:rsidRPr="00845764">
        <w:t>%,</w:t>
      </w:r>
      <w:r w:rsidR="00845764" w:rsidRPr="00845764">
        <w:t xml:space="preserve"> </w:t>
      </w:r>
      <w:r w:rsidRPr="00845764">
        <w:t>заболеваемость</w:t>
      </w:r>
      <w:r w:rsidR="00845764" w:rsidRPr="00845764">
        <w:t xml:space="preserve"> </w:t>
      </w:r>
      <w:r w:rsidRPr="00845764">
        <w:t>у</w:t>
      </w:r>
      <w:r w:rsidR="00845764" w:rsidRPr="00845764">
        <w:t xml:space="preserve"> </w:t>
      </w:r>
      <w:r w:rsidRPr="00845764">
        <w:t>детей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подростков</w:t>
      </w:r>
      <w:r w:rsidR="00845764" w:rsidRPr="00845764">
        <w:t xml:space="preserve"> </w:t>
      </w:r>
      <w:r w:rsidRPr="00845764">
        <w:t>примерно</w:t>
      </w:r>
      <w:r w:rsidR="00845764" w:rsidRPr="00845764">
        <w:t xml:space="preserve"> </w:t>
      </w:r>
      <w:r w:rsidRPr="00845764">
        <w:t>0,1</w:t>
      </w:r>
      <w:r w:rsidR="00845764" w:rsidRPr="00845764">
        <w:t>-</w:t>
      </w:r>
      <w:r w:rsidRPr="00845764">
        <w:t>0,3</w:t>
      </w:r>
      <w:r w:rsidR="00845764" w:rsidRPr="00845764">
        <w:t xml:space="preserve"> </w:t>
      </w:r>
      <w:r w:rsidRPr="00845764">
        <w:t>%</w:t>
      </w:r>
      <w:r w:rsidR="00845764" w:rsidRPr="00845764">
        <w:t xml:space="preserve">. </w:t>
      </w:r>
      <w:r w:rsidRPr="00845764">
        <w:t>С</w:t>
      </w:r>
      <w:r w:rsidR="00845764" w:rsidRPr="00845764">
        <w:t xml:space="preserve"> </w:t>
      </w:r>
      <w:r w:rsidRPr="00845764">
        <w:t>учётом</w:t>
      </w:r>
      <w:r w:rsidR="00845764" w:rsidRPr="00845764">
        <w:t xml:space="preserve"> </w:t>
      </w:r>
      <w:r w:rsidRPr="00845764">
        <w:t>недиагностированных</w:t>
      </w:r>
      <w:r w:rsidR="00845764" w:rsidRPr="00845764">
        <w:t xml:space="preserve"> </w:t>
      </w:r>
      <w:r w:rsidRPr="00845764">
        <w:t>форм</w:t>
      </w:r>
      <w:r w:rsidR="00845764" w:rsidRPr="00845764">
        <w:t xml:space="preserve"> </w:t>
      </w:r>
      <w:r w:rsidRPr="00845764">
        <w:t>эта</w:t>
      </w:r>
      <w:r w:rsidR="00845764" w:rsidRPr="00845764">
        <w:t xml:space="preserve"> </w:t>
      </w:r>
      <w:r w:rsidRPr="00845764">
        <w:t>цифра</w:t>
      </w:r>
      <w:r w:rsidR="00845764" w:rsidRPr="00845764">
        <w:t xml:space="preserve"> </w:t>
      </w:r>
      <w:r w:rsidRPr="00845764">
        <w:t>может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некоторых</w:t>
      </w:r>
      <w:r w:rsidR="00845764" w:rsidRPr="00845764">
        <w:t xml:space="preserve"> </w:t>
      </w:r>
      <w:r w:rsidRPr="00845764">
        <w:t>странах</w:t>
      </w:r>
      <w:r w:rsidR="00845764" w:rsidRPr="00845764">
        <w:t xml:space="preserve"> </w:t>
      </w:r>
      <w:r w:rsidRPr="00845764">
        <w:t>достигать</w:t>
      </w:r>
      <w:r w:rsidR="00845764" w:rsidRPr="00845764">
        <w:t xml:space="preserve"> </w:t>
      </w:r>
      <w:r w:rsidRPr="00845764">
        <w:t>6</w:t>
      </w:r>
      <w:r w:rsidR="00845764" w:rsidRPr="00845764">
        <w:t xml:space="preserve"> </w:t>
      </w:r>
      <w:r w:rsidRPr="00845764">
        <w:t>%</w:t>
      </w:r>
      <w:r w:rsidR="00845764" w:rsidRPr="00845764">
        <w:t xml:space="preserve">. </w:t>
      </w:r>
      <w:r w:rsidRPr="00845764">
        <w:t>В</w:t>
      </w:r>
      <w:r w:rsidR="00845764" w:rsidRPr="00845764">
        <w:t xml:space="preserve"> </w:t>
      </w:r>
      <w:r w:rsidRPr="00845764">
        <w:t>РФ,</w:t>
      </w:r>
      <w:r w:rsidR="00845764" w:rsidRPr="00845764">
        <w:t xml:space="preserve"> </w:t>
      </w:r>
      <w:r w:rsidRPr="00845764">
        <w:t>согласно</w:t>
      </w:r>
      <w:r w:rsidR="00845764" w:rsidRPr="00845764">
        <w:t xml:space="preserve"> </w:t>
      </w:r>
      <w:r w:rsidRPr="00845764">
        <w:t>экспертным</w:t>
      </w:r>
      <w:r w:rsidR="00845764" w:rsidRPr="00845764">
        <w:t xml:space="preserve"> </w:t>
      </w:r>
      <w:r w:rsidRPr="00845764">
        <w:t>данным,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1</w:t>
      </w:r>
      <w:r w:rsidR="00845764" w:rsidRPr="00845764">
        <w:t xml:space="preserve"> </w:t>
      </w:r>
      <w:r w:rsidRPr="00845764">
        <w:t>января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845764">
          <w:t>2007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насчитывалось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 </w:t>
      </w:r>
      <w:r w:rsidRPr="00845764">
        <w:t>млн</w:t>
      </w:r>
      <w:r w:rsidR="00845764">
        <w:t>.6</w:t>
      </w:r>
      <w:r w:rsidRPr="00845764">
        <w:t>68</w:t>
      </w:r>
      <w:r w:rsidR="00845764" w:rsidRPr="00845764">
        <w:t xml:space="preserve"> </w:t>
      </w:r>
      <w:r w:rsidRPr="00845764">
        <w:t>тыс</w:t>
      </w:r>
      <w:r w:rsidR="00845764" w:rsidRPr="00845764">
        <w:t xml:space="preserve">. </w:t>
      </w:r>
      <w:r w:rsidRPr="00845764">
        <w:t>больных</w:t>
      </w:r>
      <w:r w:rsidR="00845764" w:rsidRPr="00845764">
        <w:t xml:space="preserve"> </w:t>
      </w:r>
      <w:r w:rsidRPr="00845764">
        <w:t>сахарным</w:t>
      </w:r>
      <w:r w:rsidR="00845764" w:rsidRPr="00845764">
        <w:t xml:space="preserve"> </w:t>
      </w:r>
      <w:r w:rsidRPr="00845764">
        <w:t>диабетом,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</w:t>
      </w:r>
      <w:r w:rsidR="00845764" w:rsidRPr="00845764">
        <w:t xml:space="preserve">. </w:t>
      </w:r>
      <w:r w:rsidRPr="00845764">
        <w:t>ч</w:t>
      </w:r>
      <w:r w:rsidR="00845764" w:rsidRPr="00845764">
        <w:t xml:space="preserve">. </w:t>
      </w:r>
      <w:r w:rsidRPr="00845764">
        <w:t>около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 </w:t>
      </w:r>
      <w:r w:rsidRPr="00845764">
        <w:t>млн</w:t>
      </w:r>
      <w:r w:rsidR="00845764">
        <w:t>.4</w:t>
      </w:r>
      <w:r w:rsidRPr="00845764">
        <w:t>00</w:t>
      </w:r>
      <w:r w:rsidR="00845764" w:rsidRPr="00845764">
        <w:t xml:space="preserve"> </w:t>
      </w:r>
      <w:r w:rsidRPr="00845764">
        <w:t>тыс</w:t>
      </w:r>
      <w:r w:rsidR="00845764" w:rsidRPr="00845764">
        <w:t xml:space="preserve">. </w:t>
      </w:r>
      <w:r w:rsidRPr="00845764">
        <w:t>человек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сахарным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 </w:t>
      </w:r>
      <w:r w:rsidRPr="00845764">
        <w:t>типа</w:t>
      </w:r>
      <w:r w:rsidR="00845764" w:rsidRPr="00845764">
        <w:t xml:space="preserve">. </w:t>
      </w:r>
      <w:r w:rsidR="00E203D3" w:rsidRPr="00845764">
        <w:t>В</w:t>
      </w:r>
      <w:r w:rsidR="00845764" w:rsidRPr="00845764">
        <w:t xml:space="preserve"> </w:t>
      </w:r>
      <w:r w:rsidR="00E203D3" w:rsidRPr="00845764">
        <w:t>то</w:t>
      </w:r>
      <w:r w:rsidR="00845764" w:rsidRPr="00845764">
        <w:t xml:space="preserve"> </w:t>
      </w:r>
      <w:r w:rsidR="00E203D3" w:rsidRPr="00845764">
        <w:t>же</w:t>
      </w:r>
      <w:r w:rsidR="00845764" w:rsidRPr="00845764">
        <w:t xml:space="preserve"> </w:t>
      </w:r>
      <w:r w:rsidR="00E203D3" w:rsidRPr="00845764">
        <w:t>время</w:t>
      </w:r>
      <w:r w:rsidR="00845764" w:rsidRPr="00845764">
        <w:t xml:space="preserve"> </w:t>
      </w:r>
      <w:r w:rsidR="00E203D3" w:rsidRPr="00845764">
        <w:t>с</w:t>
      </w:r>
      <w:r w:rsidR="00845764" w:rsidRPr="00845764">
        <w:t xml:space="preserve"> </w:t>
      </w:r>
      <w:r w:rsidR="00E203D3" w:rsidRPr="00845764">
        <w:t>диабетом</w:t>
      </w:r>
      <w:r w:rsidR="00845764" w:rsidRPr="00845764">
        <w:t xml:space="preserve"> </w:t>
      </w:r>
      <w:r w:rsidR="00E203D3" w:rsidRPr="00845764">
        <w:t>можно</w:t>
      </w:r>
      <w:r w:rsidR="00845764" w:rsidRPr="00845764">
        <w:t xml:space="preserve"> </w:t>
      </w:r>
      <w:r w:rsidR="00E203D3" w:rsidRPr="00845764">
        <w:t>жить</w:t>
      </w:r>
      <w:r w:rsidR="00845764" w:rsidRPr="00845764">
        <w:t xml:space="preserve"> </w:t>
      </w:r>
      <w:r w:rsidR="00E203D3" w:rsidRPr="00845764">
        <w:t>полноценно</w:t>
      </w:r>
      <w:r w:rsidR="00845764" w:rsidRPr="00845764">
        <w:t xml:space="preserve">. </w:t>
      </w:r>
      <w:r w:rsidR="00E203D3" w:rsidRPr="00845764">
        <w:t>В</w:t>
      </w:r>
      <w:r w:rsidR="00845764" w:rsidRPr="00845764">
        <w:t xml:space="preserve"> </w:t>
      </w:r>
      <w:r w:rsidR="00E203D3" w:rsidRPr="00845764">
        <w:t>основе</w:t>
      </w:r>
      <w:r w:rsidR="00845764" w:rsidRPr="00845764">
        <w:t xml:space="preserve"> </w:t>
      </w:r>
      <w:r w:rsidR="00E203D3" w:rsidRPr="00845764">
        <w:t>успешной</w:t>
      </w:r>
      <w:r w:rsidR="00845764" w:rsidRPr="00845764">
        <w:t xml:space="preserve"> </w:t>
      </w:r>
      <w:r w:rsidR="00E203D3" w:rsidRPr="00845764">
        <w:t>профилактики</w:t>
      </w:r>
      <w:r w:rsidR="00845764" w:rsidRPr="00845764">
        <w:t xml:space="preserve"> </w:t>
      </w:r>
      <w:r w:rsidR="00E203D3" w:rsidRPr="00845764">
        <w:t>и</w:t>
      </w:r>
      <w:r w:rsidR="00845764" w:rsidRPr="00845764">
        <w:t xml:space="preserve"> </w:t>
      </w:r>
      <w:r w:rsidR="00E203D3" w:rsidRPr="00845764">
        <w:t>лечения</w:t>
      </w:r>
      <w:r w:rsidR="00845764" w:rsidRPr="00845764">
        <w:t xml:space="preserve"> </w:t>
      </w:r>
      <w:r w:rsidR="00E203D3" w:rsidRPr="00845764">
        <w:t>декомпенсации</w:t>
      </w:r>
      <w:r w:rsidR="00845764" w:rsidRPr="00845764">
        <w:t xml:space="preserve"> </w:t>
      </w:r>
      <w:r w:rsidR="00E203D3" w:rsidRPr="00845764">
        <w:t>и</w:t>
      </w:r>
      <w:r w:rsidR="00845764" w:rsidRPr="00845764">
        <w:t xml:space="preserve"> </w:t>
      </w:r>
      <w:r w:rsidR="00E203D3" w:rsidRPr="00845764">
        <w:t>осложнений</w:t>
      </w:r>
      <w:r w:rsidR="00845764" w:rsidRPr="00845764">
        <w:t xml:space="preserve"> </w:t>
      </w:r>
      <w:r w:rsidR="00E203D3" w:rsidRPr="00845764">
        <w:t>сахарного</w:t>
      </w:r>
      <w:r w:rsidR="00845764" w:rsidRPr="00845764">
        <w:t xml:space="preserve"> </w:t>
      </w:r>
      <w:r w:rsidR="00E203D3" w:rsidRPr="00845764">
        <w:t>диабета</w:t>
      </w:r>
      <w:r w:rsidR="00845764" w:rsidRPr="00845764">
        <w:t xml:space="preserve"> </w:t>
      </w:r>
      <w:r w:rsidR="00E203D3" w:rsidRPr="00845764">
        <w:t>лежит</w:t>
      </w:r>
      <w:r w:rsidR="00845764" w:rsidRPr="00845764">
        <w:t xml:space="preserve"> </w:t>
      </w:r>
      <w:r w:rsidR="00E203D3" w:rsidRPr="00845764">
        <w:t>обеспеченность</w:t>
      </w:r>
      <w:r w:rsidR="00845764" w:rsidRPr="00845764">
        <w:t xml:space="preserve"> </w:t>
      </w:r>
      <w:r w:rsidR="00E203D3" w:rsidRPr="00845764">
        <w:t>больных</w:t>
      </w:r>
      <w:r w:rsidR="00845764" w:rsidRPr="00845764">
        <w:t xml:space="preserve"> </w:t>
      </w:r>
      <w:r w:rsidR="00E203D3" w:rsidRPr="00845764">
        <w:t>необходимыми</w:t>
      </w:r>
      <w:r w:rsidR="00845764" w:rsidRPr="00845764">
        <w:t xml:space="preserve"> </w:t>
      </w:r>
      <w:r w:rsidR="00E203D3" w:rsidRPr="00845764">
        <w:t>лекарственными</w:t>
      </w:r>
      <w:r w:rsidR="00845764" w:rsidRPr="00845764">
        <w:t xml:space="preserve"> </w:t>
      </w:r>
      <w:r w:rsidR="00E203D3" w:rsidRPr="00845764">
        <w:t>препаратами</w:t>
      </w:r>
      <w:r w:rsidR="00845764" w:rsidRPr="00845764">
        <w:t xml:space="preserve"> </w:t>
      </w:r>
      <w:r w:rsidR="00E203D3" w:rsidRPr="00845764">
        <w:t>и</w:t>
      </w:r>
      <w:r w:rsidR="00845764" w:rsidRPr="00845764">
        <w:t xml:space="preserve"> </w:t>
      </w:r>
      <w:r w:rsidR="00E203D3" w:rsidRPr="00845764">
        <w:t>средствами</w:t>
      </w:r>
      <w:r w:rsidR="00845764" w:rsidRPr="00845764">
        <w:t xml:space="preserve"> </w:t>
      </w:r>
      <w:r w:rsidR="00E203D3" w:rsidRPr="00845764">
        <w:t>самоконтроля,</w:t>
      </w:r>
      <w:r w:rsidR="00845764" w:rsidRPr="00845764">
        <w:t xml:space="preserve"> </w:t>
      </w:r>
      <w:r w:rsidR="00E203D3" w:rsidRPr="00845764">
        <w:t>а</w:t>
      </w:r>
      <w:r w:rsidR="00845764" w:rsidRPr="00845764">
        <w:t xml:space="preserve"> </w:t>
      </w:r>
      <w:r w:rsidR="00E203D3" w:rsidRPr="00845764">
        <w:t>также</w:t>
      </w:r>
      <w:r w:rsidR="00845764" w:rsidRPr="00845764">
        <w:t xml:space="preserve"> </w:t>
      </w:r>
      <w:r w:rsidR="00E203D3" w:rsidRPr="00845764">
        <w:t>их</w:t>
      </w:r>
      <w:r w:rsidR="00845764" w:rsidRPr="00845764">
        <w:t xml:space="preserve"> </w:t>
      </w:r>
      <w:r w:rsidR="00E203D3" w:rsidRPr="00845764">
        <w:t>обучение</w:t>
      </w:r>
      <w:r w:rsidR="00845764" w:rsidRPr="00845764">
        <w:t xml:space="preserve"> </w:t>
      </w:r>
      <w:r w:rsidR="00E203D3" w:rsidRPr="00845764">
        <w:t>врачами,</w:t>
      </w:r>
      <w:r w:rsidR="00845764" w:rsidRPr="00845764">
        <w:t xml:space="preserve"> </w:t>
      </w:r>
      <w:r w:rsidR="00E203D3" w:rsidRPr="00845764">
        <w:t>прошедшими</w:t>
      </w:r>
      <w:r w:rsidR="00845764" w:rsidRPr="00845764">
        <w:t xml:space="preserve"> </w:t>
      </w:r>
      <w:r w:rsidR="00E203D3" w:rsidRPr="00845764">
        <w:t>специальную</w:t>
      </w:r>
      <w:r w:rsidR="00845764" w:rsidRPr="00845764">
        <w:t xml:space="preserve"> </w:t>
      </w:r>
      <w:r w:rsidR="00E203D3" w:rsidRPr="00845764">
        <w:t>подготовку</w:t>
      </w:r>
      <w:r w:rsidR="00845764" w:rsidRPr="00845764">
        <w:t xml:space="preserve">. </w:t>
      </w:r>
      <w:r w:rsidR="00E203D3" w:rsidRPr="00845764">
        <w:t>Эффективное</w:t>
      </w:r>
      <w:r w:rsidR="00845764" w:rsidRPr="00845764">
        <w:t xml:space="preserve"> </w:t>
      </w:r>
      <w:r w:rsidR="00E203D3" w:rsidRPr="00845764">
        <w:t>управление</w:t>
      </w:r>
      <w:r w:rsidR="00845764" w:rsidRPr="00845764">
        <w:t xml:space="preserve"> </w:t>
      </w:r>
      <w:r w:rsidR="00E203D3" w:rsidRPr="00845764">
        <w:t>сахарным</w:t>
      </w:r>
      <w:r w:rsidR="00845764" w:rsidRPr="00845764">
        <w:t xml:space="preserve"> </w:t>
      </w:r>
      <w:r w:rsidR="00E203D3" w:rsidRPr="00845764">
        <w:t>диабетом</w:t>
      </w:r>
      <w:r w:rsidR="00845764" w:rsidRPr="00845764">
        <w:t xml:space="preserve"> </w:t>
      </w:r>
      <w:r w:rsidR="00E203D3" w:rsidRPr="00845764">
        <w:t>включает</w:t>
      </w:r>
      <w:r w:rsidR="00845764" w:rsidRPr="00845764">
        <w:t xml:space="preserve"> </w:t>
      </w:r>
      <w:r w:rsidR="00E203D3" w:rsidRPr="00845764">
        <w:t>знание</w:t>
      </w:r>
      <w:r w:rsidR="00845764" w:rsidRPr="00845764">
        <w:t xml:space="preserve"> </w:t>
      </w:r>
      <w:r w:rsidR="00E203D3" w:rsidRPr="00845764">
        <w:t>больным</w:t>
      </w:r>
      <w:r w:rsidR="00845764" w:rsidRPr="00845764">
        <w:t xml:space="preserve"> </w:t>
      </w:r>
      <w:r w:rsidR="00E203D3" w:rsidRPr="00845764">
        <w:t>особенностей</w:t>
      </w:r>
      <w:r w:rsidR="00845764" w:rsidRPr="00845764">
        <w:t xml:space="preserve"> </w:t>
      </w:r>
      <w:r w:rsidR="00E203D3" w:rsidRPr="00845764">
        <w:t>клинических</w:t>
      </w:r>
      <w:r w:rsidR="00845764" w:rsidRPr="00845764">
        <w:t xml:space="preserve"> </w:t>
      </w:r>
      <w:r w:rsidR="00E203D3" w:rsidRPr="00845764">
        <w:t>проявлений</w:t>
      </w:r>
      <w:r w:rsidR="00845764" w:rsidRPr="00845764">
        <w:t xml:space="preserve"> </w:t>
      </w:r>
      <w:r w:rsidR="00E203D3" w:rsidRPr="00845764">
        <w:t>своего</w:t>
      </w:r>
      <w:r w:rsidR="00845764" w:rsidRPr="00845764">
        <w:t xml:space="preserve"> </w:t>
      </w:r>
      <w:r w:rsidR="00E203D3" w:rsidRPr="00845764">
        <w:t>заболевания,</w:t>
      </w:r>
      <w:r w:rsidR="00845764" w:rsidRPr="00845764">
        <w:t xml:space="preserve"> </w:t>
      </w:r>
      <w:r w:rsidR="00E203D3" w:rsidRPr="00845764">
        <w:t>рациональное</w:t>
      </w:r>
      <w:r w:rsidR="00845764" w:rsidRPr="00845764">
        <w:t xml:space="preserve"> </w:t>
      </w:r>
      <w:r w:rsidR="00E203D3" w:rsidRPr="00845764">
        <w:t>питание,</w:t>
      </w:r>
      <w:r w:rsidR="00845764" w:rsidRPr="00845764">
        <w:t xml:space="preserve"> </w:t>
      </w:r>
      <w:r w:rsidR="00E203D3" w:rsidRPr="00845764">
        <w:t>контроль</w:t>
      </w:r>
      <w:r w:rsidR="00845764" w:rsidRPr="00845764">
        <w:t xml:space="preserve"> </w:t>
      </w:r>
      <w:r w:rsidR="00E203D3" w:rsidRPr="00845764">
        <w:t>за</w:t>
      </w:r>
      <w:r w:rsidR="00845764" w:rsidRPr="00845764">
        <w:t xml:space="preserve"> </w:t>
      </w:r>
      <w:r w:rsidR="00E203D3" w:rsidRPr="00845764">
        <w:t>показателями</w:t>
      </w:r>
      <w:r w:rsidR="00845764" w:rsidRPr="00845764">
        <w:t xml:space="preserve"> </w:t>
      </w:r>
      <w:r w:rsidR="00E203D3" w:rsidRPr="00845764">
        <w:t>сахара</w:t>
      </w:r>
      <w:r w:rsidR="00845764" w:rsidRPr="00845764">
        <w:t xml:space="preserve"> </w:t>
      </w:r>
      <w:r w:rsidR="00E203D3" w:rsidRPr="00845764">
        <w:t>крови,</w:t>
      </w:r>
      <w:r w:rsidR="00845764" w:rsidRPr="00845764">
        <w:t xml:space="preserve"> </w:t>
      </w:r>
      <w:r w:rsidR="00E203D3" w:rsidRPr="00845764">
        <w:t>массой</w:t>
      </w:r>
      <w:r w:rsidR="00845764" w:rsidRPr="00845764">
        <w:t xml:space="preserve"> </w:t>
      </w:r>
      <w:r w:rsidR="00E203D3" w:rsidRPr="00845764">
        <w:t>тела,</w:t>
      </w:r>
      <w:r w:rsidR="00845764" w:rsidRPr="00845764">
        <w:t xml:space="preserve"> </w:t>
      </w:r>
      <w:r w:rsidR="00E203D3" w:rsidRPr="00845764">
        <w:t>оптимизацию</w:t>
      </w:r>
      <w:r w:rsidR="00845764" w:rsidRPr="00845764">
        <w:t xml:space="preserve"> </w:t>
      </w:r>
      <w:r w:rsidR="00E203D3" w:rsidRPr="00845764">
        <w:t>сахароснижающей</w:t>
      </w:r>
      <w:r w:rsidR="00845764" w:rsidRPr="00845764">
        <w:t xml:space="preserve"> </w:t>
      </w:r>
      <w:r w:rsidR="00E203D3" w:rsidRPr="00845764">
        <w:t>терапии,</w:t>
      </w:r>
      <w:r w:rsidR="00845764" w:rsidRPr="00845764">
        <w:t xml:space="preserve"> </w:t>
      </w:r>
      <w:r w:rsidR="00E203D3" w:rsidRPr="00845764">
        <w:t>и</w:t>
      </w:r>
      <w:r w:rsidR="00845764" w:rsidRPr="00845764">
        <w:t xml:space="preserve"> </w:t>
      </w:r>
      <w:r w:rsidR="00E203D3" w:rsidRPr="00845764">
        <w:t>многое</w:t>
      </w:r>
      <w:r w:rsidR="00845764" w:rsidRPr="00845764">
        <w:t xml:space="preserve"> </w:t>
      </w:r>
      <w:r w:rsidR="00E203D3" w:rsidRPr="00845764">
        <w:t>другое</w:t>
      </w:r>
      <w:r w:rsidR="00845764" w:rsidRPr="00845764">
        <w:t>.</w:t>
      </w:r>
    </w:p>
    <w:p w:rsidR="00845764" w:rsidRPr="00845764" w:rsidRDefault="001E63EF" w:rsidP="00845764">
      <w:pPr>
        <w:tabs>
          <w:tab w:val="left" w:pos="726"/>
        </w:tabs>
      </w:pPr>
      <w:r w:rsidRPr="00845764">
        <w:rPr>
          <w:i/>
        </w:rPr>
        <w:t>Противодиабетические</w:t>
      </w:r>
      <w:r w:rsidR="00845764" w:rsidRPr="00845764">
        <w:rPr>
          <w:i/>
        </w:rPr>
        <w:t xml:space="preserve"> </w:t>
      </w:r>
      <w:r w:rsidRPr="00845764">
        <w:rPr>
          <w:i/>
        </w:rPr>
        <w:t>средства</w:t>
      </w:r>
      <w:r w:rsidR="00845764">
        <w:t xml:space="preserve"> (</w:t>
      </w:r>
      <w:r w:rsidRPr="00845764">
        <w:t>antidiabetica</w:t>
      </w:r>
      <w:r w:rsidR="00845764" w:rsidRPr="00845764">
        <w:t xml:space="preserve">) - </w:t>
      </w:r>
      <w:r w:rsidRPr="00845764">
        <w:t>лекарственные</w:t>
      </w:r>
      <w:r w:rsidR="00845764" w:rsidRPr="00845764">
        <w:t xml:space="preserve"> </w:t>
      </w:r>
      <w:r w:rsidRPr="00845764">
        <w:t>средства,</w:t>
      </w:r>
      <w:r w:rsidR="00845764" w:rsidRPr="00845764">
        <w:t xml:space="preserve"> </w:t>
      </w:r>
      <w:r w:rsidRPr="00845764">
        <w:t>применяемые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целью</w:t>
      </w:r>
      <w:r w:rsidR="00845764" w:rsidRPr="00845764">
        <w:t xml:space="preserve"> </w:t>
      </w:r>
      <w:r w:rsidRPr="00845764">
        <w:t>нормализации</w:t>
      </w:r>
      <w:r w:rsidR="00845764" w:rsidRPr="00845764">
        <w:t xml:space="preserve"> </w:t>
      </w:r>
      <w:r w:rsidRPr="00845764">
        <w:t>концентрации</w:t>
      </w:r>
      <w:r w:rsidR="00845764" w:rsidRPr="00845764">
        <w:t xml:space="preserve"> </w:t>
      </w:r>
      <w:r w:rsidRPr="00845764">
        <w:t>глюкозы</w:t>
      </w:r>
      <w:r w:rsidR="00845764">
        <w:t xml:space="preserve"> (</w:t>
      </w:r>
      <w:r w:rsidRPr="00845764">
        <w:t>сахара</w:t>
      </w:r>
      <w:r w:rsidR="00845764" w:rsidRPr="00845764">
        <w:t xml:space="preserve">) </w:t>
      </w:r>
      <w:r w:rsidRPr="00845764">
        <w:t>в</w:t>
      </w:r>
      <w:r w:rsidR="00845764" w:rsidRPr="00845764">
        <w:t xml:space="preserve"> </w:t>
      </w:r>
      <w:r w:rsidRPr="00845764">
        <w:t>крови</w:t>
      </w:r>
      <w:r w:rsidR="00845764" w:rsidRPr="00845764">
        <w:t xml:space="preserve">. </w:t>
      </w:r>
      <w:r w:rsidRPr="00845764">
        <w:t>Назначают</w:t>
      </w:r>
      <w:r w:rsidR="00845764" w:rsidRPr="00845764">
        <w:t xml:space="preserve"> </w:t>
      </w:r>
      <w:r w:rsidRPr="00845764">
        <w:t>при</w:t>
      </w:r>
      <w:r w:rsidR="00845764" w:rsidRPr="00845764">
        <w:t xml:space="preserve"> </w:t>
      </w:r>
      <w:r w:rsidRPr="00845764">
        <w:t>обязательном</w:t>
      </w:r>
      <w:r w:rsidR="00845764" w:rsidRPr="00845764">
        <w:t xml:space="preserve"> </w:t>
      </w:r>
      <w:r w:rsidRPr="00845764">
        <w:t>соблюдении</w:t>
      </w:r>
      <w:r w:rsidR="00845764" w:rsidRPr="00845764">
        <w:t xml:space="preserve"> </w:t>
      </w:r>
      <w:r w:rsidRPr="00845764">
        <w:t>специальной</w:t>
      </w:r>
      <w:r w:rsidR="00845764" w:rsidRPr="00845764">
        <w:t xml:space="preserve"> </w:t>
      </w:r>
      <w:r w:rsidRPr="00845764">
        <w:t>диеты</w:t>
      </w:r>
      <w:r w:rsidR="00845764" w:rsidRPr="00845764">
        <w:t>.</w:t>
      </w:r>
    </w:p>
    <w:p w:rsidR="00845764" w:rsidRPr="00845764" w:rsidRDefault="001E63EF" w:rsidP="00845764">
      <w:pPr>
        <w:tabs>
          <w:tab w:val="left" w:pos="726"/>
        </w:tabs>
      </w:pPr>
      <w:r w:rsidRPr="00845764">
        <w:t>Актуальность</w:t>
      </w:r>
      <w:r w:rsidR="00845764" w:rsidRPr="00845764">
        <w:t xml:space="preserve"> </w:t>
      </w:r>
      <w:r w:rsidRPr="00845764">
        <w:t>проблемы</w:t>
      </w:r>
      <w:r w:rsidR="00845764" w:rsidRPr="00845764">
        <w:t xml:space="preserve"> </w:t>
      </w:r>
      <w:r w:rsidRPr="00845764">
        <w:t>обеспечения</w:t>
      </w:r>
      <w:r w:rsidR="00845764" w:rsidRPr="00845764">
        <w:t xml:space="preserve"> </w:t>
      </w:r>
      <w:r w:rsidR="00FD7DF9" w:rsidRPr="00845764">
        <w:t>противодиабетическими</w:t>
      </w:r>
      <w:r w:rsidR="00845764" w:rsidRPr="00845764">
        <w:t xml:space="preserve"> </w:t>
      </w:r>
      <w:r w:rsidRPr="00845764">
        <w:t>препаратами,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обусловила</w:t>
      </w:r>
      <w:r w:rsidR="00845764" w:rsidRPr="00845764">
        <w:t xml:space="preserve"> </w:t>
      </w:r>
      <w:r w:rsidRPr="00845764">
        <w:t>выбор</w:t>
      </w:r>
      <w:r w:rsidR="00845764" w:rsidRPr="00845764">
        <w:t xml:space="preserve"> </w:t>
      </w:r>
      <w:r w:rsidRPr="00845764">
        <w:t>темы</w:t>
      </w:r>
      <w:r w:rsidR="00845764" w:rsidRPr="00845764">
        <w:t xml:space="preserve"> </w:t>
      </w:r>
      <w:r w:rsidR="00FD7DF9" w:rsidRPr="00845764">
        <w:t>курсовой</w:t>
      </w:r>
      <w:r w:rsidR="00845764" w:rsidRPr="00845764">
        <w:t xml:space="preserve"> </w:t>
      </w:r>
      <w:r w:rsidRPr="00845764">
        <w:t>работы</w:t>
      </w:r>
      <w:r w:rsidR="00845764" w:rsidRPr="00845764">
        <w:t>.</w:t>
      </w:r>
    </w:p>
    <w:p w:rsidR="00845764" w:rsidRPr="00845764" w:rsidRDefault="001E63EF" w:rsidP="00845764">
      <w:pPr>
        <w:tabs>
          <w:tab w:val="left" w:pos="726"/>
        </w:tabs>
      </w:pPr>
      <w:r w:rsidRPr="00845764">
        <w:t>Основные</w:t>
      </w:r>
      <w:r w:rsidR="00845764" w:rsidRPr="00845764">
        <w:t xml:space="preserve"> </w:t>
      </w:r>
      <w:r w:rsidRPr="00845764">
        <w:t>цели</w:t>
      </w:r>
      <w:r w:rsidR="00845764" w:rsidRPr="00845764">
        <w:t xml:space="preserve"> </w:t>
      </w:r>
      <w:r w:rsidRPr="00845764">
        <w:t>работы</w:t>
      </w:r>
      <w:r w:rsidR="00845764" w:rsidRPr="00845764">
        <w:t>:</w:t>
      </w:r>
    </w:p>
    <w:p w:rsidR="00845764" w:rsidRPr="00845764" w:rsidRDefault="001E63EF" w:rsidP="0084576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45764">
        <w:t>изучить</w:t>
      </w:r>
      <w:r w:rsidR="00845764" w:rsidRPr="00845764">
        <w:t xml:space="preserve"> </w:t>
      </w:r>
      <w:r w:rsidR="00FD7DF9" w:rsidRPr="00845764">
        <w:t>и</w:t>
      </w:r>
      <w:r w:rsidR="00845764" w:rsidRPr="00845764">
        <w:t xml:space="preserve"> </w:t>
      </w:r>
      <w:r w:rsidRPr="00845764">
        <w:t>обобщить</w:t>
      </w:r>
      <w:r w:rsidR="00845764" w:rsidRPr="00845764">
        <w:t xml:space="preserve"> </w:t>
      </w:r>
      <w:r w:rsidRPr="00845764">
        <w:t>данные</w:t>
      </w:r>
      <w:r w:rsidR="00845764" w:rsidRPr="00845764">
        <w:t xml:space="preserve"> </w:t>
      </w:r>
      <w:r w:rsidRPr="00845764">
        <w:t>литературных</w:t>
      </w:r>
      <w:r w:rsidR="00845764" w:rsidRPr="00845764">
        <w:t xml:space="preserve"> </w:t>
      </w:r>
      <w:r w:rsidRPr="00845764">
        <w:t>источников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проблемам</w:t>
      </w:r>
      <w:r w:rsidR="00845764" w:rsidRPr="00845764">
        <w:t xml:space="preserve"> </w:t>
      </w:r>
      <w:r w:rsidRPr="00845764">
        <w:t>обеспечения</w:t>
      </w:r>
      <w:r w:rsidR="00845764" w:rsidRPr="00845764">
        <w:t xml:space="preserve"> </w:t>
      </w:r>
      <w:r w:rsidR="00FD7DF9" w:rsidRPr="00845764">
        <w:t>противодиабетическими</w:t>
      </w:r>
      <w:r w:rsidR="00845764" w:rsidRPr="00845764">
        <w:t xml:space="preserve"> </w:t>
      </w:r>
      <w:r w:rsidRPr="00845764">
        <w:t>средствами</w:t>
      </w:r>
      <w:r w:rsidR="00845764" w:rsidRPr="00845764">
        <w:t>;</w:t>
      </w:r>
    </w:p>
    <w:p w:rsidR="00845764" w:rsidRPr="00845764" w:rsidRDefault="001E63EF" w:rsidP="0084576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45764">
        <w:t>проанализировать</w:t>
      </w:r>
      <w:r w:rsidR="00845764" w:rsidRPr="00845764">
        <w:t xml:space="preserve"> </w:t>
      </w:r>
      <w:r w:rsidRPr="00845764">
        <w:t>наличие</w:t>
      </w:r>
      <w:r w:rsidR="00845764" w:rsidRPr="00845764">
        <w:t xml:space="preserve"> </w:t>
      </w:r>
      <w:r w:rsidRPr="00845764">
        <w:t>ассортиментных</w:t>
      </w:r>
      <w:r w:rsidR="00845764" w:rsidRPr="00845764">
        <w:t xml:space="preserve"> </w:t>
      </w:r>
      <w:r w:rsidRPr="00845764">
        <w:t>позиций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фармакотерапевтических</w:t>
      </w:r>
      <w:r w:rsidR="00845764" w:rsidRPr="00845764">
        <w:t xml:space="preserve"> </w:t>
      </w:r>
      <w:r w:rsidRPr="00845764">
        <w:t>группах</w:t>
      </w:r>
      <w:r w:rsidR="00845764" w:rsidRPr="00845764">
        <w:t>;</w:t>
      </w:r>
    </w:p>
    <w:p w:rsidR="00845764" w:rsidRPr="00845764" w:rsidRDefault="001E63EF" w:rsidP="0084576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45764">
        <w:t>определить</w:t>
      </w:r>
      <w:r w:rsidR="00845764" w:rsidRPr="00845764">
        <w:t xml:space="preserve"> </w:t>
      </w:r>
      <w:r w:rsidRPr="00845764">
        <w:t>удельный</w:t>
      </w:r>
      <w:r w:rsidR="00845764" w:rsidRPr="00845764">
        <w:t xml:space="preserve"> </w:t>
      </w:r>
      <w:r w:rsidRPr="00845764">
        <w:t>вес</w:t>
      </w:r>
      <w:r w:rsidR="00845764" w:rsidRPr="00845764">
        <w:t xml:space="preserve"> </w:t>
      </w:r>
      <w:r w:rsidR="00FD7DF9" w:rsidRPr="00845764">
        <w:t>групп</w:t>
      </w:r>
      <w:r w:rsidR="00845764" w:rsidRPr="00845764">
        <w:t xml:space="preserve"> </w:t>
      </w:r>
      <w:r w:rsidR="00FD7DF9"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>;</w:t>
      </w:r>
    </w:p>
    <w:p w:rsidR="00845764" w:rsidRPr="00845764" w:rsidRDefault="001E63EF" w:rsidP="0084576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45764">
        <w:t>провести</w:t>
      </w:r>
      <w:r w:rsidR="00845764" w:rsidRPr="00845764">
        <w:t xml:space="preserve"> </w:t>
      </w:r>
      <w:r w:rsidRPr="00845764">
        <w:t>сравнительный</w:t>
      </w:r>
      <w:r w:rsidR="00845764" w:rsidRPr="00845764">
        <w:t xml:space="preserve"> </w:t>
      </w:r>
      <w:r w:rsidRPr="00845764">
        <w:t>анализ</w:t>
      </w:r>
      <w:r w:rsidR="00845764" w:rsidRPr="00845764">
        <w:t xml:space="preserve"> </w:t>
      </w:r>
      <w:r w:rsidRPr="00845764">
        <w:t>цен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зависимости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страны-производителя</w:t>
      </w:r>
      <w:r w:rsidR="00845764" w:rsidRPr="00845764">
        <w:t xml:space="preserve">), </w:t>
      </w:r>
      <w:r w:rsidRPr="00845764">
        <w:t>определить</w:t>
      </w:r>
      <w:r w:rsidR="00845764" w:rsidRPr="00845764">
        <w:t xml:space="preserve"> </w:t>
      </w:r>
      <w:r w:rsidRPr="00845764">
        <w:t>среднюю</w:t>
      </w:r>
      <w:r w:rsidR="00845764" w:rsidRPr="00845764">
        <w:t xml:space="preserve"> </w:t>
      </w:r>
      <w:r w:rsidRPr="00845764">
        <w:t>стоимость</w:t>
      </w:r>
      <w:r w:rsidR="00845764" w:rsidRPr="00845764">
        <w:t xml:space="preserve"> </w:t>
      </w:r>
      <w:r w:rsidR="00FD7DF9"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>;</w:t>
      </w:r>
    </w:p>
    <w:p w:rsidR="00845764" w:rsidRPr="00845764" w:rsidRDefault="001E63EF" w:rsidP="0084576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45764">
        <w:t>исследовать</w:t>
      </w:r>
      <w:r w:rsidR="00845764" w:rsidRPr="00845764">
        <w:t xml:space="preserve"> </w:t>
      </w:r>
      <w:r w:rsidRPr="00845764">
        <w:t>мнение</w:t>
      </w:r>
      <w:r w:rsidR="00845764" w:rsidRPr="00845764">
        <w:t xml:space="preserve"> </w:t>
      </w:r>
      <w:r w:rsidRPr="00845764">
        <w:t>потребителей</w:t>
      </w:r>
      <w:r w:rsidR="00845764" w:rsidRPr="00845764">
        <w:t xml:space="preserve"> </w:t>
      </w:r>
      <w:r w:rsidRPr="00845764">
        <w:t>об</w:t>
      </w:r>
      <w:r w:rsidR="00845764" w:rsidRPr="00845764">
        <w:t xml:space="preserve"> </w:t>
      </w:r>
      <w:r w:rsidRPr="00845764">
        <w:t>информационной</w:t>
      </w:r>
      <w:r w:rsidR="00845764" w:rsidRPr="00845764">
        <w:t xml:space="preserve"> </w:t>
      </w:r>
      <w:r w:rsidRPr="00845764">
        <w:t>потребности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="00FD7DF9" w:rsidRPr="00845764">
        <w:t>противодиабетических</w:t>
      </w:r>
      <w:r w:rsidR="00845764" w:rsidRPr="00845764">
        <w:t xml:space="preserve"> </w:t>
      </w:r>
      <w:r w:rsidRPr="00845764">
        <w:t>средствах,</w:t>
      </w:r>
      <w:r w:rsidR="00845764" w:rsidRPr="00845764">
        <w:t xml:space="preserve"> </w:t>
      </w:r>
      <w:r w:rsidRPr="00845764">
        <w:t>отношению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самолечению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влиянию</w:t>
      </w:r>
      <w:r w:rsidR="00845764" w:rsidRPr="00845764">
        <w:t xml:space="preserve"> </w:t>
      </w:r>
      <w:r w:rsidRPr="00845764">
        <w:t>рекламы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покупку</w:t>
      </w:r>
      <w:r w:rsidR="00845764" w:rsidRPr="00845764">
        <w:t xml:space="preserve"> </w:t>
      </w:r>
      <w:r w:rsidR="00FD7DF9" w:rsidRPr="00845764">
        <w:t>противодиабетических</w:t>
      </w:r>
      <w:r w:rsidR="00845764" w:rsidRPr="00845764">
        <w:t>.</w:t>
      </w:r>
    </w:p>
    <w:p w:rsidR="00FD7DF9" w:rsidRDefault="007D1AF9" w:rsidP="007D1AF9">
      <w:pPr>
        <w:pStyle w:val="1"/>
      </w:pPr>
      <w:bookmarkStart w:id="2" w:name="_Toc244545199"/>
      <w:r>
        <w:br w:type="page"/>
      </w:r>
      <w:bookmarkStart w:id="3" w:name="_Toc296197509"/>
      <w:r w:rsidR="001F6104" w:rsidRPr="00845764">
        <w:t>Глава</w:t>
      </w:r>
      <w:r w:rsidR="00845764" w:rsidRPr="00845764">
        <w:t xml:space="preserve"> </w:t>
      </w:r>
      <w:r w:rsidR="001E63EF" w:rsidRPr="00845764">
        <w:t>I</w:t>
      </w:r>
      <w:r>
        <w:t>.</w:t>
      </w:r>
      <w:r w:rsidR="00845764" w:rsidRPr="00845764">
        <w:t xml:space="preserve"> </w:t>
      </w:r>
      <w:r w:rsidR="00FD7DF9" w:rsidRPr="00845764">
        <w:t>Основные</w:t>
      </w:r>
      <w:r w:rsidR="00845764" w:rsidRPr="00845764">
        <w:t xml:space="preserve"> </w:t>
      </w:r>
      <w:r w:rsidR="00FD7DF9" w:rsidRPr="00845764">
        <w:t>сведения</w:t>
      </w:r>
      <w:bookmarkEnd w:id="2"/>
      <w:bookmarkEnd w:id="3"/>
    </w:p>
    <w:p w:rsidR="007D1AF9" w:rsidRPr="007D1AF9" w:rsidRDefault="007D1AF9" w:rsidP="007D1AF9">
      <w:pPr>
        <w:rPr>
          <w:lang w:eastAsia="en-US"/>
        </w:rPr>
      </w:pPr>
    </w:p>
    <w:p w:rsidR="00845764" w:rsidRDefault="001F6104" w:rsidP="007D1AF9">
      <w:pPr>
        <w:pStyle w:val="1"/>
      </w:pPr>
      <w:bookmarkStart w:id="4" w:name="_Toc244545200"/>
      <w:bookmarkStart w:id="5" w:name="_Toc296197510"/>
      <w:r w:rsidRPr="00845764">
        <w:t>1</w:t>
      </w:r>
      <w:r w:rsidR="00845764">
        <w:t>.1</w:t>
      </w:r>
      <w:r w:rsidR="00845764" w:rsidRPr="00845764">
        <w:t xml:space="preserve"> </w:t>
      </w:r>
      <w:r w:rsidR="00FD7DF9" w:rsidRPr="00845764">
        <w:t>Классификация</w:t>
      </w:r>
      <w:r w:rsidR="00845764" w:rsidRPr="00845764">
        <w:t xml:space="preserve"> </w:t>
      </w:r>
      <w:r w:rsidR="00603B86" w:rsidRPr="00845764">
        <w:t>противодиабетических</w:t>
      </w:r>
      <w:r w:rsidR="00845764" w:rsidRPr="00845764">
        <w:t xml:space="preserve"> </w:t>
      </w:r>
      <w:r w:rsidR="00603B86" w:rsidRPr="00845764">
        <w:t>средств</w:t>
      </w:r>
      <w:bookmarkEnd w:id="4"/>
      <w:bookmarkEnd w:id="5"/>
    </w:p>
    <w:p w:rsidR="007D1AF9" w:rsidRPr="007D1AF9" w:rsidRDefault="007D1AF9" w:rsidP="007D1AF9">
      <w:pPr>
        <w:rPr>
          <w:lang w:eastAsia="en-US"/>
        </w:rPr>
      </w:pPr>
    </w:p>
    <w:p w:rsidR="00845764" w:rsidRPr="00845764" w:rsidRDefault="00603B86" w:rsidP="00845764">
      <w:pPr>
        <w:tabs>
          <w:tab w:val="left" w:pos="726"/>
        </w:tabs>
      </w:pPr>
      <w:r w:rsidRPr="00845764">
        <w:t>К</w:t>
      </w:r>
      <w:r w:rsidR="00845764" w:rsidRPr="00845764">
        <w:t xml:space="preserve"> </w:t>
      </w:r>
      <w:r w:rsidRPr="00845764">
        <w:t>противодиабетическим</w:t>
      </w:r>
      <w:r w:rsidR="00845764" w:rsidRPr="00845764">
        <w:t xml:space="preserve"> </w:t>
      </w:r>
      <w:r w:rsidRPr="00845764">
        <w:t>средствам</w:t>
      </w:r>
      <w:r w:rsidR="00845764" w:rsidRPr="00845764">
        <w:t xml:space="preserve"> </w:t>
      </w:r>
      <w:r w:rsidRPr="00845764">
        <w:t>относятся</w:t>
      </w:r>
      <w:r w:rsidR="00845764" w:rsidRPr="00845764">
        <w:t xml:space="preserve"> </w:t>
      </w:r>
      <w:r w:rsidRPr="00845764">
        <w:t>препараты</w:t>
      </w:r>
      <w:r w:rsidR="00845764" w:rsidRPr="00845764">
        <w:t xml:space="preserve"> </w:t>
      </w:r>
      <w:r w:rsidRPr="00845764">
        <w:t>гормона</w:t>
      </w:r>
      <w:r w:rsidR="00845764" w:rsidRPr="00845764">
        <w:t xml:space="preserve"> </w:t>
      </w:r>
      <w:r w:rsidRPr="00845764">
        <w:t>инсулина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синтетические</w:t>
      </w:r>
      <w:r w:rsidR="00845764" w:rsidRPr="00845764">
        <w:t xml:space="preserve"> </w:t>
      </w:r>
      <w:r w:rsidR="00995DB3" w:rsidRPr="00845764">
        <w:t>пе</w:t>
      </w:r>
      <w:r w:rsidR="00476656">
        <w:t>р</w:t>
      </w:r>
      <w:r w:rsidR="00995DB3" w:rsidRPr="00845764">
        <w:t>роральные</w:t>
      </w:r>
      <w:r w:rsidR="00845764" w:rsidRPr="00845764">
        <w:t xml:space="preserve"> </w:t>
      </w:r>
      <w:r w:rsidRPr="00845764">
        <w:t>сахаропонижающие</w:t>
      </w:r>
      <w:r w:rsidR="00845764" w:rsidRPr="00845764">
        <w:t xml:space="preserve"> </w:t>
      </w:r>
      <w:r w:rsidRPr="00845764">
        <w:t>препараты</w:t>
      </w:r>
      <w:r w:rsidR="00845764">
        <w:t xml:space="preserve"> (</w:t>
      </w:r>
      <w:r w:rsidR="00995DB3" w:rsidRPr="00845764">
        <w:t>принимаемые</w:t>
      </w:r>
      <w:r w:rsidR="00845764" w:rsidRPr="00845764">
        <w:t xml:space="preserve"> </w:t>
      </w:r>
      <w:r w:rsidR="00995DB3" w:rsidRPr="00845764">
        <w:t>через</w:t>
      </w:r>
      <w:r w:rsidR="00845764" w:rsidRPr="00845764">
        <w:t xml:space="preserve"> </w:t>
      </w:r>
      <w:r w:rsidR="00995DB3" w:rsidRPr="00845764">
        <w:t>рот</w:t>
      </w:r>
      <w:r w:rsidR="00845764" w:rsidRPr="00845764">
        <w:t xml:space="preserve">). </w:t>
      </w:r>
      <w:r w:rsidRPr="00845764">
        <w:t>Назначение</w:t>
      </w:r>
      <w:r w:rsidR="00845764" w:rsidRPr="00845764">
        <w:t xml:space="preserve"> </w:t>
      </w:r>
      <w:r w:rsidRPr="00845764">
        <w:t>тех</w:t>
      </w:r>
      <w:r w:rsidR="00845764" w:rsidRPr="00845764">
        <w:t xml:space="preserve"> </w:t>
      </w:r>
      <w:r w:rsidRPr="00845764">
        <w:t>или</w:t>
      </w:r>
      <w:r w:rsidR="00845764" w:rsidRPr="00845764">
        <w:t xml:space="preserve"> </w:t>
      </w:r>
      <w:r w:rsidRPr="00845764">
        <w:t>иных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зависит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типа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тяжести</w:t>
      </w:r>
      <w:r w:rsidR="00845764" w:rsidRPr="00845764">
        <w:t xml:space="preserve"> </w:t>
      </w:r>
      <w:r w:rsidRPr="00845764">
        <w:t>заболевания</w:t>
      </w:r>
      <w:r w:rsidR="00845764" w:rsidRPr="00845764">
        <w:t>.</w:t>
      </w:r>
    </w:p>
    <w:p w:rsidR="00845764" w:rsidRPr="00845764" w:rsidRDefault="00995DB3" w:rsidP="00845764">
      <w:pPr>
        <w:tabs>
          <w:tab w:val="left" w:pos="726"/>
        </w:tabs>
      </w:pPr>
      <w:r w:rsidRPr="00845764">
        <w:t>1</w:t>
      </w:r>
      <w:r w:rsidR="00845764" w:rsidRPr="00845764">
        <w:t xml:space="preserve">. </w:t>
      </w:r>
      <w:r w:rsidRPr="00845764">
        <w:t>Пе</w:t>
      </w:r>
      <w:r w:rsidR="00476656">
        <w:t>р</w:t>
      </w:r>
      <w:r w:rsidRPr="00845764">
        <w:t>роральные</w:t>
      </w:r>
      <w:r w:rsidR="00845764" w:rsidRPr="00845764">
        <w:t xml:space="preserve"> </w:t>
      </w:r>
      <w:r w:rsidRPr="00845764">
        <w:t>сахароснижающие</w:t>
      </w:r>
      <w:r w:rsidR="00845764" w:rsidRPr="00845764">
        <w:t xml:space="preserve"> </w:t>
      </w:r>
      <w:r w:rsidRPr="00845764">
        <w:t>препараты</w:t>
      </w:r>
      <w:r w:rsidR="00845764" w:rsidRPr="00845764">
        <w:t>.</w:t>
      </w:r>
    </w:p>
    <w:p w:rsidR="00845764" w:rsidRPr="00845764" w:rsidRDefault="00995DB3" w:rsidP="00845764">
      <w:pPr>
        <w:tabs>
          <w:tab w:val="left" w:pos="726"/>
        </w:tabs>
      </w:pPr>
      <w:r w:rsidRPr="00845764">
        <w:t>Данная</w:t>
      </w:r>
      <w:r w:rsidR="00845764" w:rsidRPr="00845764">
        <w:t xml:space="preserve"> </w:t>
      </w:r>
      <w:r w:rsidRPr="00845764">
        <w:t>группа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используется</w:t>
      </w:r>
      <w:r w:rsidR="00845764" w:rsidRPr="00845764">
        <w:t xml:space="preserve"> </w:t>
      </w:r>
      <w:r w:rsidRPr="00845764">
        <w:t>преимущественно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2-го</w:t>
      </w:r>
      <w:r w:rsidR="00845764" w:rsidRPr="00845764">
        <w:t xml:space="preserve"> </w:t>
      </w:r>
      <w:r w:rsidRPr="00845764">
        <w:t>типа</w:t>
      </w:r>
      <w:r w:rsidR="00845764" w:rsidRPr="00845764">
        <w:t xml:space="preserve">. </w:t>
      </w:r>
      <w:r w:rsidRPr="00845764">
        <w:t>При</w:t>
      </w:r>
      <w:r w:rsidR="00845764" w:rsidRPr="00845764">
        <w:t xml:space="preserve"> </w:t>
      </w:r>
      <w:r w:rsidRPr="00845764">
        <w:t>первом</w:t>
      </w:r>
      <w:r w:rsidR="00845764" w:rsidRPr="00845764">
        <w:t xml:space="preserve"> </w:t>
      </w:r>
      <w:r w:rsidRPr="00845764">
        <w:t>типе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сахароснижающие</w:t>
      </w:r>
      <w:r w:rsidR="00845764" w:rsidRPr="00845764">
        <w:t xml:space="preserve"> </w:t>
      </w:r>
      <w:r w:rsidRPr="00845764">
        <w:t>препараты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эффективны</w:t>
      </w:r>
      <w:r w:rsidR="00845764" w:rsidRPr="00845764">
        <w:t xml:space="preserve">. </w:t>
      </w:r>
      <w:r w:rsidRPr="00845764">
        <w:t>По</w:t>
      </w:r>
      <w:r w:rsidR="00845764" w:rsidRPr="00845764">
        <w:t xml:space="preserve"> </w:t>
      </w:r>
      <w:r w:rsidRPr="00845764">
        <w:t>химическому</w:t>
      </w:r>
      <w:r w:rsidR="00845764" w:rsidRPr="00845764">
        <w:t xml:space="preserve"> </w:t>
      </w:r>
      <w:r w:rsidRPr="00845764">
        <w:t>составу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механизму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</w:t>
      </w:r>
      <w:r w:rsidRPr="00845764">
        <w:t>сахароснижающие</w:t>
      </w:r>
      <w:r w:rsidR="00845764" w:rsidRPr="00845764">
        <w:t xml:space="preserve"> </w:t>
      </w:r>
      <w:r w:rsidRPr="00845764">
        <w:t>препараты</w:t>
      </w:r>
      <w:r w:rsidR="00845764" w:rsidRPr="00845764">
        <w:t xml:space="preserve"> </w:t>
      </w:r>
      <w:r w:rsidRPr="00845764">
        <w:t>можно</w:t>
      </w:r>
      <w:r w:rsidR="00845764" w:rsidRPr="00845764">
        <w:t xml:space="preserve"> </w:t>
      </w:r>
      <w:r w:rsidRPr="00845764">
        <w:t>разделить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две</w:t>
      </w:r>
      <w:r w:rsidR="00845764" w:rsidRPr="00845764">
        <w:t xml:space="preserve"> </w:t>
      </w:r>
      <w:r w:rsidRPr="00845764">
        <w:t>группы</w:t>
      </w:r>
      <w:r w:rsidR="00845764" w:rsidRPr="00845764">
        <w:t xml:space="preserve"> - </w:t>
      </w:r>
      <w:r w:rsidRPr="00845764">
        <w:t>сульфаниламидные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бигуаниды</w:t>
      </w:r>
      <w:r w:rsidR="00845764" w:rsidRPr="00845764">
        <w:t>.</w:t>
      </w:r>
    </w:p>
    <w:p w:rsidR="00845764" w:rsidRPr="00845764" w:rsidRDefault="00995DB3" w:rsidP="00845764">
      <w:pPr>
        <w:tabs>
          <w:tab w:val="left" w:pos="726"/>
        </w:tabs>
      </w:pPr>
      <w:r w:rsidRPr="00845764">
        <w:t>Согласно</w:t>
      </w:r>
      <w:r w:rsidR="00845764" w:rsidRPr="00845764">
        <w:t xml:space="preserve"> </w:t>
      </w:r>
      <w:r w:rsidRPr="00845764">
        <w:t>современной</w:t>
      </w:r>
      <w:r w:rsidR="00845764" w:rsidRPr="00845764">
        <w:t xml:space="preserve"> </w:t>
      </w:r>
      <w:r w:rsidRPr="00845764">
        <w:t>классификации</w:t>
      </w:r>
      <w:r w:rsidR="00845764" w:rsidRPr="00845764">
        <w:t xml:space="preserve"> </w:t>
      </w:r>
      <w:r w:rsidRPr="00845764">
        <w:t>пер</w:t>
      </w:r>
      <w:r w:rsidR="00476656">
        <w:t>р</w:t>
      </w:r>
      <w:r w:rsidRPr="00845764">
        <w:t>оральные</w:t>
      </w:r>
      <w:r w:rsidR="00845764" w:rsidRPr="00845764">
        <w:t xml:space="preserve"> </w:t>
      </w:r>
      <w:r w:rsidRPr="00845764">
        <w:t>противодиабетические</w:t>
      </w:r>
      <w:r w:rsidR="00845764" w:rsidRPr="00845764">
        <w:t xml:space="preserve"> </w:t>
      </w:r>
      <w:r w:rsidRPr="00845764">
        <w:t>лекарственные</w:t>
      </w:r>
      <w:r w:rsidR="00845764" w:rsidRPr="00845764">
        <w:t xml:space="preserve"> </w:t>
      </w:r>
      <w:r w:rsidRPr="00845764">
        <w:t>средства</w:t>
      </w:r>
      <w:r w:rsidR="00845764" w:rsidRPr="00845764">
        <w:t xml:space="preserve"> </w:t>
      </w:r>
      <w:r w:rsidRPr="00845764">
        <w:t>делятся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производные</w:t>
      </w:r>
      <w:r w:rsidR="00845764" w:rsidRPr="00845764">
        <w:t xml:space="preserve"> </w:t>
      </w:r>
      <w:r w:rsidRPr="00845764">
        <w:t>сульфонилмочевины</w:t>
      </w:r>
      <w:r w:rsidR="00845764">
        <w:t xml:space="preserve"> (</w:t>
      </w:r>
      <w:r w:rsidRPr="00845764">
        <w:t>букарбан,</w:t>
      </w:r>
      <w:r w:rsidR="00845764" w:rsidRPr="00845764">
        <w:t xml:space="preserve"> </w:t>
      </w:r>
      <w:r w:rsidRPr="00845764">
        <w:t>бутам</w:t>
      </w:r>
      <w:r w:rsidR="00845764" w:rsidRPr="00845764">
        <w:t xml:space="preserve"> </w:t>
      </w:r>
      <w:r w:rsidRPr="00845764">
        <w:t>ид,</w:t>
      </w:r>
      <w:r w:rsidR="00845764" w:rsidRPr="00845764">
        <w:t xml:space="preserve"> </w:t>
      </w:r>
      <w:r w:rsidRPr="00845764">
        <w:t>глибенкламид,</w:t>
      </w:r>
      <w:r w:rsidR="00845764" w:rsidRPr="00845764">
        <w:t xml:space="preserve"> </w:t>
      </w:r>
      <w:r w:rsidRPr="00845764">
        <w:t>гликвидон,</w:t>
      </w:r>
      <w:r w:rsidR="00845764" w:rsidRPr="00845764">
        <w:t xml:space="preserve"> </w:t>
      </w:r>
      <w:r w:rsidRPr="00845764">
        <w:t>гликлазид,</w:t>
      </w:r>
      <w:r w:rsidR="00845764" w:rsidRPr="00845764">
        <w:t xml:space="preserve"> </w:t>
      </w:r>
      <w:r w:rsidRPr="00845764">
        <w:t>глипизид,</w:t>
      </w:r>
      <w:r w:rsidR="00845764" w:rsidRPr="00845764">
        <w:t xml:space="preserve"> </w:t>
      </w:r>
      <w:r w:rsidRPr="00845764">
        <w:t>изодибут,</w:t>
      </w:r>
      <w:r w:rsidR="00845764" w:rsidRPr="00845764">
        <w:t xml:space="preserve"> </w:t>
      </w:r>
      <w:r w:rsidRPr="00845764">
        <w:t>хлорпропамид</w:t>
      </w:r>
      <w:r w:rsidR="00845764" w:rsidRPr="00845764">
        <w:t xml:space="preserve">) </w:t>
      </w:r>
      <w:r w:rsidRPr="00845764">
        <w:t>и</w:t>
      </w:r>
      <w:r w:rsidR="00845764" w:rsidRPr="00845764">
        <w:t xml:space="preserve"> </w:t>
      </w:r>
      <w:r w:rsidRPr="00845764">
        <w:t>бигуаниды</w:t>
      </w:r>
      <w:r w:rsidR="00845764">
        <w:t xml:space="preserve"> (</w:t>
      </w:r>
      <w:r w:rsidRPr="00845764">
        <w:t>глибутид,</w:t>
      </w:r>
      <w:r w:rsidR="00845764" w:rsidRPr="00845764">
        <w:t xml:space="preserve"> </w:t>
      </w:r>
      <w:r w:rsidRPr="00845764">
        <w:t>глиформин,</w:t>
      </w:r>
      <w:r w:rsidR="00845764" w:rsidRPr="00845764">
        <w:t xml:space="preserve"> </w:t>
      </w:r>
      <w:r w:rsidRPr="00845764">
        <w:t>метформин</w:t>
      </w:r>
      <w:r w:rsidR="00845764" w:rsidRPr="00845764">
        <w:t>).</w:t>
      </w:r>
    </w:p>
    <w:p w:rsidR="00845764" w:rsidRPr="00845764" w:rsidRDefault="00995DB3" w:rsidP="00845764">
      <w:pPr>
        <w:tabs>
          <w:tab w:val="left" w:pos="726"/>
        </w:tabs>
      </w:pPr>
      <w:r w:rsidRPr="00845764">
        <w:t>2</w:t>
      </w:r>
      <w:r w:rsidR="00845764" w:rsidRPr="00845764">
        <w:t xml:space="preserve">. </w:t>
      </w:r>
      <w:r w:rsidRPr="00845764">
        <w:t>Инсулин</w:t>
      </w:r>
      <w:r w:rsidR="001A0D57" w:rsidRPr="00845764">
        <w:t>ы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rPr>
          <w:i/>
        </w:rPr>
        <w:t>Инсули́н</w:t>
      </w:r>
      <w:r w:rsidR="00845764">
        <w:t xml:space="preserve"> (</w:t>
      </w:r>
      <w:r w:rsidRPr="00845764">
        <w:t>от</w:t>
      </w:r>
      <w:r w:rsidR="00845764" w:rsidRPr="00845764">
        <w:t xml:space="preserve"> </w:t>
      </w:r>
      <w:r w:rsidRPr="00845764">
        <w:t>лат</w:t>
      </w:r>
      <w:r w:rsidR="00845764" w:rsidRPr="00845764">
        <w:t xml:space="preserve">. </w:t>
      </w:r>
      <w:r w:rsidRPr="00845764">
        <w:t>insula</w:t>
      </w:r>
      <w:r w:rsidR="00845764" w:rsidRPr="00845764">
        <w:t xml:space="preserve"> - </w:t>
      </w:r>
      <w:r w:rsidRPr="00845764">
        <w:t>остров</w:t>
      </w:r>
      <w:r w:rsidR="00845764" w:rsidRPr="00845764">
        <w:t xml:space="preserve">) - </w:t>
      </w:r>
      <w:r w:rsidRPr="00845764">
        <w:t>гормон</w:t>
      </w:r>
      <w:r w:rsidR="00845764" w:rsidRPr="00845764">
        <w:t xml:space="preserve"> </w:t>
      </w:r>
      <w:r w:rsidRPr="00845764">
        <w:t>пептидной</w:t>
      </w:r>
      <w:r w:rsidR="00845764" w:rsidRPr="00845764">
        <w:t xml:space="preserve"> </w:t>
      </w:r>
      <w:r w:rsidRPr="00845764">
        <w:t>природы,</w:t>
      </w:r>
      <w:r w:rsidR="00845764" w:rsidRPr="00845764">
        <w:t xml:space="preserve"> </w:t>
      </w:r>
      <w:r w:rsidRPr="00845764">
        <w:t>образуется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бета-клетках</w:t>
      </w:r>
      <w:r w:rsidR="00845764" w:rsidRPr="00845764">
        <w:t xml:space="preserve"> </w:t>
      </w:r>
      <w:r w:rsidRPr="00845764">
        <w:t>островков</w:t>
      </w:r>
      <w:r w:rsidR="00845764" w:rsidRPr="00845764">
        <w:t xml:space="preserve"> </w:t>
      </w:r>
      <w:r w:rsidRPr="00845764">
        <w:t>Лангерганса</w:t>
      </w:r>
      <w:r w:rsidR="00845764" w:rsidRPr="00845764">
        <w:t xml:space="preserve"> </w:t>
      </w:r>
      <w:r w:rsidRPr="00845764">
        <w:t>поджелудочной</w:t>
      </w:r>
      <w:r w:rsidR="00845764" w:rsidRPr="00845764">
        <w:t xml:space="preserve"> </w:t>
      </w:r>
      <w:r w:rsidRPr="00845764">
        <w:t>железы</w:t>
      </w:r>
      <w:r w:rsidR="00845764" w:rsidRPr="00845764">
        <w:t xml:space="preserve">. </w:t>
      </w:r>
      <w:r w:rsidRPr="00845764">
        <w:t>Оказывает</w:t>
      </w:r>
      <w:r w:rsidR="00845764" w:rsidRPr="00845764">
        <w:t xml:space="preserve"> </w:t>
      </w:r>
      <w:r w:rsidRPr="00845764">
        <w:t>многогранное</w:t>
      </w:r>
      <w:r w:rsidR="00845764" w:rsidRPr="00845764">
        <w:t xml:space="preserve"> </w:t>
      </w:r>
      <w:r w:rsidRPr="00845764">
        <w:t>влияние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обмен</w:t>
      </w:r>
      <w:r w:rsidR="00845764" w:rsidRPr="00845764">
        <w:t xml:space="preserve"> </w:t>
      </w:r>
      <w:r w:rsidRPr="00845764">
        <w:t>практически</w:t>
      </w:r>
      <w:r w:rsidR="00845764" w:rsidRPr="00845764">
        <w:t xml:space="preserve"> </w:t>
      </w:r>
      <w:r w:rsidRPr="00845764">
        <w:t>во</w:t>
      </w:r>
      <w:r w:rsidR="00845764" w:rsidRPr="00845764">
        <w:t xml:space="preserve"> </w:t>
      </w:r>
      <w:r w:rsidRPr="00845764">
        <w:t>всех</w:t>
      </w:r>
      <w:r w:rsidR="00845764" w:rsidRPr="00845764">
        <w:t xml:space="preserve"> </w:t>
      </w:r>
      <w:r w:rsidRPr="00845764">
        <w:t>тканях</w:t>
      </w:r>
      <w:r w:rsidR="00845764" w:rsidRPr="00845764">
        <w:t xml:space="preserve">. </w:t>
      </w:r>
      <w:r w:rsidRPr="00845764">
        <w:t>Основное</w:t>
      </w:r>
      <w:r w:rsidR="00845764" w:rsidRPr="00845764">
        <w:t xml:space="preserve"> </w:t>
      </w:r>
      <w:r w:rsidRPr="00845764">
        <w:t>действие</w:t>
      </w:r>
      <w:r w:rsidR="00845764" w:rsidRPr="00845764">
        <w:t xml:space="preserve"> </w:t>
      </w:r>
      <w:r w:rsidRPr="00845764">
        <w:t>инсулина</w:t>
      </w:r>
      <w:r w:rsidR="00845764" w:rsidRPr="00845764">
        <w:t xml:space="preserve"> </w:t>
      </w:r>
      <w:r w:rsidRPr="00845764">
        <w:t>заключается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снижении</w:t>
      </w:r>
      <w:r w:rsidR="00845764" w:rsidRPr="00845764">
        <w:t xml:space="preserve"> </w:t>
      </w:r>
      <w:r w:rsidRPr="00845764">
        <w:t>концентрации</w:t>
      </w:r>
      <w:r w:rsidR="00845764" w:rsidRPr="00845764">
        <w:t xml:space="preserve"> </w:t>
      </w:r>
      <w:r w:rsidRPr="00845764">
        <w:t>глюкозы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крови</w:t>
      </w:r>
      <w:r w:rsidR="00845764" w:rsidRPr="00845764">
        <w:t>.</w:t>
      </w:r>
    </w:p>
    <w:p w:rsidR="00845764" w:rsidRPr="00845764" w:rsidRDefault="00995DB3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настоящее</w:t>
      </w:r>
      <w:r w:rsidR="00845764" w:rsidRPr="00845764">
        <w:t xml:space="preserve"> </w:t>
      </w:r>
      <w:r w:rsidRPr="00845764">
        <w:t>время</w:t>
      </w:r>
      <w:r w:rsidR="00845764" w:rsidRPr="00845764">
        <w:t xml:space="preserve"> </w:t>
      </w:r>
      <w:r w:rsidRPr="00845764">
        <w:t>существует</w:t>
      </w:r>
      <w:r w:rsidR="00845764" w:rsidRPr="00845764">
        <w:t xml:space="preserve"> </w:t>
      </w:r>
      <w:r w:rsidRPr="00845764">
        <w:t>большое</w:t>
      </w:r>
      <w:r w:rsidR="00845764" w:rsidRPr="00845764">
        <w:t xml:space="preserve"> </w:t>
      </w:r>
      <w:r w:rsidRPr="00845764">
        <w:t>количество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инсулина,</w:t>
      </w:r>
      <w:r w:rsidR="00845764" w:rsidRPr="00845764">
        <w:t xml:space="preserve"> </w:t>
      </w:r>
      <w:r w:rsidRPr="00845764">
        <w:t>различающиеся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продолжительности</w:t>
      </w:r>
      <w:r w:rsidR="00845764" w:rsidRPr="00845764">
        <w:t xml:space="preserve"> </w:t>
      </w:r>
      <w:r w:rsidRPr="00845764">
        <w:t>действия</w:t>
      </w:r>
      <w:r w:rsidR="00845764">
        <w:t xml:space="preserve"> (</w:t>
      </w:r>
      <w:r w:rsidRPr="00845764">
        <w:t>ультракороткие,</w:t>
      </w:r>
      <w:r w:rsidR="00845764" w:rsidRPr="00845764">
        <w:t xml:space="preserve"> </w:t>
      </w:r>
      <w:r w:rsidRPr="00845764">
        <w:t>короткие,</w:t>
      </w:r>
      <w:r w:rsidR="00845764" w:rsidRPr="00845764">
        <w:t xml:space="preserve"> </w:t>
      </w:r>
      <w:r w:rsidRPr="00845764">
        <w:t>средние,</w:t>
      </w:r>
      <w:r w:rsidR="00845764" w:rsidRPr="00845764">
        <w:t xml:space="preserve"> </w:t>
      </w:r>
      <w:r w:rsidRPr="00845764">
        <w:t>продлённые</w:t>
      </w:r>
      <w:r w:rsidR="00845764" w:rsidRPr="00845764">
        <w:t xml:space="preserve">), </w:t>
      </w:r>
      <w:r w:rsidRPr="00845764">
        <w:t>по</w:t>
      </w:r>
      <w:r w:rsidR="00845764" w:rsidRPr="00845764">
        <w:t xml:space="preserve"> </w:t>
      </w:r>
      <w:r w:rsidRPr="00845764">
        <w:t>степени</w:t>
      </w:r>
      <w:r w:rsidR="00845764" w:rsidRPr="00845764">
        <w:t xml:space="preserve"> </w:t>
      </w:r>
      <w:r w:rsidRPr="00845764">
        <w:t>очистки</w:t>
      </w:r>
      <w:r w:rsidR="00845764">
        <w:t xml:space="preserve"> (</w:t>
      </w:r>
      <w:r w:rsidRPr="00845764">
        <w:t>монопиковые,</w:t>
      </w:r>
      <w:r w:rsidR="00845764" w:rsidRPr="00845764">
        <w:t xml:space="preserve"> </w:t>
      </w:r>
      <w:r w:rsidRPr="00845764">
        <w:t>монокомпонентные</w:t>
      </w:r>
      <w:r w:rsidR="00845764" w:rsidRPr="00845764">
        <w:t xml:space="preserve">), </w:t>
      </w:r>
      <w:r w:rsidRPr="00845764">
        <w:t>видовой</w:t>
      </w:r>
      <w:r w:rsidR="00845764" w:rsidRPr="00845764">
        <w:t xml:space="preserve"> </w:t>
      </w:r>
      <w:r w:rsidRPr="00845764">
        <w:t>специфичности</w:t>
      </w:r>
      <w:r w:rsidR="00845764">
        <w:t xml:space="preserve"> (</w:t>
      </w:r>
      <w:r w:rsidRPr="00845764">
        <w:t>человеческие,</w:t>
      </w:r>
      <w:r w:rsidR="00845764" w:rsidRPr="00845764">
        <w:t xml:space="preserve"> </w:t>
      </w:r>
      <w:r w:rsidRPr="00845764">
        <w:t>свиные,</w:t>
      </w:r>
      <w:r w:rsidR="00845764" w:rsidRPr="00845764">
        <w:t xml:space="preserve"> </w:t>
      </w:r>
      <w:r w:rsidRPr="00845764">
        <w:t>бычьи,</w:t>
      </w:r>
      <w:r w:rsidR="00845764" w:rsidRPr="00845764">
        <w:t xml:space="preserve"> </w:t>
      </w:r>
      <w:r w:rsidRPr="00845764">
        <w:t>генноинженерные,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пр</w:t>
      </w:r>
      <w:r w:rsidR="00845764" w:rsidRPr="00845764">
        <w:t>.)</w:t>
      </w:r>
    </w:p>
    <w:p w:rsidR="00995DB3" w:rsidRPr="00845764" w:rsidRDefault="00995DB3" w:rsidP="00845764">
      <w:pPr>
        <w:tabs>
          <w:tab w:val="left" w:pos="726"/>
        </w:tabs>
      </w:pPr>
      <w:r w:rsidRPr="00845764">
        <w:t>Инсулин</w:t>
      </w:r>
      <w:r w:rsidR="00845764" w:rsidRPr="00845764">
        <w:t xml:space="preserve"> </w:t>
      </w:r>
      <w:r w:rsidRPr="00845764">
        <w:t>выпускается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концентрациях</w:t>
      </w:r>
      <w:r w:rsidR="00845764" w:rsidRPr="00845764">
        <w:t xml:space="preserve"> </w:t>
      </w:r>
      <w:r w:rsidRPr="00845764">
        <w:t>40МЕ/ml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100ME/ml</w:t>
      </w:r>
      <w:r w:rsidR="00845764" w:rsidRPr="00845764">
        <w:t xml:space="preserve">. </w:t>
      </w:r>
      <w:r w:rsidRPr="00845764">
        <w:t>В</w:t>
      </w:r>
      <w:r w:rsidR="00845764" w:rsidRPr="00845764">
        <w:t xml:space="preserve"> </w:t>
      </w:r>
      <w:r w:rsidRPr="00845764">
        <w:t>России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настоящее</w:t>
      </w:r>
      <w:r w:rsidR="00845764" w:rsidRPr="00845764">
        <w:t xml:space="preserve"> </w:t>
      </w:r>
      <w:r w:rsidRPr="00845764">
        <w:t>время</w:t>
      </w:r>
      <w:r w:rsidR="00845764" w:rsidRPr="00845764">
        <w:t xml:space="preserve"> </w:t>
      </w:r>
      <w:r w:rsidRPr="00845764">
        <w:t>наиболее</w:t>
      </w:r>
      <w:r w:rsidR="00845764" w:rsidRPr="00845764">
        <w:t xml:space="preserve"> </w:t>
      </w:r>
      <w:r w:rsidRPr="00845764">
        <w:t>распространена</w:t>
      </w:r>
      <w:r w:rsidR="00845764" w:rsidRPr="00845764">
        <w:t xml:space="preserve"> </w:t>
      </w:r>
      <w:r w:rsidRPr="00845764">
        <w:t>концентрация</w:t>
      </w:r>
      <w:r w:rsidR="00845764" w:rsidRPr="00845764">
        <w:t xml:space="preserve"> </w:t>
      </w:r>
      <w:r w:rsidRPr="00845764">
        <w:t>100</w:t>
      </w:r>
      <w:r w:rsidR="00845764" w:rsidRPr="00845764">
        <w:t xml:space="preserve"> </w:t>
      </w:r>
      <w:r w:rsidRPr="00845764">
        <w:t>ME/ml,</w:t>
      </w:r>
      <w:r w:rsidR="00845764" w:rsidRPr="00845764">
        <w:t xml:space="preserve"> </w:t>
      </w:r>
      <w:r w:rsidRPr="00845764">
        <w:t>инсулин</w:t>
      </w:r>
      <w:r w:rsidR="00845764" w:rsidRPr="00845764">
        <w:t xml:space="preserve"> </w:t>
      </w:r>
      <w:r w:rsidRPr="00845764">
        <w:t>распространяется</w:t>
      </w:r>
      <w:r w:rsidR="00845764" w:rsidRPr="00845764">
        <w:t xml:space="preserve"> </w:t>
      </w:r>
      <w:r w:rsidRPr="00845764">
        <w:t>во</w:t>
      </w:r>
      <w:r w:rsidR="00845764" w:rsidRPr="00845764">
        <w:t xml:space="preserve"> </w:t>
      </w:r>
      <w:r w:rsidRPr="00845764">
        <w:t>флаконах</w:t>
      </w:r>
      <w:r w:rsidR="00845764" w:rsidRPr="00845764">
        <w:t xml:space="preserve"> </w:t>
      </w:r>
      <w:r w:rsidRPr="00845764">
        <w:t>объёмом</w:t>
      </w:r>
      <w:r w:rsidR="00845764" w:rsidRPr="00845764">
        <w:t xml:space="preserve"> </w:t>
      </w:r>
      <w:r w:rsidRPr="00845764">
        <w:t>10</w:t>
      </w:r>
      <w:r w:rsidR="00845764" w:rsidRPr="00845764">
        <w:t xml:space="preserve"> </w:t>
      </w:r>
      <w:r w:rsidRPr="00845764">
        <w:t>ml</w:t>
      </w:r>
      <w:r w:rsidR="00845764" w:rsidRPr="00845764">
        <w:t xml:space="preserve"> </w:t>
      </w:r>
      <w:r w:rsidRPr="00845764">
        <w:t>или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картриджах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шприц-ручек</w:t>
      </w:r>
      <w:r w:rsidR="00845764" w:rsidRPr="00845764">
        <w:t xml:space="preserve"> </w:t>
      </w:r>
      <w:r w:rsidRPr="00845764">
        <w:t>объёмом</w:t>
      </w:r>
      <w:r w:rsidR="00845764" w:rsidRPr="00845764">
        <w:t xml:space="preserve"> </w:t>
      </w:r>
      <w:r w:rsidRPr="00845764">
        <w:t>3</w:t>
      </w:r>
      <w:r w:rsidR="00845764" w:rsidRPr="00845764">
        <w:t xml:space="preserve"> </w:t>
      </w:r>
      <w:r w:rsidRPr="00845764">
        <w:t>ml</w:t>
      </w:r>
    </w:p>
    <w:p w:rsidR="00995DB3" w:rsidRPr="00845764" w:rsidRDefault="00995DB3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России</w:t>
      </w:r>
      <w:r w:rsidR="00845764" w:rsidRPr="00845764">
        <w:t xml:space="preserve"> </w:t>
      </w:r>
      <w:r w:rsidRPr="00845764">
        <w:t>инсулины,</w:t>
      </w:r>
      <w:r w:rsidR="00845764" w:rsidRPr="00845764">
        <w:t xml:space="preserve"> </w:t>
      </w:r>
      <w:r w:rsidRPr="00845764">
        <w:t>получаемые</w:t>
      </w:r>
      <w:r w:rsidR="00845764" w:rsidRPr="00845764">
        <w:t xml:space="preserve"> </w:t>
      </w:r>
      <w:r w:rsidRPr="00845764">
        <w:t>из</w:t>
      </w:r>
      <w:r w:rsidR="00845764" w:rsidRPr="00845764">
        <w:t xml:space="preserve"> </w:t>
      </w:r>
      <w:r w:rsidRPr="00845764">
        <w:t>крупного</w:t>
      </w:r>
      <w:r w:rsidR="00845764" w:rsidRPr="00845764">
        <w:t xml:space="preserve"> </w:t>
      </w:r>
      <w:r w:rsidRPr="00845764">
        <w:t>рогатого</w:t>
      </w:r>
      <w:r w:rsidR="00845764" w:rsidRPr="00845764">
        <w:t xml:space="preserve"> </w:t>
      </w:r>
      <w:r w:rsidRPr="00845764">
        <w:t>скота,</w:t>
      </w:r>
      <w:r w:rsidR="00845764" w:rsidRPr="00845764">
        <w:t xml:space="preserve"> </w:t>
      </w:r>
      <w:r w:rsidRPr="00845764">
        <w:t>выведены</w:t>
      </w:r>
      <w:r w:rsidR="00845764" w:rsidRPr="00845764">
        <w:t xml:space="preserve"> </w:t>
      </w:r>
      <w:r w:rsidRPr="00845764">
        <w:t>из</w:t>
      </w:r>
      <w:r w:rsidR="00845764" w:rsidRPr="00845764">
        <w:t xml:space="preserve"> </w:t>
      </w:r>
      <w:r w:rsidRPr="00845764">
        <w:t>употребления,</w:t>
      </w:r>
      <w:r w:rsidR="00845764" w:rsidRPr="00845764">
        <w:t xml:space="preserve"> </w:t>
      </w:r>
      <w:r w:rsidRPr="00845764">
        <w:t>это</w:t>
      </w:r>
      <w:r w:rsidR="00845764" w:rsidRPr="00845764">
        <w:t xml:space="preserve"> </w:t>
      </w:r>
      <w:r w:rsidRPr="00845764">
        <w:t>связано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большим</w:t>
      </w:r>
      <w:r w:rsidR="00845764" w:rsidRPr="00845764">
        <w:t xml:space="preserve"> </w:t>
      </w:r>
      <w:r w:rsidRPr="00845764">
        <w:t>количеством</w:t>
      </w:r>
      <w:r w:rsidR="00845764" w:rsidRPr="00845764">
        <w:t xml:space="preserve"> </w:t>
      </w:r>
      <w:r w:rsidRPr="00845764">
        <w:t>побочных</w:t>
      </w:r>
      <w:r w:rsidR="00845764" w:rsidRPr="00845764">
        <w:t xml:space="preserve"> </w:t>
      </w:r>
      <w:r w:rsidRPr="00845764">
        <w:t>эффектов</w:t>
      </w:r>
      <w:r w:rsidR="00845764" w:rsidRPr="00845764">
        <w:t xml:space="preserve"> </w:t>
      </w:r>
      <w:r w:rsidRPr="00845764">
        <w:t>при</w:t>
      </w:r>
      <w:r w:rsidR="00845764" w:rsidRPr="00845764">
        <w:t xml:space="preserve"> </w:t>
      </w:r>
      <w:r w:rsidRPr="00845764">
        <w:t>их</w:t>
      </w:r>
      <w:r w:rsidR="00845764" w:rsidRPr="00845764">
        <w:t xml:space="preserve"> </w:t>
      </w:r>
      <w:r w:rsidRPr="00845764">
        <w:t>применении</w:t>
      </w:r>
      <w:r w:rsidR="00845764" w:rsidRPr="00845764">
        <w:t xml:space="preserve">. </w:t>
      </w:r>
      <w:r w:rsidRPr="00845764">
        <w:t>Достаточно</w:t>
      </w:r>
      <w:r w:rsidR="00845764" w:rsidRPr="00845764">
        <w:t xml:space="preserve"> </w:t>
      </w:r>
      <w:r w:rsidRPr="00845764">
        <w:t>часто</w:t>
      </w:r>
      <w:r w:rsidR="00845764" w:rsidRPr="00845764">
        <w:t xml:space="preserve"> </w:t>
      </w:r>
      <w:r w:rsidRPr="00845764">
        <w:t>при</w:t>
      </w:r>
      <w:r w:rsidR="00845764" w:rsidRPr="00845764">
        <w:t xml:space="preserve"> </w:t>
      </w:r>
      <w:r w:rsidRPr="00845764">
        <w:t>их</w:t>
      </w:r>
      <w:r w:rsidR="00845764" w:rsidRPr="00845764">
        <w:t xml:space="preserve"> </w:t>
      </w:r>
      <w:r w:rsidRPr="00845764">
        <w:t>введении</w:t>
      </w:r>
      <w:r w:rsidR="00845764" w:rsidRPr="00845764">
        <w:t xml:space="preserve"> </w:t>
      </w:r>
      <w:r w:rsidRPr="00845764">
        <w:t>возникают</w:t>
      </w:r>
      <w:r w:rsidR="00845764" w:rsidRPr="00845764">
        <w:t xml:space="preserve"> </w:t>
      </w:r>
      <w:r w:rsidRPr="00845764">
        <w:t>аллергические</w:t>
      </w:r>
      <w:r w:rsidR="00845764" w:rsidRPr="00845764">
        <w:t xml:space="preserve"> </w:t>
      </w:r>
      <w:r w:rsidRPr="00845764">
        <w:t>реакции,</w:t>
      </w:r>
      <w:r w:rsidR="00845764" w:rsidRPr="00845764">
        <w:t xml:space="preserve"> </w:t>
      </w:r>
      <w:r w:rsidRPr="00845764">
        <w:t>липодистрофии,</w:t>
      </w:r>
      <w:r w:rsidR="00845764" w:rsidRPr="00845764">
        <w:t xml:space="preserve"> </w:t>
      </w:r>
      <w:r w:rsidRPr="00845764">
        <w:t>развивается</w:t>
      </w:r>
      <w:r w:rsidR="00845764" w:rsidRPr="00845764">
        <w:t xml:space="preserve"> </w:t>
      </w:r>
      <w:r w:rsidRPr="00845764">
        <w:t>инсулинорезистентность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настоящее</w:t>
      </w:r>
      <w:r w:rsidR="00845764" w:rsidRPr="00845764">
        <w:t xml:space="preserve"> </w:t>
      </w:r>
      <w:r w:rsidRPr="00845764">
        <w:t>время</w:t>
      </w:r>
      <w:r w:rsidR="00845764" w:rsidRPr="00845764">
        <w:t xml:space="preserve"> </w:t>
      </w:r>
      <w:r w:rsidRPr="00845764">
        <w:t>чаще</w:t>
      </w:r>
      <w:r w:rsidR="00845764" w:rsidRPr="00845764">
        <w:t xml:space="preserve"> </w:t>
      </w:r>
      <w:r w:rsidRPr="00845764">
        <w:t>всего</w:t>
      </w:r>
      <w:r w:rsidR="00845764" w:rsidRPr="00845764">
        <w:t xml:space="preserve"> </w:t>
      </w:r>
      <w:r w:rsidRPr="00845764">
        <w:t>применяются</w:t>
      </w:r>
      <w:r w:rsidR="00845764" w:rsidRPr="00845764">
        <w:t xml:space="preserve"> </w:t>
      </w:r>
      <w:r w:rsidRPr="00845764">
        <w:t>следующие</w:t>
      </w:r>
      <w:r w:rsidR="00845764" w:rsidRPr="00845764">
        <w:t xml:space="preserve"> </w:t>
      </w:r>
      <w:r w:rsidRPr="00845764">
        <w:t>виды</w:t>
      </w:r>
      <w:r w:rsidR="00845764" w:rsidRPr="00845764">
        <w:t xml:space="preserve"> </w:t>
      </w:r>
      <w:r w:rsidRPr="00845764">
        <w:t>инсулина</w:t>
      </w:r>
      <w:r w:rsidR="00845764" w:rsidRPr="00845764">
        <w:t>:</w:t>
      </w:r>
    </w:p>
    <w:p w:rsidR="00845764" w:rsidRPr="00845764" w:rsidRDefault="001A0D57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45764">
        <w:t>Инсулины</w:t>
      </w:r>
      <w:r w:rsidR="00845764" w:rsidRPr="00845764">
        <w:t xml:space="preserve"> </w:t>
      </w:r>
      <w:r w:rsidRPr="00845764">
        <w:t>короткого</w:t>
      </w:r>
      <w:r w:rsidR="00845764" w:rsidRPr="00845764">
        <w:t xml:space="preserve"> </w:t>
      </w:r>
      <w:r w:rsidRPr="00845764">
        <w:t>действия</w:t>
      </w:r>
      <w:r w:rsidR="00845764">
        <w:t xml:space="preserve"> (</w:t>
      </w:r>
      <w:r w:rsidRPr="00845764">
        <w:t>так</w:t>
      </w:r>
      <w:r w:rsidR="00845764" w:rsidRPr="00845764">
        <w:t xml:space="preserve"> </w:t>
      </w:r>
      <w:r w:rsidRPr="00845764">
        <w:t>называемый</w:t>
      </w:r>
      <w:r w:rsidR="00845764" w:rsidRPr="00845764">
        <w:t xml:space="preserve"> </w:t>
      </w:r>
      <w:r w:rsidRPr="00845764">
        <w:t>простой</w:t>
      </w:r>
      <w:r w:rsidR="00845764" w:rsidRPr="00845764">
        <w:t xml:space="preserve"> </w:t>
      </w:r>
      <w:r w:rsidRPr="00845764">
        <w:t>инсулин</w:t>
      </w:r>
      <w:r w:rsidR="00845764" w:rsidRPr="00845764">
        <w:t>).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Они</w:t>
      </w:r>
      <w:r w:rsidR="00845764" w:rsidRPr="00845764">
        <w:t xml:space="preserve"> </w:t>
      </w:r>
      <w:r w:rsidRPr="00845764">
        <w:t>применяются</w:t>
      </w:r>
      <w:r w:rsidR="00845764" w:rsidRPr="00845764">
        <w:t xml:space="preserve"> </w:t>
      </w:r>
      <w:r w:rsidRPr="00845764">
        <w:t>либо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комбинированной</w:t>
      </w:r>
      <w:r w:rsidR="00845764" w:rsidRPr="00845764">
        <w:t xml:space="preserve"> </w:t>
      </w:r>
      <w:r w:rsidRPr="00845764">
        <w:t>терапии</w:t>
      </w:r>
      <w:r w:rsidR="00845764" w:rsidRPr="00845764">
        <w:t xml:space="preserve"> </w:t>
      </w:r>
      <w:r w:rsidRPr="00845764">
        <w:t>вместе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инсулинами</w:t>
      </w:r>
      <w:r w:rsidR="00845764" w:rsidRPr="00845764">
        <w:t xml:space="preserve"> </w:t>
      </w:r>
      <w:r w:rsidRPr="00845764">
        <w:t>средней</w:t>
      </w:r>
      <w:r w:rsidR="00845764" w:rsidRPr="00845764">
        <w:t xml:space="preserve"> </w:t>
      </w:r>
      <w:r w:rsidRPr="00845764">
        <w:t>продолжительности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длительного</w:t>
      </w:r>
      <w:r w:rsidR="00845764" w:rsidRPr="00845764">
        <w:t xml:space="preserve"> </w:t>
      </w:r>
      <w:r w:rsidRPr="00845764">
        <w:t>действия,</w:t>
      </w:r>
      <w:r w:rsidR="00845764" w:rsidRPr="00845764">
        <w:t xml:space="preserve"> </w:t>
      </w:r>
      <w:r w:rsidRPr="00845764">
        <w:t>либо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коррекции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экстремальных</w:t>
      </w:r>
      <w:r w:rsidR="00845764" w:rsidRPr="00845764">
        <w:t xml:space="preserve"> </w:t>
      </w:r>
      <w:r w:rsidRPr="00845764">
        <w:t>ситуациях</w:t>
      </w:r>
      <w:r w:rsidR="00845764">
        <w:t xml:space="preserve"> (</w:t>
      </w:r>
      <w:r w:rsidRPr="00845764">
        <w:t>травма,</w:t>
      </w:r>
      <w:r w:rsidR="00845764" w:rsidRPr="00845764">
        <w:t xml:space="preserve"> </w:t>
      </w:r>
      <w:r w:rsidRPr="00845764">
        <w:t>операция,</w:t>
      </w:r>
      <w:r w:rsidR="00845764" w:rsidRPr="00845764">
        <w:t xml:space="preserve"> </w:t>
      </w:r>
      <w:r w:rsidRPr="00845764">
        <w:t>сильная</w:t>
      </w:r>
      <w:r w:rsidR="00845764" w:rsidRPr="00845764">
        <w:t xml:space="preserve"> </w:t>
      </w:r>
      <w:r w:rsidRPr="00845764">
        <w:t>лихорадка,</w:t>
      </w:r>
      <w:r w:rsidR="00845764" w:rsidRPr="00845764">
        <w:t xml:space="preserve"> </w:t>
      </w:r>
      <w:r w:rsidRPr="00845764">
        <w:t>кетоацидоз</w:t>
      </w:r>
      <w:r w:rsidR="00845764" w:rsidRPr="00845764">
        <w:t xml:space="preserve">). </w:t>
      </w:r>
      <w:r w:rsidRPr="00845764">
        <w:t>Могут</w:t>
      </w:r>
      <w:r w:rsidR="00845764" w:rsidRPr="00845764">
        <w:t xml:space="preserve"> </w:t>
      </w:r>
      <w:r w:rsidRPr="00845764">
        <w:t>вводиться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зависимости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схемы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1</w:t>
      </w:r>
      <w:r w:rsidR="00845764" w:rsidRPr="00845764">
        <w:t>-</w:t>
      </w:r>
      <w:r w:rsidRPr="00845764">
        <w:t>2</w:t>
      </w:r>
      <w:r w:rsidR="00845764">
        <w:t xml:space="preserve"> (</w:t>
      </w:r>
      <w:r w:rsidRPr="00845764">
        <w:t>при</w:t>
      </w:r>
      <w:r w:rsidR="00845764" w:rsidRPr="00845764">
        <w:t xml:space="preserve"> </w:t>
      </w:r>
      <w:r w:rsidRPr="00845764">
        <w:t>комбинированной</w:t>
      </w:r>
      <w:r w:rsidR="00845764" w:rsidRPr="00845764">
        <w:t xml:space="preserve"> </w:t>
      </w:r>
      <w:r w:rsidRPr="00845764">
        <w:t>терапии</w:t>
      </w:r>
      <w:r w:rsidR="00845764" w:rsidRPr="00845764">
        <w:t xml:space="preserve">) </w:t>
      </w:r>
      <w:r w:rsidRPr="00845764">
        <w:t>до</w:t>
      </w:r>
      <w:r w:rsidR="00845764" w:rsidRPr="00845764">
        <w:t xml:space="preserve"> </w:t>
      </w:r>
      <w:r w:rsidRPr="00845764">
        <w:t>4</w:t>
      </w:r>
      <w:r w:rsidR="00845764" w:rsidRPr="00845764">
        <w:t>-</w:t>
      </w:r>
      <w:r w:rsidRPr="00845764">
        <w:t>6</w:t>
      </w:r>
      <w:r w:rsidR="00845764" w:rsidRPr="00845764">
        <w:t xml:space="preserve"> </w:t>
      </w:r>
      <w:r w:rsidRPr="00845764">
        <w:t>раз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сутки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Начало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15</w:t>
      </w:r>
      <w:r w:rsidR="00845764" w:rsidRPr="00845764">
        <w:t>-</w:t>
      </w:r>
      <w:r w:rsidRPr="00845764">
        <w:t>30</w:t>
      </w:r>
      <w:r w:rsidR="00845764" w:rsidRPr="00845764">
        <w:t xml:space="preserve"> </w:t>
      </w:r>
      <w:r w:rsidRPr="00845764">
        <w:t>мин</w:t>
      </w:r>
      <w:r w:rsidR="00845764" w:rsidRPr="00845764">
        <w:t xml:space="preserve">., </w:t>
      </w:r>
      <w:r w:rsidRPr="00845764">
        <w:t>пик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1,5</w:t>
      </w:r>
      <w:r w:rsidR="00845764" w:rsidRPr="00845764">
        <w:t>-</w:t>
      </w:r>
      <w:r w:rsidRPr="00845764">
        <w:t>3</w:t>
      </w:r>
      <w:r w:rsidR="00845764" w:rsidRPr="00845764">
        <w:t xml:space="preserve"> </w:t>
      </w:r>
      <w:r w:rsidRPr="00845764">
        <w:t>ч,</w:t>
      </w:r>
      <w:r w:rsidR="00845764" w:rsidRPr="00845764">
        <w:t xml:space="preserve"> </w:t>
      </w:r>
      <w:r w:rsidRPr="00845764">
        <w:t>окончание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4</w:t>
      </w:r>
      <w:r w:rsidR="00845764" w:rsidRPr="00845764">
        <w:t>-</w:t>
      </w:r>
      <w:r w:rsidRPr="00845764">
        <w:t>6</w:t>
      </w:r>
      <w:r w:rsidR="00845764" w:rsidRPr="00845764">
        <w:t xml:space="preserve"> </w:t>
      </w:r>
      <w:r w:rsidRPr="00845764">
        <w:t>ч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Примеры</w:t>
      </w:r>
      <w:r w:rsidR="00845764" w:rsidRPr="00845764">
        <w:t xml:space="preserve">: </w:t>
      </w:r>
      <w:r w:rsidRPr="00845764">
        <w:t>Актрапид,</w:t>
      </w:r>
      <w:r w:rsidR="00845764" w:rsidRPr="00845764">
        <w:t xml:space="preserve"> </w:t>
      </w:r>
      <w:r w:rsidRPr="00845764">
        <w:t>Хумулин</w:t>
      </w:r>
      <w:r w:rsidR="00845764" w:rsidRPr="00845764">
        <w:t xml:space="preserve"> </w:t>
      </w:r>
      <w:r w:rsidRPr="00845764">
        <w:t>Р,</w:t>
      </w:r>
      <w:r w:rsidR="00845764" w:rsidRPr="00845764">
        <w:t xml:space="preserve"> </w:t>
      </w:r>
      <w:r w:rsidRPr="00845764">
        <w:t>Хоморап,</w:t>
      </w:r>
      <w:r w:rsidR="00845764" w:rsidRPr="00845764">
        <w:t xml:space="preserve"> </w:t>
      </w:r>
      <w:r w:rsidRPr="00845764">
        <w:t>Инсуман</w:t>
      </w:r>
      <w:r w:rsidR="00845764" w:rsidRPr="00845764">
        <w:t xml:space="preserve"> </w:t>
      </w:r>
      <w:r w:rsidRPr="00845764">
        <w:t>Рапид</w:t>
      </w:r>
      <w:r w:rsidR="00845764" w:rsidRPr="00845764">
        <w:t>.</w:t>
      </w:r>
    </w:p>
    <w:p w:rsidR="00845764" w:rsidRPr="00845764" w:rsidRDefault="001A0D57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45764">
        <w:t>Средней</w:t>
      </w:r>
      <w:r w:rsidR="00845764" w:rsidRPr="00845764">
        <w:t xml:space="preserve"> </w:t>
      </w:r>
      <w:r w:rsidRPr="00845764">
        <w:t>продолжительности</w:t>
      </w:r>
      <w:r w:rsidR="00845764" w:rsidRPr="00845764">
        <w:t xml:space="preserve"> </w:t>
      </w:r>
      <w:r w:rsidRPr="00845764">
        <w:t>действия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Применяются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базовые</w:t>
      </w:r>
      <w:r w:rsidR="00845764" w:rsidRPr="00845764">
        <w:t xml:space="preserve"> </w:t>
      </w:r>
      <w:r w:rsidRPr="00845764">
        <w:t>инсулины</w:t>
      </w:r>
      <w:r w:rsidR="00845764" w:rsidRPr="00845764">
        <w:t xml:space="preserve">. </w:t>
      </w:r>
      <w:r w:rsidRPr="00845764">
        <w:t>Вводятся</w:t>
      </w:r>
      <w:r w:rsidR="00845764" w:rsidRPr="00845764">
        <w:t xml:space="preserve"> </w:t>
      </w:r>
      <w:r w:rsidRPr="00845764">
        <w:t>1</w:t>
      </w:r>
      <w:r w:rsidR="00845764" w:rsidRPr="00845764">
        <w:t>-</w:t>
      </w:r>
      <w:r w:rsidRPr="00845764">
        <w:t>2</w:t>
      </w:r>
      <w:r w:rsidR="00845764" w:rsidRPr="00845764">
        <w:t xml:space="preserve"> </w:t>
      </w:r>
      <w:r w:rsidRPr="00845764">
        <w:t>раза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сутки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Начало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1,5</w:t>
      </w:r>
      <w:r w:rsidR="00845764" w:rsidRPr="00845764">
        <w:t xml:space="preserve"> </w:t>
      </w:r>
      <w:r w:rsidRPr="00845764">
        <w:t>ч,</w:t>
      </w:r>
      <w:r w:rsidR="00845764" w:rsidRPr="00845764">
        <w:t xml:space="preserve"> </w:t>
      </w:r>
      <w:r w:rsidRPr="00845764">
        <w:t>пик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4</w:t>
      </w:r>
      <w:r w:rsidR="00845764" w:rsidRPr="00845764">
        <w:t>-</w:t>
      </w:r>
      <w:r w:rsidRPr="00845764">
        <w:t>12</w:t>
      </w:r>
      <w:r w:rsidR="00845764" w:rsidRPr="00845764">
        <w:t xml:space="preserve"> </w:t>
      </w:r>
      <w:r w:rsidRPr="00845764">
        <w:t>ч,</w:t>
      </w:r>
      <w:r w:rsidR="00845764" w:rsidRPr="00845764">
        <w:t xml:space="preserve"> </w:t>
      </w:r>
      <w:r w:rsidRPr="00845764">
        <w:t>окончание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12</w:t>
      </w:r>
      <w:r w:rsidR="00845764" w:rsidRPr="00845764">
        <w:t>-</w:t>
      </w:r>
      <w:r w:rsidRPr="00845764">
        <w:t>18</w:t>
      </w:r>
      <w:r w:rsidR="00845764" w:rsidRPr="00845764">
        <w:t xml:space="preserve"> </w:t>
      </w:r>
      <w:r w:rsidRPr="00845764">
        <w:t>ч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Примеры</w:t>
      </w:r>
      <w:r w:rsidR="00845764" w:rsidRPr="00845764">
        <w:t xml:space="preserve">: </w:t>
      </w:r>
      <w:r w:rsidRPr="00845764">
        <w:t>Хумулин</w:t>
      </w:r>
      <w:r w:rsidR="00845764" w:rsidRPr="00845764">
        <w:t xml:space="preserve"> </w:t>
      </w:r>
      <w:r w:rsidRPr="00845764">
        <w:t>Н,</w:t>
      </w:r>
      <w:r w:rsidR="00845764" w:rsidRPr="00845764">
        <w:t xml:space="preserve"> </w:t>
      </w:r>
      <w:r w:rsidRPr="00845764">
        <w:t>Хомофан,</w:t>
      </w:r>
      <w:r w:rsidR="00845764" w:rsidRPr="00845764">
        <w:t xml:space="preserve"> </w:t>
      </w:r>
      <w:r w:rsidRPr="00845764">
        <w:t>Инсуман</w:t>
      </w:r>
      <w:r w:rsidR="00845764" w:rsidRPr="00845764">
        <w:t xml:space="preserve"> </w:t>
      </w:r>
      <w:r w:rsidRPr="00845764">
        <w:t>Базал</w:t>
      </w:r>
      <w:r w:rsidR="00845764" w:rsidRPr="00845764">
        <w:t>.</w:t>
      </w:r>
    </w:p>
    <w:p w:rsidR="00845764" w:rsidRPr="00845764" w:rsidRDefault="001A0D57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45764">
        <w:t>Длительного</w:t>
      </w:r>
      <w:r w:rsidR="00845764" w:rsidRPr="00845764">
        <w:t xml:space="preserve"> </w:t>
      </w:r>
      <w:r w:rsidRPr="00845764">
        <w:t>действия</w:t>
      </w:r>
      <w:r w:rsidR="00845764" w:rsidRPr="00845764">
        <w:t>.</w:t>
      </w:r>
    </w:p>
    <w:p w:rsidR="00845764" w:rsidRDefault="001A0D57" w:rsidP="00845764">
      <w:pPr>
        <w:tabs>
          <w:tab w:val="left" w:pos="726"/>
        </w:tabs>
      </w:pPr>
      <w:r w:rsidRPr="00845764">
        <w:t>Применяются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базовые</w:t>
      </w:r>
      <w:r w:rsidR="00845764" w:rsidRPr="00845764">
        <w:t xml:space="preserve"> </w:t>
      </w:r>
      <w:r w:rsidRPr="00845764">
        <w:t>инсулины</w:t>
      </w:r>
      <w:r w:rsidR="00845764" w:rsidRPr="00845764">
        <w:t xml:space="preserve">. </w:t>
      </w:r>
      <w:r w:rsidRPr="00845764">
        <w:t>Вводятся</w:t>
      </w:r>
      <w:r w:rsidR="00845764" w:rsidRPr="00845764">
        <w:t xml:space="preserve"> </w:t>
      </w:r>
      <w:r w:rsidRPr="00845764">
        <w:t>1</w:t>
      </w:r>
      <w:r w:rsidR="00845764" w:rsidRPr="00845764">
        <w:t xml:space="preserve"> </w:t>
      </w:r>
      <w:r w:rsidRPr="00845764">
        <w:t>раз,</w:t>
      </w:r>
      <w:r w:rsidR="00845764" w:rsidRPr="00845764">
        <w:t xml:space="preserve"> </w:t>
      </w:r>
      <w:r w:rsidRPr="00845764">
        <w:t>редко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 </w:t>
      </w:r>
      <w:r w:rsidRPr="00845764">
        <w:t>раза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сутки</w:t>
      </w:r>
      <w:r w:rsidR="00845764" w:rsidRPr="00845764">
        <w:t>.</w:t>
      </w:r>
    </w:p>
    <w:p w:rsidR="00FC5E0B" w:rsidRPr="00FC5E0B" w:rsidRDefault="00FC5E0B" w:rsidP="00FC5E0B">
      <w:pPr>
        <w:pStyle w:val="af7"/>
      </w:pPr>
      <w:r w:rsidRPr="00FC5E0B">
        <w:t>метформин противодиабетический препарат рынок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Начало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 </w:t>
      </w:r>
      <w:r w:rsidRPr="00845764">
        <w:t>ч,</w:t>
      </w:r>
      <w:r w:rsidR="00845764" w:rsidRPr="00845764">
        <w:t xml:space="preserve"> </w:t>
      </w:r>
      <w:r w:rsidRPr="00845764">
        <w:t>пик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6</w:t>
      </w:r>
      <w:r w:rsidR="00845764" w:rsidRPr="00845764">
        <w:t>-</w:t>
      </w:r>
      <w:r w:rsidRPr="00845764">
        <w:t>12</w:t>
      </w:r>
      <w:r w:rsidR="00845764" w:rsidRPr="00845764">
        <w:t xml:space="preserve"> </w:t>
      </w:r>
      <w:r w:rsidRPr="00845764">
        <w:t>ч,</w:t>
      </w:r>
      <w:r w:rsidR="00845764" w:rsidRPr="00845764">
        <w:t xml:space="preserve"> </w:t>
      </w:r>
      <w:r w:rsidRPr="00845764">
        <w:t>окончание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18</w:t>
      </w:r>
      <w:r w:rsidR="00845764" w:rsidRPr="00845764">
        <w:t>-</w:t>
      </w:r>
      <w:r w:rsidRPr="00845764">
        <w:t>24</w:t>
      </w:r>
      <w:r w:rsidR="00845764" w:rsidRPr="00845764">
        <w:t xml:space="preserve"> </w:t>
      </w:r>
      <w:r w:rsidRPr="00845764">
        <w:t>ч</w:t>
      </w:r>
      <w:r w:rsidR="00845764" w:rsidRPr="00845764">
        <w:t>.</w:t>
      </w:r>
    </w:p>
    <w:p w:rsidR="001A0D57" w:rsidRPr="00845764" w:rsidRDefault="001A0D57" w:rsidP="00845764">
      <w:pPr>
        <w:tabs>
          <w:tab w:val="left" w:pos="726"/>
        </w:tabs>
      </w:pPr>
      <w:r w:rsidRPr="00845764">
        <w:t>Примеры</w:t>
      </w:r>
      <w:r w:rsidR="00845764" w:rsidRPr="00845764">
        <w:t xml:space="preserve">: </w:t>
      </w:r>
      <w:r w:rsidRPr="00845764">
        <w:t>Монотард,</w:t>
      </w:r>
      <w:r w:rsidR="00845764" w:rsidRPr="00845764">
        <w:t xml:space="preserve"> </w:t>
      </w:r>
      <w:r w:rsidRPr="00845764">
        <w:t>Протофан,</w:t>
      </w:r>
      <w:r w:rsidR="00845764" w:rsidRPr="00845764">
        <w:t xml:space="preserve"> </w:t>
      </w:r>
      <w:r w:rsidRPr="00845764">
        <w:t>Хумулин</w:t>
      </w:r>
      <w:r w:rsidR="00845764" w:rsidRPr="00845764">
        <w:t xml:space="preserve"> </w:t>
      </w:r>
      <w:r w:rsidRPr="00845764">
        <w:t>Л,</w:t>
      </w:r>
      <w:r w:rsidR="00845764" w:rsidRPr="00845764">
        <w:t xml:space="preserve"> </w:t>
      </w:r>
      <w:r w:rsidRPr="00845764">
        <w:t>Инсулин</w:t>
      </w:r>
      <w:r w:rsidR="00845764" w:rsidRPr="00845764">
        <w:t xml:space="preserve"> </w:t>
      </w:r>
      <w:r w:rsidRPr="00845764">
        <w:t>Лент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К</w:t>
      </w:r>
      <w:r w:rsidR="00845764" w:rsidRPr="00845764">
        <w:t xml:space="preserve"> </w:t>
      </w:r>
      <w:r w:rsidRPr="00845764">
        <w:t>редким</w:t>
      </w:r>
      <w:r w:rsidR="00845764" w:rsidRPr="00845764">
        <w:t xml:space="preserve"> </w:t>
      </w:r>
      <w:r w:rsidRPr="00845764">
        <w:t>разновидностям</w:t>
      </w:r>
      <w:r w:rsidR="00845764" w:rsidRPr="00845764">
        <w:t xml:space="preserve"> </w:t>
      </w:r>
      <w:r w:rsidRPr="00845764">
        <w:t>инсулина</w:t>
      </w:r>
      <w:r w:rsidR="00845764" w:rsidRPr="00845764">
        <w:t xml:space="preserve"> </w:t>
      </w:r>
      <w:r w:rsidRPr="00845764">
        <w:t>относятся</w:t>
      </w:r>
      <w:r w:rsidR="00845764" w:rsidRPr="00845764">
        <w:t>:</w:t>
      </w:r>
    </w:p>
    <w:p w:rsidR="00845764" w:rsidRPr="00845764" w:rsidRDefault="001A0D57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45764">
        <w:t>Инсулин</w:t>
      </w:r>
      <w:r w:rsidR="00845764" w:rsidRPr="00845764">
        <w:t xml:space="preserve"> </w:t>
      </w:r>
      <w:r w:rsidRPr="00845764">
        <w:t>сверхкороткого</w:t>
      </w:r>
      <w:r w:rsidR="00845764" w:rsidRPr="00845764">
        <w:t xml:space="preserve"> </w:t>
      </w:r>
      <w:r w:rsidRPr="00845764">
        <w:t>действия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Пример</w:t>
      </w:r>
      <w:r w:rsidR="00845764" w:rsidRPr="00845764">
        <w:t xml:space="preserve">: </w:t>
      </w:r>
      <w:r w:rsidRPr="00845764">
        <w:t>Хумалог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Начало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1</w:t>
      </w:r>
      <w:r w:rsidR="00845764" w:rsidRPr="00845764">
        <w:t>-</w:t>
      </w:r>
      <w:r w:rsidRPr="00845764">
        <w:t>2</w:t>
      </w:r>
      <w:r w:rsidR="00845764" w:rsidRPr="00845764">
        <w:t xml:space="preserve"> </w:t>
      </w:r>
      <w:r w:rsidRPr="00845764">
        <w:t>мин</w:t>
      </w:r>
      <w:r w:rsidR="00845764" w:rsidRPr="00845764">
        <w:t xml:space="preserve">., </w:t>
      </w:r>
      <w:r w:rsidRPr="00845764">
        <w:t>пик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1</w:t>
      </w:r>
      <w:r w:rsidR="00845764" w:rsidRPr="00845764">
        <w:t xml:space="preserve"> </w:t>
      </w:r>
      <w:r w:rsidRPr="00845764">
        <w:t>ч,</w:t>
      </w:r>
      <w:r w:rsidR="00845764" w:rsidRPr="00845764">
        <w:t xml:space="preserve"> </w:t>
      </w:r>
      <w:r w:rsidRPr="00845764">
        <w:t>окончание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 </w:t>
      </w:r>
      <w:r w:rsidRPr="00845764">
        <w:t>ч</w:t>
      </w:r>
      <w:r w:rsidR="00845764" w:rsidRPr="00845764">
        <w:t xml:space="preserve">. </w:t>
      </w:r>
      <w:r w:rsidRPr="00845764">
        <w:t>Используется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базис-болюсной</w:t>
      </w:r>
      <w:r w:rsidR="00845764" w:rsidRPr="00845764">
        <w:t xml:space="preserve"> </w:t>
      </w:r>
      <w:r w:rsidRPr="00845764">
        <w:t>терапии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вводится</w:t>
      </w:r>
      <w:r w:rsidR="00845764" w:rsidRPr="00845764">
        <w:t xml:space="preserve"> </w:t>
      </w:r>
      <w:r w:rsidRPr="00845764">
        <w:t>непосредственно</w:t>
      </w:r>
      <w:r w:rsidR="00845764" w:rsidRPr="00845764">
        <w:t xml:space="preserve"> </w:t>
      </w:r>
      <w:r w:rsidRPr="00845764">
        <w:t>перед</w:t>
      </w:r>
      <w:r w:rsidR="00845764" w:rsidRPr="00845764">
        <w:t xml:space="preserve"> </w:t>
      </w:r>
      <w:r w:rsidRPr="00845764">
        <w:t>едой</w:t>
      </w:r>
      <w:r w:rsidR="00845764" w:rsidRPr="00845764">
        <w:t>.</w:t>
      </w:r>
    </w:p>
    <w:p w:rsidR="00845764" w:rsidRPr="00845764" w:rsidRDefault="001A0D57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45764">
        <w:t>Инсулины</w:t>
      </w:r>
      <w:r w:rsidR="00845764" w:rsidRPr="00845764">
        <w:t xml:space="preserve"> </w:t>
      </w:r>
      <w:r w:rsidRPr="00845764">
        <w:t>сверхдлинного</w:t>
      </w:r>
      <w:r w:rsidR="00845764" w:rsidRPr="00845764">
        <w:t xml:space="preserve"> </w:t>
      </w:r>
      <w:r w:rsidRPr="00845764">
        <w:t>действия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Примеры</w:t>
      </w:r>
      <w:r w:rsidR="00845764" w:rsidRPr="00845764">
        <w:t xml:space="preserve">: </w:t>
      </w:r>
      <w:r w:rsidRPr="00845764">
        <w:t>Ультраленте,</w:t>
      </w:r>
      <w:r w:rsidR="00845764" w:rsidRPr="00845764">
        <w:t xml:space="preserve"> </w:t>
      </w:r>
      <w:r w:rsidRPr="00845764">
        <w:t>Ультратард,</w:t>
      </w:r>
      <w:r w:rsidR="00845764" w:rsidRPr="00845764">
        <w:t xml:space="preserve"> </w:t>
      </w:r>
      <w:r w:rsidRPr="00845764">
        <w:t>Хумулин</w:t>
      </w:r>
      <w:r w:rsidR="00845764" w:rsidRPr="00845764">
        <w:t xml:space="preserve"> </w:t>
      </w:r>
      <w:r w:rsidRPr="00845764">
        <w:t>У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Начало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3</w:t>
      </w:r>
      <w:r w:rsidR="00845764" w:rsidRPr="00845764">
        <w:t>-</w:t>
      </w:r>
      <w:r w:rsidRPr="00845764">
        <w:t>4</w:t>
      </w:r>
      <w:r w:rsidR="00845764" w:rsidRPr="00845764">
        <w:t xml:space="preserve"> </w:t>
      </w:r>
      <w:r w:rsidRPr="00845764">
        <w:t>ч,</w:t>
      </w:r>
      <w:r w:rsidR="00845764" w:rsidRPr="00845764">
        <w:t xml:space="preserve"> </w:t>
      </w:r>
      <w:r w:rsidRPr="00845764">
        <w:t>пик</w:t>
      </w:r>
      <w:r w:rsidR="00845764" w:rsidRPr="00845764">
        <w:t xml:space="preserve"> - </w:t>
      </w:r>
      <w:r w:rsidRPr="00845764">
        <w:t>через</w:t>
      </w:r>
      <w:r w:rsidR="00845764" w:rsidRPr="00845764">
        <w:t xml:space="preserve"> </w:t>
      </w:r>
      <w:r w:rsidRPr="00845764">
        <w:t>8</w:t>
      </w:r>
      <w:r w:rsidR="00845764" w:rsidRPr="00845764">
        <w:t>-</w:t>
      </w:r>
      <w:r w:rsidRPr="00845764">
        <w:t>24</w:t>
      </w:r>
      <w:r w:rsidR="00845764" w:rsidRPr="00845764">
        <w:t xml:space="preserve"> </w:t>
      </w:r>
      <w:r w:rsidRPr="00845764">
        <w:t>ч,</w:t>
      </w:r>
      <w:r w:rsidR="00845764" w:rsidRPr="00845764">
        <w:t xml:space="preserve"> </w:t>
      </w:r>
      <w:r w:rsidRPr="00845764">
        <w:t>окончание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- </w:t>
      </w:r>
      <w:r w:rsidRPr="00845764">
        <w:t>28</w:t>
      </w:r>
      <w:r w:rsidR="00845764" w:rsidRPr="00845764">
        <w:t>-</w:t>
      </w:r>
      <w:r w:rsidRPr="00845764">
        <w:t>36</w:t>
      </w:r>
      <w:r w:rsidR="00845764" w:rsidRPr="00845764">
        <w:t xml:space="preserve"> </w:t>
      </w:r>
      <w:r w:rsidRPr="00845764">
        <w:t>ч</w:t>
      </w:r>
      <w:r w:rsidR="00845764" w:rsidRPr="00845764">
        <w:t>.</w:t>
      </w:r>
    </w:p>
    <w:p w:rsidR="00845764" w:rsidRPr="00845764" w:rsidRDefault="001A0D57" w:rsidP="00845764">
      <w:pPr>
        <w:tabs>
          <w:tab w:val="left" w:pos="726"/>
        </w:tabs>
      </w:pPr>
      <w:r w:rsidRPr="00845764">
        <w:t>Вводятся</w:t>
      </w:r>
      <w:r w:rsidR="00845764" w:rsidRPr="00845764">
        <w:t xml:space="preserve"> </w:t>
      </w:r>
      <w:r w:rsidRPr="00845764">
        <w:t>1</w:t>
      </w:r>
      <w:r w:rsidR="00845764" w:rsidRPr="00845764">
        <w:t xml:space="preserve"> </w:t>
      </w:r>
      <w:r w:rsidRPr="00845764">
        <w:t>раз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сутки</w:t>
      </w:r>
      <w:r w:rsidR="00845764" w:rsidRPr="00845764">
        <w:t xml:space="preserve">. </w:t>
      </w:r>
      <w:r w:rsidRPr="00845764">
        <w:t>Применяются</w:t>
      </w:r>
      <w:r w:rsidR="00845764" w:rsidRPr="00845764">
        <w:t xml:space="preserve"> </w:t>
      </w:r>
      <w:r w:rsidRPr="00845764">
        <w:t>редко,</w:t>
      </w:r>
      <w:r w:rsidR="00845764" w:rsidRPr="00845764">
        <w:t xml:space="preserve"> </w:t>
      </w:r>
      <w:r w:rsidRPr="00845764">
        <w:t>так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них</w:t>
      </w:r>
      <w:r w:rsidR="00845764" w:rsidRPr="00845764">
        <w:t xml:space="preserve"> </w:t>
      </w:r>
      <w:r w:rsidRPr="00845764">
        <w:t>трудно</w:t>
      </w:r>
      <w:r w:rsidR="00845764" w:rsidRPr="00845764">
        <w:t xml:space="preserve"> </w:t>
      </w:r>
      <w:r w:rsidRPr="00845764">
        <w:t>достичь</w:t>
      </w:r>
      <w:r w:rsidR="00845764" w:rsidRPr="00845764">
        <w:t xml:space="preserve"> </w:t>
      </w:r>
      <w:r w:rsidRPr="00845764">
        <w:t>хорошей</w:t>
      </w:r>
      <w:r w:rsidR="00845764" w:rsidRPr="00845764">
        <w:t xml:space="preserve"> </w:t>
      </w:r>
      <w:r w:rsidRPr="00845764">
        <w:t>компенсации</w:t>
      </w:r>
      <w:r w:rsidR="00845764" w:rsidRPr="00845764">
        <w:t>.</w:t>
      </w:r>
    </w:p>
    <w:p w:rsidR="00845764" w:rsidRPr="00845764" w:rsidRDefault="006F08A8" w:rsidP="00845764">
      <w:pPr>
        <w:tabs>
          <w:tab w:val="left" w:pos="726"/>
        </w:tabs>
      </w:pPr>
      <w:r w:rsidRPr="00845764">
        <w:t>Маркировка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инсулине</w:t>
      </w:r>
      <w:r w:rsidR="00845764" w:rsidRPr="00845764">
        <w:t xml:space="preserve"> </w:t>
      </w:r>
      <w:r w:rsidRPr="00845764">
        <w:t>МС</w:t>
      </w:r>
      <w:r w:rsidR="00845764" w:rsidRPr="00845764">
        <w:t xml:space="preserve"> </w:t>
      </w:r>
      <w:r w:rsidRPr="00845764">
        <w:t>означает,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это</w:t>
      </w:r>
      <w:r w:rsidR="00845764" w:rsidRPr="00845764">
        <w:t xml:space="preserve"> </w:t>
      </w:r>
      <w:r w:rsidRPr="00845764">
        <w:t>высоко</w:t>
      </w:r>
      <w:r w:rsidR="00845764" w:rsidRPr="00845764">
        <w:t xml:space="preserve"> </w:t>
      </w:r>
      <w:r w:rsidRPr="00845764">
        <w:t>очищенный</w:t>
      </w:r>
      <w:r w:rsidR="00845764" w:rsidRPr="00845764">
        <w:t xml:space="preserve"> </w:t>
      </w:r>
      <w:r w:rsidRPr="00845764">
        <w:t>инсулин</w:t>
      </w:r>
      <w:r w:rsidR="00845764" w:rsidRPr="00845764">
        <w:t xml:space="preserve"> </w:t>
      </w:r>
      <w:r w:rsidRPr="00845764">
        <w:t>животного</w:t>
      </w:r>
      <w:r w:rsidR="00845764" w:rsidRPr="00845764">
        <w:t xml:space="preserve"> </w:t>
      </w:r>
      <w:r w:rsidRPr="00845764">
        <w:t>происхождения,</w:t>
      </w:r>
      <w:r w:rsidR="00845764" w:rsidRPr="00845764">
        <w:t xml:space="preserve"> </w:t>
      </w:r>
      <w:r w:rsidRPr="00845764">
        <w:t>маркировкой</w:t>
      </w:r>
      <w:r w:rsidR="00845764" w:rsidRPr="00845764">
        <w:t xml:space="preserve"> </w:t>
      </w:r>
      <w:r w:rsidRPr="00845764">
        <w:t>НМ</w:t>
      </w:r>
      <w:r w:rsidR="00845764" w:rsidRPr="00845764">
        <w:t xml:space="preserve"> </w:t>
      </w:r>
      <w:r w:rsidRPr="00845764">
        <w:t>обозначают</w:t>
      </w:r>
      <w:r w:rsidR="00845764" w:rsidRPr="00845764">
        <w:t xml:space="preserve"> </w:t>
      </w:r>
      <w:r w:rsidRPr="00845764">
        <w:t>человеческие</w:t>
      </w:r>
      <w:r w:rsidR="00845764" w:rsidRPr="00845764">
        <w:t xml:space="preserve"> </w:t>
      </w:r>
      <w:r w:rsidRPr="00845764">
        <w:t>инсулины</w:t>
      </w:r>
      <w:r w:rsidR="00845764" w:rsidRPr="00845764">
        <w:t>.</w:t>
      </w:r>
    </w:p>
    <w:p w:rsidR="00845764" w:rsidRPr="00845764" w:rsidRDefault="00F93246" w:rsidP="00845764">
      <w:pPr>
        <w:tabs>
          <w:tab w:val="left" w:pos="726"/>
        </w:tabs>
      </w:pPr>
      <w:r w:rsidRPr="00845764">
        <w:t>Все</w:t>
      </w:r>
      <w:r w:rsidR="00845764" w:rsidRPr="00845764">
        <w:t xml:space="preserve"> </w:t>
      </w:r>
      <w:r w:rsidRPr="00845764">
        <w:t>больные</w:t>
      </w:r>
      <w:r w:rsidR="00845764" w:rsidRPr="00845764">
        <w:t xml:space="preserve"> </w:t>
      </w:r>
      <w:r w:rsidRPr="00845764">
        <w:t>сахарным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 </w:t>
      </w:r>
      <w:r w:rsidRPr="00845764">
        <w:t>получают</w:t>
      </w:r>
      <w:r w:rsidR="00845764" w:rsidRPr="00845764">
        <w:t xml:space="preserve"> </w:t>
      </w:r>
      <w:r w:rsidR="00AE187F" w:rsidRPr="00845764">
        <w:t>противодиабетические</w:t>
      </w:r>
      <w:r w:rsidR="00845764" w:rsidRPr="00845764">
        <w:t xml:space="preserve"> </w:t>
      </w:r>
      <w:r w:rsidR="00AE187F" w:rsidRPr="00845764">
        <w:t>средства</w:t>
      </w:r>
      <w:r w:rsidR="00845764" w:rsidRPr="00845764">
        <w:t xml:space="preserve"> - </w:t>
      </w:r>
      <w:r w:rsidRPr="00845764">
        <w:t>бесплатно</w:t>
      </w:r>
      <w:r w:rsidR="00845764" w:rsidRPr="00845764">
        <w:t>.</w:t>
      </w:r>
    </w:p>
    <w:p w:rsidR="007D1AF9" w:rsidRDefault="007D1AF9" w:rsidP="00845764">
      <w:pPr>
        <w:tabs>
          <w:tab w:val="left" w:pos="726"/>
        </w:tabs>
        <w:rPr>
          <w:b/>
        </w:rPr>
      </w:pPr>
      <w:bookmarkStart w:id="6" w:name="_Toc244545201"/>
    </w:p>
    <w:p w:rsidR="00845764" w:rsidRDefault="001F6104" w:rsidP="007D1AF9">
      <w:pPr>
        <w:pStyle w:val="1"/>
      </w:pPr>
      <w:bookmarkStart w:id="7" w:name="_Toc296197511"/>
      <w:r w:rsidRPr="00845764">
        <w:t>1</w:t>
      </w:r>
      <w:r w:rsidR="00845764">
        <w:t>.2</w:t>
      </w:r>
      <w:r w:rsidR="00845764" w:rsidRPr="00845764">
        <w:t xml:space="preserve"> </w:t>
      </w:r>
      <w:r w:rsidR="004F1D6F" w:rsidRPr="00845764">
        <w:t>Обзор</w:t>
      </w:r>
      <w:r w:rsidR="00845764" w:rsidRPr="00845764">
        <w:t xml:space="preserve"> </w:t>
      </w:r>
      <w:r w:rsidR="004F1D6F" w:rsidRPr="00845764">
        <w:t>Российского</w:t>
      </w:r>
      <w:r w:rsidR="00845764" w:rsidRPr="00845764">
        <w:t xml:space="preserve"> </w:t>
      </w:r>
      <w:r w:rsidR="004F1D6F" w:rsidRPr="00845764">
        <w:t>рынка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="00EF7FFC" w:rsidRPr="00845764">
        <w:t>на</w:t>
      </w:r>
      <w:r w:rsidR="00845764" w:rsidRPr="00845764">
        <w:t xml:space="preserve"> </w:t>
      </w:r>
      <w:r w:rsidR="00EF7FFC" w:rsidRPr="00845764">
        <w:t>первое</w:t>
      </w:r>
      <w:r w:rsidR="00845764" w:rsidRPr="00845764">
        <w:t xml:space="preserve"> </w:t>
      </w:r>
      <w:r w:rsidR="00EF7FFC" w:rsidRPr="00845764">
        <w:t>полугодие</w:t>
      </w:r>
      <w:r w:rsidR="00845764" w:rsidRPr="00845764">
        <w:t xml:space="preserve"> </w:t>
      </w:r>
      <w:r w:rsidR="004F1D6F" w:rsidRPr="00845764">
        <w:t>200</w:t>
      </w:r>
      <w:r w:rsidR="00EF7FFC" w:rsidRPr="00845764">
        <w:t>8</w:t>
      </w:r>
      <w:r w:rsidR="00845764" w:rsidRPr="00845764">
        <w:t xml:space="preserve"> </w:t>
      </w:r>
      <w:r w:rsidR="004F1D6F" w:rsidRPr="00845764">
        <w:t>год</w:t>
      </w:r>
      <w:r w:rsidR="00EF7FFC" w:rsidRPr="00845764">
        <w:t>а</w:t>
      </w:r>
      <w:bookmarkEnd w:id="6"/>
      <w:bookmarkEnd w:id="7"/>
    </w:p>
    <w:p w:rsidR="007D1AF9" w:rsidRPr="007D1AF9" w:rsidRDefault="007D1AF9" w:rsidP="007D1AF9">
      <w:pPr>
        <w:rPr>
          <w:lang w:eastAsia="en-US"/>
        </w:rPr>
      </w:pPr>
    </w:p>
    <w:p w:rsidR="00845764" w:rsidRDefault="004F1D6F" w:rsidP="00845764">
      <w:pPr>
        <w:tabs>
          <w:tab w:val="left" w:pos="726"/>
        </w:tabs>
      </w:pPr>
      <w:r w:rsidRPr="00845764">
        <w:t>8</w:t>
      </w:r>
      <w:r w:rsidR="00845764" w:rsidRPr="00845764">
        <w:t xml:space="preserve"> </w:t>
      </w:r>
      <w:r w:rsidRPr="00845764">
        <w:t>мая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45764">
          <w:t>1996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был</w:t>
      </w:r>
      <w:r w:rsidR="00845764" w:rsidRPr="00845764">
        <w:t xml:space="preserve"> </w:t>
      </w:r>
      <w:r w:rsidRPr="00845764">
        <w:t>издан</w:t>
      </w:r>
      <w:r w:rsidR="00845764" w:rsidRPr="00845764">
        <w:t xml:space="preserve"> </w:t>
      </w:r>
      <w:r w:rsidRPr="00845764">
        <w:t>указ</w:t>
      </w:r>
      <w:r w:rsidR="00845764" w:rsidRPr="00845764">
        <w:t xml:space="preserve"> </w:t>
      </w:r>
      <w:r w:rsidRPr="00845764">
        <w:t>Президента</w:t>
      </w:r>
      <w:r w:rsidR="00845764" w:rsidRPr="00845764">
        <w:t xml:space="preserve"> </w:t>
      </w:r>
      <w:r w:rsidRPr="00845764">
        <w:t>РФ</w:t>
      </w:r>
      <w:r w:rsidR="00845764" w:rsidRPr="00845764">
        <w:t xml:space="preserve"> </w:t>
      </w:r>
      <w:r w:rsidRPr="00845764">
        <w:t>“О</w:t>
      </w:r>
      <w:r w:rsidR="00845764" w:rsidRPr="00845764">
        <w:t xml:space="preserve"> </w:t>
      </w:r>
      <w:r w:rsidRPr="00845764">
        <w:t>мерах</w:t>
      </w:r>
      <w:r w:rsidR="00845764" w:rsidRPr="00845764">
        <w:t xml:space="preserve"> </w:t>
      </w:r>
      <w:r w:rsidRPr="00845764">
        <w:t>государственной</w:t>
      </w:r>
      <w:r w:rsidR="00845764" w:rsidRPr="00845764">
        <w:t xml:space="preserve"> </w:t>
      </w:r>
      <w:r w:rsidRPr="00845764">
        <w:t>поддержки</w:t>
      </w:r>
      <w:r w:rsidR="00845764" w:rsidRPr="00845764">
        <w:t xml:space="preserve"> </w:t>
      </w:r>
      <w:r w:rsidRPr="00845764">
        <w:t>лиц,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</w:t>
      </w:r>
      <w:r w:rsidRPr="00845764">
        <w:t>сахарным</w:t>
      </w:r>
      <w:r w:rsidR="00845764" w:rsidRPr="00845764">
        <w:t xml:space="preserve"> </w:t>
      </w:r>
      <w:r w:rsidRPr="00845764">
        <w:t>диабетом”,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7</w:t>
      </w:r>
      <w:r w:rsidR="00845764" w:rsidRPr="00845764">
        <w:t xml:space="preserve"> </w:t>
      </w:r>
      <w:r w:rsidRPr="00845764">
        <w:t>октября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45764">
          <w:t>1996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стартовала</w:t>
      </w:r>
      <w:r w:rsidR="00845764" w:rsidRPr="00845764">
        <w:t xml:space="preserve"> </w:t>
      </w:r>
      <w:r w:rsidRPr="00845764">
        <w:t>Федеральная</w:t>
      </w:r>
      <w:r w:rsidR="00845764" w:rsidRPr="00845764">
        <w:t xml:space="preserve"> </w:t>
      </w:r>
      <w:r w:rsidRPr="00845764">
        <w:t>программа</w:t>
      </w:r>
      <w:r w:rsidR="00845764">
        <w:t xml:space="preserve"> "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>
        <w:t xml:space="preserve">" </w:t>
      </w:r>
      <w:r w:rsidRPr="00845764">
        <w:t>на</w:t>
      </w:r>
      <w:r w:rsidR="00845764" w:rsidRPr="00845764">
        <w:t xml:space="preserve"> </w:t>
      </w:r>
      <w:r w:rsidRPr="00845764">
        <w:t>1997</w:t>
      </w:r>
      <w:r w:rsidR="00845764" w:rsidRPr="00845764">
        <w:t>-</w:t>
      </w:r>
      <w:r w:rsidRPr="00845764">
        <w:t>2000</w:t>
      </w:r>
      <w:r w:rsidR="00845764" w:rsidRPr="00845764">
        <w:t xml:space="preserve"> </w:t>
      </w:r>
      <w:r w:rsidRPr="00845764">
        <w:t>гг</w:t>
      </w:r>
      <w:r w:rsidR="00845764" w:rsidRPr="00845764">
        <w:t xml:space="preserve">., </w:t>
      </w:r>
      <w:r w:rsidRPr="00845764">
        <w:t>которая</w:t>
      </w:r>
      <w:r w:rsidR="00845764" w:rsidRPr="00845764">
        <w:t xml:space="preserve"> </w:t>
      </w:r>
      <w:r w:rsidRPr="00845764">
        <w:t>затем</w:t>
      </w:r>
      <w:r w:rsidR="00845764" w:rsidRPr="00845764">
        <w:t xml:space="preserve"> </w:t>
      </w:r>
      <w:r w:rsidRPr="00845764">
        <w:t>продлевалась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несколько</w:t>
      </w:r>
      <w:r w:rsidR="00845764" w:rsidRPr="00845764">
        <w:t xml:space="preserve"> </w:t>
      </w:r>
      <w:r w:rsidRPr="00845764">
        <w:t>этапов</w:t>
      </w:r>
      <w:r w:rsidR="00845764" w:rsidRPr="00845764">
        <w:t xml:space="preserve">. </w:t>
      </w:r>
      <w:r w:rsidRPr="00845764">
        <w:t>После</w:t>
      </w:r>
      <w:r w:rsidR="00845764" w:rsidRPr="00845764">
        <w:t xml:space="preserve"> </w:t>
      </w:r>
      <w:r w:rsidRPr="00845764">
        <w:t>введения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45764">
          <w:t>2005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программы</w:t>
      </w:r>
      <w:r w:rsidR="00845764" w:rsidRPr="00845764">
        <w:t xml:space="preserve"> </w:t>
      </w:r>
      <w:r w:rsidR="00EF7FFC" w:rsidRPr="00845764">
        <w:t>дополнительного</w:t>
      </w:r>
      <w:r w:rsidR="00845764" w:rsidRPr="00845764">
        <w:t xml:space="preserve"> </w:t>
      </w:r>
      <w:r w:rsidR="00EF7FFC" w:rsidRPr="00845764">
        <w:t>лекарственного</w:t>
      </w:r>
      <w:r w:rsidR="00845764" w:rsidRPr="00845764">
        <w:t xml:space="preserve"> </w:t>
      </w:r>
      <w:r w:rsidR="00EF7FFC" w:rsidRPr="00845764">
        <w:t>обеспечения</w:t>
      </w:r>
      <w:r w:rsidR="00845764">
        <w:t xml:space="preserve"> (</w:t>
      </w:r>
      <w:r w:rsidRPr="00845764">
        <w:rPr>
          <w:b/>
        </w:rPr>
        <w:t>ДЛО</w:t>
      </w:r>
      <w:r w:rsidR="00845764" w:rsidRPr="00845764">
        <w:rPr>
          <w:b/>
        </w:rPr>
        <w:t xml:space="preserve">) </w:t>
      </w:r>
      <w:r w:rsidRPr="00845764">
        <w:t>рынок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начал</w:t>
      </w:r>
      <w:r w:rsidR="00845764" w:rsidRPr="00845764">
        <w:t xml:space="preserve"> </w:t>
      </w:r>
      <w:r w:rsidRPr="00845764">
        <w:t>расти</w:t>
      </w:r>
      <w:r w:rsidR="00845764" w:rsidRPr="00845764">
        <w:t xml:space="preserve"> </w:t>
      </w:r>
      <w:r w:rsidRPr="00845764">
        <w:t>более</w:t>
      </w:r>
      <w:r w:rsidR="00845764" w:rsidRPr="00845764">
        <w:t xml:space="preserve"> </w:t>
      </w:r>
      <w:r w:rsidRPr="00845764">
        <w:t>быстрыми</w:t>
      </w:r>
      <w:r w:rsidR="00845764" w:rsidRPr="00845764">
        <w:t xml:space="preserve"> </w:t>
      </w:r>
      <w:r w:rsidRPr="00845764">
        <w:t>темпами</w:t>
      </w:r>
      <w:r w:rsidR="00845764">
        <w:t xml:space="preserve"> (</w:t>
      </w:r>
      <w:r w:rsidR="00EF7FFC" w:rsidRPr="00845764">
        <w:t>рис</w:t>
      </w:r>
      <w:r w:rsidR="00845764">
        <w:t>.1</w:t>
      </w:r>
      <w:r w:rsidR="00845764" w:rsidRPr="00845764">
        <w:t xml:space="preserve">), </w:t>
      </w:r>
      <w:r w:rsidRPr="00845764">
        <w:t>а</w:t>
      </w:r>
      <w:r w:rsidR="00845764" w:rsidRPr="00845764">
        <w:t xml:space="preserve"> </w:t>
      </w:r>
      <w:r w:rsidRPr="00845764">
        <w:t>ассортимент</w:t>
      </w:r>
      <w:r w:rsidR="00845764" w:rsidRPr="00845764">
        <w:t xml:space="preserve"> </w:t>
      </w:r>
      <w:r w:rsidRPr="00845764">
        <w:t>пополнился</w:t>
      </w:r>
      <w:r w:rsidR="00845764" w:rsidRPr="00845764">
        <w:t xml:space="preserve"> </w:t>
      </w:r>
      <w:r w:rsidRPr="00845764">
        <w:t>дорогостоящими</w:t>
      </w:r>
      <w:r w:rsidR="00845764" w:rsidRPr="00845764">
        <w:t xml:space="preserve"> </w:t>
      </w:r>
      <w:r w:rsidRPr="00845764">
        <w:t>инновационными</w:t>
      </w:r>
      <w:r w:rsidR="00845764" w:rsidRPr="00845764">
        <w:t xml:space="preserve"> </w:t>
      </w:r>
      <w:r w:rsidRPr="00845764">
        <w:t>препаратами</w:t>
      </w:r>
      <w:r w:rsidR="00845764" w:rsidRPr="00845764">
        <w:t xml:space="preserve">. </w:t>
      </w:r>
      <w:r w:rsidRPr="00845764">
        <w:t>В</w:t>
      </w:r>
      <w:r w:rsidR="00845764" w:rsidRPr="00845764">
        <w:t xml:space="preserve"> </w:t>
      </w:r>
      <w:r w:rsidRPr="00845764">
        <w:t>данный</w:t>
      </w:r>
      <w:r w:rsidR="00845764" w:rsidRPr="00845764">
        <w:t xml:space="preserve"> </w:t>
      </w:r>
      <w:r w:rsidRPr="00845764">
        <w:t>момент</w:t>
      </w:r>
      <w:r w:rsidR="00845764" w:rsidRPr="00845764">
        <w:t xml:space="preserve"> </w:t>
      </w:r>
      <w:r w:rsidRPr="00845764">
        <w:t>концентрация</w:t>
      </w:r>
      <w:r w:rsidR="00845764" w:rsidRPr="00845764">
        <w:t xml:space="preserve"> </w:t>
      </w:r>
      <w:r w:rsidRPr="00845764">
        <w:t>игроков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этом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велика,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шанс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завоевание</w:t>
      </w:r>
      <w:r w:rsidR="00845764" w:rsidRPr="00845764">
        <w:t xml:space="preserve"> </w:t>
      </w:r>
      <w:r w:rsidRPr="00845764">
        <w:t>его</w:t>
      </w:r>
      <w:r w:rsidR="00845764" w:rsidRPr="00845764">
        <w:t xml:space="preserve"> </w:t>
      </w:r>
      <w:r w:rsidRPr="00845764">
        <w:t>значимой</w:t>
      </w:r>
      <w:r w:rsidR="00845764" w:rsidRPr="00845764">
        <w:t xml:space="preserve"> </w:t>
      </w:r>
      <w:r w:rsidRPr="00845764">
        <w:t>доли</w:t>
      </w:r>
      <w:r w:rsidR="00845764" w:rsidRPr="00845764">
        <w:t xml:space="preserve"> </w:t>
      </w:r>
      <w:r w:rsidRPr="00845764">
        <w:t>имеют</w:t>
      </w:r>
      <w:r w:rsidR="00845764" w:rsidRPr="00845764">
        <w:t xml:space="preserve"> </w:t>
      </w:r>
      <w:r w:rsidRPr="00845764">
        <w:t>только</w:t>
      </w:r>
      <w:r w:rsidR="00845764" w:rsidRPr="00845764">
        <w:t xml:space="preserve"> </w:t>
      </w:r>
      <w:r w:rsidRPr="00845764">
        <w:t>препараты</w:t>
      </w:r>
      <w:r w:rsidR="00845764" w:rsidRPr="00845764">
        <w:t xml:space="preserve"> </w:t>
      </w:r>
      <w:r w:rsidRPr="00845764">
        <w:t>новых</w:t>
      </w:r>
      <w:r w:rsidR="00845764" w:rsidRPr="00845764">
        <w:t xml:space="preserve"> </w:t>
      </w:r>
      <w:r w:rsidRPr="00845764">
        <w:t>поколений,</w:t>
      </w:r>
      <w:r w:rsidR="00845764" w:rsidRPr="00845764">
        <w:t xml:space="preserve"> </w:t>
      </w:r>
      <w:r w:rsidRPr="00845764">
        <w:t>обладающие</w:t>
      </w:r>
      <w:r w:rsidR="00845764" w:rsidRPr="00845764">
        <w:t xml:space="preserve"> </w:t>
      </w:r>
      <w:r w:rsidRPr="00845764">
        <w:t>преимуществами</w:t>
      </w:r>
      <w:r w:rsidR="00845764" w:rsidRPr="00845764">
        <w:t xml:space="preserve"> </w:t>
      </w:r>
      <w:r w:rsidRPr="00845764">
        <w:t>перед</w:t>
      </w:r>
      <w:r w:rsidR="00845764" w:rsidRPr="00845764">
        <w:t xml:space="preserve"> </w:t>
      </w:r>
      <w:r w:rsidRPr="00845764">
        <w:t>уже</w:t>
      </w:r>
      <w:r w:rsidR="00845764" w:rsidRPr="00845764">
        <w:t xml:space="preserve"> </w:t>
      </w:r>
      <w:r w:rsidRPr="00845764">
        <w:t>обращающимися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противодиабетическими</w:t>
      </w:r>
      <w:r w:rsidR="00845764" w:rsidRPr="00845764">
        <w:t xml:space="preserve"> </w:t>
      </w:r>
      <w:r w:rsidRPr="00845764">
        <w:t>средствами</w:t>
      </w:r>
      <w:r w:rsidRPr="00845764">
        <w:rPr>
          <w:rStyle w:val="a7"/>
          <w:color w:val="000000"/>
        </w:rPr>
        <w:footnoteReference w:id="3"/>
      </w:r>
      <w:r w:rsidR="00845764" w:rsidRPr="00845764">
        <w:t>.</w:t>
      </w:r>
    </w:p>
    <w:p w:rsidR="007D1AF9" w:rsidRPr="00845764" w:rsidRDefault="007D1AF9" w:rsidP="00845764">
      <w:pPr>
        <w:tabs>
          <w:tab w:val="left" w:pos="726"/>
        </w:tabs>
      </w:pPr>
    </w:p>
    <w:p w:rsidR="00E0200A" w:rsidRPr="00845764" w:rsidRDefault="001068F4" w:rsidP="00845764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99.5pt">
            <v:imagedata r:id="rId7" o:title=""/>
          </v:shape>
        </w:pict>
      </w:r>
    </w:p>
    <w:p w:rsidR="00845764" w:rsidRPr="00845764" w:rsidRDefault="00EF7FFC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Pr="00845764">
        <w:t>1</w:t>
      </w:r>
      <w:r w:rsidR="00845764" w:rsidRPr="00845764">
        <w:t xml:space="preserve">. </w:t>
      </w:r>
      <w:r w:rsidRPr="00845764">
        <w:t>Доля</w:t>
      </w:r>
      <w:r w:rsidR="00845764" w:rsidRPr="00845764">
        <w:t xml:space="preserve"> </w:t>
      </w:r>
      <w:r w:rsidRPr="00845764">
        <w:t>сегмента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rPr>
          <w:b/>
        </w:rPr>
        <w:t xml:space="preserve"> </w:t>
      </w:r>
      <w:r w:rsidRPr="00845764">
        <w:t>средств</w:t>
      </w:r>
      <w:r w:rsid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общем</w:t>
      </w:r>
      <w:r w:rsidR="00845764" w:rsidRPr="00845764">
        <w:t xml:space="preserve"> </w:t>
      </w:r>
      <w:r w:rsidRPr="00845764">
        <w:t>объеме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всего</w:t>
      </w:r>
      <w:r w:rsidR="00845764" w:rsidRPr="00845764">
        <w:t xml:space="preserve"> </w:t>
      </w:r>
      <w:r w:rsidR="00985C03" w:rsidRPr="00845764">
        <w:t>фармрынка</w:t>
      </w:r>
      <w:r w:rsidR="00845764" w:rsidRPr="00845764">
        <w:t>.</w:t>
      </w:r>
    </w:p>
    <w:p w:rsidR="007D1AF9" w:rsidRDefault="007D1AF9" w:rsidP="00845764">
      <w:pPr>
        <w:tabs>
          <w:tab w:val="left" w:pos="726"/>
        </w:tabs>
      </w:pPr>
    </w:p>
    <w:p w:rsidR="00845764" w:rsidRDefault="00EF7FFC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полугодии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объем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составил</w:t>
      </w:r>
      <w:r w:rsidR="00845764" w:rsidRPr="00845764">
        <w:t xml:space="preserve"> </w:t>
      </w:r>
      <w:r w:rsidRPr="00845764">
        <w:t>196,5</w:t>
      </w:r>
      <w:r w:rsidR="00845764" w:rsidRPr="00845764">
        <w:t xml:space="preserve"> </w:t>
      </w:r>
      <w:r w:rsidRPr="00845764">
        <w:t>млн</w:t>
      </w:r>
      <w:r w:rsidR="00845764" w:rsidRPr="00845764">
        <w:t xml:space="preserve">. </w:t>
      </w:r>
      <w:r w:rsidRPr="00845764">
        <w:t>долл</w:t>
      </w:r>
      <w:r w:rsidR="00845764" w:rsidRPr="00845764">
        <w:t xml:space="preserve">. </w:t>
      </w:r>
      <w:r w:rsidRPr="00845764">
        <w:t>США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ценах</w:t>
      </w:r>
      <w:r w:rsidR="00845764" w:rsidRPr="00845764">
        <w:t xml:space="preserve"> </w:t>
      </w:r>
      <w:r w:rsidRPr="00845764">
        <w:t>производителя</w:t>
      </w:r>
      <w:r w:rsidR="00845764" w:rsidRPr="00845764">
        <w:t xml:space="preserve">) </w:t>
      </w:r>
      <w:r w:rsidRPr="00845764">
        <w:t>и</w:t>
      </w:r>
      <w:r w:rsidR="00845764" w:rsidRPr="00845764">
        <w:t xml:space="preserve"> </w:t>
      </w:r>
      <w:r w:rsidRPr="00845764">
        <w:t>10</w:t>
      </w:r>
      <w:r w:rsidR="00845764" w:rsidRPr="00845764">
        <w:t xml:space="preserve"> </w:t>
      </w:r>
      <w:r w:rsidRPr="00845764">
        <w:t>млн</w:t>
      </w:r>
      <w:r w:rsidR="00845764" w:rsidRPr="00845764">
        <w:t xml:space="preserve"> </w:t>
      </w:r>
      <w:r w:rsidRPr="00845764">
        <w:t>упаковок,</w:t>
      </w:r>
      <w:r w:rsidR="00845764" w:rsidRPr="00845764">
        <w:t xml:space="preserve"> </w:t>
      </w:r>
      <w:r w:rsidRPr="00845764">
        <w:t>увеличившись</w:t>
      </w:r>
      <w:r w:rsidR="00845764" w:rsidRPr="00845764">
        <w:t xml:space="preserve"> </w:t>
      </w:r>
      <w:r w:rsidRPr="00845764">
        <w:t>относительно</w:t>
      </w:r>
      <w:r w:rsidR="00845764" w:rsidRPr="00845764">
        <w:t xml:space="preserve"> </w:t>
      </w:r>
      <w:r w:rsidRPr="00845764">
        <w:t>показателей</w:t>
      </w:r>
      <w:r w:rsidR="00845764" w:rsidRPr="00845764">
        <w:t xml:space="preserve"> </w:t>
      </w:r>
      <w:r w:rsidRPr="00845764">
        <w:t>аналогичного</w:t>
      </w:r>
      <w:r w:rsidR="00845764" w:rsidRPr="00845764">
        <w:t xml:space="preserve"> </w:t>
      </w:r>
      <w:r w:rsidRPr="00845764">
        <w:t>периода</w:t>
      </w:r>
      <w:r w:rsidR="00845764" w:rsidRPr="00845764">
        <w:t xml:space="preserve"> </w:t>
      </w:r>
      <w:r w:rsidRPr="00845764">
        <w:t>предыдущего</w:t>
      </w:r>
      <w:r w:rsidR="00845764" w:rsidRPr="00845764">
        <w:t xml:space="preserve"> </w:t>
      </w:r>
      <w:r w:rsidRPr="00845764">
        <w:t>года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78%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стоимостном</w:t>
      </w:r>
      <w:r w:rsidR="00845764" w:rsidRPr="00845764">
        <w:t xml:space="preserve"> </w:t>
      </w:r>
      <w:r w:rsidRPr="00845764">
        <w:t>выражении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35%</w:t>
      </w:r>
      <w:r w:rsidR="00845764" w:rsidRPr="00845764">
        <w:t xml:space="preserve"> - </w:t>
      </w:r>
      <w:r w:rsidRPr="00845764">
        <w:t>в</w:t>
      </w:r>
      <w:r w:rsidR="00845764" w:rsidRPr="00845764">
        <w:t xml:space="preserve"> </w:t>
      </w:r>
      <w:r w:rsidRPr="00845764">
        <w:t>натуральном</w:t>
      </w:r>
      <w:r w:rsidR="00845764" w:rsidRPr="00845764">
        <w:t xml:space="preserve">. </w:t>
      </w:r>
      <w:r w:rsidRPr="00845764">
        <w:t>Основной</w:t>
      </w:r>
      <w:r w:rsidR="00845764" w:rsidRPr="00845764">
        <w:t xml:space="preserve"> </w:t>
      </w:r>
      <w:r w:rsidRPr="00845764">
        <w:t>прирост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группы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происходит</w:t>
      </w:r>
      <w:r w:rsidR="00845764" w:rsidRPr="00845764">
        <w:t xml:space="preserve"> </w:t>
      </w:r>
      <w:r w:rsidRPr="00845764">
        <w:t>за</w:t>
      </w:r>
      <w:r w:rsidR="00845764" w:rsidRPr="00845764">
        <w:t xml:space="preserve"> </w:t>
      </w:r>
      <w:r w:rsidRPr="00845764">
        <w:t>счет</w:t>
      </w:r>
      <w:r w:rsidR="00845764" w:rsidRPr="00845764">
        <w:t xml:space="preserve"> </w:t>
      </w:r>
      <w:r w:rsidRPr="00845764">
        <w:t>увеличения</w:t>
      </w:r>
      <w:r w:rsidR="00845764" w:rsidRPr="00845764">
        <w:t xml:space="preserve"> </w:t>
      </w:r>
      <w:r w:rsidRPr="00845764">
        <w:t>их</w:t>
      </w:r>
      <w:r w:rsidR="00845764" w:rsidRPr="00845764">
        <w:t xml:space="preserve"> </w:t>
      </w:r>
      <w:r w:rsidRPr="00845764">
        <w:t>отпуска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программе</w:t>
      </w:r>
      <w:r w:rsidR="00845764" w:rsidRPr="00845764">
        <w:t xml:space="preserve"> </w:t>
      </w:r>
      <w:r w:rsidRPr="00845764">
        <w:t>ДЛО</w:t>
      </w:r>
      <w:r w:rsidR="00845764">
        <w:t xml:space="preserve"> (</w:t>
      </w:r>
      <w:r w:rsidRPr="00845764">
        <w:t>рис</w:t>
      </w:r>
      <w:r w:rsidR="00845764">
        <w:t>.2</w:t>
      </w:r>
      <w:r w:rsidR="00845764" w:rsidRPr="00845764">
        <w:t>).</w:t>
      </w:r>
    </w:p>
    <w:p w:rsidR="007D1AF9" w:rsidRPr="00845764" w:rsidRDefault="007D1AF9" w:rsidP="00845764">
      <w:pPr>
        <w:tabs>
          <w:tab w:val="left" w:pos="726"/>
        </w:tabs>
      </w:pPr>
    </w:p>
    <w:p w:rsidR="00EF7FFC" w:rsidRPr="00845764" w:rsidRDefault="001068F4" w:rsidP="00845764">
      <w:pPr>
        <w:tabs>
          <w:tab w:val="left" w:pos="726"/>
        </w:tabs>
      </w:pPr>
      <w:r>
        <w:pict>
          <v:shape id="_x0000_i1026" type="#_x0000_t75" style="width:374.25pt;height:113.25pt">
            <v:imagedata r:id="rId8" o:title=""/>
          </v:shape>
        </w:pict>
      </w:r>
    </w:p>
    <w:p w:rsidR="00845764" w:rsidRDefault="00EF7FFC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. </w:t>
      </w:r>
      <w:r w:rsidRPr="00845764">
        <w:t>Динамика</w:t>
      </w:r>
      <w:r w:rsidR="00845764" w:rsidRPr="00845764">
        <w:t xml:space="preserve"> </w:t>
      </w:r>
      <w:r w:rsidRPr="00845764">
        <w:t>рынка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разбивке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секторам</w:t>
      </w:r>
      <w:r w:rsidR="00845764" w:rsidRPr="00845764">
        <w:t xml:space="preserve"> </w:t>
      </w:r>
      <w:r w:rsidRPr="00845764">
        <w:t>фармрынка</w:t>
      </w:r>
      <w:r w:rsidR="00845764" w:rsidRPr="00845764">
        <w:t xml:space="preserve"> </w:t>
      </w:r>
      <w:r w:rsidR="00F70C78" w:rsidRPr="00845764">
        <w:t>2007-2008</w:t>
      </w:r>
      <w:r w:rsidR="00845764" w:rsidRPr="00845764">
        <w:t xml:space="preserve"> </w:t>
      </w:r>
      <w:r w:rsidR="00F70C78" w:rsidRPr="00845764">
        <w:t>годы</w:t>
      </w:r>
      <w:r w:rsidR="00845764">
        <w:t>.</w:t>
      </w:r>
      <w:r w:rsidR="007D1AF9">
        <w:t xml:space="preserve"> </w:t>
      </w:r>
      <w:r w:rsidR="00845764">
        <w:t>(</w:t>
      </w:r>
      <w:r w:rsidRPr="00845764">
        <w:t>объемы</w:t>
      </w:r>
      <w:r w:rsidR="00845764" w:rsidRPr="00845764">
        <w:t xml:space="preserve"> </w:t>
      </w:r>
      <w:r w:rsidRPr="00845764">
        <w:t>продаж,</w:t>
      </w:r>
      <w:r w:rsidR="00845764" w:rsidRPr="00845764">
        <w:t xml:space="preserve"> </w:t>
      </w:r>
      <w:r w:rsidRPr="00845764">
        <w:t>млн</w:t>
      </w:r>
      <w:r w:rsidR="00845764" w:rsidRPr="00845764">
        <w:t xml:space="preserve">. </w:t>
      </w:r>
      <w:r w:rsidRPr="00845764">
        <w:t>долл</w:t>
      </w:r>
      <w:r w:rsidR="00845764" w:rsidRPr="00845764">
        <w:t xml:space="preserve">. </w:t>
      </w:r>
      <w:r w:rsidRPr="00845764">
        <w:t>США</w:t>
      </w:r>
      <w:r w:rsidR="00845764" w:rsidRPr="00845764">
        <w:t>)</w:t>
      </w:r>
    </w:p>
    <w:p w:rsidR="007D1AF9" w:rsidRPr="00845764" w:rsidRDefault="007D1AF9" w:rsidP="00845764">
      <w:pPr>
        <w:tabs>
          <w:tab w:val="left" w:pos="726"/>
        </w:tabs>
      </w:pPr>
    </w:p>
    <w:p w:rsidR="00845764" w:rsidRPr="00845764" w:rsidRDefault="00985C03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полугодии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доля</w:t>
      </w:r>
      <w:r w:rsidR="00845764" w:rsidRPr="00845764">
        <w:t xml:space="preserve"> </w:t>
      </w:r>
      <w:r w:rsidRPr="00845764">
        <w:t>сектора</w:t>
      </w:r>
      <w:r w:rsidR="00845764" w:rsidRPr="00845764">
        <w:t xml:space="preserve"> </w:t>
      </w:r>
      <w:r w:rsidRPr="00845764">
        <w:t>ДЛО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объеме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рассматриваемой</w:t>
      </w:r>
      <w:r w:rsidR="00845764" w:rsidRPr="00845764">
        <w:t xml:space="preserve"> </w:t>
      </w:r>
      <w:r w:rsidRPr="00845764">
        <w:t>группы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составила</w:t>
      </w:r>
      <w:r w:rsidR="00845764" w:rsidRPr="00845764">
        <w:t xml:space="preserve"> </w:t>
      </w:r>
      <w:r w:rsidRPr="00845764">
        <w:t>79%,</w:t>
      </w:r>
      <w:r w:rsidR="00845764" w:rsidRPr="00845764">
        <w:t xml:space="preserve"> </w:t>
      </w:r>
      <w:r w:rsidRPr="00845764">
        <w:t>розничных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- </w:t>
      </w:r>
      <w:r w:rsidRPr="00845764">
        <w:t>16%,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госпитальных</w:t>
      </w:r>
      <w:r w:rsidR="00845764" w:rsidRPr="00845764">
        <w:t xml:space="preserve"> </w:t>
      </w:r>
      <w:r w:rsidRPr="00845764">
        <w:t>закупок</w:t>
      </w:r>
      <w:r w:rsidR="00845764" w:rsidRPr="00845764">
        <w:t xml:space="preserve"> - </w:t>
      </w:r>
      <w:r w:rsidRPr="00845764">
        <w:t>5%</w:t>
      </w:r>
      <w:r w:rsidR="00845764" w:rsidRPr="00845764">
        <w:t>.</w:t>
      </w:r>
    </w:p>
    <w:p w:rsidR="00845764" w:rsidRDefault="00985C03" w:rsidP="00845764">
      <w:pPr>
        <w:tabs>
          <w:tab w:val="left" w:pos="726"/>
        </w:tabs>
      </w:pPr>
      <w:r w:rsidRPr="00845764">
        <w:t>Противодиабетические</w:t>
      </w:r>
      <w:r w:rsidR="00845764" w:rsidRPr="00845764">
        <w:t xml:space="preserve"> </w:t>
      </w:r>
      <w:r w:rsidRPr="00845764">
        <w:t>препараты</w:t>
      </w:r>
      <w:r w:rsidR="00845764" w:rsidRPr="00845764">
        <w:t xml:space="preserve"> </w:t>
      </w:r>
      <w:r w:rsidRPr="00845764">
        <w:t>делятся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инсулины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их</w:t>
      </w:r>
      <w:r w:rsidR="00845764" w:rsidRPr="00845764">
        <w:t xml:space="preserve"> </w:t>
      </w:r>
      <w:r w:rsidRPr="00845764">
        <w:t>аналоги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пер</w:t>
      </w:r>
      <w:r w:rsidR="00476656">
        <w:t>р</w:t>
      </w:r>
      <w:r w:rsidRPr="00845764">
        <w:t>оральные</w:t>
      </w:r>
      <w:r w:rsidR="00845764" w:rsidRPr="00845764">
        <w:t xml:space="preserve"> </w:t>
      </w:r>
      <w:r w:rsidRPr="00845764">
        <w:t>гипогликемические</w:t>
      </w:r>
      <w:r w:rsidR="00845764" w:rsidRPr="00845764">
        <w:t xml:space="preserve"> </w:t>
      </w:r>
      <w:r w:rsidRPr="00845764">
        <w:t>средства</w:t>
      </w:r>
      <w:r w:rsidR="00845764">
        <w:t xml:space="preserve"> (</w:t>
      </w:r>
      <w:r w:rsidRPr="00845764">
        <w:rPr>
          <w:b/>
        </w:rPr>
        <w:t>ПГС</w:t>
      </w:r>
      <w:r w:rsidR="00845764" w:rsidRPr="00845764">
        <w:rPr>
          <w:b/>
        </w:rPr>
        <w:t>)</w:t>
      </w:r>
      <w:r w:rsidR="00845764">
        <w:rPr>
          <w:b/>
        </w:rPr>
        <w:t xml:space="preserve"> (</w:t>
      </w:r>
      <w:r w:rsidRPr="00845764">
        <w:t>в</w:t>
      </w:r>
      <w:r w:rsidR="00845764" w:rsidRPr="00845764">
        <w:t xml:space="preserve"> </w:t>
      </w:r>
      <w:r w:rsidRPr="00845764">
        <w:t>данном</w:t>
      </w:r>
      <w:r w:rsidR="00845764" w:rsidRPr="00845764">
        <w:t xml:space="preserve"> </w:t>
      </w:r>
      <w:r w:rsidRPr="00845764">
        <w:t>обзоре</w:t>
      </w:r>
      <w:r w:rsidR="00845764" w:rsidRPr="00845764">
        <w:t xml:space="preserve"> </w:t>
      </w:r>
      <w:r w:rsidRPr="00845764">
        <w:t>используется</w:t>
      </w:r>
      <w:r w:rsidR="00845764" w:rsidRPr="00845764">
        <w:t xml:space="preserve"> </w:t>
      </w:r>
      <w:r w:rsidRPr="00845764">
        <w:t>классификация</w:t>
      </w:r>
      <w:r w:rsidR="00845764" w:rsidRPr="00845764">
        <w:t xml:space="preserve"> </w:t>
      </w:r>
      <w:r w:rsidRPr="00845764">
        <w:t>ВОЗ</w:t>
      </w:r>
      <w:r w:rsidR="00845764" w:rsidRPr="00845764">
        <w:t xml:space="preserve">). </w:t>
      </w:r>
      <w:r w:rsidRPr="00845764">
        <w:t>Соотношение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этих</w:t>
      </w:r>
      <w:r w:rsidR="00845764" w:rsidRPr="00845764">
        <w:t xml:space="preserve"> </w:t>
      </w:r>
      <w:r w:rsidRPr="00845764">
        <w:t>групп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момента</w:t>
      </w:r>
      <w:r w:rsidR="00845764" w:rsidRPr="00845764">
        <w:t xml:space="preserve"> </w:t>
      </w:r>
      <w:r w:rsidRPr="00845764">
        <w:t>введения</w:t>
      </w:r>
      <w:r w:rsidR="00845764" w:rsidRPr="00845764">
        <w:t xml:space="preserve"> </w:t>
      </w:r>
      <w:r w:rsidRPr="00845764">
        <w:t>программы</w:t>
      </w:r>
      <w:r w:rsidR="00845764" w:rsidRPr="00845764">
        <w:t xml:space="preserve"> </w:t>
      </w:r>
      <w:r w:rsidRPr="00845764">
        <w:t>ДЛО</w:t>
      </w:r>
      <w:r w:rsidR="00845764" w:rsidRPr="00845764">
        <w:t xml:space="preserve"> </w:t>
      </w:r>
      <w:r w:rsidRPr="00845764">
        <w:t>сохраняется</w:t>
      </w:r>
      <w:r w:rsidR="00845764" w:rsidRPr="00845764">
        <w:t xml:space="preserve"> </w:t>
      </w:r>
      <w:r w:rsidRPr="00845764">
        <w:t>приблизительно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одном</w:t>
      </w:r>
      <w:r w:rsidR="00845764" w:rsidRPr="00845764">
        <w:t xml:space="preserve"> </w:t>
      </w:r>
      <w:r w:rsidRPr="00845764">
        <w:t>уровне</w:t>
      </w:r>
      <w:r w:rsidR="00845764">
        <w:t xml:space="preserve"> (</w:t>
      </w:r>
      <w:r w:rsidRPr="00845764">
        <w:t>рис</w:t>
      </w:r>
      <w:r w:rsidR="00845764">
        <w:t>.3</w:t>
      </w:r>
      <w:r w:rsidR="00845764" w:rsidRPr="00845764">
        <w:t xml:space="preserve">), </w:t>
      </w:r>
      <w:r w:rsidRPr="00845764">
        <w:t>что</w:t>
      </w:r>
      <w:r w:rsidR="00845764" w:rsidRPr="00845764">
        <w:t xml:space="preserve"> </w:t>
      </w:r>
      <w:r w:rsidRPr="00845764">
        <w:t>свидетельствует</w:t>
      </w:r>
      <w:r w:rsidR="00845764" w:rsidRPr="00845764">
        <w:t xml:space="preserve"> </w:t>
      </w:r>
      <w:r w:rsidRPr="00845764">
        <w:t>об</w:t>
      </w:r>
      <w:r w:rsidR="00845764" w:rsidRPr="00845764">
        <w:t xml:space="preserve"> </w:t>
      </w:r>
      <w:r w:rsidRPr="00845764">
        <w:t>их</w:t>
      </w:r>
      <w:r w:rsidR="00845764" w:rsidRPr="00845764">
        <w:t xml:space="preserve"> </w:t>
      </w:r>
      <w:r w:rsidRPr="00845764">
        <w:t>одинаковой</w:t>
      </w:r>
      <w:r w:rsidR="00845764" w:rsidRPr="00845764">
        <w:t xml:space="preserve"> </w:t>
      </w:r>
      <w:r w:rsidRPr="00845764">
        <w:t>востребованности</w:t>
      </w:r>
      <w:r w:rsidR="00845764" w:rsidRPr="00845764">
        <w:t>.</w:t>
      </w:r>
    </w:p>
    <w:p w:rsidR="007D1AF9" w:rsidRPr="00845764" w:rsidRDefault="007D1AF9" w:rsidP="00845764">
      <w:pPr>
        <w:tabs>
          <w:tab w:val="left" w:pos="726"/>
        </w:tabs>
      </w:pPr>
    </w:p>
    <w:p w:rsidR="00985C03" w:rsidRPr="00845764" w:rsidRDefault="001068F4" w:rsidP="00845764">
      <w:pPr>
        <w:tabs>
          <w:tab w:val="left" w:pos="726"/>
        </w:tabs>
      </w:pPr>
      <w:r>
        <w:pict>
          <v:shape id="_x0000_i1027" type="#_x0000_t75" style="width:381pt;height:168.75pt">
            <v:imagedata r:id="rId9" o:title=""/>
          </v:shape>
        </w:pict>
      </w:r>
    </w:p>
    <w:p w:rsidR="00845764" w:rsidRPr="00845764" w:rsidRDefault="00985C03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Pr="00845764">
        <w:t>3</w:t>
      </w:r>
      <w:r w:rsidR="00845764" w:rsidRPr="00845764">
        <w:t xml:space="preserve">. </w:t>
      </w:r>
      <w:r w:rsidRPr="00845764">
        <w:t>Соотношение</w:t>
      </w:r>
      <w:r w:rsidR="00845764" w:rsidRPr="00845764">
        <w:t xml:space="preserve"> </w:t>
      </w:r>
      <w:r w:rsidRPr="00845764">
        <w:t>объемов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ПГС</w:t>
      </w:r>
    </w:p>
    <w:p w:rsidR="007D1AF9" w:rsidRDefault="007D1AF9" w:rsidP="00845764">
      <w:pPr>
        <w:tabs>
          <w:tab w:val="left" w:pos="726"/>
        </w:tabs>
      </w:pPr>
    </w:p>
    <w:p w:rsidR="00845764" w:rsidRDefault="00A867F5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полугодии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объем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вырос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84%</w:t>
      </w:r>
      <w:r w:rsidR="00845764">
        <w:t xml:space="preserve"> (</w:t>
      </w:r>
      <w:r w:rsidRPr="00845764">
        <w:t>относительно</w:t>
      </w:r>
      <w:r w:rsidR="00845764" w:rsidRPr="00845764">
        <w:t xml:space="preserve"> </w:t>
      </w:r>
      <w:r w:rsidRPr="00845764">
        <w:t>показателей</w:t>
      </w:r>
      <w:r w:rsidR="00845764" w:rsidRPr="00845764">
        <w:t xml:space="preserve"> </w:t>
      </w:r>
      <w:r w:rsidRPr="00845764">
        <w:t>аналогичного</w:t>
      </w:r>
      <w:r w:rsidR="00845764" w:rsidRPr="00845764">
        <w:t xml:space="preserve"> </w:t>
      </w:r>
      <w:r w:rsidRPr="00845764">
        <w:t>периода</w:t>
      </w:r>
      <w:r w:rsidR="00845764" w:rsidRPr="00845764">
        <w:t xml:space="preserve"> </w:t>
      </w:r>
      <w:r w:rsidRPr="00845764">
        <w:t>предыдущего</w:t>
      </w:r>
      <w:r w:rsidR="00845764" w:rsidRPr="00845764">
        <w:t xml:space="preserve"> </w:t>
      </w:r>
      <w:r w:rsidRPr="00845764">
        <w:t>года</w:t>
      </w:r>
      <w:r w:rsidR="00845764" w:rsidRPr="00845764">
        <w:t xml:space="preserve">), </w:t>
      </w:r>
      <w:r w:rsidRPr="00845764">
        <w:t>а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- </w:t>
      </w:r>
      <w:r w:rsidRPr="00845764">
        <w:t>на</w:t>
      </w:r>
      <w:r w:rsidR="00845764" w:rsidRPr="00845764">
        <w:t xml:space="preserve"> </w:t>
      </w:r>
      <w:r w:rsidRPr="00845764">
        <w:t>65%</w:t>
      </w:r>
      <w:r w:rsidR="00845764" w:rsidRPr="00845764">
        <w:t xml:space="preserve">. </w:t>
      </w:r>
      <w:r w:rsidRPr="00845764">
        <w:t>Средняя</w:t>
      </w:r>
      <w:r w:rsidR="00845764" w:rsidRPr="00845764">
        <w:t xml:space="preserve"> </w:t>
      </w:r>
      <w:r w:rsidRPr="00845764">
        <w:t>цена</w:t>
      </w:r>
      <w:r w:rsidR="00845764" w:rsidRPr="00845764">
        <w:t xml:space="preserve"> </w:t>
      </w:r>
      <w:r w:rsidRPr="00845764">
        <w:t>упаковки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указанный</w:t>
      </w:r>
      <w:r w:rsidR="00845764" w:rsidRPr="00845764">
        <w:t xml:space="preserve"> </w:t>
      </w:r>
      <w:r w:rsidRPr="00845764">
        <w:t>период</w:t>
      </w:r>
      <w:r w:rsidR="00845764" w:rsidRPr="00845764">
        <w:t xml:space="preserve"> </w:t>
      </w:r>
      <w:r w:rsidRPr="00845764">
        <w:t>выросла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30%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25%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ПГС</w:t>
      </w:r>
      <w:r w:rsidR="00845764">
        <w:t xml:space="preserve"> (</w:t>
      </w:r>
      <w:r w:rsidRPr="00845764">
        <w:t>рис</w:t>
      </w:r>
      <w:r w:rsidR="00845764">
        <w:t>.4</w:t>
      </w:r>
      <w:r w:rsidR="00845764" w:rsidRPr="00845764">
        <w:t xml:space="preserve">). </w:t>
      </w:r>
      <w:r w:rsidRPr="00845764">
        <w:t>Прирост</w:t>
      </w:r>
      <w:r w:rsidR="00845764" w:rsidRPr="00845764">
        <w:t xml:space="preserve"> </w:t>
      </w:r>
      <w:r w:rsidRPr="00845764">
        <w:t>объемов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упаковках</w:t>
      </w:r>
      <w:r w:rsidR="00845764" w:rsidRPr="00845764">
        <w:t xml:space="preserve"> </w:t>
      </w:r>
      <w:r w:rsidRPr="00845764">
        <w:t>составил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групп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</w:t>
      </w:r>
      <w:r w:rsidRPr="00845764">
        <w:t>41%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32%</w:t>
      </w:r>
      <w:r w:rsidR="00845764" w:rsidRPr="00845764">
        <w:t xml:space="preserve"> </w:t>
      </w:r>
      <w:r w:rsidRPr="00845764">
        <w:t>соответственно</w:t>
      </w:r>
      <w:r w:rsidR="00845764" w:rsidRPr="00845764">
        <w:t>.</w:t>
      </w:r>
    </w:p>
    <w:p w:rsidR="007D1AF9" w:rsidRPr="00845764" w:rsidRDefault="007D1AF9" w:rsidP="00845764">
      <w:pPr>
        <w:tabs>
          <w:tab w:val="left" w:pos="726"/>
        </w:tabs>
      </w:pPr>
    </w:p>
    <w:p w:rsidR="00A867F5" w:rsidRPr="00845764" w:rsidRDefault="001068F4" w:rsidP="00845764">
      <w:pPr>
        <w:tabs>
          <w:tab w:val="left" w:pos="726"/>
        </w:tabs>
      </w:pPr>
      <w:r>
        <w:pict>
          <v:shape id="_x0000_i1028" type="#_x0000_t75" style="width:331.5pt;height:151.5pt">
            <v:imagedata r:id="rId10" o:title=""/>
          </v:shape>
        </w:pict>
      </w:r>
    </w:p>
    <w:p w:rsidR="00845764" w:rsidRDefault="00A867F5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Pr="00845764">
        <w:t>4</w:t>
      </w:r>
      <w:r w:rsidR="00845764" w:rsidRPr="00845764">
        <w:t xml:space="preserve">. </w:t>
      </w:r>
      <w:r w:rsidRPr="00845764">
        <w:t>Динамика</w:t>
      </w:r>
      <w:r w:rsidR="00845764" w:rsidRPr="00845764">
        <w:t xml:space="preserve"> </w:t>
      </w:r>
      <w:r w:rsidRPr="00845764">
        <w:t>объемов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средней</w:t>
      </w:r>
      <w:r w:rsidR="00845764" w:rsidRPr="00845764">
        <w:t xml:space="preserve"> </w:t>
      </w:r>
      <w:r w:rsidRPr="00845764">
        <w:t>цены</w:t>
      </w:r>
      <w:r w:rsidR="00845764" w:rsidRPr="00845764">
        <w:t xml:space="preserve"> </w:t>
      </w:r>
      <w:r w:rsidRPr="00845764">
        <w:t>упаковки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ПГС</w:t>
      </w:r>
    </w:p>
    <w:p w:rsidR="007D1AF9" w:rsidRPr="00845764" w:rsidRDefault="007D1AF9" w:rsidP="00845764">
      <w:pPr>
        <w:tabs>
          <w:tab w:val="left" w:pos="726"/>
        </w:tabs>
      </w:pPr>
    </w:p>
    <w:p w:rsidR="00845764" w:rsidRDefault="00A867F5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обеих</w:t>
      </w:r>
      <w:r w:rsidR="00845764" w:rsidRPr="00845764">
        <w:t xml:space="preserve"> </w:t>
      </w:r>
      <w:r w:rsidRPr="00845764">
        <w:t>группах</w:t>
      </w:r>
      <w:r w:rsidR="00845764" w:rsidRPr="00845764">
        <w:t xml:space="preserve"> </w:t>
      </w:r>
      <w:r w:rsidRPr="00845764">
        <w:t>заметна</w:t>
      </w:r>
      <w:r w:rsidR="00845764" w:rsidRPr="00845764">
        <w:t xml:space="preserve"> </w:t>
      </w:r>
      <w:r w:rsidRPr="00845764">
        <w:t>тенденция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увеличению</w:t>
      </w:r>
      <w:r w:rsidR="00845764" w:rsidRPr="00845764">
        <w:t xml:space="preserve"> </w:t>
      </w:r>
      <w:r w:rsidRPr="00845764">
        <w:t>объемов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сегментах</w:t>
      </w:r>
      <w:r w:rsidR="00845764" w:rsidRPr="00845764">
        <w:t xml:space="preserve"> </w:t>
      </w:r>
      <w:r w:rsidRPr="00845764">
        <w:t>дорогостоящих</w:t>
      </w:r>
      <w:r w:rsidR="00845764" w:rsidRPr="00845764">
        <w:t xml:space="preserve"> </w:t>
      </w:r>
      <w:r w:rsidRPr="00845764">
        <w:t>средств</w:t>
      </w:r>
      <w:r w:rsidR="00845764">
        <w:t xml:space="preserve"> (</w:t>
      </w:r>
      <w:r w:rsidRPr="00845764">
        <w:t>рис</w:t>
      </w:r>
      <w:r w:rsidR="00845764">
        <w:t>.5</w:t>
      </w:r>
      <w:r w:rsidR="00845764" w:rsidRPr="00845764">
        <w:t xml:space="preserve">). </w:t>
      </w:r>
      <w:r w:rsidRPr="00845764">
        <w:t>Так,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А10А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полугодии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доля</w:t>
      </w:r>
      <w:r w:rsidR="00845764" w:rsidRPr="00845764">
        <w:t xml:space="preserve"> </w:t>
      </w:r>
      <w:r w:rsidRPr="00845764">
        <w:t>сегмента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цене</w:t>
      </w:r>
      <w:r w:rsidR="00845764" w:rsidRPr="00845764">
        <w:t xml:space="preserve"> </w:t>
      </w:r>
      <w:r w:rsidRPr="00845764">
        <w:t>выше</w:t>
      </w:r>
      <w:r w:rsidR="00845764" w:rsidRPr="00845764">
        <w:t xml:space="preserve"> </w:t>
      </w:r>
      <w:r w:rsidRPr="00845764">
        <w:t>70</w:t>
      </w:r>
      <w:r w:rsidR="00845764" w:rsidRPr="00845764">
        <w:t xml:space="preserve"> </w:t>
      </w:r>
      <w:r w:rsidRPr="00845764">
        <w:t>долл</w:t>
      </w:r>
      <w:r w:rsidR="00845764" w:rsidRPr="00845764">
        <w:t xml:space="preserve">. </w:t>
      </w:r>
      <w:r w:rsidRPr="00845764">
        <w:t>за</w:t>
      </w:r>
      <w:r w:rsidR="00845764" w:rsidRPr="00845764">
        <w:t xml:space="preserve"> </w:t>
      </w:r>
      <w:r w:rsidRPr="00845764">
        <w:t>упаковку</w:t>
      </w:r>
      <w:r w:rsidR="00845764" w:rsidRPr="00845764">
        <w:t xml:space="preserve"> </w:t>
      </w:r>
      <w:r w:rsidRPr="00845764">
        <w:t>увеличилась</w:t>
      </w:r>
      <w:r w:rsidR="00845764" w:rsidRPr="00845764">
        <w:t xml:space="preserve"> </w:t>
      </w:r>
      <w:r w:rsidRPr="00845764">
        <w:t>почти</w:t>
      </w:r>
      <w:r w:rsidR="00845764" w:rsidRPr="00845764">
        <w:t xml:space="preserve"> </w:t>
      </w:r>
      <w:r w:rsidRPr="00845764">
        <w:t>вдвое</w:t>
      </w:r>
      <w:r w:rsidR="00845764" w:rsidRPr="00845764">
        <w:t xml:space="preserve"> - </w:t>
      </w:r>
      <w:r w:rsidRPr="00845764">
        <w:t>с</w:t>
      </w:r>
      <w:r w:rsidR="00845764" w:rsidRPr="00845764">
        <w:t xml:space="preserve"> </w:t>
      </w:r>
      <w:r w:rsidRPr="00845764">
        <w:t>28</w:t>
      </w:r>
      <w:r w:rsidR="00845764" w:rsidRPr="00845764">
        <w:t xml:space="preserve"> </w:t>
      </w:r>
      <w:r w:rsidRPr="00845764">
        <w:t>до</w:t>
      </w:r>
      <w:r w:rsidR="00845764" w:rsidRPr="00845764">
        <w:t xml:space="preserve"> </w:t>
      </w:r>
      <w:r w:rsidRPr="00845764">
        <w:t>46%</w:t>
      </w:r>
      <w:r w:rsidR="00845764" w:rsidRPr="00845764">
        <w:t xml:space="preserve">. </w:t>
      </w:r>
      <w:r w:rsidRPr="00845764">
        <w:t>Причинами</w:t>
      </w:r>
      <w:r w:rsidR="00845764" w:rsidRPr="00845764">
        <w:t xml:space="preserve"> </w:t>
      </w:r>
      <w:r w:rsidRPr="00845764">
        <w:t>этого</w:t>
      </w:r>
      <w:r w:rsidR="00845764" w:rsidRPr="00845764">
        <w:t xml:space="preserve"> </w:t>
      </w:r>
      <w:r w:rsidRPr="00845764">
        <w:t>послужило,</w:t>
      </w:r>
      <w:r w:rsidR="00845764" w:rsidRPr="00845764">
        <w:t xml:space="preserve"> </w:t>
      </w:r>
      <w:r w:rsidRPr="00845764">
        <w:t>во-первых,</w:t>
      </w:r>
      <w:r w:rsidR="00845764" w:rsidRPr="00845764">
        <w:t xml:space="preserve"> </w:t>
      </w:r>
      <w:r w:rsidRPr="00845764">
        <w:t>увеличение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ЛС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цене</w:t>
      </w:r>
      <w:r w:rsidR="00845764" w:rsidRPr="00845764">
        <w:t xml:space="preserve"> </w:t>
      </w:r>
      <w:r w:rsidRPr="00845764">
        <w:t>выше</w:t>
      </w:r>
      <w:r w:rsidR="00845764" w:rsidRPr="00845764">
        <w:t xml:space="preserve"> </w:t>
      </w:r>
      <w:r w:rsidRPr="00845764">
        <w:t>70</w:t>
      </w:r>
      <w:r w:rsidR="00845764" w:rsidRPr="00845764">
        <w:t xml:space="preserve"> </w:t>
      </w:r>
      <w:r w:rsidRPr="00845764">
        <w:t>долл</w:t>
      </w:r>
      <w:r w:rsidR="00845764" w:rsidRPr="00845764">
        <w:t>.</w:t>
      </w:r>
      <w:r w:rsidR="00845764">
        <w:t xml:space="preserve"> (</w:t>
      </w:r>
      <w:r w:rsidRPr="00845764">
        <w:t>Лантус</w:t>
      </w:r>
      <w:r w:rsidR="00845764" w:rsidRPr="00845764">
        <w:t xml:space="preserve"> - </w:t>
      </w:r>
      <w:r w:rsidRPr="00845764">
        <w:t>78%</w:t>
      </w:r>
      <w:r w:rsidR="00845764" w:rsidRPr="00845764">
        <w:t xml:space="preserve">; </w:t>
      </w:r>
      <w:r w:rsidRPr="00845764">
        <w:t>Левемир</w:t>
      </w:r>
      <w:r w:rsidR="00845764" w:rsidRPr="00845764">
        <w:t xml:space="preserve"> - </w:t>
      </w:r>
      <w:r w:rsidRPr="00845764">
        <w:t>133%</w:t>
      </w:r>
      <w:r w:rsidR="00845764" w:rsidRPr="00845764">
        <w:t xml:space="preserve">; </w:t>
      </w:r>
      <w:r w:rsidRPr="00845764">
        <w:t>Хумалог</w:t>
      </w:r>
      <w:r w:rsidR="00845764" w:rsidRPr="00845764">
        <w:t xml:space="preserve"> - </w:t>
      </w:r>
      <w:r w:rsidRPr="00845764">
        <w:t>81%</w:t>
      </w:r>
      <w:r w:rsidR="00845764" w:rsidRPr="00845764">
        <w:t xml:space="preserve">); </w:t>
      </w:r>
      <w:r w:rsidRPr="00845764">
        <w:t>во-вторых,</w:t>
      </w:r>
      <w:r w:rsidR="00845764" w:rsidRPr="00845764">
        <w:t xml:space="preserve"> </w:t>
      </w:r>
      <w:r w:rsidRPr="00845764">
        <w:t>рост</w:t>
      </w:r>
      <w:r w:rsidR="00845764" w:rsidRPr="00845764">
        <w:t xml:space="preserve"> </w:t>
      </w:r>
      <w:r w:rsidRPr="00845764">
        <w:t>средней</w:t>
      </w:r>
      <w:r w:rsidR="00845764" w:rsidRPr="00845764">
        <w:t xml:space="preserve"> </w:t>
      </w:r>
      <w:r w:rsidRPr="00845764">
        <w:t>цены</w:t>
      </w:r>
      <w:r w:rsidR="00845764" w:rsidRPr="00845764">
        <w:t xml:space="preserve"> </w:t>
      </w:r>
      <w:r w:rsidRPr="00845764">
        <w:t>упаковки</w:t>
      </w:r>
      <w:r w:rsidR="00845764" w:rsidRPr="00845764">
        <w:t xml:space="preserve"> </w:t>
      </w:r>
      <w:r w:rsidRPr="00845764">
        <w:t>инсулинов,</w:t>
      </w:r>
      <w:r w:rsidR="00845764" w:rsidRPr="00845764">
        <w:t xml:space="preserve"> </w:t>
      </w:r>
      <w:r w:rsidRPr="00845764">
        <w:t>обеспечивший</w:t>
      </w:r>
      <w:r w:rsidR="00845764" w:rsidRPr="00845764">
        <w:t xml:space="preserve"> </w:t>
      </w:r>
      <w:r w:rsidRPr="00845764">
        <w:t>переход</w:t>
      </w:r>
      <w:r w:rsidR="00845764" w:rsidRPr="00845764">
        <w:t xml:space="preserve"> </w:t>
      </w:r>
      <w:r w:rsidRPr="00845764">
        <w:t>некоторых</w:t>
      </w:r>
      <w:r w:rsidR="00845764" w:rsidRPr="00845764">
        <w:t xml:space="preserve"> </w:t>
      </w:r>
      <w:r w:rsidRPr="00845764">
        <w:t>препаратов</w:t>
      </w:r>
      <w:r w:rsidR="00845764">
        <w:t xml:space="preserve"> (</w:t>
      </w:r>
      <w:r w:rsidRPr="00845764">
        <w:t>Новорапида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Новомикса,</w:t>
      </w:r>
      <w:r w:rsidR="00845764" w:rsidRPr="00845764">
        <w:t xml:space="preserve"> </w:t>
      </w:r>
      <w:r w:rsidRPr="00845764">
        <w:t>чья</w:t>
      </w:r>
      <w:r w:rsidR="00845764" w:rsidRPr="00845764">
        <w:t xml:space="preserve"> </w:t>
      </w:r>
      <w:r w:rsidRPr="00845764">
        <w:t>совокупная</w:t>
      </w:r>
      <w:r w:rsidR="00845764" w:rsidRPr="00845764">
        <w:t xml:space="preserve"> </w:t>
      </w:r>
      <w:r w:rsidRPr="00845764">
        <w:t>доля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объеме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группы</w:t>
      </w:r>
      <w:r w:rsidR="00845764" w:rsidRPr="00845764">
        <w:t xml:space="preserve"> </w:t>
      </w:r>
      <w:r w:rsidRPr="00845764">
        <w:t>А10А</w:t>
      </w:r>
      <w:r w:rsidR="00845764" w:rsidRPr="00845764">
        <w:t xml:space="preserve"> - </w:t>
      </w:r>
      <w:r w:rsidRPr="00845764">
        <w:t>около</w:t>
      </w:r>
      <w:r w:rsidR="00845764" w:rsidRPr="00845764">
        <w:t xml:space="preserve"> </w:t>
      </w:r>
      <w:r w:rsidRPr="00845764">
        <w:t>20%</w:t>
      </w:r>
      <w:r w:rsidR="00845764" w:rsidRPr="00845764">
        <w:t xml:space="preserve">) </w:t>
      </w:r>
      <w:r w:rsidRPr="00845764">
        <w:t>из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ценовой</w:t>
      </w:r>
      <w:r w:rsidR="00845764" w:rsidRPr="00845764">
        <w:t xml:space="preserve"> </w:t>
      </w:r>
      <w:r w:rsidRPr="00845764">
        <w:t>категории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другую</w:t>
      </w:r>
      <w:r w:rsidR="00845764" w:rsidRPr="00845764">
        <w:t>.</w:t>
      </w:r>
    </w:p>
    <w:p w:rsidR="007D1AF9" w:rsidRPr="00845764" w:rsidRDefault="007D1AF9" w:rsidP="00845764">
      <w:pPr>
        <w:tabs>
          <w:tab w:val="left" w:pos="726"/>
        </w:tabs>
      </w:pPr>
    </w:p>
    <w:p w:rsidR="00A867F5" w:rsidRPr="00845764" w:rsidRDefault="001068F4" w:rsidP="00845764">
      <w:pPr>
        <w:tabs>
          <w:tab w:val="left" w:pos="726"/>
        </w:tabs>
      </w:pPr>
      <w:r>
        <w:pict>
          <v:shape id="_x0000_i1029" type="#_x0000_t75" style="width:190.5pt;height:203.25pt">
            <v:imagedata r:id="rId11" o:title=""/>
          </v:shape>
        </w:pict>
      </w:r>
    </w:p>
    <w:p w:rsidR="00845764" w:rsidRDefault="00A867F5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Pr="00845764">
        <w:t>5</w:t>
      </w:r>
      <w:r w:rsidR="00845764" w:rsidRPr="00845764">
        <w:t xml:space="preserve">. </w:t>
      </w:r>
      <w:r w:rsidRPr="00845764">
        <w:t>Ценовая</w:t>
      </w:r>
      <w:r w:rsidR="00845764" w:rsidRPr="00845764">
        <w:t xml:space="preserve"> </w:t>
      </w:r>
      <w:r w:rsidRPr="00845764">
        <w:t>сегментация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группах</w:t>
      </w:r>
      <w:r w:rsidR="00845764" w:rsidRPr="00845764">
        <w:t xml:space="preserve"> </w:t>
      </w:r>
      <w:r w:rsidRPr="00845764">
        <w:t>инсулинов</w:t>
      </w:r>
      <w:r w:rsidR="00845764">
        <w:t xml:space="preserve"> (</w:t>
      </w:r>
      <w:r w:rsidRPr="00845764">
        <w:t>А10А</w:t>
      </w:r>
      <w:r w:rsidR="00845764" w:rsidRPr="00845764">
        <w:t xml:space="preserve">) </w:t>
      </w:r>
      <w:r w:rsidRPr="00845764">
        <w:t>и</w:t>
      </w:r>
      <w:r w:rsidR="00845764" w:rsidRPr="00845764">
        <w:t xml:space="preserve"> </w:t>
      </w:r>
      <w:r w:rsidRPr="00845764">
        <w:t>ПГС</w:t>
      </w:r>
      <w:r w:rsidR="00845764">
        <w:t xml:space="preserve"> (</w:t>
      </w:r>
      <w:r w:rsidRPr="00845764">
        <w:t>А10В</w:t>
      </w:r>
      <w:r w:rsidR="00845764" w:rsidRPr="00845764">
        <w:t>)</w:t>
      </w:r>
    </w:p>
    <w:p w:rsidR="007D1AF9" w:rsidRPr="00845764" w:rsidRDefault="007D1AF9" w:rsidP="00845764">
      <w:pPr>
        <w:tabs>
          <w:tab w:val="left" w:pos="726"/>
        </w:tabs>
      </w:pPr>
    </w:p>
    <w:p w:rsidR="00845764" w:rsidRPr="00845764" w:rsidRDefault="00A867F5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</w:t>
      </w:r>
      <w:r w:rsidRPr="00845764">
        <w:t>также</w:t>
      </w:r>
      <w:r w:rsidR="00845764" w:rsidRPr="00845764">
        <w:t xml:space="preserve"> </w:t>
      </w:r>
      <w:r w:rsidRPr="00845764">
        <w:t>растут</w:t>
      </w:r>
      <w:r w:rsidR="00845764" w:rsidRPr="00845764">
        <w:t xml:space="preserve"> </w:t>
      </w:r>
      <w:r w:rsidRPr="00845764">
        <w:t>продажи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цене</w:t>
      </w:r>
      <w:r w:rsidR="00845764" w:rsidRPr="00845764">
        <w:t xml:space="preserve"> </w:t>
      </w:r>
      <w:r w:rsidRPr="00845764">
        <w:t>выше</w:t>
      </w:r>
      <w:r w:rsidR="00845764" w:rsidRPr="00845764">
        <w:t xml:space="preserve"> </w:t>
      </w:r>
      <w:r w:rsidRPr="00845764">
        <w:t>средней</w:t>
      </w:r>
      <w:r w:rsidR="00845764">
        <w:t xml:space="preserve"> (</w:t>
      </w:r>
      <w:r w:rsidRPr="00845764">
        <w:t>Амарил,</w:t>
      </w:r>
      <w:r w:rsidR="00845764" w:rsidRPr="00845764">
        <w:t xml:space="preserve"> </w:t>
      </w:r>
      <w:r w:rsidRPr="00845764">
        <w:t>Глюренорм,</w:t>
      </w:r>
      <w:r w:rsidR="00845764" w:rsidRPr="00845764">
        <w:t xml:space="preserve"> </w:t>
      </w:r>
      <w:r w:rsidRPr="00845764">
        <w:t>Новонорм</w:t>
      </w:r>
      <w:r w:rsidR="00845764" w:rsidRPr="00845764">
        <w:t xml:space="preserve">). </w:t>
      </w:r>
      <w:r w:rsidRPr="00845764">
        <w:t>На</w:t>
      </w:r>
      <w:r w:rsidR="00845764" w:rsidRPr="00845764">
        <w:t xml:space="preserve"> </w:t>
      </w:r>
      <w:r w:rsidRPr="00845764">
        <w:t>29%</w:t>
      </w:r>
      <w:r w:rsidR="00845764" w:rsidRPr="00845764">
        <w:t xml:space="preserve"> </w:t>
      </w:r>
      <w:r w:rsidRPr="00845764">
        <w:t>увеличился</w:t>
      </w:r>
      <w:r w:rsidR="00845764" w:rsidRPr="00845764">
        <w:t xml:space="preserve"> </w:t>
      </w:r>
      <w:r w:rsidRPr="00845764">
        <w:t>объем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Авандия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цене</w:t>
      </w:r>
      <w:r w:rsidR="00845764" w:rsidRPr="00845764">
        <w:t xml:space="preserve"> </w:t>
      </w:r>
      <w:r w:rsidRPr="00845764">
        <w:t>около</w:t>
      </w:r>
      <w:r w:rsidR="00845764" w:rsidRPr="00845764">
        <w:t xml:space="preserve"> </w:t>
      </w:r>
      <w:r w:rsidRPr="00845764">
        <w:t>100</w:t>
      </w:r>
      <w:r w:rsidR="00845764" w:rsidRPr="00845764">
        <w:t xml:space="preserve"> </w:t>
      </w:r>
      <w:r w:rsidRPr="00845764">
        <w:t>долл</w:t>
      </w:r>
      <w:r w:rsidR="00845764" w:rsidRPr="00845764">
        <w:t xml:space="preserve">. </w:t>
      </w:r>
      <w:r w:rsidRPr="00845764">
        <w:t>за</w:t>
      </w:r>
      <w:r w:rsidR="00845764" w:rsidRPr="00845764">
        <w:t xml:space="preserve"> </w:t>
      </w:r>
      <w:r w:rsidRPr="00845764">
        <w:t>упаковку</w:t>
      </w:r>
      <w:r w:rsidR="00845764">
        <w:t xml:space="preserve"> (</w:t>
      </w:r>
      <w:r w:rsidRPr="00845764">
        <w:t>его</w:t>
      </w:r>
      <w:r w:rsidR="00845764" w:rsidRPr="00845764">
        <w:t xml:space="preserve"> </w:t>
      </w:r>
      <w:r w:rsidRPr="00845764">
        <w:t>доля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объеме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- </w:t>
      </w:r>
      <w:r w:rsidRPr="00845764">
        <w:t>4%</w:t>
      </w:r>
      <w:r w:rsidR="00845764" w:rsidRPr="00845764">
        <w:t>).</w:t>
      </w:r>
    </w:p>
    <w:p w:rsidR="00845764" w:rsidRDefault="00A867F5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год</w:t>
      </w:r>
      <w:r w:rsidR="00845764" w:rsidRPr="00845764">
        <w:t xml:space="preserve"> </w:t>
      </w:r>
      <w:r w:rsidRPr="00845764">
        <w:t>старта</w:t>
      </w:r>
      <w:r w:rsidR="00845764" w:rsidRPr="00845764">
        <w:t xml:space="preserve"> </w:t>
      </w:r>
      <w:r w:rsidRPr="00845764">
        <w:t>программы</w:t>
      </w:r>
      <w:r w:rsidR="00845764" w:rsidRPr="00845764">
        <w:t xml:space="preserve"> </w:t>
      </w:r>
      <w:r w:rsidRPr="00845764">
        <w:t>ДЛО</w:t>
      </w:r>
      <w:r w:rsidR="00845764" w:rsidRPr="00845764">
        <w:t xml:space="preserve"> </w:t>
      </w:r>
      <w:r w:rsidRPr="00845764">
        <w:t>объем</w:t>
      </w:r>
      <w:r w:rsidR="00845764" w:rsidRPr="00845764">
        <w:t xml:space="preserve"> </w:t>
      </w:r>
      <w:r w:rsidRPr="00845764">
        <w:t>этого</w:t>
      </w:r>
      <w:r w:rsidR="00845764" w:rsidRPr="00845764">
        <w:t xml:space="preserve"> </w:t>
      </w:r>
      <w:r w:rsidRPr="00845764">
        <w:t>нового</w:t>
      </w:r>
      <w:r w:rsidR="00845764" w:rsidRPr="00845764">
        <w:t xml:space="preserve"> </w:t>
      </w:r>
      <w:r w:rsidRPr="00845764">
        <w:t>сектора</w:t>
      </w:r>
      <w:r w:rsidR="00845764" w:rsidRPr="00845764">
        <w:t xml:space="preserve"> </w:t>
      </w:r>
      <w:r w:rsidRPr="00845764">
        <w:t>фармрынка</w:t>
      </w:r>
      <w:r w:rsidR="00845764" w:rsidRPr="00845764">
        <w:t xml:space="preserve"> </w:t>
      </w:r>
      <w:r w:rsidRPr="00845764">
        <w:t>составил</w:t>
      </w:r>
      <w:r w:rsidR="00845764" w:rsidRPr="00845764">
        <w:t xml:space="preserve"> </w:t>
      </w:r>
      <w:r w:rsidRPr="00845764">
        <w:t>около</w:t>
      </w:r>
      <w:r w:rsidR="00845764" w:rsidRPr="00845764">
        <w:t xml:space="preserve"> </w:t>
      </w:r>
      <w:r w:rsidRPr="00845764">
        <w:t>60</w:t>
      </w:r>
      <w:r w:rsidR="00845764" w:rsidRPr="00845764">
        <w:t xml:space="preserve"> </w:t>
      </w:r>
      <w:r w:rsidRPr="00845764">
        <w:t>млн</w:t>
      </w:r>
      <w:r w:rsidR="00845764" w:rsidRPr="00845764">
        <w:t xml:space="preserve"> </w:t>
      </w:r>
      <w:r w:rsidRPr="00845764">
        <w:t>долл</w:t>
      </w:r>
      <w:r w:rsidR="00845764" w:rsidRPr="00845764">
        <w:t xml:space="preserve">. </w:t>
      </w:r>
      <w:r w:rsidRPr="00845764">
        <w:t>США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ценах</w:t>
      </w:r>
      <w:r w:rsidR="00845764" w:rsidRPr="00845764">
        <w:t xml:space="preserve"> </w:t>
      </w:r>
      <w:r w:rsidRPr="00845764">
        <w:t>производителя</w:t>
      </w:r>
      <w:r w:rsidR="00845764" w:rsidRPr="00845764">
        <w:t xml:space="preserve">); </w:t>
      </w:r>
      <w:r w:rsidRPr="00845764">
        <w:t>на</w:t>
      </w:r>
      <w:r w:rsidR="00845764" w:rsidRPr="00845764">
        <w:t xml:space="preserve"> </w:t>
      </w:r>
      <w:r w:rsidRPr="00845764">
        <w:t>этот</w:t>
      </w:r>
      <w:r w:rsidR="00845764" w:rsidRPr="00845764">
        <w:t xml:space="preserve"> </w:t>
      </w:r>
      <w:r w:rsidRPr="00845764">
        <w:t>сектор</w:t>
      </w:r>
      <w:r w:rsidR="00845764" w:rsidRPr="00845764">
        <w:t xml:space="preserve"> </w:t>
      </w:r>
      <w:r w:rsidRPr="00845764">
        <w:t>пришлось</w:t>
      </w:r>
      <w:r w:rsidR="00845764" w:rsidRPr="00845764">
        <w:t xml:space="preserve"> </w:t>
      </w:r>
      <w:r w:rsidRPr="00845764">
        <w:t>более</w:t>
      </w:r>
      <w:r w:rsidR="00845764" w:rsidRPr="00845764">
        <w:t xml:space="preserve"> </w:t>
      </w:r>
      <w:r w:rsidRPr="00845764">
        <w:t>70%</w:t>
      </w:r>
      <w:r w:rsidR="00845764" w:rsidRPr="00845764">
        <w:t xml:space="preserve"> </w:t>
      </w:r>
      <w:r w:rsidRPr="00845764">
        <w:t>всего</w:t>
      </w:r>
      <w:r w:rsidR="00845764" w:rsidRPr="00845764">
        <w:t xml:space="preserve"> </w:t>
      </w:r>
      <w:r w:rsidRPr="00845764">
        <w:t>рынка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. </w:t>
      </w:r>
      <w:r w:rsidRPr="00845764">
        <w:t>Возможность</w:t>
      </w:r>
      <w:r w:rsidR="00845764" w:rsidRPr="00845764">
        <w:t xml:space="preserve"> </w:t>
      </w:r>
      <w:r w:rsidRPr="00845764">
        <w:t>получения</w:t>
      </w:r>
      <w:r w:rsidR="00845764" w:rsidRPr="00845764">
        <w:t xml:space="preserve"> </w:t>
      </w:r>
      <w:r w:rsidRPr="00845764">
        <w:t>этих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программе</w:t>
      </w:r>
      <w:r w:rsidR="00845764" w:rsidRPr="00845764">
        <w:t xml:space="preserve"> </w:t>
      </w:r>
      <w:r w:rsidRPr="00845764">
        <w:t>ДЛО</w:t>
      </w:r>
      <w:r w:rsidR="00845764" w:rsidRPr="00845764">
        <w:t xml:space="preserve"> </w:t>
      </w:r>
      <w:r w:rsidRPr="00845764">
        <w:t>привела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сокращению</w:t>
      </w:r>
      <w:r w:rsidR="00845764" w:rsidRPr="00845764">
        <w:t xml:space="preserve"> </w:t>
      </w:r>
      <w:r w:rsidRPr="00845764">
        <w:t>госпитальных</w:t>
      </w:r>
      <w:r w:rsidR="00845764" w:rsidRPr="00845764">
        <w:t xml:space="preserve"> </w:t>
      </w:r>
      <w:r w:rsidRPr="00845764">
        <w:t>закупок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аптечных</w:t>
      </w:r>
      <w:r w:rsidR="00845764" w:rsidRPr="00845764">
        <w:t xml:space="preserve"> </w:t>
      </w:r>
      <w:r w:rsidRPr="00845764">
        <w:t>продаж</w:t>
      </w:r>
      <w:r w:rsidR="00845764">
        <w:t xml:space="preserve"> (</w:t>
      </w:r>
      <w:r w:rsidRPr="00845764">
        <w:t>табл</w:t>
      </w:r>
      <w:r w:rsidR="00845764">
        <w:t>.1</w:t>
      </w:r>
      <w:r w:rsidRPr="00845764">
        <w:t>,</w:t>
      </w:r>
      <w:r w:rsidR="00845764" w:rsidRPr="00845764">
        <w:t xml:space="preserve"> </w:t>
      </w:r>
      <w:r w:rsidRPr="00845764">
        <w:t>рис</w:t>
      </w:r>
      <w:r w:rsidR="00845764">
        <w:t>.6</w:t>
      </w:r>
      <w:r w:rsidR="00845764" w:rsidRPr="00845764">
        <w:t>).</w:t>
      </w:r>
    </w:p>
    <w:p w:rsidR="00845764" w:rsidRPr="00845764" w:rsidRDefault="00845764" w:rsidP="00845764">
      <w:pPr>
        <w:tabs>
          <w:tab w:val="left" w:pos="726"/>
        </w:tabs>
        <w:rPr>
          <w:b/>
        </w:rPr>
      </w:pPr>
    </w:p>
    <w:p w:rsidR="007D1AF9" w:rsidRDefault="00C313B8" w:rsidP="00845764">
      <w:pPr>
        <w:tabs>
          <w:tab w:val="left" w:pos="726"/>
        </w:tabs>
        <w:rPr>
          <w:b/>
        </w:rPr>
      </w:pPr>
      <w:r w:rsidRPr="00845764">
        <w:t>Таблица</w:t>
      </w:r>
      <w:r w:rsidR="00845764" w:rsidRPr="00845764">
        <w:t xml:space="preserve"> </w:t>
      </w:r>
      <w:r w:rsidRPr="00845764">
        <w:t>1</w:t>
      </w:r>
      <w:r w:rsidR="007D1AF9" w:rsidRPr="007D1AF9">
        <w:rPr>
          <w:b/>
        </w:rPr>
        <w:t xml:space="preserve"> </w:t>
      </w:r>
    </w:p>
    <w:p w:rsidR="00C313B8" w:rsidRPr="00845764" w:rsidRDefault="007D1AF9" w:rsidP="007D1AF9">
      <w:pPr>
        <w:tabs>
          <w:tab w:val="left" w:pos="726"/>
        </w:tabs>
        <w:ind w:left="709" w:firstLine="0"/>
      </w:pPr>
      <w:r w:rsidRPr="00845764">
        <w:rPr>
          <w:b/>
        </w:rPr>
        <w:t>Тройка популярных торговых марок</w:t>
      </w:r>
      <w:r>
        <w:rPr>
          <w:b/>
        </w:rPr>
        <w:t xml:space="preserve"> (</w:t>
      </w:r>
      <w:r w:rsidRPr="00845764">
        <w:rPr>
          <w:b/>
        </w:rPr>
        <w:t>группа А10А) в основных секторах фармрынка на 1-е полугодие 2008 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330"/>
        <w:gridCol w:w="666"/>
        <w:gridCol w:w="591"/>
        <w:gridCol w:w="591"/>
        <w:gridCol w:w="1330"/>
        <w:gridCol w:w="666"/>
        <w:gridCol w:w="591"/>
        <w:gridCol w:w="591"/>
        <w:gridCol w:w="1330"/>
        <w:gridCol w:w="666"/>
        <w:gridCol w:w="591"/>
      </w:tblGrid>
      <w:tr w:rsidR="00C313B8" w:rsidRPr="00845764" w:rsidTr="00807F38">
        <w:trPr>
          <w:cantSplit/>
          <w:jc w:val="center"/>
        </w:trPr>
        <w:tc>
          <w:tcPr>
            <w:tcW w:w="1666" w:type="pct"/>
            <w:gridSpan w:val="4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Госпитальный</w:t>
            </w:r>
            <w:r w:rsidR="00845764" w:rsidRPr="00845764">
              <w:t xml:space="preserve"> </w:t>
            </w:r>
            <w:r w:rsidRPr="00845764">
              <w:t>сектор</w:t>
            </w:r>
          </w:p>
        </w:tc>
        <w:tc>
          <w:tcPr>
            <w:tcW w:w="1670" w:type="pct"/>
            <w:gridSpan w:val="4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Сектор</w:t>
            </w:r>
            <w:r w:rsidR="00845764" w:rsidRPr="00845764">
              <w:t xml:space="preserve"> </w:t>
            </w:r>
            <w:r w:rsidRPr="00845764">
              <w:t>ДЛО</w:t>
            </w:r>
          </w:p>
        </w:tc>
        <w:tc>
          <w:tcPr>
            <w:tcW w:w="1664" w:type="pct"/>
            <w:gridSpan w:val="4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Коммерческий</w:t>
            </w:r>
            <w:r w:rsidR="00845764" w:rsidRPr="00845764">
              <w:t xml:space="preserve"> </w:t>
            </w:r>
            <w:r w:rsidRPr="00845764">
              <w:t>розничный</w:t>
            </w:r>
            <w:r w:rsidR="00845764" w:rsidRPr="00845764">
              <w:t xml:space="preserve"> </w:t>
            </w:r>
            <w:r w:rsidRPr="00845764">
              <w:t>сектор</w:t>
            </w:r>
          </w:p>
        </w:tc>
      </w:tr>
      <w:tr w:rsidR="00C313B8" w:rsidRPr="00845764" w:rsidTr="00807F38">
        <w:trPr>
          <w:cantSplit/>
          <w:trHeight w:val="2304"/>
          <w:jc w:val="center"/>
        </w:trPr>
        <w:tc>
          <w:tcPr>
            <w:tcW w:w="292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Рейтинг</w:t>
            </w:r>
          </w:p>
        </w:tc>
        <w:tc>
          <w:tcPr>
            <w:tcW w:w="716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Торговая</w:t>
            </w:r>
            <w:r w:rsidR="00845764" w:rsidRPr="00845764">
              <w:t xml:space="preserve"> </w:t>
            </w:r>
            <w:r w:rsidRPr="00845764">
              <w:t>марка</w:t>
            </w:r>
          </w:p>
        </w:tc>
        <w:tc>
          <w:tcPr>
            <w:tcW w:w="359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Доля</w:t>
            </w:r>
            <w:r w:rsidR="00845764" w:rsidRPr="00845764">
              <w:t xml:space="preserve"> </w:t>
            </w:r>
            <w:r w:rsidRPr="00845764">
              <w:t>в</w:t>
            </w:r>
            <w:r w:rsidR="00845764" w:rsidRPr="00845764">
              <w:t xml:space="preserve"> </w:t>
            </w:r>
            <w:r w:rsidRPr="00845764">
              <w:t>объеме</w:t>
            </w:r>
            <w:r w:rsidR="00845764" w:rsidRPr="00845764">
              <w:t xml:space="preserve"> </w:t>
            </w:r>
            <w:r w:rsidRPr="00845764">
              <w:t>продаж</w:t>
            </w:r>
            <w:r w:rsidR="00845764">
              <w:t xml:space="preserve"> (</w:t>
            </w:r>
            <w:r w:rsidRPr="00845764">
              <w:t>долл</w:t>
            </w:r>
            <w:r w:rsidR="00845764" w:rsidRPr="00845764">
              <w:t xml:space="preserve">. </w:t>
            </w:r>
            <w:r w:rsidRPr="00845764">
              <w:t>США</w:t>
            </w:r>
            <w:r w:rsidR="00845764" w:rsidRPr="00845764">
              <w:t xml:space="preserve">), </w:t>
            </w:r>
            <w:r w:rsidRPr="00845764">
              <w:t>%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Прирост</w:t>
            </w:r>
            <w:r w:rsidR="00845764" w:rsidRPr="00845764">
              <w:t xml:space="preserve"> </w:t>
            </w:r>
            <w:r w:rsidRPr="00845764">
              <w:t>продаж,</w:t>
            </w:r>
            <w:r w:rsidR="00845764" w:rsidRPr="00845764">
              <w:t xml:space="preserve"> </w:t>
            </w:r>
            <w:r w:rsidRPr="00845764">
              <w:t>%</w:t>
            </w:r>
          </w:p>
        </w:tc>
        <w:tc>
          <w:tcPr>
            <w:tcW w:w="296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Рейтинг</w:t>
            </w:r>
          </w:p>
        </w:tc>
        <w:tc>
          <w:tcPr>
            <w:tcW w:w="716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Торговая</w:t>
            </w:r>
            <w:r w:rsidR="00845764" w:rsidRPr="00845764">
              <w:t xml:space="preserve"> </w:t>
            </w:r>
            <w:r w:rsidRPr="00845764">
              <w:t>марка</w:t>
            </w:r>
          </w:p>
        </w:tc>
        <w:tc>
          <w:tcPr>
            <w:tcW w:w="359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Доля</w:t>
            </w:r>
            <w:r w:rsidR="00845764" w:rsidRPr="00845764">
              <w:t xml:space="preserve"> </w:t>
            </w:r>
            <w:r w:rsidRPr="00845764">
              <w:t>в</w:t>
            </w:r>
            <w:r w:rsidR="00845764" w:rsidRPr="00845764">
              <w:t xml:space="preserve"> </w:t>
            </w:r>
            <w:r w:rsidRPr="00845764">
              <w:t>объеме</w:t>
            </w:r>
            <w:r w:rsidR="00845764" w:rsidRPr="00845764">
              <w:t xml:space="preserve"> </w:t>
            </w:r>
            <w:r w:rsidRPr="00845764">
              <w:t>продаж</w:t>
            </w:r>
            <w:r w:rsidR="00845764">
              <w:t xml:space="preserve"> (</w:t>
            </w:r>
            <w:r w:rsidRPr="00845764">
              <w:t>долл</w:t>
            </w:r>
            <w:r w:rsidR="00845764" w:rsidRPr="00845764">
              <w:t xml:space="preserve">. </w:t>
            </w:r>
            <w:r w:rsidRPr="00845764">
              <w:t>США</w:t>
            </w:r>
            <w:r w:rsidR="00845764" w:rsidRPr="00845764">
              <w:t xml:space="preserve">), </w:t>
            </w:r>
            <w:r w:rsidRPr="00845764">
              <w:t>%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Прирост</w:t>
            </w:r>
            <w:r w:rsidR="00845764" w:rsidRPr="00845764">
              <w:t xml:space="preserve"> </w:t>
            </w:r>
            <w:r w:rsidRPr="00845764">
              <w:t>продаж,</w:t>
            </w:r>
            <w:r w:rsidR="00845764" w:rsidRPr="00845764">
              <w:t xml:space="preserve"> </w:t>
            </w:r>
            <w:r w:rsidRPr="00845764">
              <w:t>%</w:t>
            </w:r>
          </w:p>
        </w:tc>
        <w:tc>
          <w:tcPr>
            <w:tcW w:w="297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Рейтинг</w:t>
            </w:r>
          </w:p>
        </w:tc>
        <w:tc>
          <w:tcPr>
            <w:tcW w:w="716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Торговая</w:t>
            </w:r>
            <w:r w:rsidR="00845764" w:rsidRPr="00845764">
              <w:t xml:space="preserve"> </w:t>
            </w:r>
            <w:r w:rsidRPr="00845764">
              <w:t>марка</w:t>
            </w:r>
          </w:p>
        </w:tc>
        <w:tc>
          <w:tcPr>
            <w:tcW w:w="359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Доля</w:t>
            </w:r>
            <w:r w:rsidR="00845764" w:rsidRPr="00845764">
              <w:t xml:space="preserve"> </w:t>
            </w:r>
            <w:r w:rsidRPr="00845764">
              <w:t>в</w:t>
            </w:r>
            <w:r w:rsidR="00845764" w:rsidRPr="00845764">
              <w:t xml:space="preserve"> </w:t>
            </w:r>
            <w:r w:rsidRPr="00845764">
              <w:t>объеме</w:t>
            </w:r>
            <w:r w:rsidR="00845764" w:rsidRPr="00845764">
              <w:t xml:space="preserve"> </w:t>
            </w:r>
            <w:r w:rsidRPr="00845764">
              <w:t>продаж</w:t>
            </w:r>
            <w:r w:rsidR="00845764">
              <w:t xml:space="preserve"> (</w:t>
            </w:r>
            <w:r w:rsidRPr="00845764">
              <w:t>долл</w:t>
            </w:r>
            <w:r w:rsidR="00845764" w:rsidRPr="00845764">
              <w:t xml:space="preserve">. </w:t>
            </w:r>
            <w:r w:rsidRPr="00845764">
              <w:t>США</w:t>
            </w:r>
            <w:r w:rsidR="00845764" w:rsidRPr="00845764">
              <w:t xml:space="preserve">), </w:t>
            </w:r>
            <w:r w:rsidRPr="00845764">
              <w:t>%</w:t>
            </w:r>
          </w:p>
        </w:tc>
        <w:tc>
          <w:tcPr>
            <w:tcW w:w="292" w:type="pct"/>
            <w:shd w:val="clear" w:color="auto" w:fill="auto"/>
            <w:textDirection w:val="btLr"/>
          </w:tcPr>
          <w:p w:rsidR="00C313B8" w:rsidRPr="00845764" w:rsidRDefault="00C313B8" w:rsidP="007D1AF9">
            <w:pPr>
              <w:pStyle w:val="afa"/>
            </w:pPr>
            <w:r w:rsidRPr="00845764">
              <w:t>Прирост</w:t>
            </w:r>
            <w:r w:rsidR="00845764" w:rsidRPr="00845764">
              <w:t xml:space="preserve"> </w:t>
            </w:r>
            <w:r w:rsidRPr="00845764">
              <w:t>продаж,</w:t>
            </w:r>
            <w:r w:rsidR="00845764" w:rsidRPr="00845764">
              <w:t xml:space="preserve"> </w:t>
            </w:r>
            <w:r w:rsidRPr="00845764">
              <w:t>%</w:t>
            </w:r>
          </w:p>
        </w:tc>
      </w:tr>
      <w:tr w:rsidR="00C313B8" w:rsidRPr="00845764" w:rsidTr="00807F38">
        <w:trPr>
          <w:cantSplit/>
          <w:jc w:val="center"/>
        </w:trPr>
        <w:tc>
          <w:tcPr>
            <w:tcW w:w="292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</w:t>
            </w:r>
          </w:p>
        </w:tc>
        <w:tc>
          <w:tcPr>
            <w:tcW w:w="71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АКТРАПИД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31,33</w:t>
            </w:r>
          </w:p>
        </w:tc>
        <w:tc>
          <w:tcPr>
            <w:tcW w:w="29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17</w:t>
            </w:r>
          </w:p>
        </w:tc>
        <w:tc>
          <w:tcPr>
            <w:tcW w:w="29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</w:t>
            </w:r>
          </w:p>
        </w:tc>
        <w:tc>
          <w:tcPr>
            <w:tcW w:w="71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ХУМУЛИН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20,47</w:t>
            </w:r>
          </w:p>
        </w:tc>
        <w:tc>
          <w:tcPr>
            <w:tcW w:w="29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72</w:t>
            </w:r>
          </w:p>
        </w:tc>
        <w:tc>
          <w:tcPr>
            <w:tcW w:w="297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</w:t>
            </w:r>
          </w:p>
        </w:tc>
        <w:tc>
          <w:tcPr>
            <w:tcW w:w="71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ПРОТАФАН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22,14</w:t>
            </w:r>
          </w:p>
        </w:tc>
        <w:tc>
          <w:tcPr>
            <w:tcW w:w="292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12</w:t>
            </w:r>
          </w:p>
        </w:tc>
      </w:tr>
      <w:tr w:rsidR="00C313B8" w:rsidRPr="00845764" w:rsidTr="00807F38">
        <w:trPr>
          <w:cantSplit/>
          <w:jc w:val="center"/>
        </w:trPr>
        <w:tc>
          <w:tcPr>
            <w:tcW w:w="292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2</w:t>
            </w:r>
          </w:p>
        </w:tc>
        <w:tc>
          <w:tcPr>
            <w:tcW w:w="71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ПРОТАФАН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20</w:t>
            </w:r>
            <w:r w:rsidR="00845764">
              <w:t>, 19</w:t>
            </w:r>
          </w:p>
        </w:tc>
        <w:tc>
          <w:tcPr>
            <w:tcW w:w="29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106</w:t>
            </w:r>
          </w:p>
        </w:tc>
        <w:tc>
          <w:tcPr>
            <w:tcW w:w="29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2</w:t>
            </w:r>
          </w:p>
        </w:tc>
        <w:tc>
          <w:tcPr>
            <w:tcW w:w="71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ЛАНТУС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16,83</w:t>
            </w:r>
          </w:p>
        </w:tc>
        <w:tc>
          <w:tcPr>
            <w:tcW w:w="29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82</w:t>
            </w:r>
          </w:p>
        </w:tc>
        <w:tc>
          <w:tcPr>
            <w:tcW w:w="297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2</w:t>
            </w:r>
          </w:p>
        </w:tc>
        <w:tc>
          <w:tcPr>
            <w:tcW w:w="71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АКТРАПИД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19,08</w:t>
            </w:r>
          </w:p>
        </w:tc>
        <w:tc>
          <w:tcPr>
            <w:tcW w:w="292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0</w:t>
            </w:r>
          </w:p>
        </w:tc>
      </w:tr>
      <w:tr w:rsidR="00C313B8" w:rsidRPr="00845764" w:rsidTr="00807F38">
        <w:trPr>
          <w:cantSplit/>
          <w:jc w:val="center"/>
        </w:trPr>
        <w:tc>
          <w:tcPr>
            <w:tcW w:w="292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3</w:t>
            </w:r>
          </w:p>
        </w:tc>
        <w:tc>
          <w:tcPr>
            <w:tcW w:w="71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ХУМУЛИН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14,37</w:t>
            </w:r>
          </w:p>
        </w:tc>
        <w:tc>
          <w:tcPr>
            <w:tcW w:w="29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55</w:t>
            </w:r>
          </w:p>
        </w:tc>
        <w:tc>
          <w:tcPr>
            <w:tcW w:w="29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3</w:t>
            </w:r>
          </w:p>
        </w:tc>
        <w:tc>
          <w:tcPr>
            <w:tcW w:w="71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ПРОТАФАН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13,88</w:t>
            </w:r>
          </w:p>
        </w:tc>
        <w:tc>
          <w:tcPr>
            <w:tcW w:w="29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99</w:t>
            </w:r>
          </w:p>
        </w:tc>
        <w:tc>
          <w:tcPr>
            <w:tcW w:w="297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3</w:t>
            </w:r>
          </w:p>
        </w:tc>
        <w:tc>
          <w:tcPr>
            <w:tcW w:w="716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ХУМУЛИН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16,87</w:t>
            </w:r>
          </w:p>
        </w:tc>
        <w:tc>
          <w:tcPr>
            <w:tcW w:w="292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-20</w:t>
            </w:r>
          </w:p>
        </w:tc>
      </w:tr>
      <w:tr w:rsidR="00C313B8" w:rsidRPr="00845764" w:rsidTr="00807F38">
        <w:trPr>
          <w:cantSplit/>
          <w:jc w:val="center"/>
        </w:trPr>
        <w:tc>
          <w:tcPr>
            <w:tcW w:w="1008" w:type="pct"/>
            <w:gridSpan w:val="2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ИТОГО</w:t>
            </w: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65,89</w:t>
            </w:r>
          </w:p>
        </w:tc>
        <w:tc>
          <w:tcPr>
            <w:tcW w:w="1311" w:type="pct"/>
            <w:gridSpan w:val="3"/>
            <w:shd w:val="clear" w:color="auto" w:fill="auto"/>
          </w:tcPr>
          <w:p w:rsidR="00C313B8" w:rsidRPr="00845764" w:rsidRDefault="00C313B8" w:rsidP="007D1AF9">
            <w:pPr>
              <w:pStyle w:val="afa"/>
            </w:pP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51,18</w:t>
            </w:r>
          </w:p>
        </w:tc>
        <w:tc>
          <w:tcPr>
            <w:tcW w:w="1312" w:type="pct"/>
            <w:gridSpan w:val="3"/>
            <w:shd w:val="clear" w:color="auto" w:fill="auto"/>
          </w:tcPr>
          <w:p w:rsidR="00C313B8" w:rsidRPr="00845764" w:rsidRDefault="00C313B8" w:rsidP="007D1AF9">
            <w:pPr>
              <w:pStyle w:val="afa"/>
            </w:pPr>
          </w:p>
        </w:tc>
        <w:tc>
          <w:tcPr>
            <w:tcW w:w="359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  <w:r w:rsidRPr="00845764">
              <w:t>58,09</w:t>
            </w:r>
          </w:p>
        </w:tc>
        <w:tc>
          <w:tcPr>
            <w:tcW w:w="292" w:type="pct"/>
            <w:shd w:val="clear" w:color="auto" w:fill="auto"/>
          </w:tcPr>
          <w:p w:rsidR="00C313B8" w:rsidRPr="00845764" w:rsidRDefault="00C313B8" w:rsidP="007D1AF9">
            <w:pPr>
              <w:pStyle w:val="afa"/>
            </w:pPr>
          </w:p>
        </w:tc>
      </w:tr>
    </w:tbl>
    <w:p w:rsidR="00845764" w:rsidRPr="00845764" w:rsidRDefault="00845764" w:rsidP="00845764">
      <w:pPr>
        <w:tabs>
          <w:tab w:val="left" w:pos="726"/>
        </w:tabs>
      </w:pPr>
    </w:p>
    <w:p w:rsidR="00845764" w:rsidRDefault="00A867F5" w:rsidP="00845764">
      <w:pPr>
        <w:tabs>
          <w:tab w:val="left" w:pos="726"/>
        </w:tabs>
      </w:pPr>
      <w:r w:rsidRPr="00845764">
        <w:t>Необходимо</w:t>
      </w:r>
      <w:r w:rsidR="00845764" w:rsidRPr="00845764">
        <w:t xml:space="preserve"> </w:t>
      </w:r>
      <w:r w:rsidRPr="00845764">
        <w:t>отметить,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уменьшение</w:t>
      </w:r>
      <w:r w:rsidR="00845764" w:rsidRPr="00845764">
        <w:t xml:space="preserve"> </w:t>
      </w:r>
      <w:r w:rsidRPr="00845764">
        <w:t>аптечных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</w:t>
      </w:r>
      <w:r w:rsidRPr="00845764">
        <w:t>отразилось</w:t>
      </w:r>
      <w:r w:rsidR="00845764" w:rsidRPr="00845764">
        <w:t xml:space="preserve"> </w:t>
      </w:r>
      <w:r w:rsidRPr="00845764">
        <w:t>лишь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натуральных</w:t>
      </w:r>
      <w:r w:rsidR="00845764" w:rsidRPr="00845764">
        <w:t xml:space="preserve"> </w:t>
      </w:r>
      <w:r w:rsidRPr="00845764">
        <w:t>показателях</w:t>
      </w:r>
      <w:r w:rsidR="00845764">
        <w:t xml:space="preserve"> (</w:t>
      </w:r>
      <w:r w:rsidRPr="00845764">
        <w:t>-5%</w:t>
      </w:r>
      <w:r w:rsidR="00845764" w:rsidRPr="00845764">
        <w:t xml:space="preserve">), </w:t>
      </w:r>
      <w:r w:rsidRPr="00845764">
        <w:t>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стоимостном</w:t>
      </w:r>
      <w:r w:rsidR="00845764" w:rsidRPr="00845764">
        <w:t xml:space="preserve"> </w:t>
      </w:r>
      <w:r w:rsidRPr="00845764">
        <w:t>выражении</w:t>
      </w:r>
      <w:r w:rsidR="00845764" w:rsidRPr="00845764">
        <w:t xml:space="preserve"> </w:t>
      </w:r>
      <w:r w:rsidRPr="00845764">
        <w:t>объем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даже</w:t>
      </w:r>
      <w:r w:rsidR="00845764" w:rsidRPr="00845764">
        <w:t xml:space="preserve"> </w:t>
      </w:r>
      <w:r w:rsidRPr="00845764">
        <w:t>увеличился</w:t>
      </w:r>
      <w:r w:rsidR="00845764" w:rsidRPr="00845764">
        <w:t xml:space="preserve">. </w:t>
      </w:r>
      <w:r w:rsidRPr="00845764">
        <w:t>Это</w:t>
      </w:r>
      <w:r w:rsidR="00845764" w:rsidRPr="00845764">
        <w:t xml:space="preserve"> </w:t>
      </w:r>
      <w:r w:rsidRPr="00845764">
        <w:t>связано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невысокой</w:t>
      </w:r>
      <w:r w:rsidR="00845764" w:rsidRPr="00845764">
        <w:t xml:space="preserve"> </w:t>
      </w:r>
      <w:r w:rsidRPr="00845764">
        <w:t>ценой</w:t>
      </w:r>
      <w:r w:rsidR="00845764" w:rsidRPr="00845764">
        <w:t xml:space="preserve"> </w:t>
      </w:r>
      <w:r w:rsidRPr="00845764">
        <w:t>этих</w:t>
      </w:r>
      <w:r w:rsidR="00845764" w:rsidRPr="00845764">
        <w:t xml:space="preserve"> </w:t>
      </w:r>
      <w:r w:rsidR="00C313B8" w:rsidRPr="00845764">
        <w:t>средств</w:t>
      </w:r>
      <w:r w:rsidR="00845764">
        <w:t xml:space="preserve"> (</w:t>
      </w:r>
      <w:r w:rsidRPr="00845764">
        <w:t>и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следствие</w:t>
      </w:r>
      <w:r w:rsidR="00845764" w:rsidRPr="00845764">
        <w:t xml:space="preserve"> - </w:t>
      </w:r>
      <w:r w:rsidRPr="00845764">
        <w:t>большей</w:t>
      </w:r>
      <w:r w:rsidR="00845764" w:rsidRPr="00845764">
        <w:t xml:space="preserve"> </w:t>
      </w:r>
      <w:r w:rsidRPr="00845764">
        <w:t>доступностью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потребителя</w:t>
      </w:r>
      <w:r w:rsidR="00845764" w:rsidRPr="00845764">
        <w:t xml:space="preserve">), </w:t>
      </w:r>
      <w:r w:rsidRPr="00845764">
        <w:t>так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тем,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</w:t>
      </w:r>
      <w:r w:rsidRPr="00845764">
        <w:t>назначают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только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диабета,</w:t>
      </w:r>
      <w:r w:rsidR="00845764" w:rsidRPr="00845764">
        <w:t xml:space="preserve"> </w:t>
      </w:r>
      <w:r w:rsidRPr="00845764">
        <w:t>но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профилактики</w:t>
      </w:r>
      <w:r w:rsidR="00845764" w:rsidRPr="00845764">
        <w:t xml:space="preserve"> </w:t>
      </w:r>
      <w:r w:rsidRPr="00845764">
        <w:t>повышенного</w:t>
      </w:r>
      <w:r w:rsidR="00845764" w:rsidRPr="00845764">
        <w:t xml:space="preserve"> </w:t>
      </w:r>
      <w:r w:rsidRPr="00845764">
        <w:t>уровня</w:t>
      </w:r>
      <w:r w:rsidR="00845764" w:rsidRPr="00845764">
        <w:t xml:space="preserve"> </w:t>
      </w:r>
      <w:r w:rsidRPr="00845764">
        <w:t>глюкозы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крови</w:t>
      </w:r>
      <w:r w:rsidR="00845764" w:rsidRPr="00845764">
        <w:t xml:space="preserve">. </w:t>
      </w:r>
      <w:r w:rsidRPr="00845764">
        <w:t>Таким</w:t>
      </w:r>
      <w:r w:rsidR="00845764" w:rsidRPr="00845764">
        <w:t xml:space="preserve"> </w:t>
      </w:r>
      <w:r w:rsidRPr="00845764">
        <w:t>образом,</w:t>
      </w:r>
      <w:r w:rsidR="00845764" w:rsidRPr="00845764">
        <w:t xml:space="preserve"> </w:t>
      </w:r>
      <w:r w:rsidRPr="00845764">
        <w:t>существует</w:t>
      </w:r>
      <w:r w:rsidR="00845764" w:rsidRPr="00845764">
        <w:t xml:space="preserve"> </w:t>
      </w:r>
      <w:r w:rsidRPr="00845764">
        <w:t>группа</w:t>
      </w:r>
      <w:r w:rsidR="00845764" w:rsidRPr="00845764">
        <w:t xml:space="preserve"> </w:t>
      </w:r>
      <w:r w:rsidRPr="00845764">
        <w:t>потребителей,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попадающих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категорию</w:t>
      </w:r>
      <w:r w:rsidR="00845764" w:rsidRPr="00845764">
        <w:t xml:space="preserve"> </w:t>
      </w:r>
      <w:r w:rsidRPr="00845764">
        <w:t>льготников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приобретающих</w:t>
      </w:r>
      <w:r w:rsidR="00845764" w:rsidRPr="00845764">
        <w:t xml:space="preserve"> </w:t>
      </w:r>
      <w:r w:rsidRPr="00845764">
        <w:t>данные</w:t>
      </w:r>
      <w:r w:rsidR="00845764" w:rsidRPr="00845764">
        <w:t xml:space="preserve"> </w:t>
      </w:r>
      <w:r w:rsidRPr="00845764">
        <w:t>препараты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аптеках</w:t>
      </w:r>
      <w:r w:rsidR="00845764" w:rsidRPr="00845764">
        <w:t xml:space="preserve"> </w:t>
      </w:r>
      <w:r w:rsidRPr="00845764">
        <w:t>за</w:t>
      </w:r>
      <w:r w:rsidR="00845764" w:rsidRPr="00845764">
        <w:t xml:space="preserve"> </w:t>
      </w:r>
      <w:r w:rsidRPr="00845764">
        <w:t>свои</w:t>
      </w:r>
      <w:r w:rsidR="00845764" w:rsidRPr="00845764">
        <w:t xml:space="preserve"> </w:t>
      </w:r>
      <w:r w:rsidRPr="00845764">
        <w:t>средства</w:t>
      </w:r>
      <w:r w:rsidR="00845764" w:rsidRPr="00845764">
        <w:t>.</w:t>
      </w:r>
    </w:p>
    <w:p w:rsidR="007D1AF9" w:rsidRPr="00845764" w:rsidRDefault="007D1AF9" w:rsidP="00845764">
      <w:pPr>
        <w:tabs>
          <w:tab w:val="left" w:pos="726"/>
        </w:tabs>
      </w:pPr>
    </w:p>
    <w:p w:rsidR="00845764" w:rsidRPr="00845764" w:rsidRDefault="001068F4" w:rsidP="00845764">
      <w:pPr>
        <w:tabs>
          <w:tab w:val="left" w:pos="726"/>
        </w:tabs>
      </w:pPr>
      <w:r>
        <w:pict>
          <v:shape id="_x0000_i1030" type="#_x0000_t75" style="width:326.25pt;height:138.75pt">
            <v:imagedata r:id="rId12" o:title=""/>
          </v:shape>
        </w:pict>
      </w:r>
    </w:p>
    <w:p w:rsidR="00845764" w:rsidRPr="00845764" w:rsidRDefault="00C313B8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Pr="00845764">
        <w:t>6</w:t>
      </w:r>
      <w:r w:rsidR="00845764" w:rsidRPr="00845764">
        <w:t xml:space="preserve">. </w:t>
      </w:r>
      <w:r w:rsidRPr="00845764">
        <w:t>Показатели</w:t>
      </w:r>
      <w:r w:rsidR="00845764" w:rsidRPr="00845764">
        <w:t xml:space="preserve"> </w:t>
      </w:r>
      <w:r w:rsidRPr="00845764">
        <w:t>прироста</w:t>
      </w:r>
      <w:r w:rsidR="00845764" w:rsidRPr="00845764">
        <w:t xml:space="preserve"> </w:t>
      </w:r>
      <w:r w:rsidRPr="00845764">
        <w:t>объемов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разных</w:t>
      </w:r>
      <w:r w:rsidR="00845764" w:rsidRPr="00845764">
        <w:t xml:space="preserve"> </w:t>
      </w:r>
      <w:r w:rsidRPr="00845764">
        <w:t>секторах</w:t>
      </w:r>
      <w:r w:rsidR="00845764" w:rsidRPr="00845764">
        <w:t xml:space="preserve"> </w:t>
      </w:r>
      <w:r w:rsidRPr="00845764">
        <w:t>фармрынка</w:t>
      </w:r>
      <w:r w:rsidR="00845764" w:rsidRPr="00845764">
        <w:t xml:space="preserve"> </w:t>
      </w:r>
      <w:r w:rsidRPr="00845764">
        <w:t>после</w:t>
      </w:r>
      <w:r w:rsidR="00845764" w:rsidRPr="00845764">
        <w:t xml:space="preserve"> </w:t>
      </w:r>
      <w:r w:rsidRPr="00845764">
        <w:t>введения</w:t>
      </w:r>
      <w:r w:rsidR="00845764" w:rsidRPr="00845764">
        <w:t xml:space="preserve"> </w:t>
      </w:r>
      <w:r w:rsidRPr="00845764">
        <w:t>программы</w:t>
      </w:r>
      <w:r w:rsidR="00845764" w:rsidRPr="00845764">
        <w:t xml:space="preserve"> </w:t>
      </w:r>
      <w:r w:rsidRPr="00845764">
        <w:t>ДЛО</w:t>
      </w:r>
    </w:p>
    <w:p w:rsidR="007D1AF9" w:rsidRDefault="007D1AF9" w:rsidP="00845764">
      <w:pPr>
        <w:tabs>
          <w:tab w:val="left" w:pos="726"/>
        </w:tabs>
      </w:pPr>
    </w:p>
    <w:p w:rsidR="00845764" w:rsidRDefault="00C313B8" w:rsidP="00845764">
      <w:pPr>
        <w:tabs>
          <w:tab w:val="left" w:pos="726"/>
        </w:tabs>
      </w:pPr>
      <w:r w:rsidRPr="00845764">
        <w:t>На</w:t>
      </w:r>
      <w:r w:rsidR="00845764" w:rsidRPr="00845764">
        <w:t xml:space="preserve"> </w:t>
      </w:r>
      <w:r w:rsidRPr="00845764">
        <w:t>рисунке</w:t>
      </w:r>
      <w:r w:rsidR="00845764" w:rsidRPr="00845764">
        <w:t xml:space="preserve"> </w:t>
      </w:r>
      <w:r w:rsidRPr="00845764">
        <w:t>7</w:t>
      </w:r>
      <w:r w:rsidR="00845764" w:rsidRPr="00845764">
        <w:t xml:space="preserve"> </w:t>
      </w:r>
      <w:r w:rsidRPr="00845764">
        <w:t>представлено</w:t>
      </w:r>
      <w:r w:rsidR="00845764" w:rsidRPr="00845764">
        <w:t xml:space="preserve"> </w:t>
      </w:r>
      <w:r w:rsidRPr="00845764">
        <w:t>соотношение</w:t>
      </w:r>
      <w:r w:rsidR="00845764" w:rsidRPr="00845764">
        <w:t xml:space="preserve"> </w:t>
      </w:r>
      <w:r w:rsidRPr="00845764">
        <w:t>секторов</w:t>
      </w:r>
      <w:r w:rsidR="00845764" w:rsidRPr="00845764">
        <w:t xml:space="preserve"> </w:t>
      </w:r>
      <w:r w:rsidRPr="00845764">
        <w:t>фармрынка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объемах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. </w:t>
      </w:r>
      <w:r w:rsidRPr="00845764">
        <w:t>Видно,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доля</w:t>
      </w:r>
      <w:r w:rsidR="00845764" w:rsidRPr="00845764">
        <w:t xml:space="preserve"> </w:t>
      </w:r>
      <w:r w:rsidRPr="00845764">
        <w:t>госпитального</w:t>
      </w:r>
      <w:r w:rsidR="00845764" w:rsidRPr="00845764">
        <w:t xml:space="preserve"> </w:t>
      </w:r>
      <w:r w:rsidRPr="00845764">
        <w:t>сегмента</w:t>
      </w:r>
      <w:r w:rsidR="00845764" w:rsidRPr="00845764">
        <w:t xml:space="preserve"> </w:t>
      </w:r>
      <w:r w:rsidRPr="00845764">
        <w:t>сокращается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) </w:t>
      </w:r>
      <w:r w:rsidRPr="00845764">
        <w:t>либо</w:t>
      </w:r>
      <w:r w:rsidR="00845764" w:rsidRPr="00845764">
        <w:t xml:space="preserve"> </w:t>
      </w:r>
      <w:r w:rsidRPr="00845764">
        <w:t>поддерживается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одном</w:t>
      </w:r>
      <w:r w:rsidR="00845764" w:rsidRPr="00845764">
        <w:t xml:space="preserve"> </w:t>
      </w:r>
      <w:r w:rsidRPr="00845764">
        <w:t>уровне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</w:t>
      </w:r>
      <w:r w:rsidRPr="00845764">
        <w:t>доля</w:t>
      </w:r>
      <w:r w:rsidR="00845764" w:rsidRPr="00845764">
        <w:t xml:space="preserve"> </w:t>
      </w:r>
      <w:r w:rsidRPr="00845764">
        <w:t>госпитального</w:t>
      </w:r>
      <w:r w:rsidR="00845764" w:rsidRPr="00845764">
        <w:t xml:space="preserve"> </w:t>
      </w:r>
      <w:r w:rsidRPr="00845764">
        <w:t>сектора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рассматриваемый</w:t>
      </w:r>
      <w:r w:rsidR="00845764" w:rsidRPr="00845764">
        <w:t xml:space="preserve"> </w:t>
      </w:r>
      <w:r w:rsidRPr="00845764">
        <w:t>период</w:t>
      </w:r>
      <w:r w:rsidR="00845764" w:rsidRPr="00845764">
        <w:t xml:space="preserve"> </w:t>
      </w:r>
      <w:r w:rsidRPr="00845764">
        <w:t>составляет</w:t>
      </w:r>
      <w:r w:rsidR="00845764" w:rsidRPr="00845764">
        <w:t xml:space="preserve"> </w:t>
      </w:r>
      <w:r w:rsidRPr="00845764">
        <w:t>4</w:t>
      </w:r>
      <w:r w:rsidR="00845764" w:rsidRPr="00845764">
        <w:t>-</w:t>
      </w:r>
      <w:r w:rsidRPr="00845764">
        <w:t>5%,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считая</w:t>
      </w:r>
      <w:r w:rsidR="00845764" w:rsidRPr="00845764">
        <w:t xml:space="preserve"> </w:t>
      </w:r>
      <w:r w:rsidRPr="00845764">
        <w:t>кризисного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845764">
          <w:t>2007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.; </w:t>
      </w:r>
      <w:r w:rsidRPr="00845764">
        <w:t>в</w:t>
      </w:r>
      <w:r w:rsidR="00845764" w:rsidRPr="00845764">
        <w:t xml:space="preserve"> </w:t>
      </w:r>
      <w:r w:rsidRPr="00845764">
        <w:t>любом</w:t>
      </w:r>
      <w:r w:rsidR="00845764" w:rsidRPr="00845764">
        <w:t xml:space="preserve"> </w:t>
      </w:r>
      <w:r w:rsidRPr="00845764">
        <w:t>случае</w:t>
      </w:r>
      <w:r w:rsidR="00845764" w:rsidRPr="00845764">
        <w:t xml:space="preserve"> </w:t>
      </w:r>
      <w:r w:rsidRPr="00845764">
        <w:t>этот</w:t>
      </w:r>
      <w:r w:rsidR="00845764" w:rsidRPr="00845764">
        <w:t xml:space="preserve"> </w:t>
      </w:r>
      <w:r w:rsidRPr="00845764">
        <w:t>сектор</w:t>
      </w:r>
      <w:r w:rsidR="00845764" w:rsidRPr="00845764">
        <w:t xml:space="preserve"> </w:t>
      </w:r>
      <w:r w:rsidRPr="00845764">
        <w:t>играет</w:t>
      </w:r>
      <w:r w:rsidR="00845764" w:rsidRPr="00845764">
        <w:t xml:space="preserve"> </w:t>
      </w:r>
      <w:r w:rsidRPr="00845764">
        <w:t>наименьшую</w:t>
      </w:r>
      <w:r w:rsidR="00845764" w:rsidRPr="00845764">
        <w:t xml:space="preserve"> </w:t>
      </w:r>
      <w:r w:rsidRPr="00845764">
        <w:t>роль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формировании</w:t>
      </w:r>
      <w:r w:rsidR="00845764" w:rsidRPr="00845764">
        <w:t xml:space="preserve"> </w:t>
      </w:r>
      <w:r w:rsidRPr="00845764">
        <w:t>объемов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рассматриваемых</w:t>
      </w:r>
      <w:r w:rsidR="00845764" w:rsidRPr="00845764">
        <w:t xml:space="preserve"> </w:t>
      </w:r>
      <w:r w:rsidRPr="00845764">
        <w:t>групп</w:t>
      </w:r>
      <w:r w:rsidR="00845764" w:rsidRPr="00845764">
        <w:t xml:space="preserve">). </w:t>
      </w:r>
      <w:r w:rsidRPr="00845764">
        <w:t>Доля</w:t>
      </w:r>
      <w:r w:rsidR="00845764" w:rsidRPr="00845764">
        <w:t xml:space="preserve"> </w:t>
      </w:r>
      <w:r w:rsidRPr="00845764">
        <w:t>коммерческого</w:t>
      </w:r>
      <w:r w:rsidR="00845764" w:rsidRPr="00845764">
        <w:t xml:space="preserve"> </w:t>
      </w:r>
      <w:r w:rsidRPr="00845764">
        <w:t>сектора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А10В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845764">
          <w:t>2007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превышает</w:t>
      </w:r>
      <w:r w:rsidR="00845764" w:rsidRPr="00845764">
        <w:t xml:space="preserve"> </w:t>
      </w:r>
      <w:r w:rsidRPr="00845764">
        <w:t>50%</w:t>
      </w:r>
      <w:r w:rsidR="00845764" w:rsidRPr="00845764">
        <w:t xml:space="preserve">. </w:t>
      </w:r>
      <w:r w:rsidRPr="00845764">
        <w:t>Вероятно,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течением</w:t>
      </w:r>
      <w:r w:rsidR="00845764" w:rsidRPr="00845764">
        <w:t xml:space="preserve"> </w:t>
      </w:r>
      <w:r w:rsidRPr="00845764">
        <w:t>времени</w:t>
      </w:r>
      <w:r w:rsidR="00845764" w:rsidRPr="00845764">
        <w:t xml:space="preserve"> </w:t>
      </w:r>
      <w:r w:rsidRPr="00845764">
        <w:t>она</w:t>
      </w:r>
      <w:r w:rsidR="00845764" w:rsidRPr="00845764">
        <w:t xml:space="preserve"> </w:t>
      </w:r>
      <w:r w:rsidRPr="00845764">
        <w:t>немного</w:t>
      </w:r>
      <w:r w:rsidR="00845764" w:rsidRPr="00845764">
        <w:t xml:space="preserve"> </w:t>
      </w:r>
      <w:r w:rsidRPr="00845764">
        <w:t>сократится</w:t>
      </w:r>
      <w:r w:rsidR="00845764">
        <w:t xml:space="preserve"> (</w:t>
      </w:r>
      <w:r w:rsidRPr="00845764">
        <w:t>учитывая</w:t>
      </w:r>
      <w:r w:rsidR="00845764" w:rsidRPr="00845764">
        <w:t xml:space="preserve"> </w:t>
      </w:r>
      <w:r w:rsidRPr="00845764">
        <w:t>то,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пока</w:t>
      </w:r>
      <w:r w:rsidR="00845764" w:rsidRPr="00845764">
        <w:t xml:space="preserve"> </w:t>
      </w:r>
      <w:r w:rsidRPr="00845764">
        <w:t>темпы</w:t>
      </w:r>
      <w:r w:rsidR="00845764" w:rsidRPr="00845764">
        <w:t xml:space="preserve"> </w:t>
      </w:r>
      <w:r w:rsidRPr="00845764">
        <w:t>роста</w:t>
      </w:r>
      <w:r w:rsidR="00845764" w:rsidRPr="00845764">
        <w:t xml:space="preserve"> </w:t>
      </w:r>
      <w:r w:rsidRPr="00845764">
        <w:t>госпитальных</w:t>
      </w:r>
      <w:r w:rsidR="00845764" w:rsidRPr="00845764">
        <w:t xml:space="preserve"> </w:t>
      </w:r>
      <w:r w:rsidRPr="00845764">
        <w:t>закупок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отпуска</w:t>
      </w:r>
      <w:r w:rsidR="00845764" w:rsidRPr="00845764">
        <w:t xml:space="preserve"> </w:t>
      </w:r>
      <w:r w:rsidRPr="00845764">
        <w:t>ЛС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ДЛО</w:t>
      </w:r>
      <w:r w:rsidR="00845764" w:rsidRPr="00845764">
        <w:t xml:space="preserve"> </w:t>
      </w:r>
      <w:r w:rsidRPr="00845764">
        <w:t>превышают</w:t>
      </w:r>
      <w:r w:rsidR="00845764" w:rsidRPr="00845764">
        <w:t xml:space="preserve"> </w:t>
      </w:r>
      <w:r w:rsidRPr="00845764">
        <w:t>темпы</w:t>
      </w:r>
      <w:r w:rsidR="00845764" w:rsidRPr="00845764">
        <w:t xml:space="preserve"> </w:t>
      </w:r>
      <w:r w:rsidRPr="00845764">
        <w:t>роста</w:t>
      </w:r>
      <w:r w:rsidR="00845764" w:rsidRPr="00845764">
        <w:t xml:space="preserve"> </w:t>
      </w:r>
      <w:r w:rsidRPr="00845764">
        <w:t>аптечных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), </w:t>
      </w:r>
      <w:r w:rsidRPr="00845764">
        <w:t>но,</w:t>
      </w:r>
      <w:r w:rsidR="00845764" w:rsidRPr="00845764">
        <w:t xml:space="preserve"> </w:t>
      </w:r>
      <w:r w:rsidRPr="00845764">
        <w:t>тем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менее,</w:t>
      </w:r>
      <w:r w:rsidR="00845764" w:rsidRPr="00845764">
        <w:t xml:space="preserve"> </w:t>
      </w:r>
      <w:r w:rsidRPr="00845764">
        <w:t>будет</w:t>
      </w:r>
      <w:r w:rsidR="00845764" w:rsidRPr="00845764">
        <w:t xml:space="preserve"> </w:t>
      </w:r>
      <w:r w:rsidRPr="00845764">
        <w:t>составлять</w:t>
      </w:r>
      <w:r w:rsidR="00845764" w:rsidRPr="00845764">
        <w:t xml:space="preserve"> </w:t>
      </w:r>
      <w:r w:rsidRPr="00845764">
        <w:t>значительную</w:t>
      </w:r>
      <w:r w:rsidR="00845764" w:rsidRPr="00845764">
        <w:t xml:space="preserve"> </w:t>
      </w:r>
      <w:r w:rsidRPr="00845764">
        <w:t>часть</w:t>
      </w:r>
      <w:r w:rsidR="00845764" w:rsidRPr="00845764">
        <w:t xml:space="preserve"> </w:t>
      </w:r>
      <w:r w:rsidRPr="00845764">
        <w:t>рынка</w:t>
      </w:r>
      <w:r w:rsidR="00845764" w:rsidRPr="00845764">
        <w:t xml:space="preserve"> </w:t>
      </w:r>
      <w:r w:rsidRPr="00845764">
        <w:t>ПГС</w:t>
      </w:r>
      <w:r w:rsidR="00845764" w:rsidRPr="00845764">
        <w:t>.</w:t>
      </w:r>
    </w:p>
    <w:p w:rsidR="007D1AF9" w:rsidRPr="00845764" w:rsidRDefault="007D1AF9" w:rsidP="00845764">
      <w:pPr>
        <w:tabs>
          <w:tab w:val="left" w:pos="726"/>
        </w:tabs>
      </w:pPr>
    </w:p>
    <w:p w:rsidR="00C313B8" w:rsidRPr="00845764" w:rsidRDefault="001068F4" w:rsidP="00845764">
      <w:pPr>
        <w:tabs>
          <w:tab w:val="left" w:pos="726"/>
        </w:tabs>
      </w:pPr>
      <w:r>
        <w:pict>
          <v:shape id="_x0000_i1031" type="#_x0000_t75" style="width:395.25pt;height:165pt">
            <v:imagedata r:id="rId13" o:title=""/>
          </v:shape>
        </w:pict>
      </w:r>
    </w:p>
    <w:p w:rsidR="00845764" w:rsidRPr="00845764" w:rsidRDefault="00C313B8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="00A26154" w:rsidRPr="00845764">
        <w:t>7</w:t>
      </w:r>
      <w:r w:rsidR="00845764" w:rsidRPr="00845764">
        <w:t xml:space="preserve">. </w:t>
      </w:r>
      <w:r w:rsidRPr="00845764">
        <w:t>Долевое</w:t>
      </w:r>
      <w:r w:rsidR="00845764" w:rsidRPr="00845764">
        <w:t xml:space="preserve"> </w:t>
      </w:r>
      <w:r w:rsidRPr="00845764">
        <w:t>соотношение</w:t>
      </w:r>
      <w:r w:rsidR="00845764" w:rsidRPr="00845764">
        <w:t xml:space="preserve"> </w:t>
      </w:r>
      <w:r w:rsidR="00A26154" w:rsidRPr="00845764">
        <w:t>секторов</w:t>
      </w:r>
      <w:r w:rsidR="00845764" w:rsidRPr="00845764">
        <w:t xml:space="preserve"> </w:t>
      </w:r>
      <w:r w:rsidR="00A26154" w:rsidRPr="00845764">
        <w:t>фармрынка</w:t>
      </w:r>
      <w:r w:rsidR="00845764" w:rsidRPr="00845764">
        <w:t xml:space="preserve"> </w:t>
      </w:r>
      <w:r w:rsidR="00A26154" w:rsidRPr="00845764">
        <w:t>в</w:t>
      </w:r>
      <w:r w:rsidR="00845764" w:rsidRPr="00845764">
        <w:t xml:space="preserve"> </w:t>
      </w:r>
      <w:r w:rsidR="00A26154" w:rsidRPr="00845764">
        <w:t>объеме</w:t>
      </w:r>
      <w:r w:rsidR="00845764" w:rsidRPr="00845764">
        <w:t xml:space="preserve"> </w:t>
      </w:r>
      <w:r w:rsidR="00A26154" w:rsidRPr="00845764">
        <w:t>продаж</w:t>
      </w:r>
      <w:r w:rsidR="00845764" w:rsidRPr="00845764">
        <w:t xml:space="preserve"> </w:t>
      </w:r>
      <w:r w:rsidR="00A26154" w:rsidRPr="00845764">
        <w:t>групп</w:t>
      </w:r>
      <w:r w:rsidR="00845764" w:rsidRPr="00845764">
        <w:t xml:space="preserve"> </w:t>
      </w:r>
      <w:r w:rsidR="00A26154" w:rsidRPr="00845764">
        <w:t>инсулинов</w:t>
      </w:r>
      <w:r w:rsidR="00845764" w:rsidRPr="00845764">
        <w:t xml:space="preserve"> </w:t>
      </w:r>
      <w:r w:rsidR="00A26154" w:rsidRPr="00845764">
        <w:t>и</w:t>
      </w:r>
      <w:r w:rsidR="00845764" w:rsidRPr="00845764">
        <w:t xml:space="preserve"> </w:t>
      </w:r>
      <w:r w:rsidR="00A26154" w:rsidRPr="00845764">
        <w:t>ПГС</w:t>
      </w:r>
      <w:r w:rsidR="00845764" w:rsidRPr="00845764">
        <w:t xml:space="preserve"> </w:t>
      </w:r>
      <w:r w:rsidR="00A26154" w:rsidRPr="00845764">
        <w:t>после</w:t>
      </w:r>
      <w:r w:rsidR="00845764" w:rsidRPr="00845764">
        <w:t xml:space="preserve"> </w:t>
      </w:r>
      <w:r w:rsidR="00A26154" w:rsidRPr="00845764">
        <w:t>введения</w:t>
      </w:r>
      <w:r w:rsidR="00845764" w:rsidRPr="00845764">
        <w:t xml:space="preserve"> </w:t>
      </w:r>
      <w:r w:rsidR="00A26154" w:rsidRPr="00845764">
        <w:t>программы</w:t>
      </w:r>
      <w:r w:rsidR="00845764" w:rsidRPr="00845764">
        <w:t xml:space="preserve"> </w:t>
      </w:r>
      <w:r w:rsidR="00A26154" w:rsidRPr="00845764">
        <w:t>ДЛО,</w:t>
      </w:r>
      <w:r w:rsidR="00845764" w:rsidRPr="00845764">
        <w:t xml:space="preserve"> </w:t>
      </w:r>
      <w:r w:rsidR="00A26154" w:rsidRPr="00845764">
        <w:t>2005-2008</w:t>
      </w:r>
      <w:r w:rsidR="00845764" w:rsidRPr="00845764">
        <w:t xml:space="preserve"> </w:t>
      </w:r>
      <w:r w:rsidR="00A26154" w:rsidRPr="00845764">
        <w:t>гг</w:t>
      </w:r>
      <w:r w:rsidR="00845764" w:rsidRPr="00845764">
        <w:t xml:space="preserve">., </w:t>
      </w:r>
      <w:r w:rsidR="00A26154" w:rsidRPr="00845764">
        <w:t>%</w:t>
      </w:r>
    </w:p>
    <w:p w:rsidR="007D1AF9" w:rsidRDefault="007D1AF9" w:rsidP="00845764">
      <w:pPr>
        <w:tabs>
          <w:tab w:val="left" w:pos="726"/>
        </w:tabs>
      </w:pPr>
    </w:p>
    <w:p w:rsidR="00845764" w:rsidRPr="00845764" w:rsidRDefault="00A26154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инсулинов,</w:t>
      </w:r>
      <w:r w:rsidR="00845764" w:rsidRPr="00845764">
        <w:t xml:space="preserve"> </w:t>
      </w:r>
      <w:r w:rsidRPr="00845764">
        <w:t>обращающихся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госпитальном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коммерческом</w:t>
      </w:r>
      <w:r w:rsidR="00845764" w:rsidRPr="00845764">
        <w:t xml:space="preserve"> </w:t>
      </w:r>
      <w:r w:rsidRPr="00845764">
        <w:t>розничном</w:t>
      </w:r>
      <w:r w:rsidR="00845764" w:rsidRPr="00845764">
        <w:t xml:space="preserve"> </w:t>
      </w:r>
      <w:r w:rsidRPr="00845764">
        <w:t>секторах</w:t>
      </w:r>
      <w:r w:rsidR="00845764" w:rsidRPr="00845764">
        <w:t xml:space="preserve"> </w:t>
      </w:r>
      <w:r w:rsidRPr="00845764">
        <w:t>фармрынка,</w:t>
      </w:r>
      <w:r w:rsidR="00845764" w:rsidRPr="00845764">
        <w:t xml:space="preserve"> </w:t>
      </w:r>
      <w:r w:rsidRPr="00845764">
        <w:t>первые</w:t>
      </w:r>
      <w:r w:rsidR="00845764" w:rsidRPr="00845764">
        <w:t xml:space="preserve"> </w:t>
      </w:r>
      <w:r w:rsidRPr="00845764">
        <w:t>три</w:t>
      </w:r>
      <w:r w:rsidR="00845764" w:rsidRPr="00845764">
        <w:t xml:space="preserve"> </w:t>
      </w:r>
      <w:r w:rsidRPr="00845764">
        <w:t>места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разных</w:t>
      </w:r>
      <w:r w:rsidR="00845764" w:rsidRPr="00845764">
        <w:t xml:space="preserve"> </w:t>
      </w:r>
      <w:r w:rsidRPr="00845764">
        <w:t>соотношениях</w:t>
      </w:r>
      <w:r w:rsidR="00845764" w:rsidRPr="00845764">
        <w:t xml:space="preserve">) </w:t>
      </w:r>
      <w:r w:rsidRPr="00845764">
        <w:t>занимают</w:t>
      </w:r>
      <w:r w:rsidR="00845764" w:rsidRPr="00845764">
        <w:t xml:space="preserve"> </w:t>
      </w:r>
      <w:r w:rsidRPr="00845764">
        <w:t>одни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те</w:t>
      </w:r>
      <w:r w:rsidR="00845764" w:rsidRPr="00845764">
        <w:t xml:space="preserve"> </w:t>
      </w:r>
      <w:r w:rsidRPr="00845764">
        <w:t>же</w:t>
      </w:r>
      <w:r w:rsidR="00845764" w:rsidRPr="00845764">
        <w:t xml:space="preserve"> </w:t>
      </w:r>
      <w:r w:rsidRPr="00845764">
        <w:t>бренды</w:t>
      </w:r>
      <w:r w:rsidR="00845764" w:rsidRPr="00845764">
        <w:t xml:space="preserve">: </w:t>
      </w:r>
      <w:r w:rsidRPr="00845764">
        <w:t>“Хумулин”,</w:t>
      </w:r>
      <w:r w:rsidR="00845764" w:rsidRPr="00845764">
        <w:t xml:space="preserve"> </w:t>
      </w:r>
      <w:r w:rsidRPr="00845764">
        <w:t>“Протафан”,</w:t>
      </w:r>
      <w:r w:rsidR="00845764" w:rsidRPr="00845764">
        <w:t xml:space="preserve"> </w:t>
      </w:r>
      <w:r w:rsidRPr="00845764">
        <w:t>“Актрапид”</w:t>
      </w:r>
      <w:r w:rsidR="00845764" w:rsidRPr="00845764">
        <w:t xml:space="preserve">. </w:t>
      </w:r>
      <w:r w:rsidRPr="00845764">
        <w:t>В</w:t>
      </w:r>
      <w:r w:rsidR="00845764" w:rsidRPr="00845764">
        <w:t xml:space="preserve"> </w:t>
      </w:r>
      <w:r w:rsidRPr="00845764">
        <w:t>секторе</w:t>
      </w:r>
      <w:r w:rsidR="00845764" w:rsidRPr="00845764">
        <w:t xml:space="preserve"> </w:t>
      </w:r>
      <w:r w:rsidRPr="00845764">
        <w:t>ДЛО</w:t>
      </w:r>
      <w:r w:rsidR="00845764" w:rsidRPr="00845764">
        <w:t xml:space="preserve"> </w:t>
      </w:r>
      <w:r w:rsidRPr="00845764">
        <w:t>2-е</w:t>
      </w:r>
      <w:r w:rsidR="00845764" w:rsidRPr="00845764">
        <w:t xml:space="preserve"> </w:t>
      </w:r>
      <w:r w:rsidRPr="00845764">
        <w:t>место</w:t>
      </w:r>
      <w:r w:rsidR="00845764" w:rsidRPr="00845764">
        <w:t xml:space="preserve"> </w:t>
      </w:r>
      <w:r w:rsidRPr="00845764">
        <w:t>занимает</w:t>
      </w:r>
      <w:r w:rsidR="00845764" w:rsidRPr="00845764">
        <w:t xml:space="preserve"> </w:t>
      </w:r>
      <w:r w:rsidRPr="00845764">
        <w:t>Лантус</w:t>
      </w:r>
      <w:r w:rsidR="00845764" w:rsidRPr="00845764">
        <w:t xml:space="preserve">; </w:t>
      </w:r>
      <w:r w:rsidRPr="00845764">
        <w:t>в</w:t>
      </w:r>
      <w:r w:rsidR="00845764" w:rsidRPr="00845764">
        <w:t xml:space="preserve"> </w:t>
      </w:r>
      <w:r w:rsidRPr="00845764">
        <w:t>этом</w:t>
      </w:r>
      <w:r w:rsidR="00845764" w:rsidRPr="00845764">
        <w:t xml:space="preserve"> </w:t>
      </w:r>
      <w:r w:rsidRPr="00845764">
        <w:t>секторе</w:t>
      </w:r>
      <w:r w:rsidR="00845764" w:rsidRPr="00845764">
        <w:t xml:space="preserve"> </w:t>
      </w:r>
      <w:r w:rsidRPr="00845764">
        <w:t>сосредоточено</w:t>
      </w:r>
      <w:r w:rsidR="00845764" w:rsidRPr="00845764">
        <w:t xml:space="preserve"> </w:t>
      </w:r>
      <w:r w:rsidRPr="00845764">
        <w:t>более</w:t>
      </w:r>
      <w:r w:rsidR="00845764" w:rsidRPr="00845764">
        <w:t xml:space="preserve"> </w:t>
      </w:r>
      <w:r w:rsidRPr="00845764">
        <w:t>90%</w:t>
      </w:r>
      <w:r w:rsidR="00845764" w:rsidRPr="00845764">
        <w:t xml:space="preserve"> </w:t>
      </w:r>
      <w:r w:rsidRPr="00845764">
        <w:t>его</w:t>
      </w:r>
      <w:r w:rsidR="00845764" w:rsidRPr="00845764">
        <w:t xml:space="preserve"> </w:t>
      </w:r>
      <w:r w:rsidRPr="00845764">
        <w:t>продаж</w:t>
      </w:r>
      <w:r w:rsidR="00845764" w:rsidRPr="00845764">
        <w:t>.</w:t>
      </w:r>
    </w:p>
    <w:p w:rsidR="00845764" w:rsidRPr="00845764" w:rsidRDefault="00A26154" w:rsidP="00845764">
      <w:pPr>
        <w:tabs>
          <w:tab w:val="left" w:pos="726"/>
        </w:tabs>
      </w:pPr>
      <w:r w:rsidRPr="00845764">
        <w:t>Среди</w:t>
      </w:r>
      <w:r w:rsidR="00845764" w:rsidRPr="00845764">
        <w:t xml:space="preserve"> </w:t>
      </w:r>
      <w:r w:rsidRPr="00845764">
        <w:t>торговых</w:t>
      </w:r>
      <w:r w:rsidR="00845764" w:rsidRPr="00845764">
        <w:t xml:space="preserve"> </w:t>
      </w:r>
      <w:r w:rsidRPr="00845764">
        <w:t>марок,</w:t>
      </w:r>
      <w:r w:rsidR="00845764" w:rsidRPr="00845764">
        <w:t xml:space="preserve"> </w:t>
      </w:r>
      <w:r w:rsidRPr="00845764">
        <w:t>входящих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тройку</w:t>
      </w:r>
      <w:r w:rsidR="00845764" w:rsidRPr="00845764">
        <w:t xml:space="preserve"> </w:t>
      </w:r>
      <w:r w:rsidRPr="00845764">
        <w:t>популярных</w:t>
      </w:r>
      <w:r w:rsidR="00845764" w:rsidRPr="00845764">
        <w:t xml:space="preserve"> </w:t>
      </w:r>
      <w:r w:rsidRPr="00845764">
        <w:t>торговых</w:t>
      </w:r>
      <w:r w:rsidR="00845764" w:rsidRPr="00845764">
        <w:t xml:space="preserve"> </w:t>
      </w:r>
      <w:r w:rsidRPr="00845764">
        <w:t>марок,</w:t>
      </w:r>
      <w:r w:rsidR="00845764" w:rsidRPr="00845764">
        <w:t xml:space="preserve"> </w:t>
      </w:r>
      <w:r w:rsidRPr="00845764">
        <w:t>каждого</w:t>
      </w:r>
      <w:r w:rsidR="00845764" w:rsidRPr="00845764">
        <w:t xml:space="preserve"> </w:t>
      </w:r>
      <w:r w:rsidRPr="00845764">
        <w:t>сектора</w:t>
      </w:r>
      <w:r w:rsidR="00845764" w:rsidRPr="00845764">
        <w:t xml:space="preserve"> </w:t>
      </w:r>
      <w:r w:rsidRPr="00845764">
        <w:t>рынка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А10В,</w:t>
      </w:r>
      <w:r w:rsidR="00845764" w:rsidRPr="00845764">
        <w:t xml:space="preserve"> </w:t>
      </w:r>
      <w:r w:rsidRPr="00845764">
        <w:t>разнообразие</w:t>
      </w:r>
      <w:r w:rsidR="00845764" w:rsidRPr="00845764">
        <w:t xml:space="preserve"> </w:t>
      </w:r>
      <w:r w:rsidRPr="00845764">
        <w:t>также</w:t>
      </w:r>
      <w:r w:rsidR="00845764" w:rsidRPr="00845764">
        <w:t xml:space="preserve"> </w:t>
      </w:r>
      <w:r w:rsidRPr="00845764">
        <w:t>невелико</w:t>
      </w:r>
      <w:r w:rsidR="00845764" w:rsidRPr="00845764">
        <w:t xml:space="preserve">: </w:t>
      </w:r>
      <w:r w:rsidRPr="00845764">
        <w:t>“Диабетон”,</w:t>
      </w:r>
      <w:r w:rsidR="00845764" w:rsidRPr="00845764">
        <w:t xml:space="preserve"> </w:t>
      </w:r>
      <w:r w:rsidRPr="00845764">
        <w:t>“Сиофор”,</w:t>
      </w:r>
      <w:r w:rsidR="00845764" w:rsidRPr="00845764">
        <w:t xml:space="preserve"> </w:t>
      </w:r>
      <w:r w:rsidRPr="00845764">
        <w:t>“Глюкофаж”,</w:t>
      </w:r>
      <w:r w:rsidR="00845764" w:rsidRPr="00845764">
        <w:t xml:space="preserve"> </w:t>
      </w:r>
      <w:r w:rsidRPr="00845764">
        <w:t>“Манинил”</w:t>
      </w:r>
      <w:r w:rsidR="00845764">
        <w:t xml:space="preserve"> (</w:t>
      </w:r>
      <w:r w:rsidRPr="00845764">
        <w:t>табл</w:t>
      </w:r>
      <w:r w:rsidR="00845764">
        <w:t>.2</w:t>
      </w:r>
      <w:r w:rsidR="00845764" w:rsidRPr="00845764">
        <w:t xml:space="preserve">). </w:t>
      </w:r>
      <w:r w:rsidRPr="00845764">
        <w:t>Концентрация</w:t>
      </w:r>
      <w:r w:rsidR="00845764" w:rsidRPr="00845764">
        <w:t xml:space="preserve"> </w:t>
      </w:r>
      <w:r w:rsidRPr="00845764">
        <w:t>торговых</w:t>
      </w:r>
      <w:r w:rsidR="00845764" w:rsidRPr="00845764">
        <w:t xml:space="preserve"> </w:t>
      </w:r>
      <w:r w:rsidRPr="00845764">
        <w:t>марок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этой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несколько</w:t>
      </w:r>
      <w:r w:rsidR="00845764" w:rsidRPr="00845764">
        <w:t xml:space="preserve"> </w:t>
      </w:r>
      <w:r w:rsidRPr="00845764">
        <w:t>ниже,</w:t>
      </w:r>
      <w:r w:rsidR="00845764" w:rsidRPr="00845764">
        <w:t xml:space="preserve"> </w:t>
      </w:r>
      <w:r w:rsidRPr="00845764">
        <w:t>чем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; </w:t>
      </w:r>
      <w:r w:rsidRPr="00845764">
        <w:t>она</w:t>
      </w:r>
      <w:r w:rsidR="00845764" w:rsidRPr="00845764">
        <w:t xml:space="preserve"> </w:t>
      </w:r>
      <w:r w:rsidRPr="00845764">
        <w:t>максимальна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розничном</w:t>
      </w:r>
      <w:r w:rsidR="00845764" w:rsidRPr="00845764">
        <w:t xml:space="preserve"> </w:t>
      </w:r>
      <w:r w:rsidRPr="00845764">
        <w:t>секторе</w:t>
      </w:r>
      <w:r w:rsidR="00845764">
        <w:t xml:space="preserve"> (</w:t>
      </w:r>
      <w:r w:rsidRPr="00845764">
        <w:t>64%</w:t>
      </w:r>
      <w:r w:rsidR="00845764" w:rsidRPr="00845764">
        <w:t>).</w:t>
      </w:r>
    </w:p>
    <w:p w:rsidR="00845764" w:rsidRPr="00845764" w:rsidRDefault="00A26154" w:rsidP="00845764">
      <w:pPr>
        <w:tabs>
          <w:tab w:val="left" w:pos="726"/>
        </w:tabs>
      </w:pPr>
      <w:r w:rsidRPr="00845764">
        <w:t>Тройка</w:t>
      </w:r>
      <w:r w:rsidR="00845764" w:rsidRPr="00845764">
        <w:t xml:space="preserve"> </w:t>
      </w:r>
      <w:r w:rsidRPr="00845764">
        <w:t>популярных</w:t>
      </w:r>
      <w:r w:rsidR="00845764" w:rsidRPr="00845764">
        <w:t xml:space="preserve"> </w:t>
      </w:r>
      <w:r w:rsidRPr="00845764">
        <w:t>торговых</w:t>
      </w:r>
      <w:r w:rsidR="00845764" w:rsidRPr="00845764">
        <w:t xml:space="preserve"> </w:t>
      </w:r>
      <w:r w:rsidRPr="00845764">
        <w:t>марок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рассматриваемых</w:t>
      </w:r>
      <w:r w:rsidR="00845764" w:rsidRPr="00845764">
        <w:t xml:space="preserve"> </w:t>
      </w:r>
      <w:r w:rsidRPr="00845764">
        <w:t>группах</w:t>
      </w:r>
      <w:r w:rsidR="00845764" w:rsidRPr="00845764">
        <w:t xml:space="preserve"> </w:t>
      </w:r>
      <w:r w:rsidRPr="00845764">
        <w:t>ЛС</w:t>
      </w:r>
      <w:r w:rsidR="00845764" w:rsidRPr="00845764">
        <w:t xml:space="preserve"> </w:t>
      </w:r>
      <w:r w:rsidRPr="00845764">
        <w:t>составляет</w:t>
      </w:r>
      <w:r w:rsidR="00845764" w:rsidRPr="00845764">
        <w:t xml:space="preserve"> </w:t>
      </w:r>
      <w:r w:rsidRPr="00845764">
        <w:t>около</w:t>
      </w:r>
      <w:r w:rsidR="00845764" w:rsidRPr="00845764">
        <w:t xml:space="preserve"> </w:t>
      </w:r>
      <w:r w:rsidRPr="00845764">
        <w:t>половины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общем</w:t>
      </w:r>
      <w:r w:rsidR="00845764" w:rsidRPr="00845764">
        <w:t xml:space="preserve"> </w:t>
      </w:r>
      <w:r w:rsidRPr="00845764">
        <w:t>объеме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группы</w:t>
      </w:r>
      <w:r w:rsidR="00845764" w:rsidRPr="00845764">
        <w:t xml:space="preserve">. </w:t>
      </w:r>
      <w:r w:rsidRPr="00845764">
        <w:t>Высокая</w:t>
      </w:r>
      <w:r w:rsidR="00845764" w:rsidRPr="00845764">
        <w:t xml:space="preserve"> </w:t>
      </w:r>
      <w:r w:rsidRPr="00845764">
        <w:t>концентрация</w:t>
      </w:r>
      <w:r w:rsidR="00845764" w:rsidRPr="00845764">
        <w:t xml:space="preserve"> </w:t>
      </w:r>
      <w:r w:rsidRPr="00845764">
        <w:t>топовых</w:t>
      </w:r>
      <w:r w:rsidR="00845764" w:rsidRPr="00845764">
        <w:t xml:space="preserve"> </w:t>
      </w:r>
      <w:r w:rsidRPr="00845764">
        <w:t>игроков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сегменте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затрудняет</w:t>
      </w:r>
      <w:r w:rsidR="00845764" w:rsidRPr="00845764">
        <w:t xml:space="preserve"> </w:t>
      </w:r>
      <w:r w:rsidRPr="00845764">
        <w:t>вхождение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этот</w:t>
      </w:r>
      <w:r w:rsidR="00845764" w:rsidRPr="00845764">
        <w:t xml:space="preserve"> </w:t>
      </w:r>
      <w:r w:rsidRPr="00845764">
        <w:t>сегмент</w:t>
      </w:r>
      <w:r w:rsidR="00845764" w:rsidRPr="00845764">
        <w:t xml:space="preserve"> </w:t>
      </w:r>
      <w:r w:rsidRPr="00845764">
        <w:t>новых</w:t>
      </w:r>
      <w:r w:rsidR="00845764" w:rsidRPr="00845764">
        <w:t xml:space="preserve"> </w:t>
      </w:r>
      <w:r w:rsidRPr="00845764">
        <w:t>участников</w:t>
      </w:r>
      <w:r w:rsidR="00845764" w:rsidRPr="00845764">
        <w:t>.</w:t>
      </w:r>
    </w:p>
    <w:p w:rsidR="00845764" w:rsidRPr="00845764" w:rsidRDefault="00A26154" w:rsidP="00845764">
      <w:pPr>
        <w:tabs>
          <w:tab w:val="left" w:pos="726"/>
        </w:tabs>
      </w:pPr>
      <w:r w:rsidRPr="00845764">
        <w:t>Концентрация</w:t>
      </w:r>
      <w:r w:rsidR="00845764" w:rsidRPr="00845764">
        <w:t xml:space="preserve"> </w:t>
      </w:r>
      <w:r w:rsidRPr="00845764">
        <w:t>десяти</w:t>
      </w:r>
      <w:r w:rsidR="00845764" w:rsidRPr="00845764">
        <w:t xml:space="preserve"> </w:t>
      </w:r>
      <w:r w:rsidRPr="00845764">
        <w:t>популярных</w:t>
      </w:r>
      <w:r w:rsidR="00845764" w:rsidRPr="00845764">
        <w:t xml:space="preserve"> </w:t>
      </w:r>
      <w:r w:rsidRPr="00845764">
        <w:t>торговых</w:t>
      </w:r>
      <w:r w:rsidR="00845764" w:rsidRPr="00845764">
        <w:t xml:space="preserve"> </w:t>
      </w:r>
      <w:r w:rsidRPr="00845764">
        <w:t>марок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А10А</w:t>
      </w:r>
      <w:r w:rsidR="00845764">
        <w:t xml:space="preserve"> (</w:t>
      </w:r>
      <w:r w:rsidRPr="00845764">
        <w:t>инсулины</w:t>
      </w:r>
      <w:r w:rsidR="00845764" w:rsidRPr="00845764">
        <w:t xml:space="preserve">) </w:t>
      </w:r>
      <w:r w:rsidRPr="00845764">
        <w:t>в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полугодии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составила</w:t>
      </w:r>
      <w:r w:rsidR="00845764" w:rsidRPr="00845764">
        <w:t xml:space="preserve"> </w:t>
      </w:r>
      <w:r w:rsidRPr="00845764">
        <w:t>99%,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немного</w:t>
      </w:r>
      <w:r w:rsidR="00845764" w:rsidRPr="00845764">
        <w:t xml:space="preserve"> </w:t>
      </w:r>
      <w:r w:rsidRPr="00845764">
        <w:t>выше</w:t>
      </w:r>
      <w:r w:rsidR="00845764" w:rsidRPr="00845764">
        <w:t xml:space="preserve"> </w:t>
      </w:r>
      <w:r w:rsidRPr="00845764">
        <w:t>показателя</w:t>
      </w:r>
      <w:r w:rsidR="00845764" w:rsidRPr="00845764">
        <w:t xml:space="preserve"> </w:t>
      </w:r>
      <w:r w:rsidRPr="00845764">
        <w:t>предыдущего</w:t>
      </w:r>
      <w:r w:rsidR="00845764" w:rsidRPr="00845764">
        <w:t xml:space="preserve"> </w:t>
      </w:r>
      <w:r w:rsidRPr="00845764">
        <w:t>года</w:t>
      </w:r>
      <w:r w:rsidR="00845764" w:rsidRPr="00845764">
        <w:t xml:space="preserve">. </w:t>
      </w:r>
      <w:r w:rsidRPr="00845764">
        <w:t>Расположение</w:t>
      </w:r>
      <w:r w:rsidR="00845764" w:rsidRPr="00845764">
        <w:t xml:space="preserve"> </w:t>
      </w:r>
      <w:r w:rsidRPr="00845764">
        <w:t>участников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рейтинге</w:t>
      </w:r>
      <w:r w:rsidR="00845764" w:rsidRPr="00845764">
        <w:t xml:space="preserve"> </w:t>
      </w:r>
      <w:r w:rsidRPr="00845764">
        <w:t>за</w:t>
      </w:r>
      <w:r w:rsidR="00845764" w:rsidRPr="00845764">
        <w:t xml:space="preserve"> </w:t>
      </w:r>
      <w:r w:rsidRPr="00845764">
        <w:t>год</w:t>
      </w:r>
      <w:r w:rsidR="00845764" w:rsidRPr="00845764">
        <w:t xml:space="preserve"> </w:t>
      </w:r>
      <w:r w:rsidRPr="00845764">
        <w:t>почти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изменилось</w:t>
      </w:r>
      <w:r w:rsidR="00845764">
        <w:t xml:space="preserve"> (</w:t>
      </w:r>
      <w:r w:rsidRPr="00845764">
        <w:t>табл</w:t>
      </w:r>
      <w:r w:rsidR="00845764">
        <w:t>.3</w:t>
      </w:r>
      <w:r w:rsidR="00845764" w:rsidRPr="00845764">
        <w:t xml:space="preserve">). </w:t>
      </w:r>
      <w:r w:rsidRPr="00845764">
        <w:t>Улучшили</w:t>
      </w:r>
      <w:r w:rsidR="00845764" w:rsidRPr="00845764">
        <w:t xml:space="preserve"> </w:t>
      </w:r>
      <w:r w:rsidRPr="00845764">
        <w:t>свои</w:t>
      </w:r>
      <w:r w:rsidR="00845764" w:rsidRPr="00845764">
        <w:t xml:space="preserve"> </w:t>
      </w:r>
      <w:r w:rsidRPr="00845764">
        <w:t>позиции</w:t>
      </w:r>
      <w:r w:rsidR="00845764" w:rsidRPr="00845764">
        <w:t xml:space="preserve"> </w:t>
      </w:r>
      <w:r w:rsidRPr="00845764">
        <w:t>только</w:t>
      </w:r>
      <w:r w:rsidR="00845764" w:rsidRPr="00845764">
        <w:t xml:space="preserve"> </w:t>
      </w:r>
      <w:r w:rsidRPr="00845764">
        <w:t>Левемир,</w:t>
      </w:r>
      <w:r w:rsidR="00845764" w:rsidRPr="00845764">
        <w:t xml:space="preserve"> </w:t>
      </w:r>
      <w:r w:rsidRPr="00845764">
        <w:t>поднявшийся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9-го</w:t>
      </w:r>
      <w:r w:rsidR="00845764" w:rsidRPr="00845764">
        <w:t xml:space="preserve"> </w:t>
      </w:r>
      <w:r w:rsidRPr="00845764">
        <w:t>места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7-е,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Биосулин,</w:t>
      </w:r>
      <w:r w:rsidR="00845764" w:rsidRPr="00845764">
        <w:t xml:space="preserve"> </w:t>
      </w:r>
      <w:r w:rsidRPr="00845764">
        <w:t>впервые</w:t>
      </w:r>
      <w:r w:rsidR="00845764" w:rsidRPr="00845764">
        <w:t xml:space="preserve"> </w:t>
      </w:r>
      <w:r w:rsidRPr="00845764">
        <w:t>попавший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ТОР10</w:t>
      </w:r>
      <w:r w:rsidR="00845764" w:rsidRPr="00845764">
        <w:t xml:space="preserve"> </w:t>
      </w:r>
      <w:r w:rsidRPr="00845764">
        <w:t>благодаря</w:t>
      </w:r>
      <w:r w:rsidR="00845764" w:rsidRPr="00845764">
        <w:t xml:space="preserve"> </w:t>
      </w:r>
      <w:r w:rsidRPr="00845764">
        <w:t>высоким</w:t>
      </w:r>
      <w:r w:rsidR="00845764" w:rsidRPr="00845764">
        <w:t xml:space="preserve"> </w:t>
      </w:r>
      <w:r w:rsidRPr="00845764">
        <w:t>темпам</w:t>
      </w:r>
      <w:r w:rsidR="00845764" w:rsidRPr="00845764">
        <w:t xml:space="preserve"> </w:t>
      </w:r>
      <w:r w:rsidRPr="00845764">
        <w:t>прироста</w:t>
      </w:r>
      <w:r w:rsidR="00845764" w:rsidRPr="00845764">
        <w:t xml:space="preserve">. </w:t>
      </w:r>
      <w:r w:rsidRPr="00845764">
        <w:t>Хумалог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Инсуман</w:t>
      </w:r>
      <w:r w:rsidR="00845764" w:rsidRPr="00845764">
        <w:t xml:space="preserve"> </w:t>
      </w:r>
      <w:r w:rsidRPr="00845764">
        <w:t>сместились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одну</w:t>
      </w:r>
      <w:r w:rsidR="00845764" w:rsidRPr="00845764">
        <w:t xml:space="preserve"> </w:t>
      </w:r>
      <w:r w:rsidRPr="00845764">
        <w:t>позицию</w:t>
      </w:r>
      <w:r w:rsidR="00845764" w:rsidRPr="00845764">
        <w:t xml:space="preserve"> </w:t>
      </w:r>
      <w:r w:rsidRPr="00845764">
        <w:t>вниз</w:t>
      </w:r>
      <w:r w:rsidR="00845764" w:rsidRPr="00845764">
        <w:t>.</w:t>
      </w:r>
    </w:p>
    <w:p w:rsidR="00845764" w:rsidRPr="00845764" w:rsidRDefault="00F70C78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десятке</w:t>
      </w:r>
      <w:r w:rsidR="00845764" w:rsidRPr="00845764">
        <w:t xml:space="preserve"> </w:t>
      </w:r>
      <w:r w:rsidRPr="00845764">
        <w:t>популярных</w:t>
      </w:r>
      <w:r w:rsidR="00845764" w:rsidRPr="00845764">
        <w:t xml:space="preserve"> </w:t>
      </w:r>
      <w:r w:rsidRPr="00845764">
        <w:t>торговых</w:t>
      </w:r>
      <w:r w:rsidR="00845764" w:rsidRPr="00845764">
        <w:t xml:space="preserve"> </w:t>
      </w:r>
      <w:r w:rsidRPr="00845764">
        <w:t>марок</w:t>
      </w:r>
      <w:r w:rsidR="00845764" w:rsidRPr="00845764">
        <w:t xml:space="preserve"> </w:t>
      </w:r>
      <w:r w:rsidRPr="00845764">
        <w:t>группы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</w:t>
      </w:r>
      <w:r w:rsidRPr="00845764">
        <w:t>наблюдается</w:t>
      </w:r>
      <w:r w:rsidR="00845764" w:rsidRPr="00845764">
        <w:t xml:space="preserve"> </w:t>
      </w:r>
      <w:r w:rsidRPr="00845764">
        <w:t>ситуация,</w:t>
      </w:r>
      <w:r w:rsidR="00845764" w:rsidRPr="00845764">
        <w:t xml:space="preserve"> </w:t>
      </w:r>
      <w:r w:rsidRPr="00845764">
        <w:t>противоположная</w:t>
      </w:r>
      <w:r w:rsidR="00845764" w:rsidRPr="00845764">
        <w:t xml:space="preserve"> </w:t>
      </w:r>
      <w:r w:rsidRPr="00845764">
        <w:t>ситуации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А10А</w:t>
      </w:r>
      <w:r w:rsidR="00845764" w:rsidRPr="00845764">
        <w:t xml:space="preserve">: </w:t>
      </w:r>
      <w:r w:rsidRPr="00845764">
        <w:t>небольшое</w:t>
      </w:r>
      <w:r w:rsidR="00845764" w:rsidRPr="00845764">
        <w:t xml:space="preserve"> </w:t>
      </w:r>
      <w:r w:rsidRPr="00845764">
        <w:t>снижение</w:t>
      </w:r>
      <w:r w:rsidR="00845764" w:rsidRPr="00845764">
        <w:t xml:space="preserve"> </w:t>
      </w:r>
      <w:r w:rsidRPr="00845764">
        <w:t>концентрации</w:t>
      </w:r>
      <w:r w:rsidR="00845764" w:rsidRPr="00845764">
        <w:t xml:space="preserve"> </w:t>
      </w:r>
      <w:r w:rsidRPr="00845764">
        <w:t>торговых</w:t>
      </w:r>
      <w:r w:rsidR="00845764" w:rsidRPr="00845764">
        <w:t xml:space="preserve"> </w:t>
      </w:r>
      <w:r w:rsidRPr="00845764">
        <w:t>марок</w:t>
      </w:r>
      <w:r w:rsidR="00845764" w:rsidRPr="00845764">
        <w:t xml:space="preserve"> </w:t>
      </w:r>
      <w:r w:rsidRPr="00845764">
        <w:t>за</w:t>
      </w:r>
      <w:r w:rsidR="00845764" w:rsidRPr="00845764">
        <w:t xml:space="preserve"> </w:t>
      </w:r>
      <w:r w:rsidRPr="00845764">
        <w:t>счет</w:t>
      </w:r>
      <w:r w:rsidR="00845764" w:rsidRPr="00845764">
        <w:t xml:space="preserve"> </w:t>
      </w:r>
      <w:r w:rsidRPr="00845764">
        <w:t>роста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препаратов,</w:t>
      </w:r>
      <w:r w:rsidR="00845764" w:rsidRPr="00845764">
        <w:t xml:space="preserve"> </w:t>
      </w:r>
      <w:r w:rsidRPr="00845764">
        <w:t>еще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вошедших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десятку</w:t>
      </w:r>
      <w:r w:rsidR="00845764" w:rsidRPr="00845764">
        <w:t xml:space="preserve"> </w:t>
      </w:r>
      <w:r w:rsidRPr="00845764">
        <w:t>лидеров</w:t>
      </w:r>
      <w:r w:rsidR="00845764">
        <w:t xml:space="preserve"> (</w:t>
      </w:r>
      <w:r w:rsidRPr="00845764">
        <w:t>Багомет,</w:t>
      </w:r>
      <w:r w:rsidR="00845764" w:rsidRPr="00845764">
        <w:t xml:space="preserve"> </w:t>
      </w:r>
      <w:r w:rsidRPr="00845764">
        <w:t>Глиформин,</w:t>
      </w:r>
      <w:r w:rsidR="00845764" w:rsidRPr="00845764">
        <w:t xml:space="preserve"> </w:t>
      </w:r>
      <w:r w:rsidRPr="00845764">
        <w:t>Метфогамма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др</w:t>
      </w:r>
      <w:r w:rsidR="00845764" w:rsidRPr="00845764">
        <w:t>.)</w:t>
      </w:r>
      <w:r w:rsidR="00845764">
        <w:t xml:space="preserve"> (</w:t>
      </w:r>
      <w:r w:rsidRPr="00845764">
        <w:t>табл</w:t>
      </w:r>
      <w:r w:rsidR="00845764">
        <w:t>.4</w:t>
      </w:r>
      <w:r w:rsidR="00845764" w:rsidRPr="00845764">
        <w:t>).</w:t>
      </w:r>
    </w:p>
    <w:p w:rsidR="00845764" w:rsidRPr="00845764" w:rsidRDefault="00F70C78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полугодии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на</w:t>
      </w:r>
      <w:r w:rsidR="00845764" w:rsidRPr="00845764">
        <w:t xml:space="preserve"> </w:t>
      </w:r>
      <w:r w:rsidRPr="00845764">
        <w:t>российском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присутствовало</w:t>
      </w:r>
      <w:r w:rsidR="00845764" w:rsidRPr="00845764">
        <w:t xml:space="preserve"> </w:t>
      </w:r>
      <w:r w:rsidRPr="00845764">
        <w:t>11</w:t>
      </w:r>
      <w:r w:rsidR="00845764" w:rsidRPr="00845764">
        <w:t xml:space="preserve"> </w:t>
      </w:r>
      <w:r w:rsidRPr="00845764">
        <w:t>производителей,</w:t>
      </w:r>
      <w:r w:rsidR="00845764" w:rsidRPr="00845764">
        <w:t xml:space="preserve"> </w:t>
      </w:r>
      <w:r w:rsidRPr="00845764">
        <w:t>так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данный</w:t>
      </w:r>
      <w:r w:rsidR="00845764" w:rsidRPr="00845764">
        <w:t xml:space="preserve"> </w:t>
      </w:r>
      <w:r w:rsidRPr="00845764">
        <w:t>рейтинг</w:t>
      </w:r>
      <w:r w:rsidR="00845764">
        <w:t xml:space="preserve"> (</w:t>
      </w:r>
      <w:r w:rsidRPr="00845764">
        <w:t>табл</w:t>
      </w:r>
      <w:r w:rsidR="00845764">
        <w:t>.5</w:t>
      </w:r>
      <w:r w:rsidR="00845764" w:rsidRPr="00845764">
        <w:t xml:space="preserve">) </w:t>
      </w:r>
      <w:r w:rsidRPr="00845764">
        <w:t>фактически</w:t>
      </w:r>
      <w:r w:rsidR="00845764" w:rsidRPr="00845764">
        <w:t xml:space="preserve"> </w:t>
      </w:r>
      <w:r w:rsidRPr="00845764">
        <w:t>полностью</w:t>
      </w:r>
      <w:r w:rsidR="00845764" w:rsidRPr="00845764">
        <w:t xml:space="preserve"> </w:t>
      </w:r>
      <w:r w:rsidRPr="00845764">
        <w:t>описывает</w:t>
      </w:r>
      <w:r w:rsidR="00845764" w:rsidRPr="00845764">
        <w:t xml:space="preserve"> </w:t>
      </w:r>
      <w:r w:rsidRPr="00845764">
        <w:t>ситуацию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. </w:t>
      </w:r>
      <w:r w:rsidRPr="00845764">
        <w:t>Три</w:t>
      </w:r>
      <w:r w:rsidR="00845764" w:rsidRPr="00845764">
        <w:t xml:space="preserve"> </w:t>
      </w:r>
      <w:r w:rsidRPr="00845764">
        <w:t>зарубежные</w:t>
      </w:r>
      <w:r w:rsidR="00845764" w:rsidRPr="00845764">
        <w:t xml:space="preserve"> </w:t>
      </w:r>
      <w:r w:rsidRPr="00845764">
        <w:t>компании</w:t>
      </w:r>
      <w:r w:rsidR="00845764" w:rsidRPr="00845764">
        <w:t xml:space="preserve"> </w:t>
      </w:r>
      <w:r w:rsidRPr="00845764">
        <w:t>делят</w:t>
      </w:r>
      <w:r w:rsidR="00845764" w:rsidRPr="00845764">
        <w:t xml:space="preserve"> </w:t>
      </w:r>
      <w:r w:rsidRPr="00845764">
        <w:t>между</w:t>
      </w:r>
      <w:r w:rsidR="00845764" w:rsidRPr="00845764">
        <w:t xml:space="preserve"> </w:t>
      </w:r>
      <w:r w:rsidRPr="00845764">
        <w:t>собой</w:t>
      </w:r>
      <w:r w:rsidR="00845764" w:rsidRPr="00845764">
        <w:t xml:space="preserve"> </w:t>
      </w:r>
      <w:r w:rsidRPr="00845764">
        <w:t>97%</w:t>
      </w:r>
      <w:r w:rsidR="00845764" w:rsidRPr="00845764">
        <w:t xml:space="preserve"> </w:t>
      </w:r>
      <w:r w:rsidRPr="00845764">
        <w:t>рынка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. </w:t>
      </w:r>
      <w:r w:rsidRPr="00845764">
        <w:t>Лидером</w:t>
      </w:r>
      <w:r w:rsidR="00845764" w:rsidRPr="00845764">
        <w:t xml:space="preserve"> </w:t>
      </w:r>
      <w:r w:rsidRPr="00845764">
        <w:t>по-прежнему</w:t>
      </w:r>
      <w:r w:rsidR="00845764" w:rsidRPr="00845764">
        <w:t xml:space="preserve"> </w:t>
      </w:r>
      <w:r w:rsidRPr="00845764">
        <w:t>является</w:t>
      </w:r>
      <w:r w:rsidR="00845764" w:rsidRPr="00845764">
        <w:t xml:space="preserve"> </w:t>
      </w:r>
      <w:r w:rsidRPr="00845764">
        <w:t>корпорация</w:t>
      </w:r>
      <w:r w:rsidR="00845764" w:rsidRPr="00845764">
        <w:t xml:space="preserve"> </w:t>
      </w:r>
      <w:r w:rsidRPr="00845764">
        <w:t>“Ново</w:t>
      </w:r>
      <w:r w:rsidR="00845764" w:rsidRPr="00845764">
        <w:t xml:space="preserve"> </w:t>
      </w:r>
      <w:r w:rsidRPr="00845764">
        <w:t>Нордиск</w:t>
      </w:r>
      <w:r w:rsidR="00845764">
        <w:t xml:space="preserve">" </w:t>
      </w:r>
      <w:r w:rsidR="00845764" w:rsidRPr="00845764">
        <w:t xml:space="preserve">- </w:t>
      </w:r>
      <w:r w:rsidRPr="00845764">
        <w:t>производитель</w:t>
      </w:r>
      <w:r w:rsidR="00845764" w:rsidRPr="00845764">
        <w:t xml:space="preserve"> </w:t>
      </w:r>
      <w:r w:rsidRPr="00845764">
        <w:t>шести</w:t>
      </w:r>
      <w:r w:rsidR="00845764" w:rsidRPr="00845764">
        <w:t xml:space="preserve"> </w:t>
      </w:r>
      <w:r w:rsidRPr="00845764">
        <w:t>представленных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российском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средств,</w:t>
      </w:r>
      <w:r w:rsidR="00845764" w:rsidRPr="00845764">
        <w:t xml:space="preserve"> </w:t>
      </w:r>
      <w:r w:rsidRPr="00845764">
        <w:t>среди</w:t>
      </w:r>
      <w:r w:rsidR="00845764" w:rsidRPr="00845764">
        <w:t xml:space="preserve"> </w:t>
      </w:r>
      <w:r w:rsidRPr="00845764">
        <w:t>которых</w:t>
      </w:r>
      <w:r w:rsidR="00845764" w:rsidRPr="00845764">
        <w:t xml:space="preserve"> </w:t>
      </w:r>
      <w:r w:rsidRPr="00845764">
        <w:t>Актрапид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Левемир,</w:t>
      </w:r>
      <w:r w:rsidR="00845764" w:rsidRPr="00845764">
        <w:t xml:space="preserve"> </w:t>
      </w:r>
      <w:r w:rsidRPr="00845764">
        <w:t>входящие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TOP10</w:t>
      </w:r>
      <w:r w:rsidR="00845764" w:rsidRPr="00845764">
        <w:t xml:space="preserve"> </w:t>
      </w:r>
      <w:r w:rsidRPr="00845764">
        <w:t>торговых</w:t>
      </w:r>
      <w:r w:rsidR="00845764" w:rsidRPr="00845764">
        <w:t xml:space="preserve"> </w:t>
      </w:r>
      <w:r w:rsidRPr="00845764">
        <w:t>марок</w:t>
      </w:r>
      <w:r w:rsidR="00845764" w:rsidRPr="00845764">
        <w:t xml:space="preserve">. </w:t>
      </w:r>
      <w:r w:rsidRPr="00845764">
        <w:t>На</w:t>
      </w:r>
      <w:r w:rsidR="00845764" w:rsidRPr="00845764">
        <w:t xml:space="preserve"> </w:t>
      </w:r>
      <w:r w:rsidRPr="00845764">
        <w:t>2-м</w:t>
      </w:r>
      <w:r w:rsidR="00845764" w:rsidRPr="00845764">
        <w:t xml:space="preserve"> </w:t>
      </w:r>
      <w:r w:rsidRPr="00845764">
        <w:t>месте</w:t>
      </w:r>
      <w:r w:rsidR="00845764" w:rsidRPr="00845764">
        <w:t xml:space="preserve"> - </w:t>
      </w:r>
      <w:r w:rsidRPr="00845764">
        <w:t>компания</w:t>
      </w:r>
      <w:r w:rsidR="00845764" w:rsidRPr="00845764">
        <w:t xml:space="preserve"> </w:t>
      </w:r>
      <w:r w:rsidRPr="00845764">
        <w:t>“Эли</w:t>
      </w:r>
      <w:r w:rsidR="00845764" w:rsidRPr="00845764">
        <w:t xml:space="preserve"> </w:t>
      </w:r>
      <w:r w:rsidRPr="00845764">
        <w:t>Лилли”,</w:t>
      </w:r>
      <w:r w:rsidR="00845764" w:rsidRPr="00845764">
        <w:t xml:space="preserve"> </w:t>
      </w:r>
      <w:r w:rsidRPr="00845764">
        <w:t>выпускающая</w:t>
      </w:r>
      <w:r w:rsidR="00845764" w:rsidRPr="00845764">
        <w:t xml:space="preserve"> </w:t>
      </w:r>
      <w:r w:rsidRPr="00845764">
        <w:t>Хумулин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Хумалог,</w:t>
      </w:r>
      <w:r w:rsidR="00845764" w:rsidRPr="00845764">
        <w:t xml:space="preserve"> </w:t>
      </w:r>
      <w:r w:rsidRPr="00845764">
        <w:t>также</w:t>
      </w:r>
      <w:r w:rsidR="00845764" w:rsidRPr="00845764">
        <w:t xml:space="preserve"> </w:t>
      </w:r>
      <w:r w:rsidRPr="00845764">
        <w:t>попавшие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ТОР10</w:t>
      </w:r>
      <w:r w:rsidR="00845764" w:rsidRPr="00845764">
        <w:t xml:space="preserve">. </w:t>
      </w:r>
      <w:r w:rsidRPr="00845764">
        <w:t>На</w:t>
      </w:r>
      <w:r w:rsidR="00845764" w:rsidRPr="00845764">
        <w:t xml:space="preserve"> </w:t>
      </w:r>
      <w:r w:rsidRPr="00845764">
        <w:t>третьем</w:t>
      </w:r>
      <w:r w:rsidR="00845764" w:rsidRPr="00845764">
        <w:t xml:space="preserve"> - </w:t>
      </w:r>
      <w:r w:rsidRPr="00845764">
        <w:t>“Санофи</w:t>
      </w:r>
      <w:r w:rsidR="00845764" w:rsidRPr="00845764">
        <w:t>-</w:t>
      </w:r>
      <w:r w:rsidRPr="00845764">
        <w:t>Авентис”,</w:t>
      </w:r>
      <w:r w:rsidR="00845764" w:rsidRPr="00845764">
        <w:t xml:space="preserve"> </w:t>
      </w:r>
      <w:r w:rsidRPr="00845764">
        <w:t>представляющая</w:t>
      </w:r>
      <w:r w:rsidR="00845764" w:rsidRPr="00845764">
        <w:t xml:space="preserve"> </w:t>
      </w:r>
      <w:r w:rsidRPr="00845764">
        <w:t>Лантус,</w:t>
      </w:r>
      <w:r w:rsidR="00845764" w:rsidRPr="00845764">
        <w:t xml:space="preserve"> </w:t>
      </w:r>
      <w:r w:rsidRPr="00845764">
        <w:t>Инсуман,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также</w:t>
      </w:r>
      <w:r w:rsidR="00845764" w:rsidRPr="00845764">
        <w:t xml:space="preserve"> </w:t>
      </w:r>
      <w:r w:rsidRPr="00845764">
        <w:t>новинку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>
        <w:t xml:space="preserve">. - </w:t>
      </w:r>
      <w:r w:rsidRPr="00845764">
        <w:t>инсулин</w:t>
      </w:r>
      <w:r w:rsidR="00845764" w:rsidRPr="00845764">
        <w:t xml:space="preserve"> </w:t>
      </w:r>
      <w:r w:rsidRPr="00845764">
        <w:t>длительного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</w:t>
      </w:r>
      <w:r w:rsidRPr="00845764">
        <w:t>Апидра</w:t>
      </w:r>
      <w:r w:rsidR="00845764">
        <w:t xml:space="preserve"> (</w:t>
      </w:r>
      <w:r w:rsidRPr="00845764">
        <w:t>инсулин</w:t>
      </w:r>
      <w:r w:rsidR="00845764" w:rsidRPr="00845764">
        <w:t xml:space="preserve"> </w:t>
      </w:r>
      <w:r w:rsidRPr="00845764">
        <w:t>глулизин</w:t>
      </w:r>
      <w:r w:rsidR="00845764" w:rsidRPr="00845764">
        <w:t>).</w:t>
      </w:r>
    </w:p>
    <w:p w:rsidR="00845764" w:rsidRPr="00845764" w:rsidRDefault="00F70C78" w:rsidP="00845764">
      <w:pPr>
        <w:tabs>
          <w:tab w:val="left" w:pos="726"/>
        </w:tabs>
      </w:pPr>
      <w:r w:rsidRPr="00845764">
        <w:t>На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представлены</w:t>
      </w:r>
      <w:r w:rsidR="00845764" w:rsidRPr="00845764">
        <w:t xml:space="preserve"> </w:t>
      </w:r>
      <w:r w:rsidRPr="00845764">
        <w:t>четыре</w:t>
      </w:r>
      <w:r w:rsidR="00845764" w:rsidRPr="00845764">
        <w:t xml:space="preserve"> </w:t>
      </w:r>
      <w:r w:rsidRPr="00845764">
        <w:t>отечественные</w:t>
      </w:r>
      <w:r w:rsidR="00845764" w:rsidRPr="00845764">
        <w:t xml:space="preserve"> </w:t>
      </w:r>
      <w:r w:rsidRPr="00845764">
        <w:t>компании,</w:t>
      </w:r>
      <w:r w:rsidR="00845764" w:rsidRPr="00845764">
        <w:t xml:space="preserve"> </w:t>
      </w:r>
      <w:r w:rsidRPr="00845764">
        <w:t>но</w:t>
      </w:r>
      <w:r w:rsidR="00845764" w:rsidRPr="00845764">
        <w:t xml:space="preserve"> </w:t>
      </w:r>
      <w:r w:rsidRPr="00845764">
        <w:t>их</w:t>
      </w:r>
      <w:r w:rsidR="00845764" w:rsidRPr="00845764">
        <w:t xml:space="preserve"> </w:t>
      </w:r>
      <w:r w:rsidRPr="00845764">
        <w:t>доля</w:t>
      </w:r>
      <w:r w:rsidR="00845764" w:rsidRPr="00845764">
        <w:t xml:space="preserve"> </w:t>
      </w:r>
      <w:r w:rsidRPr="00845764">
        <w:t>незначительна</w:t>
      </w:r>
      <w:r w:rsidR="00845764" w:rsidRPr="00845764">
        <w:t xml:space="preserve">. </w:t>
      </w:r>
      <w:r w:rsidRPr="00845764">
        <w:t>Объем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производства</w:t>
      </w:r>
      <w:r w:rsidR="00845764" w:rsidRPr="00845764">
        <w:t xml:space="preserve"> </w:t>
      </w:r>
      <w:r w:rsidRPr="00845764">
        <w:t>Института</w:t>
      </w:r>
      <w:r w:rsidR="00845764" w:rsidRPr="00845764">
        <w:t xml:space="preserve"> </w:t>
      </w:r>
      <w:r w:rsidRPr="00845764">
        <w:t>химии</w:t>
      </w:r>
      <w:r w:rsidR="00845764" w:rsidRPr="00845764">
        <w:t xml:space="preserve"> </w:t>
      </w:r>
      <w:r w:rsidRPr="00845764">
        <w:t>РАН</w:t>
      </w:r>
      <w:r w:rsidR="00845764">
        <w:t xml:space="preserve"> (</w:t>
      </w:r>
      <w:r w:rsidRPr="00845764">
        <w:t>превысивший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полугодии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>
        <w:t>.1</w:t>
      </w:r>
      <w:r w:rsidR="00845764" w:rsidRPr="00845764">
        <w:t xml:space="preserve"> </w:t>
      </w:r>
      <w:r w:rsidRPr="00845764">
        <w:t>млн</w:t>
      </w:r>
      <w:r w:rsidR="00845764" w:rsidRPr="00845764">
        <w:t xml:space="preserve"> </w:t>
      </w:r>
      <w:r w:rsidRPr="00845764">
        <w:t>долл</w:t>
      </w:r>
      <w:r w:rsidR="00845764" w:rsidRPr="00845764">
        <w:t xml:space="preserve">. </w:t>
      </w:r>
      <w:r w:rsidRPr="00845764">
        <w:t>США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сравнению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полугодием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845764">
          <w:t>2007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в</w:t>
      </w:r>
      <w:r w:rsidR="00845764" w:rsidRPr="00845764">
        <w:t xml:space="preserve"> </w:t>
      </w:r>
      <w:r w:rsidRPr="00845764">
        <w:t>стоимостном</w:t>
      </w:r>
      <w:r w:rsidR="00845764" w:rsidRPr="00845764">
        <w:t xml:space="preserve"> </w:t>
      </w:r>
      <w:r w:rsidRPr="00845764">
        <w:t>выражении</w:t>
      </w:r>
      <w:r w:rsidR="00845764" w:rsidRPr="00845764">
        <w:t xml:space="preserve"> </w:t>
      </w:r>
      <w:r w:rsidRPr="00845764">
        <w:t>вырос</w:t>
      </w:r>
      <w:r w:rsidR="00845764" w:rsidRPr="00845764">
        <w:t xml:space="preserve"> </w:t>
      </w:r>
      <w:r w:rsidRPr="00845764">
        <w:t>всего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3%,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натуральном</w:t>
      </w:r>
      <w:r w:rsidR="00845764" w:rsidRPr="00845764">
        <w:t xml:space="preserve"> - </w:t>
      </w:r>
      <w:r w:rsidRPr="00845764">
        <w:t>сократился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21%</w:t>
      </w:r>
      <w:r w:rsidR="00845764" w:rsidRPr="00845764">
        <w:t xml:space="preserve">. </w:t>
      </w:r>
      <w:r w:rsidRPr="00845764">
        <w:t>Объем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“Фармстандарта”</w:t>
      </w:r>
      <w:r w:rsidR="00845764" w:rsidRPr="00845764">
        <w:t xml:space="preserve"> </w:t>
      </w:r>
      <w:r w:rsidRPr="00845764">
        <w:t>сократился</w:t>
      </w:r>
      <w:r w:rsidR="00845764" w:rsidRPr="00845764">
        <w:t xml:space="preserve"> </w:t>
      </w:r>
      <w:r w:rsidRPr="00845764">
        <w:t>почти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90%</w:t>
      </w:r>
      <w:r w:rsidR="00845764" w:rsidRPr="00845764">
        <w:t xml:space="preserve">. </w:t>
      </w:r>
      <w:r w:rsidRPr="00845764">
        <w:t>Объем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ОАО</w:t>
      </w:r>
      <w:r w:rsidR="00845764" w:rsidRPr="00845764">
        <w:t xml:space="preserve"> </w:t>
      </w:r>
      <w:r w:rsidRPr="00845764">
        <w:t>“Национальные</w:t>
      </w:r>
      <w:r w:rsidR="00845764" w:rsidRPr="00845764">
        <w:t xml:space="preserve"> </w:t>
      </w:r>
      <w:r w:rsidRPr="00845764">
        <w:t>технологии”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“Брынцалов</w:t>
      </w:r>
      <w:r w:rsidR="00845764" w:rsidRPr="00845764">
        <w:t xml:space="preserve"> </w:t>
      </w:r>
      <w:r w:rsidRPr="00845764">
        <w:t>А</w:t>
      </w:r>
      <w:r w:rsidR="00845764">
        <w:t xml:space="preserve">" </w:t>
      </w:r>
      <w:r w:rsidRPr="00845764">
        <w:t>пока</w:t>
      </w:r>
      <w:r w:rsidR="00845764" w:rsidRPr="00845764">
        <w:t xml:space="preserve"> </w:t>
      </w:r>
      <w:r w:rsidRPr="00845764">
        <w:t>незначителен</w:t>
      </w:r>
      <w:r w:rsidR="00845764" w:rsidRPr="00845764">
        <w:t>.</w:t>
      </w:r>
    </w:p>
    <w:p w:rsidR="00845764" w:rsidRPr="00845764" w:rsidRDefault="00F70C78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десятке</w:t>
      </w:r>
      <w:r w:rsidR="00845764" w:rsidRPr="00845764">
        <w:t xml:space="preserve"> </w:t>
      </w:r>
      <w:r w:rsidRPr="00845764">
        <w:t>популярных</w:t>
      </w:r>
      <w:r w:rsidR="00845764" w:rsidRPr="00845764">
        <w:t xml:space="preserve"> </w:t>
      </w:r>
      <w:r w:rsidRPr="00845764">
        <w:t>торговых</w:t>
      </w:r>
      <w:r w:rsidR="00845764" w:rsidRPr="00845764">
        <w:t xml:space="preserve"> </w:t>
      </w:r>
      <w:r w:rsidRPr="00845764">
        <w:t>марок</w:t>
      </w:r>
      <w:r w:rsidR="00845764" w:rsidRPr="00845764">
        <w:t xml:space="preserve"> </w:t>
      </w:r>
      <w:r w:rsidRPr="00845764">
        <w:t>производителей</w:t>
      </w:r>
      <w:r w:rsidR="00845764" w:rsidRPr="00845764">
        <w:t xml:space="preserve"> </w:t>
      </w:r>
      <w:r w:rsidRPr="00845764">
        <w:t>ПГС</w:t>
      </w:r>
      <w:r w:rsidR="00845764">
        <w:t xml:space="preserve"> (</w:t>
      </w:r>
      <w:r w:rsidRPr="00845764">
        <w:t>табл</w:t>
      </w:r>
      <w:r w:rsidR="00845764">
        <w:t>.6</w:t>
      </w:r>
      <w:r w:rsidR="00845764" w:rsidRPr="00845764">
        <w:t xml:space="preserve">) </w:t>
      </w:r>
      <w:r w:rsidRPr="00845764">
        <w:t>в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полугодии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первые</w:t>
      </w:r>
      <w:r w:rsidR="00845764" w:rsidRPr="00845764">
        <w:t xml:space="preserve"> </w:t>
      </w:r>
      <w:r w:rsidRPr="00845764">
        <w:t>три</w:t>
      </w:r>
      <w:r w:rsidR="00845764" w:rsidRPr="00845764">
        <w:t xml:space="preserve"> </w:t>
      </w:r>
      <w:r w:rsidRPr="00845764">
        <w:t>места</w:t>
      </w:r>
      <w:r w:rsidR="00845764" w:rsidRPr="00845764">
        <w:t xml:space="preserve"> </w:t>
      </w:r>
      <w:r w:rsidRPr="00845764">
        <w:t>достались</w:t>
      </w:r>
      <w:r w:rsidR="00845764" w:rsidRPr="00845764">
        <w:t xml:space="preserve"> </w:t>
      </w:r>
      <w:r w:rsidRPr="00845764">
        <w:t>тем</w:t>
      </w:r>
      <w:r w:rsidR="00845764" w:rsidRPr="00845764">
        <w:t xml:space="preserve"> </w:t>
      </w:r>
      <w:r w:rsidRPr="00845764">
        <w:t>же</w:t>
      </w:r>
      <w:r w:rsidR="00845764" w:rsidRPr="00845764">
        <w:t xml:space="preserve"> </w:t>
      </w:r>
      <w:r w:rsidRPr="00845764">
        <w:t>участникам,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аналогичном</w:t>
      </w:r>
      <w:r w:rsidR="00845764" w:rsidRPr="00845764">
        <w:t xml:space="preserve"> </w:t>
      </w:r>
      <w:r w:rsidRPr="00845764">
        <w:t>периоде</w:t>
      </w:r>
      <w:r w:rsidR="00845764" w:rsidRPr="00845764">
        <w:t xml:space="preserve"> </w:t>
      </w:r>
      <w:r w:rsidRPr="00845764">
        <w:t>предыдущего</w:t>
      </w:r>
      <w:r w:rsidR="00845764" w:rsidRPr="00845764">
        <w:t xml:space="preserve"> </w:t>
      </w:r>
      <w:r w:rsidRPr="00845764">
        <w:t>года</w:t>
      </w:r>
      <w:r w:rsidR="00845764" w:rsidRPr="00845764">
        <w:t xml:space="preserve">. </w:t>
      </w:r>
      <w:r w:rsidRPr="00845764">
        <w:t>На</w:t>
      </w:r>
      <w:r w:rsidR="00845764" w:rsidRPr="00845764">
        <w:t xml:space="preserve"> </w:t>
      </w:r>
      <w:r w:rsidRPr="00845764">
        <w:t>1-м</w:t>
      </w:r>
      <w:r w:rsidR="00845764" w:rsidRPr="00845764">
        <w:t xml:space="preserve"> </w:t>
      </w:r>
      <w:r w:rsidRPr="00845764">
        <w:t>месте</w:t>
      </w:r>
      <w:r w:rsidR="00845764" w:rsidRPr="00845764">
        <w:t xml:space="preserve"> - </w:t>
      </w:r>
      <w:r w:rsidRPr="00845764">
        <w:t>компания</w:t>
      </w:r>
      <w:r w:rsidR="00845764" w:rsidRPr="00845764">
        <w:t xml:space="preserve"> </w:t>
      </w:r>
      <w:r w:rsidRPr="00845764">
        <w:t>“Берлин-Хеми/Менарини”,</w:t>
      </w:r>
      <w:r w:rsidR="00845764" w:rsidRPr="00845764">
        <w:t xml:space="preserve"> </w:t>
      </w:r>
      <w:r w:rsidRPr="00845764">
        <w:t>выпускающая</w:t>
      </w:r>
      <w:r w:rsidR="00845764" w:rsidRPr="00845764">
        <w:t xml:space="preserve"> </w:t>
      </w:r>
      <w:r w:rsidRPr="00845764">
        <w:t>Сиофор,</w:t>
      </w:r>
      <w:r w:rsidR="00845764" w:rsidRPr="00845764">
        <w:t xml:space="preserve"> </w:t>
      </w:r>
      <w:r w:rsidRPr="00845764">
        <w:t>Манинил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Глибомет</w:t>
      </w:r>
      <w:r w:rsidR="00845764" w:rsidRPr="00845764">
        <w:t xml:space="preserve">. </w:t>
      </w:r>
      <w:r w:rsidRPr="00845764">
        <w:t>На</w:t>
      </w:r>
      <w:r w:rsidR="00845764" w:rsidRPr="00845764">
        <w:t xml:space="preserve"> </w:t>
      </w:r>
      <w:r w:rsidRPr="00845764">
        <w:t>2-м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3-м</w:t>
      </w:r>
      <w:r w:rsidR="00845764" w:rsidRPr="00845764">
        <w:t xml:space="preserve"> </w:t>
      </w:r>
      <w:r w:rsidRPr="00845764">
        <w:t>местах</w:t>
      </w:r>
      <w:r w:rsidR="00845764" w:rsidRPr="00845764">
        <w:t xml:space="preserve"> - </w:t>
      </w:r>
      <w:r w:rsidRPr="00845764">
        <w:t>соответственно</w:t>
      </w:r>
      <w:r w:rsidR="00845764" w:rsidRPr="00845764">
        <w:t xml:space="preserve"> </w:t>
      </w:r>
      <w:r w:rsidRPr="00845764">
        <w:t>“Сервье</w:t>
      </w:r>
      <w:r w:rsidR="00845764">
        <w:t>" (</w:t>
      </w:r>
      <w:r w:rsidRPr="00845764">
        <w:t>представляет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Диабетон,</w:t>
      </w:r>
      <w:r w:rsidR="00845764" w:rsidRPr="00845764">
        <w:t xml:space="preserve"> </w:t>
      </w:r>
      <w:r w:rsidRPr="00845764">
        <w:t>который</w:t>
      </w:r>
      <w:r w:rsidR="00845764" w:rsidRPr="00845764">
        <w:t xml:space="preserve"> </w:t>
      </w:r>
      <w:r w:rsidRPr="00845764">
        <w:t>является</w:t>
      </w:r>
      <w:r w:rsidR="00845764" w:rsidRPr="00845764">
        <w:t xml:space="preserve"> </w:t>
      </w:r>
      <w:r w:rsidRPr="00845764">
        <w:t>лидером</w:t>
      </w:r>
      <w:r w:rsidR="00845764" w:rsidRPr="00845764">
        <w:t xml:space="preserve"> </w:t>
      </w:r>
      <w:r w:rsidRPr="00845764">
        <w:t>рынка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) </w:t>
      </w:r>
      <w:r w:rsidRPr="00845764">
        <w:t>и</w:t>
      </w:r>
      <w:r w:rsidR="00845764" w:rsidRPr="00845764">
        <w:t xml:space="preserve"> </w:t>
      </w:r>
      <w:r w:rsidRPr="00845764">
        <w:t>“Никомед”</w:t>
      </w:r>
      <w:r w:rsidR="00845764">
        <w:t xml:space="preserve"> (</w:t>
      </w:r>
      <w:r w:rsidRPr="00845764">
        <w:t>Глюкофаж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Глюкованс</w:t>
      </w:r>
      <w:r w:rsidR="00845764" w:rsidRPr="00845764">
        <w:t xml:space="preserve">). </w:t>
      </w:r>
      <w:r w:rsidRPr="00845764">
        <w:t>В</w:t>
      </w:r>
      <w:r w:rsidR="00845764" w:rsidRPr="00845764">
        <w:t xml:space="preserve"> </w:t>
      </w:r>
      <w:r w:rsidRPr="00845764">
        <w:t>рейтинге</w:t>
      </w:r>
      <w:r w:rsidR="00845764" w:rsidRPr="00845764">
        <w:t xml:space="preserve"> </w:t>
      </w:r>
      <w:r w:rsidRPr="00845764">
        <w:t>также</w:t>
      </w:r>
      <w:r w:rsidR="00845764" w:rsidRPr="00845764">
        <w:t xml:space="preserve"> </w:t>
      </w:r>
      <w:r w:rsidRPr="00845764">
        <w:t>присутствуют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топ-производители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- </w:t>
      </w:r>
      <w:r w:rsidRPr="00845764">
        <w:t>“Санофи</w:t>
      </w:r>
      <w:r w:rsidR="00845764" w:rsidRPr="00845764">
        <w:t>-</w:t>
      </w:r>
      <w:r w:rsidRPr="00845764">
        <w:t>Авентис</w:t>
      </w:r>
      <w:r w:rsidR="00845764">
        <w:t xml:space="preserve">" </w:t>
      </w:r>
      <w:r w:rsidRPr="00845764">
        <w:t>на</w:t>
      </w:r>
      <w:r w:rsidR="00845764" w:rsidRPr="00845764">
        <w:t xml:space="preserve"> </w:t>
      </w:r>
      <w:r w:rsidRPr="00845764">
        <w:t>4-м</w:t>
      </w:r>
      <w:r w:rsidR="00845764" w:rsidRPr="00845764">
        <w:t xml:space="preserve"> </w:t>
      </w:r>
      <w:r w:rsidRPr="00845764">
        <w:t>месте</w:t>
      </w:r>
      <w:r w:rsidR="00845764">
        <w:t xml:space="preserve"> (</w:t>
      </w:r>
      <w:r w:rsidRPr="00845764">
        <w:t>Амарил,</w:t>
      </w:r>
      <w:r w:rsidR="00845764" w:rsidRPr="00845764">
        <w:t xml:space="preserve"> </w:t>
      </w:r>
      <w:r w:rsidRPr="00845764">
        <w:t>глимепирид</w:t>
      </w:r>
      <w:r w:rsidR="00845764" w:rsidRPr="00845764">
        <w:t xml:space="preserve">), </w:t>
      </w:r>
      <w:r w:rsidRPr="00845764">
        <w:t>“Ново</w:t>
      </w:r>
      <w:r w:rsidR="00845764" w:rsidRPr="00845764">
        <w:t xml:space="preserve"> </w:t>
      </w:r>
      <w:r w:rsidRPr="00845764">
        <w:t>Нордиск</w:t>
      </w:r>
      <w:r w:rsidR="00845764">
        <w:t xml:space="preserve">" </w:t>
      </w:r>
      <w:r w:rsidR="00845764" w:rsidRPr="00845764">
        <w:t xml:space="preserve">- </w:t>
      </w:r>
      <w:r w:rsidRPr="00845764">
        <w:t>на</w:t>
      </w:r>
      <w:r w:rsidR="00845764" w:rsidRPr="00845764">
        <w:t xml:space="preserve"> </w:t>
      </w:r>
      <w:r w:rsidRPr="00845764">
        <w:t>8-м</w:t>
      </w:r>
      <w:r w:rsidR="00845764">
        <w:t xml:space="preserve"> (</w:t>
      </w:r>
      <w:r w:rsidRPr="00845764">
        <w:t>Новонорм,</w:t>
      </w:r>
      <w:r w:rsidR="00845764" w:rsidRPr="00845764">
        <w:t xml:space="preserve"> </w:t>
      </w:r>
      <w:r w:rsidRPr="00845764">
        <w:t>репаглинид</w:t>
      </w:r>
      <w:r w:rsidR="00845764" w:rsidRPr="00845764">
        <w:t xml:space="preserve">). </w:t>
      </w:r>
      <w:r w:rsidRPr="00845764">
        <w:t>На</w:t>
      </w:r>
      <w:r w:rsidR="00845764" w:rsidRPr="00845764">
        <w:t xml:space="preserve"> </w:t>
      </w:r>
      <w:r w:rsidRPr="00845764">
        <w:t>6-е</w:t>
      </w:r>
      <w:r w:rsidR="00845764" w:rsidRPr="00845764">
        <w:t xml:space="preserve"> </w:t>
      </w:r>
      <w:r w:rsidRPr="00845764">
        <w:t>место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7-го</w:t>
      </w:r>
      <w:r w:rsidR="00845764" w:rsidRPr="00845764">
        <w:t xml:space="preserve"> </w:t>
      </w:r>
      <w:r w:rsidRPr="00845764">
        <w:t>переместилась</w:t>
      </w:r>
      <w:r w:rsidR="00845764" w:rsidRPr="00845764">
        <w:t xml:space="preserve"> </w:t>
      </w:r>
      <w:r w:rsidRPr="00845764">
        <w:t>отечественная</w:t>
      </w:r>
      <w:r w:rsidR="00845764" w:rsidRPr="00845764">
        <w:t xml:space="preserve"> </w:t>
      </w:r>
      <w:r w:rsidRPr="00845764">
        <w:t>компания</w:t>
      </w:r>
      <w:r w:rsidR="00845764" w:rsidRPr="00845764">
        <w:t xml:space="preserve"> </w:t>
      </w:r>
      <w:r w:rsidRPr="00845764">
        <w:t>“Акрихин/Польфарма”,</w:t>
      </w:r>
      <w:r w:rsidR="00845764" w:rsidRPr="00845764">
        <w:t xml:space="preserve"> </w:t>
      </w:r>
      <w:r w:rsidRPr="00845764">
        <w:t>производящая</w:t>
      </w:r>
      <w:r w:rsidR="00845764" w:rsidRPr="00845764">
        <w:t xml:space="preserve"> </w:t>
      </w:r>
      <w:r w:rsidRPr="00845764">
        <w:t>Глидиаб,</w:t>
      </w:r>
      <w:r w:rsidR="00845764" w:rsidRPr="00845764">
        <w:t xml:space="preserve"> </w:t>
      </w:r>
      <w:r w:rsidRPr="00845764">
        <w:t>Глиформин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Глибенкламид</w:t>
      </w:r>
      <w:r w:rsidR="00845764" w:rsidRPr="00845764">
        <w:t xml:space="preserve">. </w:t>
      </w:r>
      <w:r w:rsidRPr="00845764">
        <w:t>Доли</w:t>
      </w:r>
      <w:r w:rsidR="00845764" w:rsidRPr="00845764">
        <w:t xml:space="preserve"> </w:t>
      </w:r>
      <w:r w:rsidRPr="00845764">
        <w:t>остальных</w:t>
      </w:r>
      <w:r w:rsidR="00845764" w:rsidRPr="00845764">
        <w:t xml:space="preserve"> </w:t>
      </w:r>
      <w:r w:rsidRPr="00845764">
        <w:t>отечественных</w:t>
      </w:r>
      <w:r w:rsidR="00845764" w:rsidRPr="00845764">
        <w:t xml:space="preserve"> </w:t>
      </w:r>
      <w:r w:rsidRPr="00845764">
        <w:t>производителей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</w:t>
      </w:r>
      <w:r w:rsidRPr="00845764">
        <w:t>незначительны</w:t>
      </w:r>
      <w:r w:rsidR="00845764" w:rsidRPr="00845764">
        <w:t>.</w:t>
      </w:r>
    </w:p>
    <w:p w:rsidR="00845764" w:rsidRDefault="00F70C78" w:rsidP="00845764">
      <w:pPr>
        <w:tabs>
          <w:tab w:val="left" w:pos="726"/>
        </w:tabs>
      </w:pPr>
      <w:r w:rsidRPr="00845764">
        <w:t>На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преобладают</w:t>
      </w:r>
      <w:r w:rsidR="00845764" w:rsidRPr="00845764">
        <w:t xml:space="preserve"> </w:t>
      </w:r>
      <w:r w:rsidRPr="00845764">
        <w:t>зарубежные</w:t>
      </w:r>
      <w:r w:rsidR="00845764" w:rsidRPr="00845764">
        <w:t xml:space="preserve"> </w:t>
      </w:r>
      <w:r w:rsidRPr="00845764">
        <w:t>препараты</w:t>
      </w:r>
      <w:r w:rsidR="00845764" w:rsidRPr="00845764">
        <w:t xml:space="preserve">. </w:t>
      </w:r>
      <w:r w:rsidRPr="00845764">
        <w:t>Отечественные</w:t>
      </w:r>
      <w:r w:rsidR="00845764" w:rsidRPr="00845764">
        <w:t xml:space="preserve"> </w:t>
      </w:r>
      <w:r w:rsidRPr="00845764">
        <w:t>производители</w:t>
      </w:r>
      <w:r w:rsidR="00845764" w:rsidRPr="00845764">
        <w:t xml:space="preserve"> </w:t>
      </w:r>
      <w:r w:rsidRPr="00845764">
        <w:t>представляют</w:t>
      </w:r>
      <w:r w:rsidR="00845764" w:rsidRPr="00845764">
        <w:t xml:space="preserve"> </w:t>
      </w:r>
      <w:r w:rsidRPr="00845764">
        <w:t>несколько</w:t>
      </w:r>
      <w:r w:rsidR="00845764" w:rsidRPr="00845764">
        <w:t xml:space="preserve"> </w:t>
      </w:r>
      <w:r w:rsidRPr="00845764">
        <w:t>наименований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цене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2</w:t>
      </w:r>
      <w:r w:rsidR="00845764" w:rsidRPr="00845764">
        <w:t>-</w:t>
      </w:r>
      <w:r w:rsidRPr="00845764">
        <w:t>2,5</w:t>
      </w:r>
      <w:r w:rsidR="00845764" w:rsidRPr="00845764">
        <w:t xml:space="preserve"> </w:t>
      </w:r>
      <w:r w:rsidRPr="00845764">
        <w:t>раза</w:t>
      </w:r>
      <w:r w:rsidR="00845764" w:rsidRPr="00845764">
        <w:t xml:space="preserve"> </w:t>
      </w:r>
      <w:r w:rsidRPr="00845764">
        <w:t>ниже,</w:t>
      </w:r>
      <w:r w:rsidR="00845764" w:rsidRPr="00845764">
        <w:t xml:space="preserve"> </w:t>
      </w:r>
      <w:r w:rsidRPr="00845764">
        <w:t>чем</w:t>
      </w:r>
      <w:r w:rsidR="00845764" w:rsidRPr="00845764">
        <w:t xml:space="preserve"> </w:t>
      </w:r>
      <w:r w:rsidRPr="00845764">
        <w:t>у</w:t>
      </w:r>
      <w:r w:rsidR="00845764" w:rsidRPr="00845764">
        <w:t xml:space="preserve"> </w:t>
      </w:r>
      <w:r w:rsidRPr="00845764">
        <w:t>зарубежных</w:t>
      </w:r>
      <w:r w:rsidR="00845764" w:rsidRPr="00845764">
        <w:t xml:space="preserve"> </w:t>
      </w:r>
      <w:r w:rsidRPr="00845764">
        <w:t>брендов</w:t>
      </w:r>
      <w:r w:rsidR="00845764" w:rsidRPr="00845764">
        <w:t xml:space="preserve">.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доля</w:t>
      </w:r>
      <w:r w:rsidR="00845764" w:rsidRPr="00845764">
        <w:t xml:space="preserve"> </w:t>
      </w:r>
      <w:r w:rsidRPr="00845764">
        <w:t>отечественных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немного</w:t>
      </w:r>
      <w:r w:rsidR="00845764" w:rsidRPr="00845764">
        <w:t xml:space="preserve"> </w:t>
      </w:r>
      <w:r w:rsidRPr="00845764">
        <w:t>увеличилась</w:t>
      </w:r>
      <w:r w:rsidR="00845764" w:rsidRPr="00845764">
        <w:t xml:space="preserve"> </w:t>
      </w:r>
      <w:r w:rsidRPr="00845764">
        <w:t>за</w:t>
      </w:r>
      <w:r w:rsidR="00845764" w:rsidRPr="00845764">
        <w:t xml:space="preserve"> </w:t>
      </w:r>
      <w:r w:rsidRPr="00845764">
        <w:t>счет</w:t>
      </w:r>
      <w:r w:rsidR="00845764" w:rsidRPr="00845764">
        <w:t xml:space="preserve"> </w:t>
      </w:r>
      <w:r w:rsidRPr="00845764">
        <w:t>роста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компаний</w:t>
      </w:r>
      <w:r w:rsidR="00845764" w:rsidRPr="00845764">
        <w:t xml:space="preserve"> </w:t>
      </w:r>
      <w:r w:rsidRPr="00845764">
        <w:t>ОАО</w:t>
      </w:r>
      <w:r w:rsidR="00845764" w:rsidRPr="00845764">
        <w:t xml:space="preserve"> </w:t>
      </w:r>
      <w:r w:rsidRPr="00845764">
        <w:t>“Национальные</w:t>
      </w:r>
      <w:r w:rsidR="00845764" w:rsidRPr="00845764">
        <w:t xml:space="preserve"> </w:t>
      </w:r>
      <w:r w:rsidRPr="00845764">
        <w:t>технологии”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“Брынцалов</w:t>
      </w:r>
      <w:r w:rsidR="00845764" w:rsidRPr="00845764">
        <w:t xml:space="preserve"> </w:t>
      </w:r>
      <w:r w:rsidRPr="00845764">
        <w:t>А”,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ПГС</w:t>
      </w:r>
      <w:r w:rsidR="00845764" w:rsidRPr="00845764">
        <w:t xml:space="preserve"> </w:t>
      </w:r>
      <w:r w:rsidRPr="00845764">
        <w:t>доля</w:t>
      </w:r>
      <w:r w:rsidR="00845764" w:rsidRPr="00845764">
        <w:t xml:space="preserve"> </w:t>
      </w:r>
      <w:r w:rsidRPr="00845764">
        <w:t>отечественных</w:t>
      </w:r>
      <w:r w:rsidR="00845764" w:rsidRPr="00845764">
        <w:t xml:space="preserve"> </w:t>
      </w:r>
      <w:r w:rsidRPr="00845764">
        <w:t>ЛС</w:t>
      </w:r>
      <w:r w:rsidR="00845764" w:rsidRPr="00845764">
        <w:t xml:space="preserve"> </w:t>
      </w:r>
      <w:r w:rsidRPr="00845764">
        <w:t>сократилась</w:t>
      </w:r>
      <w:r w:rsidR="00845764" w:rsidRPr="00845764">
        <w:t xml:space="preserve"> </w:t>
      </w:r>
      <w:r w:rsidRPr="00845764">
        <w:t>за</w:t>
      </w:r>
      <w:r w:rsidR="00845764" w:rsidRPr="00845764">
        <w:t xml:space="preserve"> </w:t>
      </w:r>
      <w:r w:rsidRPr="00845764">
        <w:t>счет</w:t>
      </w:r>
      <w:r w:rsidR="00845764" w:rsidRPr="00845764">
        <w:t xml:space="preserve"> </w:t>
      </w:r>
      <w:r w:rsidRPr="00845764">
        <w:t>более</w:t>
      </w:r>
      <w:r w:rsidR="00845764" w:rsidRPr="00845764">
        <w:t xml:space="preserve"> </w:t>
      </w:r>
      <w:r w:rsidRPr="00845764">
        <w:t>активного</w:t>
      </w:r>
      <w:r w:rsidR="00845764" w:rsidRPr="00845764">
        <w:t xml:space="preserve"> </w:t>
      </w:r>
      <w:r w:rsidRPr="00845764">
        <w:t>роста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зарубежных</w:t>
      </w:r>
      <w:r w:rsidR="00845764" w:rsidRPr="00845764">
        <w:t xml:space="preserve"> </w:t>
      </w:r>
      <w:r w:rsidRPr="00845764">
        <w:t>препаратов</w:t>
      </w:r>
      <w:r w:rsidR="00845764">
        <w:t xml:space="preserve"> (</w:t>
      </w:r>
      <w:r w:rsidRPr="00845764">
        <w:t>рис</w:t>
      </w:r>
      <w:r w:rsidR="00845764">
        <w:t>.8</w:t>
      </w:r>
      <w:r w:rsidR="00845764" w:rsidRPr="00845764">
        <w:t>-</w:t>
      </w:r>
      <w:r w:rsidRPr="00845764">
        <w:t>9</w:t>
      </w:r>
      <w:r w:rsidR="00845764" w:rsidRPr="00845764">
        <w:t>).</w:t>
      </w:r>
    </w:p>
    <w:p w:rsidR="007D1AF9" w:rsidRPr="00845764" w:rsidRDefault="007D1AF9" w:rsidP="00845764">
      <w:pPr>
        <w:tabs>
          <w:tab w:val="left" w:pos="726"/>
        </w:tabs>
      </w:pPr>
    </w:p>
    <w:p w:rsidR="00F70C78" w:rsidRPr="00845764" w:rsidRDefault="001068F4" w:rsidP="00845764">
      <w:pPr>
        <w:tabs>
          <w:tab w:val="left" w:pos="726"/>
        </w:tabs>
      </w:pPr>
      <w:r>
        <w:pict>
          <v:shape id="_x0000_i1032" type="#_x0000_t75" style="width:387.75pt;height:123.75pt">
            <v:imagedata r:id="rId14" o:title=""/>
          </v:shape>
        </w:pict>
      </w:r>
    </w:p>
    <w:p w:rsidR="00845764" w:rsidRDefault="00F70C78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Pr="00845764">
        <w:t>8</w:t>
      </w:r>
      <w:r w:rsidR="00845764" w:rsidRPr="00845764">
        <w:t xml:space="preserve">. </w:t>
      </w:r>
      <w:r w:rsidRPr="00845764">
        <w:t>Соотношение</w:t>
      </w:r>
      <w:r w:rsidR="00845764" w:rsidRPr="00845764">
        <w:t xml:space="preserve"> </w:t>
      </w:r>
      <w:r w:rsidRPr="00845764">
        <w:t>объемов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импортных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отечественных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А10А,1-е</w:t>
      </w:r>
      <w:r w:rsidR="00845764" w:rsidRPr="00845764">
        <w:t xml:space="preserve"> </w:t>
      </w:r>
      <w:r w:rsidRPr="00845764">
        <w:t>полугодие,</w:t>
      </w:r>
      <w:r w:rsidR="00845764" w:rsidRPr="00845764">
        <w:t xml:space="preserve"> </w:t>
      </w:r>
      <w:r w:rsidRPr="00845764">
        <w:t>2007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>.</w:t>
      </w:r>
      <w:r w:rsidR="00845764">
        <w:t xml:space="preserve"> (</w:t>
      </w:r>
      <w:r w:rsidRPr="00845764">
        <w:t>долл</w:t>
      </w:r>
      <w:r w:rsidR="00845764" w:rsidRPr="00845764">
        <w:t xml:space="preserve">. </w:t>
      </w:r>
      <w:r w:rsidRPr="00845764">
        <w:t>США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упаковки</w:t>
      </w:r>
      <w:r w:rsidR="00845764" w:rsidRPr="00845764">
        <w:t xml:space="preserve">), </w:t>
      </w:r>
      <w:r w:rsidRPr="00845764">
        <w:t>%</w:t>
      </w:r>
    </w:p>
    <w:p w:rsidR="007D1AF9" w:rsidRPr="00845764" w:rsidRDefault="007D1AF9" w:rsidP="00845764">
      <w:pPr>
        <w:tabs>
          <w:tab w:val="left" w:pos="726"/>
        </w:tabs>
      </w:pPr>
    </w:p>
    <w:p w:rsidR="00A26154" w:rsidRPr="00845764" w:rsidRDefault="001068F4" w:rsidP="00845764">
      <w:pPr>
        <w:tabs>
          <w:tab w:val="left" w:pos="726"/>
        </w:tabs>
      </w:pPr>
      <w:r>
        <w:pict>
          <v:shape id="_x0000_i1033" type="#_x0000_t75" style="width:396pt;height:120pt">
            <v:imagedata r:id="rId15" o:title=""/>
          </v:shape>
        </w:pict>
      </w:r>
    </w:p>
    <w:p w:rsidR="00845764" w:rsidRDefault="00F70C78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Pr="00845764">
        <w:t>9</w:t>
      </w:r>
      <w:r w:rsidR="00845764" w:rsidRPr="00845764">
        <w:t xml:space="preserve">. </w:t>
      </w:r>
      <w:r w:rsidRPr="00845764">
        <w:t>Соотношение</w:t>
      </w:r>
      <w:r w:rsidR="00845764" w:rsidRPr="00845764">
        <w:t xml:space="preserve"> </w:t>
      </w:r>
      <w:r w:rsidRPr="00845764">
        <w:t>объемов</w:t>
      </w:r>
      <w:r w:rsidR="00845764" w:rsidRPr="00845764">
        <w:t xml:space="preserve"> </w:t>
      </w:r>
      <w:r w:rsidRPr="00845764">
        <w:t>продаж</w:t>
      </w:r>
      <w:r w:rsidR="00845764" w:rsidRPr="00845764">
        <w:t xml:space="preserve"> </w:t>
      </w:r>
      <w:r w:rsidRPr="00845764">
        <w:t>импортных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отечественных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группе</w:t>
      </w:r>
      <w:r w:rsidR="00845764" w:rsidRPr="00845764">
        <w:t xml:space="preserve"> </w:t>
      </w:r>
      <w:r w:rsidRPr="00845764">
        <w:t>А10В,</w:t>
      </w:r>
      <w:r w:rsidR="00845764" w:rsidRPr="00845764">
        <w:t xml:space="preserve"> </w:t>
      </w:r>
      <w:r w:rsidRPr="00845764">
        <w:t>1-е</w:t>
      </w:r>
      <w:r w:rsidR="00845764" w:rsidRPr="00845764">
        <w:t xml:space="preserve"> </w:t>
      </w:r>
      <w:r w:rsidRPr="00845764">
        <w:t>полугодие</w:t>
      </w:r>
      <w:r w:rsidR="00845764">
        <w:t xml:space="preserve">, </w:t>
      </w:r>
      <w:r w:rsidRPr="00845764">
        <w:t>2007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45764">
          <w:t>2008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>.</w:t>
      </w:r>
      <w:r w:rsidR="00845764">
        <w:t xml:space="preserve"> (</w:t>
      </w:r>
      <w:r w:rsidRPr="00845764">
        <w:t>долл</w:t>
      </w:r>
      <w:r w:rsidR="00845764" w:rsidRPr="00845764">
        <w:t xml:space="preserve">. </w:t>
      </w:r>
      <w:r w:rsidRPr="00845764">
        <w:t>США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упаковки</w:t>
      </w:r>
      <w:r w:rsidR="00845764" w:rsidRPr="00845764">
        <w:t xml:space="preserve">), </w:t>
      </w:r>
      <w:r w:rsidRPr="00845764">
        <w:t>%</w:t>
      </w:r>
    </w:p>
    <w:p w:rsidR="00845764" w:rsidRPr="00845764" w:rsidRDefault="007D1AF9" w:rsidP="007D1AF9">
      <w:pPr>
        <w:pStyle w:val="1"/>
      </w:pPr>
      <w:bookmarkStart w:id="8" w:name="_Toc244545202"/>
      <w:r>
        <w:br w:type="page"/>
      </w:r>
      <w:bookmarkStart w:id="9" w:name="_Toc296197512"/>
      <w:r w:rsidR="001F6104" w:rsidRPr="00845764">
        <w:t>Глава</w:t>
      </w:r>
      <w:r w:rsidR="00845764" w:rsidRPr="00845764">
        <w:t xml:space="preserve"> </w:t>
      </w:r>
      <w:r w:rsidR="001F6104" w:rsidRPr="00845764">
        <w:t>II</w:t>
      </w:r>
      <w:r>
        <w:t>.</w:t>
      </w:r>
      <w:r w:rsidR="00845764" w:rsidRPr="00845764">
        <w:t xml:space="preserve"> </w:t>
      </w:r>
      <w:r w:rsidR="001E63EF" w:rsidRPr="00845764">
        <w:t>Маркетинговые</w:t>
      </w:r>
      <w:r w:rsidR="00845764" w:rsidRPr="00845764">
        <w:t xml:space="preserve"> </w:t>
      </w:r>
      <w:r w:rsidR="001E63EF" w:rsidRPr="00845764">
        <w:t>исследования</w:t>
      </w:r>
      <w:r w:rsidR="00845764" w:rsidRPr="00845764">
        <w:t xml:space="preserve"> </w:t>
      </w:r>
      <w:r w:rsidR="001E63EF" w:rsidRPr="00845764">
        <w:t>с</w:t>
      </w:r>
      <w:r w:rsidR="00845764" w:rsidRPr="00845764">
        <w:t xml:space="preserve"> </w:t>
      </w:r>
      <w:r w:rsidR="001E63EF" w:rsidRPr="00845764">
        <w:t>углубленным</w:t>
      </w:r>
      <w:r w:rsidR="00845764" w:rsidRPr="00845764">
        <w:t xml:space="preserve"> </w:t>
      </w:r>
      <w:r w:rsidR="001E63EF" w:rsidRPr="00845764">
        <w:t>товароведческим</w:t>
      </w:r>
      <w:r w:rsidR="00845764" w:rsidRPr="00845764">
        <w:t xml:space="preserve"> </w:t>
      </w:r>
      <w:r w:rsidR="001E63EF" w:rsidRPr="00845764">
        <w:t>а</w:t>
      </w:r>
      <w:r w:rsidR="00537D32" w:rsidRPr="00845764">
        <w:t>нализом</w:t>
      </w:r>
      <w:r w:rsidR="00845764" w:rsidRPr="00845764">
        <w:t xml:space="preserve"> </w:t>
      </w:r>
      <w:r w:rsidR="00F93246" w:rsidRPr="00845764">
        <w:t>препарата</w:t>
      </w:r>
      <w:r w:rsidR="00845764" w:rsidRPr="00845764">
        <w:t xml:space="preserve"> </w:t>
      </w:r>
      <w:r w:rsidR="00F93246" w:rsidRPr="00845764">
        <w:t>метформин</w:t>
      </w:r>
      <w:bookmarkEnd w:id="8"/>
      <w:bookmarkEnd w:id="9"/>
    </w:p>
    <w:p w:rsidR="007D1AF9" w:rsidRDefault="007D1AF9" w:rsidP="00845764">
      <w:pPr>
        <w:tabs>
          <w:tab w:val="left" w:pos="726"/>
        </w:tabs>
        <w:rPr>
          <w:b/>
        </w:rPr>
      </w:pPr>
      <w:bookmarkStart w:id="10" w:name="_Toc244545203"/>
    </w:p>
    <w:p w:rsidR="00845764" w:rsidRPr="00845764" w:rsidRDefault="00845764" w:rsidP="007D1AF9">
      <w:pPr>
        <w:pStyle w:val="1"/>
      </w:pPr>
      <w:bookmarkStart w:id="11" w:name="_Toc296197513"/>
      <w:r>
        <w:t xml:space="preserve">2.1 </w:t>
      </w:r>
      <w:r w:rsidR="00F93246" w:rsidRPr="00845764">
        <w:t>Общая</w:t>
      </w:r>
      <w:r w:rsidRPr="00845764">
        <w:t xml:space="preserve"> </w:t>
      </w:r>
      <w:r w:rsidR="00F93246" w:rsidRPr="00845764">
        <w:t>характеристика</w:t>
      </w:r>
      <w:r w:rsidRPr="00845764">
        <w:t xml:space="preserve"> </w:t>
      </w:r>
      <w:r w:rsidR="00F93246" w:rsidRPr="00845764">
        <w:t>препарата</w:t>
      </w:r>
      <w:bookmarkEnd w:id="10"/>
      <w:bookmarkEnd w:id="11"/>
    </w:p>
    <w:p w:rsidR="007D1AF9" w:rsidRDefault="007D1AF9" w:rsidP="00845764">
      <w:pPr>
        <w:tabs>
          <w:tab w:val="left" w:pos="726"/>
        </w:tabs>
      </w:pPr>
    </w:p>
    <w:p w:rsidR="00845764" w:rsidRPr="00845764" w:rsidRDefault="00F93246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настоящее</w:t>
      </w:r>
      <w:r w:rsidR="00845764" w:rsidRPr="00845764">
        <w:t xml:space="preserve"> </w:t>
      </w:r>
      <w:r w:rsidRPr="00845764">
        <w:t>время</w:t>
      </w:r>
      <w:r w:rsidR="00845764" w:rsidRPr="00845764">
        <w:t xml:space="preserve"> </w:t>
      </w:r>
      <w:r w:rsidRPr="00845764">
        <w:t>из</w:t>
      </w:r>
      <w:r w:rsidR="00845764" w:rsidRPr="00845764">
        <w:t xml:space="preserve"> </w:t>
      </w:r>
      <w:r w:rsidRPr="00845764">
        <w:t>группы</w:t>
      </w:r>
      <w:r w:rsidR="00845764" w:rsidRPr="00845764">
        <w:t xml:space="preserve"> </w:t>
      </w:r>
      <w:r w:rsidRPr="00845764">
        <w:t>бигуанидов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применению</w:t>
      </w:r>
      <w:r w:rsidR="00845764" w:rsidRPr="00845764">
        <w:t xml:space="preserve"> </w:t>
      </w:r>
      <w:r w:rsidRPr="00845764">
        <w:t>разрешён</w:t>
      </w:r>
      <w:r w:rsidR="00845764" w:rsidRPr="00845764">
        <w:t xml:space="preserve"> </w:t>
      </w:r>
      <w:r w:rsidRPr="00845764">
        <w:t>только</w:t>
      </w:r>
      <w:r w:rsidR="00845764" w:rsidRPr="00845764">
        <w:t xml:space="preserve"> </w:t>
      </w:r>
      <w:r w:rsidRPr="00845764">
        <w:t>метформин,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обладающий</w:t>
      </w:r>
      <w:r w:rsidR="00845764" w:rsidRPr="00845764">
        <w:t xml:space="preserve"> </w:t>
      </w:r>
      <w:r w:rsidRPr="00845764">
        <w:t>низким</w:t>
      </w:r>
      <w:r w:rsidR="00845764" w:rsidRPr="00845764">
        <w:t xml:space="preserve"> </w:t>
      </w:r>
      <w:r w:rsidRPr="00845764">
        <w:t>риском</w:t>
      </w:r>
      <w:r w:rsidR="00845764" w:rsidRPr="00845764">
        <w:t xml:space="preserve"> </w:t>
      </w:r>
      <w:r w:rsidRPr="00845764">
        <w:t>развития</w:t>
      </w:r>
      <w:r w:rsidR="00845764" w:rsidRPr="00845764">
        <w:t xml:space="preserve"> </w:t>
      </w:r>
      <w:r w:rsidRPr="00845764">
        <w:t>лактатацидоза</w:t>
      </w:r>
      <w:r w:rsidR="00845764" w:rsidRPr="00845764">
        <w:t>.</w:t>
      </w:r>
    </w:p>
    <w:p w:rsidR="00845764" w:rsidRPr="00845764" w:rsidRDefault="00F93246" w:rsidP="00845764">
      <w:pPr>
        <w:tabs>
          <w:tab w:val="left" w:pos="726"/>
        </w:tabs>
      </w:pPr>
      <w:r w:rsidRPr="00845764">
        <w:rPr>
          <w:i/>
        </w:rPr>
        <w:t>Метформин</w:t>
      </w:r>
      <w:r w:rsidR="00845764" w:rsidRPr="00845764">
        <w:t xml:space="preserve"> - </w:t>
      </w:r>
      <w:r w:rsidRPr="00845764">
        <w:t>лекарственное</w:t>
      </w:r>
      <w:r w:rsidR="00845764" w:rsidRPr="00845764">
        <w:t xml:space="preserve"> </w:t>
      </w:r>
      <w:r w:rsidRPr="00845764">
        <w:t>средство,</w:t>
      </w:r>
      <w:r w:rsidR="00845764" w:rsidRPr="00845764">
        <w:t xml:space="preserve"> </w:t>
      </w:r>
      <w:r w:rsidRPr="00845764">
        <w:t>гипогликемическое</w:t>
      </w:r>
      <w:r w:rsidR="00845764" w:rsidRPr="00845764">
        <w:t xml:space="preserve"> </w:t>
      </w:r>
      <w:r w:rsidRPr="00845764">
        <w:t>средство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перорального</w:t>
      </w:r>
      <w:r w:rsidR="00845764" w:rsidRPr="00845764">
        <w:t xml:space="preserve"> </w:t>
      </w:r>
      <w:r w:rsidRPr="00845764">
        <w:t>приема</w:t>
      </w:r>
      <w:r w:rsidR="00845764" w:rsidRPr="00845764">
        <w:t xml:space="preserve">. </w:t>
      </w:r>
      <w:r w:rsidRPr="00845764">
        <w:t>Препарат</w:t>
      </w:r>
      <w:r w:rsidR="00845764" w:rsidRPr="00845764">
        <w:t xml:space="preserve"> </w:t>
      </w:r>
      <w:r w:rsidRPr="00845764">
        <w:t>оказывает</w:t>
      </w:r>
      <w:r w:rsidR="00845764" w:rsidRPr="00845764">
        <w:t xml:space="preserve"> </w:t>
      </w:r>
      <w:r w:rsidRPr="00845764">
        <w:t>своё</w:t>
      </w:r>
      <w:r w:rsidR="00845764" w:rsidRPr="00845764">
        <w:t xml:space="preserve"> </w:t>
      </w:r>
      <w:r w:rsidRPr="00845764">
        <w:t>влияние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углеводный</w:t>
      </w:r>
      <w:r w:rsidR="00845764" w:rsidRPr="00845764">
        <w:t xml:space="preserve"> </w:t>
      </w:r>
      <w:r w:rsidRPr="00845764">
        <w:t>путём</w:t>
      </w:r>
      <w:r w:rsidR="00845764" w:rsidRPr="00845764">
        <w:t xml:space="preserve"> </w:t>
      </w:r>
      <w:r w:rsidRPr="00845764">
        <w:t>воздействия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гепатоциты</w:t>
      </w:r>
      <w:r w:rsidR="00845764">
        <w:t xml:space="preserve"> (</w:t>
      </w:r>
      <w:r w:rsidRPr="00845764">
        <w:t>торможение</w:t>
      </w:r>
      <w:r w:rsidR="00845764" w:rsidRPr="00845764">
        <w:t xml:space="preserve"> </w:t>
      </w:r>
      <w:r w:rsidRPr="00845764">
        <w:t>глюконеогенеза</w:t>
      </w:r>
      <w:r w:rsidR="00845764" w:rsidRPr="00845764">
        <w:t xml:space="preserve">), </w:t>
      </w:r>
      <w:r w:rsidRPr="00845764">
        <w:t>повышения</w:t>
      </w:r>
      <w:r w:rsidR="00845764" w:rsidRPr="00845764">
        <w:t xml:space="preserve"> </w:t>
      </w:r>
      <w:r w:rsidRPr="00845764">
        <w:t>чувствительности</w:t>
      </w:r>
      <w:r w:rsidR="00845764" w:rsidRPr="00845764">
        <w:t xml:space="preserve"> </w:t>
      </w:r>
      <w:r w:rsidRPr="00845764">
        <w:t>периферических</w:t>
      </w:r>
      <w:r w:rsidR="00845764" w:rsidRPr="00845764">
        <w:t xml:space="preserve"> </w:t>
      </w:r>
      <w:r w:rsidRPr="00845764">
        <w:t>тканей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инсулину</w:t>
      </w:r>
      <w:r w:rsidR="00845764">
        <w:t xml:space="preserve"> (</w:t>
      </w:r>
      <w:r w:rsidRPr="00845764">
        <w:t>преимущественно</w:t>
      </w:r>
      <w:r w:rsidR="00845764" w:rsidRPr="00845764">
        <w:t xml:space="preserve"> </w:t>
      </w:r>
      <w:r w:rsidRPr="00845764">
        <w:t>поперечно-полосатой</w:t>
      </w:r>
      <w:r w:rsidR="00845764" w:rsidRPr="00845764">
        <w:t xml:space="preserve"> </w:t>
      </w:r>
      <w:r w:rsidRPr="00845764">
        <w:t>мускулатуры,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меньшей</w:t>
      </w:r>
      <w:r w:rsidR="00845764" w:rsidRPr="00845764">
        <w:t xml:space="preserve"> </w:t>
      </w:r>
      <w:r w:rsidRPr="00845764">
        <w:t>степени</w:t>
      </w:r>
      <w:r w:rsidR="00845764" w:rsidRPr="00845764">
        <w:t xml:space="preserve"> - </w:t>
      </w:r>
      <w:r w:rsidRPr="00845764">
        <w:t>жировой</w:t>
      </w:r>
      <w:r w:rsidR="00845764" w:rsidRPr="00845764">
        <w:t xml:space="preserve"> </w:t>
      </w:r>
      <w:r w:rsidRPr="00845764">
        <w:t>ткани</w:t>
      </w:r>
      <w:r w:rsidR="00845764" w:rsidRPr="00845764">
        <w:t xml:space="preserve">), </w:t>
      </w:r>
      <w:r w:rsidRPr="00845764">
        <w:t>замедления</w:t>
      </w:r>
      <w:r w:rsidR="00845764" w:rsidRPr="00845764">
        <w:t xml:space="preserve"> </w:t>
      </w:r>
      <w:r w:rsidRPr="00845764">
        <w:t>всасывания</w:t>
      </w:r>
      <w:r w:rsidR="00845764" w:rsidRPr="00845764">
        <w:t xml:space="preserve"> </w:t>
      </w:r>
      <w:r w:rsidRPr="00845764">
        <w:t>глюкозы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кишечнике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результате</w:t>
      </w:r>
      <w:r w:rsidR="00845764" w:rsidRPr="00845764">
        <w:t xml:space="preserve"> </w:t>
      </w:r>
      <w:r w:rsidRPr="00845764">
        <w:t>возможен</w:t>
      </w:r>
      <w:r w:rsidR="00845764" w:rsidRPr="00845764">
        <w:t xml:space="preserve"> </w:t>
      </w:r>
      <w:r w:rsidRPr="00845764">
        <w:t>такой</w:t>
      </w:r>
      <w:r w:rsidR="00845764" w:rsidRPr="00845764">
        <w:t xml:space="preserve"> </w:t>
      </w:r>
      <w:r w:rsidRPr="00845764">
        <w:t>побочный</w:t>
      </w:r>
      <w:r w:rsidR="00845764" w:rsidRPr="00845764">
        <w:t xml:space="preserve"> </w:t>
      </w:r>
      <w:r w:rsidRPr="00845764">
        <w:t>эффект,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диарея</w:t>
      </w:r>
      <w:r w:rsidR="00845764" w:rsidRPr="00845764">
        <w:t>).</w:t>
      </w:r>
    </w:p>
    <w:p w:rsidR="00845764" w:rsidRPr="00845764" w:rsidRDefault="00AE187F" w:rsidP="00845764">
      <w:pPr>
        <w:tabs>
          <w:tab w:val="left" w:pos="726"/>
        </w:tabs>
      </w:pPr>
      <w:r w:rsidRPr="00845764">
        <w:t>Состав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форма</w:t>
      </w:r>
      <w:r w:rsidR="00845764" w:rsidRPr="00845764">
        <w:t xml:space="preserve"> </w:t>
      </w:r>
      <w:r w:rsidRPr="00845764">
        <w:t>выпуска</w:t>
      </w:r>
      <w:r w:rsidR="00845764" w:rsidRPr="00845764">
        <w:t xml:space="preserve">: </w:t>
      </w:r>
      <w:r w:rsidRPr="00845764">
        <w:t>1</w:t>
      </w:r>
      <w:r w:rsidR="00845764" w:rsidRPr="00845764">
        <w:t xml:space="preserve"> </w:t>
      </w:r>
      <w:r w:rsidRPr="00845764">
        <w:t>таблетка</w:t>
      </w:r>
      <w:r w:rsidR="00845764" w:rsidRPr="00845764">
        <w:t xml:space="preserve"> </w:t>
      </w:r>
      <w:r w:rsidRPr="00845764">
        <w:t>содержит</w:t>
      </w:r>
      <w:r w:rsidR="00845764" w:rsidRPr="00845764">
        <w:t xml:space="preserve"> </w:t>
      </w:r>
      <w:r w:rsidRPr="00845764">
        <w:t>метформина</w:t>
      </w:r>
      <w:r w:rsidR="00845764" w:rsidRPr="00845764">
        <w:t xml:space="preserve"> </w:t>
      </w:r>
      <w:r w:rsidRPr="00845764">
        <w:t>500</w:t>
      </w:r>
      <w:r w:rsidR="00845764" w:rsidRPr="00845764">
        <w:t xml:space="preserve"> </w:t>
      </w:r>
      <w:r w:rsidRPr="00845764">
        <w:t>мг,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упаковке</w:t>
      </w:r>
      <w:r w:rsidR="00845764" w:rsidRPr="00845764">
        <w:t xml:space="preserve"> </w:t>
      </w:r>
      <w:r w:rsidRPr="00845764">
        <w:t>50</w:t>
      </w:r>
      <w:r w:rsidR="00845764" w:rsidRPr="00845764">
        <w:t xml:space="preserve"> </w:t>
      </w:r>
      <w:r w:rsidRPr="00845764">
        <w:t>шт</w:t>
      </w:r>
      <w:r w:rsidR="00845764" w:rsidRPr="00845764">
        <w:t>.</w:t>
      </w:r>
    </w:p>
    <w:p w:rsidR="00845764" w:rsidRPr="00845764" w:rsidRDefault="00AE187F" w:rsidP="00845764">
      <w:pPr>
        <w:tabs>
          <w:tab w:val="left" w:pos="726"/>
        </w:tabs>
      </w:pPr>
      <w:r w:rsidRPr="00845764">
        <w:t>Показания</w:t>
      </w:r>
      <w:r w:rsidR="00845764" w:rsidRPr="00845764">
        <w:t xml:space="preserve">: </w:t>
      </w:r>
      <w:r w:rsidRPr="00845764">
        <w:t>инсулинонезависимый</w:t>
      </w:r>
      <w:r w:rsidR="00845764" w:rsidRPr="00845764">
        <w:t xml:space="preserve"> 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: </w:t>
      </w:r>
      <w:r w:rsidRPr="00845764">
        <w:t>монотерапия</w:t>
      </w:r>
      <w:r w:rsidR="00845764" w:rsidRPr="00845764">
        <w:t xml:space="preserve"> </w:t>
      </w:r>
      <w:r w:rsidRPr="00845764">
        <w:t>или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сочетании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производными</w:t>
      </w:r>
      <w:r w:rsidR="00845764" w:rsidRPr="00845764">
        <w:t xml:space="preserve"> </w:t>
      </w:r>
      <w:r w:rsidRPr="00845764">
        <w:t>сульфанилмочевины</w:t>
      </w:r>
      <w:r w:rsidR="00845764" w:rsidRPr="00845764">
        <w:t xml:space="preserve"> </w:t>
      </w:r>
      <w:r w:rsidRPr="00845764">
        <w:t>при</w:t>
      </w:r>
      <w:r w:rsidR="00845764" w:rsidRPr="00845764">
        <w:t xml:space="preserve"> </w:t>
      </w:r>
      <w:r w:rsidRPr="00845764">
        <w:t>неэффективности</w:t>
      </w:r>
      <w:r w:rsidR="00845764" w:rsidRPr="00845764">
        <w:t xml:space="preserve"> </w:t>
      </w:r>
      <w:r w:rsidRPr="00845764">
        <w:t>диеты</w:t>
      </w:r>
      <w:r w:rsidR="00845764" w:rsidRPr="00845764">
        <w:t>.</w:t>
      </w:r>
    </w:p>
    <w:p w:rsidR="007D1AF9" w:rsidRDefault="007D1AF9" w:rsidP="00845764">
      <w:pPr>
        <w:tabs>
          <w:tab w:val="left" w:pos="726"/>
        </w:tabs>
        <w:rPr>
          <w:b/>
        </w:rPr>
      </w:pPr>
      <w:bookmarkStart w:id="12" w:name="_Toc244545204"/>
    </w:p>
    <w:p w:rsidR="00845764" w:rsidRDefault="001F6104" w:rsidP="007D1AF9">
      <w:pPr>
        <w:pStyle w:val="1"/>
      </w:pPr>
      <w:bookmarkStart w:id="13" w:name="_Toc296197514"/>
      <w:r w:rsidRPr="00845764">
        <w:t>2</w:t>
      </w:r>
      <w:r w:rsidR="00845764">
        <w:t>.2</w:t>
      </w:r>
      <w:r w:rsidR="00845764" w:rsidRPr="00845764">
        <w:t xml:space="preserve"> </w:t>
      </w:r>
      <w:r w:rsidR="00920643" w:rsidRPr="00845764">
        <w:t>Ситуационный</w:t>
      </w:r>
      <w:r w:rsidR="00845764" w:rsidRPr="00845764">
        <w:t xml:space="preserve"> </w:t>
      </w:r>
      <w:r w:rsidR="00920643" w:rsidRPr="00845764">
        <w:t>анализ</w:t>
      </w:r>
      <w:bookmarkEnd w:id="12"/>
      <w:bookmarkEnd w:id="13"/>
    </w:p>
    <w:p w:rsidR="007D1AF9" w:rsidRPr="007D1AF9" w:rsidRDefault="007D1AF9" w:rsidP="007D1AF9">
      <w:pPr>
        <w:rPr>
          <w:lang w:eastAsia="en-US"/>
        </w:rPr>
      </w:pPr>
    </w:p>
    <w:p w:rsidR="00845764" w:rsidRPr="00845764" w:rsidRDefault="003D7B47" w:rsidP="00845764">
      <w:pPr>
        <w:tabs>
          <w:tab w:val="left" w:pos="726"/>
        </w:tabs>
      </w:pPr>
      <w:r w:rsidRPr="00845764">
        <w:t>Анализ</w:t>
      </w:r>
      <w:r w:rsidR="00845764" w:rsidRPr="00845764">
        <w:t xml:space="preserve"> </w:t>
      </w:r>
      <w:r w:rsidRPr="00845764">
        <w:t>ситуации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Российском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проводится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шести</w:t>
      </w:r>
      <w:r w:rsidR="00845764" w:rsidRPr="00845764">
        <w:t xml:space="preserve"> </w:t>
      </w:r>
      <w:r w:rsidRPr="00845764">
        <w:t>переменным</w:t>
      </w:r>
      <w:r w:rsidR="00845764" w:rsidRPr="00845764">
        <w:t xml:space="preserve"> </w:t>
      </w:r>
      <w:r w:rsidRPr="00845764">
        <w:t>маркетингового</w:t>
      </w:r>
      <w:r w:rsidR="00845764" w:rsidRPr="00845764">
        <w:t xml:space="preserve"> </w:t>
      </w:r>
      <w:r w:rsidRPr="00845764">
        <w:t>комплекса</w:t>
      </w:r>
      <w:r w:rsidR="00845764" w:rsidRPr="00845764">
        <w:t>:</w:t>
      </w:r>
    </w:p>
    <w:p w:rsidR="00845764" w:rsidRPr="00845764" w:rsidRDefault="00845764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>
        <w:t>"</w:t>
      </w:r>
      <w:r w:rsidR="003D7B47" w:rsidRPr="00845764">
        <w:t>PRODUCT</w:t>
      </w:r>
      <w:r>
        <w:t>" (</w:t>
      </w:r>
      <w:r w:rsidR="003D7B47" w:rsidRPr="00845764">
        <w:t>ПРОДУКТ</w:t>
      </w:r>
      <w:r w:rsidRPr="00845764">
        <w:t>)</w:t>
      </w:r>
    </w:p>
    <w:p w:rsidR="00845764" w:rsidRPr="00845764" w:rsidRDefault="00845764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>
        <w:t>"</w:t>
      </w:r>
      <w:r w:rsidR="003D7B47" w:rsidRPr="00845764">
        <w:t>PRODUCER</w:t>
      </w:r>
      <w:r>
        <w:t>" (</w:t>
      </w:r>
      <w:r w:rsidR="003D7B47" w:rsidRPr="00845764">
        <w:t>ПРОИЗВОДИТЕЛЬ</w:t>
      </w:r>
      <w:r w:rsidRPr="00845764">
        <w:t>)</w:t>
      </w:r>
    </w:p>
    <w:p w:rsidR="00845764" w:rsidRPr="00845764" w:rsidRDefault="00845764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>
        <w:t>"</w:t>
      </w:r>
      <w:r w:rsidR="003D7B47" w:rsidRPr="00845764">
        <w:t>PRICE</w:t>
      </w:r>
      <w:r>
        <w:t>" (</w:t>
      </w:r>
      <w:r w:rsidR="003D7B47" w:rsidRPr="00845764">
        <w:t>ЦЕНА</w:t>
      </w:r>
      <w:r w:rsidRPr="00845764">
        <w:t>)</w:t>
      </w:r>
    </w:p>
    <w:p w:rsidR="00845764" w:rsidRPr="00845764" w:rsidRDefault="00845764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>
        <w:t>"</w:t>
      </w:r>
      <w:r w:rsidR="003D7B47" w:rsidRPr="00845764">
        <w:t>PEOPLE</w:t>
      </w:r>
      <w:r>
        <w:t>" (</w:t>
      </w:r>
      <w:r w:rsidR="003D7B47" w:rsidRPr="00845764">
        <w:t>ПОТРЕБИТЕЛИ</w:t>
      </w:r>
      <w:r w:rsidRPr="00845764">
        <w:t>)</w:t>
      </w:r>
    </w:p>
    <w:p w:rsidR="00845764" w:rsidRPr="00845764" w:rsidRDefault="00845764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>
        <w:t>"</w:t>
      </w:r>
      <w:r w:rsidR="003D7B47" w:rsidRPr="00845764">
        <w:t>PLACE</w:t>
      </w:r>
      <w:r>
        <w:t>" (</w:t>
      </w:r>
      <w:r w:rsidR="003D7B47" w:rsidRPr="00845764">
        <w:t>ПОЗИЦИЯ,</w:t>
      </w:r>
      <w:r w:rsidRPr="00845764">
        <w:t xml:space="preserve"> </w:t>
      </w:r>
      <w:r w:rsidR="003D7B47" w:rsidRPr="00845764">
        <w:t>МЕСТО</w:t>
      </w:r>
      <w:r w:rsidRPr="00845764">
        <w:t>)</w:t>
      </w:r>
    </w:p>
    <w:p w:rsidR="00845764" w:rsidRPr="00845764" w:rsidRDefault="00845764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>
        <w:t>"</w:t>
      </w:r>
      <w:r w:rsidR="003D7B47" w:rsidRPr="00845764">
        <w:t>PROMOTION</w:t>
      </w:r>
      <w:r>
        <w:t>" (</w:t>
      </w:r>
      <w:r w:rsidR="003D7B47" w:rsidRPr="00845764">
        <w:t>ПРОДВИЖЕНИЕ</w:t>
      </w:r>
      <w:r w:rsidRPr="00845764">
        <w:t>)</w:t>
      </w:r>
    </w:p>
    <w:p w:rsidR="00845764" w:rsidRPr="00845764" w:rsidRDefault="003D7B47" w:rsidP="00845764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45764">
        <w:t>Анализ</w:t>
      </w:r>
      <w:r w:rsidR="00845764" w:rsidRPr="00845764">
        <w:t xml:space="preserve"> </w:t>
      </w:r>
      <w:r w:rsidRPr="00845764">
        <w:t>потребности</w:t>
      </w:r>
      <w:r w:rsidR="00845764" w:rsidRPr="00845764">
        <w:t xml:space="preserve">. </w:t>
      </w:r>
      <w:r w:rsidRPr="00845764">
        <w:t>Определение</w:t>
      </w:r>
      <w:r w:rsidR="00845764" w:rsidRPr="00845764">
        <w:t xml:space="preserve"> </w:t>
      </w:r>
      <w:r w:rsidRPr="00845764">
        <w:t>базового</w:t>
      </w:r>
      <w:r w:rsidR="00845764" w:rsidRPr="00845764">
        <w:t xml:space="preserve"> </w:t>
      </w:r>
      <w:r w:rsidRPr="00845764">
        <w:t>сегмента</w:t>
      </w:r>
      <w:r w:rsidR="00845764" w:rsidRPr="00845764">
        <w:t xml:space="preserve"> </w:t>
      </w:r>
      <w:r w:rsidRPr="00845764">
        <w:t>рынка</w:t>
      </w:r>
      <w:r w:rsidR="00845764" w:rsidRPr="00845764">
        <w:t>.</w:t>
      </w:r>
    </w:p>
    <w:p w:rsidR="00845764" w:rsidRPr="00845764" w:rsidRDefault="004C359C" w:rsidP="00845764">
      <w:pPr>
        <w:tabs>
          <w:tab w:val="left" w:pos="726"/>
        </w:tabs>
      </w:pPr>
      <w:r w:rsidRPr="00845764">
        <w:t>Заболеваемость</w:t>
      </w:r>
      <w:r w:rsidR="00845764" w:rsidRPr="00845764">
        <w:t xml:space="preserve"> </w:t>
      </w:r>
      <w:r w:rsidRPr="00845764">
        <w:t>сахарным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мире</w:t>
      </w:r>
      <w:r w:rsidR="00845764" w:rsidRPr="00845764">
        <w:t xml:space="preserve"> </w:t>
      </w:r>
      <w:r w:rsidRPr="00845764">
        <w:t>приняла</w:t>
      </w:r>
      <w:r w:rsidR="00845764" w:rsidRPr="00845764">
        <w:t xml:space="preserve"> </w:t>
      </w:r>
      <w:r w:rsidRPr="00845764">
        <w:t>характер</w:t>
      </w:r>
      <w:r w:rsidR="00845764" w:rsidRPr="00845764">
        <w:t xml:space="preserve"> </w:t>
      </w:r>
      <w:r w:rsidRPr="00845764">
        <w:t>эпидемии,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прогнозам</w:t>
      </w:r>
      <w:r w:rsidR="00845764" w:rsidRPr="00845764">
        <w:t xml:space="preserve"> </w:t>
      </w:r>
      <w:r w:rsidRPr="00845764">
        <w:t>Всемирной</w:t>
      </w:r>
      <w:r w:rsidR="00845764" w:rsidRPr="00845764">
        <w:t xml:space="preserve"> </w:t>
      </w:r>
      <w:r w:rsidRPr="00845764">
        <w:t>организации</w:t>
      </w:r>
      <w:r w:rsidR="00845764" w:rsidRPr="00845764">
        <w:t xml:space="preserve"> </w:t>
      </w:r>
      <w:r w:rsidRPr="00845764">
        <w:t>здравоохранения</w:t>
      </w:r>
      <w:r w:rsidR="00845764" w:rsidRPr="00845764">
        <w:t xml:space="preserve"> </w:t>
      </w:r>
      <w:r w:rsidRPr="00845764">
        <w:t>уже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2025</w:t>
      </w:r>
      <w:r w:rsidR="00845764" w:rsidRPr="00845764">
        <w:t xml:space="preserve"> </w:t>
      </w:r>
      <w:r w:rsidRPr="00845764">
        <w:t>году</w:t>
      </w:r>
      <w:r w:rsidR="00845764" w:rsidRPr="00845764">
        <w:t xml:space="preserve"> </w:t>
      </w:r>
      <w:r w:rsidRPr="00845764">
        <w:t>количество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</w:t>
      </w:r>
      <w:r w:rsidRPr="00845764">
        <w:t>сахарным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мире</w:t>
      </w:r>
      <w:r w:rsidR="00845764" w:rsidRPr="00845764">
        <w:t xml:space="preserve"> </w:t>
      </w:r>
      <w:r w:rsidRPr="00845764">
        <w:t>увеличится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два</w:t>
      </w:r>
      <w:r w:rsidR="00845764" w:rsidRPr="00845764">
        <w:t xml:space="preserve"> </w:t>
      </w:r>
      <w:r w:rsidRPr="00845764">
        <w:t>раза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достигнет</w:t>
      </w:r>
      <w:r w:rsidR="00845764" w:rsidRPr="00845764">
        <w:t xml:space="preserve"> </w:t>
      </w:r>
      <w:r w:rsidRPr="00845764">
        <w:t>333</w:t>
      </w:r>
      <w:r w:rsidR="00845764" w:rsidRPr="00845764">
        <w:t xml:space="preserve"> </w:t>
      </w:r>
      <w:r w:rsidRPr="00845764">
        <w:t>миллионов</w:t>
      </w:r>
      <w:r w:rsidR="00845764" w:rsidRPr="00845764">
        <w:t xml:space="preserve"> </w:t>
      </w:r>
      <w:r w:rsidRPr="00845764">
        <w:t>человек,</w:t>
      </w:r>
      <w:r w:rsidR="00845764" w:rsidRPr="00845764">
        <w:t xml:space="preserve"> </w:t>
      </w:r>
      <w:r w:rsidRPr="00845764">
        <w:t>сообщает</w:t>
      </w:r>
      <w:r w:rsidR="00845764" w:rsidRPr="00845764">
        <w:t xml:space="preserve"> </w:t>
      </w:r>
      <w:r w:rsidRPr="00845764">
        <w:t>корреспондент</w:t>
      </w:r>
      <w:r w:rsidR="00845764" w:rsidRPr="00845764">
        <w:t xml:space="preserve"> </w:t>
      </w:r>
      <w:r w:rsidRPr="00845764">
        <w:t>Mednovosti</w:t>
      </w:r>
      <w:r w:rsidR="00845764">
        <w:t>.ru</w:t>
      </w:r>
      <w:r w:rsidR="00845764" w:rsidRPr="00845764">
        <w:t xml:space="preserve">. </w:t>
      </w:r>
      <w:r w:rsidRPr="00845764">
        <w:t>Об</w:t>
      </w:r>
      <w:r w:rsidR="00845764" w:rsidRPr="00845764">
        <w:t xml:space="preserve"> </w:t>
      </w:r>
      <w:r w:rsidRPr="00845764">
        <w:t>этом</w:t>
      </w:r>
      <w:r w:rsidR="00845764" w:rsidRPr="00845764">
        <w:t xml:space="preserve"> </w:t>
      </w:r>
      <w:r w:rsidRPr="00845764">
        <w:t>заявил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среду</w:t>
      </w:r>
      <w:r w:rsidR="00845764" w:rsidRPr="00845764">
        <w:t xml:space="preserve"> </w:t>
      </w:r>
      <w:r w:rsidRPr="00845764">
        <w:t>один</w:t>
      </w:r>
      <w:r w:rsidR="00845764" w:rsidRPr="00845764">
        <w:t xml:space="preserve"> </w:t>
      </w:r>
      <w:r w:rsidRPr="00845764">
        <w:t>из</w:t>
      </w:r>
      <w:r w:rsidR="00845764" w:rsidRPr="00845764">
        <w:t xml:space="preserve"> </w:t>
      </w:r>
      <w:r w:rsidRPr="00845764">
        <w:t>ведущих</w:t>
      </w:r>
      <w:r w:rsidR="00845764" w:rsidRPr="00845764">
        <w:t xml:space="preserve"> </w:t>
      </w:r>
      <w:r w:rsidRPr="00845764">
        <w:t>специалистов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диабету</w:t>
      </w:r>
      <w:r w:rsidR="00845764" w:rsidRPr="00845764">
        <w:t xml:space="preserve"> </w:t>
      </w:r>
      <w:r w:rsidRPr="00845764">
        <w:t>профессор</w:t>
      </w:r>
      <w:r w:rsidR="00845764" w:rsidRPr="00845764">
        <w:t xml:space="preserve"> </w:t>
      </w:r>
      <w:r w:rsidRPr="00845764">
        <w:t>Эндрю</w:t>
      </w:r>
      <w:r w:rsidR="00845764" w:rsidRPr="00845764">
        <w:t xml:space="preserve"> </w:t>
      </w:r>
      <w:r w:rsidRPr="00845764">
        <w:t>Болтон</w:t>
      </w:r>
      <w:r w:rsidR="00845764">
        <w:t xml:space="preserve"> (</w:t>
      </w:r>
      <w:r w:rsidRPr="00845764">
        <w:t>Andrew</w:t>
      </w:r>
      <w:r w:rsidR="00845764" w:rsidRPr="00845764">
        <w:t xml:space="preserve"> </w:t>
      </w:r>
      <w:r w:rsidRPr="00845764">
        <w:t>Boulton</w:t>
      </w:r>
      <w:r w:rsidR="00845764" w:rsidRPr="00845764">
        <w:t xml:space="preserve">) </w:t>
      </w:r>
      <w:r w:rsidRPr="00845764">
        <w:t>из</w:t>
      </w:r>
      <w:r w:rsidR="00845764" w:rsidRPr="00845764">
        <w:t xml:space="preserve"> </w:t>
      </w:r>
      <w:r w:rsidRPr="00845764">
        <w:t>Манчестерского</w:t>
      </w:r>
      <w:r w:rsidR="00845764" w:rsidRPr="00845764">
        <w:t xml:space="preserve"> </w:t>
      </w:r>
      <w:r w:rsidRPr="00845764">
        <w:t>университета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пресс-конференции</w:t>
      </w:r>
      <w:r w:rsidR="00845764">
        <w:t xml:space="preserve"> "</w:t>
      </w:r>
      <w:r w:rsidRPr="00845764">
        <w:t>Диабет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диабетическая</w:t>
      </w:r>
      <w:r w:rsidR="00845764" w:rsidRPr="00845764">
        <w:t xml:space="preserve"> </w:t>
      </w:r>
      <w:r w:rsidRPr="00845764">
        <w:t>стопа</w:t>
      </w:r>
      <w:r w:rsidR="00845764" w:rsidRPr="00845764">
        <w:t xml:space="preserve">: </w:t>
      </w:r>
      <w:r w:rsidRPr="00845764">
        <w:t>Время</w:t>
      </w:r>
      <w:r w:rsidR="00845764" w:rsidRPr="00845764">
        <w:t xml:space="preserve"> </w:t>
      </w:r>
      <w:r w:rsidRPr="00845764">
        <w:t>действовать</w:t>
      </w:r>
      <w:r w:rsidR="00845764">
        <w:t>"</w:t>
      </w:r>
      <w:r w:rsidR="00845764" w:rsidRPr="00845764">
        <w:t>.</w:t>
      </w:r>
    </w:p>
    <w:p w:rsidR="00845764" w:rsidRPr="00845764" w:rsidRDefault="004C359C" w:rsidP="00845764">
      <w:pPr>
        <w:tabs>
          <w:tab w:val="left" w:pos="726"/>
        </w:tabs>
      </w:pPr>
      <w:r w:rsidRPr="00845764">
        <w:t>Каждые</w:t>
      </w:r>
      <w:r w:rsidR="00845764" w:rsidRPr="00845764">
        <w:t xml:space="preserve"> </w:t>
      </w:r>
      <w:r w:rsidRPr="00845764">
        <w:t>30</w:t>
      </w:r>
      <w:r w:rsidR="00845764" w:rsidRPr="00845764">
        <w:t xml:space="preserve"> </w:t>
      </w:r>
      <w:r w:rsidRPr="00845764">
        <w:t>секунд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мире</w:t>
      </w:r>
      <w:r w:rsidR="00845764" w:rsidRPr="00845764">
        <w:t xml:space="preserve"> </w:t>
      </w:r>
      <w:r w:rsidRPr="00845764">
        <w:t>производится</w:t>
      </w:r>
      <w:r w:rsidR="00845764" w:rsidRPr="00845764">
        <w:t xml:space="preserve"> </w:t>
      </w:r>
      <w:r w:rsidRPr="00845764">
        <w:t>ампутация</w:t>
      </w:r>
      <w:r w:rsidR="00845764" w:rsidRPr="00845764">
        <w:t xml:space="preserve"> </w:t>
      </w:r>
      <w:r w:rsidRPr="00845764">
        <w:t>нижних</w:t>
      </w:r>
      <w:r w:rsidR="00845764" w:rsidRPr="00845764">
        <w:t xml:space="preserve"> </w:t>
      </w:r>
      <w:r w:rsidRPr="00845764">
        <w:t>конечностей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причине</w:t>
      </w:r>
      <w:r w:rsidR="00845764" w:rsidRPr="00845764">
        <w:t xml:space="preserve"> </w:t>
      </w:r>
      <w:r w:rsidRPr="00845764">
        <w:t>диабета,</w:t>
      </w:r>
      <w:r w:rsidR="00845764" w:rsidRPr="00845764">
        <w:t xml:space="preserve"> </w:t>
      </w:r>
      <w:r w:rsidRPr="00845764">
        <w:t>причем</w:t>
      </w:r>
      <w:r w:rsidR="00845764" w:rsidRPr="00845764">
        <w:t xml:space="preserve"> </w:t>
      </w:r>
      <w:r w:rsidRPr="00845764">
        <w:t>значительное</w:t>
      </w:r>
      <w:r w:rsidR="00845764" w:rsidRPr="00845764">
        <w:t xml:space="preserve"> </w:t>
      </w:r>
      <w:r w:rsidRPr="00845764">
        <w:t>количество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</w:t>
      </w:r>
      <w:r w:rsidRPr="00845764">
        <w:t>только</w:t>
      </w:r>
      <w:r w:rsidR="00845764" w:rsidRPr="00845764">
        <w:t xml:space="preserve"> </w:t>
      </w:r>
      <w:r w:rsidRPr="00845764">
        <w:t>после</w:t>
      </w:r>
      <w:r w:rsidR="00845764" w:rsidRPr="00845764">
        <w:t xml:space="preserve"> </w:t>
      </w:r>
      <w:r w:rsidRPr="00845764">
        <w:t>операции</w:t>
      </w:r>
      <w:r w:rsidR="00845764" w:rsidRPr="00845764">
        <w:t xml:space="preserve"> </w:t>
      </w:r>
      <w:r w:rsidRPr="00845764">
        <w:t>узнают,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у</w:t>
      </w:r>
      <w:r w:rsidR="00845764" w:rsidRPr="00845764">
        <w:t xml:space="preserve"> </w:t>
      </w:r>
      <w:r w:rsidRPr="00845764">
        <w:t>них</w:t>
      </w:r>
      <w:r w:rsidR="00845764" w:rsidRPr="00845764">
        <w:t xml:space="preserve"> </w:t>
      </w:r>
      <w:r w:rsidRPr="00845764">
        <w:t>был</w:t>
      </w:r>
      <w:r w:rsidR="00845764" w:rsidRPr="00845764">
        <w:t xml:space="preserve"> 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. </w:t>
      </w:r>
      <w:r w:rsidRPr="00845764">
        <w:t>При</w:t>
      </w:r>
      <w:r w:rsidR="00845764" w:rsidRPr="00845764">
        <w:t xml:space="preserve"> </w:t>
      </w:r>
      <w:r w:rsidRPr="00845764">
        <w:t>этом,</w:t>
      </w:r>
      <w:r w:rsidR="00845764" w:rsidRPr="00845764">
        <w:t xml:space="preserve"> </w:t>
      </w:r>
      <w:r w:rsidRPr="00845764">
        <w:t>подчеркнул</w:t>
      </w:r>
      <w:r w:rsidR="00845764" w:rsidRPr="00845764">
        <w:t xml:space="preserve"> </w:t>
      </w:r>
      <w:r w:rsidRPr="00845764">
        <w:t>Болтон,</w:t>
      </w:r>
      <w:r w:rsidR="00845764" w:rsidRPr="00845764">
        <w:t xml:space="preserve"> </w:t>
      </w:r>
      <w:r w:rsidRPr="00845764">
        <w:t>85</w:t>
      </w:r>
      <w:r w:rsidR="00845764" w:rsidRPr="00845764">
        <w:t xml:space="preserve"> </w:t>
      </w:r>
      <w:r w:rsidRPr="00845764">
        <w:t>процентов</w:t>
      </w:r>
      <w:r w:rsidR="00845764" w:rsidRPr="00845764">
        <w:t xml:space="preserve"> </w:t>
      </w:r>
      <w:r w:rsidRPr="00845764">
        <w:t>этих</w:t>
      </w:r>
      <w:r w:rsidR="00845764" w:rsidRPr="00845764">
        <w:t xml:space="preserve"> </w:t>
      </w:r>
      <w:r w:rsidRPr="00845764">
        <w:t>ампутаций</w:t>
      </w:r>
      <w:r w:rsidR="00845764" w:rsidRPr="00845764">
        <w:t xml:space="preserve"> </w:t>
      </w:r>
      <w:r w:rsidRPr="00845764">
        <w:t>можно</w:t>
      </w:r>
      <w:r w:rsidR="00845764" w:rsidRPr="00845764">
        <w:t xml:space="preserve"> </w:t>
      </w:r>
      <w:r w:rsidRPr="00845764">
        <w:t>было</w:t>
      </w:r>
      <w:r w:rsidR="00845764" w:rsidRPr="00845764">
        <w:t xml:space="preserve"> </w:t>
      </w:r>
      <w:r w:rsidRPr="00845764">
        <w:t>бы</w:t>
      </w:r>
      <w:r w:rsidR="00845764" w:rsidRPr="00845764">
        <w:t xml:space="preserve"> </w:t>
      </w:r>
      <w:r w:rsidRPr="00845764">
        <w:t>избежать,</w:t>
      </w:r>
      <w:r w:rsidR="00845764" w:rsidRPr="00845764">
        <w:t xml:space="preserve"> </w:t>
      </w:r>
      <w:r w:rsidRPr="00845764">
        <w:t>если</w:t>
      </w:r>
      <w:r w:rsidR="00845764" w:rsidRPr="00845764">
        <w:t xml:space="preserve"> </w:t>
      </w:r>
      <w:r w:rsidRPr="00845764">
        <w:t>бы</w:t>
      </w:r>
      <w:r w:rsidR="00845764" w:rsidRPr="00845764">
        <w:t xml:space="preserve"> </w:t>
      </w:r>
      <w:r w:rsidRPr="00845764">
        <w:t>организация</w:t>
      </w:r>
      <w:r w:rsidR="00845764" w:rsidRPr="00845764">
        <w:t xml:space="preserve"> </w:t>
      </w:r>
      <w:r w:rsidRPr="00845764">
        <w:t>клинической</w:t>
      </w:r>
      <w:r w:rsidR="00845764" w:rsidRPr="00845764">
        <w:t xml:space="preserve"> </w:t>
      </w:r>
      <w:r w:rsidRPr="00845764">
        <w:t>помощи</w:t>
      </w:r>
      <w:r w:rsidR="00845764" w:rsidRPr="00845764">
        <w:t xml:space="preserve"> </w:t>
      </w:r>
      <w:r w:rsidRPr="00845764">
        <w:t>была</w:t>
      </w:r>
      <w:r w:rsidR="00845764" w:rsidRPr="00845764">
        <w:t xml:space="preserve"> </w:t>
      </w:r>
      <w:r w:rsidRPr="00845764">
        <w:t>правильной,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информированность</w:t>
      </w:r>
      <w:r w:rsidR="00845764" w:rsidRPr="00845764">
        <w:t xml:space="preserve"> </w:t>
      </w:r>
      <w:r w:rsidRPr="00845764">
        <w:t>населения</w:t>
      </w:r>
      <w:r w:rsidR="00845764" w:rsidRPr="00845764">
        <w:t xml:space="preserve"> </w:t>
      </w:r>
      <w:r w:rsidRPr="00845764">
        <w:t>о</w:t>
      </w:r>
      <w:r w:rsidR="00845764" w:rsidRPr="00845764">
        <w:t xml:space="preserve"> </w:t>
      </w:r>
      <w:r w:rsidRPr="00845764">
        <w:t>возможных</w:t>
      </w:r>
      <w:r w:rsidR="00845764" w:rsidRPr="00845764">
        <w:t xml:space="preserve"> </w:t>
      </w:r>
      <w:r w:rsidRPr="00845764">
        <w:t>осложнениях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- </w:t>
      </w:r>
      <w:r w:rsidRPr="00845764">
        <w:t>достаточной</w:t>
      </w:r>
      <w:r w:rsidR="00845764" w:rsidRPr="00845764">
        <w:t>.</w:t>
      </w:r>
    </w:p>
    <w:p w:rsidR="00845764" w:rsidRPr="00845764" w:rsidRDefault="004C359C" w:rsidP="00845764">
      <w:pPr>
        <w:tabs>
          <w:tab w:val="left" w:pos="726"/>
        </w:tabs>
      </w:pPr>
      <w:r w:rsidRPr="00845764">
        <w:t>Говоря</w:t>
      </w:r>
      <w:r w:rsidR="00845764" w:rsidRPr="00845764">
        <w:t xml:space="preserve"> </w:t>
      </w:r>
      <w:r w:rsidRPr="00845764">
        <w:t>о</w:t>
      </w:r>
      <w:r w:rsidR="00845764" w:rsidRPr="00845764">
        <w:t xml:space="preserve"> </w:t>
      </w:r>
      <w:r w:rsidRPr="00845764">
        <w:t>причинах</w:t>
      </w:r>
      <w:r w:rsidR="00845764" w:rsidRPr="00845764">
        <w:t xml:space="preserve"> </w:t>
      </w:r>
      <w:r w:rsidRPr="00845764">
        <w:t>эпидемии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России</w:t>
      </w:r>
      <w:r w:rsidR="00845764" w:rsidRPr="00845764">
        <w:t xml:space="preserve"> </w:t>
      </w:r>
      <w:r w:rsidRPr="00845764">
        <w:t>вице-президент</w:t>
      </w:r>
      <w:r w:rsidR="00845764" w:rsidRPr="00845764">
        <w:t xml:space="preserve"> </w:t>
      </w:r>
      <w:r w:rsidRPr="00845764">
        <w:t>РАМН</w:t>
      </w:r>
      <w:r w:rsidR="00845764" w:rsidRPr="00845764">
        <w:t xml:space="preserve"> </w:t>
      </w:r>
      <w:r w:rsidRPr="00845764">
        <w:t>академик</w:t>
      </w:r>
      <w:r w:rsidR="00845764" w:rsidRPr="00845764">
        <w:t xml:space="preserve"> </w:t>
      </w:r>
      <w:r w:rsidRPr="00845764">
        <w:t>Иван</w:t>
      </w:r>
      <w:r w:rsidR="00845764" w:rsidRPr="00845764">
        <w:t xml:space="preserve"> </w:t>
      </w:r>
      <w:r w:rsidRPr="00845764">
        <w:t>Дедов</w:t>
      </w:r>
      <w:r w:rsidR="00845764" w:rsidRPr="00845764">
        <w:t xml:space="preserve"> </w:t>
      </w:r>
      <w:r w:rsidRPr="00845764">
        <w:t>отметил,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 </w:t>
      </w:r>
      <w:r w:rsidRPr="00845764">
        <w:t>1-го</w:t>
      </w:r>
      <w:r w:rsidR="00845764" w:rsidRPr="00845764">
        <w:t xml:space="preserve"> </w:t>
      </w:r>
      <w:r w:rsidRPr="00845764">
        <w:t>типа,</w:t>
      </w:r>
      <w:r w:rsidR="00845764" w:rsidRPr="00845764">
        <w:t xml:space="preserve"> </w:t>
      </w:r>
      <w:r w:rsidRPr="00845764">
        <w:t>который</w:t>
      </w:r>
      <w:r w:rsidR="00845764" w:rsidRPr="00845764">
        <w:t xml:space="preserve"> </w:t>
      </w:r>
      <w:r w:rsidRPr="00845764">
        <w:t>связан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наследственными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аутоиммунными</w:t>
      </w:r>
      <w:r w:rsidR="00845764" w:rsidRPr="00845764">
        <w:t xml:space="preserve"> </w:t>
      </w:r>
      <w:r w:rsidRPr="00845764">
        <w:t>механизмами,</w:t>
      </w:r>
      <w:r w:rsidR="00845764" w:rsidRPr="00845764">
        <w:t xml:space="preserve"> </w:t>
      </w:r>
      <w:r w:rsidRPr="00845764">
        <w:t>приходится</w:t>
      </w:r>
      <w:r w:rsidR="00845764" w:rsidRPr="00845764">
        <w:t xml:space="preserve"> </w:t>
      </w:r>
      <w:r w:rsidRPr="00845764">
        <w:t>только</w:t>
      </w:r>
      <w:r w:rsidR="00845764" w:rsidRPr="00845764">
        <w:t xml:space="preserve"> </w:t>
      </w:r>
      <w:r w:rsidRPr="00845764">
        <w:t>10-15</w:t>
      </w:r>
      <w:r w:rsidR="00845764" w:rsidRPr="00845764">
        <w:t xml:space="preserve"> </w:t>
      </w:r>
      <w:r w:rsidRPr="00845764">
        <w:t>процентов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общего</w:t>
      </w:r>
      <w:r w:rsidR="00845764" w:rsidRPr="00845764">
        <w:t xml:space="preserve"> </w:t>
      </w:r>
      <w:r w:rsidRPr="00845764">
        <w:t>числа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. </w:t>
      </w:r>
      <w:r w:rsidRPr="00845764">
        <w:t>А</w:t>
      </w:r>
      <w:r w:rsidR="00845764" w:rsidRPr="00845764">
        <w:t xml:space="preserve"> </w:t>
      </w:r>
      <w:r w:rsidRPr="00845764">
        <w:t>основная</w:t>
      </w:r>
      <w:r w:rsidR="00845764" w:rsidRPr="00845764">
        <w:t xml:space="preserve"> </w:t>
      </w:r>
      <w:r w:rsidRPr="00845764">
        <w:t>часть</w:t>
      </w:r>
      <w:r w:rsidR="00845764" w:rsidRPr="00845764">
        <w:t xml:space="preserve"> </w:t>
      </w:r>
      <w:r w:rsidRPr="00845764">
        <w:t>приходится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 </w:t>
      </w:r>
      <w:r w:rsidRPr="00845764">
        <w:t>2-го</w:t>
      </w:r>
      <w:r w:rsidR="00845764" w:rsidRPr="00845764">
        <w:t xml:space="preserve"> </w:t>
      </w:r>
      <w:r w:rsidRPr="00845764">
        <w:t>типа,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развитии</w:t>
      </w:r>
      <w:r w:rsidR="00845764" w:rsidRPr="00845764">
        <w:t xml:space="preserve"> </w:t>
      </w:r>
      <w:r w:rsidRPr="00845764">
        <w:t>которого</w:t>
      </w:r>
      <w:r w:rsidR="00845764" w:rsidRPr="00845764">
        <w:t xml:space="preserve"> </w:t>
      </w:r>
      <w:r w:rsidRPr="00845764">
        <w:t>ведущую</w:t>
      </w:r>
      <w:r w:rsidR="00845764" w:rsidRPr="00845764">
        <w:t xml:space="preserve"> </w:t>
      </w:r>
      <w:r w:rsidRPr="00845764">
        <w:t>роль</w:t>
      </w:r>
      <w:r w:rsidR="00845764" w:rsidRPr="00845764">
        <w:t xml:space="preserve"> </w:t>
      </w:r>
      <w:r w:rsidRPr="00845764">
        <w:t>играют</w:t>
      </w:r>
      <w:r w:rsidR="00845764" w:rsidRPr="00845764">
        <w:t xml:space="preserve"> </w:t>
      </w:r>
      <w:r w:rsidRPr="00845764">
        <w:t>переедание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ожирение</w:t>
      </w:r>
      <w:r w:rsidR="00845764" w:rsidRPr="00845764">
        <w:t xml:space="preserve">. </w:t>
      </w:r>
      <w:r w:rsidRPr="00845764">
        <w:t>Дедов</w:t>
      </w:r>
      <w:r w:rsidR="00845764" w:rsidRPr="00845764">
        <w:t xml:space="preserve"> </w:t>
      </w:r>
      <w:r w:rsidRPr="00845764">
        <w:t>отметил,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начала</w:t>
      </w:r>
      <w:r w:rsidR="00845764" w:rsidRPr="00845764">
        <w:t xml:space="preserve"> </w:t>
      </w:r>
      <w:r w:rsidRPr="00845764">
        <w:t>перестройки</w:t>
      </w:r>
      <w:r w:rsidR="00845764" w:rsidRPr="00845764">
        <w:t xml:space="preserve"> </w:t>
      </w:r>
      <w:r w:rsidRPr="00845764">
        <w:t>все</w:t>
      </w:r>
      <w:r w:rsidR="00845764" w:rsidRPr="00845764">
        <w:t xml:space="preserve"> </w:t>
      </w:r>
      <w:r w:rsidRPr="00845764">
        <w:t>население</w:t>
      </w:r>
      <w:r w:rsidR="00845764" w:rsidRPr="00845764">
        <w:t xml:space="preserve"> </w:t>
      </w:r>
      <w:r w:rsidRPr="00845764">
        <w:t>России</w:t>
      </w:r>
      <w:r w:rsidR="00845764" w:rsidRPr="00845764">
        <w:t xml:space="preserve"> </w:t>
      </w:r>
      <w:r w:rsidRPr="00845764">
        <w:t>находится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состоянии</w:t>
      </w:r>
      <w:r w:rsidR="00845764" w:rsidRPr="00845764">
        <w:t xml:space="preserve"> </w:t>
      </w:r>
      <w:r w:rsidRPr="00845764">
        <w:t>хронического</w:t>
      </w:r>
      <w:r w:rsidR="00845764" w:rsidRPr="00845764">
        <w:t xml:space="preserve"> </w:t>
      </w:r>
      <w:r w:rsidRPr="00845764">
        <w:t>стресса,</w:t>
      </w:r>
      <w:r w:rsidR="00845764">
        <w:t xml:space="preserve"> "</w:t>
      </w:r>
      <w:r w:rsidRPr="00845764">
        <w:t>а</w:t>
      </w:r>
      <w:r w:rsidR="00845764" w:rsidRPr="00845764">
        <w:t xml:space="preserve"> </w:t>
      </w:r>
      <w:r w:rsidRPr="00845764">
        <w:t>стресс</w:t>
      </w:r>
      <w:r w:rsidR="00845764" w:rsidRPr="00845764">
        <w:t xml:space="preserve"> </w:t>
      </w:r>
      <w:r w:rsidRPr="00845764">
        <w:t>всегда</w:t>
      </w:r>
      <w:r w:rsidR="00845764" w:rsidRPr="00845764">
        <w:t xml:space="preserve"> </w:t>
      </w:r>
      <w:r w:rsidRPr="00845764">
        <w:t>заедается</w:t>
      </w:r>
      <w:r w:rsidR="00845764">
        <w:t>"</w:t>
      </w:r>
      <w:r w:rsidR="00845764" w:rsidRPr="00845764">
        <w:t xml:space="preserve">. </w:t>
      </w:r>
      <w:r w:rsidRPr="00845764">
        <w:t>При</w:t>
      </w:r>
      <w:r w:rsidR="00845764" w:rsidRPr="00845764">
        <w:t xml:space="preserve"> </w:t>
      </w:r>
      <w:r w:rsidRPr="00845764">
        <w:t>этом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структуре</w:t>
      </w:r>
      <w:r w:rsidR="00845764" w:rsidRPr="00845764">
        <w:t xml:space="preserve"> </w:t>
      </w:r>
      <w:r w:rsidRPr="00845764">
        <w:t>питания</w:t>
      </w:r>
      <w:r w:rsidR="00845764" w:rsidRPr="00845764">
        <w:t xml:space="preserve"> </w:t>
      </w:r>
      <w:r w:rsidRPr="00845764">
        <w:t>россиян</w:t>
      </w:r>
      <w:r w:rsidR="00845764" w:rsidRPr="00845764">
        <w:t xml:space="preserve"> </w:t>
      </w:r>
      <w:r w:rsidRPr="00845764">
        <w:t>превалируют</w:t>
      </w:r>
      <w:r w:rsidR="00845764" w:rsidRPr="00845764">
        <w:t xml:space="preserve"> </w:t>
      </w:r>
      <w:r w:rsidRPr="00845764">
        <w:t>углеводистые</w:t>
      </w:r>
      <w:r w:rsidR="00845764" w:rsidRPr="00845764">
        <w:t xml:space="preserve"> </w:t>
      </w:r>
      <w:r w:rsidRPr="00845764">
        <w:t>продукты,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физическая</w:t>
      </w:r>
      <w:r w:rsidR="00845764" w:rsidRPr="00845764">
        <w:t xml:space="preserve"> </w:t>
      </w:r>
      <w:r w:rsidRPr="00845764">
        <w:t>активность</w:t>
      </w:r>
      <w:r w:rsidR="00845764" w:rsidRPr="00845764">
        <w:t xml:space="preserve"> </w:t>
      </w:r>
      <w:r w:rsidRPr="00845764">
        <w:t>населения</w:t>
      </w:r>
      <w:r w:rsidR="00845764" w:rsidRPr="00845764">
        <w:t xml:space="preserve"> </w:t>
      </w:r>
      <w:r w:rsidRPr="00845764">
        <w:t>оставляет</w:t>
      </w:r>
      <w:r w:rsidR="00845764" w:rsidRPr="00845764">
        <w:t xml:space="preserve"> </w:t>
      </w:r>
      <w:r w:rsidRPr="00845764">
        <w:t>желать</w:t>
      </w:r>
      <w:r w:rsidR="00845764" w:rsidRPr="00845764">
        <w:t xml:space="preserve"> </w:t>
      </w:r>
      <w:r w:rsidRPr="00845764">
        <w:t>лучшего</w:t>
      </w:r>
      <w:r w:rsidR="00845764" w:rsidRPr="00845764">
        <w:t>.</w:t>
      </w:r>
    </w:p>
    <w:p w:rsidR="00845764" w:rsidRPr="00845764" w:rsidRDefault="00B16A3A" w:rsidP="00845764">
      <w:pPr>
        <w:tabs>
          <w:tab w:val="left" w:pos="726"/>
        </w:tabs>
      </w:pPr>
      <w:r w:rsidRPr="00845764">
        <w:t>Рынок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значительной</w:t>
      </w:r>
      <w:r w:rsidR="00845764" w:rsidRPr="00845764">
        <w:t xml:space="preserve"> </w:t>
      </w:r>
      <w:r w:rsidRPr="00845764">
        <w:t>степени</w:t>
      </w:r>
      <w:r w:rsidR="00845764" w:rsidRPr="00845764">
        <w:t xml:space="preserve"> </w:t>
      </w:r>
      <w:r w:rsidRPr="00845764">
        <w:t>зависит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государственного</w:t>
      </w:r>
      <w:r w:rsidR="00845764" w:rsidRPr="00845764">
        <w:t xml:space="preserve"> </w:t>
      </w:r>
      <w:r w:rsidRPr="00845764">
        <w:t>финансирования</w:t>
      </w:r>
      <w:r w:rsidR="00845764" w:rsidRPr="00845764">
        <w:t xml:space="preserve">; </w:t>
      </w:r>
      <w:r w:rsidRPr="00845764">
        <w:t>это</w:t>
      </w:r>
      <w:r w:rsidR="00845764" w:rsidRPr="00845764">
        <w:t xml:space="preserve"> </w:t>
      </w:r>
      <w:r w:rsidRPr="00845764">
        <w:t>особенно</w:t>
      </w:r>
      <w:r w:rsidR="00845764" w:rsidRPr="00845764">
        <w:t xml:space="preserve"> </w:t>
      </w:r>
      <w:r w:rsidRPr="00845764">
        <w:t>характерно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инсулиносодержащих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. </w:t>
      </w:r>
      <w:r w:rsidRPr="00845764">
        <w:t>Именно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стабильности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объемов</w:t>
      </w:r>
      <w:r w:rsidR="00845764" w:rsidRPr="00845764">
        <w:t xml:space="preserve"> </w:t>
      </w:r>
      <w:r w:rsidRPr="00845764">
        <w:t>финансирования</w:t>
      </w:r>
      <w:r w:rsidR="00845764" w:rsidRPr="00845764">
        <w:t xml:space="preserve"> </w:t>
      </w:r>
      <w:r w:rsidRPr="00845764">
        <w:t>будет</w:t>
      </w:r>
      <w:r w:rsidR="00845764" w:rsidRPr="00845764">
        <w:t xml:space="preserve"> </w:t>
      </w:r>
      <w:r w:rsidRPr="00845764">
        <w:t>зависеть</w:t>
      </w:r>
      <w:r w:rsidR="00845764" w:rsidRPr="00845764">
        <w:t xml:space="preserve"> </w:t>
      </w:r>
      <w:r w:rsidRPr="00845764">
        <w:t>появление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данном</w:t>
      </w:r>
      <w:r w:rsidR="00845764" w:rsidRPr="00845764">
        <w:t xml:space="preserve"> </w:t>
      </w:r>
      <w:r w:rsidRPr="00845764">
        <w:t>секторе</w:t>
      </w:r>
      <w:r w:rsidR="00845764" w:rsidRPr="00845764">
        <w:t xml:space="preserve"> </w:t>
      </w:r>
      <w:r w:rsidRPr="00845764">
        <w:t>новых</w:t>
      </w:r>
      <w:r w:rsidR="00845764" w:rsidRPr="00845764">
        <w:t xml:space="preserve"> </w:t>
      </w:r>
      <w:r w:rsidRPr="00845764">
        <w:t>ЛС</w:t>
      </w:r>
      <w:r w:rsidR="00845764" w:rsidRPr="00845764">
        <w:t xml:space="preserve">. </w:t>
      </w:r>
      <w:r w:rsidRPr="00845764">
        <w:t>Можно</w:t>
      </w:r>
      <w:r w:rsidR="00845764" w:rsidRPr="00845764">
        <w:t xml:space="preserve"> </w:t>
      </w:r>
      <w:r w:rsidRPr="00845764">
        <w:t>предположить,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доля</w:t>
      </w:r>
      <w:r w:rsidR="00845764" w:rsidRPr="00845764">
        <w:t xml:space="preserve"> </w:t>
      </w:r>
      <w:r w:rsidRPr="00845764">
        <w:t>розничного</w:t>
      </w:r>
      <w:r w:rsidR="00845764" w:rsidRPr="00845764">
        <w:t xml:space="preserve"> </w:t>
      </w:r>
      <w:r w:rsidRPr="00845764">
        <w:t>коммерческого</w:t>
      </w:r>
      <w:r w:rsidR="00845764" w:rsidRPr="00845764">
        <w:t xml:space="preserve"> </w:t>
      </w:r>
      <w:r w:rsidRPr="00845764">
        <w:t>сегмента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инсулинов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будущем</w:t>
      </w:r>
      <w:r w:rsidR="00845764" w:rsidRPr="00845764">
        <w:t xml:space="preserve"> </w:t>
      </w:r>
      <w:r w:rsidRPr="00845764">
        <w:t>несколько</w:t>
      </w:r>
      <w:r w:rsidR="00845764" w:rsidRPr="00845764">
        <w:t xml:space="preserve"> </w:t>
      </w:r>
      <w:r w:rsidRPr="00845764">
        <w:t>сократится,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ПГС,</w:t>
      </w:r>
      <w:r w:rsidR="00845764" w:rsidRPr="00845764">
        <w:t xml:space="preserve"> </w:t>
      </w:r>
      <w:r w:rsidRPr="00845764">
        <w:t>наоборот,</w:t>
      </w:r>
      <w:r w:rsidR="00845764" w:rsidRPr="00845764">
        <w:t xml:space="preserve"> </w:t>
      </w:r>
      <w:r w:rsidRPr="00845764">
        <w:t>будет</w:t>
      </w:r>
      <w:r w:rsidR="00845764" w:rsidRPr="00845764">
        <w:t xml:space="preserve"> </w:t>
      </w:r>
      <w:r w:rsidRPr="00845764">
        <w:t>увеличиваться</w:t>
      </w:r>
      <w:r w:rsidR="00845764" w:rsidRPr="00845764">
        <w:t xml:space="preserve">. </w:t>
      </w:r>
      <w:r w:rsidRPr="00845764">
        <w:t>Как</w:t>
      </w:r>
      <w:r w:rsidR="00845764" w:rsidRPr="00845764">
        <w:t xml:space="preserve"> </w:t>
      </w:r>
      <w:r w:rsidRPr="00845764">
        <w:t>уже</w:t>
      </w:r>
      <w:r w:rsidR="00845764" w:rsidRPr="00845764">
        <w:t xml:space="preserve"> </w:t>
      </w:r>
      <w:r w:rsidRPr="00845764">
        <w:t>отмечалось</w:t>
      </w:r>
      <w:r w:rsidR="00845764" w:rsidRPr="00845764">
        <w:t xml:space="preserve"> </w:t>
      </w:r>
      <w:r w:rsidRPr="00845764">
        <w:t>выше,</w:t>
      </w:r>
      <w:r w:rsidR="00845764" w:rsidRPr="00845764">
        <w:t xml:space="preserve"> </w:t>
      </w:r>
      <w:r w:rsidRPr="00845764">
        <w:t>пер</w:t>
      </w:r>
      <w:r w:rsidR="00FC5E0B">
        <w:t>р</w:t>
      </w:r>
      <w:r w:rsidRPr="00845764">
        <w:t>оральные</w:t>
      </w:r>
      <w:r w:rsidR="00845764" w:rsidRPr="00845764">
        <w:t xml:space="preserve"> </w:t>
      </w:r>
      <w:r w:rsidRPr="00845764">
        <w:t>гипогликемические</w:t>
      </w:r>
      <w:r w:rsidR="00845764" w:rsidRPr="00845764">
        <w:t xml:space="preserve"> </w:t>
      </w:r>
      <w:r w:rsidRPr="00845764">
        <w:t>средства</w:t>
      </w:r>
      <w:r w:rsidR="00845764" w:rsidRPr="00845764">
        <w:t xml:space="preserve"> </w:t>
      </w:r>
      <w:r w:rsidRPr="00845764">
        <w:t>назначаются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только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терапии,</w:t>
      </w:r>
      <w:r w:rsidR="00845764" w:rsidRPr="00845764">
        <w:t xml:space="preserve"> </w:t>
      </w:r>
      <w:r w:rsidRPr="00845764">
        <w:t>но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профилактики</w:t>
      </w:r>
      <w:r w:rsidR="00845764" w:rsidRPr="00845764">
        <w:t xml:space="preserve"> </w:t>
      </w:r>
      <w:r w:rsidRPr="00845764">
        <w:t>заболевания,</w:t>
      </w:r>
      <w:r w:rsidR="00845764" w:rsidRPr="00845764">
        <w:t xml:space="preserve"> </w:t>
      </w:r>
      <w:r w:rsidRPr="00845764">
        <w:t>а,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данным</w:t>
      </w:r>
      <w:r w:rsidR="00845764" w:rsidRPr="00845764">
        <w:t xml:space="preserve"> </w:t>
      </w:r>
      <w:r w:rsidRPr="00845764">
        <w:t>ВОЗ,</w:t>
      </w:r>
      <w:r w:rsidR="00845764" w:rsidRPr="00845764">
        <w:t xml:space="preserve"> </w:t>
      </w:r>
      <w:r w:rsidRPr="00845764">
        <w:t>заболеваемость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ближайшие</w:t>
      </w:r>
      <w:r w:rsidR="00845764" w:rsidRPr="00845764">
        <w:t xml:space="preserve"> </w:t>
      </w:r>
      <w:r w:rsidRPr="00845764">
        <w:t>годы</w:t>
      </w:r>
      <w:r w:rsidR="00845764" w:rsidRPr="00845764">
        <w:t xml:space="preserve"> </w:t>
      </w:r>
      <w:r w:rsidRPr="00845764">
        <w:t>будет</w:t>
      </w:r>
      <w:r w:rsidR="00845764" w:rsidRPr="00845764">
        <w:t xml:space="preserve"> </w:t>
      </w:r>
      <w:r w:rsidRPr="00845764">
        <w:t>расти</w:t>
      </w:r>
      <w:r w:rsidR="00845764" w:rsidRPr="00845764">
        <w:t xml:space="preserve">. </w:t>
      </w:r>
      <w:r w:rsidR="00A70EF5" w:rsidRPr="00845764">
        <w:t>Доля</w:t>
      </w:r>
      <w:r w:rsidR="00845764" w:rsidRPr="00845764">
        <w:t xml:space="preserve"> </w:t>
      </w:r>
      <w:r w:rsidR="00A70EF5" w:rsidRPr="00845764">
        <w:t>импорта</w:t>
      </w:r>
      <w:r w:rsidR="00845764" w:rsidRPr="00845764">
        <w:t xml:space="preserve"> </w:t>
      </w:r>
      <w:r w:rsidR="00A70EF5" w:rsidRPr="00845764">
        <w:t>метформина</w:t>
      </w:r>
      <w:r w:rsidR="00845764" w:rsidRPr="00845764">
        <w:t xml:space="preserve"> </w:t>
      </w:r>
      <w:r w:rsidR="00A70EF5" w:rsidRPr="00845764">
        <w:t>на</w:t>
      </w:r>
      <w:r w:rsidR="00845764" w:rsidRPr="00845764">
        <w:t xml:space="preserve"> </w:t>
      </w:r>
      <w:r w:rsidR="00A70EF5" w:rsidRPr="00845764">
        <w:t>российском</w:t>
      </w:r>
      <w:r w:rsidR="00845764" w:rsidRPr="00845764">
        <w:t xml:space="preserve"> </w:t>
      </w:r>
      <w:r w:rsidR="00A70EF5" w:rsidRPr="00845764">
        <w:t>фармрынке</w:t>
      </w:r>
      <w:r w:rsidR="00845764" w:rsidRPr="00845764">
        <w:t xml:space="preserve"> </w:t>
      </w:r>
      <w:r w:rsidR="00A70EF5" w:rsidRPr="00845764">
        <w:t>составляет</w:t>
      </w:r>
      <w:r w:rsidR="00845764" w:rsidRPr="00845764">
        <w:t xml:space="preserve"> </w:t>
      </w:r>
      <w:r w:rsidR="00A70EF5" w:rsidRPr="00845764">
        <w:t>93%</w:t>
      </w:r>
      <w:r w:rsidR="00845764" w:rsidRPr="00845764">
        <w:t>.</w:t>
      </w:r>
    </w:p>
    <w:p w:rsidR="007D1AF9" w:rsidRDefault="007D1AF9" w:rsidP="00845764">
      <w:pPr>
        <w:tabs>
          <w:tab w:val="left" w:pos="726"/>
        </w:tabs>
        <w:rPr>
          <w:b/>
        </w:rPr>
      </w:pPr>
      <w:bookmarkStart w:id="14" w:name="_Toc244545205"/>
    </w:p>
    <w:p w:rsidR="001E63EF" w:rsidRPr="00845764" w:rsidRDefault="001F6104" w:rsidP="007D1AF9">
      <w:pPr>
        <w:pStyle w:val="1"/>
      </w:pPr>
      <w:bookmarkStart w:id="15" w:name="_Toc296197515"/>
      <w:r w:rsidRPr="00845764">
        <w:t>2</w:t>
      </w:r>
      <w:r w:rsidR="00845764">
        <w:t>.2.1</w:t>
      </w:r>
      <w:r w:rsidR="00845764" w:rsidRPr="00845764">
        <w:t xml:space="preserve"> </w:t>
      </w:r>
      <w:r w:rsidR="00920643" w:rsidRPr="00845764">
        <w:t>Продукт</w:t>
      </w:r>
      <w:bookmarkEnd w:id="14"/>
      <w:bookmarkEnd w:id="15"/>
    </w:p>
    <w:p w:rsidR="00845764" w:rsidRPr="00845764" w:rsidRDefault="00B16A3A" w:rsidP="00845764">
      <w:pPr>
        <w:tabs>
          <w:tab w:val="left" w:pos="726"/>
        </w:tabs>
        <w:rPr>
          <w:b/>
          <w:bCs/>
        </w:rPr>
      </w:pPr>
      <w:r w:rsidRPr="00845764">
        <w:rPr>
          <w:b/>
          <w:bCs/>
        </w:rPr>
        <w:t>Товароведческий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анализ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лекарственных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препаратов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на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основе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лекарственного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средства</w:t>
      </w:r>
      <w:r w:rsidR="00845764" w:rsidRPr="00845764">
        <w:rPr>
          <w:b/>
          <w:bCs/>
        </w:rPr>
        <w:t>.</w:t>
      </w:r>
    </w:p>
    <w:p w:rsidR="00845764" w:rsidRPr="00845764" w:rsidRDefault="00F93246" w:rsidP="00845764">
      <w:pPr>
        <w:tabs>
          <w:tab w:val="left" w:pos="726"/>
        </w:tabs>
      </w:pPr>
      <w:r w:rsidRPr="00845764">
        <w:t>Состав</w:t>
      </w:r>
      <w:r w:rsidR="00845764" w:rsidRPr="00845764">
        <w:t xml:space="preserve"> </w:t>
      </w:r>
      <w:r w:rsidRPr="00845764">
        <w:t>действующего</w:t>
      </w:r>
      <w:r w:rsidR="00845764" w:rsidRPr="00845764">
        <w:t xml:space="preserve"> </w:t>
      </w:r>
      <w:r w:rsidRPr="00845764">
        <w:t>вещества</w:t>
      </w:r>
      <w:r w:rsidR="00D9735C" w:rsidRPr="00845764">
        <w:rPr>
          <w:rStyle w:val="a7"/>
          <w:color w:val="000000"/>
        </w:rPr>
        <w:footnoteReference w:id="4"/>
      </w:r>
      <w:r w:rsidR="00845764" w:rsidRPr="00845764">
        <w:t>:</w:t>
      </w:r>
    </w:p>
    <w:p w:rsidR="00845764" w:rsidRPr="00845764" w:rsidRDefault="00F93246" w:rsidP="00845764">
      <w:pPr>
        <w:tabs>
          <w:tab w:val="left" w:pos="726"/>
        </w:tabs>
      </w:pPr>
      <w:r w:rsidRPr="00845764">
        <w:t>а</w:t>
      </w:r>
      <w:r w:rsidR="00845764" w:rsidRPr="00845764">
        <w:t xml:space="preserve">) </w:t>
      </w:r>
      <w:r w:rsidRPr="00845764">
        <w:t>химическая</w:t>
      </w:r>
      <w:r w:rsidR="00845764" w:rsidRPr="00845764">
        <w:t xml:space="preserve"> </w:t>
      </w:r>
      <w:r w:rsidRPr="00845764">
        <w:t>характеристика</w:t>
      </w:r>
    </w:p>
    <w:p w:rsidR="00845764" w:rsidRPr="00845764" w:rsidRDefault="00F93246" w:rsidP="00845764">
      <w:pPr>
        <w:numPr>
          <w:ilvl w:val="0"/>
          <w:numId w:val="6"/>
        </w:numPr>
        <w:tabs>
          <w:tab w:val="clear" w:pos="1429"/>
          <w:tab w:val="left" w:pos="726"/>
        </w:tabs>
        <w:ind w:left="0" w:firstLine="709"/>
      </w:pPr>
      <w:r w:rsidRPr="00845764">
        <w:t>Брутто</w:t>
      </w:r>
      <w:r w:rsidR="00845764" w:rsidRPr="00845764">
        <w:t xml:space="preserve"> - </w:t>
      </w:r>
      <w:r w:rsidRPr="00845764">
        <w:t>формула</w:t>
      </w:r>
      <w:r w:rsidR="00845764" w:rsidRPr="00845764">
        <w:t xml:space="preserve">: </w:t>
      </w:r>
      <w:r w:rsidR="00AE187F" w:rsidRPr="00845764">
        <w:t>C</w:t>
      </w:r>
      <w:r w:rsidR="00AE187F" w:rsidRPr="00845764">
        <w:rPr>
          <w:vertAlign w:val="subscript"/>
        </w:rPr>
        <w:t>4</w:t>
      </w:r>
      <w:r w:rsidR="00AE187F" w:rsidRPr="00845764">
        <w:t>H</w:t>
      </w:r>
      <w:r w:rsidR="00AE187F" w:rsidRPr="00845764">
        <w:rPr>
          <w:vertAlign w:val="subscript"/>
        </w:rPr>
        <w:t>11</w:t>
      </w:r>
      <w:r w:rsidR="00AE187F" w:rsidRPr="00845764">
        <w:t>N</w:t>
      </w:r>
      <w:r w:rsidR="00AE187F" w:rsidRPr="00845764">
        <w:rPr>
          <w:vertAlign w:val="subscript"/>
        </w:rPr>
        <w:t>5</w:t>
      </w:r>
    </w:p>
    <w:p w:rsidR="00F93246" w:rsidRPr="00845764" w:rsidRDefault="00F93246" w:rsidP="00845764">
      <w:pPr>
        <w:numPr>
          <w:ilvl w:val="0"/>
          <w:numId w:val="6"/>
        </w:numPr>
        <w:tabs>
          <w:tab w:val="clear" w:pos="1429"/>
          <w:tab w:val="left" w:pos="726"/>
        </w:tabs>
        <w:ind w:left="0" w:firstLine="709"/>
      </w:pPr>
      <w:r w:rsidRPr="00845764">
        <w:t>Молекулярная</w:t>
      </w:r>
      <w:r w:rsidR="00845764" w:rsidRPr="00845764">
        <w:t xml:space="preserve"> </w:t>
      </w:r>
      <w:r w:rsidRPr="00845764">
        <w:t>масса</w:t>
      </w:r>
      <w:r w:rsidR="00845764" w:rsidRPr="00845764">
        <w:t xml:space="preserve">: </w:t>
      </w:r>
      <w:r w:rsidR="00AE187F" w:rsidRPr="00845764">
        <w:t>165,63</w:t>
      </w:r>
    </w:p>
    <w:p w:rsidR="00845764" w:rsidRDefault="00F93246" w:rsidP="00845764">
      <w:pPr>
        <w:numPr>
          <w:ilvl w:val="0"/>
          <w:numId w:val="6"/>
        </w:numPr>
        <w:tabs>
          <w:tab w:val="clear" w:pos="1429"/>
          <w:tab w:val="left" w:pos="726"/>
        </w:tabs>
        <w:ind w:left="0" w:firstLine="709"/>
      </w:pPr>
      <w:r w:rsidRPr="00845764">
        <w:t>Структурная</w:t>
      </w:r>
      <w:r w:rsidR="00845764" w:rsidRPr="00845764">
        <w:t xml:space="preserve"> </w:t>
      </w:r>
      <w:r w:rsidRPr="00845764">
        <w:t>формула</w:t>
      </w:r>
      <w:r w:rsidR="00845764">
        <w:t xml:space="preserve"> (</w:t>
      </w:r>
      <w:r w:rsidRPr="00845764">
        <w:t>рис</w:t>
      </w:r>
      <w:r w:rsidR="00845764">
        <w:t>.1</w:t>
      </w:r>
      <w:r w:rsidR="00AE187F" w:rsidRPr="00845764">
        <w:t>0</w:t>
      </w:r>
      <w:r w:rsidR="00845764" w:rsidRPr="00845764">
        <w:t>):</w:t>
      </w:r>
    </w:p>
    <w:p w:rsidR="007D1AF9" w:rsidRPr="00845764" w:rsidRDefault="007D1AF9" w:rsidP="00FC5E0B"/>
    <w:p w:rsidR="00845764" w:rsidRPr="00845764" w:rsidRDefault="001068F4" w:rsidP="00845764">
      <w:pPr>
        <w:tabs>
          <w:tab w:val="left" w:pos="726"/>
        </w:tabs>
      </w:pPr>
      <w:r>
        <w:pict>
          <v:shape id="_x0000_i1034" type="#_x0000_t75" style="width:167.25pt;height:81pt">
            <v:imagedata r:id="rId16" o:title=""/>
          </v:shape>
        </w:pict>
      </w:r>
    </w:p>
    <w:p w:rsidR="00845764" w:rsidRDefault="00AE187F" w:rsidP="00845764">
      <w:pPr>
        <w:tabs>
          <w:tab w:val="left" w:pos="726"/>
        </w:tabs>
      </w:pPr>
      <w:r w:rsidRPr="00845764">
        <w:t>Рисунок</w:t>
      </w:r>
      <w:r w:rsidR="00845764" w:rsidRPr="00845764">
        <w:t xml:space="preserve"> </w:t>
      </w:r>
      <w:r w:rsidRPr="00845764">
        <w:t>10</w:t>
      </w:r>
      <w:r w:rsidR="00845764" w:rsidRPr="00845764">
        <w:t xml:space="preserve">. </w:t>
      </w:r>
      <w:r w:rsidRPr="00845764">
        <w:t>Структурная</w:t>
      </w:r>
      <w:r w:rsidR="00845764" w:rsidRPr="00845764">
        <w:t xml:space="preserve"> </w:t>
      </w:r>
      <w:r w:rsidRPr="00845764">
        <w:t>формула</w:t>
      </w:r>
      <w:r w:rsidR="00845764" w:rsidRPr="00845764">
        <w:t xml:space="preserve"> </w:t>
      </w:r>
      <w:r w:rsidRPr="00845764">
        <w:t>метформина</w:t>
      </w:r>
    </w:p>
    <w:p w:rsidR="007D1AF9" w:rsidRPr="00845764" w:rsidRDefault="007D1AF9" w:rsidP="00845764">
      <w:pPr>
        <w:tabs>
          <w:tab w:val="left" w:pos="726"/>
        </w:tabs>
      </w:pPr>
    </w:p>
    <w:p w:rsidR="00845764" w:rsidRPr="00845764" w:rsidRDefault="0034414C" w:rsidP="00845764">
      <w:pPr>
        <w:tabs>
          <w:tab w:val="left" w:pos="726"/>
        </w:tabs>
      </w:pPr>
      <w:r w:rsidRPr="00845764">
        <w:t>б</w:t>
      </w:r>
      <w:r w:rsidR="00845764" w:rsidRPr="00845764">
        <w:t xml:space="preserve">) </w:t>
      </w:r>
      <w:r w:rsidRPr="00845764">
        <w:t>наименование</w:t>
      </w:r>
      <w:r w:rsidR="00845764" w:rsidRPr="00845764">
        <w:t>:</w:t>
      </w:r>
    </w:p>
    <w:p w:rsidR="00845764" w:rsidRPr="00845764" w:rsidRDefault="0034414C" w:rsidP="00845764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845764">
        <w:t>Международное</w:t>
      </w:r>
      <w:r w:rsidR="00845764" w:rsidRPr="00845764">
        <w:t xml:space="preserve"> </w:t>
      </w:r>
      <w:r w:rsidRPr="00845764">
        <w:t>непатентованное</w:t>
      </w:r>
      <w:r w:rsidR="00845764" w:rsidRPr="00845764">
        <w:t xml:space="preserve">: </w:t>
      </w:r>
      <w:r w:rsidR="00D9735C" w:rsidRPr="00845764">
        <w:t>Метформин</w:t>
      </w:r>
      <w:r w:rsidR="00845764">
        <w:t xml:space="preserve"> (</w:t>
      </w:r>
      <w:r w:rsidR="00D9735C" w:rsidRPr="00845764">
        <w:t>Metformin</w:t>
      </w:r>
      <w:r w:rsidR="00845764" w:rsidRPr="00845764">
        <w:t>).</w:t>
      </w:r>
    </w:p>
    <w:p w:rsidR="00845764" w:rsidRPr="00845764" w:rsidRDefault="0034414C" w:rsidP="00845764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845764">
        <w:t>Химическое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женевской</w:t>
      </w:r>
      <w:r w:rsidR="00845764" w:rsidRPr="00845764">
        <w:t xml:space="preserve"> </w:t>
      </w:r>
      <w:r w:rsidRPr="00845764">
        <w:t>номенклатуре</w:t>
      </w:r>
      <w:r w:rsidR="00845764" w:rsidRPr="00845764">
        <w:t xml:space="preserve">: </w:t>
      </w:r>
      <w:r w:rsidR="00D9735C" w:rsidRPr="00845764">
        <w:t>N,N-Диметилимиддикарбоимиддиамид</w:t>
      </w:r>
      <w:r w:rsidR="00845764">
        <w:t xml:space="preserve"> (</w:t>
      </w:r>
      <w:r w:rsidR="00D9735C" w:rsidRPr="00845764">
        <w:t>и</w:t>
      </w:r>
      <w:r w:rsidR="00845764" w:rsidRPr="00845764">
        <w:t xml:space="preserve"> </w:t>
      </w:r>
      <w:r w:rsidR="00D9735C" w:rsidRPr="00845764">
        <w:t>в</w:t>
      </w:r>
      <w:r w:rsidR="00845764" w:rsidRPr="00845764">
        <w:t xml:space="preserve"> </w:t>
      </w:r>
      <w:r w:rsidR="00D9735C" w:rsidRPr="00845764">
        <w:t>виде</w:t>
      </w:r>
      <w:r w:rsidR="00845764" w:rsidRPr="00845764">
        <w:t xml:space="preserve"> </w:t>
      </w:r>
      <w:r w:rsidR="00D9735C" w:rsidRPr="00845764">
        <w:t>гидрохлорида</w:t>
      </w:r>
      <w:r w:rsidR="00845764" w:rsidRPr="00845764">
        <w:t>)</w:t>
      </w:r>
    </w:p>
    <w:p w:rsidR="00845764" w:rsidRPr="00845764" w:rsidRDefault="00D9735C" w:rsidP="00845764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845764">
        <w:t>Торговые</w:t>
      </w:r>
      <w:r w:rsidR="00845764" w:rsidRPr="00845764">
        <w:t xml:space="preserve">: </w:t>
      </w:r>
      <w:r w:rsidRPr="00845764">
        <w:t>Багомет®,</w:t>
      </w:r>
      <w:r w:rsidR="00845764" w:rsidRPr="00845764">
        <w:t xml:space="preserve"> </w:t>
      </w:r>
      <w:r w:rsidRPr="00845764">
        <w:t>Глиминфор,</w:t>
      </w:r>
      <w:r w:rsidR="00845764" w:rsidRPr="00845764">
        <w:t xml:space="preserve"> </w:t>
      </w:r>
      <w:r w:rsidRPr="00845764">
        <w:t>Глиформин,</w:t>
      </w:r>
      <w:r w:rsidR="00845764" w:rsidRPr="00845764">
        <w:t xml:space="preserve"> </w:t>
      </w:r>
      <w:r w:rsidRPr="00845764">
        <w:t>Глюкофаж®,</w:t>
      </w:r>
      <w:r w:rsidR="00845764" w:rsidRPr="00845764">
        <w:t xml:space="preserve"> </w:t>
      </w:r>
      <w:r w:rsidRPr="00845764">
        <w:t>Диаформин,</w:t>
      </w:r>
      <w:r w:rsidR="00845764" w:rsidRPr="00845764">
        <w:t xml:space="preserve"> </w:t>
      </w:r>
      <w:r w:rsidRPr="00845764">
        <w:t>Метоспанин,</w:t>
      </w:r>
      <w:r w:rsidR="00845764" w:rsidRPr="00845764">
        <w:t xml:space="preserve"> </w:t>
      </w:r>
      <w:r w:rsidRPr="00845764">
        <w:t>Метфогамма®,</w:t>
      </w:r>
      <w:r w:rsidR="00845764" w:rsidRPr="00845764">
        <w:t xml:space="preserve"> </w:t>
      </w:r>
      <w:r w:rsidRPr="00845764">
        <w:t>Метформин,</w:t>
      </w:r>
      <w:r w:rsidR="00845764" w:rsidRPr="00845764">
        <w:t xml:space="preserve"> </w:t>
      </w:r>
      <w:r w:rsidRPr="00845764">
        <w:t>Метформина</w:t>
      </w:r>
      <w:r w:rsidR="00845764" w:rsidRPr="00845764">
        <w:t xml:space="preserve"> </w:t>
      </w:r>
      <w:r w:rsidRPr="00845764">
        <w:t>гидрохлорид,</w:t>
      </w:r>
      <w:r w:rsidR="00845764" w:rsidRPr="00845764">
        <w:t xml:space="preserve"> </w:t>
      </w:r>
      <w:r w:rsidRPr="00845764">
        <w:t>НовоФормин,</w:t>
      </w:r>
      <w:r w:rsidR="00845764" w:rsidRPr="00845764">
        <w:t xml:space="preserve"> </w:t>
      </w:r>
      <w:r w:rsidRPr="00845764">
        <w:t>Сиофор®,</w:t>
      </w:r>
      <w:r w:rsidR="00845764" w:rsidRPr="00845764">
        <w:t xml:space="preserve"> </w:t>
      </w:r>
      <w:r w:rsidRPr="00845764">
        <w:t>Форметин,</w:t>
      </w:r>
      <w:r w:rsidR="00845764" w:rsidRPr="00845764">
        <w:t xml:space="preserve"> </w:t>
      </w:r>
      <w:r w:rsidRPr="00845764">
        <w:t>Формин</w:t>
      </w:r>
      <w:r w:rsidR="00845764" w:rsidRPr="00845764">
        <w:t xml:space="preserve"> </w:t>
      </w:r>
      <w:r w:rsidRPr="00845764">
        <w:t>Плива</w:t>
      </w:r>
      <w:r w:rsidR="00845764" w:rsidRPr="00845764">
        <w:t>.</w:t>
      </w:r>
    </w:p>
    <w:p w:rsidR="00D9735C" w:rsidRPr="00845764" w:rsidRDefault="00D9735C" w:rsidP="00845764">
      <w:pPr>
        <w:tabs>
          <w:tab w:val="left" w:pos="726"/>
        </w:tabs>
      </w:pPr>
      <w:r w:rsidRPr="00845764">
        <w:rPr>
          <w:b/>
          <w:bCs/>
        </w:rPr>
        <w:t>Классификация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и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кодирование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лекарственного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средства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и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лекарственных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форм,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выпускаемых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на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его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основе</w:t>
      </w:r>
    </w:p>
    <w:p w:rsidR="00845764" w:rsidRPr="00845764" w:rsidRDefault="00D9735C" w:rsidP="0084576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845764">
        <w:t>Классификация</w:t>
      </w:r>
      <w:r w:rsidR="00845764" w:rsidRPr="00845764">
        <w:t xml:space="preserve"> </w:t>
      </w:r>
      <w:r w:rsidRPr="00845764">
        <w:t>лекарственного</w:t>
      </w:r>
      <w:r w:rsidR="00845764" w:rsidRPr="00845764">
        <w:t xml:space="preserve"> </w:t>
      </w:r>
      <w:r w:rsidRPr="00845764">
        <w:t>средства</w:t>
      </w:r>
      <w:r w:rsidR="00845764" w:rsidRPr="00845764">
        <w:t xml:space="preserve"> </w:t>
      </w:r>
      <w:r w:rsidRPr="00845764">
        <w:t>по</w:t>
      </w:r>
      <w:r w:rsidR="00845764" w:rsidRPr="00845764">
        <w:t>:</w:t>
      </w:r>
    </w:p>
    <w:p w:rsidR="00845764" w:rsidRPr="00845764" w:rsidRDefault="00D9735C" w:rsidP="00845764">
      <w:pPr>
        <w:tabs>
          <w:tab w:val="left" w:pos="726"/>
        </w:tabs>
      </w:pPr>
      <w:r w:rsidRPr="00845764">
        <w:t>а</w:t>
      </w:r>
      <w:r w:rsidR="00845764" w:rsidRPr="00845764">
        <w:t xml:space="preserve">) </w:t>
      </w:r>
      <w:r w:rsidRPr="00845764">
        <w:t>химической</w:t>
      </w:r>
      <w:r w:rsidR="00845764" w:rsidRPr="00845764">
        <w:t xml:space="preserve"> </w:t>
      </w:r>
      <w:r w:rsidRPr="00845764">
        <w:t>номенклатуре</w:t>
      </w:r>
      <w:r w:rsidR="00845764" w:rsidRPr="00845764">
        <w:t xml:space="preserve"> - </w:t>
      </w:r>
      <w:r w:rsidRPr="00845764">
        <w:t>отнесение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классу</w:t>
      </w:r>
      <w:r w:rsidR="00845764" w:rsidRPr="00845764">
        <w:t xml:space="preserve"> </w:t>
      </w:r>
      <w:r w:rsidRPr="00845764">
        <w:t>химических</w:t>
      </w:r>
      <w:r w:rsidR="00845764" w:rsidRPr="00845764">
        <w:t xml:space="preserve"> </w:t>
      </w:r>
      <w:r w:rsidRPr="00845764">
        <w:t>соединений</w:t>
      </w:r>
      <w:r w:rsidR="00845764" w:rsidRPr="00845764">
        <w:t xml:space="preserve">: </w:t>
      </w:r>
      <w:r w:rsidR="007003AB" w:rsidRPr="00845764">
        <w:t>N,N-Диметилимиддикарбоимиддиамид</w:t>
      </w:r>
      <w:r w:rsidR="00845764">
        <w:t xml:space="preserve"> (</w:t>
      </w:r>
      <w:r w:rsidR="007003AB" w:rsidRPr="00845764">
        <w:t>и</w:t>
      </w:r>
      <w:r w:rsidR="00845764" w:rsidRPr="00845764">
        <w:t xml:space="preserve"> </w:t>
      </w:r>
      <w:r w:rsidR="007003AB" w:rsidRPr="00845764">
        <w:t>в</w:t>
      </w:r>
      <w:r w:rsidR="00845764" w:rsidRPr="00845764">
        <w:t xml:space="preserve"> </w:t>
      </w:r>
      <w:r w:rsidR="007003AB" w:rsidRPr="00845764">
        <w:t>виде</w:t>
      </w:r>
      <w:r w:rsidR="00845764" w:rsidRPr="00845764">
        <w:t xml:space="preserve"> </w:t>
      </w:r>
      <w:r w:rsidR="007003AB" w:rsidRPr="00845764">
        <w:t>гидрохлорида</w:t>
      </w:r>
      <w:r w:rsidR="00845764" w:rsidRPr="00845764">
        <w:t>)</w:t>
      </w:r>
    </w:p>
    <w:p w:rsidR="00845764" w:rsidRPr="00845764" w:rsidRDefault="00D9735C" w:rsidP="00845764">
      <w:pPr>
        <w:tabs>
          <w:tab w:val="left" w:pos="726"/>
        </w:tabs>
      </w:pPr>
      <w:r w:rsidRPr="00845764">
        <w:t>б</w:t>
      </w:r>
      <w:r w:rsidR="00845764" w:rsidRPr="00845764">
        <w:t xml:space="preserve">) </w:t>
      </w:r>
      <w:r w:rsidRPr="00845764">
        <w:t>фармако-терапевтическим</w:t>
      </w:r>
      <w:r w:rsidR="00845764" w:rsidRPr="00845764">
        <w:t xml:space="preserve"> </w:t>
      </w:r>
      <w:r w:rsidRPr="00845764">
        <w:t>группам</w:t>
      </w:r>
      <w:r w:rsidR="00845764" w:rsidRPr="00845764">
        <w:t xml:space="preserve">: </w:t>
      </w:r>
      <w:r w:rsidR="007003AB" w:rsidRPr="00845764">
        <w:t>фармгруппа</w:t>
      </w:r>
      <w:r w:rsidR="00845764">
        <w:t xml:space="preserve"> (</w:t>
      </w:r>
      <w:r w:rsidR="007003AB" w:rsidRPr="00845764">
        <w:t>фармгруппа</w:t>
      </w:r>
      <w:r w:rsidR="00845764" w:rsidRPr="00845764">
        <w:t xml:space="preserve"> </w:t>
      </w:r>
      <w:r w:rsidR="007003AB" w:rsidRPr="00845764">
        <w:t>по</w:t>
      </w:r>
      <w:r w:rsidR="00845764" w:rsidRPr="00845764">
        <w:t xml:space="preserve"> </w:t>
      </w:r>
      <w:r w:rsidR="007003AB" w:rsidRPr="00845764">
        <w:t>РЛС-2000</w:t>
      </w:r>
      <w:r w:rsidR="00845764" w:rsidRPr="00845764">
        <w:t xml:space="preserve">): </w:t>
      </w:r>
      <w:r w:rsidR="007003AB" w:rsidRPr="00845764">
        <w:t>1</w:t>
      </w:r>
      <w:r w:rsidR="00845764" w:rsidRPr="00845764">
        <w:t xml:space="preserve"> </w:t>
      </w:r>
      <w:r w:rsidR="007003AB" w:rsidRPr="00845764">
        <w:t>Лекарственные</w:t>
      </w:r>
      <w:r w:rsidR="00845764" w:rsidRPr="00845764">
        <w:t xml:space="preserve"> </w:t>
      </w:r>
      <w:r w:rsidR="007003AB" w:rsidRPr="00845764">
        <w:t>и</w:t>
      </w:r>
      <w:r w:rsidR="00845764" w:rsidRPr="00845764">
        <w:t xml:space="preserve"> </w:t>
      </w:r>
      <w:r w:rsidR="007003AB" w:rsidRPr="00845764">
        <w:t>гомеопатические</w:t>
      </w:r>
      <w:r w:rsidR="00845764" w:rsidRPr="00845764">
        <w:t xml:space="preserve"> </w:t>
      </w:r>
      <w:r w:rsidR="007003AB" w:rsidRPr="00845764">
        <w:t>средства</w:t>
      </w:r>
    </w:p>
    <w:p w:rsidR="00845764" w:rsidRPr="00845764" w:rsidRDefault="007003AB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) </w:t>
      </w:r>
      <w:r w:rsidRPr="00845764">
        <w:t>применению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соответствии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МКБ-10</w:t>
      </w:r>
      <w:r w:rsidR="00845764" w:rsidRPr="00845764">
        <w:t xml:space="preserve">): </w:t>
      </w:r>
      <w:r w:rsidRPr="00845764">
        <w:t>E10</w:t>
      </w:r>
      <w:r w:rsidR="00845764" w:rsidRPr="00845764">
        <w:t xml:space="preserve"> </w:t>
      </w:r>
      <w:r w:rsidRPr="00845764">
        <w:t>Инсулинозависимый</w:t>
      </w:r>
      <w:r w:rsidR="00845764" w:rsidRPr="00845764">
        <w:t xml:space="preserve"> 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 xml:space="preserve">. </w:t>
      </w:r>
      <w:r w:rsidRPr="00845764">
        <w:t>E11</w:t>
      </w:r>
      <w:r w:rsidR="00845764" w:rsidRPr="00845764">
        <w:t xml:space="preserve"> </w:t>
      </w:r>
      <w:r w:rsidRPr="00845764">
        <w:t>Инсулинонезависимый</w:t>
      </w:r>
      <w:r w:rsidR="00845764" w:rsidRPr="00845764">
        <w:t xml:space="preserve"> 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</w:p>
    <w:p w:rsidR="00845764" w:rsidRPr="00845764" w:rsidRDefault="007003AB" w:rsidP="00845764">
      <w:pPr>
        <w:tabs>
          <w:tab w:val="left" w:pos="726"/>
        </w:tabs>
      </w:pPr>
      <w:r w:rsidRPr="00845764">
        <w:t>г</w:t>
      </w:r>
      <w:r w:rsidR="00845764" w:rsidRPr="00845764">
        <w:t xml:space="preserve">) </w:t>
      </w:r>
      <w:r w:rsidRPr="00845764">
        <w:t>видам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форм,</w:t>
      </w:r>
      <w:r w:rsidR="00845764" w:rsidRPr="00845764">
        <w:t xml:space="preserve"> </w:t>
      </w:r>
      <w:r w:rsidRPr="00845764">
        <w:t>зарегистрированным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России</w:t>
      </w:r>
      <w:r w:rsidR="00845764" w:rsidRPr="00845764">
        <w:t>:</w:t>
      </w:r>
    </w:p>
    <w:p w:rsidR="00845764" w:rsidRPr="00845764" w:rsidRDefault="007003AB" w:rsidP="00845764">
      <w:pPr>
        <w:tabs>
          <w:tab w:val="left" w:pos="726"/>
        </w:tabs>
      </w:pPr>
      <w:r w:rsidRPr="00845764">
        <w:t>A10BA02</w:t>
      </w:r>
      <w:r w:rsidR="00845764" w:rsidRPr="00845764">
        <w:t xml:space="preserve"> - </w:t>
      </w:r>
      <w:r w:rsidR="008D15DB" w:rsidRPr="00845764">
        <w:t>средства</w:t>
      </w:r>
      <w:r w:rsidRPr="00845764">
        <w:t>,</w:t>
      </w:r>
      <w:r w:rsidR="00845764" w:rsidRPr="00845764">
        <w:t xml:space="preserve"> </w:t>
      </w:r>
      <w:r w:rsidR="008D15DB" w:rsidRPr="00845764">
        <w:t>снижающие</w:t>
      </w:r>
      <w:r w:rsidR="00845764" w:rsidRPr="00845764">
        <w:t xml:space="preserve"> </w:t>
      </w:r>
      <w:r w:rsidR="008D15DB" w:rsidRPr="00845764">
        <w:t>содержание</w:t>
      </w:r>
      <w:r w:rsidR="00845764" w:rsidRPr="00845764">
        <w:t xml:space="preserve"> </w:t>
      </w:r>
      <w:r w:rsidR="008D15DB" w:rsidRPr="00845764">
        <w:t>глюкозы</w:t>
      </w:r>
      <w:r w:rsidR="00845764" w:rsidRPr="00845764">
        <w:t xml:space="preserve"> </w:t>
      </w:r>
      <w:r w:rsidR="008D15DB" w:rsidRPr="00845764">
        <w:t>в</w:t>
      </w:r>
      <w:r w:rsidR="00845764" w:rsidRPr="00845764">
        <w:t xml:space="preserve"> </w:t>
      </w:r>
      <w:r w:rsidR="008D15DB" w:rsidRPr="00845764">
        <w:t>крови</w:t>
      </w:r>
      <w:r w:rsidR="00845764" w:rsidRPr="00845764">
        <w:t xml:space="preserve"> </w:t>
      </w:r>
      <w:r w:rsidR="008D15DB" w:rsidRPr="00845764">
        <w:t>для</w:t>
      </w:r>
      <w:r w:rsidR="00845764" w:rsidRPr="00845764">
        <w:t xml:space="preserve"> </w:t>
      </w:r>
      <w:r w:rsidR="008D15DB" w:rsidRPr="00845764">
        <w:t>перорального</w:t>
      </w:r>
      <w:r w:rsidR="00845764" w:rsidRPr="00845764">
        <w:t xml:space="preserve"> </w:t>
      </w:r>
      <w:r w:rsidR="008D15DB" w:rsidRPr="00845764">
        <w:t>приема</w:t>
      </w:r>
      <w:r w:rsidRPr="00845764">
        <w:t>,</w:t>
      </w:r>
      <w:r w:rsidR="00845764" w:rsidRPr="00845764">
        <w:t xml:space="preserve"> </w:t>
      </w:r>
      <w:r w:rsidR="008D15DB" w:rsidRPr="00845764">
        <w:t>бигуаниды</w:t>
      </w:r>
      <w:r w:rsidR="00845764" w:rsidRPr="00845764">
        <w:t>.</w:t>
      </w:r>
    </w:p>
    <w:p w:rsidR="00845764" w:rsidRPr="00845764" w:rsidRDefault="008D15DB" w:rsidP="0084576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845764">
        <w:t>Классификация</w:t>
      </w:r>
      <w:r w:rsidR="00845764" w:rsidRPr="00845764">
        <w:t xml:space="preserve"> </w:t>
      </w:r>
      <w:r w:rsidRPr="00845764">
        <w:t>лекарственного</w:t>
      </w:r>
      <w:r w:rsidR="00845764" w:rsidRPr="00845764">
        <w:t xml:space="preserve"> </w:t>
      </w:r>
      <w:r w:rsidRPr="00845764">
        <w:t>средства</w:t>
      </w:r>
      <w:r w:rsidR="00845764" w:rsidRPr="00845764">
        <w:t xml:space="preserve"> </w:t>
      </w:r>
      <w:r w:rsidRPr="00845764">
        <w:t>по</w:t>
      </w:r>
      <w:r w:rsidR="00845764" w:rsidRPr="00845764">
        <w:t>:</w:t>
      </w:r>
    </w:p>
    <w:p w:rsidR="00845764" w:rsidRPr="00845764" w:rsidRDefault="008D15DB" w:rsidP="00845764">
      <w:pPr>
        <w:tabs>
          <w:tab w:val="left" w:pos="726"/>
        </w:tabs>
      </w:pPr>
      <w:r w:rsidRPr="00845764">
        <w:t>а</w:t>
      </w:r>
      <w:r w:rsidR="00845764" w:rsidRPr="00845764">
        <w:t xml:space="preserve">) </w:t>
      </w:r>
      <w:r w:rsidRPr="00845764">
        <w:t>цифровое</w:t>
      </w:r>
      <w:r w:rsidR="00845764" w:rsidRPr="00845764">
        <w:t>:</w:t>
      </w:r>
    </w:p>
    <w:p w:rsidR="00845764" w:rsidRPr="00845764" w:rsidRDefault="008D15DB" w:rsidP="00845764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845764">
        <w:t>определение</w:t>
      </w:r>
      <w:r w:rsidR="00845764" w:rsidRPr="00845764">
        <w:t xml:space="preserve"> </w:t>
      </w:r>
      <w:r w:rsidRPr="00845764">
        <w:t>кодов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К-ОКП,</w:t>
      </w:r>
      <w:r w:rsidR="00845764" w:rsidRPr="00845764">
        <w:t xml:space="preserve"> </w:t>
      </w:r>
      <w:r w:rsidRPr="00845764">
        <w:t>ОКДП,</w:t>
      </w:r>
      <w:r w:rsidR="00845764" w:rsidRPr="00845764">
        <w:t xml:space="preserve"> </w:t>
      </w:r>
      <w:r w:rsidRPr="00845764">
        <w:t>АТХ,</w:t>
      </w:r>
      <w:r w:rsidR="00845764" w:rsidRPr="00845764">
        <w:t xml:space="preserve"> </w:t>
      </w:r>
      <w:r w:rsidRPr="00845764">
        <w:t>МКБ-10</w:t>
      </w:r>
    </w:p>
    <w:p w:rsidR="0012791B" w:rsidRPr="00845764" w:rsidRDefault="0012791B" w:rsidP="00845764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845764">
        <w:t>расшифровка</w:t>
      </w:r>
      <w:r w:rsidR="00845764" w:rsidRPr="00845764">
        <w:t xml:space="preserve"> </w:t>
      </w:r>
      <w:r w:rsidRPr="00845764">
        <w:t>кодов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К-ОКП,</w:t>
      </w:r>
      <w:r w:rsidR="00845764" w:rsidRPr="00845764">
        <w:t xml:space="preserve"> </w:t>
      </w:r>
      <w:r w:rsidRPr="00845764">
        <w:t>ОКДП,</w:t>
      </w:r>
      <w:r w:rsidR="00845764" w:rsidRPr="00845764">
        <w:t xml:space="preserve"> </w:t>
      </w:r>
      <w:r w:rsidRPr="00845764">
        <w:t>МКБ-10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К</w:t>
      </w:r>
      <w:r w:rsidR="00845764" w:rsidRPr="00845764">
        <w:t xml:space="preserve"> - </w:t>
      </w:r>
      <w:r w:rsidRPr="00845764">
        <w:t>ОКП</w:t>
      </w:r>
      <w:r w:rsidR="00845764" w:rsidRPr="00845764">
        <w:t>:</w:t>
      </w:r>
    </w:p>
    <w:p w:rsidR="00845764" w:rsidRPr="00845764" w:rsidRDefault="0012791B" w:rsidP="00845764">
      <w:pPr>
        <w:tabs>
          <w:tab w:val="left" w:pos="726"/>
        </w:tabs>
      </w:pPr>
      <w:r w:rsidRPr="00845764">
        <w:t>930000</w:t>
      </w:r>
      <w:r w:rsidR="00845764" w:rsidRPr="00845764">
        <w:t xml:space="preserve"> </w:t>
      </w:r>
      <w:r w:rsidRPr="00845764">
        <w:t>Медикаменты,</w:t>
      </w:r>
      <w:r w:rsidR="00845764" w:rsidRPr="00845764">
        <w:t xml:space="preserve"> </w:t>
      </w:r>
      <w:r w:rsidRPr="00845764">
        <w:t>химико</w:t>
      </w:r>
      <w:r w:rsidR="00845764" w:rsidRPr="00845764">
        <w:t xml:space="preserve"> - </w:t>
      </w:r>
      <w:r w:rsidRPr="00845764">
        <w:t>фармацевтическая</w:t>
      </w:r>
      <w:r w:rsidR="00845764" w:rsidRPr="00845764">
        <w:t xml:space="preserve"> </w:t>
      </w:r>
      <w:r w:rsidRPr="00845764">
        <w:t>продукция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продукция</w:t>
      </w:r>
      <w:r w:rsidR="00845764" w:rsidRPr="00845764">
        <w:t xml:space="preserve"> </w:t>
      </w:r>
      <w:r w:rsidRPr="00845764">
        <w:t>медицинского</w:t>
      </w:r>
      <w:r w:rsidR="00845764" w:rsidRPr="00845764">
        <w:t xml:space="preserve"> </w:t>
      </w:r>
      <w:r w:rsidRPr="00845764">
        <w:t>назначения</w:t>
      </w:r>
    </w:p>
    <w:p w:rsidR="0012791B" w:rsidRPr="00845764" w:rsidRDefault="0012791B" w:rsidP="00845764">
      <w:pPr>
        <w:tabs>
          <w:tab w:val="left" w:pos="726"/>
        </w:tabs>
      </w:pPr>
      <w:r w:rsidRPr="00845764">
        <w:t>932000</w:t>
      </w:r>
      <w:r w:rsidR="00845764" w:rsidRPr="00845764">
        <w:t xml:space="preserve"> - </w:t>
      </w:r>
      <w:r w:rsidRPr="00845764">
        <w:t>препараты</w:t>
      </w:r>
      <w:r w:rsidR="00845764" w:rsidRPr="00845764">
        <w:t xml:space="preserve"> </w:t>
      </w:r>
      <w:r w:rsidRPr="00845764">
        <w:t>химико-фармацевтические</w:t>
      </w:r>
      <w:r w:rsidR="00845764" w:rsidRPr="00845764">
        <w:t xml:space="preserve"> </w:t>
      </w:r>
      <w:r w:rsidRPr="00845764">
        <w:t>фармакотерапевтического</w:t>
      </w:r>
      <w:r w:rsidR="00845764" w:rsidRPr="00845764">
        <w:t xml:space="preserve"> </w:t>
      </w:r>
      <w:r w:rsidRPr="00845764">
        <w:t>действия</w:t>
      </w:r>
    </w:p>
    <w:p w:rsidR="0012791B" w:rsidRPr="00845764" w:rsidRDefault="0012791B" w:rsidP="00845764">
      <w:pPr>
        <w:tabs>
          <w:tab w:val="left" w:pos="726"/>
        </w:tabs>
      </w:pPr>
      <w:r w:rsidRPr="00845764">
        <w:t>932500</w:t>
      </w:r>
      <w:r w:rsidR="00845764" w:rsidRPr="00845764">
        <w:t xml:space="preserve"> - </w:t>
      </w:r>
      <w:r w:rsidRPr="00845764">
        <w:t>Средства,</w:t>
      </w:r>
      <w:r w:rsidR="00845764" w:rsidRPr="00845764">
        <w:t xml:space="preserve"> </w:t>
      </w:r>
      <w:r w:rsidRPr="00845764">
        <w:t>влияющие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процессы</w:t>
      </w:r>
      <w:r w:rsidR="00845764" w:rsidRPr="00845764">
        <w:t xml:space="preserve"> </w:t>
      </w:r>
      <w:r w:rsidRPr="00845764">
        <w:t>обмена</w:t>
      </w:r>
    </w:p>
    <w:p w:rsidR="0012791B" w:rsidRPr="00845764" w:rsidRDefault="0012791B" w:rsidP="00845764">
      <w:pPr>
        <w:tabs>
          <w:tab w:val="left" w:pos="726"/>
        </w:tabs>
      </w:pPr>
      <w:r w:rsidRPr="00845764">
        <w:t>932540</w:t>
      </w:r>
      <w:r w:rsidR="00845764" w:rsidRPr="00845764">
        <w:t xml:space="preserve"> - </w:t>
      </w:r>
      <w:r w:rsidRPr="00845764">
        <w:t>Препараты</w:t>
      </w:r>
      <w:r w:rsidR="00845764" w:rsidRPr="00845764">
        <w:t xml:space="preserve"> </w:t>
      </w:r>
      <w:r w:rsidRPr="00845764">
        <w:t>синтетические</w:t>
      </w:r>
      <w:r w:rsidR="00845764" w:rsidRPr="00845764">
        <w:t xml:space="preserve"> </w:t>
      </w:r>
      <w:r w:rsidRPr="00845764">
        <w:t>противодиабетические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средства,</w:t>
      </w:r>
      <w:r w:rsidR="00845764" w:rsidRPr="00845764">
        <w:t xml:space="preserve"> </w:t>
      </w:r>
      <w:r w:rsidRPr="00845764">
        <w:t>регулирующие</w:t>
      </w:r>
      <w:r w:rsidR="00845764" w:rsidRPr="00845764">
        <w:t xml:space="preserve"> </w:t>
      </w:r>
      <w:r w:rsidRPr="00845764">
        <w:t>функцию</w:t>
      </w:r>
      <w:r w:rsidR="00845764" w:rsidRPr="00845764">
        <w:t xml:space="preserve"> </w:t>
      </w:r>
      <w:r w:rsidRPr="00845764">
        <w:t>щитовидной</w:t>
      </w:r>
      <w:r w:rsidR="00845764" w:rsidRPr="00845764">
        <w:t xml:space="preserve"> </w:t>
      </w:r>
      <w:r w:rsidRPr="00845764">
        <w:t>железы</w:t>
      </w:r>
    </w:p>
    <w:p w:rsidR="00845764" w:rsidRPr="00845764" w:rsidRDefault="0012791B" w:rsidP="00845764">
      <w:pPr>
        <w:tabs>
          <w:tab w:val="left" w:pos="726"/>
        </w:tabs>
      </w:pPr>
      <w:r w:rsidRPr="00845764">
        <w:t>ОКДП</w:t>
      </w:r>
      <w:r w:rsidR="00845764" w:rsidRPr="00845764">
        <w:t>:</w:t>
      </w:r>
    </w:p>
    <w:p w:rsidR="00845764" w:rsidRPr="00845764" w:rsidRDefault="008760A9" w:rsidP="00845764">
      <w:pPr>
        <w:tabs>
          <w:tab w:val="left" w:pos="726"/>
        </w:tabs>
      </w:pPr>
      <w:r w:rsidRPr="00845764">
        <w:t>2423000</w:t>
      </w:r>
      <w:r w:rsidR="00845764" w:rsidRPr="00845764">
        <w:t xml:space="preserve"> </w:t>
      </w:r>
      <w:r w:rsidRPr="00845764">
        <w:t>Фармацевтические</w:t>
      </w:r>
      <w:r w:rsidR="00845764" w:rsidRPr="00845764">
        <w:t xml:space="preserve"> </w:t>
      </w:r>
      <w:r w:rsidRPr="00845764">
        <w:t>препараты,</w:t>
      </w:r>
      <w:r w:rsidR="00845764" w:rsidRPr="00845764">
        <w:t xml:space="preserve"> </w:t>
      </w:r>
      <w:r w:rsidRPr="00845764">
        <w:t>медицинские</w:t>
      </w:r>
      <w:r w:rsidR="00845764" w:rsidRPr="00845764">
        <w:t xml:space="preserve"> </w:t>
      </w:r>
      <w:r w:rsidRPr="00845764">
        <w:t>химические</w:t>
      </w:r>
      <w:r w:rsidR="00845764" w:rsidRPr="00845764">
        <w:t xml:space="preserve"> </w:t>
      </w:r>
      <w:r w:rsidRPr="00845764">
        <w:t>вещества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лекарственные</w:t>
      </w:r>
      <w:r w:rsidR="00845764" w:rsidRPr="00845764">
        <w:t xml:space="preserve"> </w:t>
      </w:r>
      <w:r w:rsidRPr="00845764">
        <w:t>растительные</w:t>
      </w:r>
      <w:r w:rsidR="00845764" w:rsidRPr="00845764">
        <w:t xml:space="preserve"> </w:t>
      </w:r>
      <w:r w:rsidRPr="00845764">
        <w:t>продукты</w:t>
      </w:r>
      <w:r w:rsidR="00845764" w:rsidRPr="00845764">
        <w:t>.</w:t>
      </w:r>
    </w:p>
    <w:p w:rsidR="008760A9" w:rsidRPr="00845764" w:rsidRDefault="008760A9" w:rsidP="00845764">
      <w:pPr>
        <w:tabs>
          <w:tab w:val="left" w:pos="726"/>
        </w:tabs>
      </w:pPr>
      <w:r w:rsidRPr="00845764">
        <w:t>2423010</w:t>
      </w:r>
      <w:r w:rsidR="00845764" w:rsidRPr="00845764">
        <w:t xml:space="preserve"> </w:t>
      </w:r>
      <w:r w:rsidRPr="00845764">
        <w:t>Препараты</w:t>
      </w:r>
      <w:r w:rsidR="00845764" w:rsidRPr="00845764">
        <w:t xml:space="preserve"> </w:t>
      </w:r>
      <w:r w:rsidRPr="00845764">
        <w:t>химико</w:t>
      </w:r>
      <w:r w:rsidR="00845764" w:rsidRPr="00845764">
        <w:t xml:space="preserve"> - </w:t>
      </w:r>
      <w:r w:rsidRPr="00845764">
        <w:t>фармацевтические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общей</w:t>
      </w:r>
      <w:r w:rsidR="00845764" w:rsidRPr="00845764">
        <w:t xml:space="preserve"> </w:t>
      </w:r>
      <w:r w:rsidRPr="00845764">
        <w:t>химической</w:t>
      </w:r>
      <w:r w:rsidR="00845764" w:rsidRPr="00845764">
        <w:t xml:space="preserve"> </w:t>
      </w:r>
      <w:r w:rsidRPr="00845764">
        <w:t>структурой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полупродукты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производства</w:t>
      </w:r>
      <w:r w:rsidR="00845764" w:rsidRPr="00845764">
        <w:t xml:space="preserve"> </w:t>
      </w:r>
      <w:r w:rsidRPr="00845764">
        <w:t>медикаментов,</w:t>
      </w:r>
      <w:r w:rsidR="00845764" w:rsidRPr="00845764">
        <w:t xml:space="preserve"> </w:t>
      </w:r>
      <w:r w:rsidRPr="00845764">
        <w:t>препараты</w:t>
      </w:r>
      <w:r w:rsidR="00845764" w:rsidRPr="00845764">
        <w:t xml:space="preserve"> </w:t>
      </w:r>
      <w:r w:rsidRPr="00845764">
        <w:t>фармакотерапевтического</w:t>
      </w:r>
      <w:r w:rsidR="00845764" w:rsidRPr="00845764">
        <w:t xml:space="preserve"> </w:t>
      </w:r>
      <w:r w:rsidRPr="00845764">
        <w:t>действия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химиотерапевтического</w:t>
      </w:r>
      <w:r w:rsidR="00845764" w:rsidRPr="00845764">
        <w:t xml:space="preserve"> </w:t>
      </w:r>
      <w:r w:rsidRPr="00845764">
        <w:t>действия</w:t>
      </w:r>
    </w:p>
    <w:p w:rsidR="007003AB" w:rsidRPr="00845764" w:rsidRDefault="008760A9" w:rsidP="00845764">
      <w:pPr>
        <w:tabs>
          <w:tab w:val="left" w:pos="726"/>
        </w:tabs>
      </w:pPr>
      <w:r w:rsidRPr="00845764">
        <w:t>2423250</w:t>
      </w:r>
      <w:r w:rsidR="00845764" w:rsidRPr="00845764">
        <w:t xml:space="preserve"> </w:t>
      </w:r>
      <w:r w:rsidRPr="00845764">
        <w:t>Средства,</w:t>
      </w:r>
      <w:r w:rsidR="00845764" w:rsidRPr="00845764">
        <w:t xml:space="preserve"> </w:t>
      </w:r>
      <w:r w:rsidRPr="00845764">
        <w:t>влияющие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процессы</w:t>
      </w:r>
      <w:r w:rsidR="00845764" w:rsidRPr="00845764">
        <w:t xml:space="preserve"> </w:t>
      </w:r>
      <w:r w:rsidRPr="00845764">
        <w:t>обмена</w:t>
      </w:r>
    </w:p>
    <w:p w:rsidR="00845764" w:rsidRPr="00845764" w:rsidRDefault="008760A9" w:rsidP="00845764">
      <w:pPr>
        <w:tabs>
          <w:tab w:val="left" w:pos="726"/>
        </w:tabs>
      </w:pPr>
      <w:r w:rsidRPr="00845764">
        <w:t>АТХ</w:t>
      </w:r>
      <w:r w:rsidR="00845764" w:rsidRPr="00845764">
        <w:t>:</w:t>
      </w:r>
    </w:p>
    <w:p w:rsidR="008760A9" w:rsidRPr="00845764" w:rsidRDefault="008760A9" w:rsidP="00845764">
      <w:pPr>
        <w:tabs>
          <w:tab w:val="left" w:pos="726"/>
        </w:tabs>
      </w:pPr>
      <w:r w:rsidRPr="00845764">
        <w:t>A10BA02</w:t>
      </w:r>
      <w:r w:rsidR="00845764" w:rsidRPr="00845764">
        <w:t xml:space="preserve"> </w:t>
      </w:r>
      <w:r w:rsidRPr="00845764">
        <w:t>Метформин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МКБ-10</w:t>
      </w:r>
      <w:r w:rsidR="00845764" w:rsidRPr="00845764">
        <w:t>: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E10</w:t>
      </w:r>
      <w:r w:rsidR="00845764" w:rsidRPr="00845764">
        <w:t xml:space="preserve"> </w:t>
      </w:r>
      <w:r w:rsidRPr="00845764">
        <w:t>Инсулинозависимый</w:t>
      </w:r>
      <w:r w:rsidR="00845764" w:rsidRPr="00845764">
        <w:t xml:space="preserve"> 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 w:rsidRPr="00845764">
        <w:t>.</w:t>
      </w:r>
    </w:p>
    <w:p w:rsidR="008760A9" w:rsidRPr="00845764" w:rsidRDefault="00820903" w:rsidP="00845764">
      <w:pPr>
        <w:tabs>
          <w:tab w:val="left" w:pos="726"/>
        </w:tabs>
      </w:pPr>
      <w:r w:rsidRPr="00845764">
        <w:t>E11</w:t>
      </w:r>
      <w:r w:rsidR="00845764" w:rsidRPr="00845764">
        <w:t xml:space="preserve"> </w:t>
      </w:r>
      <w:r w:rsidRPr="00845764">
        <w:t>Инсулинонезависимый</w:t>
      </w:r>
      <w:r w:rsidR="00845764" w:rsidRPr="00845764">
        <w:t xml:space="preserve"> 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</w:p>
    <w:p w:rsidR="00845764" w:rsidRPr="00845764" w:rsidRDefault="008760A9" w:rsidP="00845764">
      <w:pPr>
        <w:tabs>
          <w:tab w:val="left" w:pos="726"/>
        </w:tabs>
      </w:pPr>
      <w:r w:rsidRPr="00845764">
        <w:t>б</w:t>
      </w:r>
      <w:r w:rsidR="00845764" w:rsidRPr="00845764">
        <w:t xml:space="preserve">) </w:t>
      </w:r>
      <w:r w:rsidRPr="00845764">
        <w:t>Штриховое</w:t>
      </w:r>
    </w:p>
    <w:p w:rsidR="00845764" w:rsidRPr="00845764" w:rsidRDefault="00820903" w:rsidP="00845764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845764">
        <w:t>определение</w:t>
      </w:r>
      <w:r w:rsidR="00845764" w:rsidRPr="00845764">
        <w:t xml:space="preserve"> </w:t>
      </w:r>
      <w:r w:rsidRPr="00845764">
        <w:t>кода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РЛС-2000</w:t>
      </w:r>
      <w:r w:rsidR="00845764" w:rsidRPr="00845764">
        <w:t xml:space="preserve">: </w:t>
      </w:r>
      <w:r w:rsidR="008760A9" w:rsidRPr="00845764">
        <w:t>4605469001375</w:t>
      </w:r>
    </w:p>
    <w:p w:rsidR="00845764" w:rsidRPr="00845764" w:rsidRDefault="008760A9" w:rsidP="00845764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845764">
        <w:t>расшифровка</w:t>
      </w:r>
      <w:r w:rsidR="00845764" w:rsidRPr="00845764">
        <w:t xml:space="preserve"> </w:t>
      </w:r>
      <w:r w:rsidRPr="00845764">
        <w:t>кода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стране,</w:t>
      </w:r>
      <w:r w:rsidR="00845764" w:rsidRPr="00845764">
        <w:t xml:space="preserve"> </w:t>
      </w:r>
      <w:r w:rsidRPr="00845764">
        <w:t>зарегистрировавшей</w:t>
      </w:r>
      <w:r w:rsidR="00845764" w:rsidRPr="00845764">
        <w:t xml:space="preserve"> </w:t>
      </w:r>
      <w:r w:rsidRPr="00845764">
        <w:t>код</w:t>
      </w:r>
      <w:r w:rsidR="00845764" w:rsidRPr="00845764">
        <w:t>:</w:t>
      </w:r>
    </w:p>
    <w:p w:rsidR="008760A9" w:rsidRPr="00845764" w:rsidRDefault="00820903" w:rsidP="00845764">
      <w:pPr>
        <w:numPr>
          <w:ilvl w:val="1"/>
          <w:numId w:val="12"/>
        </w:numPr>
        <w:tabs>
          <w:tab w:val="clear" w:pos="1440"/>
          <w:tab w:val="left" w:pos="726"/>
        </w:tabs>
        <w:ind w:left="0" w:firstLine="709"/>
      </w:pPr>
      <w:r w:rsidRPr="00845764">
        <w:t>403</w:t>
      </w:r>
      <w:r w:rsidR="00845764" w:rsidRPr="00845764">
        <w:t xml:space="preserve"> - </w:t>
      </w:r>
      <w:r w:rsidRPr="00845764">
        <w:t>Германия</w:t>
      </w:r>
    </w:p>
    <w:p w:rsidR="008760A9" w:rsidRPr="00845764" w:rsidRDefault="00820903" w:rsidP="00845764">
      <w:pPr>
        <w:numPr>
          <w:ilvl w:val="1"/>
          <w:numId w:val="12"/>
        </w:numPr>
        <w:tabs>
          <w:tab w:val="clear" w:pos="1440"/>
          <w:tab w:val="left" w:pos="726"/>
        </w:tabs>
        <w:ind w:left="0" w:firstLine="709"/>
      </w:pPr>
      <w:r w:rsidRPr="00845764">
        <w:t>0674</w:t>
      </w:r>
      <w:r w:rsidR="00845764" w:rsidRPr="00845764">
        <w:t xml:space="preserve"> - </w:t>
      </w:r>
      <w:r w:rsidR="00A9687F" w:rsidRPr="00845764">
        <w:t>Woerwag</w:t>
      </w:r>
      <w:r w:rsidR="00845764" w:rsidRPr="00845764">
        <w:t xml:space="preserve"> </w:t>
      </w:r>
      <w:r w:rsidR="00A9687F" w:rsidRPr="00845764">
        <w:t>Pharma</w:t>
      </w:r>
      <w:r w:rsidR="00845764" w:rsidRPr="00845764">
        <w:t xml:space="preserve"> </w:t>
      </w:r>
      <w:r w:rsidR="00A9687F" w:rsidRPr="00845764">
        <w:t>GmbH</w:t>
      </w:r>
    </w:p>
    <w:p w:rsidR="008760A9" w:rsidRPr="00845764" w:rsidRDefault="00820903" w:rsidP="00845764">
      <w:pPr>
        <w:numPr>
          <w:ilvl w:val="1"/>
          <w:numId w:val="12"/>
        </w:numPr>
        <w:tabs>
          <w:tab w:val="clear" w:pos="1440"/>
          <w:tab w:val="left" w:pos="726"/>
        </w:tabs>
        <w:ind w:left="0" w:firstLine="709"/>
      </w:pPr>
      <w:r w:rsidRPr="00845764">
        <w:t>00136</w:t>
      </w:r>
      <w:r w:rsidR="00845764" w:rsidRPr="00845764">
        <w:t xml:space="preserve"> - </w:t>
      </w:r>
      <w:r w:rsidR="00A9687F" w:rsidRPr="00845764">
        <w:t>Метфогамма</w:t>
      </w:r>
    </w:p>
    <w:p w:rsidR="00845764" w:rsidRPr="00845764" w:rsidRDefault="00820903" w:rsidP="00845764">
      <w:pPr>
        <w:numPr>
          <w:ilvl w:val="1"/>
          <w:numId w:val="12"/>
        </w:numPr>
        <w:tabs>
          <w:tab w:val="clear" w:pos="1440"/>
          <w:tab w:val="left" w:pos="726"/>
        </w:tabs>
        <w:ind w:left="0" w:firstLine="709"/>
      </w:pPr>
      <w:r w:rsidRPr="00845764">
        <w:t>9</w:t>
      </w:r>
      <w:r w:rsidR="00845764" w:rsidRPr="00845764">
        <w:t xml:space="preserve"> - </w:t>
      </w:r>
      <w:r w:rsidR="008760A9" w:rsidRPr="00845764">
        <w:t>контрольное</w:t>
      </w:r>
      <w:r w:rsidR="00845764" w:rsidRPr="00845764">
        <w:t xml:space="preserve"> </w:t>
      </w:r>
      <w:r w:rsidR="008760A9" w:rsidRPr="00845764">
        <w:t>число</w:t>
      </w:r>
    </w:p>
    <w:p w:rsidR="00845764" w:rsidRPr="00845764" w:rsidRDefault="00820903" w:rsidP="00845764">
      <w:pPr>
        <w:tabs>
          <w:tab w:val="left" w:pos="726"/>
        </w:tabs>
        <w:rPr>
          <w:b/>
          <w:bCs/>
        </w:rPr>
      </w:pPr>
      <w:r w:rsidRPr="00845764">
        <w:rPr>
          <w:b/>
          <w:bCs/>
        </w:rPr>
        <w:t>Характеристика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лекарственного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средства</w:t>
      </w:r>
      <w:r w:rsidR="00845764" w:rsidRPr="00845764">
        <w:rPr>
          <w:b/>
          <w:bCs/>
        </w:rPr>
        <w:t>: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1</w:t>
      </w:r>
      <w:r w:rsidR="00845764" w:rsidRPr="00845764">
        <w:t xml:space="preserve">. </w:t>
      </w:r>
      <w:r w:rsidRPr="00845764">
        <w:t>Оригинальный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или</w:t>
      </w:r>
      <w:r w:rsidR="00845764" w:rsidRPr="00845764">
        <w:t xml:space="preserve"> </w:t>
      </w:r>
      <w:r w:rsidRPr="00845764">
        <w:t>воспроизведенный</w:t>
      </w:r>
      <w:r w:rsidR="00845764">
        <w:t xml:space="preserve"> (</w:t>
      </w:r>
      <w:r w:rsidRPr="00845764">
        <w:t>дженерик</w:t>
      </w:r>
      <w:r w:rsidR="00845764" w:rsidRPr="00845764">
        <w:t>):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Метформин</w:t>
      </w:r>
      <w:r w:rsidR="00845764" w:rsidRPr="00845764">
        <w:t xml:space="preserve"> - </w:t>
      </w:r>
      <w:r w:rsidRPr="00845764">
        <w:t>оригинальный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фирмы</w:t>
      </w:r>
      <w:r w:rsidR="00845764" w:rsidRPr="00845764">
        <w:t xml:space="preserve"> </w:t>
      </w:r>
      <w:r w:rsidR="009F16A5" w:rsidRPr="00845764">
        <w:t>Метформин-Рихтер</w:t>
      </w:r>
      <w:r w:rsidR="00845764" w:rsidRPr="00845764">
        <w:t>.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2</w:t>
      </w:r>
      <w:r w:rsidR="00845764" w:rsidRPr="00845764">
        <w:t xml:space="preserve">. </w:t>
      </w:r>
      <w:r w:rsidRPr="00845764">
        <w:t>Дата</w:t>
      </w:r>
      <w:r w:rsidR="00845764" w:rsidRPr="00845764">
        <w:t xml:space="preserve"> </w:t>
      </w:r>
      <w:r w:rsidRPr="00845764">
        <w:t>первой</w:t>
      </w:r>
      <w:r w:rsidR="00845764" w:rsidRPr="00845764">
        <w:t xml:space="preserve"> </w:t>
      </w:r>
      <w:r w:rsidRPr="00845764">
        <w:t>регистрации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нашей</w:t>
      </w:r>
      <w:r w:rsidR="00845764" w:rsidRPr="00845764">
        <w:t xml:space="preserve"> </w:t>
      </w:r>
      <w:r w:rsidRPr="00845764">
        <w:t>стране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дата</w:t>
      </w:r>
      <w:r w:rsidR="00845764" w:rsidRPr="00845764">
        <w:t xml:space="preserve"> </w:t>
      </w:r>
      <w:r w:rsidRPr="00845764">
        <w:t>последней</w:t>
      </w:r>
      <w:r w:rsidR="00845764" w:rsidRPr="00845764">
        <w:t xml:space="preserve"> </w:t>
      </w:r>
      <w:r w:rsidRPr="00845764">
        <w:t>перерегистрации</w:t>
      </w:r>
      <w:r w:rsidR="00845764" w:rsidRPr="00845764">
        <w:t>: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Дата</w:t>
      </w:r>
      <w:r w:rsidR="00845764" w:rsidRPr="00845764">
        <w:t xml:space="preserve"> </w:t>
      </w:r>
      <w:r w:rsidRPr="00845764">
        <w:t>первой</w:t>
      </w:r>
      <w:r w:rsidR="00845764" w:rsidRPr="00845764">
        <w:t xml:space="preserve"> </w:t>
      </w:r>
      <w:r w:rsidRPr="00845764">
        <w:t>регистрации</w:t>
      </w:r>
      <w:r w:rsidR="00845764" w:rsidRPr="00845764">
        <w:t xml:space="preserve">: </w:t>
      </w:r>
      <w:r w:rsidR="009F16A5" w:rsidRPr="00845764">
        <w:t>1</w:t>
      </w:r>
      <w:r w:rsidR="00A9687F" w:rsidRPr="00845764">
        <w:t>6</w:t>
      </w:r>
      <w:r w:rsidR="00845764">
        <w:t>.01.20</w:t>
      </w:r>
      <w:r w:rsidR="009F16A5" w:rsidRPr="00845764">
        <w:t>0</w:t>
      </w:r>
      <w:r w:rsidR="00A9687F" w:rsidRPr="00845764">
        <w:t>2</w:t>
      </w:r>
      <w:r w:rsidRPr="00845764">
        <w:t>г</w:t>
      </w:r>
      <w:r w:rsidR="00845764" w:rsidRPr="00845764">
        <w:t>.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Регистрационный</w:t>
      </w:r>
      <w:r w:rsidR="00845764" w:rsidRPr="00845764">
        <w:t xml:space="preserve"> </w:t>
      </w:r>
      <w:r w:rsidRPr="00845764">
        <w:t>номер</w:t>
      </w:r>
      <w:r w:rsidR="00845764" w:rsidRPr="00845764">
        <w:t xml:space="preserve"> </w:t>
      </w:r>
      <w:r w:rsidRPr="00845764">
        <w:t>01104</w:t>
      </w:r>
      <w:r w:rsidR="009F16A5" w:rsidRPr="00845764">
        <w:t>9</w:t>
      </w:r>
      <w:r w:rsidR="00845764" w:rsidRPr="00845764">
        <w:t>.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Перерегистраци</w:t>
      </w:r>
      <w:r w:rsidR="00A9687F" w:rsidRPr="00845764">
        <w:t>я</w:t>
      </w:r>
      <w:r w:rsidR="00845764" w:rsidRPr="00845764">
        <w:t xml:space="preserve"> </w:t>
      </w:r>
      <w:r w:rsidR="00A9687F" w:rsidRPr="00845764">
        <w:t>12</w:t>
      </w:r>
      <w:r w:rsidR="00845764">
        <w:t>.03.20</w:t>
      </w:r>
      <w:r w:rsidR="00A9687F" w:rsidRPr="00845764">
        <w:t>02</w:t>
      </w:r>
      <w:r w:rsidR="00845764" w:rsidRPr="00845764">
        <w:t xml:space="preserve"> </w:t>
      </w:r>
      <w:r w:rsidR="00A9687F" w:rsidRPr="00845764">
        <w:t>г</w:t>
      </w:r>
      <w:r w:rsidR="00845764">
        <w:t>.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3</w:t>
      </w:r>
      <w:r w:rsidR="00845764" w:rsidRPr="00845764">
        <w:t xml:space="preserve">. </w:t>
      </w:r>
      <w:r w:rsidRPr="00845764">
        <w:t>Перечень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форм,</w:t>
      </w:r>
      <w:r w:rsidR="00845764" w:rsidRPr="00845764">
        <w:t xml:space="preserve"> </w:t>
      </w:r>
      <w:r w:rsidRPr="00845764">
        <w:t>зарегистрированных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России</w:t>
      </w:r>
      <w:r w:rsidR="00845764" w:rsidRPr="00845764">
        <w:t>.</w:t>
      </w:r>
    </w:p>
    <w:p w:rsidR="009F16A5" w:rsidRPr="00845764" w:rsidRDefault="009F16A5" w:rsidP="00845764">
      <w:pPr>
        <w:numPr>
          <w:ilvl w:val="0"/>
          <w:numId w:val="14"/>
        </w:numPr>
        <w:tabs>
          <w:tab w:val="clear" w:pos="1440"/>
          <w:tab w:val="left" w:pos="726"/>
        </w:tabs>
        <w:ind w:left="0" w:firstLine="709"/>
      </w:pPr>
      <w:r w:rsidRPr="00845764">
        <w:t>табл</w:t>
      </w:r>
      <w:r w:rsidR="00845764" w:rsidRPr="00845764">
        <w:t xml:space="preserve">. </w:t>
      </w:r>
      <w:r w:rsidRPr="00845764">
        <w:t>п</w:t>
      </w:r>
      <w:r w:rsidR="00845764" w:rsidRPr="00845764">
        <w:t xml:space="preserve">. </w:t>
      </w:r>
      <w:r w:rsidRPr="00845764">
        <w:t>о</w:t>
      </w:r>
      <w:r w:rsidR="00845764">
        <w:t>.5</w:t>
      </w:r>
      <w:r w:rsidRPr="00845764">
        <w:t>00</w:t>
      </w:r>
      <w:r w:rsidR="00845764" w:rsidRPr="00845764">
        <w:t xml:space="preserve"> </w:t>
      </w:r>
      <w:r w:rsidRPr="00845764">
        <w:t>мг</w:t>
      </w:r>
      <w:r w:rsidR="00845764" w:rsidRPr="00845764">
        <w:t xml:space="preserve">; </w:t>
      </w:r>
      <w:r w:rsidRPr="00845764">
        <w:t>уп</w:t>
      </w:r>
      <w:r w:rsidR="00845764" w:rsidRPr="00845764">
        <w:t xml:space="preserve">. </w:t>
      </w:r>
      <w:r w:rsidRPr="00845764">
        <w:t>контурн</w:t>
      </w:r>
      <w:r w:rsidR="00845764" w:rsidRPr="00845764">
        <w:t xml:space="preserve">. </w:t>
      </w:r>
      <w:r w:rsidRPr="00845764">
        <w:t>яч</w:t>
      </w:r>
      <w:r w:rsidR="00845764">
        <w:t>.1</w:t>
      </w:r>
      <w:r w:rsidRPr="00845764">
        <w:t>0</w:t>
      </w:r>
      <w:r w:rsidR="00845764" w:rsidRPr="00845764">
        <w:t xml:space="preserve"> </w:t>
      </w:r>
      <w:r w:rsidRPr="00845764">
        <w:t>пач</w:t>
      </w:r>
    </w:p>
    <w:p w:rsidR="009F16A5" w:rsidRPr="00845764" w:rsidRDefault="009F16A5" w:rsidP="00845764">
      <w:pPr>
        <w:numPr>
          <w:ilvl w:val="0"/>
          <w:numId w:val="14"/>
        </w:numPr>
        <w:tabs>
          <w:tab w:val="clear" w:pos="1440"/>
          <w:tab w:val="left" w:pos="726"/>
        </w:tabs>
        <w:ind w:left="0" w:firstLine="709"/>
      </w:pPr>
      <w:r w:rsidRPr="00845764">
        <w:t>табл</w:t>
      </w:r>
      <w:r w:rsidR="00845764" w:rsidRPr="00845764">
        <w:t xml:space="preserve">. </w:t>
      </w:r>
      <w:r w:rsidRPr="00845764">
        <w:t>п</w:t>
      </w:r>
      <w:r w:rsidR="00845764" w:rsidRPr="00845764">
        <w:t xml:space="preserve">. </w:t>
      </w:r>
      <w:r w:rsidRPr="00845764">
        <w:t>о</w:t>
      </w:r>
      <w:r w:rsidR="00845764">
        <w:t>.8</w:t>
      </w:r>
      <w:r w:rsidRPr="00845764">
        <w:t>50</w:t>
      </w:r>
      <w:r w:rsidR="00845764" w:rsidRPr="00845764">
        <w:t xml:space="preserve"> </w:t>
      </w:r>
      <w:r w:rsidRPr="00845764">
        <w:t>мг</w:t>
      </w:r>
      <w:r w:rsidR="00845764" w:rsidRPr="00845764">
        <w:t xml:space="preserve">; </w:t>
      </w:r>
      <w:r w:rsidRPr="00845764">
        <w:t>уп</w:t>
      </w:r>
      <w:r w:rsidR="00845764" w:rsidRPr="00845764">
        <w:t xml:space="preserve">. </w:t>
      </w:r>
      <w:r w:rsidRPr="00845764">
        <w:t>контурн</w:t>
      </w:r>
      <w:r w:rsidR="00845764" w:rsidRPr="00845764">
        <w:t xml:space="preserve">. </w:t>
      </w:r>
      <w:r w:rsidRPr="00845764">
        <w:t>яч</w:t>
      </w:r>
      <w:r w:rsidR="00845764">
        <w:t>.1</w:t>
      </w:r>
      <w:r w:rsidRPr="00845764">
        <w:t>0</w:t>
      </w:r>
      <w:r w:rsidR="00845764" w:rsidRPr="00845764">
        <w:t xml:space="preserve"> </w:t>
      </w:r>
      <w:r w:rsidRPr="00845764">
        <w:t>пач</w:t>
      </w:r>
    </w:p>
    <w:p w:rsidR="00845764" w:rsidRPr="00845764" w:rsidRDefault="00820903" w:rsidP="00845764">
      <w:pPr>
        <w:tabs>
          <w:tab w:val="left" w:pos="726"/>
        </w:tabs>
      </w:pPr>
      <w:r w:rsidRPr="00845764">
        <w:t>4</w:t>
      </w:r>
      <w:r w:rsidR="00845764" w:rsidRPr="00845764">
        <w:t xml:space="preserve">. </w:t>
      </w:r>
      <w:r w:rsidRPr="00845764">
        <w:t>Перечень</w:t>
      </w:r>
      <w:r w:rsidR="00845764" w:rsidRPr="00845764">
        <w:t xml:space="preserve"> </w:t>
      </w:r>
      <w:r w:rsidRPr="00845764">
        <w:t>синонимов,</w:t>
      </w:r>
      <w:r w:rsidR="00845764" w:rsidRPr="00845764">
        <w:t xml:space="preserve"> </w:t>
      </w:r>
      <w:r w:rsidRPr="00845764">
        <w:t>зарегистрированных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России</w:t>
      </w:r>
      <w:r w:rsidR="00845764" w:rsidRPr="00845764">
        <w:t>.</w:t>
      </w:r>
    </w:p>
    <w:p w:rsidR="00845764" w:rsidRPr="00845764" w:rsidRDefault="009F16A5" w:rsidP="00845764">
      <w:pPr>
        <w:tabs>
          <w:tab w:val="left" w:pos="726"/>
        </w:tabs>
      </w:pPr>
      <w:r w:rsidRPr="00845764">
        <w:t>Синонимы</w:t>
      </w:r>
      <w:r w:rsidR="00845764" w:rsidRPr="00845764">
        <w:t xml:space="preserve"> </w:t>
      </w:r>
      <w:r w:rsidRPr="00845764">
        <w:t>метформина</w:t>
      </w:r>
      <w:r w:rsidR="00845764" w:rsidRPr="00845764">
        <w:t xml:space="preserve">: </w:t>
      </w:r>
      <w:r w:rsidRPr="00845764">
        <w:t>Глиформин,</w:t>
      </w:r>
      <w:r w:rsidR="00845764" w:rsidRPr="00845764">
        <w:t xml:space="preserve"> </w:t>
      </w:r>
      <w:r w:rsidRPr="00845764">
        <w:t>Глюкофаг,</w:t>
      </w:r>
      <w:r w:rsidR="00845764" w:rsidRPr="00845764">
        <w:t xml:space="preserve"> </w:t>
      </w:r>
      <w:r w:rsidRPr="00845764">
        <w:t>Диформин,</w:t>
      </w:r>
      <w:r w:rsidR="00845764" w:rsidRPr="00845764">
        <w:t xml:space="preserve"> </w:t>
      </w:r>
      <w:r w:rsidRPr="00845764">
        <w:t>Diaberit,</w:t>
      </w:r>
      <w:r w:rsidR="00845764" w:rsidRPr="00845764">
        <w:t xml:space="preserve"> </w:t>
      </w:r>
      <w:r w:rsidRPr="00845764">
        <w:t>Diabetosan,</w:t>
      </w:r>
      <w:r w:rsidR="00845764" w:rsidRPr="00845764">
        <w:t xml:space="preserve"> </w:t>
      </w:r>
      <w:r w:rsidRPr="00845764">
        <w:t>Diabexyl,</w:t>
      </w:r>
      <w:r w:rsidR="00845764" w:rsidRPr="00845764">
        <w:t xml:space="preserve"> </w:t>
      </w:r>
      <w:r w:rsidRPr="00845764">
        <w:t>Diagnoguanil,</w:t>
      </w:r>
      <w:r w:rsidR="00845764" w:rsidRPr="00845764">
        <w:t xml:space="preserve"> </w:t>
      </w:r>
      <w:r w:rsidRPr="00845764">
        <w:t>Diformin,</w:t>
      </w:r>
      <w:r w:rsidR="00845764" w:rsidRPr="00845764">
        <w:t xml:space="preserve"> </w:t>
      </w:r>
      <w:r w:rsidRPr="00845764">
        <w:t>Diguanil,</w:t>
      </w:r>
      <w:r w:rsidR="00845764" w:rsidRPr="00845764">
        <w:t xml:space="preserve"> </w:t>
      </w:r>
      <w:r w:rsidRPr="00845764">
        <w:t>Gliformin,</w:t>
      </w:r>
      <w:r w:rsidR="00845764" w:rsidRPr="00845764">
        <w:t xml:space="preserve"> </w:t>
      </w:r>
      <w:r w:rsidRPr="00845764">
        <w:t>Gliguanid,</w:t>
      </w:r>
      <w:r w:rsidR="00845764" w:rsidRPr="00845764">
        <w:t xml:space="preserve"> </w:t>
      </w:r>
      <w:r w:rsidRPr="00845764">
        <w:t>Glucophage,</w:t>
      </w:r>
      <w:r w:rsidR="00845764" w:rsidRPr="00845764">
        <w:t xml:space="preserve"> </w:t>
      </w:r>
      <w:r w:rsidRPr="00845764">
        <w:t>Glukofag,</w:t>
      </w:r>
      <w:r w:rsidR="00845764" w:rsidRPr="00845764">
        <w:t xml:space="preserve"> </w:t>
      </w:r>
      <w:r w:rsidRPr="00845764">
        <w:t>Glycoran,</w:t>
      </w:r>
      <w:r w:rsidR="00845764" w:rsidRPr="00845764">
        <w:t xml:space="preserve"> </w:t>
      </w:r>
      <w:r w:rsidRPr="00845764">
        <w:t>Melbin,</w:t>
      </w:r>
      <w:r w:rsidR="00845764" w:rsidRPr="00845764">
        <w:t xml:space="preserve"> </w:t>
      </w:r>
      <w:r w:rsidRPr="00845764">
        <w:t>Mellitin,</w:t>
      </w:r>
      <w:r w:rsidR="00845764" w:rsidRPr="00845764">
        <w:t xml:space="preserve"> </w:t>
      </w:r>
      <w:r w:rsidRPr="00845764">
        <w:t>Metforminum,</w:t>
      </w:r>
      <w:r w:rsidR="00845764" w:rsidRPr="00845764">
        <w:t xml:space="preserve"> </w:t>
      </w:r>
      <w:r w:rsidRPr="00845764">
        <w:t>Metiguanide,</w:t>
      </w:r>
      <w:r w:rsidR="00845764" w:rsidRPr="00845764">
        <w:t xml:space="preserve"> </w:t>
      </w:r>
      <w:r w:rsidRPr="00845764">
        <w:t>Metolmin,</w:t>
      </w:r>
      <w:r w:rsidR="00845764" w:rsidRPr="00845764">
        <w:t xml:space="preserve"> </w:t>
      </w:r>
      <w:r w:rsidRPr="00845764">
        <w:t>Modulan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др</w:t>
      </w:r>
      <w:r w:rsidR="00845764" w:rsidRPr="00845764">
        <w:t xml:space="preserve">. </w:t>
      </w:r>
      <w:r w:rsidRPr="00845764">
        <w:t>Белый</w:t>
      </w:r>
      <w:r w:rsidR="00845764" w:rsidRPr="00845764">
        <w:t xml:space="preserve"> </w:t>
      </w:r>
      <w:r w:rsidRPr="00845764">
        <w:t>кристаллический</w:t>
      </w:r>
      <w:r w:rsidR="00845764" w:rsidRPr="00845764">
        <w:t xml:space="preserve"> </w:t>
      </w:r>
      <w:r w:rsidRPr="00845764">
        <w:t>порошок,</w:t>
      </w:r>
      <w:r w:rsidR="00845764" w:rsidRPr="00845764">
        <w:t xml:space="preserve"> </w:t>
      </w:r>
      <w:r w:rsidRPr="00845764">
        <w:t>легко</w:t>
      </w:r>
      <w:r w:rsidR="00845764" w:rsidRPr="00845764">
        <w:t xml:space="preserve"> </w:t>
      </w:r>
      <w:r w:rsidRPr="00845764">
        <w:t>растворим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воде</w:t>
      </w:r>
      <w:r w:rsidR="00845764" w:rsidRPr="00845764">
        <w:t>.</w:t>
      </w:r>
    </w:p>
    <w:p w:rsidR="00845764" w:rsidRDefault="009F16A5" w:rsidP="00845764">
      <w:pPr>
        <w:tabs>
          <w:tab w:val="left" w:pos="726"/>
        </w:tabs>
      </w:pPr>
      <w:r w:rsidRPr="00845764">
        <w:t>5</w:t>
      </w:r>
      <w:r w:rsidR="00845764" w:rsidRPr="00845764">
        <w:t xml:space="preserve">. </w:t>
      </w:r>
      <w:r w:rsidRPr="00845764">
        <w:t>Наличие</w:t>
      </w:r>
      <w:r w:rsidR="00845764" w:rsidRPr="00845764">
        <w:t xml:space="preserve"> </w:t>
      </w:r>
      <w:r w:rsidRPr="00845764">
        <w:t>аналогов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отечественном</w:t>
      </w:r>
      <w:r w:rsidR="00845764" w:rsidRPr="00845764">
        <w:t xml:space="preserve"> </w:t>
      </w:r>
      <w:r w:rsidRPr="00845764">
        <w:t>рынке</w:t>
      </w:r>
      <w:r w:rsidR="00845764">
        <w:t>.</w:t>
      </w:r>
    </w:p>
    <w:p w:rsidR="00845764" w:rsidRPr="00845764" w:rsidRDefault="009F16A5" w:rsidP="00845764">
      <w:pPr>
        <w:tabs>
          <w:tab w:val="left" w:pos="726"/>
        </w:tabs>
      </w:pPr>
      <w:r w:rsidRPr="00845764">
        <w:t>Торговые</w:t>
      </w:r>
      <w:r w:rsidR="00845764" w:rsidRPr="00845764">
        <w:t xml:space="preserve"> </w:t>
      </w:r>
      <w:r w:rsidRPr="00845764">
        <w:t>названия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действующим</w:t>
      </w:r>
      <w:r w:rsidR="00845764" w:rsidRPr="00845764">
        <w:t xml:space="preserve"> </w:t>
      </w:r>
      <w:r w:rsidRPr="00845764">
        <w:t>веществом</w:t>
      </w:r>
      <w:r w:rsidR="00845764" w:rsidRPr="00845764">
        <w:t xml:space="preserve">: </w:t>
      </w:r>
      <w:r w:rsidR="00EF615C" w:rsidRPr="00845764">
        <w:t>Багомет</w:t>
      </w:r>
      <w:r w:rsidR="00845764" w:rsidRPr="00845764">
        <w:t xml:space="preserve">; </w:t>
      </w:r>
      <w:r w:rsidR="00EF615C" w:rsidRPr="00845764">
        <w:t>Веро-Метформин</w:t>
      </w:r>
      <w:r w:rsidR="00845764" w:rsidRPr="00845764">
        <w:t xml:space="preserve">; </w:t>
      </w:r>
      <w:r w:rsidR="00EF615C" w:rsidRPr="00845764">
        <w:t>Гликомет</w:t>
      </w:r>
      <w:r w:rsidR="00845764">
        <w:t xml:space="preserve"> (</w:t>
      </w:r>
      <w:r w:rsidR="00EF615C" w:rsidRPr="00845764">
        <w:t>Гликомет-500</w:t>
      </w:r>
      <w:r w:rsidR="00845764" w:rsidRPr="00845764">
        <w:t xml:space="preserve">); </w:t>
      </w:r>
      <w:r w:rsidR="00EF615C" w:rsidRPr="00845764">
        <w:t>Гликон</w:t>
      </w:r>
      <w:r w:rsidR="00845764" w:rsidRPr="00845764">
        <w:t xml:space="preserve">; </w:t>
      </w:r>
      <w:r w:rsidR="00EF615C" w:rsidRPr="00845764">
        <w:t>Глиминфор</w:t>
      </w:r>
      <w:r w:rsidR="00845764" w:rsidRPr="00845764">
        <w:t xml:space="preserve">; </w:t>
      </w:r>
      <w:r w:rsidR="00EF615C" w:rsidRPr="00845764">
        <w:t>Глиформин</w:t>
      </w:r>
      <w:r w:rsidR="00845764" w:rsidRPr="00845764">
        <w:t xml:space="preserve">; </w:t>
      </w:r>
      <w:r w:rsidR="00EF615C" w:rsidRPr="00845764">
        <w:t>Глюкофаг</w:t>
      </w:r>
      <w:r w:rsidR="00845764" w:rsidRPr="00845764">
        <w:t xml:space="preserve">; </w:t>
      </w:r>
      <w:r w:rsidR="00EF615C" w:rsidRPr="00845764">
        <w:t>Глюкофаж</w:t>
      </w:r>
      <w:r w:rsidR="00845764" w:rsidRPr="00845764">
        <w:t xml:space="preserve">; </w:t>
      </w:r>
      <w:r w:rsidR="00EF615C" w:rsidRPr="00845764">
        <w:t>Дианормет</w:t>
      </w:r>
      <w:r w:rsidR="00845764" w:rsidRPr="00845764">
        <w:t xml:space="preserve">; </w:t>
      </w:r>
      <w:r w:rsidR="00EF615C" w:rsidRPr="00845764">
        <w:t>Метоспанин</w:t>
      </w:r>
      <w:r w:rsidR="00845764" w:rsidRPr="00845764">
        <w:t xml:space="preserve">; </w:t>
      </w:r>
      <w:r w:rsidR="00EF615C" w:rsidRPr="00845764">
        <w:t>Метфогамма</w:t>
      </w:r>
      <w:r w:rsidR="00845764">
        <w:t xml:space="preserve"> (</w:t>
      </w:r>
      <w:r w:rsidR="00EF615C" w:rsidRPr="00845764">
        <w:t>Метфогамма</w:t>
      </w:r>
      <w:r w:rsidR="00845764" w:rsidRPr="00845764">
        <w:t xml:space="preserve"> </w:t>
      </w:r>
      <w:r w:rsidR="00EF615C" w:rsidRPr="00845764">
        <w:t>500,</w:t>
      </w:r>
      <w:r w:rsidR="00845764" w:rsidRPr="00845764">
        <w:t xml:space="preserve"> </w:t>
      </w:r>
      <w:r w:rsidR="00EF615C" w:rsidRPr="00845764">
        <w:t>850</w:t>
      </w:r>
      <w:r w:rsidR="00845764" w:rsidRPr="00845764">
        <w:t xml:space="preserve">); </w:t>
      </w:r>
      <w:r w:rsidR="00EF615C" w:rsidRPr="00845764">
        <w:t>Метформин</w:t>
      </w:r>
      <w:r w:rsidR="00845764" w:rsidRPr="00845764">
        <w:t xml:space="preserve">; </w:t>
      </w:r>
      <w:r w:rsidR="00EF615C" w:rsidRPr="00845764">
        <w:t>Метформин-БМС</w:t>
      </w:r>
      <w:r w:rsidR="00845764" w:rsidRPr="00845764">
        <w:t xml:space="preserve">; </w:t>
      </w:r>
      <w:r w:rsidR="00EF615C" w:rsidRPr="00845764">
        <w:t>Метформин-веро</w:t>
      </w:r>
      <w:r w:rsidR="00845764" w:rsidRPr="00845764">
        <w:t xml:space="preserve">; </w:t>
      </w:r>
      <w:r w:rsidR="00EF615C" w:rsidRPr="00845764">
        <w:t>Метформин-Рихтер</w:t>
      </w:r>
      <w:r w:rsidR="00845764" w:rsidRPr="00845764">
        <w:t xml:space="preserve">; </w:t>
      </w:r>
      <w:r w:rsidR="00EF615C" w:rsidRPr="00845764">
        <w:t>Метформина</w:t>
      </w:r>
      <w:r w:rsidR="00845764" w:rsidRPr="00845764">
        <w:t xml:space="preserve"> </w:t>
      </w:r>
      <w:r w:rsidR="00EF615C" w:rsidRPr="00845764">
        <w:t>гидрохлорид</w:t>
      </w:r>
      <w:r w:rsidR="00845764" w:rsidRPr="00845764">
        <w:t xml:space="preserve">; </w:t>
      </w:r>
      <w:r w:rsidR="00EF615C" w:rsidRPr="00845764">
        <w:t>Новоформин</w:t>
      </w:r>
      <w:r w:rsidR="00845764" w:rsidRPr="00845764">
        <w:t xml:space="preserve">; </w:t>
      </w:r>
      <w:r w:rsidR="00EF615C" w:rsidRPr="00845764">
        <w:t>Орабет</w:t>
      </w:r>
      <w:r w:rsidR="00845764" w:rsidRPr="00845764">
        <w:t xml:space="preserve">; </w:t>
      </w:r>
      <w:r w:rsidR="00EF615C" w:rsidRPr="00845764">
        <w:t>Сиофор</w:t>
      </w:r>
      <w:r w:rsidR="00845764">
        <w:t xml:space="preserve"> (</w:t>
      </w:r>
      <w:r w:rsidR="00EF615C" w:rsidRPr="00845764">
        <w:t>Сиофор</w:t>
      </w:r>
      <w:r w:rsidR="00845764" w:rsidRPr="00845764">
        <w:t xml:space="preserve"> </w:t>
      </w:r>
      <w:r w:rsidR="00EF615C" w:rsidRPr="00845764">
        <w:t>500,</w:t>
      </w:r>
      <w:r w:rsidR="00845764" w:rsidRPr="00845764">
        <w:t xml:space="preserve"> </w:t>
      </w:r>
      <w:r w:rsidR="00EF615C" w:rsidRPr="00845764">
        <w:t>850</w:t>
      </w:r>
      <w:r w:rsidR="00845764" w:rsidRPr="00845764">
        <w:t xml:space="preserve">); </w:t>
      </w:r>
      <w:r w:rsidR="00EF615C" w:rsidRPr="00845764">
        <w:t>Форметин</w:t>
      </w:r>
      <w:r w:rsidR="00845764" w:rsidRPr="00845764">
        <w:t xml:space="preserve">; </w:t>
      </w:r>
      <w:r w:rsidR="00EF615C" w:rsidRPr="00845764">
        <w:t>Формин</w:t>
      </w:r>
      <w:r w:rsidR="00845764" w:rsidRPr="00845764">
        <w:t xml:space="preserve"> </w:t>
      </w:r>
      <w:r w:rsidR="00EF615C" w:rsidRPr="00845764">
        <w:t>Плива</w:t>
      </w:r>
      <w:r w:rsidR="00845764" w:rsidRPr="00845764">
        <w:t>.</w:t>
      </w:r>
    </w:p>
    <w:p w:rsidR="009F16A5" w:rsidRPr="00845764" w:rsidRDefault="009F16A5" w:rsidP="00845764">
      <w:pPr>
        <w:tabs>
          <w:tab w:val="left" w:pos="726"/>
        </w:tabs>
        <w:rPr>
          <w:b/>
          <w:bCs/>
        </w:rPr>
      </w:pPr>
      <w:r w:rsidRPr="00845764">
        <w:rPr>
          <w:b/>
          <w:bCs/>
        </w:rPr>
        <w:t>Качество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лекарственного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средства</w:t>
      </w:r>
    </w:p>
    <w:p w:rsidR="00845764" w:rsidRPr="00845764" w:rsidRDefault="009F16A5" w:rsidP="00845764">
      <w:pPr>
        <w:tabs>
          <w:tab w:val="left" w:pos="726"/>
        </w:tabs>
      </w:pPr>
      <w:r w:rsidRPr="00845764">
        <w:t>1</w:t>
      </w:r>
      <w:r w:rsidR="00845764" w:rsidRPr="00845764">
        <w:t xml:space="preserve">. </w:t>
      </w:r>
      <w:r w:rsidRPr="00845764">
        <w:t>Название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номер</w:t>
      </w:r>
      <w:r w:rsidR="00845764" w:rsidRPr="00845764">
        <w:t xml:space="preserve"> </w:t>
      </w:r>
      <w:r w:rsidRPr="00845764">
        <w:t>документа,</w:t>
      </w:r>
      <w:r w:rsidR="00845764" w:rsidRPr="00845764">
        <w:t xml:space="preserve"> </w:t>
      </w:r>
      <w:r w:rsidRPr="00845764">
        <w:t>регламентирующего</w:t>
      </w:r>
      <w:r w:rsidR="00845764" w:rsidRPr="00845764">
        <w:t xml:space="preserve"> </w:t>
      </w:r>
      <w:r w:rsidRPr="00845764">
        <w:t>качество</w:t>
      </w:r>
    </w:p>
    <w:p w:rsidR="00845764" w:rsidRPr="00845764" w:rsidRDefault="00EF615C" w:rsidP="00845764">
      <w:pPr>
        <w:tabs>
          <w:tab w:val="left" w:pos="726"/>
        </w:tabs>
      </w:pPr>
      <w:r w:rsidRPr="00845764">
        <w:t>Федеральный</w:t>
      </w:r>
      <w:r w:rsidR="00845764" w:rsidRPr="00845764">
        <w:t xml:space="preserve"> </w:t>
      </w:r>
      <w:r w:rsidRPr="00845764">
        <w:t>закон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22</w:t>
      </w:r>
      <w:r w:rsidR="00845764" w:rsidRPr="00845764">
        <w:t xml:space="preserve"> </w:t>
      </w:r>
      <w:r w:rsidRPr="00845764">
        <w:t>июня</w:t>
      </w:r>
      <w:r w:rsidR="00845764" w:rsidRPr="00845764">
        <w:t xml:space="preserve"> </w:t>
      </w:r>
      <w:r w:rsidRPr="00845764">
        <w:t>1998</w:t>
      </w:r>
      <w:r w:rsidR="00845764" w:rsidRPr="00845764">
        <w:t xml:space="preserve"> </w:t>
      </w:r>
      <w:r w:rsidRPr="00845764">
        <w:t>года</w:t>
      </w:r>
      <w:r w:rsidR="00845764" w:rsidRPr="00845764">
        <w:t xml:space="preserve"> </w:t>
      </w:r>
      <w:r w:rsidRPr="00845764">
        <w:t>№</w:t>
      </w:r>
      <w:r w:rsidR="00845764" w:rsidRPr="00845764">
        <w:t xml:space="preserve"> </w:t>
      </w:r>
      <w:r w:rsidRPr="00845764">
        <w:t>86-ФЗ</w:t>
      </w:r>
      <w:r w:rsidR="00845764">
        <w:t xml:space="preserve"> "</w:t>
      </w:r>
      <w:r w:rsidRPr="00845764">
        <w:t>О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средствах</w:t>
      </w:r>
      <w:r w:rsidR="00845764">
        <w:t>" (</w:t>
      </w:r>
      <w:r w:rsidRPr="00845764">
        <w:t>в</w:t>
      </w:r>
      <w:r w:rsidR="00845764" w:rsidRPr="00845764">
        <w:t xml:space="preserve"> </w:t>
      </w:r>
      <w:r w:rsidR="00845764">
        <w:t xml:space="preserve">ред. </w:t>
      </w:r>
      <w:r w:rsidRPr="00845764">
        <w:t>Федеральных</w:t>
      </w:r>
      <w:r w:rsidR="00845764" w:rsidRPr="00845764">
        <w:t xml:space="preserve"> </w:t>
      </w:r>
      <w:r w:rsidRPr="00845764">
        <w:t>законов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02</w:t>
      </w:r>
      <w:r w:rsidR="00845764">
        <w:t>.01.20</w:t>
      </w:r>
      <w:r w:rsidRPr="00845764">
        <w:t>00</w:t>
      </w:r>
      <w:r w:rsidR="00845764" w:rsidRPr="00845764">
        <w:t xml:space="preserve"> </w:t>
      </w:r>
      <w:r w:rsidRPr="00845764">
        <w:t>N</w:t>
      </w:r>
      <w:r w:rsidR="00845764" w:rsidRPr="00845764">
        <w:t xml:space="preserve"> </w:t>
      </w:r>
      <w:r w:rsidRPr="00845764">
        <w:t>5-ФЗ,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30</w:t>
      </w:r>
      <w:r w:rsidR="00845764">
        <w:t>.12.20</w:t>
      </w:r>
      <w:r w:rsidRPr="00845764">
        <w:t>01</w:t>
      </w:r>
      <w:r w:rsidR="00845764" w:rsidRPr="00845764">
        <w:t xml:space="preserve"> </w:t>
      </w:r>
      <w:r w:rsidRPr="00845764">
        <w:t>N</w:t>
      </w:r>
      <w:r w:rsidR="00845764" w:rsidRPr="00845764">
        <w:t xml:space="preserve"> </w:t>
      </w:r>
      <w:r w:rsidRPr="00845764">
        <w:t>196-ФЗ,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10</w:t>
      </w:r>
      <w:r w:rsidR="00845764">
        <w:t>.01.20</w:t>
      </w:r>
      <w:r w:rsidRPr="00845764">
        <w:t>03</w:t>
      </w:r>
      <w:r w:rsidR="00845764" w:rsidRPr="00845764">
        <w:t xml:space="preserve"> </w:t>
      </w:r>
      <w:r w:rsidRPr="00845764">
        <w:t>N</w:t>
      </w:r>
      <w:r w:rsidR="00845764" w:rsidRPr="00845764">
        <w:t xml:space="preserve"> </w:t>
      </w:r>
      <w:r w:rsidRPr="00845764">
        <w:t>15-ФЗ,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30</w:t>
      </w:r>
      <w:r w:rsidR="00845764">
        <w:t>.06.20</w:t>
      </w:r>
      <w:r w:rsidRPr="00845764">
        <w:t>03</w:t>
      </w:r>
      <w:r w:rsidR="00845764" w:rsidRPr="00845764">
        <w:t xml:space="preserve"> </w:t>
      </w:r>
      <w:r w:rsidRPr="00845764">
        <w:t>N</w:t>
      </w:r>
      <w:r w:rsidR="00845764" w:rsidRPr="00845764">
        <w:t xml:space="preserve"> </w:t>
      </w:r>
      <w:r w:rsidRPr="00845764">
        <w:t>86-ФЗ,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22</w:t>
      </w:r>
      <w:r w:rsidR="00845764">
        <w:t>.08.20</w:t>
      </w:r>
      <w:r w:rsidRPr="00845764">
        <w:t>04</w:t>
      </w:r>
      <w:r w:rsidR="00845764" w:rsidRPr="00845764">
        <w:t xml:space="preserve"> </w:t>
      </w:r>
      <w:r w:rsidRPr="00845764">
        <w:t>N</w:t>
      </w:r>
      <w:r w:rsidR="00845764" w:rsidRPr="00845764">
        <w:t xml:space="preserve"> </w:t>
      </w:r>
      <w:r w:rsidRPr="00845764">
        <w:t>122-ФЗ</w:t>
      </w:r>
      <w:r w:rsidR="00845764">
        <w:t xml:space="preserve"> (ред.2</w:t>
      </w:r>
      <w:r w:rsidRPr="00845764">
        <w:t>9</w:t>
      </w:r>
      <w:r w:rsidR="00845764">
        <w:t>.12.20</w:t>
      </w:r>
      <w:r w:rsidRPr="00845764">
        <w:t>04</w:t>
      </w:r>
      <w:r w:rsidR="00845764" w:rsidRPr="00845764">
        <w:t xml:space="preserve">), </w:t>
      </w:r>
      <w:r w:rsidRPr="00845764">
        <w:t>от</w:t>
      </w:r>
      <w:r w:rsidR="00845764" w:rsidRPr="00845764">
        <w:t xml:space="preserve"> </w:t>
      </w:r>
      <w:r w:rsidRPr="00845764">
        <w:t>16</w:t>
      </w:r>
      <w:r w:rsidR="00845764">
        <w:t>.10.20</w:t>
      </w:r>
      <w:r w:rsidRPr="00845764">
        <w:t>06</w:t>
      </w:r>
      <w:r w:rsidR="00845764" w:rsidRPr="00845764">
        <w:t xml:space="preserve"> </w:t>
      </w:r>
      <w:r w:rsidRPr="00845764">
        <w:t>N</w:t>
      </w:r>
      <w:r w:rsidR="00845764" w:rsidRPr="00845764">
        <w:t xml:space="preserve"> </w:t>
      </w:r>
      <w:r w:rsidRPr="00845764">
        <w:t>160-ФЗ</w:t>
      </w:r>
      <w:r w:rsidR="00845764" w:rsidRPr="00845764">
        <w:t>)</w:t>
      </w:r>
    </w:p>
    <w:p w:rsidR="009F16A5" w:rsidRPr="00845764" w:rsidRDefault="009F16A5" w:rsidP="00845764">
      <w:pPr>
        <w:tabs>
          <w:tab w:val="left" w:pos="726"/>
        </w:tabs>
      </w:pPr>
      <w:r w:rsidRPr="00845764">
        <w:t>2</w:t>
      </w:r>
      <w:r w:rsidR="00845764" w:rsidRPr="00845764">
        <w:t xml:space="preserve">. </w:t>
      </w:r>
      <w:r w:rsidRPr="00845764">
        <w:t>Европейская</w:t>
      </w:r>
      <w:r w:rsidR="00845764" w:rsidRPr="00845764">
        <w:t xml:space="preserve"> </w:t>
      </w:r>
      <w:r w:rsidRPr="00845764">
        <w:t>Фармакопея,</w:t>
      </w:r>
      <w:r w:rsidR="00845764" w:rsidRPr="00845764">
        <w:t xml:space="preserve"> </w:t>
      </w:r>
      <w:r w:rsidRPr="00845764">
        <w:t>Американская</w:t>
      </w:r>
      <w:r w:rsidR="00845764" w:rsidRPr="00845764">
        <w:t xml:space="preserve"> </w:t>
      </w:r>
      <w:r w:rsidRPr="00845764">
        <w:t>Фармакопея</w:t>
      </w:r>
    </w:p>
    <w:p w:rsidR="00845764" w:rsidRPr="00845764" w:rsidRDefault="009F16A5" w:rsidP="00845764">
      <w:pPr>
        <w:tabs>
          <w:tab w:val="left" w:pos="726"/>
        </w:tabs>
      </w:pPr>
      <w:r w:rsidRPr="00845764">
        <w:t>Производится</w:t>
      </w:r>
      <w:r w:rsidR="00845764" w:rsidRPr="00845764">
        <w:t xml:space="preserve"> </w:t>
      </w:r>
      <w:r w:rsidRPr="00845764">
        <w:t>продукт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соответствии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требованиями</w:t>
      </w:r>
      <w:r w:rsidR="00845764" w:rsidRPr="00845764">
        <w:t xml:space="preserve"> </w:t>
      </w:r>
      <w:r w:rsidRPr="00845764">
        <w:t>ОСТ</w:t>
      </w:r>
      <w:r w:rsidR="00845764" w:rsidRPr="00845764">
        <w:t xml:space="preserve"> </w:t>
      </w:r>
      <w:r w:rsidRPr="00845764">
        <w:t>42-510-98</w:t>
      </w:r>
      <w:r w:rsidR="00845764">
        <w:t xml:space="preserve"> (</w:t>
      </w:r>
      <w:r w:rsidRPr="00845764">
        <w:t>для</w:t>
      </w:r>
      <w:r w:rsidR="00845764" w:rsidRPr="00845764">
        <w:t xml:space="preserve"> </w:t>
      </w:r>
      <w:r w:rsidRPr="00845764">
        <w:t>отечественных</w:t>
      </w:r>
      <w:r w:rsidR="00845764" w:rsidRPr="00845764">
        <w:t xml:space="preserve">) </w:t>
      </w:r>
      <w:r w:rsidRPr="00845764">
        <w:t>или</w:t>
      </w:r>
      <w:r w:rsidR="00845764" w:rsidRPr="00845764">
        <w:t xml:space="preserve"> </w:t>
      </w:r>
      <w:r w:rsidRPr="00845764">
        <w:t>GMP</w:t>
      </w:r>
      <w:r w:rsidR="00845764">
        <w:t xml:space="preserve"> (</w:t>
      </w:r>
      <w:r w:rsidRPr="00845764">
        <w:t>для</w:t>
      </w:r>
      <w:r w:rsidR="00845764" w:rsidRPr="00845764">
        <w:t xml:space="preserve"> </w:t>
      </w:r>
      <w:r w:rsidRPr="00845764">
        <w:t>импортных</w:t>
      </w:r>
      <w:r w:rsidR="00845764" w:rsidRPr="00845764">
        <w:t>).</w:t>
      </w:r>
    </w:p>
    <w:p w:rsidR="00845764" w:rsidRPr="00845764" w:rsidRDefault="009F16A5" w:rsidP="00845764">
      <w:pPr>
        <w:tabs>
          <w:tab w:val="left" w:pos="726"/>
        </w:tabs>
      </w:pPr>
      <w:r w:rsidRPr="00845764">
        <w:t>Препарат</w:t>
      </w:r>
      <w:r w:rsidR="00845764" w:rsidRPr="00845764">
        <w:t xml:space="preserve"> </w:t>
      </w:r>
      <w:r w:rsidR="00EF615C" w:rsidRPr="00845764">
        <w:t>Метформин</w:t>
      </w:r>
      <w:r w:rsidR="00845764" w:rsidRPr="00845764">
        <w:t xml:space="preserve"> </w:t>
      </w:r>
      <w:r w:rsidRPr="00845764">
        <w:t>соответствует</w:t>
      </w:r>
      <w:r w:rsidR="00845764" w:rsidRPr="00845764">
        <w:t xml:space="preserve"> </w:t>
      </w:r>
      <w:r w:rsidRPr="00845764">
        <w:t>требованиям</w:t>
      </w:r>
      <w:r w:rsidR="00845764" w:rsidRPr="00845764">
        <w:t xml:space="preserve"> </w:t>
      </w:r>
      <w:r w:rsidRPr="00845764">
        <w:t>нормативных</w:t>
      </w:r>
      <w:r w:rsidR="00845764" w:rsidRPr="00845764">
        <w:t xml:space="preserve"> </w:t>
      </w:r>
      <w:r w:rsidRPr="00845764">
        <w:t>документов,</w:t>
      </w:r>
      <w:r w:rsidR="00845764" w:rsidRPr="00845764">
        <w:t xml:space="preserve"> </w:t>
      </w:r>
      <w:r w:rsidRPr="00845764">
        <w:t>указанных</w:t>
      </w:r>
      <w:r w:rsidR="00845764" w:rsidRPr="00845764">
        <w:t xml:space="preserve"> </w:t>
      </w:r>
      <w:r w:rsidRPr="00845764">
        <w:t>выше</w:t>
      </w:r>
      <w:r w:rsidR="00845764" w:rsidRPr="00845764">
        <w:t>.</w:t>
      </w:r>
    </w:p>
    <w:p w:rsidR="00845764" w:rsidRPr="00845764" w:rsidRDefault="009F16A5" w:rsidP="00845764">
      <w:pPr>
        <w:tabs>
          <w:tab w:val="left" w:pos="726"/>
        </w:tabs>
      </w:pPr>
      <w:r w:rsidRPr="00845764">
        <w:t>3</w:t>
      </w:r>
      <w:r w:rsidR="00845764" w:rsidRPr="00845764">
        <w:t xml:space="preserve">. </w:t>
      </w:r>
      <w:r w:rsidRPr="00845764">
        <w:t>Влияние</w:t>
      </w:r>
      <w:r w:rsidR="00845764" w:rsidRPr="00845764">
        <w:t xml:space="preserve"> </w:t>
      </w:r>
      <w:r w:rsidRPr="00845764">
        <w:t>различных</w:t>
      </w:r>
      <w:r w:rsidR="00845764" w:rsidRPr="00845764">
        <w:t xml:space="preserve"> </w:t>
      </w:r>
      <w:r w:rsidRPr="00845764">
        <w:t>факторов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потребительные</w:t>
      </w:r>
      <w:r w:rsidR="00845764" w:rsidRPr="00845764">
        <w:t xml:space="preserve"> </w:t>
      </w:r>
      <w:r w:rsidRPr="00845764">
        <w:t>свойства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качество</w:t>
      </w:r>
      <w:r w:rsidR="00845764" w:rsidRPr="00845764">
        <w:t xml:space="preserve"> </w:t>
      </w:r>
      <w:r w:rsidRPr="00845764">
        <w:t>лекарственного</w:t>
      </w:r>
      <w:r w:rsidR="00845764" w:rsidRPr="00845764">
        <w:t xml:space="preserve"> </w:t>
      </w:r>
      <w:r w:rsidRPr="00845764">
        <w:t>средства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форм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его</w:t>
      </w:r>
      <w:r w:rsidR="00845764" w:rsidRPr="00845764">
        <w:t xml:space="preserve"> </w:t>
      </w:r>
      <w:r w:rsidRPr="00845764">
        <w:t>основе,</w:t>
      </w:r>
      <w:r w:rsidR="00845764" w:rsidRPr="00845764">
        <w:t xml:space="preserve"> </w:t>
      </w:r>
      <w:r w:rsidRPr="00845764">
        <w:t>способы</w:t>
      </w:r>
      <w:r w:rsidR="00845764" w:rsidRPr="00845764">
        <w:t xml:space="preserve"> </w:t>
      </w:r>
      <w:r w:rsidRPr="00845764">
        <w:t>защиты</w:t>
      </w:r>
      <w:r w:rsidR="00845764" w:rsidRPr="00845764">
        <w:t xml:space="preserve"> </w:t>
      </w:r>
      <w:r w:rsidRPr="00845764">
        <w:t>товаров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этапам</w:t>
      </w:r>
      <w:r w:rsidR="00845764" w:rsidRPr="00845764">
        <w:t xml:space="preserve"> </w:t>
      </w:r>
      <w:r w:rsidRPr="00845764">
        <w:t>жизненного</w:t>
      </w:r>
      <w:r w:rsidR="00845764" w:rsidRPr="00845764">
        <w:t xml:space="preserve"> </w:t>
      </w:r>
      <w:r w:rsidRPr="00845764">
        <w:t>цикла</w:t>
      </w:r>
      <w:r w:rsidR="00845764" w:rsidRPr="00845764">
        <w:t>:</w:t>
      </w:r>
    </w:p>
    <w:p w:rsidR="00845764" w:rsidRPr="00845764" w:rsidRDefault="00B83D74" w:rsidP="00845764">
      <w:pPr>
        <w:tabs>
          <w:tab w:val="left" w:pos="726"/>
        </w:tabs>
      </w:pPr>
      <w:r w:rsidRPr="00845764">
        <w:t>а</w:t>
      </w:r>
      <w:r w:rsidR="00845764" w:rsidRPr="00845764">
        <w:t xml:space="preserve">) </w:t>
      </w:r>
      <w:r w:rsidRPr="00845764">
        <w:t>производство</w:t>
      </w:r>
      <w:r w:rsidR="00845764" w:rsidRPr="00845764">
        <w:t>:</w:t>
      </w:r>
    </w:p>
    <w:p w:rsidR="00845764" w:rsidRPr="00845764" w:rsidRDefault="00B83D74" w:rsidP="00845764">
      <w:pPr>
        <w:tabs>
          <w:tab w:val="left" w:pos="726"/>
        </w:tabs>
      </w:pPr>
      <w:r w:rsidRPr="00845764">
        <w:t>Метформин</w:t>
      </w:r>
      <w:r w:rsidR="00845764" w:rsidRPr="00845764">
        <w:t xml:space="preserve"> </w:t>
      </w:r>
      <w:r w:rsidRPr="00845764">
        <w:t>был</w:t>
      </w:r>
      <w:r w:rsidR="00845764" w:rsidRPr="00845764">
        <w:t xml:space="preserve"> </w:t>
      </w:r>
      <w:r w:rsidRPr="00845764">
        <w:t>создан</w:t>
      </w:r>
      <w:r w:rsidR="00845764" w:rsidRPr="00845764">
        <w:t xml:space="preserve"> </w:t>
      </w:r>
      <w:r w:rsidRPr="00845764">
        <w:t>относительно</w:t>
      </w:r>
      <w:r w:rsidR="00845764" w:rsidRPr="00845764">
        <w:t xml:space="preserve"> </w:t>
      </w:r>
      <w:r w:rsidRPr="00845764">
        <w:t>недавно,</w:t>
      </w:r>
      <w:r w:rsidR="00845764" w:rsidRPr="00845764">
        <w:t xml:space="preserve"> </w:t>
      </w:r>
      <w:r w:rsidRPr="00845764">
        <w:t>во</w:t>
      </w:r>
      <w:r w:rsidR="00845764" w:rsidRPr="00845764">
        <w:t xml:space="preserve"> </w:t>
      </w:r>
      <w:r w:rsidRPr="00845764">
        <w:t>всяком</w:t>
      </w:r>
      <w:r w:rsidR="00845764" w:rsidRPr="00845764">
        <w:t xml:space="preserve"> </w:t>
      </w:r>
      <w:r w:rsidRPr="00845764">
        <w:t>случае,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рынок</w:t>
      </w:r>
      <w:r w:rsidR="00845764" w:rsidRPr="00845764">
        <w:t xml:space="preserve"> </w:t>
      </w:r>
      <w:r w:rsidRPr="00845764">
        <w:t>США</w:t>
      </w:r>
      <w:r w:rsidR="00845764" w:rsidRPr="00845764">
        <w:t xml:space="preserve"> </w:t>
      </w:r>
      <w:r w:rsidRPr="00845764">
        <w:t>он</w:t>
      </w:r>
      <w:r w:rsidR="00845764" w:rsidRPr="00845764">
        <w:t xml:space="preserve"> </w:t>
      </w:r>
      <w:r w:rsidRPr="00845764">
        <w:t>поступил</w:t>
      </w:r>
      <w:r w:rsidR="00845764" w:rsidRPr="00845764">
        <w:t xml:space="preserve"> </w:t>
      </w:r>
      <w:r w:rsidRPr="00845764">
        <w:t>лишь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1994</w:t>
      </w:r>
      <w:r w:rsidR="00845764" w:rsidRPr="00845764">
        <w:t xml:space="preserve"> </w:t>
      </w:r>
      <w:r w:rsidRPr="00845764">
        <w:t>году</w:t>
      </w:r>
      <w:r w:rsidR="00845764" w:rsidRPr="00845764">
        <w:t xml:space="preserve">. </w:t>
      </w:r>
      <w:r w:rsidRPr="00845764">
        <w:t>Еще</w:t>
      </w:r>
      <w:r w:rsidR="00845764" w:rsidRPr="00845764">
        <w:t xml:space="preserve"> </w:t>
      </w:r>
      <w:r w:rsidRPr="00845764">
        <w:t>меньше</w:t>
      </w:r>
      <w:r w:rsidR="00845764" w:rsidRPr="00845764">
        <w:t xml:space="preserve"> </w:t>
      </w:r>
      <w:r w:rsidRPr="00845764">
        <w:t>времени</w:t>
      </w:r>
      <w:r w:rsidR="00845764" w:rsidRPr="00845764">
        <w:t xml:space="preserve"> </w:t>
      </w:r>
      <w:r w:rsidRPr="00845764">
        <w:t>насчитывает</w:t>
      </w:r>
      <w:r w:rsidR="00845764" w:rsidRPr="00845764">
        <w:t xml:space="preserve"> </w:t>
      </w:r>
      <w:r w:rsidRPr="00845764">
        <w:t>практика</w:t>
      </w:r>
      <w:r w:rsidR="00845764" w:rsidRPr="00845764">
        <w:t xml:space="preserve"> </w:t>
      </w:r>
      <w:r w:rsidRPr="00845764">
        <w:t>примене¬ния</w:t>
      </w:r>
      <w:r w:rsidR="00845764" w:rsidRPr="00845764">
        <w:t xml:space="preserve"> </w:t>
      </w:r>
      <w:r w:rsidRPr="00845764">
        <w:t>препарата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спорте</w:t>
      </w:r>
      <w:r w:rsidR="00845764" w:rsidRPr="00845764">
        <w:t xml:space="preserve"> - </w:t>
      </w:r>
      <w:r w:rsidRPr="00845764">
        <w:t>в</w:t>
      </w:r>
      <w:r w:rsidR="00845764" w:rsidRPr="00845764">
        <w:t xml:space="preserve"> </w:t>
      </w:r>
      <w:r w:rsidRPr="00845764">
        <w:t>тех</w:t>
      </w:r>
      <w:r w:rsidR="00845764" w:rsidRPr="00845764">
        <w:t xml:space="preserve"> </w:t>
      </w:r>
      <w:r w:rsidRPr="00845764">
        <w:t>же</w:t>
      </w:r>
      <w:r w:rsidR="00845764" w:rsidRPr="00845764">
        <w:t xml:space="preserve"> </w:t>
      </w:r>
      <w:r w:rsidRPr="00845764">
        <w:t>США</w:t>
      </w:r>
      <w:r w:rsidR="00845764" w:rsidRPr="00845764">
        <w:t xml:space="preserve"> </w:t>
      </w:r>
      <w:r w:rsidRPr="00845764">
        <w:t>он</w:t>
      </w:r>
      <w:r w:rsidR="00845764" w:rsidRPr="00845764">
        <w:t xml:space="preserve"> </w:t>
      </w:r>
      <w:r w:rsidRPr="00845764">
        <w:t>начал</w:t>
      </w:r>
      <w:r w:rsidR="00845764" w:rsidRPr="00845764">
        <w:t xml:space="preserve"> </w:t>
      </w:r>
      <w:r w:rsidRPr="00845764">
        <w:t>пользоваться</w:t>
      </w:r>
      <w:r w:rsidR="00845764" w:rsidRPr="00845764">
        <w:t xml:space="preserve"> </w:t>
      </w:r>
      <w:r w:rsidRPr="00845764">
        <w:t>популярностью</w:t>
      </w:r>
      <w:r w:rsidR="00845764" w:rsidRPr="00845764">
        <w:t xml:space="preserve"> </w:t>
      </w:r>
      <w:r w:rsidRPr="00845764">
        <w:t>у</w:t>
      </w:r>
      <w:r w:rsidR="00845764" w:rsidRPr="00845764">
        <w:t xml:space="preserve"> </w:t>
      </w:r>
      <w:r w:rsidRPr="00845764">
        <w:t>бодибилдеров</w:t>
      </w:r>
      <w:r w:rsidR="00845764" w:rsidRPr="00845764">
        <w:t xml:space="preserve"> </w:t>
      </w:r>
      <w:r w:rsidRPr="00845764">
        <w:t>какие-то</w:t>
      </w:r>
      <w:r w:rsidR="00845764" w:rsidRPr="00845764">
        <w:t xml:space="preserve"> </w:t>
      </w:r>
      <w:r w:rsidRPr="00845764">
        <w:t>3-4</w:t>
      </w:r>
      <w:r w:rsidR="00845764" w:rsidRPr="00845764">
        <w:t xml:space="preserve"> </w:t>
      </w:r>
      <w:r w:rsidRPr="00845764">
        <w:t>года</w:t>
      </w:r>
      <w:r w:rsidR="00845764" w:rsidRPr="00845764">
        <w:t xml:space="preserve"> </w:t>
      </w:r>
      <w:r w:rsidRPr="00845764">
        <w:t>назад</w:t>
      </w:r>
      <w:r w:rsidR="00845764" w:rsidRPr="00845764">
        <w:t xml:space="preserve">. </w:t>
      </w:r>
      <w:r w:rsidRPr="00845764">
        <w:t>Метформин</w:t>
      </w:r>
      <w:r w:rsidR="00845764" w:rsidRPr="00845764">
        <w:t xml:space="preserve"> </w:t>
      </w:r>
      <w:r w:rsidRPr="00845764">
        <w:t>можно</w:t>
      </w:r>
      <w:r w:rsidR="00845764" w:rsidRPr="00845764">
        <w:t xml:space="preserve"> </w:t>
      </w:r>
      <w:r w:rsidRPr="00845764">
        <w:t>считать</w:t>
      </w:r>
      <w:r w:rsidR="00845764" w:rsidRPr="00845764">
        <w:t xml:space="preserve"> </w:t>
      </w:r>
      <w:r w:rsidRPr="00845764">
        <w:t>оральным</w:t>
      </w:r>
      <w:r w:rsidR="00845764" w:rsidRPr="00845764">
        <w:t xml:space="preserve"> </w:t>
      </w:r>
      <w:r w:rsidRPr="00845764">
        <w:t>инсулином</w:t>
      </w:r>
      <w:r w:rsidR="00845764" w:rsidRPr="00845764">
        <w:t xml:space="preserve">. </w:t>
      </w:r>
      <w:r w:rsidRPr="00845764">
        <w:t>Он</w:t>
      </w:r>
      <w:r w:rsidR="00845764" w:rsidRPr="00845764">
        <w:t xml:space="preserve"> </w:t>
      </w:r>
      <w:r w:rsidRPr="00845764">
        <w:t>применяется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</w:t>
      </w:r>
      <w:r w:rsidRPr="00845764">
        <w:t>инсулиннезависимым</w:t>
      </w:r>
      <w:r w:rsidR="00845764" w:rsidRPr="00845764">
        <w:t xml:space="preserve"> </w:t>
      </w:r>
      <w:r w:rsidRPr="00845764">
        <w:t>диабетом</w:t>
      </w:r>
      <w:r w:rsidR="00845764">
        <w:t xml:space="preserve"> (</w:t>
      </w:r>
      <w:r w:rsidRPr="00845764">
        <w:t>диабетом</w:t>
      </w:r>
      <w:r w:rsidR="00845764" w:rsidRPr="00845764">
        <w:t xml:space="preserve"> </w:t>
      </w:r>
      <w:r w:rsidRPr="00845764">
        <w:t>типа</w:t>
      </w:r>
      <w:r w:rsidR="00845764" w:rsidRPr="00845764">
        <w:t xml:space="preserve"> </w:t>
      </w:r>
      <w:r w:rsidRPr="00845764">
        <w:t>II</w:t>
      </w:r>
      <w:r w:rsidR="00845764" w:rsidRPr="00845764">
        <w:t xml:space="preserve">) </w:t>
      </w:r>
      <w:r w:rsidRPr="00845764">
        <w:t>и</w:t>
      </w:r>
      <w:r w:rsidR="00845764" w:rsidRPr="00845764">
        <w:t xml:space="preserve"> </w:t>
      </w:r>
      <w:r w:rsidRPr="00845764">
        <w:t>достаточно</w:t>
      </w:r>
      <w:r w:rsidR="00845764" w:rsidRPr="00845764">
        <w:t xml:space="preserve"> </w:t>
      </w:r>
      <w:r w:rsidRPr="00845764">
        <w:t>успешно,</w:t>
      </w:r>
      <w:r w:rsidR="00845764" w:rsidRPr="00845764">
        <w:t xml:space="preserve"> </w:t>
      </w:r>
      <w:r w:rsidRPr="00845764">
        <w:t>хотя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силе</w:t>
      </w:r>
      <w:r w:rsidR="00845764" w:rsidRPr="00845764">
        <w:t xml:space="preserve"> </w:t>
      </w:r>
      <w:r w:rsidRPr="00845764">
        <w:t>действия,</w:t>
      </w:r>
      <w:r w:rsidR="00845764" w:rsidRPr="00845764">
        <w:t xml:space="preserve"> </w:t>
      </w:r>
      <w:r w:rsidRPr="00845764">
        <w:t>естественно,</w:t>
      </w:r>
      <w:r w:rsidR="00845764" w:rsidRPr="00845764">
        <w:t xml:space="preserve"> </w:t>
      </w:r>
      <w:r w:rsidRPr="00845764">
        <w:t>значительно</w:t>
      </w:r>
      <w:r w:rsidR="00845764" w:rsidRPr="00845764">
        <w:t xml:space="preserve"> </w:t>
      </w:r>
      <w:r w:rsidRPr="00845764">
        <w:t>уступает</w:t>
      </w:r>
      <w:r w:rsidR="00845764" w:rsidRPr="00845764">
        <w:t xml:space="preserve"> </w:t>
      </w:r>
      <w:r w:rsidRPr="00845764">
        <w:t>собственно</w:t>
      </w:r>
      <w:r w:rsidR="00845764" w:rsidRPr="00845764">
        <w:t xml:space="preserve"> </w:t>
      </w:r>
      <w:r w:rsidRPr="00845764">
        <w:t>инсулину</w:t>
      </w:r>
      <w:r w:rsidR="00845764" w:rsidRPr="00845764">
        <w:t xml:space="preserve">. </w:t>
      </w:r>
      <w:r w:rsidRPr="00845764">
        <w:t>С</w:t>
      </w:r>
      <w:r w:rsidR="00845764" w:rsidRPr="00845764">
        <w:t xml:space="preserve"> </w:t>
      </w:r>
      <w:r w:rsidRPr="00845764">
        <w:t>некоторых</w:t>
      </w:r>
      <w:r w:rsidR="00845764" w:rsidRPr="00845764">
        <w:t xml:space="preserve"> </w:t>
      </w:r>
      <w:r w:rsidRPr="00845764">
        <w:t>пор</w:t>
      </w:r>
      <w:r w:rsidR="00845764" w:rsidRPr="00845764">
        <w:t xml:space="preserve"> </w:t>
      </w:r>
      <w:r w:rsidRPr="00845764">
        <w:t>метформин</w:t>
      </w:r>
      <w:r w:rsidR="00845764" w:rsidRPr="00845764">
        <w:t xml:space="preserve"> </w:t>
      </w:r>
      <w:r w:rsidRPr="00845764">
        <w:t>начали</w:t>
      </w:r>
      <w:r w:rsidR="00845764" w:rsidRPr="00845764">
        <w:t xml:space="preserve"> </w:t>
      </w:r>
      <w:r w:rsidRPr="00845764">
        <w:t>комбинировать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приемом</w:t>
      </w:r>
      <w:r w:rsidR="00845764" w:rsidRPr="00845764">
        <w:t xml:space="preserve"> </w:t>
      </w:r>
      <w:r w:rsidRPr="00845764">
        <w:t>инсулина,</w:t>
      </w:r>
      <w:r w:rsidR="00845764" w:rsidRPr="00845764">
        <w:t xml:space="preserve"> </w:t>
      </w:r>
      <w:r w:rsidRPr="00845764">
        <w:t>оказалось,</w:t>
      </w:r>
      <w:r w:rsidR="00845764" w:rsidRPr="00845764">
        <w:t xml:space="preserve"> </w:t>
      </w:r>
      <w:r w:rsidRPr="00845764">
        <w:t>что</w:t>
      </w:r>
      <w:r w:rsidR="00845764" w:rsidRPr="00845764">
        <w:t xml:space="preserve"> </w:t>
      </w:r>
      <w:r w:rsidRPr="00845764">
        <w:t>он</w:t>
      </w:r>
      <w:r w:rsidR="00845764" w:rsidRPr="00845764">
        <w:t xml:space="preserve"> </w:t>
      </w:r>
      <w:r w:rsidRPr="00845764">
        <w:t>помогает</w:t>
      </w:r>
      <w:r w:rsidR="00845764" w:rsidRPr="00845764">
        <w:t xml:space="preserve"> </w:t>
      </w:r>
      <w:r w:rsidRPr="00845764">
        <w:t>избежать</w:t>
      </w:r>
      <w:r w:rsidR="00845764" w:rsidRPr="00845764">
        <w:t xml:space="preserve"> </w:t>
      </w:r>
      <w:r w:rsidRPr="00845764">
        <w:t>излишнего</w:t>
      </w:r>
      <w:r w:rsidR="00845764" w:rsidRPr="00845764">
        <w:t xml:space="preserve"> </w:t>
      </w:r>
      <w:r w:rsidRPr="00845764">
        <w:t>скопления</w:t>
      </w:r>
      <w:r w:rsidR="00845764" w:rsidRPr="00845764">
        <w:t xml:space="preserve"> </w:t>
      </w:r>
      <w:r w:rsidRPr="00845764">
        <w:t>подкожного</w:t>
      </w:r>
      <w:r w:rsidR="00845764" w:rsidRPr="00845764">
        <w:t xml:space="preserve"> </w:t>
      </w:r>
      <w:r w:rsidRPr="00845764">
        <w:t>жира</w:t>
      </w:r>
      <w:r w:rsidR="00845764" w:rsidRPr="00845764">
        <w:t xml:space="preserve"> </w:t>
      </w:r>
      <w:r w:rsidRPr="00845764">
        <w:t>при</w:t>
      </w:r>
      <w:r w:rsidR="00845764" w:rsidRPr="00845764">
        <w:t xml:space="preserve"> </w:t>
      </w:r>
      <w:r w:rsidRPr="00845764">
        <w:t>ежедневных</w:t>
      </w:r>
      <w:r w:rsidR="00845764" w:rsidRPr="00845764">
        <w:t xml:space="preserve"> </w:t>
      </w:r>
      <w:r w:rsidRPr="00845764">
        <w:t>инсулиновых</w:t>
      </w:r>
      <w:r w:rsidR="00845764" w:rsidRPr="00845764">
        <w:t xml:space="preserve"> </w:t>
      </w:r>
      <w:r w:rsidRPr="00845764">
        <w:t>инъекциях</w:t>
      </w:r>
      <w:r w:rsidR="00845764" w:rsidRPr="00845764">
        <w:t>.</w:t>
      </w:r>
    </w:p>
    <w:p w:rsidR="00845764" w:rsidRPr="00845764" w:rsidRDefault="00A70EF5" w:rsidP="00845764">
      <w:pPr>
        <w:tabs>
          <w:tab w:val="left" w:pos="726"/>
        </w:tabs>
      </w:pPr>
      <w:r w:rsidRPr="00845764">
        <w:t>б</w:t>
      </w:r>
      <w:r w:rsidR="00845764" w:rsidRPr="00845764">
        <w:t xml:space="preserve">) </w:t>
      </w:r>
      <w:r w:rsidRPr="00845764">
        <w:t>на</w:t>
      </w:r>
      <w:r w:rsidR="00845764" w:rsidRPr="00845764">
        <w:t xml:space="preserve"> </w:t>
      </w:r>
      <w:r w:rsidRPr="00845764">
        <w:t>этапе</w:t>
      </w:r>
      <w:r w:rsidR="00845764" w:rsidRPr="00845764">
        <w:t xml:space="preserve"> </w:t>
      </w:r>
      <w:r w:rsidRPr="00845764">
        <w:t>обращения</w:t>
      </w:r>
      <w:r w:rsidR="00845764" w:rsidRPr="00845764">
        <w:t>:</w:t>
      </w:r>
    </w:p>
    <w:p w:rsidR="00845764" w:rsidRPr="00845764" w:rsidRDefault="00A70EF5" w:rsidP="00845764">
      <w:pPr>
        <w:tabs>
          <w:tab w:val="left" w:pos="726"/>
        </w:tabs>
      </w:pPr>
      <w:r w:rsidRPr="00845764">
        <w:t>На</w:t>
      </w:r>
      <w:r w:rsidR="00845764" w:rsidRPr="00845764">
        <w:t xml:space="preserve"> </w:t>
      </w:r>
      <w:r w:rsidRPr="00845764">
        <w:t>действующее</w:t>
      </w:r>
      <w:r w:rsidR="00845764" w:rsidRPr="00845764">
        <w:t xml:space="preserve"> </w:t>
      </w:r>
      <w:r w:rsidRPr="00845764">
        <w:t>вещество</w:t>
      </w:r>
      <w:r w:rsidR="00845764" w:rsidRPr="00845764">
        <w:t xml:space="preserve"> </w:t>
      </w:r>
      <w:r w:rsidRPr="00845764">
        <w:t>оказывают</w:t>
      </w:r>
      <w:r w:rsidR="00845764" w:rsidRPr="00845764">
        <w:t xml:space="preserve"> </w:t>
      </w:r>
      <w:r w:rsidRPr="00845764">
        <w:t>влияние</w:t>
      </w:r>
      <w:r w:rsidR="00845764" w:rsidRPr="00845764">
        <w:t xml:space="preserve"> </w:t>
      </w:r>
      <w:r w:rsidRPr="00845764">
        <w:t>такие</w:t>
      </w:r>
      <w:r w:rsidR="00845764" w:rsidRPr="00845764">
        <w:t xml:space="preserve"> </w:t>
      </w:r>
      <w:r w:rsidRPr="00845764">
        <w:t>факторы</w:t>
      </w:r>
      <w:r w:rsidR="00845764" w:rsidRPr="00845764">
        <w:t xml:space="preserve"> </w:t>
      </w:r>
      <w:r w:rsidRPr="00845764">
        <w:t>внешней</w:t>
      </w:r>
      <w:r w:rsidR="00845764" w:rsidRPr="00845764">
        <w:t xml:space="preserve"> </w:t>
      </w:r>
      <w:r w:rsidRPr="00845764">
        <w:t>среды,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температура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влажность,</w:t>
      </w:r>
      <w:r w:rsidR="00845764" w:rsidRPr="00845764">
        <w:t xml:space="preserve"> </w:t>
      </w:r>
      <w:r w:rsidRPr="00845764">
        <w:t>находящиеся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окружающей</w:t>
      </w:r>
      <w:r w:rsidR="00845764" w:rsidRPr="00845764">
        <w:t xml:space="preserve"> </w:t>
      </w:r>
      <w:r w:rsidRPr="00845764">
        <w:t>среде</w:t>
      </w:r>
      <w:r w:rsidR="00845764" w:rsidRPr="00845764">
        <w:t xml:space="preserve">. </w:t>
      </w:r>
      <w:r w:rsidRPr="00845764">
        <w:t>Хранят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соответствии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="00861187" w:rsidRPr="00845764">
        <w:t>Приказом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13</w:t>
      </w:r>
      <w:r w:rsidR="00845764" w:rsidRPr="00845764">
        <w:t xml:space="preserve"> </w:t>
      </w:r>
      <w:r w:rsidRPr="00845764">
        <w:t>ноября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845764">
          <w:t>1996</w:t>
        </w:r>
        <w:r w:rsidR="00845764" w:rsidRPr="00845764">
          <w:t xml:space="preserve"> </w:t>
        </w:r>
        <w:r w:rsidRPr="00845764">
          <w:t>г</w:t>
        </w:r>
      </w:smartTag>
      <w:r w:rsidR="00845764" w:rsidRPr="00845764">
        <w:t xml:space="preserve">. </w:t>
      </w:r>
      <w:r w:rsidRPr="00845764">
        <w:t>N</w:t>
      </w:r>
      <w:r w:rsidR="00845764" w:rsidRPr="00845764">
        <w:t xml:space="preserve"> </w:t>
      </w:r>
      <w:r w:rsidRPr="00845764">
        <w:t>377</w:t>
      </w:r>
      <w:r w:rsidR="00845764" w:rsidRPr="00845764">
        <w:t xml:space="preserve"> </w:t>
      </w:r>
      <w:r w:rsidRPr="00845764">
        <w:t>ОБ</w:t>
      </w:r>
      <w:r w:rsidR="00845764" w:rsidRPr="00845764">
        <w:t xml:space="preserve"> </w:t>
      </w:r>
      <w:r w:rsidRPr="00845764">
        <w:t>УТВЕРЖДЕНИИ</w:t>
      </w:r>
      <w:r w:rsidR="00845764" w:rsidRPr="00845764">
        <w:t xml:space="preserve"> </w:t>
      </w:r>
      <w:r w:rsidRPr="00845764">
        <w:t>ИНСТРУКЦИИ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ОРГАНИЗАЦИИ</w:t>
      </w:r>
      <w:r w:rsidR="00845764" w:rsidRPr="00845764">
        <w:t xml:space="preserve"> </w:t>
      </w:r>
      <w:r w:rsidRPr="00845764">
        <w:t>ХРАНЕНИЯ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АПТЕЧНЫХ</w:t>
      </w:r>
      <w:r w:rsidR="00845764" w:rsidRPr="00845764">
        <w:t xml:space="preserve"> </w:t>
      </w:r>
      <w:r w:rsidRPr="00845764">
        <w:t>УЧРЕЖДЕНИЯХ</w:t>
      </w:r>
      <w:r w:rsidR="00845764" w:rsidRPr="00845764">
        <w:t xml:space="preserve"> </w:t>
      </w:r>
      <w:r w:rsidRPr="00845764">
        <w:t>РАЗЛИЧНЫХ</w:t>
      </w:r>
      <w:r w:rsidR="00845764" w:rsidRPr="00845764">
        <w:t xml:space="preserve"> </w:t>
      </w:r>
      <w:r w:rsidRPr="00845764">
        <w:t>ГРУПП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ИЗДЕЛИЙ</w:t>
      </w:r>
      <w:r w:rsidR="00845764" w:rsidRPr="00845764">
        <w:t xml:space="preserve"> </w:t>
      </w:r>
      <w:r w:rsidRPr="00845764">
        <w:t>МЕДИЦИНСКОГО</w:t>
      </w:r>
      <w:r w:rsidR="00845764" w:rsidRPr="00845764">
        <w:t xml:space="preserve"> </w:t>
      </w:r>
      <w:r w:rsidRPr="00845764">
        <w:t>НАЗНАЧЕНИЯ</w:t>
      </w:r>
      <w:r w:rsidR="00845764" w:rsidRPr="00845764">
        <w:t xml:space="preserve">. </w:t>
      </w:r>
      <w:r w:rsidRPr="00845764">
        <w:t>Хранение</w:t>
      </w:r>
      <w:r w:rsidR="00845764" w:rsidRPr="00845764">
        <w:t xml:space="preserve"> </w:t>
      </w:r>
      <w:r w:rsidRPr="00845764">
        <w:t>метформина</w:t>
      </w:r>
      <w:r w:rsidR="00845764" w:rsidRPr="00845764">
        <w:t xml:space="preserve">: </w:t>
      </w:r>
      <w:r w:rsidRPr="00845764">
        <w:t>список</w:t>
      </w:r>
      <w:r w:rsidR="00845764" w:rsidRPr="00845764">
        <w:t xml:space="preserve"> </w:t>
      </w:r>
      <w:r w:rsidRPr="00845764">
        <w:t>Б</w:t>
      </w:r>
      <w:r w:rsidR="00845764" w:rsidRPr="00845764">
        <w:t xml:space="preserve">. </w:t>
      </w:r>
      <w:r w:rsidRPr="00845764">
        <w:t>Препарат</w:t>
      </w:r>
      <w:r w:rsidR="00845764" w:rsidRPr="00845764">
        <w:t xml:space="preserve"> </w:t>
      </w:r>
      <w:r w:rsidRPr="00845764">
        <w:t>следует</w:t>
      </w:r>
      <w:r w:rsidR="00845764" w:rsidRPr="00845764">
        <w:t xml:space="preserve"> </w:t>
      </w:r>
      <w:r w:rsidRPr="00845764">
        <w:t>хранить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недоступном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детей</w:t>
      </w:r>
      <w:r w:rsidR="00845764" w:rsidRPr="00845764">
        <w:t xml:space="preserve"> </w:t>
      </w:r>
      <w:r w:rsidRPr="00845764">
        <w:t>месте</w:t>
      </w:r>
      <w:r w:rsidR="00845764" w:rsidRPr="00845764">
        <w:t xml:space="preserve"> </w:t>
      </w:r>
      <w:r w:rsidRPr="00845764">
        <w:t>при</w:t>
      </w:r>
      <w:r w:rsidR="00845764" w:rsidRPr="00845764">
        <w:t xml:space="preserve"> </w:t>
      </w:r>
      <w:r w:rsidRPr="00845764">
        <w:t>температуре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15°</w:t>
      </w:r>
      <w:r w:rsidR="00845764" w:rsidRPr="00845764">
        <w:t xml:space="preserve"> </w:t>
      </w:r>
      <w:r w:rsidRPr="00845764">
        <w:t>до</w:t>
      </w:r>
      <w:r w:rsidR="00845764" w:rsidRPr="00845764">
        <w:t xml:space="preserve"> </w:t>
      </w:r>
      <w:smartTag w:uri="urn:schemas-microsoft-com:office:smarttags" w:element="metricconverter">
        <w:smartTagPr>
          <w:attr w:name="ProductID" w:val="25ﾰC"/>
        </w:smartTagPr>
        <w:r w:rsidRPr="00845764">
          <w:t>25°C</w:t>
        </w:r>
      </w:smartTag>
      <w:r w:rsidR="00845764" w:rsidRPr="00845764">
        <w:t>.</w:t>
      </w:r>
    </w:p>
    <w:p w:rsidR="00845764" w:rsidRPr="00845764" w:rsidRDefault="00F475DB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) </w:t>
      </w:r>
      <w:r w:rsidRPr="00845764">
        <w:t>на</w:t>
      </w:r>
      <w:r w:rsidR="00845764" w:rsidRPr="00845764">
        <w:t xml:space="preserve"> </w:t>
      </w:r>
      <w:r w:rsidRPr="00845764">
        <w:t>этапе</w:t>
      </w:r>
      <w:r w:rsidR="00845764" w:rsidRPr="00845764">
        <w:t xml:space="preserve"> </w:t>
      </w:r>
      <w:r w:rsidRPr="00845764">
        <w:t>применения</w:t>
      </w:r>
      <w:r w:rsidR="00845764" w:rsidRPr="00845764">
        <w:t>:</w:t>
      </w:r>
    </w:p>
    <w:p w:rsidR="00845764" w:rsidRPr="00845764" w:rsidRDefault="00F475DB" w:rsidP="00845764">
      <w:pPr>
        <w:tabs>
          <w:tab w:val="left" w:pos="726"/>
        </w:tabs>
      </w:pPr>
      <w:r w:rsidRPr="00845764">
        <w:t>Взаимодействие</w:t>
      </w:r>
      <w:r w:rsidR="00845764" w:rsidRPr="00845764">
        <w:t xml:space="preserve"> - </w:t>
      </w:r>
      <w:r w:rsidRPr="00845764">
        <w:t>эффект</w:t>
      </w:r>
      <w:r w:rsidR="00845764" w:rsidRPr="00845764">
        <w:t xml:space="preserve"> </w:t>
      </w:r>
      <w:r w:rsidRPr="00845764">
        <w:t>ослабляют</w:t>
      </w:r>
      <w:r w:rsidR="00845764" w:rsidRPr="00845764">
        <w:t xml:space="preserve"> </w:t>
      </w:r>
      <w:r w:rsidRPr="00845764">
        <w:t>тиазидные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др</w:t>
      </w:r>
      <w:r w:rsidR="00845764" w:rsidRPr="00845764">
        <w:t xml:space="preserve">. </w:t>
      </w:r>
      <w:r w:rsidRPr="00845764">
        <w:t>диуретики,</w:t>
      </w:r>
      <w:r w:rsidR="00845764" w:rsidRPr="00845764">
        <w:t xml:space="preserve"> </w:t>
      </w:r>
      <w:r w:rsidRPr="00845764">
        <w:t>кортикостероиды,</w:t>
      </w:r>
      <w:r w:rsidR="00845764" w:rsidRPr="00845764">
        <w:t xml:space="preserve"> </w:t>
      </w:r>
      <w:r w:rsidRPr="00845764">
        <w:t>фенотиазины,</w:t>
      </w:r>
      <w:r w:rsidR="00845764" w:rsidRPr="00845764">
        <w:t xml:space="preserve"> </w:t>
      </w:r>
      <w:r w:rsidRPr="00845764">
        <w:t>гормоны</w:t>
      </w:r>
      <w:r w:rsidR="00845764" w:rsidRPr="00845764">
        <w:t xml:space="preserve"> </w:t>
      </w:r>
      <w:r w:rsidRPr="00845764">
        <w:t>щитовидной</w:t>
      </w:r>
      <w:r w:rsidR="00845764" w:rsidRPr="00845764">
        <w:t xml:space="preserve"> </w:t>
      </w:r>
      <w:r w:rsidRPr="00845764">
        <w:t>железы,</w:t>
      </w:r>
      <w:r w:rsidR="00845764" w:rsidRPr="00845764">
        <w:t xml:space="preserve"> </w:t>
      </w:r>
      <w:r w:rsidRPr="00845764">
        <w:t>эстрогены,</w:t>
      </w:r>
      <w:r w:rsidR="00845764" w:rsidRPr="00845764">
        <w:t xml:space="preserve"> </w:t>
      </w:r>
      <w:r w:rsidRPr="00845764">
        <w:t>пероральные</w:t>
      </w:r>
      <w:r w:rsidR="00845764" w:rsidRPr="00845764">
        <w:t xml:space="preserve"> </w:t>
      </w:r>
      <w:r w:rsidRPr="00845764">
        <w:t>контрацептивы,</w:t>
      </w:r>
      <w:r w:rsidR="00845764" w:rsidRPr="00845764">
        <w:t xml:space="preserve"> </w:t>
      </w:r>
      <w:r w:rsidRPr="00845764">
        <w:t>фенитоин,</w:t>
      </w:r>
      <w:r w:rsidR="00845764" w:rsidRPr="00845764">
        <w:t xml:space="preserve"> </w:t>
      </w:r>
      <w:r w:rsidRPr="00845764">
        <w:t>никотиновая</w:t>
      </w:r>
      <w:r w:rsidR="00845764" w:rsidRPr="00845764">
        <w:t xml:space="preserve"> </w:t>
      </w:r>
      <w:r w:rsidRPr="00845764">
        <w:t>кислота,</w:t>
      </w:r>
      <w:r w:rsidR="00845764" w:rsidRPr="00845764">
        <w:t xml:space="preserve"> </w:t>
      </w:r>
      <w:r w:rsidRPr="00845764">
        <w:t>симпатомиметики,</w:t>
      </w:r>
      <w:r w:rsidR="00845764" w:rsidRPr="00845764">
        <w:t xml:space="preserve"> </w:t>
      </w:r>
      <w:r w:rsidRPr="00845764">
        <w:t>антагонисты</w:t>
      </w:r>
      <w:r w:rsidR="00845764" w:rsidRPr="00845764">
        <w:t xml:space="preserve"> </w:t>
      </w:r>
      <w:r w:rsidRPr="00845764">
        <w:t>кальция,</w:t>
      </w:r>
      <w:r w:rsidR="00845764" w:rsidRPr="00845764">
        <w:t xml:space="preserve"> </w:t>
      </w:r>
      <w:r w:rsidRPr="00845764">
        <w:t>изониазид</w:t>
      </w:r>
      <w:r w:rsidR="00845764" w:rsidRPr="00845764">
        <w:t xml:space="preserve">. </w:t>
      </w:r>
      <w:r w:rsidRPr="00845764">
        <w:t>Действие</w:t>
      </w:r>
      <w:r w:rsidR="00845764" w:rsidRPr="00845764">
        <w:t xml:space="preserve"> </w:t>
      </w:r>
      <w:r w:rsidRPr="00845764">
        <w:t>усиливают</w:t>
      </w:r>
      <w:r w:rsidR="00845764" w:rsidRPr="00845764">
        <w:t xml:space="preserve"> </w:t>
      </w:r>
      <w:r w:rsidRPr="00845764">
        <w:t>инсулин,</w:t>
      </w:r>
      <w:r w:rsidR="00845764" w:rsidRPr="00845764">
        <w:t xml:space="preserve"> </w:t>
      </w:r>
      <w:r w:rsidRPr="00845764">
        <w:t>производные</w:t>
      </w:r>
      <w:r w:rsidR="00845764" w:rsidRPr="00845764">
        <w:t xml:space="preserve"> </w:t>
      </w:r>
      <w:r w:rsidRPr="00845764">
        <w:t>сульфонилмочевины,</w:t>
      </w:r>
      <w:r w:rsidR="00845764" w:rsidRPr="00845764">
        <w:t xml:space="preserve"> </w:t>
      </w:r>
      <w:r w:rsidRPr="00845764">
        <w:t>акарбоза,</w:t>
      </w:r>
      <w:r w:rsidR="00845764" w:rsidRPr="00845764">
        <w:t xml:space="preserve"> </w:t>
      </w:r>
      <w:r w:rsidRPr="00845764">
        <w:t>НПВС,</w:t>
      </w:r>
      <w:r w:rsidR="00845764" w:rsidRPr="00845764">
        <w:t xml:space="preserve"> </w:t>
      </w:r>
      <w:r w:rsidRPr="00845764">
        <w:t>ингибиторы</w:t>
      </w:r>
      <w:r w:rsidR="00845764" w:rsidRPr="00845764">
        <w:t xml:space="preserve"> </w:t>
      </w:r>
      <w:r w:rsidRPr="00845764">
        <w:t>МАО,</w:t>
      </w:r>
      <w:r w:rsidR="00845764" w:rsidRPr="00845764">
        <w:t xml:space="preserve"> </w:t>
      </w:r>
      <w:r w:rsidRPr="00845764">
        <w:t>окситетрациклин,</w:t>
      </w:r>
      <w:r w:rsidR="00845764" w:rsidRPr="00845764">
        <w:t xml:space="preserve"> </w:t>
      </w:r>
      <w:r w:rsidRPr="00845764">
        <w:t>ингибиторы</w:t>
      </w:r>
      <w:r w:rsidR="00845764" w:rsidRPr="00845764">
        <w:t xml:space="preserve"> </w:t>
      </w:r>
      <w:r w:rsidRPr="00845764">
        <w:t>АПФ,</w:t>
      </w:r>
      <w:r w:rsidR="00845764" w:rsidRPr="00845764">
        <w:t xml:space="preserve"> </w:t>
      </w:r>
      <w:r w:rsidRPr="00845764">
        <w:t>производные</w:t>
      </w:r>
      <w:r w:rsidR="00845764" w:rsidRPr="00845764">
        <w:t xml:space="preserve"> </w:t>
      </w:r>
      <w:r w:rsidRPr="00845764">
        <w:t>клофибрата,</w:t>
      </w:r>
      <w:r w:rsidR="00845764" w:rsidRPr="00845764">
        <w:t xml:space="preserve"> </w:t>
      </w:r>
      <w:r w:rsidRPr="00845764">
        <w:t>циклофосфамид,</w:t>
      </w:r>
      <w:r w:rsidR="00845764" w:rsidRPr="00845764">
        <w:t xml:space="preserve"> </w:t>
      </w:r>
      <w:r w:rsidRPr="00845764">
        <w:t>бета-адреноблокаторы</w:t>
      </w:r>
      <w:r w:rsidR="00845764" w:rsidRPr="00845764">
        <w:t xml:space="preserve">. </w:t>
      </w:r>
      <w:r w:rsidRPr="00845764">
        <w:t>Фуросемид</w:t>
      </w:r>
      <w:r w:rsidR="00845764" w:rsidRPr="00845764">
        <w:t xml:space="preserve"> </w:t>
      </w:r>
      <w:r w:rsidRPr="00845764">
        <w:t>увеличивает</w:t>
      </w:r>
      <w:r w:rsidR="00845764" w:rsidRPr="00845764">
        <w:t xml:space="preserve"> </w:t>
      </w:r>
      <w:r w:rsidRPr="00845764">
        <w:t>Cmax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22%</w:t>
      </w:r>
      <w:r w:rsidR="00845764" w:rsidRPr="00845764">
        <w:t xml:space="preserve">. </w:t>
      </w:r>
      <w:r w:rsidRPr="00845764">
        <w:t>Нифедипин</w:t>
      </w:r>
      <w:r w:rsidR="00845764" w:rsidRPr="00845764">
        <w:t xml:space="preserve"> </w:t>
      </w:r>
      <w:r w:rsidRPr="00845764">
        <w:t>повышает</w:t>
      </w:r>
      <w:r w:rsidR="00845764" w:rsidRPr="00845764">
        <w:t xml:space="preserve"> </w:t>
      </w:r>
      <w:r w:rsidRPr="00845764">
        <w:t>абсорбцию,</w:t>
      </w:r>
      <w:r w:rsidR="00845764" w:rsidRPr="00845764">
        <w:t xml:space="preserve"> </w:t>
      </w:r>
      <w:r w:rsidRPr="00845764">
        <w:t>Cmax,</w:t>
      </w:r>
      <w:r w:rsidR="00845764" w:rsidRPr="00845764">
        <w:t xml:space="preserve"> </w:t>
      </w:r>
      <w:r w:rsidRPr="00845764">
        <w:t>пролонгирует</w:t>
      </w:r>
      <w:r w:rsidR="00845764" w:rsidRPr="00845764">
        <w:t xml:space="preserve"> </w:t>
      </w:r>
      <w:r w:rsidRPr="00845764">
        <w:t>выведение</w:t>
      </w:r>
      <w:r w:rsidR="00845764" w:rsidRPr="00845764">
        <w:t xml:space="preserve">. </w:t>
      </w:r>
      <w:r w:rsidRPr="00845764">
        <w:t>Препараты</w:t>
      </w:r>
      <w:r w:rsidR="00845764">
        <w:t xml:space="preserve"> (</w:t>
      </w:r>
      <w:r w:rsidRPr="00845764">
        <w:t>амилорид,</w:t>
      </w:r>
      <w:r w:rsidR="00845764" w:rsidRPr="00845764">
        <w:t xml:space="preserve"> </w:t>
      </w:r>
      <w:r w:rsidRPr="00845764">
        <w:t>дигоксин,</w:t>
      </w:r>
      <w:r w:rsidR="00845764" w:rsidRPr="00845764">
        <w:t xml:space="preserve"> </w:t>
      </w:r>
      <w:r w:rsidRPr="00845764">
        <w:t>морфин,</w:t>
      </w:r>
      <w:r w:rsidR="00845764" w:rsidRPr="00845764">
        <w:t xml:space="preserve"> </w:t>
      </w:r>
      <w:r w:rsidRPr="00845764">
        <w:t>прокаинамид,</w:t>
      </w:r>
      <w:r w:rsidR="00845764" w:rsidRPr="00845764">
        <w:t xml:space="preserve"> </w:t>
      </w:r>
      <w:r w:rsidRPr="00845764">
        <w:t>хинидин,</w:t>
      </w:r>
      <w:r w:rsidR="00845764" w:rsidRPr="00845764">
        <w:t xml:space="preserve"> </w:t>
      </w:r>
      <w:r w:rsidRPr="00845764">
        <w:t>хинин,</w:t>
      </w:r>
      <w:r w:rsidR="00845764" w:rsidRPr="00845764">
        <w:t xml:space="preserve"> </w:t>
      </w:r>
      <w:r w:rsidRPr="00845764">
        <w:t>ранитидин,</w:t>
      </w:r>
      <w:r w:rsidR="00845764" w:rsidRPr="00845764">
        <w:t xml:space="preserve"> </w:t>
      </w:r>
      <w:r w:rsidRPr="00845764">
        <w:t>триамтерен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ванкомицин</w:t>
      </w:r>
      <w:r w:rsidR="00845764" w:rsidRPr="00845764">
        <w:t xml:space="preserve">), </w:t>
      </w:r>
      <w:r w:rsidRPr="00845764">
        <w:t>секретирующиеся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канальцах,</w:t>
      </w:r>
      <w:r w:rsidR="00845764" w:rsidRPr="00845764">
        <w:t xml:space="preserve"> </w:t>
      </w:r>
      <w:r w:rsidRPr="00845764">
        <w:t>конкурируют</w:t>
      </w:r>
      <w:r w:rsidR="00845764" w:rsidRPr="00845764">
        <w:t xml:space="preserve"> </w:t>
      </w:r>
      <w:r w:rsidRPr="00845764">
        <w:t>за</w:t>
      </w:r>
      <w:r w:rsidR="00845764" w:rsidRPr="00845764">
        <w:t xml:space="preserve"> </w:t>
      </w:r>
      <w:r w:rsidRPr="00845764">
        <w:t>тубулярные</w:t>
      </w:r>
      <w:r w:rsidR="00845764" w:rsidRPr="00845764">
        <w:t xml:space="preserve"> </w:t>
      </w:r>
      <w:r w:rsidRPr="00845764">
        <w:t>транспортные</w:t>
      </w:r>
      <w:r w:rsidR="00845764" w:rsidRPr="00845764">
        <w:t xml:space="preserve"> </w:t>
      </w:r>
      <w:r w:rsidRPr="00845764">
        <w:t>системы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при</w:t>
      </w:r>
      <w:r w:rsidR="00845764" w:rsidRPr="00845764">
        <w:t xml:space="preserve"> </w:t>
      </w:r>
      <w:r w:rsidRPr="00845764">
        <w:t>длительной</w:t>
      </w:r>
      <w:r w:rsidR="00845764" w:rsidRPr="00845764">
        <w:t xml:space="preserve"> </w:t>
      </w:r>
      <w:r w:rsidRPr="00845764">
        <w:t>терапии</w:t>
      </w:r>
      <w:r w:rsidR="00845764" w:rsidRPr="00845764">
        <w:t xml:space="preserve"> </w:t>
      </w:r>
      <w:r w:rsidRPr="00845764">
        <w:t>могут</w:t>
      </w:r>
      <w:r w:rsidR="00845764" w:rsidRPr="00845764">
        <w:t xml:space="preserve"> </w:t>
      </w:r>
      <w:r w:rsidRPr="00845764">
        <w:t>увеличить</w:t>
      </w:r>
      <w:r w:rsidR="00845764" w:rsidRPr="00845764">
        <w:t xml:space="preserve"> </w:t>
      </w:r>
      <w:r w:rsidRPr="00845764">
        <w:t>Cmax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60%</w:t>
      </w:r>
      <w:r w:rsidR="00845764" w:rsidRPr="00845764">
        <w:t xml:space="preserve">. </w:t>
      </w:r>
      <w:r w:rsidRPr="00845764">
        <w:t>Уменьшает</w:t>
      </w:r>
      <w:r w:rsidR="00845764" w:rsidRPr="00845764">
        <w:t xml:space="preserve"> </w:t>
      </w:r>
      <w:r w:rsidRPr="00845764">
        <w:t>Cmax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T1/2</w:t>
      </w:r>
      <w:r w:rsidR="00845764" w:rsidRPr="00845764">
        <w:t xml:space="preserve"> </w:t>
      </w:r>
      <w:r w:rsidRPr="00845764">
        <w:t>фуросемида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31%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42,3%</w:t>
      </w:r>
      <w:r w:rsidR="00845764" w:rsidRPr="00845764">
        <w:t xml:space="preserve"> </w:t>
      </w:r>
      <w:r w:rsidRPr="00845764">
        <w:t>соответственно</w:t>
      </w:r>
      <w:r w:rsidR="00845764" w:rsidRPr="00845764">
        <w:t xml:space="preserve">. </w:t>
      </w:r>
      <w:r w:rsidRPr="00845764">
        <w:t>Несовместим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алкоголем</w:t>
      </w:r>
      <w:r w:rsidR="00845764">
        <w:t xml:space="preserve"> (</w:t>
      </w:r>
      <w:r w:rsidRPr="00845764">
        <w:t>повышен</w:t>
      </w:r>
      <w:r w:rsidR="00845764" w:rsidRPr="00845764">
        <w:t xml:space="preserve"> </w:t>
      </w:r>
      <w:r w:rsidRPr="00845764">
        <w:t>риск</w:t>
      </w:r>
      <w:r w:rsidR="00845764" w:rsidRPr="00845764">
        <w:t xml:space="preserve"> </w:t>
      </w:r>
      <w:r w:rsidRPr="00845764">
        <w:t>развития</w:t>
      </w:r>
      <w:r w:rsidR="00845764" w:rsidRPr="00845764">
        <w:t xml:space="preserve"> </w:t>
      </w:r>
      <w:r w:rsidRPr="00845764">
        <w:t>молочного</w:t>
      </w:r>
      <w:r w:rsidR="00845764" w:rsidRPr="00845764">
        <w:t xml:space="preserve"> </w:t>
      </w:r>
      <w:r w:rsidRPr="00845764">
        <w:t>ацидоза</w:t>
      </w:r>
      <w:r w:rsidR="00845764" w:rsidRPr="00845764">
        <w:t>).</w:t>
      </w:r>
    </w:p>
    <w:p w:rsidR="00845764" w:rsidRPr="00845764" w:rsidRDefault="00F475DB" w:rsidP="00845764">
      <w:pPr>
        <w:tabs>
          <w:tab w:val="left" w:pos="726"/>
        </w:tabs>
      </w:pPr>
      <w:r w:rsidRPr="00845764">
        <w:t>Фармакодинамика</w:t>
      </w:r>
      <w:r w:rsidR="00845764" w:rsidRPr="00845764">
        <w:t xml:space="preserve"> - </w:t>
      </w:r>
      <w:r w:rsidRPr="00845764">
        <w:t>у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</w:t>
      </w:r>
      <w:r w:rsidRPr="00845764">
        <w:t>сахарным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 </w:t>
      </w:r>
      <w:r w:rsidRPr="00845764">
        <w:t>снижает</w:t>
      </w:r>
      <w:r w:rsidR="00845764" w:rsidRPr="00845764">
        <w:t xml:space="preserve"> </w:t>
      </w:r>
      <w:r w:rsidRPr="00845764">
        <w:t>содержание</w:t>
      </w:r>
      <w:r w:rsidR="00845764" w:rsidRPr="00845764">
        <w:t xml:space="preserve"> </w:t>
      </w:r>
      <w:r w:rsidRPr="00845764">
        <w:t>сахара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крови</w:t>
      </w:r>
      <w:r w:rsidR="00845764" w:rsidRPr="00845764">
        <w:t xml:space="preserve"> </w:t>
      </w:r>
      <w:r w:rsidRPr="00845764">
        <w:t>путем</w:t>
      </w:r>
      <w:r w:rsidR="00845764" w:rsidRPr="00845764">
        <w:t xml:space="preserve"> </w:t>
      </w:r>
      <w:r w:rsidRPr="00845764">
        <w:t>угнетения</w:t>
      </w:r>
      <w:r w:rsidR="00845764" w:rsidRPr="00845764">
        <w:t xml:space="preserve"> </w:t>
      </w:r>
      <w:r w:rsidRPr="00845764">
        <w:t>глюконеогенеза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печени,</w:t>
      </w:r>
      <w:r w:rsidR="00845764" w:rsidRPr="00845764">
        <w:t xml:space="preserve"> </w:t>
      </w:r>
      <w:r w:rsidRPr="00845764">
        <w:t>уменьшения</w:t>
      </w:r>
      <w:r w:rsidR="00845764" w:rsidRPr="00845764">
        <w:t xml:space="preserve"> </w:t>
      </w:r>
      <w:r w:rsidRPr="00845764">
        <w:t>всасывания</w:t>
      </w:r>
      <w:r w:rsidR="00845764" w:rsidRPr="00845764">
        <w:t xml:space="preserve"> </w:t>
      </w:r>
      <w:r w:rsidRPr="00845764">
        <w:t>глюкозы</w:t>
      </w:r>
      <w:r w:rsidR="00845764" w:rsidRPr="00845764">
        <w:t xml:space="preserve"> </w:t>
      </w:r>
      <w:r w:rsidRPr="00845764">
        <w:t>из</w:t>
      </w:r>
      <w:r w:rsidR="00845764" w:rsidRPr="00845764">
        <w:t xml:space="preserve"> </w:t>
      </w:r>
      <w:r w:rsidRPr="00845764">
        <w:t>ЖКТ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повышения</w:t>
      </w:r>
      <w:r w:rsidR="00845764" w:rsidRPr="00845764">
        <w:t xml:space="preserve"> </w:t>
      </w:r>
      <w:r w:rsidRPr="00845764">
        <w:t>ее</w:t>
      </w:r>
      <w:r w:rsidR="00845764" w:rsidRPr="00845764">
        <w:t xml:space="preserve"> </w:t>
      </w:r>
      <w:r w:rsidRPr="00845764">
        <w:t>утилизации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тканях</w:t>
      </w:r>
      <w:r w:rsidR="00845764" w:rsidRPr="00845764">
        <w:t xml:space="preserve">; </w:t>
      </w:r>
      <w:r w:rsidRPr="00845764">
        <w:t>понижает</w:t>
      </w:r>
      <w:r w:rsidR="00845764" w:rsidRPr="00845764">
        <w:t xml:space="preserve"> </w:t>
      </w:r>
      <w:r w:rsidRPr="00845764">
        <w:t>содержание</w:t>
      </w:r>
      <w:r w:rsidR="00845764" w:rsidRPr="00845764">
        <w:t xml:space="preserve"> </w:t>
      </w:r>
      <w:r w:rsidRPr="00845764">
        <w:t>триглицеридов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холестерина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сыворотке</w:t>
      </w:r>
      <w:r w:rsidR="00845764" w:rsidRPr="00845764">
        <w:t xml:space="preserve"> </w:t>
      </w:r>
      <w:r w:rsidRPr="00845764">
        <w:t>крови</w:t>
      </w:r>
      <w:r w:rsidR="00845764" w:rsidRPr="00845764">
        <w:t xml:space="preserve">. </w:t>
      </w:r>
      <w:r w:rsidRPr="00845764">
        <w:t>При</w:t>
      </w:r>
      <w:r w:rsidR="00845764" w:rsidRPr="00845764">
        <w:t xml:space="preserve"> </w:t>
      </w:r>
      <w:r w:rsidRPr="00845764">
        <w:t>отсутствии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крови</w:t>
      </w:r>
      <w:r w:rsidR="00845764" w:rsidRPr="00845764">
        <w:t xml:space="preserve"> </w:t>
      </w:r>
      <w:r w:rsidRPr="00845764">
        <w:t>инсулина</w:t>
      </w:r>
      <w:r w:rsidR="00845764" w:rsidRPr="00845764">
        <w:t xml:space="preserve"> </w:t>
      </w:r>
      <w:r w:rsidRPr="00845764">
        <w:t>терапевтический</w:t>
      </w:r>
      <w:r w:rsidR="00845764" w:rsidRPr="00845764">
        <w:t xml:space="preserve"> </w:t>
      </w:r>
      <w:r w:rsidRPr="00845764">
        <w:t>эффект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проявляется</w:t>
      </w:r>
      <w:r w:rsidR="00845764" w:rsidRPr="00845764">
        <w:t xml:space="preserve">. </w:t>
      </w:r>
      <w:r w:rsidRPr="00845764">
        <w:t>Гипогликемических</w:t>
      </w:r>
      <w:r w:rsidR="00845764" w:rsidRPr="00845764">
        <w:t xml:space="preserve"> </w:t>
      </w:r>
      <w:r w:rsidRPr="00845764">
        <w:t>реакций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вызывает</w:t>
      </w:r>
      <w:r w:rsidR="00845764" w:rsidRPr="00845764">
        <w:t>.</w:t>
      </w:r>
    </w:p>
    <w:p w:rsidR="00845764" w:rsidRPr="00845764" w:rsidRDefault="00F475DB" w:rsidP="00845764">
      <w:pPr>
        <w:tabs>
          <w:tab w:val="left" w:pos="726"/>
        </w:tabs>
      </w:pPr>
      <w:r w:rsidRPr="00845764">
        <w:t>Фармакокинетика</w:t>
      </w:r>
      <w:r w:rsidR="00845764" w:rsidRPr="00845764">
        <w:t xml:space="preserve"> - </w:t>
      </w:r>
      <w:r w:rsidRPr="00845764">
        <w:t>Абсорбция</w:t>
      </w:r>
      <w:r w:rsidR="00845764" w:rsidRPr="00845764">
        <w:t xml:space="preserve"> - </w:t>
      </w:r>
      <w:r w:rsidRPr="00845764">
        <w:t>48</w:t>
      </w:r>
      <w:r w:rsidR="00845764" w:rsidRPr="00845764">
        <w:t>-</w:t>
      </w:r>
      <w:r w:rsidRPr="00845764">
        <w:t>52%</w:t>
      </w:r>
      <w:r w:rsidR="00845764" w:rsidRPr="00845764">
        <w:t xml:space="preserve">. </w:t>
      </w:r>
      <w:r w:rsidRPr="00845764">
        <w:t>Т1/2</w:t>
      </w:r>
      <w:r w:rsidR="00845764" w:rsidRPr="00845764">
        <w:t xml:space="preserve"> - </w:t>
      </w:r>
      <w:r w:rsidRPr="00845764">
        <w:t>9</w:t>
      </w:r>
      <w:r w:rsidR="00845764" w:rsidRPr="00845764">
        <w:t>-</w:t>
      </w:r>
      <w:r w:rsidRPr="00845764">
        <w:t>12</w:t>
      </w:r>
      <w:r w:rsidR="00845764" w:rsidRPr="00845764">
        <w:t xml:space="preserve"> </w:t>
      </w:r>
      <w:r w:rsidRPr="00845764">
        <w:t>ч</w:t>
      </w:r>
      <w:r w:rsidR="00845764" w:rsidRPr="00845764">
        <w:t xml:space="preserve">. </w:t>
      </w:r>
      <w:r w:rsidRPr="00845764">
        <w:t>Выводится</w:t>
      </w:r>
      <w:r w:rsidR="00845764" w:rsidRPr="00845764">
        <w:t xml:space="preserve"> </w:t>
      </w:r>
      <w:r w:rsidRPr="00845764">
        <w:t>почками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неизмененном</w:t>
      </w:r>
      <w:r w:rsidR="00845764" w:rsidRPr="00845764">
        <w:t xml:space="preserve"> </w:t>
      </w:r>
      <w:r w:rsidRPr="00845764">
        <w:t>виде</w:t>
      </w:r>
      <w:r w:rsidR="00845764" w:rsidRPr="00845764">
        <w:t>.</w:t>
      </w:r>
    </w:p>
    <w:p w:rsidR="00845764" w:rsidRPr="00845764" w:rsidRDefault="002C41DD" w:rsidP="00845764">
      <w:pPr>
        <w:tabs>
          <w:tab w:val="left" w:pos="726"/>
        </w:tabs>
        <w:rPr>
          <w:b/>
          <w:bCs/>
        </w:rPr>
      </w:pPr>
      <w:r w:rsidRPr="00845764">
        <w:rPr>
          <w:b/>
          <w:bCs/>
        </w:rPr>
        <w:t>Маркетинговые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исследования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продукта</w:t>
      </w:r>
      <w:r w:rsidR="00845764" w:rsidRPr="00845764">
        <w:rPr>
          <w:b/>
          <w:bCs/>
        </w:rPr>
        <w:t>.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1</w:t>
      </w:r>
      <w:r w:rsidR="00845764" w:rsidRPr="00845764">
        <w:t xml:space="preserve">. </w:t>
      </w:r>
      <w:r w:rsidRPr="00845764">
        <w:t>Как</w:t>
      </w:r>
      <w:r w:rsidR="00845764" w:rsidRPr="00845764">
        <w:t xml:space="preserve"> </w:t>
      </w:r>
      <w:r w:rsidRPr="00845764">
        <w:t>отпускается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аптеке</w:t>
      </w:r>
      <w:r w:rsidR="00845764">
        <w:t xml:space="preserve"> (</w:t>
      </w:r>
      <w:r w:rsidRPr="00845764">
        <w:t>по</w:t>
      </w:r>
      <w:r w:rsidR="00845764" w:rsidRPr="00845764">
        <w:t xml:space="preserve"> </w:t>
      </w:r>
      <w:r w:rsidRPr="00845764">
        <w:t>рецепту</w:t>
      </w:r>
      <w:r w:rsidR="00845764" w:rsidRPr="00845764">
        <w:t xml:space="preserve"> </w:t>
      </w:r>
      <w:r w:rsidRPr="00845764">
        <w:t>или</w:t>
      </w:r>
      <w:r w:rsidR="00845764" w:rsidRPr="00845764">
        <w:t xml:space="preserve"> </w:t>
      </w:r>
      <w:r w:rsidRPr="00845764">
        <w:t>без</w:t>
      </w:r>
      <w:r w:rsidR="00845764" w:rsidRPr="00845764">
        <w:t xml:space="preserve"> </w:t>
      </w:r>
      <w:r w:rsidRPr="00845764">
        <w:t>рецепта</w:t>
      </w:r>
      <w:r w:rsidR="00845764" w:rsidRPr="00845764">
        <w:t xml:space="preserve">) </w:t>
      </w:r>
      <w:r w:rsidRPr="00845764">
        <w:t>Отпускается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рецепту</w:t>
      </w:r>
      <w:r w:rsidR="00845764" w:rsidRPr="00845764">
        <w:t xml:space="preserve"> </w:t>
      </w:r>
      <w:r w:rsidRPr="00845764">
        <w:t>врача</w:t>
      </w:r>
      <w:r w:rsidR="00845764" w:rsidRPr="00845764">
        <w:t>.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2</w:t>
      </w:r>
      <w:r w:rsidR="00845764" w:rsidRPr="00845764">
        <w:t xml:space="preserve">. </w:t>
      </w:r>
      <w:r w:rsidRPr="00845764">
        <w:t>Входит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перечень</w:t>
      </w:r>
      <w:r w:rsidR="00845764" w:rsidRPr="00845764">
        <w:t>: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а</w:t>
      </w:r>
      <w:r w:rsidR="00845764" w:rsidRPr="00845764">
        <w:t xml:space="preserve">) </w:t>
      </w:r>
      <w:r w:rsidRPr="00845764">
        <w:t>жизненно</w:t>
      </w:r>
      <w:r w:rsidR="00845764" w:rsidRPr="00845764">
        <w:t xml:space="preserve"> </w:t>
      </w:r>
      <w:r w:rsidRPr="00845764">
        <w:t>важных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- </w:t>
      </w:r>
      <w:r w:rsidRPr="00845764">
        <w:t>да</w:t>
      </w:r>
      <w:r w:rsidR="00845764" w:rsidRPr="00845764">
        <w:t>;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б</w:t>
      </w:r>
      <w:r w:rsidR="00845764" w:rsidRPr="00845764">
        <w:t xml:space="preserve">) </w:t>
      </w:r>
      <w:r w:rsidRPr="00845764">
        <w:t>обязательный</w:t>
      </w:r>
      <w:r w:rsidR="00845764" w:rsidRPr="00845764">
        <w:t xml:space="preserve"> </w:t>
      </w:r>
      <w:r w:rsidRPr="00845764">
        <w:t>ассортимент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аптек</w:t>
      </w:r>
      <w:r w:rsidR="00845764" w:rsidRPr="00845764">
        <w:t xml:space="preserve"> </w:t>
      </w:r>
      <w:r w:rsidRPr="00845764">
        <w:t>всех</w:t>
      </w:r>
      <w:r w:rsidR="00845764" w:rsidRPr="00845764">
        <w:t xml:space="preserve"> </w:t>
      </w:r>
      <w:r w:rsidRPr="00845764">
        <w:t>форм</w:t>
      </w:r>
      <w:r w:rsidR="00845764" w:rsidRPr="00845764">
        <w:t xml:space="preserve"> </w:t>
      </w:r>
      <w:r w:rsidRPr="00845764">
        <w:t>собственности</w:t>
      </w:r>
      <w:r w:rsidR="00845764" w:rsidRPr="00845764">
        <w:t xml:space="preserve"> - </w:t>
      </w:r>
      <w:r w:rsidRPr="00845764">
        <w:t>да</w:t>
      </w:r>
      <w:r w:rsidR="00845764" w:rsidRPr="00845764">
        <w:t>;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) </w:t>
      </w:r>
      <w:r w:rsidRPr="00845764">
        <w:t>аптечных</w:t>
      </w:r>
      <w:r w:rsidR="00845764" w:rsidRPr="00845764">
        <w:t xml:space="preserve"> </w:t>
      </w:r>
      <w:r w:rsidRPr="00845764">
        <w:t>учреждений,</w:t>
      </w:r>
      <w:r w:rsidR="00845764" w:rsidRPr="00845764">
        <w:t xml:space="preserve"> </w:t>
      </w:r>
      <w:r w:rsidRPr="00845764">
        <w:t>обслуживающих</w:t>
      </w:r>
      <w:r w:rsidR="00845764" w:rsidRPr="00845764">
        <w:t xml:space="preserve"> </w:t>
      </w:r>
      <w:r w:rsidRPr="00845764">
        <w:t>амбулаторных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- </w:t>
      </w:r>
      <w:r w:rsidRPr="00845764">
        <w:t>да</w:t>
      </w:r>
      <w:r w:rsidR="00845764" w:rsidRPr="00845764">
        <w:t>;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г</w:t>
      </w:r>
      <w:r w:rsidR="00845764" w:rsidRPr="00845764">
        <w:t xml:space="preserve">) </w:t>
      </w:r>
      <w:r w:rsidRPr="00845764">
        <w:t>аптечных</w:t>
      </w:r>
      <w:r w:rsidR="00845764" w:rsidRPr="00845764">
        <w:t xml:space="preserve"> </w:t>
      </w:r>
      <w:r w:rsidRPr="00845764">
        <w:t>учреждений,</w:t>
      </w:r>
      <w:r w:rsidR="00845764" w:rsidRPr="00845764">
        <w:t xml:space="preserve"> </w:t>
      </w:r>
      <w:r w:rsidRPr="00845764">
        <w:t>обслуживающих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стационаре</w:t>
      </w:r>
      <w:r w:rsidR="00845764" w:rsidRPr="00845764">
        <w:t xml:space="preserve"> - </w:t>
      </w:r>
      <w:r w:rsidRPr="00845764">
        <w:t>да</w:t>
      </w:r>
      <w:r w:rsidR="00845764" w:rsidRPr="00845764">
        <w:t>.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Примечание</w:t>
      </w:r>
      <w:r w:rsidR="00845764" w:rsidRPr="00845764">
        <w:t xml:space="preserve">. </w:t>
      </w:r>
      <w:r w:rsidRPr="00845764">
        <w:t>Пункты</w:t>
      </w:r>
      <w:r w:rsidR="00845764" w:rsidRPr="00845764">
        <w:t xml:space="preserve"> </w:t>
      </w:r>
      <w:r w:rsidRPr="00845764">
        <w:t>а</w:t>
      </w:r>
      <w:r w:rsidR="00845764" w:rsidRPr="00845764">
        <w:t>)</w:t>
      </w:r>
      <w:r w:rsidR="00845764">
        <w:t>, б</w:t>
      </w:r>
      <w:r w:rsidR="00845764" w:rsidRPr="00845764">
        <w:t>)</w:t>
      </w:r>
      <w:r w:rsidR="00845764">
        <w:t>, в</w:t>
      </w:r>
      <w:r w:rsidR="00845764" w:rsidRPr="00845764">
        <w:t>)</w:t>
      </w:r>
      <w:r w:rsidR="00845764">
        <w:t>, г</w:t>
      </w:r>
      <w:r w:rsidR="00845764" w:rsidRPr="00845764">
        <w:t xml:space="preserve">) - </w:t>
      </w:r>
      <w:r w:rsidRPr="00845764">
        <w:t>Ассортиментный</w:t>
      </w:r>
      <w:r w:rsidR="00845764" w:rsidRPr="00845764">
        <w:t xml:space="preserve"> </w:t>
      </w:r>
      <w:r w:rsidRPr="00845764">
        <w:t>перечень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изделий</w:t>
      </w:r>
      <w:r w:rsidR="00845764" w:rsidRPr="00845764">
        <w:t xml:space="preserve"> </w:t>
      </w:r>
      <w:r w:rsidRPr="00845764">
        <w:t>медицинского</w:t>
      </w:r>
      <w:r w:rsidR="00845764" w:rsidRPr="00845764">
        <w:t xml:space="preserve"> </w:t>
      </w:r>
      <w:r w:rsidRPr="00845764">
        <w:t>назначения,</w:t>
      </w:r>
      <w:r w:rsidR="00845764" w:rsidRPr="00845764">
        <w:t xml:space="preserve"> </w:t>
      </w:r>
      <w:r w:rsidRPr="00845764">
        <w:t>обязательный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аптечных</w:t>
      </w:r>
      <w:r w:rsidR="00845764" w:rsidRPr="00845764">
        <w:t xml:space="preserve"> </w:t>
      </w:r>
      <w:r w:rsidRPr="00845764">
        <w:t>учреждений</w:t>
      </w:r>
      <w:r w:rsidR="00845764" w:rsidRPr="00845764">
        <w:t xml:space="preserve"> </w:t>
      </w:r>
      <w:r w:rsidRPr="00845764">
        <w:t>всех</w:t>
      </w:r>
      <w:r w:rsidR="00845764" w:rsidRPr="00845764">
        <w:t xml:space="preserve"> </w:t>
      </w:r>
      <w:r w:rsidRPr="00845764">
        <w:t>форм</w:t>
      </w:r>
      <w:r w:rsidR="00845764" w:rsidRPr="00845764">
        <w:t xml:space="preserve"> </w:t>
      </w:r>
      <w:r w:rsidRPr="00845764">
        <w:t>собственности</w:t>
      </w:r>
      <w:r w:rsidR="00845764">
        <w:t xml:space="preserve"> (</w:t>
      </w:r>
      <w:r w:rsidRPr="00845764">
        <w:t>обязательный</w:t>
      </w:r>
      <w:r w:rsidR="00845764" w:rsidRPr="00845764">
        <w:t xml:space="preserve"> </w:t>
      </w:r>
      <w:r w:rsidRPr="00845764">
        <w:t>ассортимент</w:t>
      </w:r>
      <w:r w:rsidR="00845764" w:rsidRPr="00845764">
        <w:t xml:space="preserve">) - </w:t>
      </w:r>
      <w:r w:rsidRPr="00845764">
        <w:t>Приложение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Приказу</w:t>
      </w:r>
      <w:r w:rsidR="00845764" w:rsidRPr="00845764">
        <w:t xml:space="preserve"> </w:t>
      </w:r>
      <w:r w:rsidRPr="00845764">
        <w:t>№</w:t>
      </w:r>
      <w:r w:rsidR="00845764" w:rsidRPr="00845764">
        <w:t xml:space="preserve"> </w:t>
      </w:r>
      <w:r w:rsidRPr="00845764">
        <w:t>142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30</w:t>
      </w:r>
      <w:r w:rsidR="00845764">
        <w:t>.0</w:t>
      </w:r>
      <w:r w:rsidRPr="00845764">
        <w:t>9</w:t>
      </w:r>
      <w:r w:rsidR="00845764">
        <w:t>.9</w:t>
      </w:r>
      <w:r w:rsidRPr="00845764">
        <w:t>7</w:t>
      </w:r>
      <w:r w:rsidR="00845764" w:rsidRPr="00845764">
        <w:t>).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д</w:t>
      </w:r>
      <w:r w:rsidR="00845764" w:rsidRPr="00845764">
        <w:t xml:space="preserve">) </w:t>
      </w:r>
      <w:r w:rsidRPr="00845764">
        <w:t>список</w:t>
      </w:r>
      <w:r w:rsidR="00845764" w:rsidRPr="00845764">
        <w:t xml:space="preserve"> </w:t>
      </w:r>
      <w:r w:rsidRPr="00845764">
        <w:t>препаратов,</w:t>
      </w:r>
      <w:r w:rsidR="00845764" w:rsidRPr="00845764">
        <w:t xml:space="preserve"> </w:t>
      </w:r>
      <w:r w:rsidRPr="00845764">
        <w:t>отпускаемых</w:t>
      </w:r>
      <w:r w:rsidR="00845764" w:rsidRPr="00845764">
        <w:t xml:space="preserve"> </w:t>
      </w:r>
      <w:r w:rsidRPr="00845764">
        <w:t>льготным</w:t>
      </w:r>
      <w:r w:rsidR="00845764" w:rsidRPr="00845764">
        <w:t xml:space="preserve"> </w:t>
      </w:r>
      <w:r w:rsidRPr="00845764">
        <w:t>категориям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- </w:t>
      </w:r>
      <w:r w:rsidRPr="00845764">
        <w:t>да</w:t>
      </w:r>
      <w:r w:rsidR="00845764" w:rsidRPr="00845764">
        <w:t>;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а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датам</w:t>
      </w:r>
      <w:r w:rsidR="00845764" w:rsidRPr="00845764">
        <w:t xml:space="preserve"> </w:t>
      </w:r>
      <w:r w:rsidRPr="00845764">
        <w:t>первой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последней</w:t>
      </w:r>
      <w:r w:rsidR="00845764" w:rsidRPr="00845764">
        <w:t xml:space="preserve"> </w:t>
      </w:r>
      <w:r w:rsidRPr="00845764">
        <w:t>регистрации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находится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фазе</w:t>
      </w:r>
      <w:r w:rsidR="00845764" w:rsidRPr="00845764">
        <w:t xml:space="preserve"> </w:t>
      </w:r>
      <w:r w:rsidRPr="00845764">
        <w:t>выведения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рынок</w:t>
      </w:r>
      <w:r w:rsidR="00845764" w:rsidRPr="00845764">
        <w:t>;</w:t>
      </w:r>
    </w:p>
    <w:p w:rsidR="00845764" w:rsidRPr="00845764" w:rsidRDefault="002C41DD" w:rsidP="00845764">
      <w:pPr>
        <w:tabs>
          <w:tab w:val="left" w:pos="726"/>
        </w:tabs>
      </w:pPr>
      <w:r w:rsidRPr="00845764">
        <w:t>б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темпам</w:t>
      </w:r>
      <w:r w:rsidR="00845764" w:rsidRPr="00845764">
        <w:t xml:space="preserve"> </w:t>
      </w:r>
      <w:r w:rsidRPr="00845764">
        <w:t>прироста</w:t>
      </w:r>
      <w:r w:rsidR="00845764" w:rsidRPr="00845764">
        <w:t xml:space="preserve"> </w:t>
      </w:r>
      <w:r w:rsidRPr="00845764">
        <w:t>динамики</w:t>
      </w:r>
      <w:r w:rsidR="00845764" w:rsidRPr="00845764">
        <w:t xml:space="preserve"> </w:t>
      </w:r>
      <w:r w:rsidRPr="00845764">
        <w:t>сбыта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также</w:t>
      </w:r>
      <w:r w:rsidR="00845764" w:rsidRPr="00845764">
        <w:t xml:space="preserve"> </w:t>
      </w:r>
      <w:r w:rsidRPr="00845764">
        <w:t>находится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фазе</w:t>
      </w:r>
      <w:r w:rsidR="00845764" w:rsidRPr="00845764">
        <w:t xml:space="preserve"> </w:t>
      </w:r>
      <w:r w:rsidRPr="00845764">
        <w:t>выведения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рынок</w:t>
      </w:r>
      <w:r w:rsidR="00845764" w:rsidRPr="00845764">
        <w:t>.</w:t>
      </w:r>
    </w:p>
    <w:p w:rsidR="00F92FC7" w:rsidRPr="00845764" w:rsidRDefault="00F92FC7" w:rsidP="00845764">
      <w:pPr>
        <w:tabs>
          <w:tab w:val="left" w:pos="726"/>
        </w:tabs>
        <w:rPr>
          <w:b/>
          <w:bCs/>
        </w:rPr>
      </w:pPr>
      <w:r w:rsidRPr="00845764">
        <w:rPr>
          <w:b/>
          <w:bCs/>
        </w:rPr>
        <w:t>Анализ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ассортимента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а</w:t>
      </w:r>
      <w:r w:rsidR="00845764" w:rsidRPr="00845764">
        <w:t xml:space="preserve">) </w:t>
      </w:r>
      <w:r w:rsidRPr="00845764">
        <w:t>промышленного</w:t>
      </w:r>
      <w:r w:rsidR="00845764">
        <w:t xml:space="preserve"> (</w:t>
      </w:r>
      <w:r w:rsidRPr="00845764">
        <w:t>на</w:t>
      </w:r>
      <w:r w:rsidR="00845764" w:rsidRPr="00845764">
        <w:t xml:space="preserve"> </w:t>
      </w:r>
      <w:r w:rsidRPr="00845764">
        <w:t>основании</w:t>
      </w:r>
      <w:r w:rsidR="00845764" w:rsidRPr="00845764">
        <w:t xml:space="preserve"> </w:t>
      </w:r>
      <w:r w:rsidRPr="00845764">
        <w:t>справочных</w:t>
      </w:r>
      <w:r w:rsidR="00845764" w:rsidRPr="00845764">
        <w:t xml:space="preserve"> </w:t>
      </w:r>
      <w:r w:rsidRPr="00845764">
        <w:t>данных</w:t>
      </w:r>
      <w:r w:rsidR="00845764" w:rsidRPr="00845764">
        <w:t>):</w:t>
      </w:r>
    </w:p>
    <w:p w:rsidR="00F92FC7" w:rsidRPr="00845764" w:rsidRDefault="00F92FC7" w:rsidP="00845764">
      <w:pPr>
        <w:tabs>
          <w:tab w:val="left" w:pos="726"/>
        </w:tabs>
      </w:pPr>
      <w:r w:rsidRPr="00845764">
        <w:t>Препарат</w:t>
      </w:r>
      <w:r w:rsidR="00845764" w:rsidRPr="00845764">
        <w:t xml:space="preserve"> </w:t>
      </w:r>
      <w:r w:rsidRPr="00845764">
        <w:t>выпускается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двух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формах</w:t>
      </w:r>
      <w:r w:rsidR="00845764" w:rsidRPr="00845764">
        <w:t xml:space="preserve">: </w:t>
      </w:r>
      <w:r w:rsidRPr="00845764">
        <w:t>таблетки</w:t>
      </w:r>
      <w:r w:rsidR="00845764" w:rsidRPr="00845764">
        <w:t xml:space="preserve"> </w:t>
      </w:r>
      <w:r w:rsidRPr="00845764">
        <w:t>покрытые</w:t>
      </w:r>
      <w:r w:rsidR="00845764" w:rsidRPr="00845764">
        <w:t xml:space="preserve"> </w:t>
      </w:r>
      <w:r w:rsidRPr="00845764">
        <w:t>пленочной</w:t>
      </w:r>
      <w:r w:rsidR="00845764" w:rsidRPr="00845764">
        <w:t xml:space="preserve"> </w:t>
      </w:r>
      <w:r w:rsidRPr="00845764">
        <w:t>оболочкой</w:t>
      </w:r>
      <w:r w:rsidR="00845764" w:rsidRPr="00845764">
        <w:t xml:space="preserve"> </w:t>
      </w:r>
      <w:r w:rsidRPr="00845764">
        <w:t>500</w:t>
      </w:r>
      <w:r w:rsidR="00845764" w:rsidRPr="00845764">
        <w:t xml:space="preserve"> </w:t>
      </w:r>
      <w:r w:rsidRPr="00845764">
        <w:t>мг</w:t>
      </w:r>
      <w:r w:rsidR="00845764">
        <w:t xml:space="preserve"> (</w:t>
      </w:r>
      <w:r w:rsidRPr="00845764">
        <w:t>блистеры</w:t>
      </w:r>
      <w:r w:rsidR="00845764" w:rsidRPr="00845764">
        <w:t xml:space="preserve">) </w:t>
      </w:r>
      <w:r w:rsidRPr="00845764">
        <w:t>и</w:t>
      </w:r>
      <w:r w:rsidR="00845764" w:rsidRPr="00845764">
        <w:t xml:space="preserve"> </w:t>
      </w:r>
      <w:r w:rsidRPr="00845764">
        <w:t>таблетки</w:t>
      </w:r>
      <w:r w:rsidR="00845764" w:rsidRPr="00845764">
        <w:t xml:space="preserve"> </w:t>
      </w:r>
      <w:r w:rsidRPr="00845764">
        <w:t>покрытые</w:t>
      </w:r>
      <w:r w:rsidR="00845764" w:rsidRPr="00845764">
        <w:t xml:space="preserve"> </w:t>
      </w:r>
      <w:r w:rsidRPr="00845764">
        <w:t>пленочной</w:t>
      </w:r>
      <w:r w:rsidR="00845764" w:rsidRPr="00845764">
        <w:t xml:space="preserve"> </w:t>
      </w:r>
      <w:r w:rsidRPr="00845764">
        <w:t>оболочкой</w:t>
      </w:r>
      <w:r w:rsidR="00845764" w:rsidRPr="00845764">
        <w:t xml:space="preserve"> </w:t>
      </w:r>
      <w:r w:rsidRPr="00845764">
        <w:t>850</w:t>
      </w:r>
      <w:r w:rsidR="00845764" w:rsidRPr="00845764">
        <w:t xml:space="preserve"> </w:t>
      </w:r>
      <w:r w:rsidRPr="00845764">
        <w:t>мг</w:t>
      </w:r>
      <w:r w:rsidR="00845764">
        <w:t xml:space="preserve"> (</w:t>
      </w:r>
      <w:r w:rsidRPr="00845764">
        <w:t>блистеры</w:t>
      </w:r>
      <w:r w:rsidR="00845764" w:rsidRPr="00845764">
        <w:t xml:space="preserve">), </w:t>
      </w:r>
      <w:r w:rsidRPr="00845764">
        <w:t>и</w:t>
      </w:r>
      <w:r w:rsidR="00845764" w:rsidRPr="00845764">
        <w:t xml:space="preserve"> </w:t>
      </w:r>
      <w:r w:rsidRPr="00845764">
        <w:t>все</w:t>
      </w:r>
      <w:r w:rsidR="00845764" w:rsidRPr="00845764">
        <w:t xml:space="preserve"> </w:t>
      </w:r>
      <w:r w:rsidRPr="00845764">
        <w:t>они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России</w:t>
      </w:r>
      <w:r w:rsidR="00845764" w:rsidRPr="00845764">
        <w:t xml:space="preserve"> </w:t>
      </w:r>
      <w:r w:rsidRPr="00845764">
        <w:t>зарегистрированы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б</w:t>
      </w:r>
      <w:r w:rsidR="00845764" w:rsidRPr="00845764">
        <w:t xml:space="preserve">) </w:t>
      </w:r>
      <w:r w:rsidRPr="00845764">
        <w:t>торгового</w:t>
      </w:r>
      <w:r w:rsidR="00845764" w:rsidRPr="00845764">
        <w:t xml:space="preserve"> </w:t>
      </w:r>
      <w:r w:rsidRPr="00845764">
        <w:t>ассортимента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из</w:t>
      </w:r>
      <w:r w:rsidR="00845764" w:rsidRPr="00845764">
        <w:t xml:space="preserve"> </w:t>
      </w:r>
      <w:r w:rsidRPr="00845764">
        <w:t>конкретных</w:t>
      </w:r>
      <w:r w:rsidR="00845764" w:rsidRPr="00845764">
        <w:t xml:space="preserve"> </w:t>
      </w:r>
      <w:r w:rsidRPr="00845764">
        <w:t>аптек,</w:t>
      </w:r>
      <w:r w:rsidR="00845764" w:rsidRPr="00845764">
        <w:t xml:space="preserve"> </w:t>
      </w:r>
      <w:r w:rsidRPr="00845764">
        <w:t>выбранных</w:t>
      </w:r>
      <w:r w:rsidR="00845764" w:rsidRPr="00845764">
        <w:t xml:space="preserve"> </w:t>
      </w:r>
      <w:r w:rsidRPr="00845764">
        <w:t>мною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изучения,</w:t>
      </w:r>
      <w:r w:rsidR="00845764" w:rsidRPr="00845764">
        <w:t xml:space="preserve"> </w:t>
      </w:r>
      <w:r w:rsidRPr="00845764">
        <w:t>раз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месяц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течение</w:t>
      </w:r>
      <w:r w:rsidR="00845764" w:rsidRPr="00845764">
        <w:t xml:space="preserve"> </w:t>
      </w:r>
      <w:r w:rsidRPr="00845764">
        <w:t>3</w:t>
      </w:r>
      <w:r w:rsidR="00845764" w:rsidRPr="00845764">
        <w:t xml:space="preserve"> </w:t>
      </w:r>
      <w:r w:rsidRPr="00845764">
        <w:t>месяцев</w:t>
      </w:r>
      <w:r w:rsidR="00845764" w:rsidRPr="00845764">
        <w:t xml:space="preserve"> - </w:t>
      </w:r>
      <w:r w:rsidRPr="00845764">
        <w:t>сеть</w:t>
      </w:r>
      <w:r w:rsidR="00845764" w:rsidRPr="00845764">
        <w:t xml:space="preserve"> </w:t>
      </w:r>
      <w:r w:rsidRPr="00845764">
        <w:t>аптек</w:t>
      </w:r>
      <w:r w:rsidR="00845764" w:rsidRPr="00845764">
        <w:t xml:space="preserve"> </w:t>
      </w:r>
      <w:r w:rsidRPr="00845764">
        <w:t>фирмы</w:t>
      </w:r>
      <w:r w:rsidR="00845764" w:rsidRPr="00845764">
        <w:t xml:space="preserve"> </w:t>
      </w:r>
      <w:r w:rsidRPr="00845764">
        <w:t>ООО</w:t>
      </w:r>
      <w:r w:rsidR="00845764">
        <w:t xml:space="preserve"> "</w:t>
      </w:r>
      <w:r w:rsidRPr="00845764">
        <w:t>Биофарм</w:t>
      </w:r>
      <w:r w:rsidR="00845764">
        <w:t>"</w:t>
      </w:r>
      <w:r w:rsidR="00845764"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выбранных</w:t>
      </w:r>
      <w:r w:rsidR="00845764" w:rsidRPr="00845764">
        <w:t xml:space="preserve"> </w:t>
      </w:r>
      <w:r w:rsidRPr="00845764">
        <w:t>аптеках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течение</w:t>
      </w:r>
      <w:r w:rsidR="00845764" w:rsidRPr="00845764">
        <w:t xml:space="preserve"> </w:t>
      </w:r>
      <w:r w:rsidRPr="00845764">
        <w:t>3</w:t>
      </w:r>
      <w:r w:rsidR="00845764" w:rsidRPr="00845764">
        <w:t xml:space="preserve"> </w:t>
      </w:r>
      <w:r w:rsidRPr="00845764">
        <w:t>месяцев</w:t>
      </w:r>
      <w:r w:rsidR="00845764" w:rsidRPr="00845764">
        <w:t xml:space="preserve"> </w:t>
      </w:r>
      <w:r w:rsidRPr="00845764">
        <w:t>наблюдения</w:t>
      </w:r>
      <w:r w:rsidR="00845764" w:rsidRPr="00845764">
        <w:t xml:space="preserve"> </w:t>
      </w:r>
      <w:r w:rsidRPr="00845764">
        <w:t>присутствовал</w:t>
      </w:r>
      <w:r w:rsidR="00845764" w:rsidRPr="00845764">
        <w:t xml:space="preserve"> </w:t>
      </w:r>
      <w:r w:rsidRPr="00845764">
        <w:t>полный</w:t>
      </w:r>
      <w:r w:rsidR="00845764" w:rsidRPr="00845764">
        <w:t xml:space="preserve"> </w:t>
      </w:r>
      <w:r w:rsidRPr="00845764">
        <w:t>торговый</w:t>
      </w:r>
      <w:r w:rsidR="00845764" w:rsidRPr="00845764">
        <w:t xml:space="preserve"> </w:t>
      </w:r>
      <w:r w:rsidRPr="00845764">
        <w:t>ассортимент</w:t>
      </w:r>
      <w:r w:rsidR="00845764"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) </w:t>
      </w:r>
      <w:r w:rsidRPr="00845764">
        <w:t>расчет</w:t>
      </w:r>
      <w:r w:rsidR="00845764" w:rsidRPr="00845764">
        <w:t xml:space="preserve"> </w:t>
      </w:r>
      <w:r w:rsidRPr="00845764">
        <w:t>коэффициентов</w:t>
      </w:r>
      <w:r w:rsidR="00845764" w:rsidRPr="00845764">
        <w:t xml:space="preserve"> </w:t>
      </w:r>
      <w:r w:rsidRPr="00845764">
        <w:t>широты,</w:t>
      </w:r>
      <w:r w:rsidR="00845764" w:rsidRPr="00845764">
        <w:t xml:space="preserve"> </w:t>
      </w:r>
      <w:r w:rsidRPr="00845764">
        <w:t>глубины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полноты</w:t>
      </w:r>
      <w:r w:rsidR="00845764" w:rsidRPr="00845764">
        <w:t xml:space="preserve"> </w:t>
      </w:r>
      <w:r w:rsidRPr="00845764">
        <w:t>ассортимента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аптеке</w:t>
      </w:r>
      <w:r w:rsidR="00845764"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*</w:t>
      </w:r>
      <w:r w:rsidR="00845764" w:rsidRPr="00845764">
        <w:t xml:space="preserve"> </w:t>
      </w:r>
      <w:r w:rsidRPr="00845764">
        <w:t>Расчет</w:t>
      </w:r>
      <w:r w:rsidR="00845764" w:rsidRPr="00845764">
        <w:t xml:space="preserve"> </w:t>
      </w:r>
      <w:r w:rsidRPr="00845764">
        <w:t>коэффициента</w:t>
      </w:r>
      <w:r w:rsidR="00845764" w:rsidRPr="00845764">
        <w:t xml:space="preserve"> </w:t>
      </w:r>
      <w:r w:rsidRPr="00845764">
        <w:t>широты</w:t>
      </w:r>
      <w:r w:rsidR="00845764" w:rsidRPr="00845764">
        <w:t>: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Широта</w:t>
      </w:r>
      <w:r w:rsidR="00845764" w:rsidRPr="00845764">
        <w:t xml:space="preserve"> </w:t>
      </w:r>
      <w:r w:rsidRPr="00845764">
        <w:t>ассортимента</w:t>
      </w:r>
      <w:r w:rsidR="00845764" w:rsidRPr="00845764">
        <w:t xml:space="preserve"> - </w:t>
      </w:r>
      <w:r w:rsidRPr="00845764">
        <w:t>это</w:t>
      </w:r>
      <w:r w:rsidR="00845764" w:rsidRPr="00845764">
        <w:t xml:space="preserve"> </w:t>
      </w:r>
      <w:r w:rsidRPr="00845764">
        <w:t>количество</w:t>
      </w:r>
      <w:r w:rsidR="00845764" w:rsidRPr="00845764">
        <w:t xml:space="preserve"> </w:t>
      </w:r>
      <w:r w:rsidRPr="00845764">
        <w:t>групп</w:t>
      </w:r>
      <w:r w:rsidR="00845764" w:rsidRPr="00845764">
        <w:t xml:space="preserve"> </w:t>
      </w:r>
      <w:r w:rsidRPr="00845764">
        <w:t>товаров,</w:t>
      </w:r>
      <w:r w:rsidR="00845764" w:rsidRPr="00845764">
        <w:t xml:space="preserve"> </w:t>
      </w:r>
      <w:r w:rsidRPr="00845764">
        <w:t>имеющихся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аптеке</w:t>
      </w:r>
      <w:r w:rsidR="00845764" w:rsidRPr="00845764">
        <w:t xml:space="preserve">. </w:t>
      </w:r>
      <w:r w:rsidRPr="00845764">
        <w:t>Для</w:t>
      </w:r>
      <w:r w:rsidR="00845764" w:rsidRPr="00845764">
        <w:t xml:space="preserve"> </w:t>
      </w:r>
      <w:r w:rsidRPr="00845764">
        <w:t>оценки</w:t>
      </w:r>
      <w:r w:rsidR="00845764" w:rsidRPr="00845764">
        <w:t xml:space="preserve"> </w:t>
      </w:r>
      <w:r w:rsidRPr="00845764">
        <w:t>используется</w:t>
      </w:r>
      <w:r w:rsidR="00845764" w:rsidRPr="00845764">
        <w:t xml:space="preserve"> </w:t>
      </w:r>
      <w:r w:rsidRPr="00845764">
        <w:t>относительный</w:t>
      </w:r>
      <w:r w:rsidR="00845764" w:rsidRPr="00845764">
        <w:t xml:space="preserve"> </w:t>
      </w:r>
      <w:r w:rsidRPr="00845764">
        <w:t>показатель</w:t>
      </w:r>
      <w:r w:rsidR="00845764" w:rsidRPr="00845764">
        <w:t xml:space="preserve"> - </w:t>
      </w:r>
      <w:r w:rsidRPr="00845764">
        <w:t>коэффициент</w:t>
      </w:r>
      <w:r w:rsidR="00845764" w:rsidRPr="00845764">
        <w:t xml:space="preserve"> </w:t>
      </w:r>
      <w:r w:rsidRPr="00845764">
        <w:t>широты</w:t>
      </w:r>
      <w:r w:rsidR="00845764" w:rsidRPr="00845764">
        <w:t>:</w:t>
      </w:r>
    </w:p>
    <w:p w:rsidR="007D1AF9" w:rsidRDefault="007D1AF9" w:rsidP="00845764">
      <w:pPr>
        <w:tabs>
          <w:tab w:val="left" w:pos="726"/>
        </w:tabs>
      </w:pPr>
    </w:p>
    <w:p w:rsidR="00845764" w:rsidRDefault="00F92FC7" w:rsidP="00845764">
      <w:pPr>
        <w:tabs>
          <w:tab w:val="left" w:pos="726"/>
        </w:tabs>
      </w:pPr>
      <w:r w:rsidRPr="00845764">
        <w:t>Кш</w:t>
      </w:r>
      <w:r w:rsidR="00845764" w:rsidRPr="00845764">
        <w:t xml:space="preserve"> </w:t>
      </w:r>
      <w:r w:rsidRPr="00845764">
        <w:t>=</w:t>
      </w:r>
      <w:r w:rsidR="00845764" w:rsidRPr="00845764">
        <w:t xml:space="preserve"> </w:t>
      </w:r>
      <w:r w:rsidRPr="00845764">
        <w:t>Шф/Шб</w:t>
      </w:r>
      <w:r w:rsidR="00845764" w:rsidRPr="00845764">
        <w:t xml:space="preserve">, </w:t>
      </w:r>
      <w:r w:rsidRPr="00845764">
        <w:t>где</w:t>
      </w:r>
    </w:p>
    <w:p w:rsidR="007D1AF9" w:rsidRPr="00845764" w:rsidRDefault="007D1AF9" w:rsidP="00845764">
      <w:pPr>
        <w:tabs>
          <w:tab w:val="left" w:pos="726"/>
        </w:tabs>
      </w:pPr>
    </w:p>
    <w:p w:rsidR="00F92FC7" w:rsidRPr="00845764" w:rsidRDefault="00F92FC7" w:rsidP="00845764">
      <w:pPr>
        <w:tabs>
          <w:tab w:val="left" w:pos="726"/>
        </w:tabs>
      </w:pPr>
      <w:r w:rsidRPr="00845764">
        <w:t>Шф</w:t>
      </w:r>
      <w:r w:rsidR="00845764" w:rsidRPr="00845764">
        <w:t xml:space="preserve"> -</w:t>
      </w:r>
      <w:r w:rsidR="00845764">
        <w:t xml:space="preserve"> (</w:t>
      </w:r>
      <w:r w:rsidRPr="00845764">
        <w:t>широта</w:t>
      </w:r>
      <w:r w:rsidR="00845764" w:rsidRPr="00845764">
        <w:t xml:space="preserve"> </w:t>
      </w:r>
      <w:r w:rsidRPr="00845764">
        <w:t>фактическая</w:t>
      </w:r>
      <w:r w:rsidR="00845764" w:rsidRPr="00845764">
        <w:t xml:space="preserve">) - </w:t>
      </w:r>
      <w:r w:rsidRPr="00845764">
        <w:t>кол-во</w:t>
      </w:r>
      <w:r w:rsidR="00845764" w:rsidRPr="00845764">
        <w:t xml:space="preserve"> </w:t>
      </w:r>
      <w:r w:rsidRPr="00845764">
        <w:t>групп</w:t>
      </w:r>
      <w:r w:rsidR="00845764" w:rsidRPr="00845764">
        <w:t xml:space="preserve"> </w:t>
      </w:r>
      <w:r w:rsidRPr="00845764">
        <w:t>товаров,</w:t>
      </w:r>
      <w:r w:rsidR="00845764" w:rsidRPr="00845764">
        <w:t xml:space="preserve"> </w:t>
      </w:r>
      <w:r w:rsidRPr="00845764">
        <w:t>имеющихся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аптеке,</w:t>
      </w:r>
      <w:r w:rsidR="00845764" w:rsidRPr="00845764">
        <w:t xml:space="preserve"> </w:t>
      </w:r>
      <w:r w:rsidRPr="00845764">
        <w:t>равна</w:t>
      </w:r>
      <w:r w:rsidR="00845764" w:rsidRPr="00845764">
        <w:t xml:space="preserve"> </w:t>
      </w:r>
      <w:r w:rsidRPr="00845764">
        <w:t>12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Шб</w:t>
      </w:r>
      <w:r w:rsidR="00845764" w:rsidRPr="00845764">
        <w:t xml:space="preserve"> -</w:t>
      </w:r>
      <w:r w:rsidR="00845764">
        <w:t xml:space="preserve"> (</w:t>
      </w:r>
      <w:r w:rsidRPr="00845764">
        <w:t>широта</w:t>
      </w:r>
      <w:r w:rsidR="00845764" w:rsidRPr="00845764">
        <w:t xml:space="preserve"> </w:t>
      </w:r>
      <w:r w:rsidRPr="00845764">
        <w:t>базовая</w:t>
      </w:r>
      <w:r w:rsidR="00845764" w:rsidRPr="00845764">
        <w:t xml:space="preserve">) - </w:t>
      </w:r>
      <w:r w:rsidRPr="00845764">
        <w:t>кол-во</w:t>
      </w:r>
      <w:r w:rsidR="00845764" w:rsidRPr="00845764">
        <w:t xml:space="preserve"> </w:t>
      </w:r>
      <w:r w:rsidRPr="00845764">
        <w:t>групп</w:t>
      </w:r>
      <w:r w:rsidR="00845764" w:rsidRPr="00845764">
        <w:t xml:space="preserve"> </w:t>
      </w:r>
      <w:r w:rsidRPr="00845764">
        <w:t>товаров,</w:t>
      </w:r>
      <w:r w:rsidR="00845764" w:rsidRPr="00845764">
        <w:t xml:space="preserve"> </w:t>
      </w:r>
      <w:r w:rsidRPr="00845764">
        <w:t>представленных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ОКП,</w:t>
      </w:r>
      <w:r w:rsidR="00845764" w:rsidRPr="00845764">
        <w:t xml:space="preserve"> </w:t>
      </w:r>
      <w:r w:rsidRPr="00845764">
        <w:t>равна</w:t>
      </w:r>
      <w:r w:rsidR="00845764" w:rsidRPr="00845764">
        <w:t xml:space="preserve"> </w:t>
      </w:r>
      <w:r w:rsidRPr="00845764">
        <w:t>18</w:t>
      </w:r>
      <w:r w:rsidR="00845764" w:rsidRPr="00845764">
        <w:t>.</w:t>
      </w:r>
    </w:p>
    <w:p w:rsidR="007D1AF9" w:rsidRDefault="007D1AF9" w:rsidP="00845764">
      <w:pPr>
        <w:tabs>
          <w:tab w:val="left" w:pos="726"/>
        </w:tabs>
      </w:pPr>
    </w:p>
    <w:p w:rsidR="00F92FC7" w:rsidRDefault="00F92FC7" w:rsidP="00845764">
      <w:pPr>
        <w:tabs>
          <w:tab w:val="left" w:pos="726"/>
        </w:tabs>
      </w:pPr>
      <w:r w:rsidRPr="00845764">
        <w:t>Кш</w:t>
      </w:r>
      <w:r w:rsidR="00845764" w:rsidRPr="00845764">
        <w:t xml:space="preserve"> </w:t>
      </w:r>
      <w:r w:rsidRPr="00845764">
        <w:t>=</w:t>
      </w:r>
      <w:r w:rsidR="00845764" w:rsidRPr="00845764">
        <w:t xml:space="preserve"> </w:t>
      </w:r>
      <w:r w:rsidRPr="00845764">
        <w:t>12/18</w:t>
      </w:r>
      <w:r w:rsidR="00845764" w:rsidRPr="00845764">
        <w:t xml:space="preserve"> </w:t>
      </w:r>
      <w:r w:rsidRPr="00845764">
        <w:t>=</w:t>
      </w:r>
      <w:r w:rsidR="00845764" w:rsidRPr="00845764">
        <w:t xml:space="preserve"> </w:t>
      </w:r>
      <w:r w:rsidRPr="00845764">
        <w:t>0,67</w:t>
      </w:r>
    </w:p>
    <w:p w:rsidR="007D1AF9" w:rsidRPr="00845764" w:rsidRDefault="007D1AF9" w:rsidP="00845764">
      <w:pPr>
        <w:tabs>
          <w:tab w:val="left" w:pos="726"/>
        </w:tabs>
      </w:pPr>
    </w:p>
    <w:p w:rsidR="00845764" w:rsidRPr="00845764" w:rsidRDefault="00F92FC7" w:rsidP="00845764">
      <w:pPr>
        <w:tabs>
          <w:tab w:val="left" w:pos="726"/>
        </w:tabs>
      </w:pPr>
      <w:r w:rsidRPr="00845764">
        <w:t>Расчет</w:t>
      </w:r>
      <w:r w:rsidR="00845764" w:rsidRPr="00845764">
        <w:t xml:space="preserve"> </w:t>
      </w:r>
      <w:r w:rsidRPr="00845764">
        <w:t>коэффициента</w:t>
      </w:r>
      <w:r w:rsidR="00845764" w:rsidRPr="00845764">
        <w:t xml:space="preserve"> </w:t>
      </w:r>
      <w:r w:rsidRPr="00845764">
        <w:t>полноты</w:t>
      </w:r>
      <w:r w:rsidR="00845764"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Полнота</w:t>
      </w:r>
      <w:r w:rsidR="00845764" w:rsidRPr="00845764">
        <w:t xml:space="preserve"> </w:t>
      </w:r>
      <w:r w:rsidRPr="00845764">
        <w:t>ассортимента</w:t>
      </w:r>
      <w:r w:rsidR="00845764" w:rsidRPr="00845764">
        <w:t xml:space="preserve"> - </w:t>
      </w:r>
      <w:r w:rsidRPr="00845764">
        <w:t>это</w:t>
      </w:r>
      <w:r w:rsidR="00845764" w:rsidRPr="00845764">
        <w:t xml:space="preserve"> </w:t>
      </w:r>
      <w:r w:rsidRPr="00845764">
        <w:t>кол-во</w:t>
      </w:r>
      <w:r w:rsidR="00845764" w:rsidRPr="00845764">
        <w:t xml:space="preserve"> </w:t>
      </w:r>
      <w:r w:rsidRPr="00845764">
        <w:t>товарных</w:t>
      </w:r>
      <w:r w:rsidR="00845764" w:rsidRPr="00845764">
        <w:t xml:space="preserve"> </w:t>
      </w:r>
      <w:r w:rsidRPr="00845764">
        <w:t>подвидов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группы,</w:t>
      </w:r>
      <w:r w:rsidR="00845764" w:rsidRPr="00845764">
        <w:t xml:space="preserve"> </w:t>
      </w:r>
      <w:r w:rsidRPr="00845764">
        <w:t>имеющихся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аптеке</w:t>
      </w:r>
      <w:r w:rsidR="00845764" w:rsidRPr="00845764">
        <w:t xml:space="preserve">. </w:t>
      </w:r>
      <w:r w:rsidRPr="00845764">
        <w:t>Для</w:t>
      </w:r>
      <w:r w:rsidR="00845764" w:rsidRPr="00845764">
        <w:t xml:space="preserve"> </w:t>
      </w:r>
      <w:r w:rsidRPr="00845764">
        <w:t>оценки</w:t>
      </w:r>
      <w:r w:rsidR="00845764" w:rsidRPr="00845764">
        <w:t xml:space="preserve"> </w:t>
      </w:r>
      <w:r w:rsidRPr="00845764">
        <w:t>используется</w:t>
      </w:r>
      <w:r w:rsidR="00845764" w:rsidRPr="00845764">
        <w:t xml:space="preserve"> </w:t>
      </w:r>
      <w:r w:rsidRPr="00845764">
        <w:t>относительный</w:t>
      </w:r>
      <w:r w:rsidR="00845764" w:rsidRPr="00845764">
        <w:t xml:space="preserve"> </w:t>
      </w:r>
      <w:r w:rsidRPr="00845764">
        <w:t>показатель</w:t>
      </w:r>
      <w:r w:rsidR="00845764" w:rsidRPr="00845764">
        <w:t xml:space="preserve"> - </w:t>
      </w:r>
      <w:r w:rsidRPr="00845764">
        <w:t>коэффициент</w:t>
      </w:r>
      <w:r w:rsidR="00845764" w:rsidRPr="00845764">
        <w:t xml:space="preserve"> </w:t>
      </w:r>
      <w:r w:rsidRPr="00845764">
        <w:t>полноты</w:t>
      </w:r>
      <w:r w:rsidR="00845764" w:rsidRPr="00845764">
        <w:t>:</w:t>
      </w:r>
    </w:p>
    <w:p w:rsidR="00FC5E0B" w:rsidRDefault="00FC5E0B" w:rsidP="00845764">
      <w:pPr>
        <w:tabs>
          <w:tab w:val="left" w:pos="726"/>
        </w:tabs>
      </w:pPr>
    </w:p>
    <w:p w:rsidR="00845764" w:rsidRDefault="00F92FC7" w:rsidP="00845764">
      <w:pPr>
        <w:tabs>
          <w:tab w:val="left" w:pos="726"/>
        </w:tabs>
      </w:pPr>
      <w:r w:rsidRPr="00845764">
        <w:t>Кп</w:t>
      </w:r>
      <w:r w:rsidR="00845764" w:rsidRPr="00845764">
        <w:t xml:space="preserve"> </w:t>
      </w:r>
      <w:r w:rsidRPr="00845764">
        <w:t>=</w:t>
      </w:r>
      <w:r w:rsidR="00845764" w:rsidRPr="00845764">
        <w:t xml:space="preserve"> </w:t>
      </w:r>
      <w:r w:rsidRPr="00845764">
        <w:t>Пф/Пб</w:t>
      </w:r>
      <w:r w:rsidR="00845764" w:rsidRPr="00845764">
        <w:t xml:space="preserve">, </w:t>
      </w:r>
      <w:r w:rsidRPr="00845764">
        <w:t>где</w:t>
      </w:r>
    </w:p>
    <w:p w:rsidR="00FC5E0B" w:rsidRPr="00845764" w:rsidRDefault="00FC5E0B" w:rsidP="00845764">
      <w:pPr>
        <w:tabs>
          <w:tab w:val="left" w:pos="726"/>
        </w:tabs>
      </w:pPr>
    </w:p>
    <w:p w:rsidR="00845764" w:rsidRPr="00845764" w:rsidRDefault="00F92FC7" w:rsidP="00845764">
      <w:pPr>
        <w:tabs>
          <w:tab w:val="left" w:pos="726"/>
        </w:tabs>
      </w:pPr>
      <w:r w:rsidRPr="00845764">
        <w:t>Пф</w:t>
      </w:r>
      <w:r w:rsidR="00845764" w:rsidRPr="00845764">
        <w:t xml:space="preserve"> -</w:t>
      </w:r>
      <w:r w:rsidR="00845764">
        <w:t xml:space="preserve"> (</w:t>
      </w:r>
      <w:r w:rsidRPr="00845764">
        <w:t>полнота</w:t>
      </w:r>
      <w:r w:rsidR="00845764" w:rsidRPr="00845764">
        <w:t xml:space="preserve"> </w:t>
      </w:r>
      <w:r w:rsidRPr="00845764">
        <w:t>фактическая</w:t>
      </w:r>
      <w:r w:rsidR="00845764" w:rsidRPr="00845764">
        <w:t xml:space="preserve">) - </w:t>
      </w:r>
      <w:r w:rsidRPr="00845764">
        <w:t>кол-во</w:t>
      </w:r>
      <w:r w:rsidR="00845764" w:rsidRPr="00845764">
        <w:t xml:space="preserve"> </w:t>
      </w:r>
      <w:r w:rsidRPr="00845764">
        <w:t>товарных</w:t>
      </w:r>
      <w:r w:rsidR="00845764" w:rsidRPr="00845764">
        <w:t xml:space="preserve"> </w:t>
      </w:r>
      <w:r w:rsidRPr="00845764">
        <w:t>подвидов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группы,</w:t>
      </w:r>
      <w:r w:rsidR="00845764" w:rsidRPr="00845764">
        <w:t xml:space="preserve"> </w:t>
      </w:r>
      <w:r w:rsidRPr="00845764">
        <w:t>имеющихся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аптеке,</w:t>
      </w:r>
      <w:r w:rsidR="00845764" w:rsidRPr="00845764">
        <w:t xml:space="preserve"> </w:t>
      </w:r>
      <w:r w:rsidRPr="00845764">
        <w:t>равна</w:t>
      </w:r>
      <w:r w:rsidR="00845764" w:rsidRPr="00845764">
        <w:t xml:space="preserve"> </w:t>
      </w:r>
      <w:r w:rsidRPr="00845764">
        <w:t>6</w:t>
      </w:r>
      <w:r w:rsidR="00845764"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Пб</w:t>
      </w:r>
      <w:r w:rsidR="00845764" w:rsidRPr="00845764">
        <w:t xml:space="preserve"> -</w:t>
      </w:r>
      <w:r w:rsidR="00845764">
        <w:t xml:space="preserve"> (</w:t>
      </w:r>
      <w:r w:rsidRPr="00845764">
        <w:t>полнота</w:t>
      </w:r>
      <w:r w:rsidR="00845764" w:rsidRPr="00845764">
        <w:t xml:space="preserve"> </w:t>
      </w:r>
      <w:r w:rsidRPr="00845764">
        <w:t>базовая</w:t>
      </w:r>
      <w:r w:rsidR="00845764" w:rsidRPr="00845764">
        <w:t xml:space="preserve">) - </w:t>
      </w:r>
      <w:r w:rsidRPr="00845764">
        <w:t>кол-во</w:t>
      </w:r>
      <w:r w:rsidR="00845764" w:rsidRPr="00845764">
        <w:t xml:space="preserve"> </w:t>
      </w:r>
      <w:r w:rsidRPr="00845764">
        <w:t>товарных</w:t>
      </w:r>
      <w:r w:rsidR="00845764" w:rsidRPr="00845764">
        <w:t xml:space="preserve"> </w:t>
      </w:r>
      <w:r w:rsidRPr="00845764">
        <w:t>подвидов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группы,</w:t>
      </w:r>
      <w:r w:rsidR="00845764" w:rsidRPr="00845764">
        <w:t xml:space="preserve"> </w:t>
      </w:r>
      <w:r w:rsidRPr="00845764">
        <w:t>представленных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ОКП,</w:t>
      </w:r>
      <w:r w:rsidR="00845764" w:rsidRPr="00845764">
        <w:t xml:space="preserve"> </w:t>
      </w:r>
      <w:r w:rsidRPr="00845764">
        <w:t>равна</w:t>
      </w:r>
      <w:r w:rsidR="00845764" w:rsidRPr="00845764">
        <w:t xml:space="preserve"> </w:t>
      </w:r>
      <w:r w:rsidRPr="00845764">
        <w:t>11</w:t>
      </w:r>
      <w:r w:rsidR="00845764" w:rsidRPr="00845764">
        <w:t>.</w:t>
      </w:r>
    </w:p>
    <w:p w:rsidR="007D1AF9" w:rsidRDefault="007D1AF9" w:rsidP="00845764">
      <w:pPr>
        <w:tabs>
          <w:tab w:val="left" w:pos="726"/>
        </w:tabs>
      </w:pPr>
    </w:p>
    <w:p w:rsidR="00845764" w:rsidRDefault="00F92FC7" w:rsidP="00845764">
      <w:pPr>
        <w:tabs>
          <w:tab w:val="left" w:pos="726"/>
        </w:tabs>
      </w:pPr>
      <w:r w:rsidRPr="00845764">
        <w:t>Кп</w:t>
      </w:r>
      <w:r w:rsidR="00845764" w:rsidRPr="00845764">
        <w:t xml:space="preserve"> </w:t>
      </w:r>
      <w:r w:rsidRPr="00845764">
        <w:t>=</w:t>
      </w:r>
      <w:r w:rsidR="00845764" w:rsidRPr="00845764">
        <w:t xml:space="preserve"> </w:t>
      </w:r>
      <w:r w:rsidRPr="00845764">
        <w:t>6/11</w:t>
      </w:r>
      <w:r w:rsidR="00845764" w:rsidRPr="00845764">
        <w:t xml:space="preserve"> </w:t>
      </w:r>
      <w:r w:rsidRPr="00845764">
        <w:t>=</w:t>
      </w:r>
      <w:r w:rsidR="00845764" w:rsidRPr="00845764">
        <w:t xml:space="preserve"> </w:t>
      </w:r>
      <w:r w:rsidRPr="00845764">
        <w:t>0,55</w:t>
      </w:r>
    </w:p>
    <w:p w:rsidR="007D1AF9" w:rsidRPr="00845764" w:rsidRDefault="007D1AF9" w:rsidP="00845764">
      <w:pPr>
        <w:tabs>
          <w:tab w:val="left" w:pos="726"/>
        </w:tabs>
      </w:pPr>
    </w:p>
    <w:p w:rsidR="00845764" w:rsidRPr="00845764" w:rsidRDefault="00F92FC7" w:rsidP="00845764">
      <w:pPr>
        <w:tabs>
          <w:tab w:val="left" w:pos="726"/>
        </w:tabs>
      </w:pPr>
      <w:r w:rsidRPr="00845764">
        <w:t>Расчет</w:t>
      </w:r>
      <w:r w:rsidR="00845764" w:rsidRPr="00845764">
        <w:t xml:space="preserve"> </w:t>
      </w:r>
      <w:r w:rsidRPr="00845764">
        <w:t>коэффициента</w:t>
      </w:r>
      <w:r w:rsidR="00845764" w:rsidRPr="00845764">
        <w:t xml:space="preserve"> </w:t>
      </w:r>
      <w:r w:rsidRPr="00845764">
        <w:t>глубины</w:t>
      </w:r>
      <w:r w:rsidR="00845764" w:rsidRPr="00845764">
        <w:t>: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Глубина</w:t>
      </w:r>
      <w:r w:rsidR="00845764" w:rsidRPr="00845764">
        <w:t xml:space="preserve"> </w:t>
      </w:r>
      <w:r w:rsidRPr="00845764">
        <w:t>ассортимента</w:t>
      </w:r>
      <w:r w:rsidR="00845764" w:rsidRPr="00845764">
        <w:t xml:space="preserve"> - </w:t>
      </w:r>
      <w:r w:rsidRPr="00845764">
        <w:t>это</w:t>
      </w:r>
      <w:r w:rsidR="00845764" w:rsidRPr="00845764">
        <w:t xml:space="preserve"> </w:t>
      </w:r>
      <w:r w:rsidRPr="00845764">
        <w:t>кол-во</w:t>
      </w:r>
      <w:r w:rsidR="00845764" w:rsidRPr="00845764">
        <w:t xml:space="preserve"> </w:t>
      </w:r>
      <w:r w:rsidRPr="00845764">
        <w:t>товарных</w:t>
      </w:r>
      <w:r w:rsidR="00845764" w:rsidRPr="00845764">
        <w:t xml:space="preserve"> </w:t>
      </w:r>
      <w:r w:rsidRPr="00845764">
        <w:t>разновидностей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группы,</w:t>
      </w:r>
      <w:r w:rsidR="00845764" w:rsidRPr="00845764">
        <w:t xml:space="preserve"> </w:t>
      </w:r>
      <w:r w:rsidRPr="00845764">
        <w:t>имеющихся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аптеке</w:t>
      </w:r>
      <w:r w:rsidR="00845764" w:rsidRPr="00845764">
        <w:t xml:space="preserve">. </w:t>
      </w:r>
      <w:r w:rsidRPr="00845764">
        <w:t>Для</w:t>
      </w:r>
      <w:r w:rsidR="00845764" w:rsidRPr="00845764">
        <w:t xml:space="preserve"> </w:t>
      </w:r>
      <w:r w:rsidRPr="00845764">
        <w:t>оценки</w:t>
      </w:r>
      <w:r w:rsidR="00845764" w:rsidRPr="00845764">
        <w:t xml:space="preserve"> </w:t>
      </w:r>
      <w:r w:rsidRPr="00845764">
        <w:t>используется</w:t>
      </w:r>
      <w:r w:rsidR="00845764" w:rsidRPr="00845764">
        <w:t xml:space="preserve"> </w:t>
      </w:r>
      <w:r w:rsidRPr="00845764">
        <w:t>относительный</w:t>
      </w:r>
      <w:r w:rsidR="00845764" w:rsidRPr="00845764">
        <w:t xml:space="preserve"> </w:t>
      </w:r>
      <w:r w:rsidRPr="00845764">
        <w:t>показатель</w:t>
      </w:r>
      <w:r w:rsidR="00845764" w:rsidRPr="00845764">
        <w:t xml:space="preserve"> - </w:t>
      </w:r>
      <w:r w:rsidRPr="00845764">
        <w:t>коэффициент</w:t>
      </w:r>
      <w:r w:rsidR="00845764" w:rsidRPr="00845764">
        <w:t xml:space="preserve"> </w:t>
      </w:r>
      <w:r w:rsidRPr="00845764">
        <w:t>глубины</w:t>
      </w:r>
      <w:r w:rsidR="00845764" w:rsidRPr="00845764">
        <w:t>:</w:t>
      </w:r>
    </w:p>
    <w:p w:rsidR="007D1AF9" w:rsidRDefault="007D1AF9" w:rsidP="00845764">
      <w:pPr>
        <w:tabs>
          <w:tab w:val="left" w:pos="726"/>
        </w:tabs>
      </w:pPr>
    </w:p>
    <w:p w:rsidR="00845764" w:rsidRPr="00845764" w:rsidRDefault="00F92FC7" w:rsidP="00845764">
      <w:pPr>
        <w:tabs>
          <w:tab w:val="left" w:pos="726"/>
        </w:tabs>
      </w:pPr>
      <w:r w:rsidRPr="00845764">
        <w:t>Кг</w:t>
      </w:r>
      <w:r w:rsidR="00845764" w:rsidRPr="00845764">
        <w:t xml:space="preserve"> </w:t>
      </w:r>
      <w:r w:rsidRPr="00845764">
        <w:t>=</w:t>
      </w:r>
      <w:r w:rsidR="00845764" w:rsidRPr="00845764">
        <w:t xml:space="preserve"> </w:t>
      </w:r>
      <w:r w:rsidRPr="00845764">
        <w:t>Гф/Гб</w:t>
      </w:r>
      <w:r w:rsidR="00845764" w:rsidRPr="00845764">
        <w:t xml:space="preserve">, </w:t>
      </w:r>
      <w:r w:rsidRPr="00845764">
        <w:t>где</w:t>
      </w:r>
    </w:p>
    <w:p w:rsidR="007D1AF9" w:rsidRDefault="007D1AF9" w:rsidP="00845764">
      <w:pPr>
        <w:tabs>
          <w:tab w:val="left" w:pos="726"/>
        </w:tabs>
      </w:pPr>
    </w:p>
    <w:p w:rsidR="00845764" w:rsidRPr="00845764" w:rsidRDefault="00F92FC7" w:rsidP="00845764">
      <w:pPr>
        <w:tabs>
          <w:tab w:val="left" w:pos="726"/>
        </w:tabs>
      </w:pPr>
      <w:r w:rsidRPr="00845764">
        <w:t>Гф</w:t>
      </w:r>
      <w:r w:rsidR="00845764" w:rsidRPr="00845764">
        <w:t xml:space="preserve"> -</w:t>
      </w:r>
      <w:r w:rsidR="00845764">
        <w:t xml:space="preserve"> (</w:t>
      </w:r>
      <w:r w:rsidRPr="00845764">
        <w:t>глубина</w:t>
      </w:r>
      <w:r w:rsidR="00845764" w:rsidRPr="00845764">
        <w:t xml:space="preserve"> </w:t>
      </w:r>
      <w:r w:rsidRPr="00845764">
        <w:t>фактическая</w:t>
      </w:r>
      <w:r w:rsidR="00845764" w:rsidRPr="00845764">
        <w:t xml:space="preserve">) - </w:t>
      </w:r>
      <w:r w:rsidRPr="00845764">
        <w:t>кол-во</w:t>
      </w:r>
      <w:r w:rsidR="00845764" w:rsidRPr="00845764">
        <w:t xml:space="preserve"> </w:t>
      </w:r>
      <w:r w:rsidRPr="00845764">
        <w:t>товарных</w:t>
      </w:r>
      <w:r w:rsidR="00845764" w:rsidRPr="00845764">
        <w:t xml:space="preserve"> </w:t>
      </w:r>
      <w:r w:rsidRPr="00845764">
        <w:t>разновидностей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группы,</w:t>
      </w:r>
      <w:r w:rsidR="00845764" w:rsidRPr="00845764">
        <w:t xml:space="preserve"> </w:t>
      </w:r>
      <w:r w:rsidRPr="00845764">
        <w:t>имеющихся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аптеке,</w:t>
      </w:r>
      <w:r w:rsidR="00845764" w:rsidRPr="00845764">
        <w:t xml:space="preserve"> </w:t>
      </w:r>
      <w:r w:rsidRPr="00845764">
        <w:t>равна</w:t>
      </w:r>
      <w:r w:rsidR="00845764" w:rsidRPr="00845764">
        <w:t xml:space="preserve"> </w:t>
      </w:r>
      <w:r w:rsidRPr="00845764">
        <w:t>2</w:t>
      </w:r>
      <w:r w:rsidR="00845764"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Гб</w:t>
      </w:r>
      <w:r w:rsidR="00845764" w:rsidRPr="00845764">
        <w:t xml:space="preserve"> -</w:t>
      </w:r>
      <w:r w:rsidR="00845764">
        <w:t xml:space="preserve"> (</w:t>
      </w:r>
      <w:r w:rsidRPr="00845764">
        <w:t>глубина</w:t>
      </w:r>
      <w:r w:rsidR="00845764" w:rsidRPr="00845764">
        <w:t xml:space="preserve"> </w:t>
      </w:r>
      <w:r w:rsidRPr="00845764">
        <w:t>базовая</w:t>
      </w:r>
      <w:r w:rsidR="00845764" w:rsidRPr="00845764">
        <w:t xml:space="preserve">) - </w:t>
      </w:r>
      <w:r w:rsidRPr="00845764">
        <w:t>кол-во</w:t>
      </w:r>
      <w:r w:rsidR="00845764" w:rsidRPr="00845764">
        <w:t xml:space="preserve"> </w:t>
      </w:r>
      <w:r w:rsidRPr="00845764">
        <w:t>товарных</w:t>
      </w:r>
      <w:r w:rsidR="00845764" w:rsidRPr="00845764">
        <w:t xml:space="preserve"> </w:t>
      </w:r>
      <w:r w:rsidRPr="00845764">
        <w:t>разновидностей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группы,</w:t>
      </w:r>
      <w:r w:rsidR="00845764" w:rsidRPr="00845764">
        <w:t xml:space="preserve"> </w:t>
      </w:r>
      <w:r w:rsidRPr="00845764">
        <w:t>представленных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ОК,</w:t>
      </w:r>
      <w:r w:rsidR="00845764" w:rsidRPr="00845764">
        <w:t xml:space="preserve"> </w:t>
      </w:r>
      <w:r w:rsidRPr="00845764">
        <w:t>равна</w:t>
      </w:r>
      <w:r w:rsidR="00845764" w:rsidRPr="00845764">
        <w:t xml:space="preserve"> </w:t>
      </w:r>
      <w:r w:rsidRPr="00845764">
        <w:t>2</w:t>
      </w:r>
    </w:p>
    <w:p w:rsidR="007D1AF9" w:rsidRDefault="007D1AF9" w:rsidP="00845764">
      <w:pPr>
        <w:tabs>
          <w:tab w:val="left" w:pos="726"/>
        </w:tabs>
      </w:pPr>
    </w:p>
    <w:p w:rsidR="00845764" w:rsidRDefault="00F92FC7" w:rsidP="00845764">
      <w:pPr>
        <w:tabs>
          <w:tab w:val="left" w:pos="726"/>
        </w:tabs>
      </w:pPr>
      <w:r w:rsidRPr="00845764">
        <w:t>Кг</w:t>
      </w:r>
      <w:r w:rsidR="00845764" w:rsidRPr="00845764">
        <w:t xml:space="preserve"> </w:t>
      </w:r>
      <w:r w:rsidRPr="00845764">
        <w:t>=</w:t>
      </w:r>
      <w:r w:rsidR="00845764" w:rsidRPr="00845764">
        <w:t xml:space="preserve"> </w:t>
      </w:r>
      <w:r w:rsidRPr="00845764">
        <w:t>2/2</w:t>
      </w:r>
      <w:r w:rsidR="00845764" w:rsidRPr="00845764">
        <w:t xml:space="preserve"> </w:t>
      </w:r>
      <w:r w:rsidRPr="00845764">
        <w:t>=</w:t>
      </w:r>
      <w:r w:rsidR="00845764" w:rsidRPr="00845764">
        <w:t xml:space="preserve"> </w:t>
      </w:r>
      <w:r w:rsidRPr="00845764">
        <w:t>1</w:t>
      </w:r>
    </w:p>
    <w:p w:rsidR="007D1AF9" w:rsidRPr="00845764" w:rsidRDefault="007D1AF9" w:rsidP="00845764">
      <w:pPr>
        <w:tabs>
          <w:tab w:val="left" w:pos="726"/>
        </w:tabs>
      </w:pPr>
    </w:p>
    <w:p w:rsidR="00845764" w:rsidRPr="00845764" w:rsidRDefault="00F92FC7" w:rsidP="007D1AF9">
      <w:pPr>
        <w:pStyle w:val="1"/>
      </w:pPr>
      <w:bookmarkStart w:id="16" w:name="_Toc244545206"/>
      <w:bookmarkStart w:id="17" w:name="_Toc296197516"/>
      <w:r w:rsidRPr="00845764">
        <w:t>2</w:t>
      </w:r>
      <w:r w:rsidR="00845764">
        <w:t>.2.2</w:t>
      </w:r>
      <w:r w:rsidR="00845764" w:rsidRPr="00845764">
        <w:t xml:space="preserve"> </w:t>
      </w:r>
      <w:r w:rsidRPr="00845764">
        <w:t>Производитель</w:t>
      </w:r>
      <w:bookmarkEnd w:id="16"/>
      <w:bookmarkEnd w:id="17"/>
    </w:p>
    <w:p w:rsidR="00845764" w:rsidRPr="00845764" w:rsidRDefault="00F92FC7" w:rsidP="00845764">
      <w:pPr>
        <w:tabs>
          <w:tab w:val="left" w:pos="726"/>
        </w:tabs>
      </w:pPr>
      <w:r w:rsidRPr="00845764">
        <w:t>Фармацевтическая</w:t>
      </w:r>
      <w:r w:rsidR="00845764" w:rsidRPr="00845764">
        <w:t xml:space="preserve"> </w:t>
      </w:r>
      <w:r w:rsidRPr="00845764">
        <w:t>компания</w:t>
      </w:r>
      <w:r w:rsidR="00845764">
        <w:t xml:space="preserve"> "</w:t>
      </w:r>
      <w:r w:rsidRPr="00845764">
        <w:t>Вёрваг</w:t>
      </w:r>
      <w:r w:rsidR="00845764" w:rsidRPr="00845764">
        <w:t xml:space="preserve"> </w:t>
      </w:r>
      <w:r w:rsidRPr="00845764">
        <w:t>Фарма</w:t>
      </w:r>
      <w:r w:rsidR="00845764">
        <w:t xml:space="preserve">" </w:t>
      </w:r>
      <w:r w:rsidRPr="00845764">
        <w:t>основана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ФРГ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1971</w:t>
      </w:r>
      <w:r w:rsidR="00845764" w:rsidRPr="00845764">
        <w:t xml:space="preserve"> </w:t>
      </w:r>
      <w:r w:rsidRPr="00845764">
        <w:t>году</w:t>
      </w:r>
      <w:r w:rsidR="00845764" w:rsidRPr="00845764">
        <w:t xml:space="preserve">. </w:t>
      </w:r>
      <w:r w:rsidRPr="00845764">
        <w:t>Именно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это</w:t>
      </w:r>
      <w:r w:rsidR="00845764" w:rsidRPr="00845764">
        <w:t xml:space="preserve"> </w:t>
      </w:r>
      <w:r w:rsidRPr="00845764">
        <w:t>время</w:t>
      </w:r>
      <w:r w:rsidR="00845764" w:rsidRPr="00845764">
        <w:t xml:space="preserve"> </w:t>
      </w:r>
      <w:r w:rsidRPr="00845764">
        <w:t>городская</w:t>
      </w:r>
      <w:r w:rsidR="00845764" w:rsidRPr="00845764">
        <w:t xml:space="preserve"> </w:t>
      </w:r>
      <w:r w:rsidRPr="00845764">
        <w:t>аптека</w:t>
      </w:r>
      <w:r w:rsidR="00845764" w:rsidRPr="00845764">
        <w:t xml:space="preserve"> </w:t>
      </w:r>
      <w:r w:rsidRPr="00845764">
        <w:t>со</w:t>
      </w:r>
      <w:r w:rsidR="00845764" w:rsidRPr="00845764">
        <w:t xml:space="preserve"> </w:t>
      </w:r>
      <w:r w:rsidRPr="00845764">
        <w:t>звучным</w:t>
      </w:r>
      <w:r w:rsidR="00845764" w:rsidRPr="00845764">
        <w:t xml:space="preserve"> </w:t>
      </w:r>
      <w:r w:rsidRPr="00845764">
        <w:t>именем</w:t>
      </w:r>
      <w:r w:rsidR="00845764">
        <w:t xml:space="preserve"> "</w:t>
      </w:r>
      <w:r w:rsidRPr="00845764">
        <w:t>Дом</w:t>
      </w:r>
      <w:r w:rsidR="00845764" w:rsidRPr="00845764">
        <w:t xml:space="preserve"> </w:t>
      </w:r>
      <w:r w:rsidRPr="00845764">
        <w:t>здоровья</w:t>
      </w:r>
      <w:r w:rsidR="00845764">
        <w:t xml:space="preserve">" </w:t>
      </w:r>
      <w:r w:rsidRPr="00845764">
        <w:t>была</w:t>
      </w:r>
      <w:r w:rsidR="00845764" w:rsidRPr="00845764">
        <w:t xml:space="preserve"> </w:t>
      </w:r>
      <w:r w:rsidRPr="00845764">
        <w:t>преобразована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производственную</w:t>
      </w:r>
      <w:r w:rsidR="00845764" w:rsidRPr="00845764">
        <w:t xml:space="preserve"> </w:t>
      </w:r>
      <w:r w:rsidRPr="00845764">
        <w:t>компанию</w:t>
      </w:r>
      <w:r w:rsidR="00845764" w:rsidRPr="00845764">
        <w:t xml:space="preserve">. </w:t>
      </w:r>
      <w:r w:rsidRPr="00845764">
        <w:t>Свое</w:t>
      </w:r>
      <w:r w:rsidR="00845764" w:rsidRPr="00845764">
        <w:t xml:space="preserve"> </w:t>
      </w:r>
      <w:r w:rsidRPr="00845764">
        <w:t>название</w:t>
      </w:r>
      <w:r w:rsidR="00845764" w:rsidRPr="00845764">
        <w:t xml:space="preserve"> </w:t>
      </w:r>
      <w:r w:rsidRPr="00845764">
        <w:t>новая</w:t>
      </w:r>
      <w:r w:rsidR="00845764" w:rsidRPr="00845764">
        <w:t xml:space="preserve"> </w:t>
      </w:r>
      <w:r w:rsidRPr="00845764">
        <w:t>компания</w:t>
      </w:r>
      <w:r w:rsidR="00845764" w:rsidRPr="00845764">
        <w:t xml:space="preserve"> </w:t>
      </w:r>
      <w:r w:rsidRPr="00845764">
        <w:t>получила</w:t>
      </w:r>
      <w:r w:rsidR="00845764" w:rsidRPr="00845764">
        <w:t xml:space="preserve"> - </w:t>
      </w:r>
      <w:r w:rsidRPr="00845764">
        <w:t>по</w:t>
      </w:r>
      <w:r w:rsidR="00845764" w:rsidRPr="00845764">
        <w:t xml:space="preserve"> </w:t>
      </w:r>
      <w:r w:rsidRPr="00845764">
        <w:t>имени</w:t>
      </w:r>
      <w:r w:rsidR="00845764" w:rsidRPr="00845764">
        <w:t xml:space="preserve"> </w:t>
      </w:r>
      <w:r w:rsidRPr="00845764">
        <w:t>основателя</w:t>
      </w:r>
      <w:r w:rsidR="00845764" w:rsidRPr="00845764">
        <w:t xml:space="preserve"> - </w:t>
      </w:r>
      <w:r w:rsidRPr="00845764">
        <w:t>Фритца</w:t>
      </w:r>
      <w:r w:rsidR="00845764" w:rsidRPr="00845764">
        <w:t xml:space="preserve"> </w:t>
      </w:r>
      <w:r w:rsidRPr="00845764">
        <w:t>Вёрвага</w:t>
      </w:r>
      <w:r w:rsidR="00845764">
        <w:t xml:space="preserve"> (</w:t>
      </w:r>
      <w:r w:rsidRPr="00845764">
        <w:t>в</w:t>
      </w:r>
      <w:r w:rsidR="00845764" w:rsidRPr="00845764">
        <w:t xml:space="preserve"> </w:t>
      </w:r>
      <w:r w:rsidRPr="00845764">
        <w:t>центре</w:t>
      </w:r>
      <w:r w:rsidR="00845764" w:rsidRPr="00845764">
        <w:t xml:space="preserve">), </w:t>
      </w:r>
      <w:r w:rsidRPr="00845764">
        <w:t>который</w:t>
      </w:r>
      <w:r w:rsidR="00845764" w:rsidRPr="00845764">
        <w:t xml:space="preserve"> </w:t>
      </w:r>
      <w:r w:rsidRPr="00845764">
        <w:t>до</w:t>
      </w:r>
      <w:r w:rsidR="00845764" w:rsidRPr="00845764">
        <w:t xml:space="preserve"> </w:t>
      </w:r>
      <w:r w:rsidRPr="00845764">
        <w:t>сегодняшнего</w:t>
      </w:r>
      <w:r w:rsidR="00845764" w:rsidRPr="00845764">
        <w:t xml:space="preserve"> </w:t>
      </w:r>
      <w:r w:rsidRPr="00845764">
        <w:t>дня,</w:t>
      </w:r>
      <w:r w:rsidR="00845764" w:rsidRPr="00845764">
        <w:t xml:space="preserve"> </w:t>
      </w:r>
      <w:r w:rsidRPr="00845764">
        <w:t>совместо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дочерью</w:t>
      </w:r>
      <w:r w:rsidR="00845764" w:rsidRPr="00845764">
        <w:t xml:space="preserve"> </w:t>
      </w:r>
      <w:r w:rsidRPr="00845764">
        <w:t>Моникой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сыном</w:t>
      </w:r>
      <w:r w:rsidR="00845764" w:rsidRPr="00845764">
        <w:t xml:space="preserve"> </w:t>
      </w:r>
      <w:r w:rsidRPr="00845764">
        <w:t>Маркусом</w:t>
      </w:r>
      <w:r w:rsidR="00845764" w:rsidRPr="00845764">
        <w:t xml:space="preserve"> </w:t>
      </w:r>
      <w:r w:rsidRPr="00845764">
        <w:t>продолжает</w:t>
      </w:r>
      <w:r w:rsidR="00845764" w:rsidRPr="00845764">
        <w:t xml:space="preserve"> </w:t>
      </w:r>
      <w:r w:rsidRPr="00845764">
        <w:t>успешно</w:t>
      </w:r>
      <w:r w:rsidR="00845764" w:rsidRPr="00845764">
        <w:t xml:space="preserve"> </w:t>
      </w:r>
      <w:r w:rsidRPr="00845764">
        <w:t>координировать</w:t>
      </w:r>
      <w:r w:rsidR="00845764" w:rsidRPr="00845764">
        <w:t xml:space="preserve"> </w:t>
      </w:r>
      <w:r w:rsidRPr="00845764">
        <w:t>работу</w:t>
      </w:r>
      <w:r w:rsidR="00845764" w:rsidRPr="00845764">
        <w:t xml:space="preserve"> </w:t>
      </w:r>
      <w:r w:rsidRPr="00845764">
        <w:t>всех</w:t>
      </w:r>
      <w:r w:rsidR="00845764" w:rsidRPr="00845764">
        <w:t xml:space="preserve"> </w:t>
      </w:r>
      <w:r w:rsidRPr="00845764">
        <w:t>подразделений</w:t>
      </w:r>
      <w:r w:rsidR="00845764" w:rsidRPr="00845764">
        <w:t xml:space="preserve"> </w:t>
      </w:r>
      <w:r w:rsidRPr="00845764">
        <w:t>компании</w:t>
      </w:r>
      <w:r w:rsidR="00845764" w:rsidRPr="00845764">
        <w:t>.</w:t>
      </w:r>
    </w:p>
    <w:p w:rsidR="00845764" w:rsidRPr="00845764" w:rsidRDefault="00845764" w:rsidP="00845764">
      <w:pPr>
        <w:tabs>
          <w:tab w:val="left" w:pos="726"/>
        </w:tabs>
      </w:pPr>
      <w:r>
        <w:t>"</w:t>
      </w:r>
      <w:r w:rsidR="00F92FC7" w:rsidRPr="00845764">
        <w:t>Вёрваг</w:t>
      </w:r>
      <w:r w:rsidRPr="00845764">
        <w:t xml:space="preserve"> </w:t>
      </w:r>
      <w:r w:rsidR="00F92FC7" w:rsidRPr="00845764">
        <w:t>Фарма</w:t>
      </w:r>
      <w:r>
        <w:t xml:space="preserve">" </w:t>
      </w:r>
      <w:r w:rsidR="00F92FC7" w:rsidRPr="00845764">
        <w:t>сегодня</w:t>
      </w:r>
      <w:r w:rsidRPr="00845764">
        <w:t xml:space="preserve"> - </w:t>
      </w:r>
      <w:r w:rsidR="00F92FC7" w:rsidRPr="00845764">
        <w:t>это</w:t>
      </w:r>
      <w:r w:rsidRPr="00845764">
        <w:t xml:space="preserve"> </w:t>
      </w:r>
      <w:r w:rsidR="00F92FC7" w:rsidRPr="00845764">
        <w:t>международная</w:t>
      </w:r>
      <w:r w:rsidRPr="00845764">
        <w:t xml:space="preserve"> </w:t>
      </w:r>
      <w:r w:rsidR="00F92FC7" w:rsidRPr="00845764">
        <w:t>компания,</w:t>
      </w:r>
      <w:r w:rsidRPr="00845764">
        <w:t xml:space="preserve"> </w:t>
      </w:r>
      <w:r w:rsidR="00F92FC7" w:rsidRPr="00845764">
        <w:t>представленная</w:t>
      </w:r>
      <w:r w:rsidRPr="00845764">
        <w:t xml:space="preserve"> </w:t>
      </w:r>
      <w:r w:rsidR="00F92FC7" w:rsidRPr="00845764">
        <w:t>более</w:t>
      </w:r>
      <w:r w:rsidRPr="00845764">
        <w:t xml:space="preserve"> </w:t>
      </w:r>
      <w:r w:rsidR="00F92FC7" w:rsidRPr="00845764">
        <w:t>чем</w:t>
      </w:r>
      <w:r w:rsidRPr="00845764">
        <w:t xml:space="preserve"> </w:t>
      </w:r>
      <w:r w:rsidR="00F92FC7" w:rsidRPr="00845764">
        <w:t>в</w:t>
      </w:r>
      <w:r w:rsidRPr="00845764">
        <w:t xml:space="preserve"> </w:t>
      </w:r>
      <w:r w:rsidR="00F92FC7" w:rsidRPr="00845764">
        <w:t>25</w:t>
      </w:r>
      <w:r w:rsidRPr="00845764">
        <w:t xml:space="preserve"> </w:t>
      </w:r>
      <w:r w:rsidR="00F92FC7" w:rsidRPr="00845764">
        <w:t>странах</w:t>
      </w:r>
      <w:r w:rsidRPr="00845764">
        <w:t xml:space="preserve"> </w:t>
      </w:r>
      <w:r w:rsidR="00F92FC7" w:rsidRPr="00845764">
        <w:t>мира</w:t>
      </w:r>
      <w:r w:rsidRPr="00845764">
        <w:t xml:space="preserve">. </w:t>
      </w:r>
      <w:r w:rsidR="00F92FC7" w:rsidRPr="00845764">
        <w:t>Сегодня</w:t>
      </w:r>
      <w:r w:rsidRPr="00845764">
        <w:t xml:space="preserve"> </w:t>
      </w:r>
      <w:r w:rsidR="00F92FC7" w:rsidRPr="00845764">
        <w:t>в</w:t>
      </w:r>
      <w:r w:rsidRPr="00845764">
        <w:t xml:space="preserve"> </w:t>
      </w:r>
      <w:r w:rsidR="00F92FC7" w:rsidRPr="00845764">
        <w:t>компании</w:t>
      </w:r>
      <w:r w:rsidRPr="00845764">
        <w:t xml:space="preserve"> </w:t>
      </w:r>
      <w:r w:rsidR="00F92FC7" w:rsidRPr="00845764">
        <w:t>работает</w:t>
      </w:r>
      <w:r w:rsidRPr="00845764">
        <w:t xml:space="preserve"> </w:t>
      </w:r>
      <w:r w:rsidR="00F92FC7" w:rsidRPr="00845764">
        <w:t>более</w:t>
      </w:r>
      <w:r w:rsidRPr="00845764">
        <w:t xml:space="preserve"> </w:t>
      </w:r>
      <w:r w:rsidR="00F92FC7" w:rsidRPr="00845764">
        <w:t>450</w:t>
      </w:r>
      <w:r w:rsidRPr="00845764">
        <w:t xml:space="preserve"> </w:t>
      </w:r>
      <w:r w:rsidR="00F92FC7" w:rsidRPr="00845764">
        <w:t>сотрудников</w:t>
      </w:r>
      <w:r w:rsidRPr="00845764">
        <w:t xml:space="preserve">. </w:t>
      </w:r>
      <w:r w:rsidR="00F92FC7" w:rsidRPr="00845764">
        <w:t>Основное</w:t>
      </w:r>
      <w:r w:rsidRPr="00845764">
        <w:t xml:space="preserve"> </w:t>
      </w:r>
      <w:r w:rsidR="00F92FC7" w:rsidRPr="00845764">
        <w:t>направление</w:t>
      </w:r>
      <w:r w:rsidRPr="00845764">
        <w:t xml:space="preserve"> - </w:t>
      </w:r>
      <w:r w:rsidR="00F92FC7" w:rsidRPr="00845764">
        <w:t>производство</w:t>
      </w:r>
      <w:r w:rsidRPr="00845764">
        <w:t xml:space="preserve"> </w:t>
      </w:r>
      <w:r w:rsidR="00F92FC7" w:rsidRPr="00845764">
        <w:t>препаратов</w:t>
      </w:r>
      <w:r w:rsidRPr="00845764">
        <w:t xml:space="preserve"> </w:t>
      </w:r>
      <w:r w:rsidR="00F92FC7" w:rsidRPr="00845764">
        <w:t>для</w:t>
      </w:r>
      <w:r w:rsidRPr="00845764">
        <w:t xml:space="preserve"> </w:t>
      </w:r>
      <w:r w:rsidR="00F92FC7" w:rsidRPr="00845764">
        <w:t>лечения</w:t>
      </w:r>
      <w:r w:rsidRPr="00845764">
        <w:t xml:space="preserve"> </w:t>
      </w:r>
      <w:r w:rsidR="00F92FC7" w:rsidRPr="00845764">
        <w:t>осложнений</w:t>
      </w:r>
      <w:r w:rsidRPr="00845764">
        <w:t xml:space="preserve"> </w:t>
      </w:r>
      <w:r w:rsidR="00F92FC7" w:rsidRPr="00845764">
        <w:t>сахарного</w:t>
      </w:r>
      <w:r w:rsidRPr="00845764">
        <w:t xml:space="preserve"> </w:t>
      </w:r>
      <w:r w:rsidR="00F92FC7" w:rsidRPr="00845764">
        <w:t>диабета</w:t>
      </w:r>
      <w:r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Препараты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его</w:t>
      </w:r>
      <w:r w:rsidR="00845764" w:rsidRPr="00845764">
        <w:t xml:space="preserve"> </w:t>
      </w:r>
      <w:r w:rsidRPr="00845764">
        <w:t>осложнений</w:t>
      </w:r>
      <w:r w:rsidR="00845764">
        <w:t xml:space="preserve"> (</w:t>
      </w:r>
      <w:r w:rsidRPr="00845764">
        <w:t>Мильгамма,</w:t>
      </w:r>
      <w:r w:rsidR="00845764" w:rsidRPr="00845764">
        <w:t xml:space="preserve"> </w:t>
      </w:r>
      <w:r w:rsidRPr="00845764">
        <w:t>Мильгамма</w:t>
      </w:r>
      <w:r w:rsidR="00845764" w:rsidRPr="00845764">
        <w:t xml:space="preserve"> </w:t>
      </w:r>
      <w:r w:rsidRPr="00845764">
        <w:t>композитум,</w:t>
      </w:r>
      <w:r w:rsidR="00845764" w:rsidRPr="00845764">
        <w:t xml:space="preserve"> </w:t>
      </w:r>
      <w:r w:rsidRPr="00845764">
        <w:t>Тиогамма,</w:t>
      </w:r>
      <w:r w:rsidR="00845764" w:rsidRPr="00845764">
        <w:t xml:space="preserve"> </w:t>
      </w:r>
      <w:r w:rsidRPr="00845764">
        <w:t>Габагамма,</w:t>
      </w:r>
      <w:r w:rsidR="00845764" w:rsidRPr="00845764">
        <w:t xml:space="preserve"> </w:t>
      </w:r>
      <w:r w:rsidRPr="00845764">
        <w:t>Бенфогамма,</w:t>
      </w:r>
      <w:r w:rsidR="00845764" w:rsidRPr="00845764">
        <w:t xml:space="preserve"> </w:t>
      </w:r>
      <w:r w:rsidRPr="00845764">
        <w:t>Метфогамма</w:t>
      </w:r>
      <w:r w:rsidR="00845764" w:rsidRPr="00845764">
        <w:t>).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Препараты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терапии</w:t>
      </w:r>
      <w:r w:rsidR="00845764" w:rsidRPr="00845764">
        <w:t xml:space="preserve"> </w:t>
      </w:r>
      <w:r w:rsidRPr="00845764">
        <w:t>сердечно-сосудистых</w:t>
      </w:r>
      <w:r w:rsidR="00845764" w:rsidRPr="00845764">
        <w:t xml:space="preserve"> </w:t>
      </w:r>
      <w:r w:rsidRPr="00845764">
        <w:t>заболеваний</w:t>
      </w:r>
      <w:r w:rsidR="00845764">
        <w:t xml:space="preserve"> (</w:t>
      </w:r>
      <w:r w:rsidRPr="00845764">
        <w:t>Магнерот,</w:t>
      </w:r>
      <w:r w:rsidR="00845764" w:rsidRPr="00845764">
        <w:t xml:space="preserve"> </w:t>
      </w:r>
      <w:r w:rsidRPr="00845764">
        <w:t>Бисогамма,</w:t>
      </w:r>
      <w:r w:rsidR="00845764" w:rsidRPr="00845764">
        <w:t xml:space="preserve"> </w:t>
      </w:r>
      <w:r w:rsidRPr="00845764">
        <w:t>Кормагнезин,</w:t>
      </w:r>
      <w:r w:rsidR="00845764" w:rsidRPr="00845764">
        <w:t xml:space="preserve"> </w:t>
      </w:r>
      <w:r w:rsidRPr="00845764">
        <w:t>Лизигамма,</w:t>
      </w:r>
      <w:r w:rsidR="00845764" w:rsidRPr="00845764">
        <w:t xml:space="preserve"> </w:t>
      </w:r>
      <w:r w:rsidRPr="00845764">
        <w:t>Карведигамма,</w:t>
      </w:r>
      <w:r w:rsidR="00845764" w:rsidRPr="00845764">
        <w:t xml:space="preserve"> </w:t>
      </w:r>
      <w:r w:rsidRPr="00845764">
        <w:t>Моксогамма</w:t>
      </w:r>
      <w:r w:rsidR="00845764" w:rsidRPr="00845764">
        <w:t>).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Отдельно</w:t>
      </w:r>
      <w:r w:rsidR="00845764" w:rsidRPr="00845764">
        <w:t xml:space="preserve"> </w:t>
      </w:r>
      <w:r w:rsidRPr="00845764">
        <w:t>можно</w:t>
      </w:r>
      <w:r w:rsidR="00845764" w:rsidRPr="00845764">
        <w:t xml:space="preserve"> </w:t>
      </w:r>
      <w:r w:rsidRPr="00845764">
        <w:t>выделить</w:t>
      </w:r>
      <w:r w:rsidR="00845764" w:rsidRPr="00845764">
        <w:t xml:space="preserve"> </w:t>
      </w:r>
      <w:r w:rsidRPr="00845764">
        <w:t>витаминно-минеральные</w:t>
      </w:r>
      <w:r w:rsidR="00845764" w:rsidRPr="00845764">
        <w:t xml:space="preserve"> </w:t>
      </w:r>
      <w:r w:rsidRPr="00845764">
        <w:t>комплексы</w:t>
      </w:r>
      <w:r w:rsidR="00845764">
        <w:t xml:space="preserve"> (</w:t>
      </w:r>
      <w:r w:rsidRPr="00845764">
        <w:t>Цинкит,</w:t>
      </w:r>
      <w:r w:rsidR="00845764" w:rsidRPr="00845764">
        <w:t xml:space="preserve"> </w:t>
      </w:r>
      <w:r w:rsidRPr="00845764">
        <w:t>Оксилик,</w:t>
      </w:r>
      <w:r w:rsidR="00845764" w:rsidRPr="00845764">
        <w:t xml:space="preserve"> </w:t>
      </w:r>
      <w:r w:rsidRPr="00845764">
        <w:t>Витамины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) </w:t>
      </w:r>
      <w:r w:rsidRPr="00845764">
        <w:t>и</w:t>
      </w:r>
      <w:r w:rsidR="00845764" w:rsidRPr="00845764">
        <w:t xml:space="preserve"> </w:t>
      </w:r>
      <w:r w:rsidRPr="00845764">
        <w:t>Ферро-Фольгамму</w:t>
      </w:r>
      <w:r w:rsidR="00845764" w:rsidRPr="00845764">
        <w:t xml:space="preserve"> - </w:t>
      </w:r>
      <w:r w:rsidRPr="00845764">
        <w:t>комбинированный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профилактики</w:t>
      </w:r>
      <w:r w:rsidR="00845764" w:rsidRPr="00845764">
        <w:t xml:space="preserve"> </w:t>
      </w:r>
      <w:r w:rsidRPr="00845764">
        <w:t>железодефицитной</w:t>
      </w:r>
      <w:r w:rsidR="00845764" w:rsidRPr="00845764">
        <w:t xml:space="preserve"> </w:t>
      </w:r>
      <w:r w:rsidRPr="00845764">
        <w:t>анемии</w:t>
      </w:r>
      <w:r w:rsidR="00845764"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 </w:t>
      </w:r>
      <w:r w:rsidRPr="00845764">
        <w:t>России</w:t>
      </w:r>
      <w:r w:rsidR="00845764">
        <w:t xml:space="preserve"> "</w:t>
      </w:r>
      <w:r w:rsidRPr="00845764">
        <w:t>Вёрваг</w:t>
      </w:r>
      <w:r w:rsidR="00845764" w:rsidRPr="00845764">
        <w:t xml:space="preserve"> </w:t>
      </w:r>
      <w:r w:rsidRPr="00845764">
        <w:t>Фарма</w:t>
      </w:r>
      <w:r w:rsidR="00845764">
        <w:t xml:space="preserve">" </w:t>
      </w:r>
      <w:r w:rsidRPr="00845764">
        <w:t>работает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1996</w:t>
      </w:r>
      <w:r w:rsidR="00845764" w:rsidRPr="00845764">
        <w:t xml:space="preserve"> </w:t>
      </w:r>
      <w:r w:rsidRPr="00845764">
        <w:t>года</w:t>
      </w:r>
      <w:r w:rsidR="00845764" w:rsidRPr="00845764">
        <w:t xml:space="preserve">. </w:t>
      </w:r>
      <w:r w:rsidRPr="00845764">
        <w:t>За</w:t>
      </w:r>
      <w:r w:rsidR="00845764" w:rsidRPr="00845764">
        <w:t xml:space="preserve"> </w:t>
      </w:r>
      <w:r w:rsidRPr="00845764">
        <w:t>это</w:t>
      </w:r>
      <w:r w:rsidR="00845764" w:rsidRPr="00845764">
        <w:t xml:space="preserve"> </w:t>
      </w:r>
      <w:r w:rsidRPr="00845764">
        <w:t>время</w:t>
      </w:r>
      <w:r w:rsidR="00845764" w:rsidRPr="00845764">
        <w:t xml:space="preserve"> </w:t>
      </w:r>
      <w:r w:rsidRPr="00845764">
        <w:t>было</w:t>
      </w:r>
      <w:r w:rsidR="00845764" w:rsidRPr="00845764">
        <w:t xml:space="preserve"> </w:t>
      </w:r>
      <w:r w:rsidRPr="00845764">
        <w:t>сделано</w:t>
      </w:r>
      <w:r w:rsidR="00845764" w:rsidRPr="00845764">
        <w:t xml:space="preserve"> </w:t>
      </w:r>
      <w:r w:rsidRPr="00845764">
        <w:t>немало</w:t>
      </w:r>
      <w:r w:rsidR="00845764" w:rsidRPr="00845764">
        <w:t xml:space="preserve">: </w:t>
      </w:r>
      <w:r w:rsidRPr="00845764">
        <w:t>организована</w:t>
      </w:r>
      <w:r w:rsidR="00845764" w:rsidRPr="00845764">
        <w:t xml:space="preserve"> </w:t>
      </w:r>
      <w:r w:rsidRPr="00845764">
        <w:t>большая</w:t>
      </w:r>
      <w:r w:rsidR="00845764" w:rsidRPr="00845764">
        <w:t xml:space="preserve"> </w:t>
      </w:r>
      <w:r w:rsidRPr="00845764">
        <w:t>научная</w:t>
      </w:r>
      <w:r w:rsidR="00845764" w:rsidRPr="00845764">
        <w:t xml:space="preserve"> </w:t>
      </w:r>
      <w:r w:rsidRPr="00845764">
        <w:t>работа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ведущими</w:t>
      </w:r>
      <w:r w:rsidR="00845764" w:rsidRPr="00845764">
        <w:t xml:space="preserve"> </w:t>
      </w:r>
      <w:r w:rsidRPr="00845764">
        <w:t>медицинскими</w:t>
      </w:r>
      <w:r w:rsidR="00845764" w:rsidRPr="00845764">
        <w:t xml:space="preserve"> </w:t>
      </w:r>
      <w:r w:rsidRPr="00845764">
        <w:t>центрами,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базе</w:t>
      </w:r>
      <w:r w:rsidR="00845764" w:rsidRPr="00845764">
        <w:t xml:space="preserve"> </w:t>
      </w:r>
      <w:r w:rsidRPr="00845764">
        <w:t>которых</w:t>
      </w:r>
      <w:r w:rsidR="00845764" w:rsidRPr="00845764">
        <w:t xml:space="preserve"> </w:t>
      </w:r>
      <w:r w:rsidRPr="00845764">
        <w:t>проведены</w:t>
      </w:r>
      <w:r w:rsidR="00845764" w:rsidRPr="00845764">
        <w:t xml:space="preserve"> </w:t>
      </w:r>
      <w:r w:rsidRPr="00845764">
        <w:t>исследования</w:t>
      </w:r>
      <w:r w:rsidR="00845764" w:rsidRPr="00845764">
        <w:t xml:space="preserve"> </w:t>
      </w:r>
      <w:r w:rsidRPr="00845764">
        <w:t>клинической</w:t>
      </w:r>
      <w:r w:rsidR="00845764" w:rsidRPr="00845764">
        <w:t xml:space="preserve"> </w:t>
      </w:r>
      <w:r w:rsidRPr="00845764">
        <w:t>эффективности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безопасности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препаратов,</w:t>
      </w:r>
      <w:r w:rsidR="00845764" w:rsidRPr="00845764">
        <w:t xml:space="preserve"> </w:t>
      </w:r>
      <w:r w:rsidRPr="00845764">
        <w:t>открыты</w:t>
      </w:r>
      <w:r w:rsidR="00845764" w:rsidRPr="00845764">
        <w:t xml:space="preserve"> </w:t>
      </w:r>
      <w:r w:rsidRPr="00845764">
        <w:t>региональные</w:t>
      </w:r>
      <w:r w:rsidR="00845764" w:rsidRPr="00845764">
        <w:t xml:space="preserve"> </w:t>
      </w:r>
      <w:r w:rsidRPr="00845764">
        <w:t>офисы,</w:t>
      </w:r>
      <w:r w:rsidR="00845764" w:rsidRPr="00845764">
        <w:t xml:space="preserve"> </w:t>
      </w:r>
      <w:r w:rsidRPr="00845764">
        <w:t>постоянно</w:t>
      </w:r>
      <w:r w:rsidR="00845764" w:rsidRPr="00845764">
        <w:t xml:space="preserve"> </w:t>
      </w:r>
      <w:r w:rsidRPr="00845764">
        <w:t>увеличивается</w:t>
      </w:r>
      <w:r w:rsidR="00845764" w:rsidRPr="00845764">
        <w:t xml:space="preserve"> </w:t>
      </w:r>
      <w:r w:rsidRPr="00845764">
        <w:t>количество</w:t>
      </w:r>
      <w:r w:rsidR="00845764" w:rsidRPr="00845764">
        <w:t xml:space="preserve"> </w:t>
      </w:r>
      <w:r w:rsidRPr="00845764">
        <w:t>сотрудников,</w:t>
      </w:r>
      <w:r w:rsidR="00845764" w:rsidRPr="00845764">
        <w:t xml:space="preserve"> </w:t>
      </w:r>
      <w:r w:rsidRPr="00845764">
        <w:t>которые</w:t>
      </w:r>
      <w:r w:rsidR="00845764" w:rsidRPr="00845764">
        <w:t xml:space="preserve"> </w:t>
      </w:r>
      <w:r w:rsidRPr="00845764">
        <w:t>являются</w:t>
      </w:r>
      <w:r w:rsidR="00845764" w:rsidRPr="00845764">
        <w:t xml:space="preserve"> </w:t>
      </w:r>
      <w:r w:rsidRPr="00845764">
        <w:t>первоклассными</w:t>
      </w:r>
      <w:r w:rsidR="00845764" w:rsidRPr="00845764">
        <w:t xml:space="preserve"> </w:t>
      </w:r>
      <w:r w:rsidRPr="00845764">
        <w:t>специалистами</w:t>
      </w:r>
      <w:r w:rsidR="00845764" w:rsidRPr="00845764">
        <w:t xml:space="preserve"> </w:t>
      </w:r>
      <w:r w:rsidRPr="00845764">
        <w:t>своего</w:t>
      </w:r>
      <w:r w:rsidR="00845764" w:rsidRPr="00845764">
        <w:t xml:space="preserve"> </w:t>
      </w:r>
      <w:r w:rsidRPr="00845764">
        <w:t>дела</w:t>
      </w:r>
      <w:r w:rsidR="00845764"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Традиционно</w:t>
      </w:r>
      <w:r w:rsidR="00845764" w:rsidRPr="00845764">
        <w:t xml:space="preserve"> </w:t>
      </w:r>
      <w:r w:rsidRPr="00845764">
        <w:t>основное</w:t>
      </w:r>
      <w:r w:rsidR="00845764" w:rsidRPr="00845764">
        <w:t xml:space="preserve"> </w:t>
      </w:r>
      <w:r w:rsidRPr="00845764">
        <w:t>направлений</w:t>
      </w:r>
      <w:r w:rsidR="00845764" w:rsidRPr="00845764">
        <w:t xml:space="preserve"> </w:t>
      </w:r>
      <w:r w:rsidRPr="00845764">
        <w:t>деятельности</w:t>
      </w:r>
      <w:r w:rsidR="00845764" w:rsidRPr="00845764">
        <w:t xml:space="preserve"> </w:t>
      </w:r>
      <w:r w:rsidRPr="00845764">
        <w:t>компании</w:t>
      </w:r>
      <w:r w:rsidR="00845764" w:rsidRPr="00845764">
        <w:t xml:space="preserve"> </w:t>
      </w:r>
      <w:r w:rsidRPr="00845764">
        <w:t>Вёрваг</w:t>
      </w:r>
      <w:r w:rsidR="00845764" w:rsidRPr="00845764">
        <w:t xml:space="preserve"> </w:t>
      </w:r>
      <w:r w:rsidRPr="00845764">
        <w:t>Фарма</w:t>
      </w:r>
      <w:r w:rsidR="00845764" w:rsidRPr="00845764">
        <w:t xml:space="preserve"> - </w:t>
      </w:r>
      <w:r w:rsidRPr="00845764">
        <w:t>производство</w:t>
      </w:r>
      <w:r w:rsidR="00845764" w:rsidRPr="00845764">
        <w:t xml:space="preserve"> </w:t>
      </w:r>
      <w:r w:rsidRPr="00845764">
        <w:t>препаратов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его</w:t>
      </w:r>
      <w:r w:rsidR="00845764" w:rsidRPr="00845764">
        <w:t xml:space="preserve"> </w:t>
      </w:r>
      <w:r w:rsidRPr="00845764">
        <w:t>осложнений,</w:t>
      </w:r>
      <w:r w:rsidR="00845764" w:rsidRPr="00845764">
        <w:t xml:space="preserve"> </w:t>
      </w:r>
      <w:r w:rsidRPr="00845764">
        <w:t>особенно</w:t>
      </w:r>
      <w:r w:rsidR="00845764" w:rsidRPr="00845764">
        <w:t xml:space="preserve"> </w:t>
      </w:r>
      <w:r w:rsidRPr="00845764">
        <w:t>диабетической</w:t>
      </w:r>
      <w:r w:rsidR="00845764" w:rsidRPr="00845764">
        <w:t xml:space="preserve"> </w:t>
      </w:r>
      <w:r w:rsidRPr="00845764">
        <w:t>полинейропатии</w:t>
      </w:r>
      <w:r w:rsidR="00845764" w:rsidRPr="00845764">
        <w:t xml:space="preserve">. </w:t>
      </w:r>
      <w:r w:rsidRPr="00845764">
        <w:t>В</w:t>
      </w:r>
      <w:r w:rsidR="00845764" w:rsidRPr="00845764">
        <w:t xml:space="preserve"> </w:t>
      </w:r>
      <w:r w:rsidRPr="00845764">
        <w:t>этих</w:t>
      </w:r>
      <w:r w:rsidR="00845764" w:rsidRPr="00845764">
        <w:t xml:space="preserve"> </w:t>
      </w:r>
      <w:r w:rsidRPr="00845764">
        <w:t>рамках</w:t>
      </w:r>
      <w:r w:rsidR="00845764" w:rsidRPr="00845764">
        <w:t xml:space="preserve"> </w:t>
      </w:r>
      <w:r w:rsidRPr="00845764">
        <w:t>сотрудниками</w:t>
      </w:r>
      <w:r w:rsidR="00845764" w:rsidRPr="00845764">
        <w:t xml:space="preserve"> </w:t>
      </w:r>
      <w:r w:rsidRPr="00845764">
        <w:t>компании</w:t>
      </w:r>
      <w:r w:rsidR="00845764" w:rsidRPr="00845764">
        <w:t xml:space="preserve"> </w:t>
      </w:r>
      <w:r w:rsidRPr="00845764">
        <w:t>проводится</w:t>
      </w:r>
      <w:r w:rsidR="00845764" w:rsidRPr="00845764">
        <w:t xml:space="preserve"> </w:t>
      </w:r>
      <w:r w:rsidRPr="00845764">
        <w:t>большая</w:t>
      </w:r>
      <w:r w:rsidR="00845764" w:rsidRPr="00845764">
        <w:t xml:space="preserve"> </w:t>
      </w:r>
      <w:r w:rsidRPr="00845764">
        <w:t>работа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информированию</w:t>
      </w:r>
      <w:r w:rsidR="00845764" w:rsidRPr="00845764">
        <w:t xml:space="preserve"> </w:t>
      </w:r>
      <w:r w:rsidRPr="00845764">
        <w:t>пациентов</w:t>
      </w:r>
      <w:r w:rsidR="00845764" w:rsidRPr="00845764">
        <w:t xml:space="preserve"> </w:t>
      </w:r>
      <w:r w:rsidRPr="00845764">
        <w:t>о</w:t>
      </w:r>
      <w:r w:rsidR="00845764" w:rsidRPr="00845764">
        <w:t xml:space="preserve"> </w:t>
      </w:r>
      <w:r w:rsidRPr="00845764">
        <w:t>механизмах</w:t>
      </w:r>
      <w:r w:rsidR="00845764" w:rsidRPr="00845764">
        <w:t xml:space="preserve"> </w:t>
      </w:r>
      <w:r w:rsidRPr="00845764">
        <w:t>развития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основных</w:t>
      </w:r>
      <w:r w:rsidR="00845764" w:rsidRPr="00845764">
        <w:t xml:space="preserve"> </w:t>
      </w:r>
      <w:r w:rsidRPr="00845764">
        <w:t>путях</w:t>
      </w:r>
      <w:r w:rsidR="00845764" w:rsidRPr="00845764">
        <w:t xml:space="preserve"> </w:t>
      </w:r>
      <w:r w:rsidRPr="00845764">
        <w:t>профилактики</w:t>
      </w:r>
      <w:r w:rsidR="00845764" w:rsidRPr="00845764">
        <w:t xml:space="preserve"> </w:t>
      </w:r>
      <w:r w:rsidRPr="00845764">
        <w:t>нейропатии,</w:t>
      </w:r>
      <w:r w:rsidR="00845764" w:rsidRPr="00845764">
        <w:t xml:space="preserve"> </w:t>
      </w:r>
      <w:r w:rsidRPr="00845764">
        <w:t>осуществляется</w:t>
      </w:r>
      <w:r w:rsidR="00845764" w:rsidRPr="00845764">
        <w:t xml:space="preserve"> </w:t>
      </w:r>
      <w:r w:rsidRPr="00845764">
        <w:t>поддержка</w:t>
      </w:r>
      <w:r w:rsidR="00845764">
        <w:t xml:space="preserve"> "</w:t>
      </w:r>
      <w:r w:rsidRPr="00845764">
        <w:t>школ</w:t>
      </w:r>
      <w:r w:rsidR="00845764" w:rsidRPr="00845764">
        <w:t xml:space="preserve"> </w:t>
      </w:r>
      <w:r w:rsidRPr="00845764">
        <w:t>диабета</w:t>
      </w:r>
      <w:r w:rsidR="00845764">
        <w:t xml:space="preserve">" </w:t>
      </w:r>
      <w:r w:rsidRPr="00845764">
        <w:t>для</w:t>
      </w:r>
      <w:r w:rsidR="00845764" w:rsidRPr="00845764">
        <w:t xml:space="preserve"> </w:t>
      </w:r>
      <w:r w:rsidRPr="00845764">
        <w:t>пациентов</w:t>
      </w:r>
      <w:r w:rsidR="00845764" w:rsidRPr="00845764">
        <w:t xml:space="preserve">. </w:t>
      </w:r>
      <w:r w:rsidRPr="00845764">
        <w:t>Особо</w:t>
      </w:r>
      <w:r w:rsidR="00845764" w:rsidRPr="00845764">
        <w:t xml:space="preserve"> </w:t>
      </w:r>
      <w:r w:rsidRPr="00845764">
        <w:t>значимым</w:t>
      </w:r>
      <w:r w:rsidR="00845764" w:rsidRPr="00845764">
        <w:t xml:space="preserve"> </w:t>
      </w:r>
      <w:r w:rsidRPr="00845764">
        <w:t>достижением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комплексной</w:t>
      </w:r>
      <w:r w:rsidR="00845764" w:rsidRPr="00845764">
        <w:t xml:space="preserve"> </w:t>
      </w:r>
      <w:r w:rsidRPr="00845764">
        <w:t>диагностике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последующем</w:t>
      </w:r>
      <w:r w:rsidR="00845764" w:rsidRPr="00845764">
        <w:t xml:space="preserve"> </w:t>
      </w:r>
      <w:r w:rsidRPr="00845764">
        <w:t>патогенетическом</w:t>
      </w:r>
      <w:r w:rsidR="00845764" w:rsidRPr="00845764">
        <w:t xml:space="preserve"> </w:t>
      </w:r>
      <w:r w:rsidRPr="00845764">
        <w:t>лечении</w:t>
      </w:r>
      <w:r w:rsidR="00845764" w:rsidRPr="00845764">
        <w:t xml:space="preserve"> </w:t>
      </w:r>
      <w:r w:rsidRPr="00845764">
        <w:t>диабетической</w:t>
      </w:r>
      <w:r w:rsidR="00845764" w:rsidRPr="00845764">
        <w:t xml:space="preserve"> </w:t>
      </w:r>
      <w:r w:rsidRPr="00845764">
        <w:t>нейропатии</w:t>
      </w:r>
      <w:r w:rsidR="00845764" w:rsidRPr="00845764">
        <w:t xml:space="preserve"> </w:t>
      </w:r>
      <w:r w:rsidRPr="00845764">
        <w:t>явилось</w:t>
      </w:r>
      <w:r w:rsidR="00845764" w:rsidRPr="00845764">
        <w:t xml:space="preserve"> </w:t>
      </w:r>
      <w:r w:rsidRPr="00845764">
        <w:t>создание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полное</w:t>
      </w:r>
      <w:r w:rsidR="00845764" w:rsidRPr="00845764">
        <w:t xml:space="preserve"> </w:t>
      </w:r>
      <w:r w:rsidRPr="00845764">
        <w:t>оснащение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соответствии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международными</w:t>
      </w:r>
      <w:r w:rsidR="00845764" w:rsidRPr="00845764">
        <w:t xml:space="preserve"> </w:t>
      </w:r>
      <w:r w:rsidRPr="00845764">
        <w:t>стандартами</w:t>
      </w:r>
      <w:r w:rsidR="00845764">
        <w:t xml:space="preserve"> "</w:t>
      </w:r>
      <w:r w:rsidRPr="00845764">
        <w:t>Центров</w:t>
      </w:r>
      <w:r w:rsidR="00845764" w:rsidRPr="00845764">
        <w:t xml:space="preserve"> </w:t>
      </w:r>
      <w:r w:rsidRPr="00845764">
        <w:t>нейропатии</w:t>
      </w:r>
      <w:r w:rsidR="00845764">
        <w:t xml:space="preserve">" </w:t>
      </w:r>
      <w:r w:rsidRPr="00845764">
        <w:t>на</w:t>
      </w:r>
      <w:r w:rsidR="00845764" w:rsidRPr="00845764">
        <w:t xml:space="preserve"> </w:t>
      </w:r>
      <w:r w:rsidRPr="00845764">
        <w:t>базе</w:t>
      </w:r>
      <w:r w:rsidR="00845764" w:rsidRPr="00845764">
        <w:t xml:space="preserve"> </w:t>
      </w:r>
      <w:r w:rsidRPr="00845764">
        <w:t>клинических</w:t>
      </w:r>
      <w:r w:rsidR="00845764" w:rsidRPr="00845764">
        <w:t xml:space="preserve"> </w:t>
      </w:r>
      <w:r w:rsidRPr="00845764">
        <w:t>больниц</w:t>
      </w:r>
      <w:r w:rsidR="00845764" w:rsidRPr="00845764">
        <w:t xml:space="preserve">. </w:t>
      </w:r>
      <w:r w:rsidRPr="00845764">
        <w:t>Теперь</w:t>
      </w:r>
      <w:r w:rsidR="00845764" w:rsidRPr="00845764">
        <w:t xml:space="preserve"> </w:t>
      </w:r>
      <w:r w:rsidRPr="00845764">
        <w:t>большинству</w:t>
      </w:r>
      <w:r w:rsidR="00845764" w:rsidRPr="00845764">
        <w:t xml:space="preserve"> </w:t>
      </w:r>
      <w:r w:rsidRPr="00845764">
        <w:t>больных</w:t>
      </w:r>
      <w:r w:rsidR="00845764" w:rsidRPr="00845764">
        <w:t xml:space="preserve"> </w:t>
      </w:r>
      <w:r w:rsidRPr="00845764">
        <w:t>сахарным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 </w:t>
      </w:r>
      <w:r w:rsidRPr="00845764">
        <w:t>стали</w:t>
      </w:r>
      <w:r w:rsidR="00845764" w:rsidRPr="00845764">
        <w:t xml:space="preserve"> </w:t>
      </w:r>
      <w:r w:rsidRPr="00845764">
        <w:t>доступны</w:t>
      </w:r>
      <w:r w:rsidR="00845764" w:rsidRPr="00845764">
        <w:t xml:space="preserve"> </w:t>
      </w:r>
      <w:r w:rsidRPr="00845764">
        <w:t>ранние</w:t>
      </w:r>
      <w:r w:rsidR="00845764" w:rsidRPr="00845764">
        <w:t xml:space="preserve"> </w:t>
      </w:r>
      <w:r w:rsidRPr="00845764">
        <w:t>диагностические</w:t>
      </w:r>
      <w:r w:rsidR="00845764" w:rsidRPr="00845764">
        <w:t xml:space="preserve"> </w:t>
      </w:r>
      <w:r w:rsidRPr="00845764">
        <w:t>тесты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своевременного</w:t>
      </w:r>
      <w:r w:rsidR="00845764" w:rsidRPr="00845764">
        <w:t xml:space="preserve"> </w:t>
      </w:r>
      <w:r w:rsidRPr="00845764">
        <w:t>выявления</w:t>
      </w:r>
      <w:r w:rsidR="00845764" w:rsidRPr="00845764">
        <w:t xml:space="preserve"> </w:t>
      </w:r>
      <w:r w:rsidRPr="00845764">
        <w:t>этого</w:t>
      </w:r>
      <w:r w:rsidR="00845764" w:rsidRPr="00845764">
        <w:t xml:space="preserve"> </w:t>
      </w:r>
      <w:r w:rsidRPr="00845764">
        <w:t>грозного</w:t>
      </w:r>
      <w:r w:rsidR="00845764" w:rsidRPr="00845764">
        <w:t xml:space="preserve"> </w:t>
      </w:r>
      <w:r w:rsidRPr="00845764">
        <w:t>осложнения</w:t>
      </w:r>
      <w:r w:rsidR="00845764" w:rsidRPr="00845764">
        <w:t>.</w:t>
      </w:r>
    </w:p>
    <w:p w:rsidR="00845764" w:rsidRPr="00845764" w:rsidRDefault="00F92FC7" w:rsidP="00845764">
      <w:pPr>
        <w:tabs>
          <w:tab w:val="left" w:pos="726"/>
        </w:tabs>
      </w:pPr>
      <w:r w:rsidRPr="00845764">
        <w:t>Успешно</w:t>
      </w:r>
      <w:r w:rsidR="00845764" w:rsidRPr="00845764">
        <w:t xml:space="preserve"> </w:t>
      </w:r>
      <w:r w:rsidRPr="00845764">
        <w:t>работает</w:t>
      </w:r>
      <w:r w:rsidR="00845764">
        <w:t xml:space="preserve"> "</w:t>
      </w:r>
      <w:r w:rsidRPr="00845764">
        <w:t>Образовательная</w:t>
      </w:r>
      <w:r w:rsidR="00845764" w:rsidRPr="00845764">
        <w:t xml:space="preserve"> </w:t>
      </w:r>
      <w:r w:rsidRPr="00845764">
        <w:t>программа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врачей</w:t>
      </w:r>
      <w:r w:rsidR="00845764">
        <w:t xml:space="preserve">" </w:t>
      </w:r>
      <w:r w:rsidRPr="00845764">
        <w:t>компании</w:t>
      </w:r>
      <w:r w:rsidR="00845764" w:rsidRPr="00845764">
        <w:t xml:space="preserve"> </w:t>
      </w:r>
      <w:r w:rsidRPr="00845764">
        <w:t>Вёрваг</w:t>
      </w:r>
      <w:r w:rsidR="00845764" w:rsidRPr="00845764">
        <w:t xml:space="preserve"> </w:t>
      </w:r>
      <w:r w:rsidRPr="00845764">
        <w:t>Фарма</w:t>
      </w:r>
      <w:r w:rsidR="00845764" w:rsidRPr="00845764">
        <w:t xml:space="preserve">. </w:t>
      </w:r>
      <w:r w:rsidRPr="00845764">
        <w:t>Основная</w:t>
      </w:r>
      <w:r w:rsidR="00845764" w:rsidRPr="00845764">
        <w:t xml:space="preserve"> </w:t>
      </w:r>
      <w:r w:rsidRPr="00845764">
        <w:t>идея</w:t>
      </w:r>
      <w:r w:rsidR="00845764" w:rsidRPr="00845764">
        <w:t xml:space="preserve"> </w:t>
      </w:r>
      <w:r w:rsidRPr="00845764">
        <w:t>этой</w:t>
      </w:r>
      <w:r w:rsidR="00845764" w:rsidRPr="00845764">
        <w:t xml:space="preserve"> </w:t>
      </w:r>
      <w:r w:rsidRPr="00845764">
        <w:t>программы</w:t>
      </w:r>
      <w:r w:rsidR="00845764" w:rsidRPr="00845764">
        <w:t xml:space="preserve"> - </w:t>
      </w:r>
      <w:r w:rsidRPr="00845764">
        <w:t>предоставить</w:t>
      </w:r>
      <w:r w:rsidR="00845764" w:rsidRPr="00845764">
        <w:t xml:space="preserve"> </w:t>
      </w:r>
      <w:r w:rsidRPr="00845764">
        <w:t>возможность</w:t>
      </w:r>
      <w:r w:rsidR="00845764" w:rsidRPr="00845764">
        <w:t xml:space="preserve"> </w:t>
      </w:r>
      <w:r w:rsidRPr="00845764">
        <w:t>практикующим</w:t>
      </w:r>
      <w:r w:rsidR="00845764" w:rsidRPr="00845764">
        <w:t xml:space="preserve"> </w:t>
      </w:r>
      <w:r w:rsidRPr="00845764">
        <w:t>врачам</w:t>
      </w:r>
      <w:r w:rsidR="00845764" w:rsidRPr="00845764">
        <w:t xml:space="preserve"> </w:t>
      </w:r>
      <w:r w:rsidRPr="00845764">
        <w:t>из</w:t>
      </w:r>
      <w:r w:rsidR="00845764" w:rsidRPr="00845764">
        <w:t xml:space="preserve"> </w:t>
      </w:r>
      <w:r w:rsidRPr="00845764">
        <w:t>регионов</w:t>
      </w:r>
      <w:r w:rsidR="00845764" w:rsidRPr="00845764">
        <w:t xml:space="preserve"> </w:t>
      </w:r>
      <w:r w:rsidRPr="00845764">
        <w:t>получать</w:t>
      </w:r>
      <w:r w:rsidR="00845764" w:rsidRPr="00845764">
        <w:t xml:space="preserve"> </w:t>
      </w:r>
      <w:r w:rsidRPr="00845764">
        <w:t>современные</w:t>
      </w:r>
      <w:r w:rsidR="00845764" w:rsidRPr="00845764">
        <w:t xml:space="preserve"> </w:t>
      </w:r>
      <w:r w:rsidRPr="00845764">
        <w:t>сведения</w:t>
      </w:r>
      <w:r w:rsidR="00845764" w:rsidRPr="00845764">
        <w:t xml:space="preserve"> </w:t>
      </w:r>
      <w:r w:rsidRPr="00845764">
        <w:t>о</w:t>
      </w:r>
      <w:r w:rsidR="00845764" w:rsidRPr="00845764">
        <w:t xml:space="preserve"> </w:t>
      </w:r>
      <w:r w:rsidRPr="00845764">
        <w:t>различных</w:t>
      </w:r>
      <w:r w:rsidR="00845764" w:rsidRPr="00845764">
        <w:t xml:space="preserve"> </w:t>
      </w:r>
      <w:r w:rsidRPr="00845764">
        <w:t>заболеваниях</w:t>
      </w:r>
      <w:r w:rsidR="00845764" w:rsidRPr="00845764">
        <w:t>.</w:t>
      </w:r>
      <w:r w:rsidR="00845764">
        <w:t xml:space="preserve"> "</w:t>
      </w:r>
      <w:r w:rsidRPr="00845764">
        <w:t>Образовательная</w:t>
      </w:r>
      <w:r w:rsidR="00845764" w:rsidRPr="00845764">
        <w:t xml:space="preserve"> </w:t>
      </w:r>
      <w:r w:rsidRPr="00845764">
        <w:t>программа</w:t>
      </w:r>
      <w:r w:rsidR="00845764">
        <w:t xml:space="preserve">" </w:t>
      </w:r>
      <w:r w:rsidR="00845764" w:rsidRPr="00845764">
        <w:t xml:space="preserve">- </w:t>
      </w:r>
      <w:r w:rsidRPr="00845764">
        <w:t>комплекс</w:t>
      </w:r>
      <w:r w:rsidR="00845764" w:rsidRPr="00845764">
        <w:t xml:space="preserve"> </w:t>
      </w:r>
      <w:r w:rsidRPr="00845764">
        <w:t>мероприятий,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которые</w:t>
      </w:r>
      <w:r w:rsidR="00845764" w:rsidRPr="00845764">
        <w:t xml:space="preserve"> </w:t>
      </w:r>
      <w:r w:rsidRPr="00845764">
        <w:t>включены</w:t>
      </w:r>
      <w:r w:rsidR="00845764" w:rsidRPr="00845764">
        <w:t xml:space="preserve"> </w:t>
      </w:r>
      <w:r w:rsidRPr="00845764">
        <w:t>научные</w:t>
      </w:r>
      <w:r w:rsidR="00845764" w:rsidRPr="00845764">
        <w:t xml:space="preserve"> </w:t>
      </w:r>
      <w:r w:rsidRPr="00845764">
        <w:t>симпозиумы,</w:t>
      </w:r>
      <w:r w:rsidR="00845764" w:rsidRPr="00845764">
        <w:t xml:space="preserve"> </w:t>
      </w:r>
      <w:r w:rsidRPr="00845764">
        <w:t>выпуск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адресная</w:t>
      </w:r>
      <w:r w:rsidR="00845764" w:rsidRPr="00845764">
        <w:t xml:space="preserve"> </w:t>
      </w:r>
      <w:r w:rsidRPr="00845764">
        <w:t>рассылка</w:t>
      </w:r>
      <w:r w:rsidR="00845764" w:rsidRPr="00845764">
        <w:t xml:space="preserve"> </w:t>
      </w:r>
      <w:r w:rsidRPr="00845764">
        <w:t>журнала</w:t>
      </w:r>
      <w:r w:rsidR="00845764">
        <w:t xml:space="preserve"> "</w:t>
      </w:r>
      <w:r w:rsidRPr="00845764">
        <w:t>Нейроклуб</w:t>
      </w:r>
      <w:r w:rsidR="00845764">
        <w:t>"</w:t>
      </w:r>
      <w:r w:rsidRPr="00845764">
        <w:t>,</w:t>
      </w:r>
      <w:r w:rsidR="00845764" w:rsidRPr="00845764">
        <w:t xml:space="preserve"> </w:t>
      </w:r>
      <w:r w:rsidRPr="00845764">
        <w:t>практический</w:t>
      </w:r>
      <w:r w:rsidR="00845764" w:rsidRPr="00845764">
        <w:t xml:space="preserve"> </w:t>
      </w:r>
      <w:r w:rsidRPr="00845764">
        <w:t>обмен</w:t>
      </w:r>
      <w:r w:rsidR="00845764" w:rsidRPr="00845764">
        <w:t xml:space="preserve"> </w:t>
      </w:r>
      <w:r w:rsidRPr="00845764">
        <w:t>опытом,</w:t>
      </w:r>
      <w:r w:rsidR="00845764" w:rsidRPr="00845764">
        <w:t xml:space="preserve"> </w:t>
      </w:r>
      <w:r w:rsidRPr="00845764">
        <w:t>проведение</w:t>
      </w:r>
      <w:r w:rsidR="00845764" w:rsidRPr="00845764">
        <w:t xml:space="preserve"> </w:t>
      </w:r>
      <w:r w:rsidRPr="00845764">
        <w:t>телеконференций</w:t>
      </w:r>
      <w:r w:rsidR="00845764" w:rsidRPr="00845764">
        <w:t xml:space="preserve">. </w:t>
      </w:r>
      <w:r w:rsidRPr="00845764">
        <w:t>В</w:t>
      </w:r>
      <w:r w:rsidR="00845764" w:rsidRPr="00845764">
        <w:t xml:space="preserve"> </w:t>
      </w:r>
      <w:r w:rsidRPr="00845764">
        <w:t>рамках</w:t>
      </w:r>
      <w:r w:rsidR="00845764">
        <w:t xml:space="preserve"> "</w:t>
      </w:r>
      <w:r w:rsidRPr="00845764">
        <w:t>Образовательной</w:t>
      </w:r>
      <w:r w:rsidR="00845764" w:rsidRPr="00845764">
        <w:t xml:space="preserve"> </w:t>
      </w:r>
      <w:r w:rsidRPr="00845764">
        <w:t>программы</w:t>
      </w:r>
      <w:r w:rsidR="00845764">
        <w:t xml:space="preserve">" </w:t>
      </w:r>
      <w:r w:rsidRPr="00845764">
        <w:t>акцент</w:t>
      </w:r>
      <w:r w:rsidR="00845764" w:rsidRPr="00845764">
        <w:t xml:space="preserve"> </w:t>
      </w:r>
      <w:r w:rsidRPr="00845764">
        <w:t>делается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проблеме,</w:t>
      </w:r>
      <w:r w:rsidR="00845764" w:rsidRPr="00845764">
        <w:t xml:space="preserve"> </w:t>
      </w:r>
      <w:r w:rsidRPr="00845764">
        <w:t>но</w:t>
      </w:r>
      <w:r w:rsidR="00845764" w:rsidRPr="00845764">
        <w:t xml:space="preserve"> </w:t>
      </w:r>
      <w:r w:rsidRPr="00845764">
        <w:t>освещается</w:t>
      </w:r>
      <w:r w:rsidR="00845764" w:rsidRPr="00845764">
        <w:t xml:space="preserve"> </w:t>
      </w:r>
      <w:r w:rsidRPr="00845764">
        <w:t>она</w:t>
      </w:r>
      <w:r w:rsidR="00845764" w:rsidRPr="00845764">
        <w:t xml:space="preserve"> </w:t>
      </w:r>
      <w:r w:rsidRPr="00845764">
        <w:t>от</w:t>
      </w:r>
      <w:r w:rsidR="00845764">
        <w:t xml:space="preserve"> "</w:t>
      </w:r>
      <w:r w:rsidRPr="00845764">
        <w:t>А</w:t>
      </w:r>
      <w:r w:rsidR="00845764" w:rsidRPr="00845764">
        <w:t xml:space="preserve"> </w:t>
      </w:r>
      <w:r w:rsidRPr="00845764">
        <w:t>до</w:t>
      </w:r>
      <w:r w:rsidR="00845764" w:rsidRPr="00845764">
        <w:t xml:space="preserve"> </w:t>
      </w:r>
      <w:r w:rsidRPr="00845764">
        <w:t>Я</w:t>
      </w:r>
      <w:r w:rsidR="00845764">
        <w:t>"</w:t>
      </w:r>
      <w:r w:rsidR="00845764" w:rsidRPr="00845764">
        <w:t>.</w:t>
      </w:r>
    </w:p>
    <w:p w:rsidR="00845764" w:rsidRDefault="00F92FC7" w:rsidP="00845764">
      <w:pPr>
        <w:tabs>
          <w:tab w:val="left" w:pos="726"/>
        </w:tabs>
      </w:pPr>
      <w:r w:rsidRPr="00845764">
        <w:t>Лозунг</w:t>
      </w:r>
      <w:r w:rsidR="00845764" w:rsidRPr="00845764">
        <w:t xml:space="preserve"> </w:t>
      </w:r>
      <w:r w:rsidRPr="00845764">
        <w:t>компании</w:t>
      </w:r>
      <w:r w:rsidR="00845764">
        <w:t xml:space="preserve"> "</w:t>
      </w:r>
      <w:r w:rsidRPr="00845764">
        <w:t>Вёрваг</w:t>
      </w:r>
      <w:r w:rsidR="00845764" w:rsidRPr="00845764">
        <w:t xml:space="preserve"> </w:t>
      </w:r>
      <w:r w:rsidRPr="00845764">
        <w:t>Фарма</w:t>
      </w:r>
      <w:r w:rsidR="00845764">
        <w:t xml:space="preserve">" </w:t>
      </w:r>
      <w:r w:rsidR="00845764" w:rsidRPr="00845764">
        <w:t xml:space="preserve">- </w:t>
      </w:r>
      <w:r w:rsidRPr="00845764">
        <w:t>ДОВЕРИЕ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ЗАБОТА,</w:t>
      </w:r>
      <w:r w:rsidR="00845764" w:rsidRPr="00845764">
        <w:t xml:space="preserve"> </w:t>
      </w:r>
      <w:r w:rsidRPr="00845764">
        <w:t>отражает</w:t>
      </w:r>
      <w:r w:rsidR="00845764" w:rsidRPr="00845764">
        <w:t xml:space="preserve"> </w:t>
      </w:r>
      <w:r w:rsidRPr="00845764">
        <w:t>основные</w:t>
      </w:r>
      <w:r w:rsidR="00845764" w:rsidRPr="00845764">
        <w:t xml:space="preserve"> </w:t>
      </w:r>
      <w:r w:rsidRPr="00845764">
        <w:t>подходы,</w:t>
      </w:r>
      <w:r w:rsidR="00845764" w:rsidRPr="00845764">
        <w:t xml:space="preserve"> </w:t>
      </w:r>
      <w:r w:rsidRPr="00845764">
        <w:t>определяющие</w:t>
      </w:r>
      <w:r w:rsidR="00845764" w:rsidRPr="00845764">
        <w:t xml:space="preserve"> </w:t>
      </w:r>
      <w:r w:rsidRPr="00845764">
        <w:t>стиль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методы</w:t>
      </w:r>
      <w:r w:rsidR="00845764" w:rsidRPr="00845764">
        <w:t xml:space="preserve"> </w:t>
      </w:r>
      <w:r w:rsidRPr="00845764">
        <w:t>работы</w:t>
      </w:r>
      <w:r w:rsidR="00845764" w:rsidRPr="00845764">
        <w:t xml:space="preserve"> </w:t>
      </w:r>
      <w:r w:rsidRPr="00845764">
        <w:t>компании</w:t>
      </w:r>
      <w:r w:rsidR="00845764" w:rsidRPr="00845764">
        <w:t xml:space="preserve">. </w:t>
      </w:r>
      <w:r w:rsidRPr="00845764">
        <w:t>Доверие</w:t>
      </w:r>
      <w:r w:rsidR="00845764" w:rsidRPr="00845764">
        <w:t xml:space="preserve"> </w:t>
      </w:r>
      <w:r w:rsidRPr="00845764">
        <w:t>пациентов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врачей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выпускаемым</w:t>
      </w:r>
      <w:r w:rsidR="00845764" w:rsidRPr="00845764">
        <w:t xml:space="preserve"> </w:t>
      </w:r>
      <w:r w:rsidRPr="00845764">
        <w:t>лекарственным</w:t>
      </w:r>
      <w:r w:rsidR="00845764" w:rsidRPr="00845764">
        <w:t xml:space="preserve"> </w:t>
      </w:r>
      <w:r w:rsidRPr="00845764">
        <w:t>средствам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одной</w:t>
      </w:r>
      <w:r w:rsidR="00845764" w:rsidRPr="00845764">
        <w:t xml:space="preserve"> </w:t>
      </w:r>
      <w:r w:rsidRPr="00845764">
        <w:t>стороны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забота</w:t>
      </w:r>
      <w:r w:rsidR="00845764" w:rsidRPr="00845764">
        <w:t xml:space="preserve"> </w:t>
      </w:r>
      <w:r w:rsidRPr="00845764">
        <w:t>о</w:t>
      </w:r>
      <w:r w:rsidR="00845764" w:rsidRPr="00845764">
        <w:t xml:space="preserve"> </w:t>
      </w:r>
      <w:r w:rsidRPr="00845764">
        <w:t>больных,</w:t>
      </w:r>
      <w:r w:rsidR="00845764" w:rsidRPr="00845764">
        <w:t xml:space="preserve"> </w:t>
      </w:r>
      <w:r w:rsidRPr="00845764">
        <w:t>внимание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потребностям</w:t>
      </w:r>
      <w:r w:rsidR="00845764" w:rsidRPr="00845764">
        <w:t xml:space="preserve"> </w:t>
      </w:r>
      <w:r w:rsidRPr="00845764">
        <w:t>врачей</w:t>
      </w:r>
      <w:r w:rsidR="00845764" w:rsidRPr="00845764">
        <w:t xml:space="preserve"> - </w:t>
      </w:r>
      <w:r w:rsidRPr="00845764">
        <w:t>вот</w:t>
      </w:r>
      <w:r w:rsidR="00845764" w:rsidRPr="00845764">
        <w:t xml:space="preserve"> </w:t>
      </w:r>
      <w:r w:rsidRPr="00845764">
        <w:t>те</w:t>
      </w:r>
      <w:r w:rsidR="00845764" w:rsidRPr="00845764">
        <w:t xml:space="preserve"> </w:t>
      </w:r>
      <w:r w:rsidRPr="00845764">
        <w:t>простые,</w:t>
      </w:r>
      <w:r w:rsidR="00845764" w:rsidRPr="00845764">
        <w:t xml:space="preserve"> </w:t>
      </w:r>
      <w:r w:rsidRPr="00845764">
        <w:t>но</w:t>
      </w:r>
      <w:r w:rsidR="00845764" w:rsidRPr="00845764">
        <w:t xml:space="preserve"> </w:t>
      </w:r>
      <w:r w:rsidRPr="00845764">
        <w:t>такие</w:t>
      </w:r>
      <w:r w:rsidR="00845764" w:rsidRPr="00845764">
        <w:t xml:space="preserve"> </w:t>
      </w:r>
      <w:r w:rsidRPr="00845764">
        <w:t>необходимые</w:t>
      </w:r>
      <w:r w:rsidR="00845764" w:rsidRPr="00845764">
        <w:t xml:space="preserve"> </w:t>
      </w:r>
      <w:r w:rsidRPr="00845764">
        <w:t>правила,</w:t>
      </w:r>
      <w:r w:rsidR="00845764" w:rsidRPr="00845764">
        <w:t xml:space="preserve"> </w:t>
      </w:r>
      <w:r w:rsidRPr="00845764">
        <w:t>определяющие</w:t>
      </w:r>
      <w:r w:rsidR="00845764" w:rsidRPr="00845764">
        <w:t xml:space="preserve"> </w:t>
      </w:r>
      <w:r w:rsidRPr="00845764">
        <w:t>успех</w:t>
      </w:r>
      <w:r w:rsidR="00845764" w:rsidRPr="00845764">
        <w:t xml:space="preserve"> </w:t>
      </w:r>
      <w:r w:rsidRPr="00845764">
        <w:t>компании</w:t>
      </w:r>
      <w:r w:rsidR="00845764">
        <w:t xml:space="preserve"> "</w:t>
      </w:r>
      <w:r w:rsidRPr="00845764">
        <w:t>Вёрваг</w:t>
      </w:r>
      <w:r w:rsidR="00845764" w:rsidRPr="00845764">
        <w:t xml:space="preserve"> </w:t>
      </w:r>
      <w:r w:rsidRPr="00845764">
        <w:t>Фарма</w:t>
      </w:r>
      <w:r w:rsidR="00845764">
        <w:t>"</w:t>
      </w:r>
      <w:r w:rsidR="00845764" w:rsidRPr="00845764">
        <w:t>.</w:t>
      </w:r>
    </w:p>
    <w:p w:rsidR="007D1AF9" w:rsidRDefault="007D1AF9" w:rsidP="00845764">
      <w:pPr>
        <w:tabs>
          <w:tab w:val="left" w:pos="726"/>
        </w:tabs>
        <w:rPr>
          <w:b/>
          <w:bCs/>
        </w:rPr>
      </w:pPr>
      <w:bookmarkStart w:id="18" w:name="_Toc244545207"/>
    </w:p>
    <w:p w:rsidR="00F92FC7" w:rsidRPr="00845764" w:rsidRDefault="00F21318" w:rsidP="007D1AF9">
      <w:pPr>
        <w:pStyle w:val="1"/>
      </w:pPr>
      <w:bookmarkStart w:id="19" w:name="_Toc296197517"/>
      <w:r w:rsidRPr="00845764">
        <w:t>2</w:t>
      </w:r>
      <w:r w:rsidR="00845764">
        <w:t>.2.3</w:t>
      </w:r>
      <w:r w:rsidR="00845764" w:rsidRPr="00845764">
        <w:t xml:space="preserve"> </w:t>
      </w:r>
      <w:r w:rsidR="00B83D74" w:rsidRPr="00845764">
        <w:t>Цена</w:t>
      </w:r>
      <w:bookmarkEnd w:id="18"/>
      <w:bookmarkEnd w:id="19"/>
    </w:p>
    <w:p w:rsidR="00A5592F" w:rsidRPr="00845764" w:rsidRDefault="00A5592F" w:rsidP="00845764">
      <w:pPr>
        <w:tabs>
          <w:tab w:val="left" w:pos="726"/>
        </w:tabs>
        <w:rPr>
          <w:b/>
        </w:rPr>
      </w:pPr>
      <w:r w:rsidRPr="00845764">
        <w:rPr>
          <w:b/>
        </w:rPr>
        <w:t>Оптовая</w:t>
      </w:r>
      <w:r w:rsidR="00845764" w:rsidRPr="00845764">
        <w:rPr>
          <w:b/>
        </w:rPr>
        <w:t xml:space="preserve"> </w:t>
      </w:r>
      <w:r w:rsidRPr="00845764">
        <w:rPr>
          <w:b/>
        </w:rPr>
        <w:t>цена</w:t>
      </w:r>
    </w:p>
    <w:p w:rsidR="00845764" w:rsidRPr="00845764" w:rsidRDefault="00A5592F" w:rsidP="00845764">
      <w:pPr>
        <w:tabs>
          <w:tab w:val="left" w:pos="726"/>
        </w:tabs>
      </w:pPr>
      <w:r w:rsidRPr="00845764">
        <w:t>Оптовая</w:t>
      </w:r>
      <w:r w:rsidR="00845764" w:rsidRPr="00845764">
        <w:t xml:space="preserve"> </w:t>
      </w:r>
      <w:r w:rsidRPr="00845764">
        <w:t>цена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учетом</w:t>
      </w:r>
      <w:r w:rsidR="00845764" w:rsidRPr="00845764">
        <w:t xml:space="preserve"> </w:t>
      </w:r>
      <w:r w:rsidRPr="00845764">
        <w:t>НДС</w:t>
      </w:r>
      <w:r w:rsidR="00845764" w:rsidRPr="00845764">
        <w:t xml:space="preserve"> </w:t>
      </w:r>
      <w:r w:rsidRPr="00845764">
        <w:t>1</w:t>
      </w:r>
      <w:r w:rsidR="00845764" w:rsidRPr="00845764">
        <w:t xml:space="preserve"> </w:t>
      </w:r>
      <w:r w:rsidRPr="00845764">
        <w:t>упаковки</w:t>
      </w:r>
      <w:r w:rsidR="00845764" w:rsidRPr="00845764">
        <w:t xml:space="preserve"> </w:t>
      </w:r>
      <w:r w:rsidRPr="00845764">
        <w:t>МЕТФОРМИН-РИХТЕР</w:t>
      </w:r>
      <w:r w:rsidR="00845764" w:rsidRPr="00845764">
        <w:t xml:space="preserve"> </w:t>
      </w:r>
      <w:r w:rsidRPr="00845764">
        <w:t>ТАБЛ</w:t>
      </w:r>
      <w:r w:rsidR="00845764">
        <w:t>.5</w:t>
      </w:r>
      <w:r w:rsidRPr="00845764">
        <w:t>00мг</w:t>
      </w:r>
      <w:r w:rsidR="00845764" w:rsidRPr="00845764">
        <w:t xml:space="preserve">. </w:t>
      </w:r>
      <w:r w:rsidRPr="00845764">
        <w:t>№60</w:t>
      </w:r>
      <w:r w:rsidR="00845764" w:rsidRPr="00845764">
        <w:t xml:space="preserve"> </w:t>
      </w:r>
      <w:r w:rsidRPr="00845764">
        <w:t>у</w:t>
      </w:r>
      <w:r w:rsidR="00845764" w:rsidRPr="00845764">
        <w:t xml:space="preserve"> </w:t>
      </w:r>
      <w:r w:rsidRPr="00845764">
        <w:t>различных</w:t>
      </w:r>
      <w:r w:rsidR="00845764" w:rsidRPr="00845764">
        <w:t xml:space="preserve"> </w:t>
      </w:r>
      <w:r w:rsidRPr="00845764">
        <w:t>поставщиков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октябрь</w:t>
      </w:r>
      <w:r w:rsidR="00845764" w:rsidRPr="00845764">
        <w:t xml:space="preserve"> </w:t>
      </w:r>
      <w:r w:rsidRPr="00845764">
        <w:t>2009</w:t>
      </w:r>
      <w:r w:rsidR="00845764" w:rsidRPr="00845764">
        <w:t xml:space="preserve"> </w:t>
      </w:r>
      <w:r w:rsidRPr="00845764">
        <w:t>года</w:t>
      </w:r>
    </w:p>
    <w:p w:rsidR="00A5592F" w:rsidRPr="00845764" w:rsidRDefault="00A5592F" w:rsidP="00845764">
      <w:pPr>
        <w:tabs>
          <w:tab w:val="left" w:pos="726"/>
        </w:tabs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1260"/>
      </w:tblGrid>
      <w:tr w:rsidR="00A5592F" w:rsidRPr="00845764" w:rsidTr="00807F38">
        <w:trPr>
          <w:jc w:val="center"/>
        </w:trPr>
        <w:tc>
          <w:tcPr>
            <w:tcW w:w="468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1</w:t>
            </w:r>
          </w:p>
        </w:tc>
        <w:tc>
          <w:tcPr>
            <w:tcW w:w="234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Интернет-аптека</w:t>
            </w:r>
          </w:p>
        </w:tc>
        <w:tc>
          <w:tcPr>
            <w:tcW w:w="126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190,92</w:t>
            </w:r>
            <w:r w:rsidR="00845764" w:rsidRPr="00845764">
              <w:t xml:space="preserve"> </w:t>
            </w:r>
            <w:r w:rsidRPr="00845764">
              <w:t>р</w:t>
            </w:r>
            <w:r w:rsidR="00845764" w:rsidRPr="00845764">
              <w:t xml:space="preserve">. </w:t>
            </w:r>
          </w:p>
        </w:tc>
      </w:tr>
      <w:tr w:rsidR="00A5592F" w:rsidRPr="00845764" w:rsidTr="00807F38">
        <w:trPr>
          <w:jc w:val="center"/>
        </w:trPr>
        <w:tc>
          <w:tcPr>
            <w:tcW w:w="468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2</w:t>
            </w:r>
          </w:p>
        </w:tc>
        <w:tc>
          <w:tcPr>
            <w:tcW w:w="234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Нова-Вита</w:t>
            </w:r>
          </w:p>
        </w:tc>
        <w:tc>
          <w:tcPr>
            <w:tcW w:w="126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147,00</w:t>
            </w:r>
            <w:r w:rsidR="00845764" w:rsidRPr="00845764">
              <w:t xml:space="preserve"> </w:t>
            </w:r>
            <w:r w:rsidRPr="00845764">
              <w:t>р</w:t>
            </w:r>
            <w:r w:rsidR="00845764" w:rsidRPr="00845764">
              <w:t xml:space="preserve">. </w:t>
            </w:r>
          </w:p>
        </w:tc>
      </w:tr>
      <w:tr w:rsidR="00A5592F" w:rsidRPr="00845764" w:rsidTr="00807F38">
        <w:trPr>
          <w:jc w:val="center"/>
        </w:trPr>
        <w:tc>
          <w:tcPr>
            <w:tcW w:w="468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3</w:t>
            </w:r>
          </w:p>
        </w:tc>
        <w:tc>
          <w:tcPr>
            <w:tcW w:w="234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Эра</w:t>
            </w:r>
            <w:r w:rsidR="00845764" w:rsidRPr="00845764">
              <w:t xml:space="preserve"> </w:t>
            </w:r>
            <w:r w:rsidRPr="00845764">
              <w:t>Здоровья</w:t>
            </w:r>
          </w:p>
        </w:tc>
        <w:tc>
          <w:tcPr>
            <w:tcW w:w="126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176,70</w:t>
            </w:r>
            <w:r w:rsidR="00845764" w:rsidRPr="00845764">
              <w:t xml:space="preserve"> </w:t>
            </w:r>
            <w:r w:rsidRPr="00845764">
              <w:t>р</w:t>
            </w:r>
            <w:r w:rsidR="00845764" w:rsidRPr="00845764">
              <w:t xml:space="preserve">. </w:t>
            </w:r>
          </w:p>
        </w:tc>
      </w:tr>
      <w:tr w:rsidR="00A5592F" w:rsidRPr="00845764" w:rsidTr="00807F38">
        <w:trPr>
          <w:jc w:val="center"/>
        </w:trPr>
        <w:tc>
          <w:tcPr>
            <w:tcW w:w="468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4</w:t>
            </w:r>
          </w:p>
        </w:tc>
        <w:tc>
          <w:tcPr>
            <w:tcW w:w="234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Все</w:t>
            </w:r>
            <w:r w:rsidR="00845764" w:rsidRPr="00845764">
              <w:t xml:space="preserve"> </w:t>
            </w:r>
            <w:r w:rsidRPr="00845764">
              <w:t>аптеки</w:t>
            </w:r>
          </w:p>
        </w:tc>
        <w:tc>
          <w:tcPr>
            <w:tcW w:w="126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159,30</w:t>
            </w:r>
            <w:r w:rsidR="00845764" w:rsidRPr="00845764">
              <w:t xml:space="preserve"> </w:t>
            </w:r>
            <w:r w:rsidRPr="00845764">
              <w:t>р</w:t>
            </w:r>
            <w:r w:rsidR="00845764" w:rsidRPr="00845764">
              <w:t xml:space="preserve">. </w:t>
            </w:r>
          </w:p>
        </w:tc>
      </w:tr>
      <w:tr w:rsidR="00A5592F" w:rsidRPr="00845764" w:rsidTr="00807F38">
        <w:trPr>
          <w:jc w:val="center"/>
        </w:trPr>
        <w:tc>
          <w:tcPr>
            <w:tcW w:w="468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5</w:t>
            </w:r>
          </w:p>
        </w:tc>
        <w:tc>
          <w:tcPr>
            <w:tcW w:w="234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Ваша</w:t>
            </w:r>
            <w:r w:rsidR="00845764" w:rsidRPr="00845764">
              <w:t xml:space="preserve"> </w:t>
            </w:r>
            <w:r w:rsidRPr="00845764">
              <w:t>аптека</w:t>
            </w:r>
          </w:p>
        </w:tc>
        <w:tc>
          <w:tcPr>
            <w:tcW w:w="126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215</w:t>
            </w:r>
            <w:r w:rsidR="00845764">
              <w:t xml:space="preserve">,20 </w:t>
            </w:r>
            <w:r w:rsidRPr="00845764">
              <w:t>р</w:t>
            </w:r>
            <w:r w:rsidR="00845764" w:rsidRPr="00845764">
              <w:t xml:space="preserve">. </w:t>
            </w:r>
          </w:p>
        </w:tc>
      </w:tr>
      <w:tr w:rsidR="00A5592F" w:rsidRPr="00845764" w:rsidTr="00807F38">
        <w:trPr>
          <w:jc w:val="center"/>
        </w:trPr>
        <w:tc>
          <w:tcPr>
            <w:tcW w:w="468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6</w:t>
            </w:r>
          </w:p>
        </w:tc>
        <w:tc>
          <w:tcPr>
            <w:tcW w:w="234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Е-аптека</w:t>
            </w:r>
          </w:p>
        </w:tc>
        <w:tc>
          <w:tcPr>
            <w:tcW w:w="126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213,00</w:t>
            </w:r>
            <w:r w:rsidR="00845764" w:rsidRPr="00845764">
              <w:t xml:space="preserve"> </w:t>
            </w:r>
            <w:r w:rsidRPr="00845764">
              <w:t>р</w:t>
            </w:r>
            <w:r w:rsidR="00845764" w:rsidRPr="00845764">
              <w:t xml:space="preserve">. </w:t>
            </w:r>
          </w:p>
        </w:tc>
      </w:tr>
      <w:tr w:rsidR="00A5592F" w:rsidRPr="00845764" w:rsidTr="00807F38">
        <w:trPr>
          <w:jc w:val="center"/>
        </w:trPr>
        <w:tc>
          <w:tcPr>
            <w:tcW w:w="468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7</w:t>
            </w:r>
          </w:p>
        </w:tc>
        <w:tc>
          <w:tcPr>
            <w:tcW w:w="234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Домашняя</w:t>
            </w:r>
            <w:r w:rsidR="00845764" w:rsidRPr="00845764">
              <w:t xml:space="preserve"> </w:t>
            </w:r>
            <w:r w:rsidRPr="00845764">
              <w:t>аптека</w:t>
            </w:r>
          </w:p>
        </w:tc>
        <w:tc>
          <w:tcPr>
            <w:tcW w:w="1260" w:type="dxa"/>
            <w:shd w:val="clear" w:color="auto" w:fill="auto"/>
          </w:tcPr>
          <w:p w:rsidR="00A5592F" w:rsidRPr="00845764" w:rsidRDefault="00A5592F" w:rsidP="007D1AF9">
            <w:pPr>
              <w:pStyle w:val="afa"/>
            </w:pPr>
            <w:r w:rsidRPr="00845764">
              <w:t>164,50</w:t>
            </w:r>
            <w:r w:rsidR="00845764" w:rsidRPr="00845764">
              <w:t xml:space="preserve"> </w:t>
            </w:r>
            <w:r w:rsidRPr="00845764">
              <w:t>р</w:t>
            </w:r>
            <w:r w:rsidR="00845764" w:rsidRPr="00845764">
              <w:t xml:space="preserve">. </w:t>
            </w:r>
          </w:p>
        </w:tc>
      </w:tr>
    </w:tbl>
    <w:p w:rsidR="00B83D74" w:rsidRPr="00845764" w:rsidRDefault="00B83D74" w:rsidP="00845764">
      <w:pPr>
        <w:tabs>
          <w:tab w:val="left" w:pos="726"/>
        </w:tabs>
        <w:rPr>
          <w:bCs/>
        </w:rPr>
      </w:pPr>
    </w:p>
    <w:p w:rsidR="00A5592F" w:rsidRPr="00845764" w:rsidRDefault="00A5592F" w:rsidP="00845764">
      <w:pPr>
        <w:tabs>
          <w:tab w:val="left" w:pos="726"/>
        </w:tabs>
        <w:rPr>
          <w:b/>
          <w:bCs/>
        </w:rPr>
      </w:pPr>
      <w:r w:rsidRPr="00845764">
        <w:rPr>
          <w:b/>
          <w:bCs/>
        </w:rPr>
        <w:t>Розничная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цена</w:t>
      </w:r>
    </w:p>
    <w:p w:rsidR="00845764" w:rsidRPr="00845764" w:rsidRDefault="00A5592F" w:rsidP="00845764">
      <w:pPr>
        <w:tabs>
          <w:tab w:val="left" w:pos="726"/>
        </w:tabs>
      </w:pPr>
      <w:r w:rsidRPr="00845764">
        <w:rPr>
          <w:bCs/>
        </w:rPr>
        <w:t>Розничная</w:t>
      </w:r>
      <w:r w:rsidR="00845764" w:rsidRPr="00845764">
        <w:rPr>
          <w:bCs/>
        </w:rPr>
        <w:t xml:space="preserve"> </w:t>
      </w:r>
      <w:r w:rsidRPr="00845764">
        <w:rPr>
          <w:bCs/>
        </w:rPr>
        <w:t>цена</w:t>
      </w:r>
      <w:r w:rsidR="00845764" w:rsidRPr="00845764">
        <w:rPr>
          <w:bCs/>
        </w:rPr>
        <w:t xml:space="preserve"> </w:t>
      </w:r>
      <w:r w:rsidRPr="00845764">
        <w:rPr>
          <w:bCs/>
        </w:rPr>
        <w:t>в</w:t>
      </w:r>
      <w:r w:rsidR="00845764" w:rsidRPr="00845764">
        <w:rPr>
          <w:bCs/>
        </w:rPr>
        <w:t xml:space="preserve"> </w:t>
      </w:r>
      <w:r w:rsidRPr="00845764">
        <w:rPr>
          <w:bCs/>
        </w:rPr>
        <w:t>10</w:t>
      </w:r>
      <w:r w:rsidR="00845764" w:rsidRPr="00845764">
        <w:rPr>
          <w:bCs/>
        </w:rPr>
        <w:t xml:space="preserve"> </w:t>
      </w:r>
      <w:r w:rsidRPr="00845764">
        <w:rPr>
          <w:bCs/>
        </w:rPr>
        <w:t>различных</w:t>
      </w:r>
      <w:r w:rsidR="00845764" w:rsidRPr="00845764">
        <w:rPr>
          <w:bCs/>
        </w:rPr>
        <w:t xml:space="preserve"> </w:t>
      </w:r>
      <w:r w:rsidRPr="00845764">
        <w:rPr>
          <w:bCs/>
        </w:rPr>
        <w:t>аптеках</w:t>
      </w:r>
      <w:r w:rsidR="00845764" w:rsidRPr="00845764">
        <w:rPr>
          <w:bCs/>
        </w:rPr>
        <w:t xml:space="preserve"> </w:t>
      </w:r>
      <w:r w:rsidRPr="00845764">
        <w:rPr>
          <w:bCs/>
        </w:rPr>
        <w:t>и</w:t>
      </w:r>
      <w:r w:rsidR="00845764" w:rsidRPr="00845764">
        <w:rPr>
          <w:bCs/>
        </w:rPr>
        <w:t xml:space="preserve"> </w:t>
      </w:r>
      <w:r w:rsidRPr="00845764">
        <w:rPr>
          <w:bCs/>
        </w:rPr>
        <w:t>аптечных</w:t>
      </w:r>
      <w:r w:rsidR="00845764" w:rsidRPr="00845764">
        <w:rPr>
          <w:bCs/>
        </w:rPr>
        <w:t xml:space="preserve"> </w:t>
      </w:r>
      <w:r w:rsidRPr="00845764">
        <w:rPr>
          <w:bCs/>
        </w:rPr>
        <w:t>киосках</w:t>
      </w:r>
      <w:r w:rsidR="00845764" w:rsidRPr="00845764">
        <w:rPr>
          <w:bCs/>
        </w:rPr>
        <w:t xml:space="preserve"> </w:t>
      </w:r>
      <w:r w:rsidRPr="00845764">
        <w:t>1</w:t>
      </w:r>
      <w:r w:rsidR="00845764" w:rsidRPr="00845764">
        <w:t xml:space="preserve"> </w:t>
      </w:r>
      <w:r w:rsidRPr="00845764">
        <w:t>упаковки</w:t>
      </w:r>
      <w:r w:rsidR="00845764" w:rsidRPr="00845764">
        <w:t xml:space="preserve"> </w:t>
      </w:r>
      <w:r w:rsidRPr="00845764">
        <w:t>МЕТФОРМИН-РИХТЕР</w:t>
      </w:r>
      <w:r w:rsidR="00845764" w:rsidRPr="00845764">
        <w:t xml:space="preserve"> </w:t>
      </w:r>
      <w:r w:rsidRPr="00845764">
        <w:t>ТАБЛ</w:t>
      </w:r>
      <w:r w:rsidR="00845764">
        <w:t>.5</w:t>
      </w:r>
      <w:r w:rsidRPr="00845764">
        <w:t>00мг</w:t>
      </w:r>
      <w:r w:rsidR="00845764" w:rsidRPr="00845764">
        <w:t xml:space="preserve">. </w:t>
      </w:r>
      <w:r w:rsidRPr="00845764">
        <w:t>№60</w:t>
      </w:r>
    </w:p>
    <w:p w:rsidR="007D1AF9" w:rsidRDefault="007D1AF9" w:rsidP="00845764">
      <w:pPr>
        <w:tabs>
          <w:tab w:val="left" w:pos="726"/>
        </w:tabs>
      </w:pPr>
    </w:p>
    <w:p w:rsidR="007D1AF9" w:rsidRDefault="00CB1B64" w:rsidP="007D1AF9">
      <w:pPr>
        <w:tabs>
          <w:tab w:val="left" w:pos="726"/>
        </w:tabs>
      </w:pPr>
      <w:r w:rsidRPr="00845764">
        <w:t>Таблица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. </w:t>
      </w:r>
    </w:p>
    <w:p w:rsidR="007D1AF9" w:rsidRPr="00845764" w:rsidRDefault="007D1AF9" w:rsidP="007D1AF9">
      <w:pPr>
        <w:tabs>
          <w:tab w:val="left" w:pos="726"/>
        </w:tabs>
        <w:ind w:left="709" w:firstLine="0"/>
        <w:rPr>
          <w:b/>
        </w:rPr>
      </w:pPr>
      <w:r w:rsidRPr="00845764">
        <w:rPr>
          <w:b/>
        </w:rPr>
        <w:t>Розничная стоимость 1 упаковки МЕТФОРМИН-РИХТЕР ТАБЛ</w:t>
      </w:r>
      <w:r>
        <w:rPr>
          <w:b/>
        </w:rPr>
        <w:t>.5</w:t>
      </w:r>
      <w:r w:rsidRPr="00845764">
        <w:rPr>
          <w:b/>
        </w:rPr>
        <w:t>00мг. №60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1983"/>
        <w:gridCol w:w="2039"/>
        <w:gridCol w:w="1980"/>
      </w:tblGrid>
      <w:tr w:rsidR="00CB1B64" w:rsidRPr="00845764" w:rsidTr="00807F38">
        <w:trPr>
          <w:trHeight w:val="166"/>
          <w:jc w:val="center"/>
        </w:trPr>
        <w:tc>
          <w:tcPr>
            <w:tcW w:w="169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Наименование</w:t>
            </w:r>
            <w:r w:rsidR="00845764" w:rsidRPr="00845764">
              <w:t xml:space="preserve"> </w:t>
            </w:r>
            <w:r w:rsidRPr="00845764">
              <w:t>аптеки</w:t>
            </w:r>
          </w:p>
        </w:tc>
        <w:tc>
          <w:tcPr>
            <w:tcW w:w="1090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Август</w:t>
            </w:r>
            <w:r w:rsidR="00845764" w:rsidRPr="00845764">
              <w:t xml:space="preserve"> </w:t>
            </w:r>
            <w:r w:rsidRPr="00845764">
              <w:t>2009</w:t>
            </w:r>
          </w:p>
        </w:tc>
        <w:tc>
          <w:tcPr>
            <w:tcW w:w="1121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Сентябрь</w:t>
            </w:r>
            <w:r w:rsidR="00845764" w:rsidRPr="00845764">
              <w:t xml:space="preserve"> </w:t>
            </w:r>
            <w:r w:rsidRPr="00845764">
              <w:t>2009</w:t>
            </w:r>
          </w:p>
        </w:tc>
        <w:tc>
          <w:tcPr>
            <w:tcW w:w="108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Октябрь</w:t>
            </w:r>
            <w:r w:rsidR="00845764" w:rsidRPr="00845764">
              <w:t xml:space="preserve"> </w:t>
            </w:r>
            <w:r w:rsidRPr="00845764">
              <w:t>2009</w:t>
            </w:r>
          </w:p>
        </w:tc>
      </w:tr>
      <w:tr w:rsidR="00CB1B64" w:rsidRPr="00845764" w:rsidTr="00807F38">
        <w:trPr>
          <w:trHeight w:val="246"/>
          <w:jc w:val="center"/>
        </w:trPr>
        <w:tc>
          <w:tcPr>
            <w:tcW w:w="169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ООО</w:t>
            </w:r>
            <w:r w:rsidR="00845764" w:rsidRPr="00845764">
              <w:t xml:space="preserve"> </w:t>
            </w:r>
            <w:r w:rsidRPr="00845764">
              <w:t>Биофарм</w:t>
            </w:r>
            <w:r w:rsidR="00845764" w:rsidRPr="00845764">
              <w:t xml:space="preserve"> - </w:t>
            </w:r>
            <w:r w:rsidRPr="00845764">
              <w:t>1</w:t>
            </w:r>
          </w:p>
        </w:tc>
        <w:tc>
          <w:tcPr>
            <w:tcW w:w="1090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190,00</w:t>
            </w:r>
          </w:p>
        </w:tc>
        <w:tc>
          <w:tcPr>
            <w:tcW w:w="1121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193,50</w:t>
            </w:r>
          </w:p>
        </w:tc>
        <w:tc>
          <w:tcPr>
            <w:tcW w:w="108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195,60</w:t>
            </w:r>
          </w:p>
        </w:tc>
      </w:tr>
      <w:tr w:rsidR="00CB1B64" w:rsidRPr="00845764" w:rsidTr="00807F38">
        <w:trPr>
          <w:trHeight w:val="146"/>
          <w:jc w:val="center"/>
        </w:trPr>
        <w:tc>
          <w:tcPr>
            <w:tcW w:w="169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ООО</w:t>
            </w:r>
            <w:r w:rsidR="00845764" w:rsidRPr="00845764">
              <w:t xml:space="preserve"> </w:t>
            </w:r>
            <w:r w:rsidRPr="00845764">
              <w:t>Биофарм</w:t>
            </w:r>
            <w:r w:rsidR="00845764" w:rsidRPr="00845764">
              <w:t xml:space="preserve"> - </w:t>
            </w:r>
            <w:r w:rsidRPr="00845764">
              <w:t>2</w:t>
            </w:r>
          </w:p>
        </w:tc>
        <w:tc>
          <w:tcPr>
            <w:tcW w:w="1090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150,50</w:t>
            </w:r>
          </w:p>
        </w:tc>
        <w:tc>
          <w:tcPr>
            <w:tcW w:w="1121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160,50</w:t>
            </w:r>
          </w:p>
        </w:tc>
        <w:tc>
          <w:tcPr>
            <w:tcW w:w="108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164,00</w:t>
            </w:r>
          </w:p>
        </w:tc>
      </w:tr>
      <w:tr w:rsidR="00CB1B64" w:rsidRPr="00845764" w:rsidTr="00807F38">
        <w:trPr>
          <w:trHeight w:val="212"/>
          <w:jc w:val="center"/>
        </w:trPr>
        <w:tc>
          <w:tcPr>
            <w:tcW w:w="169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ООО</w:t>
            </w:r>
            <w:r w:rsidR="00845764" w:rsidRPr="00845764">
              <w:t xml:space="preserve"> </w:t>
            </w:r>
            <w:r w:rsidRPr="00845764">
              <w:t>Биофарм</w:t>
            </w:r>
            <w:r w:rsidR="00845764" w:rsidRPr="00845764">
              <w:t xml:space="preserve"> - </w:t>
            </w:r>
            <w:r w:rsidRPr="00845764">
              <w:t>3</w:t>
            </w:r>
          </w:p>
        </w:tc>
        <w:tc>
          <w:tcPr>
            <w:tcW w:w="1090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180,00</w:t>
            </w:r>
          </w:p>
        </w:tc>
        <w:tc>
          <w:tcPr>
            <w:tcW w:w="1121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185,00</w:t>
            </w:r>
          </w:p>
        </w:tc>
        <w:tc>
          <w:tcPr>
            <w:tcW w:w="108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190,50</w:t>
            </w:r>
          </w:p>
        </w:tc>
      </w:tr>
      <w:tr w:rsidR="00CB1B64" w:rsidRPr="00845764" w:rsidTr="00807F38">
        <w:trPr>
          <w:trHeight w:val="277"/>
          <w:jc w:val="center"/>
        </w:trPr>
        <w:tc>
          <w:tcPr>
            <w:tcW w:w="169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ООО</w:t>
            </w:r>
            <w:r w:rsidR="00845764" w:rsidRPr="00845764">
              <w:t xml:space="preserve"> </w:t>
            </w:r>
            <w:r w:rsidRPr="00845764">
              <w:t>Биофарм</w:t>
            </w:r>
            <w:r w:rsidR="00845764" w:rsidRPr="00845764">
              <w:t xml:space="preserve"> - </w:t>
            </w:r>
            <w:r w:rsidRPr="00845764">
              <w:t>4</w:t>
            </w:r>
          </w:p>
        </w:tc>
        <w:tc>
          <w:tcPr>
            <w:tcW w:w="1090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200,00</w:t>
            </w:r>
          </w:p>
        </w:tc>
        <w:tc>
          <w:tcPr>
            <w:tcW w:w="1121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210,50</w:t>
            </w:r>
          </w:p>
        </w:tc>
        <w:tc>
          <w:tcPr>
            <w:tcW w:w="108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220,00</w:t>
            </w:r>
          </w:p>
        </w:tc>
      </w:tr>
      <w:tr w:rsidR="00CB1B64" w:rsidRPr="00845764" w:rsidTr="00807F38">
        <w:trPr>
          <w:trHeight w:val="80"/>
          <w:jc w:val="center"/>
        </w:trPr>
        <w:tc>
          <w:tcPr>
            <w:tcW w:w="169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ООО</w:t>
            </w:r>
            <w:r w:rsidR="00845764" w:rsidRPr="00845764">
              <w:t xml:space="preserve"> </w:t>
            </w:r>
            <w:r w:rsidRPr="00845764">
              <w:t>Биофарм</w:t>
            </w:r>
            <w:r w:rsidR="00845764" w:rsidRPr="00845764">
              <w:t xml:space="preserve"> - </w:t>
            </w:r>
            <w:r w:rsidRPr="00845764">
              <w:t>5</w:t>
            </w:r>
          </w:p>
        </w:tc>
        <w:tc>
          <w:tcPr>
            <w:tcW w:w="1090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200,50</w:t>
            </w:r>
          </w:p>
        </w:tc>
        <w:tc>
          <w:tcPr>
            <w:tcW w:w="1121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205,00</w:t>
            </w:r>
          </w:p>
        </w:tc>
        <w:tc>
          <w:tcPr>
            <w:tcW w:w="1089" w:type="pct"/>
            <w:shd w:val="clear" w:color="auto" w:fill="auto"/>
          </w:tcPr>
          <w:p w:rsidR="00CB1B64" w:rsidRPr="00845764" w:rsidRDefault="00CB1B64" w:rsidP="007D1AF9">
            <w:pPr>
              <w:pStyle w:val="afa"/>
            </w:pPr>
            <w:r w:rsidRPr="00845764">
              <w:t>210,50</w:t>
            </w:r>
          </w:p>
        </w:tc>
      </w:tr>
    </w:tbl>
    <w:p w:rsidR="00A5592F" w:rsidRPr="00845764" w:rsidRDefault="00A5592F" w:rsidP="00845764">
      <w:pPr>
        <w:tabs>
          <w:tab w:val="left" w:pos="726"/>
        </w:tabs>
        <w:rPr>
          <w:bCs/>
        </w:rPr>
      </w:pPr>
    </w:p>
    <w:p w:rsidR="00845764" w:rsidRPr="00845764" w:rsidRDefault="00CB1B64" w:rsidP="007D1AF9">
      <w:pPr>
        <w:pStyle w:val="1"/>
      </w:pPr>
      <w:bookmarkStart w:id="20" w:name="_Toc244545208"/>
      <w:bookmarkStart w:id="21" w:name="_Toc296197518"/>
      <w:r w:rsidRPr="00845764">
        <w:t>2</w:t>
      </w:r>
      <w:r w:rsidR="00845764">
        <w:t>.2.4</w:t>
      </w:r>
      <w:r w:rsidR="00845764" w:rsidRPr="00845764">
        <w:t xml:space="preserve"> </w:t>
      </w:r>
      <w:r w:rsidRPr="00845764">
        <w:t>Потребитель</w:t>
      </w:r>
      <w:bookmarkEnd w:id="20"/>
      <w:bookmarkEnd w:id="21"/>
    </w:p>
    <w:p w:rsidR="00CB1B64" w:rsidRPr="00845764" w:rsidRDefault="00CB1B64" w:rsidP="00845764">
      <w:pPr>
        <w:tabs>
          <w:tab w:val="left" w:pos="726"/>
        </w:tabs>
        <w:rPr>
          <w:b/>
          <w:bCs/>
        </w:rPr>
      </w:pPr>
      <w:r w:rsidRPr="00845764">
        <w:rPr>
          <w:b/>
          <w:bCs/>
        </w:rPr>
        <w:t>Больной</w:t>
      </w:r>
      <w:r w:rsidR="00845764" w:rsidRPr="00845764">
        <w:rPr>
          <w:b/>
          <w:bCs/>
        </w:rPr>
        <w:t xml:space="preserve">. </w:t>
      </w:r>
      <w:r w:rsidRPr="00845764">
        <w:rPr>
          <w:b/>
          <w:bCs/>
        </w:rPr>
        <w:t>Сегментирование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рынка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а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нозологии</w:t>
      </w:r>
      <w:r w:rsidR="00845764" w:rsidRPr="00845764">
        <w:t xml:space="preserve"> - </w:t>
      </w:r>
      <w:r w:rsidRPr="00845764">
        <w:t>Основными</w:t>
      </w:r>
      <w:r w:rsidR="00845764" w:rsidRPr="00845764">
        <w:t xml:space="preserve"> </w:t>
      </w:r>
      <w:r w:rsidRPr="00845764">
        <w:t>потребителями</w:t>
      </w:r>
      <w:r w:rsidR="00845764" w:rsidRPr="00845764">
        <w:t xml:space="preserve"> </w:t>
      </w:r>
      <w:r w:rsidRPr="00845764">
        <w:t>Метформина</w:t>
      </w:r>
      <w:r w:rsidR="00845764" w:rsidRPr="00845764">
        <w:t xml:space="preserve"> </w:t>
      </w:r>
      <w:r w:rsidRPr="00845764">
        <w:t>являются</w:t>
      </w:r>
      <w:r w:rsidR="00845764" w:rsidRPr="00845764">
        <w:t xml:space="preserve"> </w:t>
      </w:r>
      <w:r w:rsidRPr="00845764">
        <w:t>люди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заболеваниями</w:t>
      </w:r>
      <w:r w:rsidR="00845764" w:rsidRPr="00845764">
        <w:t xml:space="preserve"> </w:t>
      </w:r>
      <w:r w:rsidRPr="00845764">
        <w:t>эндокринной</w:t>
      </w:r>
      <w:r w:rsidR="00845764" w:rsidRPr="00845764">
        <w:t xml:space="preserve"> </w:t>
      </w:r>
      <w:r w:rsidRPr="00845764">
        <w:t>системы,</w:t>
      </w:r>
      <w:r w:rsidR="00845764" w:rsidRPr="00845764">
        <w:t xml:space="preserve"> </w:t>
      </w:r>
      <w:r w:rsidRPr="00845764">
        <w:t>диабетики,</w:t>
      </w:r>
      <w:r w:rsidR="00845764" w:rsidRPr="00845764">
        <w:t xml:space="preserve"> </w:t>
      </w:r>
      <w:r w:rsidRPr="00845764">
        <w:t>люди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нарушениями</w:t>
      </w:r>
      <w:r w:rsidR="00845764" w:rsidRPr="00845764">
        <w:t xml:space="preserve"> </w:t>
      </w:r>
      <w:r w:rsidRPr="00845764">
        <w:t>обмена</w:t>
      </w:r>
      <w:r w:rsidR="00845764" w:rsidRPr="00845764">
        <w:t xml:space="preserve"> </w:t>
      </w:r>
      <w:r w:rsidRPr="00845764">
        <w:t>веществ</w:t>
      </w:r>
      <w:r w:rsidR="00845764">
        <w:t xml:space="preserve"> (</w:t>
      </w:r>
      <w:r w:rsidRPr="00845764">
        <w:t>ожирение</w:t>
      </w:r>
      <w:r w:rsidR="00845764" w:rsidRPr="00845764">
        <w:t xml:space="preserve">), </w:t>
      </w:r>
      <w:r w:rsidRPr="00845764">
        <w:t>а</w:t>
      </w:r>
      <w:r w:rsidR="00845764" w:rsidRPr="00845764">
        <w:t xml:space="preserve"> </w:t>
      </w:r>
      <w:r w:rsidRPr="00845764">
        <w:t>также</w:t>
      </w:r>
      <w:r w:rsidR="00845764" w:rsidRPr="00845764">
        <w:t xml:space="preserve"> </w:t>
      </w:r>
      <w:r w:rsidRPr="00845764">
        <w:t>люди,</w:t>
      </w:r>
      <w:r w:rsidR="00845764" w:rsidRPr="00845764">
        <w:t xml:space="preserve"> </w:t>
      </w:r>
      <w:r w:rsidRPr="00845764">
        <w:t>ведущие</w:t>
      </w:r>
      <w:r w:rsidR="00845764" w:rsidRPr="00845764">
        <w:t xml:space="preserve"> </w:t>
      </w:r>
      <w:r w:rsidRPr="00845764">
        <w:t>пассивный</w:t>
      </w:r>
      <w:r w:rsidR="00845764" w:rsidRPr="00845764">
        <w:t xml:space="preserve"> </w:t>
      </w:r>
      <w:r w:rsidRPr="00845764">
        <w:t>образ</w:t>
      </w:r>
      <w:r w:rsidR="00845764" w:rsidRPr="00845764">
        <w:t xml:space="preserve"> </w:t>
      </w:r>
      <w:r w:rsidRPr="00845764">
        <w:t>жизни</w:t>
      </w:r>
      <w:r w:rsidR="00845764">
        <w:t xml:space="preserve"> (</w:t>
      </w:r>
      <w:r w:rsidRPr="00845764">
        <w:t>гиподинамия</w:t>
      </w:r>
      <w:r w:rsidR="00845764" w:rsidRPr="00845764">
        <w:t>).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б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географическому</w:t>
      </w:r>
      <w:r w:rsidR="00845764" w:rsidRPr="00845764">
        <w:t xml:space="preserve"> </w:t>
      </w:r>
      <w:r w:rsidRPr="00845764">
        <w:t>принципу</w:t>
      </w:r>
      <w:r w:rsidR="00845764" w:rsidRPr="00845764">
        <w:t xml:space="preserve"> - </w:t>
      </w:r>
      <w:r w:rsidRPr="00845764">
        <w:t>основные</w:t>
      </w:r>
      <w:r w:rsidR="00845764" w:rsidRPr="00845764">
        <w:t xml:space="preserve"> </w:t>
      </w:r>
      <w:r w:rsidRPr="00845764">
        <w:t>потребители</w:t>
      </w:r>
      <w:r w:rsidR="00845764" w:rsidRPr="00845764">
        <w:t xml:space="preserve"> - </w:t>
      </w:r>
      <w:r w:rsidRPr="00845764">
        <w:t>люди,</w:t>
      </w:r>
      <w:r w:rsidR="00845764" w:rsidRPr="00845764">
        <w:t xml:space="preserve"> </w:t>
      </w:r>
      <w:r w:rsidRPr="00845764">
        <w:t>проживающие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крупных</w:t>
      </w:r>
      <w:r w:rsidR="00845764" w:rsidRPr="00845764">
        <w:t xml:space="preserve"> </w:t>
      </w:r>
      <w:r w:rsidRPr="00845764">
        <w:t>городах-мегаполисах,</w:t>
      </w:r>
      <w:r w:rsidR="00845764" w:rsidRPr="00845764">
        <w:t xml:space="preserve"> </w:t>
      </w:r>
      <w:r w:rsidRPr="00845764">
        <w:t>так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таких</w:t>
      </w:r>
      <w:r w:rsidR="00845764" w:rsidRPr="00845764">
        <w:t xml:space="preserve"> </w:t>
      </w:r>
      <w:r w:rsidRPr="00845764">
        <w:t>городах</w:t>
      </w:r>
      <w:r w:rsidR="00845764" w:rsidRPr="00845764">
        <w:t xml:space="preserve"> </w:t>
      </w:r>
      <w:r w:rsidRPr="00845764">
        <w:t>уровень</w:t>
      </w:r>
      <w:r w:rsidR="00845764" w:rsidRPr="00845764">
        <w:t xml:space="preserve"> </w:t>
      </w:r>
      <w:r w:rsidRPr="00845764">
        <w:t>жизни</w:t>
      </w:r>
      <w:r w:rsidR="00845764" w:rsidRPr="00845764">
        <w:t xml:space="preserve"> </w:t>
      </w:r>
      <w:r w:rsidRPr="00845764">
        <w:t>выше,</w:t>
      </w:r>
      <w:r w:rsidR="00845764" w:rsidRPr="00845764">
        <w:t xml:space="preserve"> </w:t>
      </w:r>
      <w:r w:rsidRPr="00845764">
        <w:t>больше</w:t>
      </w:r>
      <w:r w:rsidR="00845764" w:rsidRPr="00845764">
        <w:t xml:space="preserve"> </w:t>
      </w:r>
      <w:r w:rsidRPr="00845764">
        <w:t>зарплата,</w:t>
      </w:r>
      <w:r w:rsidR="00845764" w:rsidRPr="00845764">
        <w:t xml:space="preserve"> </w:t>
      </w:r>
      <w:r w:rsidRPr="00845764">
        <w:t>эти</w:t>
      </w:r>
      <w:r w:rsidR="00845764" w:rsidRPr="00845764">
        <w:t xml:space="preserve"> </w:t>
      </w:r>
      <w:r w:rsidRPr="00845764">
        <w:t>города</w:t>
      </w:r>
      <w:r w:rsidR="00845764" w:rsidRPr="00845764">
        <w:t xml:space="preserve"> </w:t>
      </w:r>
      <w:r w:rsidRPr="00845764">
        <w:t>получают</w:t>
      </w:r>
      <w:r w:rsidR="00845764" w:rsidRPr="00845764">
        <w:t xml:space="preserve"> </w:t>
      </w:r>
      <w:r w:rsidRPr="00845764">
        <w:t>большой</w:t>
      </w:r>
      <w:r w:rsidR="00845764" w:rsidRPr="00845764">
        <w:t xml:space="preserve"> </w:t>
      </w:r>
      <w:r w:rsidRPr="00845764">
        <w:t>поток</w:t>
      </w:r>
      <w:r w:rsidR="00845764" w:rsidRPr="00845764">
        <w:t xml:space="preserve"> </w:t>
      </w:r>
      <w:r w:rsidRPr="00845764">
        <w:t>информации,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</w:t>
      </w:r>
      <w:r w:rsidR="00845764" w:rsidRPr="00845764">
        <w:t xml:space="preserve">. </w:t>
      </w:r>
      <w:r w:rsidRPr="00845764">
        <w:t>ч</w:t>
      </w:r>
      <w:r w:rsidR="00845764" w:rsidRPr="00845764">
        <w:t xml:space="preserve">. </w:t>
      </w:r>
      <w:r w:rsidRPr="00845764">
        <w:t>и</w:t>
      </w:r>
      <w:r w:rsidR="00845764" w:rsidRPr="00845764">
        <w:t xml:space="preserve"> </w:t>
      </w:r>
      <w:r w:rsidRPr="00845764">
        <w:t>рекламной,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люди</w:t>
      </w:r>
      <w:r w:rsidR="00845764" w:rsidRPr="00845764">
        <w:t xml:space="preserve"> </w:t>
      </w:r>
      <w:r w:rsidRPr="00845764">
        <w:t>более</w:t>
      </w:r>
      <w:r w:rsidR="00845764" w:rsidRPr="00845764">
        <w:t xml:space="preserve"> </w:t>
      </w:r>
      <w:r w:rsidRPr="00845764">
        <w:t>озабочены</w:t>
      </w:r>
      <w:r w:rsidR="00845764" w:rsidRPr="00845764">
        <w:t xml:space="preserve"> </w:t>
      </w:r>
      <w:r w:rsidRPr="00845764">
        <w:t>своим</w:t>
      </w:r>
      <w:r w:rsidR="00845764" w:rsidRPr="00845764">
        <w:t xml:space="preserve"> </w:t>
      </w:r>
      <w:r w:rsidRPr="00845764">
        <w:t>внешним</w:t>
      </w:r>
      <w:r w:rsidR="00845764" w:rsidRPr="00845764">
        <w:t xml:space="preserve"> </w:t>
      </w:r>
      <w:r w:rsidRPr="00845764">
        <w:t>видом,</w:t>
      </w:r>
      <w:r w:rsidR="00845764" w:rsidRPr="00845764">
        <w:t xml:space="preserve"> </w:t>
      </w:r>
      <w:r w:rsidRPr="00845764">
        <w:t>чем</w:t>
      </w:r>
      <w:r w:rsidR="00845764" w:rsidRPr="00845764">
        <w:t xml:space="preserve"> </w:t>
      </w:r>
      <w:r w:rsidRPr="00845764">
        <w:t>люди,</w:t>
      </w:r>
      <w:r w:rsidR="00845764" w:rsidRPr="00845764">
        <w:t xml:space="preserve"> </w:t>
      </w:r>
      <w:r w:rsidRPr="00845764">
        <w:t>проживающие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деревнях,</w:t>
      </w:r>
      <w:r w:rsidR="00845764" w:rsidRPr="00845764">
        <w:t xml:space="preserve"> </w:t>
      </w:r>
      <w:r w:rsidRPr="00845764">
        <w:t>отдаленных</w:t>
      </w:r>
      <w:r w:rsidR="00845764" w:rsidRPr="00845764">
        <w:t xml:space="preserve"> </w:t>
      </w:r>
      <w:r w:rsidRPr="00845764">
        <w:t>регионах,</w:t>
      </w:r>
      <w:r w:rsidR="00845764" w:rsidRPr="00845764">
        <w:t xml:space="preserve"> </w:t>
      </w:r>
      <w:r w:rsidRPr="00845764">
        <w:t>поселках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мелких</w:t>
      </w:r>
      <w:r w:rsidR="00845764" w:rsidRPr="00845764">
        <w:t xml:space="preserve"> </w:t>
      </w:r>
      <w:r w:rsidRPr="00845764">
        <w:t>городах</w:t>
      </w:r>
      <w:r w:rsidR="00845764" w:rsidRPr="00845764">
        <w:t>.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демографическому</w:t>
      </w:r>
      <w:r w:rsidR="00845764" w:rsidRPr="00845764">
        <w:t xml:space="preserve"> </w:t>
      </w:r>
      <w:r w:rsidRPr="00845764">
        <w:t>принципу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Возраст</w:t>
      </w:r>
      <w:r w:rsidR="00845764" w:rsidRPr="00845764">
        <w:t xml:space="preserve"> - </w:t>
      </w:r>
      <w:r w:rsidRPr="00845764">
        <w:t>основные</w:t>
      </w:r>
      <w:r w:rsidR="00845764" w:rsidRPr="00845764">
        <w:t xml:space="preserve"> </w:t>
      </w:r>
      <w:r w:rsidRPr="00845764">
        <w:t>потребители</w:t>
      </w:r>
      <w:r w:rsidR="00845764" w:rsidRPr="00845764">
        <w:t xml:space="preserve"> - </w:t>
      </w:r>
      <w:r w:rsidRPr="00845764">
        <w:t>люди</w:t>
      </w:r>
      <w:r w:rsidR="00845764" w:rsidRPr="00845764">
        <w:t xml:space="preserve"> </w:t>
      </w:r>
      <w:r w:rsidRPr="00845764">
        <w:t>среднего</w:t>
      </w:r>
      <w:r w:rsidR="00845764" w:rsidRPr="00845764">
        <w:t xml:space="preserve"> </w:t>
      </w:r>
      <w:r w:rsidRPr="00845764">
        <w:t>возраста,</w:t>
      </w:r>
      <w:r w:rsidR="00845764" w:rsidRPr="00845764">
        <w:t xml:space="preserve"> </w:t>
      </w:r>
      <w:r w:rsidRPr="00845764">
        <w:t>так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детям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противопоказан</w:t>
      </w:r>
      <w:r w:rsidR="00845764" w:rsidRPr="00845764">
        <w:t xml:space="preserve"> </w:t>
      </w:r>
      <w:r w:rsidRPr="00845764">
        <w:t>из-за</w:t>
      </w:r>
      <w:r w:rsidR="00845764" w:rsidRPr="00845764">
        <w:t xml:space="preserve"> </w:t>
      </w:r>
      <w:r w:rsidRPr="00845764">
        <w:t>недостаточной</w:t>
      </w:r>
      <w:r w:rsidR="00845764" w:rsidRPr="00845764">
        <w:t xml:space="preserve"> </w:t>
      </w:r>
      <w:r w:rsidRPr="00845764">
        <w:t>его</w:t>
      </w:r>
      <w:r w:rsidR="00845764" w:rsidRPr="00845764">
        <w:t xml:space="preserve"> </w:t>
      </w:r>
      <w:r w:rsidRPr="00845764">
        <w:t>изученности,</w:t>
      </w:r>
      <w:r w:rsidR="00845764" w:rsidRPr="00845764">
        <w:t xml:space="preserve"> </w:t>
      </w:r>
      <w:r w:rsidRPr="00845764">
        <w:t>а</w:t>
      </w:r>
      <w:r w:rsidR="00845764" w:rsidRPr="00845764">
        <w:t xml:space="preserve"> </w:t>
      </w:r>
      <w:r w:rsidRPr="00845764">
        <w:t>люди</w:t>
      </w:r>
      <w:r w:rsidR="00845764" w:rsidRPr="00845764">
        <w:t xml:space="preserve"> </w:t>
      </w:r>
      <w:r w:rsidRPr="00845764">
        <w:t>старшего</w:t>
      </w:r>
      <w:r w:rsidR="00845764" w:rsidRPr="00845764">
        <w:t xml:space="preserve"> </w:t>
      </w:r>
      <w:r w:rsidRPr="00845764">
        <w:t>возраста</w:t>
      </w:r>
      <w:r w:rsidR="00845764">
        <w:t xml:space="preserve"> (</w:t>
      </w:r>
      <w:r w:rsidRPr="00845764">
        <w:t>пожилые,</w:t>
      </w:r>
      <w:r w:rsidR="00845764" w:rsidRPr="00845764">
        <w:t xml:space="preserve"> </w:t>
      </w:r>
      <w:r w:rsidRPr="00845764">
        <w:t>пенсионеры</w:t>
      </w:r>
      <w:r w:rsidR="00845764" w:rsidRPr="00845764">
        <w:t xml:space="preserve">) </w:t>
      </w:r>
      <w:r w:rsidRPr="00845764">
        <w:t>в</w:t>
      </w:r>
      <w:r w:rsidR="00845764" w:rsidRPr="00845764">
        <w:t xml:space="preserve"> </w:t>
      </w:r>
      <w:r w:rsidRPr="00845764">
        <w:t>основной</w:t>
      </w:r>
      <w:r w:rsidR="00845764" w:rsidRPr="00845764">
        <w:t xml:space="preserve"> </w:t>
      </w:r>
      <w:r w:rsidRPr="00845764">
        <w:t>своей</w:t>
      </w:r>
      <w:r w:rsidR="00845764" w:rsidRPr="00845764">
        <w:t xml:space="preserve"> </w:t>
      </w:r>
      <w:r w:rsidRPr="00845764">
        <w:t>массе</w:t>
      </w:r>
      <w:r w:rsidR="00845764" w:rsidRPr="00845764">
        <w:t xml:space="preserve"> </w:t>
      </w:r>
      <w:r w:rsidRPr="00845764">
        <w:t>либо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могут</w:t>
      </w:r>
      <w:r w:rsidR="00845764" w:rsidRPr="00845764">
        <w:t xml:space="preserve"> </w:t>
      </w:r>
      <w:r w:rsidRPr="00845764">
        <w:t>позволить</w:t>
      </w:r>
      <w:r w:rsidR="00845764" w:rsidRPr="00845764">
        <w:t xml:space="preserve"> </w:t>
      </w:r>
      <w:r w:rsidRPr="00845764">
        <w:t>себе</w:t>
      </w:r>
      <w:r w:rsidR="00845764" w:rsidRPr="00845764">
        <w:t xml:space="preserve"> </w:t>
      </w:r>
      <w:r w:rsidRPr="00845764">
        <w:t>этот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из-за</w:t>
      </w:r>
      <w:r w:rsidR="00845764" w:rsidRPr="00845764">
        <w:t xml:space="preserve"> </w:t>
      </w:r>
      <w:r w:rsidRPr="00845764">
        <w:t>его</w:t>
      </w:r>
      <w:r w:rsidR="00845764" w:rsidRPr="00845764">
        <w:t xml:space="preserve"> </w:t>
      </w:r>
      <w:r w:rsidRPr="00845764">
        <w:t>высокой</w:t>
      </w:r>
      <w:r w:rsidR="00845764" w:rsidRPr="00845764">
        <w:t xml:space="preserve"> </w:t>
      </w:r>
      <w:r w:rsidRPr="00845764">
        <w:t>стоимости,</w:t>
      </w:r>
      <w:r w:rsidR="00845764" w:rsidRPr="00845764">
        <w:t xml:space="preserve"> </w:t>
      </w:r>
      <w:r w:rsidRPr="00845764">
        <w:t>либо</w:t>
      </w:r>
      <w:r w:rsidR="00845764" w:rsidRPr="00845764">
        <w:t xml:space="preserve"> </w:t>
      </w:r>
      <w:r w:rsidRPr="00845764">
        <w:t>просто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заботятся</w:t>
      </w:r>
      <w:r w:rsidR="00845764" w:rsidRPr="00845764">
        <w:t xml:space="preserve"> </w:t>
      </w:r>
      <w:r w:rsidRPr="00845764">
        <w:t>о</w:t>
      </w:r>
      <w:r w:rsidR="00845764" w:rsidRPr="00845764">
        <w:t xml:space="preserve"> </w:t>
      </w:r>
      <w:r w:rsidRPr="00845764">
        <w:t>своем</w:t>
      </w:r>
      <w:r w:rsidR="00845764" w:rsidRPr="00845764">
        <w:t xml:space="preserve"> </w:t>
      </w:r>
      <w:r w:rsidRPr="00845764">
        <w:t>внешнем</w:t>
      </w:r>
      <w:r w:rsidR="00845764" w:rsidRPr="00845764">
        <w:t xml:space="preserve"> </w:t>
      </w:r>
      <w:r w:rsidRPr="00845764">
        <w:t>виде</w:t>
      </w:r>
      <w:r w:rsidR="00845764">
        <w:t xml:space="preserve"> (</w:t>
      </w:r>
      <w:r w:rsidRPr="00845764">
        <w:t>чему</w:t>
      </w:r>
      <w:r w:rsidR="00845764" w:rsidRPr="00845764">
        <w:t xml:space="preserve"> </w:t>
      </w:r>
      <w:r w:rsidRPr="00845764">
        <w:t>виной</w:t>
      </w:r>
      <w:r w:rsidR="00845764" w:rsidRPr="00845764">
        <w:t xml:space="preserve"> </w:t>
      </w:r>
      <w:r w:rsidRPr="00845764">
        <w:t>являются</w:t>
      </w:r>
      <w:r w:rsidR="00845764" w:rsidRPr="00845764">
        <w:t xml:space="preserve"> </w:t>
      </w:r>
      <w:r w:rsidRPr="00845764">
        <w:t>особенности</w:t>
      </w:r>
      <w:r w:rsidR="00845764" w:rsidRPr="00845764">
        <w:t xml:space="preserve"> </w:t>
      </w:r>
      <w:r w:rsidRPr="00845764">
        <w:t>российского</w:t>
      </w:r>
      <w:r w:rsidR="00845764" w:rsidRPr="00845764">
        <w:t xml:space="preserve"> </w:t>
      </w:r>
      <w:r w:rsidRPr="00845764">
        <w:t>менталитета</w:t>
      </w:r>
      <w:r w:rsidR="00845764" w:rsidRPr="00845764">
        <w:t>).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Пол</w:t>
      </w:r>
      <w:r w:rsidR="00845764" w:rsidRPr="00845764">
        <w:t xml:space="preserve"> - </w:t>
      </w:r>
      <w:r w:rsidRPr="00845764">
        <w:t>это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мужчины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женщины,</w:t>
      </w:r>
      <w:r w:rsidR="00845764" w:rsidRPr="00845764">
        <w:t xml:space="preserve"> </w:t>
      </w:r>
      <w:r w:rsidRPr="00845764">
        <w:t>за</w:t>
      </w:r>
      <w:r w:rsidR="00845764" w:rsidRPr="00845764">
        <w:t xml:space="preserve"> </w:t>
      </w:r>
      <w:r w:rsidRPr="00845764">
        <w:t>исключением</w:t>
      </w:r>
      <w:r w:rsidR="00845764" w:rsidRPr="00845764">
        <w:t xml:space="preserve"> </w:t>
      </w:r>
      <w:r w:rsidRPr="00845764">
        <w:t>беременных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кормящих</w:t>
      </w:r>
      <w:r w:rsidR="00845764" w:rsidRPr="00845764">
        <w:t xml:space="preserve"> </w:t>
      </w:r>
      <w:r w:rsidRPr="00845764">
        <w:t>женщин,</w:t>
      </w:r>
      <w:r w:rsidR="00845764" w:rsidRPr="00845764">
        <w:t xml:space="preserve"> </w:t>
      </w:r>
      <w:r w:rsidRPr="00845764">
        <w:t>так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 </w:t>
      </w:r>
      <w:r w:rsidRPr="00845764">
        <w:t>недостаточно</w:t>
      </w:r>
      <w:r w:rsidR="00845764" w:rsidRPr="00845764">
        <w:t xml:space="preserve"> </w:t>
      </w:r>
      <w:r w:rsidRPr="00845764">
        <w:t>изучен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рекомендуется</w:t>
      </w:r>
      <w:r w:rsidR="00845764" w:rsidRPr="00845764">
        <w:t xml:space="preserve"> </w:t>
      </w:r>
      <w:r w:rsidRPr="00845764">
        <w:t>им</w:t>
      </w:r>
      <w:r w:rsidR="00845764" w:rsidRPr="00845764">
        <w:t>.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г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доходу</w:t>
      </w:r>
      <w:r w:rsidR="00845764" w:rsidRPr="00845764">
        <w:t xml:space="preserve"> - </w:t>
      </w:r>
      <w:r w:rsidRPr="00845764">
        <w:t>основные</w:t>
      </w:r>
      <w:r w:rsidR="00845764" w:rsidRPr="00845764">
        <w:t xml:space="preserve"> </w:t>
      </w:r>
      <w:r w:rsidRPr="00845764">
        <w:t>потребители</w:t>
      </w:r>
      <w:r w:rsidR="00845764" w:rsidRPr="00845764">
        <w:t xml:space="preserve"> - </w:t>
      </w:r>
      <w:r w:rsidRPr="00845764">
        <w:t>люди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любым</w:t>
      </w:r>
      <w:r w:rsidR="00845764" w:rsidRPr="00845764">
        <w:t xml:space="preserve"> </w:t>
      </w:r>
      <w:r w:rsidRPr="00845764">
        <w:t>уровнем</w:t>
      </w:r>
      <w:r w:rsidR="00845764" w:rsidRPr="00845764">
        <w:t xml:space="preserve"> </w:t>
      </w:r>
      <w:r w:rsidRPr="00845764">
        <w:t>доходов</w:t>
      </w:r>
      <w:r w:rsidR="00845764" w:rsidRPr="00845764">
        <w:t>.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д</w:t>
      </w:r>
      <w:r w:rsidR="00845764" w:rsidRPr="00845764">
        <w:t xml:space="preserve">) </w:t>
      </w:r>
      <w:r w:rsidRPr="00845764">
        <w:t>потребительские</w:t>
      </w:r>
      <w:r w:rsidR="00845764" w:rsidRPr="00845764">
        <w:t xml:space="preserve"> - </w:t>
      </w:r>
      <w:r w:rsidRPr="00845764">
        <w:t>постоянные</w:t>
      </w:r>
      <w:r w:rsidR="00845764" w:rsidRPr="00845764">
        <w:t xml:space="preserve"> </w:t>
      </w:r>
      <w:r w:rsidRPr="00845764">
        <w:t>покупатели,</w:t>
      </w:r>
      <w:r w:rsidR="00845764" w:rsidRPr="00845764">
        <w:t xml:space="preserve"> </w:t>
      </w:r>
      <w:r w:rsidRPr="00845764">
        <w:t>так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Метформин</w:t>
      </w:r>
      <w:r w:rsidR="00845764" w:rsidRPr="00845764">
        <w:t xml:space="preserve"> - </w:t>
      </w:r>
      <w:r w:rsidRPr="00845764">
        <w:t>препарат,</w:t>
      </w:r>
      <w:r w:rsidR="00845764" w:rsidRPr="00845764">
        <w:t xml:space="preserve"> </w:t>
      </w:r>
      <w:r w:rsidRPr="00845764">
        <w:t>который</w:t>
      </w:r>
      <w:r w:rsidR="00845764" w:rsidRPr="00845764">
        <w:t xml:space="preserve"> </w:t>
      </w:r>
      <w:r w:rsidRPr="00845764">
        <w:t>необходимо</w:t>
      </w:r>
      <w:r w:rsidR="00845764" w:rsidRPr="00845764">
        <w:t xml:space="preserve"> </w:t>
      </w:r>
      <w:r w:rsidRPr="00845764">
        <w:t>принимать</w:t>
      </w:r>
      <w:r w:rsidR="00845764" w:rsidRPr="00845764">
        <w:t xml:space="preserve"> </w:t>
      </w:r>
      <w:r w:rsidRPr="00845764">
        <w:t>постоянно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течение</w:t>
      </w:r>
      <w:r w:rsidR="00845764" w:rsidRPr="00845764">
        <w:t xml:space="preserve"> </w:t>
      </w:r>
      <w:r w:rsidRPr="00845764">
        <w:t>длительного</w:t>
      </w:r>
      <w:r w:rsidR="00845764" w:rsidRPr="00845764">
        <w:t xml:space="preserve"> </w:t>
      </w:r>
      <w:r w:rsidRPr="00845764">
        <w:t>срока</w:t>
      </w:r>
      <w:r w:rsidR="00845764" w:rsidRPr="00845764">
        <w:t>.</w:t>
      </w:r>
    </w:p>
    <w:p w:rsidR="00845764" w:rsidRPr="00845764" w:rsidRDefault="00CB1B64" w:rsidP="00845764">
      <w:pPr>
        <w:tabs>
          <w:tab w:val="left" w:pos="726"/>
        </w:tabs>
        <w:rPr>
          <w:b/>
          <w:bCs/>
        </w:rPr>
      </w:pPr>
      <w:r w:rsidRPr="00845764">
        <w:rPr>
          <w:b/>
          <w:bCs/>
        </w:rPr>
        <w:t>Врач</w:t>
      </w:r>
      <w:r w:rsidR="00845764" w:rsidRPr="00845764">
        <w:rPr>
          <w:b/>
          <w:bCs/>
        </w:rPr>
        <w:t xml:space="preserve">. </w:t>
      </w:r>
      <w:r w:rsidRPr="00845764">
        <w:rPr>
          <w:b/>
          <w:bCs/>
        </w:rPr>
        <w:t>Сегментирование</w:t>
      </w:r>
      <w:r w:rsidR="00845764" w:rsidRPr="00845764">
        <w:rPr>
          <w:b/>
          <w:bCs/>
        </w:rPr>
        <w:t xml:space="preserve"> </w:t>
      </w:r>
      <w:r w:rsidRPr="00845764">
        <w:rPr>
          <w:b/>
          <w:bCs/>
        </w:rPr>
        <w:t>рынка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а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нозологии</w:t>
      </w:r>
      <w:r w:rsidR="00845764" w:rsidRPr="00845764">
        <w:t xml:space="preserve"> - </w:t>
      </w:r>
      <w:r w:rsidRPr="00845764">
        <w:t>врачи-эндокринологи,</w:t>
      </w:r>
      <w:r w:rsidR="00845764" w:rsidRPr="00845764">
        <w:t xml:space="preserve"> </w:t>
      </w:r>
      <w:r w:rsidRPr="00845764">
        <w:t>терапевты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="00845764">
        <w:t>т.п.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б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географическому</w:t>
      </w:r>
      <w:r w:rsidR="00845764" w:rsidRPr="00845764">
        <w:t xml:space="preserve"> </w:t>
      </w:r>
      <w:r w:rsidRPr="00845764">
        <w:t>принципу</w:t>
      </w:r>
      <w:r w:rsidR="00845764" w:rsidRPr="00845764">
        <w:t xml:space="preserve"> - </w:t>
      </w:r>
      <w:r w:rsidRPr="00845764">
        <w:t>врачи</w:t>
      </w:r>
      <w:r w:rsidR="00845764" w:rsidRPr="00845764">
        <w:t xml:space="preserve"> </w:t>
      </w:r>
      <w:r w:rsidRPr="00845764">
        <w:t>поликлиник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больниц</w:t>
      </w:r>
      <w:r w:rsidR="00845764" w:rsidRPr="00845764">
        <w:t xml:space="preserve"> </w:t>
      </w:r>
      <w:r w:rsidRPr="00845764">
        <w:t>больших</w:t>
      </w:r>
      <w:r w:rsidR="00845764" w:rsidRPr="00845764">
        <w:t xml:space="preserve"> </w:t>
      </w:r>
      <w:r w:rsidRPr="00845764">
        <w:t>городов</w:t>
      </w:r>
      <w:r w:rsidR="00845764" w:rsidRPr="00845764">
        <w:t>.</w:t>
      </w:r>
    </w:p>
    <w:p w:rsidR="00845764" w:rsidRPr="00845764" w:rsidRDefault="00CB1B64" w:rsidP="00845764">
      <w:pPr>
        <w:tabs>
          <w:tab w:val="left" w:pos="726"/>
        </w:tabs>
      </w:pPr>
      <w:r w:rsidRPr="00845764">
        <w:t>в</w:t>
      </w:r>
      <w:r w:rsidR="00845764" w:rsidRPr="00845764">
        <w:t xml:space="preserve">) </w:t>
      </w:r>
      <w:r w:rsidRPr="00845764">
        <w:t>по</w:t>
      </w:r>
      <w:r w:rsidR="00845764" w:rsidRPr="00845764">
        <w:t xml:space="preserve"> </w:t>
      </w:r>
      <w:r w:rsidRPr="00845764">
        <w:t>образованию</w:t>
      </w:r>
      <w:r w:rsidR="00845764" w:rsidRPr="00845764">
        <w:t xml:space="preserve"> -</w:t>
      </w:r>
      <w:r w:rsidR="00845764">
        <w:t xml:space="preserve"> (</w:t>
      </w:r>
      <w:r w:rsidRPr="00845764">
        <w:t>к</w:t>
      </w:r>
      <w:r w:rsidR="00845764" w:rsidRPr="00845764">
        <w:t xml:space="preserve"> </w:t>
      </w:r>
      <w:r w:rsidRPr="00845764">
        <w:t>какой</w:t>
      </w:r>
      <w:r w:rsidR="00845764" w:rsidRPr="00845764">
        <w:t xml:space="preserve"> </w:t>
      </w:r>
      <w:r w:rsidRPr="00845764">
        <w:t>школе</w:t>
      </w:r>
      <w:r w:rsidR="00845764" w:rsidRPr="00845764">
        <w:t xml:space="preserve"> </w:t>
      </w:r>
      <w:r w:rsidRPr="00845764">
        <w:t>принадлежит</w:t>
      </w:r>
      <w:r w:rsidR="00845764" w:rsidRPr="00845764">
        <w:t xml:space="preserve"> </w:t>
      </w:r>
      <w:r w:rsidRPr="00845764">
        <w:t>врач</w:t>
      </w:r>
      <w:r w:rsidR="00845764" w:rsidRPr="00845764">
        <w:t xml:space="preserve">) - </w:t>
      </w:r>
      <w:r w:rsidRPr="00845764">
        <w:t>в</w:t>
      </w:r>
      <w:r w:rsidR="00845764" w:rsidRPr="00845764">
        <w:t xml:space="preserve"> </w:t>
      </w:r>
      <w:r w:rsidRPr="00845764">
        <w:t>России</w:t>
      </w:r>
      <w:r w:rsidR="00845764" w:rsidRPr="00845764">
        <w:t xml:space="preserve"> </w:t>
      </w:r>
      <w:r w:rsidRPr="00845764">
        <w:t>врачи</w:t>
      </w:r>
      <w:r w:rsidR="00845764" w:rsidRPr="00845764">
        <w:t xml:space="preserve"> </w:t>
      </w:r>
      <w:r w:rsidRPr="00845764">
        <w:t>получают</w:t>
      </w:r>
      <w:r w:rsidR="00845764" w:rsidRPr="00845764">
        <w:t xml:space="preserve"> </w:t>
      </w:r>
      <w:r w:rsidRPr="00845764">
        <w:t>образование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единой,</w:t>
      </w:r>
      <w:r w:rsidR="00845764" w:rsidRPr="00845764">
        <w:t xml:space="preserve"> </w:t>
      </w:r>
      <w:r w:rsidRPr="00845764">
        <w:t>утвержденной</w:t>
      </w:r>
      <w:r w:rsidR="00845764" w:rsidRPr="00845764">
        <w:t xml:space="preserve"> </w:t>
      </w:r>
      <w:r w:rsidRPr="00845764">
        <w:t>Минздравом</w:t>
      </w:r>
      <w:r w:rsidR="00845764" w:rsidRPr="00845764">
        <w:t xml:space="preserve"> </w:t>
      </w:r>
      <w:r w:rsidRPr="00845764">
        <w:t>программе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соответствии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квалификационной</w:t>
      </w:r>
      <w:r w:rsidR="00845764" w:rsidRPr="00845764">
        <w:t xml:space="preserve"> </w:t>
      </w:r>
      <w:r w:rsidRPr="00845764">
        <w:t>характеристикой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сертификатом</w:t>
      </w:r>
      <w:r w:rsidR="00845764" w:rsidRPr="00845764">
        <w:t xml:space="preserve"> </w:t>
      </w:r>
      <w:r w:rsidRPr="00845764">
        <w:t>специалиста,</w:t>
      </w:r>
      <w:r w:rsidR="00845764" w:rsidRPr="00845764">
        <w:t xml:space="preserve"> </w:t>
      </w:r>
      <w:r w:rsidR="00845764">
        <w:t>Т.о.</w:t>
      </w:r>
      <w:r w:rsidR="00845764" w:rsidRPr="00845764">
        <w:t xml:space="preserve"> </w:t>
      </w:r>
      <w:r w:rsidRPr="00845764">
        <w:t>врачи</w:t>
      </w:r>
      <w:r w:rsidR="00845764" w:rsidRPr="00845764">
        <w:t xml:space="preserve"> </w:t>
      </w:r>
      <w:r w:rsidRPr="00845764">
        <w:t>принадлежат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единой</w:t>
      </w:r>
      <w:r w:rsidR="00845764" w:rsidRPr="00845764">
        <w:t xml:space="preserve"> </w:t>
      </w:r>
      <w:r w:rsidRPr="00845764">
        <w:t>школе</w:t>
      </w:r>
      <w:r w:rsidR="00845764" w:rsidRPr="00845764">
        <w:t>.</w:t>
      </w:r>
    </w:p>
    <w:p w:rsidR="00FC5E0B" w:rsidRDefault="00FC5E0B" w:rsidP="00845764">
      <w:pPr>
        <w:tabs>
          <w:tab w:val="left" w:pos="726"/>
        </w:tabs>
        <w:rPr>
          <w:b/>
          <w:bCs/>
        </w:rPr>
      </w:pPr>
      <w:bookmarkStart w:id="22" w:name="_Toc244545209"/>
    </w:p>
    <w:p w:rsidR="00845764" w:rsidRPr="00845764" w:rsidRDefault="00F21318" w:rsidP="00FC5E0B">
      <w:pPr>
        <w:pStyle w:val="1"/>
      </w:pPr>
      <w:bookmarkStart w:id="23" w:name="_Toc296197519"/>
      <w:r w:rsidRPr="00845764">
        <w:t>2</w:t>
      </w:r>
      <w:r w:rsidR="00845764">
        <w:t>.2.5</w:t>
      </w:r>
      <w:r w:rsidR="00845764" w:rsidRPr="00845764">
        <w:t xml:space="preserve"> </w:t>
      </w:r>
      <w:r w:rsidR="00CB1B64" w:rsidRPr="00845764">
        <w:t>Продвижение</w:t>
      </w:r>
      <w:bookmarkEnd w:id="22"/>
      <w:bookmarkEnd w:id="23"/>
    </w:p>
    <w:p w:rsidR="00845764" w:rsidRPr="00845764" w:rsidRDefault="00DD64D6" w:rsidP="00845764">
      <w:pPr>
        <w:tabs>
          <w:tab w:val="left" w:pos="726"/>
        </w:tabs>
      </w:pPr>
      <w:r w:rsidRPr="00845764">
        <w:t>Каналы</w:t>
      </w:r>
      <w:r w:rsidR="00845764" w:rsidRPr="00845764">
        <w:t xml:space="preserve"> </w:t>
      </w:r>
      <w:r w:rsidRPr="00845764">
        <w:t>товародвижения</w:t>
      </w:r>
      <w:r w:rsidR="00845764" w:rsidRPr="00845764">
        <w:t xml:space="preserve"> </w:t>
      </w:r>
      <w:r w:rsidRPr="00845764">
        <w:t>от</w:t>
      </w:r>
      <w:r w:rsidR="00845764" w:rsidRPr="00845764">
        <w:t xml:space="preserve"> </w:t>
      </w:r>
      <w:r w:rsidRPr="00845764">
        <w:t>производителя</w:t>
      </w:r>
      <w:r w:rsidR="00845764" w:rsidRPr="00845764">
        <w:t xml:space="preserve"> </w:t>
      </w:r>
      <w:r w:rsidRPr="00845764">
        <w:t>к</w:t>
      </w:r>
      <w:r w:rsidR="00845764" w:rsidRPr="00845764">
        <w:t xml:space="preserve"> </w:t>
      </w:r>
      <w:r w:rsidRPr="00845764">
        <w:t>потребителю</w:t>
      </w:r>
      <w:r w:rsidR="00845764" w:rsidRPr="00845764">
        <w:t xml:space="preserve"> </w:t>
      </w:r>
      <w:r w:rsidRPr="00845764">
        <w:t>ПРОИЗВОДИТЕЛЬ</w:t>
      </w:r>
      <w:r w:rsidR="00845764" w:rsidRPr="00845764">
        <w:t xml:space="preserve"> - </w:t>
      </w:r>
      <w:r w:rsidRPr="00845764">
        <w:t>ПОСРЕДНИК</w:t>
      </w:r>
      <w:r w:rsidR="00845764" w:rsidRPr="00845764">
        <w:t xml:space="preserve"> </w:t>
      </w:r>
      <w:r w:rsidRPr="00845764">
        <w:t>Фармацевтическая</w:t>
      </w:r>
      <w:r w:rsidR="00845764" w:rsidRPr="00845764">
        <w:t xml:space="preserve"> </w:t>
      </w:r>
      <w:r w:rsidRPr="00845764">
        <w:t>компания</w:t>
      </w:r>
      <w:r w:rsidR="00845764">
        <w:t xml:space="preserve"> "</w:t>
      </w:r>
      <w:r w:rsidRPr="00845764">
        <w:t>Вёрваг</w:t>
      </w:r>
      <w:r w:rsidR="00845764" w:rsidRPr="00845764">
        <w:t xml:space="preserve"> </w:t>
      </w:r>
      <w:r w:rsidRPr="00845764">
        <w:t>Фарма</w:t>
      </w:r>
      <w:r w:rsidR="00845764">
        <w:t>"</w:t>
      </w:r>
      <w:r w:rsidR="00845764" w:rsidRPr="00845764">
        <w:t xml:space="preserve">. </w:t>
      </w:r>
      <w:r w:rsidRPr="00845764">
        <w:t>Оптовое</w:t>
      </w:r>
      <w:r w:rsidR="00845764" w:rsidRPr="00845764">
        <w:t xml:space="preserve"> </w:t>
      </w:r>
      <w:r w:rsidRPr="00845764">
        <w:t>звено</w:t>
      </w:r>
      <w:r w:rsidR="00845764">
        <w:t xml:space="preserve"> (</w:t>
      </w:r>
      <w:r w:rsidRPr="00845764">
        <w:t>Базель,</w:t>
      </w:r>
      <w:r w:rsidR="00845764" w:rsidRPr="00845764">
        <w:t xml:space="preserve"> </w:t>
      </w:r>
      <w:r w:rsidRPr="00845764">
        <w:t>Швейцария</w:t>
      </w:r>
      <w:r w:rsidR="00845764" w:rsidRPr="00845764">
        <w:t xml:space="preserve">) </w:t>
      </w:r>
      <w:r w:rsidRPr="00845764">
        <w:t>ПОСРЕДНИК</w:t>
      </w:r>
      <w:r w:rsidR="00845764" w:rsidRPr="00845764">
        <w:t xml:space="preserve"> - </w:t>
      </w:r>
      <w:r w:rsidRPr="00845764">
        <w:t>ПОТРЕБИТЕЛЬ</w:t>
      </w:r>
      <w:r w:rsidR="00845764" w:rsidRPr="00845764">
        <w:t xml:space="preserve"> </w:t>
      </w:r>
      <w:r w:rsidRPr="00845764">
        <w:t>Мелкорозничное</w:t>
      </w:r>
      <w:r w:rsidR="00845764" w:rsidRPr="00845764">
        <w:t xml:space="preserve"> </w:t>
      </w:r>
      <w:r w:rsidRPr="00845764">
        <w:t>звено</w:t>
      </w:r>
      <w:r w:rsidR="00845764">
        <w:t xml:space="preserve"> (</w:t>
      </w:r>
      <w:r w:rsidRPr="00845764">
        <w:t>аптечная</w:t>
      </w:r>
      <w:r w:rsidR="00845764" w:rsidRPr="00845764">
        <w:t xml:space="preserve"> </w:t>
      </w:r>
      <w:r w:rsidRPr="00845764">
        <w:t>сеть</w:t>
      </w:r>
      <w:r w:rsidR="00845764" w:rsidRPr="00845764">
        <w:t xml:space="preserve">), </w:t>
      </w:r>
      <w:r w:rsidRPr="00845764">
        <w:t>врач,</w:t>
      </w:r>
      <w:r w:rsidR="00845764" w:rsidRPr="00845764">
        <w:t xml:space="preserve"> </w:t>
      </w:r>
      <w:r w:rsidRPr="00845764">
        <w:t>пациенты,</w:t>
      </w:r>
      <w:r w:rsidR="00845764" w:rsidRPr="00845764">
        <w:t xml:space="preserve"> </w:t>
      </w:r>
      <w:r w:rsidRPr="00845764">
        <w:t>страдающие</w:t>
      </w:r>
      <w:r w:rsidR="00845764" w:rsidRPr="00845764">
        <w:t xml:space="preserve"> </w:t>
      </w:r>
      <w:r w:rsidRPr="00845764">
        <w:t>диабетом</w:t>
      </w:r>
      <w:r w:rsidR="00845764" w:rsidRPr="00845764">
        <w:t>.</w:t>
      </w:r>
    </w:p>
    <w:p w:rsidR="00845764" w:rsidRPr="00845764" w:rsidRDefault="00DD64D6" w:rsidP="00845764">
      <w:pPr>
        <w:tabs>
          <w:tab w:val="left" w:pos="726"/>
        </w:tabs>
      </w:pPr>
      <w:r w:rsidRPr="00845764">
        <w:rPr>
          <w:bCs/>
        </w:rPr>
        <w:t>Методы</w:t>
      </w:r>
      <w:r w:rsidR="00845764" w:rsidRPr="00845764">
        <w:rPr>
          <w:bCs/>
        </w:rPr>
        <w:t xml:space="preserve"> </w:t>
      </w:r>
      <w:r w:rsidRPr="00845764">
        <w:rPr>
          <w:bCs/>
        </w:rPr>
        <w:t>распространения</w:t>
      </w:r>
      <w:r w:rsidR="00845764" w:rsidRPr="00845764">
        <w:rPr>
          <w:bCs/>
        </w:rPr>
        <w:t xml:space="preserve">: </w:t>
      </w:r>
      <w:r w:rsidRPr="00845764">
        <w:t>оптовая</w:t>
      </w:r>
      <w:r w:rsidR="00845764" w:rsidRPr="00845764">
        <w:t xml:space="preserve"> </w:t>
      </w:r>
      <w:r w:rsidRPr="00845764">
        <w:t>торговля</w:t>
      </w:r>
      <w:r w:rsidR="00845764">
        <w:t xml:space="preserve"> (</w:t>
      </w:r>
      <w:r w:rsidRPr="00845764">
        <w:t>перечень</w:t>
      </w:r>
      <w:r w:rsidR="00845764" w:rsidRPr="00845764">
        <w:t xml:space="preserve"> </w:t>
      </w:r>
      <w:r w:rsidRPr="00845764">
        <w:t>фирм</w:t>
      </w:r>
      <w:r w:rsidR="00845764" w:rsidRPr="00845764">
        <w:t xml:space="preserve"> </w:t>
      </w:r>
      <w:r w:rsidRPr="00845764">
        <w:t>дистрибьюторов</w:t>
      </w:r>
      <w:r w:rsidR="00845764" w:rsidRPr="00845764">
        <w:t>):</w:t>
      </w:r>
    </w:p>
    <w:p w:rsidR="00845764" w:rsidRPr="00845764" w:rsidRDefault="00DD64D6" w:rsidP="00845764">
      <w:pPr>
        <w:tabs>
          <w:tab w:val="left" w:pos="726"/>
        </w:tabs>
      </w:pPr>
      <w:r w:rsidRPr="00845764">
        <w:t>ЗАО</w:t>
      </w:r>
      <w:r w:rsidR="00845764" w:rsidRPr="00845764">
        <w:t xml:space="preserve"> </w:t>
      </w:r>
      <w:r w:rsidRPr="00845764">
        <w:t>НПК</w:t>
      </w:r>
      <w:r w:rsidR="00845764">
        <w:t xml:space="preserve"> "</w:t>
      </w:r>
      <w:r w:rsidRPr="00845764">
        <w:t>Катрен</w:t>
      </w:r>
      <w:r w:rsidR="00845764">
        <w:t>"</w:t>
      </w:r>
    </w:p>
    <w:p w:rsidR="00845764" w:rsidRPr="00845764" w:rsidRDefault="00DD64D6" w:rsidP="00845764">
      <w:pPr>
        <w:tabs>
          <w:tab w:val="left" w:pos="726"/>
        </w:tabs>
      </w:pPr>
      <w:r w:rsidRPr="00845764">
        <w:t>ООО</w:t>
      </w:r>
      <w:r w:rsidR="00845764">
        <w:t xml:space="preserve"> "</w:t>
      </w:r>
      <w:r w:rsidRPr="00845764">
        <w:t>Норманн-плюс</w:t>
      </w:r>
      <w:r w:rsidR="00845764">
        <w:t>"</w:t>
      </w:r>
    </w:p>
    <w:p w:rsidR="00845764" w:rsidRPr="00845764" w:rsidRDefault="00DD64D6" w:rsidP="00845764">
      <w:pPr>
        <w:tabs>
          <w:tab w:val="left" w:pos="726"/>
        </w:tabs>
      </w:pPr>
      <w:r w:rsidRPr="00845764">
        <w:t>ООО</w:t>
      </w:r>
      <w:r w:rsidR="00845764">
        <w:t xml:space="preserve"> "</w:t>
      </w:r>
      <w:r w:rsidRPr="00845764">
        <w:t>РИА</w:t>
      </w:r>
      <w:r w:rsidR="00845764" w:rsidRPr="00845764">
        <w:t xml:space="preserve"> </w:t>
      </w:r>
      <w:r w:rsidRPr="00845764">
        <w:t>Панда</w:t>
      </w:r>
      <w:r w:rsidR="00845764">
        <w:t>"</w:t>
      </w:r>
    </w:p>
    <w:p w:rsidR="00845764" w:rsidRPr="00845764" w:rsidRDefault="00DD64D6" w:rsidP="00845764">
      <w:pPr>
        <w:tabs>
          <w:tab w:val="left" w:pos="726"/>
        </w:tabs>
      </w:pPr>
      <w:r w:rsidRPr="00845764">
        <w:t>ООО</w:t>
      </w:r>
      <w:r w:rsidR="00845764">
        <w:t xml:space="preserve"> "</w:t>
      </w:r>
      <w:r w:rsidRPr="00845764">
        <w:t>Генезис</w:t>
      </w:r>
      <w:r w:rsidR="00845764">
        <w:t>"</w:t>
      </w:r>
    </w:p>
    <w:p w:rsidR="00845764" w:rsidRPr="00845764" w:rsidRDefault="00DD64D6" w:rsidP="00845764">
      <w:pPr>
        <w:tabs>
          <w:tab w:val="left" w:pos="726"/>
        </w:tabs>
      </w:pPr>
      <w:r w:rsidRPr="00845764">
        <w:t>ЗАО</w:t>
      </w:r>
      <w:r w:rsidR="00845764">
        <w:t xml:space="preserve"> "</w:t>
      </w:r>
      <w:r w:rsidRPr="00845764">
        <w:t>ЦВ</w:t>
      </w:r>
      <w:r w:rsidR="00845764" w:rsidRPr="00845764">
        <w:t xml:space="preserve"> </w:t>
      </w:r>
      <w:r w:rsidRPr="00845764">
        <w:t>Протек</w:t>
      </w:r>
      <w:r w:rsidR="00845764">
        <w:t>"</w:t>
      </w:r>
    </w:p>
    <w:p w:rsidR="00845764" w:rsidRPr="00845764" w:rsidRDefault="00DD64D6" w:rsidP="00845764">
      <w:pPr>
        <w:tabs>
          <w:tab w:val="left" w:pos="726"/>
        </w:tabs>
      </w:pPr>
      <w:r w:rsidRPr="00845764">
        <w:t>ЗАО</w:t>
      </w:r>
      <w:r w:rsidR="00845764">
        <w:t xml:space="preserve"> "</w:t>
      </w:r>
      <w:r w:rsidRPr="00845764">
        <w:t>СИА</w:t>
      </w:r>
      <w:r w:rsidR="00845764" w:rsidRPr="00845764">
        <w:t xml:space="preserve"> </w:t>
      </w:r>
      <w:r w:rsidRPr="00845764">
        <w:t>Интернейшнл</w:t>
      </w:r>
      <w:r w:rsidR="00845764">
        <w:t>"</w:t>
      </w:r>
    </w:p>
    <w:p w:rsidR="00845764" w:rsidRPr="00845764" w:rsidRDefault="00DD64D6" w:rsidP="00845764">
      <w:pPr>
        <w:tabs>
          <w:tab w:val="left" w:pos="726"/>
        </w:tabs>
      </w:pPr>
      <w:r w:rsidRPr="00845764">
        <w:t>ООО</w:t>
      </w:r>
      <w:r w:rsidR="00845764">
        <w:t xml:space="preserve"> "</w:t>
      </w:r>
      <w:r w:rsidRPr="00845764">
        <w:t>Трэдифарм</w:t>
      </w:r>
      <w:r w:rsidR="00845764">
        <w:t>"</w:t>
      </w:r>
    </w:p>
    <w:p w:rsidR="00DD64D6" w:rsidRPr="00845764" w:rsidRDefault="00DD64D6" w:rsidP="00845764">
      <w:pPr>
        <w:tabs>
          <w:tab w:val="left" w:pos="726"/>
        </w:tabs>
      </w:pPr>
      <w:r w:rsidRPr="00845764">
        <w:t>ООО</w:t>
      </w:r>
      <w:r w:rsidR="00845764">
        <w:t xml:space="preserve"> "</w:t>
      </w:r>
      <w:r w:rsidRPr="00845764">
        <w:t>Морон</w:t>
      </w:r>
      <w:r w:rsidR="00845764">
        <w:t>"</w:t>
      </w:r>
    </w:p>
    <w:p w:rsidR="00845764" w:rsidRPr="00845764" w:rsidRDefault="00DD64D6" w:rsidP="00845764">
      <w:pPr>
        <w:tabs>
          <w:tab w:val="left" w:pos="726"/>
        </w:tabs>
        <w:rPr>
          <w:bCs/>
        </w:rPr>
      </w:pPr>
      <w:r w:rsidRPr="00845764">
        <w:rPr>
          <w:bCs/>
        </w:rPr>
        <w:t>Методы</w:t>
      </w:r>
      <w:r w:rsidR="00845764" w:rsidRPr="00845764">
        <w:rPr>
          <w:bCs/>
        </w:rPr>
        <w:t xml:space="preserve"> </w:t>
      </w:r>
      <w:r w:rsidRPr="00845764">
        <w:rPr>
          <w:bCs/>
        </w:rPr>
        <w:t>стимулирования</w:t>
      </w:r>
      <w:r w:rsidR="00845764" w:rsidRPr="00845764">
        <w:rPr>
          <w:bCs/>
        </w:rPr>
        <w:t xml:space="preserve"> </w:t>
      </w:r>
      <w:r w:rsidRPr="00845764">
        <w:rPr>
          <w:bCs/>
        </w:rPr>
        <w:t>сбыта,</w:t>
      </w:r>
      <w:r w:rsidR="00845764" w:rsidRPr="00845764">
        <w:rPr>
          <w:bCs/>
        </w:rPr>
        <w:t xml:space="preserve"> </w:t>
      </w:r>
      <w:r w:rsidRPr="00845764">
        <w:rPr>
          <w:bCs/>
        </w:rPr>
        <w:t>используемые</w:t>
      </w:r>
      <w:r w:rsidR="00845764" w:rsidRPr="00845764">
        <w:rPr>
          <w:bCs/>
        </w:rPr>
        <w:t xml:space="preserve"> </w:t>
      </w:r>
      <w:r w:rsidRPr="00845764">
        <w:rPr>
          <w:bCs/>
        </w:rPr>
        <w:t>фирмами</w:t>
      </w:r>
      <w:r w:rsidR="00845764" w:rsidRPr="00845764">
        <w:rPr>
          <w:bCs/>
        </w:rPr>
        <w:t xml:space="preserve"> </w:t>
      </w:r>
      <w:r w:rsidRPr="00845764">
        <w:rPr>
          <w:bCs/>
        </w:rPr>
        <w:t>производителями</w:t>
      </w:r>
      <w:r w:rsidR="00845764" w:rsidRPr="00845764">
        <w:rPr>
          <w:bCs/>
        </w:rPr>
        <w:t xml:space="preserve"> </w:t>
      </w:r>
      <w:r w:rsidRPr="00845764">
        <w:rPr>
          <w:bCs/>
        </w:rPr>
        <w:t>и</w:t>
      </w:r>
      <w:r w:rsidR="00845764" w:rsidRPr="00845764">
        <w:rPr>
          <w:bCs/>
        </w:rPr>
        <w:t xml:space="preserve"> </w:t>
      </w:r>
      <w:r w:rsidRPr="00845764">
        <w:rPr>
          <w:bCs/>
        </w:rPr>
        <w:t>посредниками</w:t>
      </w:r>
      <w:r w:rsidR="00845764" w:rsidRPr="00845764">
        <w:rPr>
          <w:bCs/>
        </w:rPr>
        <w:t>:</w:t>
      </w:r>
    </w:p>
    <w:p w:rsidR="00DD64D6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Печатная</w:t>
      </w:r>
      <w:r w:rsidR="00845764" w:rsidRPr="00845764">
        <w:t xml:space="preserve"> </w:t>
      </w:r>
      <w:r w:rsidRPr="00845764">
        <w:t>реклама</w:t>
      </w:r>
    </w:p>
    <w:p w:rsidR="00DD64D6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Реклама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прессе</w:t>
      </w:r>
    </w:p>
    <w:p w:rsidR="00DD64D6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Радиореклама</w:t>
      </w:r>
    </w:p>
    <w:p w:rsidR="00DD64D6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Телереклама</w:t>
      </w:r>
    </w:p>
    <w:p w:rsidR="00DD64D6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Выставки</w:t>
      </w:r>
    </w:p>
    <w:p w:rsidR="00DD64D6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Рекламные</w:t>
      </w:r>
      <w:r w:rsidR="00845764" w:rsidRPr="00845764">
        <w:t xml:space="preserve"> </w:t>
      </w:r>
      <w:r w:rsidRPr="00845764">
        <w:t>сувениры</w:t>
      </w:r>
    </w:p>
    <w:p w:rsidR="00DD64D6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Создание</w:t>
      </w:r>
      <w:r w:rsidR="00845764" w:rsidRPr="00845764">
        <w:t xml:space="preserve"> </w:t>
      </w:r>
      <w:r w:rsidRPr="00845764">
        <w:t>телефонной</w:t>
      </w:r>
      <w:r w:rsidR="00845764">
        <w:t xml:space="preserve"> "</w:t>
      </w:r>
      <w:r w:rsidRPr="00845764">
        <w:t>горячей</w:t>
      </w:r>
      <w:r w:rsidR="00845764" w:rsidRPr="00845764">
        <w:t xml:space="preserve"> </w:t>
      </w:r>
      <w:r w:rsidRPr="00845764">
        <w:t>линии</w:t>
      </w:r>
    </w:p>
    <w:p w:rsidR="00DD64D6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Фирма</w:t>
      </w:r>
      <w:r w:rsidR="00845764" w:rsidRPr="00845764">
        <w:t xml:space="preserve"> </w:t>
      </w:r>
      <w:r w:rsidRPr="00845764">
        <w:t>имеет</w:t>
      </w:r>
      <w:r w:rsidR="00845764" w:rsidRPr="00845764">
        <w:t xml:space="preserve"> </w:t>
      </w:r>
      <w:r w:rsidRPr="00845764">
        <w:t>свой</w:t>
      </w:r>
      <w:r w:rsidR="00845764" w:rsidRPr="00845764">
        <w:t xml:space="preserve"> </w:t>
      </w:r>
      <w:r w:rsidRPr="00845764">
        <w:t>сайт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Интернете,</w:t>
      </w:r>
      <w:r w:rsidR="00845764" w:rsidRPr="00845764">
        <w:t xml:space="preserve"> </w:t>
      </w:r>
      <w:r w:rsidRPr="00845764">
        <w:t>где</w:t>
      </w:r>
      <w:r w:rsidR="00845764" w:rsidRPr="00845764">
        <w:t xml:space="preserve"> </w:t>
      </w:r>
      <w:r w:rsidRPr="00845764">
        <w:t>размещена</w:t>
      </w:r>
      <w:r w:rsidR="00845764" w:rsidRPr="00845764">
        <w:t xml:space="preserve"> </w:t>
      </w:r>
      <w:r w:rsidRPr="00845764">
        <w:t>информация</w:t>
      </w:r>
      <w:r w:rsidR="00845764" w:rsidRPr="00845764">
        <w:t xml:space="preserve"> </w:t>
      </w:r>
      <w:r w:rsidRPr="00845764">
        <w:t>о</w:t>
      </w:r>
      <w:r w:rsidR="00845764" w:rsidRPr="00845764">
        <w:t xml:space="preserve"> </w:t>
      </w:r>
      <w:r w:rsidRPr="00845764">
        <w:t>самом</w:t>
      </w:r>
      <w:r w:rsidR="00845764" w:rsidRPr="00845764">
        <w:t xml:space="preserve"> </w:t>
      </w:r>
      <w:r w:rsidRPr="00845764">
        <w:t>препарате,</w:t>
      </w:r>
      <w:r w:rsidR="00845764" w:rsidRPr="00845764">
        <w:t xml:space="preserve"> </w:t>
      </w:r>
      <w:r w:rsidRPr="00845764">
        <w:t>причем</w:t>
      </w:r>
      <w:r w:rsidR="00845764" w:rsidRPr="00845764">
        <w:t xml:space="preserve"> </w:t>
      </w:r>
      <w:r w:rsidRPr="00845764">
        <w:t>отдельно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пациентов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специалистов,</w:t>
      </w:r>
      <w:r w:rsidR="00845764" w:rsidRPr="00845764">
        <w:t xml:space="preserve"> </w:t>
      </w:r>
      <w:r w:rsidRPr="00845764">
        <w:t>информация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аптек,</w:t>
      </w:r>
      <w:r w:rsidR="00845764" w:rsidRPr="00845764">
        <w:t xml:space="preserve"> </w:t>
      </w:r>
      <w:r w:rsidRPr="00845764">
        <w:t>оптовых</w:t>
      </w:r>
      <w:r w:rsidR="00845764" w:rsidRPr="00845764">
        <w:t xml:space="preserve"> </w:t>
      </w:r>
      <w:r w:rsidRPr="00845764">
        <w:t>фирм,</w:t>
      </w:r>
      <w:r w:rsidR="00845764" w:rsidRPr="00845764">
        <w:t xml:space="preserve"> </w:t>
      </w:r>
      <w:r w:rsidRPr="00845764">
        <w:t>о</w:t>
      </w:r>
      <w:r w:rsidR="00845764" w:rsidRPr="00845764">
        <w:t xml:space="preserve"> </w:t>
      </w:r>
      <w:r w:rsidRPr="00845764">
        <w:t>том,</w:t>
      </w:r>
      <w:r w:rsidR="00845764" w:rsidRPr="00845764">
        <w:t xml:space="preserve"> </w:t>
      </w:r>
      <w:r w:rsidRPr="00845764">
        <w:t>где</w:t>
      </w:r>
      <w:r w:rsidR="00845764" w:rsidRPr="00845764">
        <w:t xml:space="preserve"> </w:t>
      </w:r>
      <w:r w:rsidRPr="00845764">
        <w:t>можно</w:t>
      </w:r>
      <w:r w:rsidR="00845764" w:rsidRPr="00845764">
        <w:t xml:space="preserve"> </w:t>
      </w:r>
      <w:r w:rsidRPr="00845764">
        <w:t>купить</w:t>
      </w:r>
      <w:r w:rsidR="00845764" w:rsidRPr="00845764">
        <w:t xml:space="preserve"> </w:t>
      </w:r>
      <w:r w:rsidRPr="00845764">
        <w:t>препарат</w:t>
      </w:r>
      <w:r w:rsidR="00845764" w:rsidRPr="00845764">
        <w:t xml:space="preserve">. </w:t>
      </w:r>
      <w:r w:rsidRPr="00845764">
        <w:t>Можно</w:t>
      </w:r>
      <w:r w:rsidR="00845764" w:rsidRPr="00845764">
        <w:t xml:space="preserve"> </w:t>
      </w:r>
      <w:r w:rsidRPr="00845764">
        <w:t>задать</w:t>
      </w:r>
      <w:r w:rsidR="00845764" w:rsidRPr="00845764">
        <w:t xml:space="preserve"> </w:t>
      </w:r>
      <w:r w:rsidRPr="00845764">
        <w:t>вопросы</w:t>
      </w:r>
      <w:r w:rsidR="00845764" w:rsidRPr="00845764">
        <w:t xml:space="preserve"> </w:t>
      </w:r>
      <w:r w:rsidRPr="00845764">
        <w:t>квалифицированным</w:t>
      </w:r>
      <w:r w:rsidR="00845764" w:rsidRPr="00845764">
        <w:t xml:space="preserve"> </w:t>
      </w:r>
      <w:r w:rsidRPr="00845764">
        <w:t>специалистам</w:t>
      </w:r>
    </w:p>
    <w:p w:rsidR="00DD64D6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Посреднические</w:t>
      </w:r>
      <w:r w:rsidR="00845764" w:rsidRPr="00845764">
        <w:t xml:space="preserve"> </w:t>
      </w:r>
      <w:r w:rsidRPr="00845764">
        <w:t>фирмы</w:t>
      </w:r>
      <w:r w:rsidR="00845764" w:rsidRPr="00845764">
        <w:t xml:space="preserve"> - </w:t>
      </w:r>
      <w:r w:rsidRPr="00845764">
        <w:t>оптовое</w:t>
      </w:r>
      <w:r w:rsidR="00845764" w:rsidRPr="00845764">
        <w:t xml:space="preserve"> </w:t>
      </w:r>
      <w:r w:rsidRPr="00845764">
        <w:t>звено</w:t>
      </w:r>
      <w:r w:rsidR="00845764" w:rsidRPr="00845764">
        <w:t xml:space="preserve"> - </w:t>
      </w:r>
      <w:r w:rsidRPr="00845764">
        <w:t>предоставляют</w:t>
      </w:r>
      <w:r w:rsidR="00845764" w:rsidRPr="00845764">
        <w:t xml:space="preserve"> </w:t>
      </w:r>
      <w:r w:rsidRPr="00845764">
        <w:t>аптекам</w:t>
      </w:r>
      <w:r w:rsidR="00845764" w:rsidRPr="00845764">
        <w:t xml:space="preserve"> </w:t>
      </w:r>
      <w:r w:rsidRPr="00845764">
        <w:t>значительные</w:t>
      </w:r>
      <w:r w:rsidR="00845764" w:rsidRPr="00845764">
        <w:t xml:space="preserve"> </w:t>
      </w:r>
      <w:r w:rsidRPr="00845764">
        <w:t>скидки</w:t>
      </w:r>
      <w:r w:rsidR="00845764" w:rsidRPr="00845764">
        <w:t xml:space="preserve"> </w:t>
      </w:r>
      <w:r w:rsidRPr="00845764">
        <w:t>при</w:t>
      </w:r>
      <w:r w:rsidR="00845764" w:rsidRPr="00845764">
        <w:t xml:space="preserve"> </w:t>
      </w:r>
      <w:r w:rsidRPr="00845764">
        <w:t>закупке</w:t>
      </w:r>
      <w:r w:rsidR="00845764" w:rsidRPr="00845764">
        <w:t xml:space="preserve"> </w:t>
      </w:r>
      <w:r w:rsidRPr="00845764">
        <w:t>определенных</w:t>
      </w:r>
      <w:r w:rsidR="00845764" w:rsidRPr="00845764">
        <w:t xml:space="preserve"> </w:t>
      </w:r>
      <w:r w:rsidRPr="00845764">
        <w:t>количеств</w:t>
      </w:r>
      <w:r w:rsidR="00845764" w:rsidRPr="00845764">
        <w:t xml:space="preserve"> </w:t>
      </w:r>
      <w:r w:rsidRPr="00845764">
        <w:t>препарата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месяц</w:t>
      </w:r>
    </w:p>
    <w:p w:rsidR="00845764" w:rsidRPr="00845764" w:rsidRDefault="00DD64D6" w:rsidP="00845764">
      <w:pPr>
        <w:numPr>
          <w:ilvl w:val="0"/>
          <w:numId w:val="17"/>
        </w:numPr>
        <w:tabs>
          <w:tab w:val="clear" w:pos="1440"/>
          <w:tab w:val="left" w:pos="726"/>
        </w:tabs>
        <w:ind w:left="0" w:firstLine="709"/>
      </w:pPr>
      <w:r w:rsidRPr="00845764">
        <w:t>В</w:t>
      </w:r>
      <w:r w:rsidR="00845764" w:rsidRPr="00845764">
        <w:t xml:space="preserve"> </w:t>
      </w:r>
      <w:r w:rsidRPr="00845764">
        <w:t>посреднических</w:t>
      </w:r>
      <w:r w:rsidR="00845764" w:rsidRPr="00845764">
        <w:t xml:space="preserve"> </w:t>
      </w:r>
      <w:r w:rsidRPr="00845764">
        <w:t>фирмах</w:t>
      </w:r>
      <w:r w:rsidR="00845764" w:rsidRPr="00845764">
        <w:t xml:space="preserve"> </w:t>
      </w:r>
      <w:r w:rsidRPr="00845764">
        <w:t>практикуются</w:t>
      </w:r>
      <w:r w:rsidR="00845764" w:rsidRPr="00845764">
        <w:t xml:space="preserve"> </w:t>
      </w:r>
      <w:r w:rsidRPr="00845764">
        <w:t>такие</w:t>
      </w:r>
      <w:r w:rsidR="00845764" w:rsidRPr="00845764">
        <w:t xml:space="preserve"> </w:t>
      </w:r>
      <w:r w:rsidRPr="00845764">
        <w:t>методы</w:t>
      </w:r>
      <w:r w:rsidR="00845764" w:rsidRPr="00845764">
        <w:t xml:space="preserve"> </w:t>
      </w:r>
      <w:r w:rsidRPr="00845764">
        <w:t>стимулирования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менеджеров,</w:t>
      </w:r>
      <w:r w:rsidR="00845764" w:rsidRPr="00845764">
        <w:t xml:space="preserve"> </w:t>
      </w:r>
      <w:r w:rsidRPr="00845764">
        <w:t>как</w:t>
      </w:r>
      <w:r w:rsidR="00845764" w:rsidRPr="00845764">
        <w:t xml:space="preserve"> </w:t>
      </w:r>
      <w:r w:rsidRPr="00845764">
        <w:t>дополнительные</w:t>
      </w:r>
      <w:r w:rsidR="00845764" w:rsidRPr="00845764">
        <w:t xml:space="preserve"> </w:t>
      </w:r>
      <w:r w:rsidRPr="00845764">
        <w:t>проценты</w:t>
      </w:r>
      <w:r w:rsidR="00845764" w:rsidRPr="00845764">
        <w:t xml:space="preserve"> </w:t>
      </w:r>
      <w:r w:rsidRPr="00845764">
        <w:t>со</w:t>
      </w:r>
      <w:r w:rsidR="00845764" w:rsidRPr="00845764">
        <w:t xml:space="preserve"> </w:t>
      </w:r>
      <w:r w:rsidRPr="00845764">
        <w:t>сделок,</w:t>
      </w:r>
      <w:r w:rsidR="00845764" w:rsidRPr="00845764">
        <w:t xml:space="preserve"> </w:t>
      </w:r>
      <w:r w:rsidRPr="00845764">
        <w:t>поощрения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виде</w:t>
      </w:r>
      <w:r w:rsidR="00845764" w:rsidRPr="00845764">
        <w:t xml:space="preserve"> </w:t>
      </w:r>
      <w:r w:rsidRPr="00845764">
        <w:t>призов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т</w:t>
      </w:r>
      <w:r w:rsidR="00FC5E0B">
        <w:t>.</w:t>
      </w:r>
      <w:r w:rsidRPr="00845764">
        <w:t>д</w:t>
      </w:r>
      <w:r w:rsidR="00FC5E0B">
        <w:t>.</w:t>
      </w:r>
    </w:p>
    <w:p w:rsidR="00845764" w:rsidRDefault="007D1AF9" w:rsidP="007D1AF9">
      <w:pPr>
        <w:pStyle w:val="1"/>
      </w:pPr>
      <w:bookmarkStart w:id="24" w:name="_Toc244545210"/>
      <w:r>
        <w:br w:type="page"/>
      </w:r>
      <w:bookmarkStart w:id="25" w:name="_Toc296197520"/>
      <w:r w:rsidR="001E63EF" w:rsidRPr="00845764">
        <w:t>Заключение</w:t>
      </w:r>
      <w:bookmarkEnd w:id="24"/>
      <w:bookmarkEnd w:id="25"/>
    </w:p>
    <w:p w:rsidR="007D1AF9" w:rsidRPr="007D1AF9" w:rsidRDefault="007D1AF9" w:rsidP="007D1AF9">
      <w:pPr>
        <w:rPr>
          <w:lang w:eastAsia="en-US"/>
        </w:rPr>
      </w:pPr>
    </w:p>
    <w:p w:rsidR="00845764" w:rsidRPr="00845764" w:rsidRDefault="003D7B47" w:rsidP="00845764">
      <w:pPr>
        <w:tabs>
          <w:tab w:val="left" w:pos="726"/>
        </w:tabs>
      </w:pPr>
      <w:r w:rsidRPr="00845764">
        <w:t>Концентрация</w:t>
      </w:r>
      <w:r w:rsidR="00845764" w:rsidRPr="00845764">
        <w:t xml:space="preserve"> </w:t>
      </w:r>
      <w:r w:rsidRPr="00845764">
        <w:t>производителей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противодиабетических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довольно</w:t>
      </w:r>
      <w:r w:rsidR="00845764" w:rsidRPr="00845764">
        <w:t xml:space="preserve"> </w:t>
      </w:r>
      <w:r w:rsidRPr="00845764">
        <w:t>высока</w:t>
      </w:r>
      <w:r w:rsidR="00845764" w:rsidRPr="00845764">
        <w:t xml:space="preserve">. </w:t>
      </w:r>
      <w:r w:rsidR="00F21318" w:rsidRPr="00845764">
        <w:t>Р</w:t>
      </w:r>
      <w:r w:rsidRPr="00845764">
        <w:t>оссийские</w:t>
      </w:r>
      <w:r w:rsidR="00845764" w:rsidRPr="00845764">
        <w:t xml:space="preserve"> </w:t>
      </w:r>
      <w:r w:rsidRPr="00845764">
        <w:t>компании,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большинстве</w:t>
      </w:r>
      <w:r w:rsidR="00845764" w:rsidRPr="00845764">
        <w:t xml:space="preserve"> </w:t>
      </w:r>
      <w:r w:rsidRPr="00845764">
        <w:t>случаев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имеющие</w:t>
      </w:r>
      <w:r w:rsidR="00845764" w:rsidRPr="00845764">
        <w:t xml:space="preserve"> </w:t>
      </w:r>
      <w:r w:rsidRPr="00845764">
        <w:t>возможности</w:t>
      </w:r>
      <w:r w:rsidR="00845764" w:rsidRPr="00845764">
        <w:t xml:space="preserve"> </w:t>
      </w:r>
      <w:r w:rsidRPr="00845764">
        <w:t>предложить</w:t>
      </w:r>
      <w:r w:rsidR="00845764" w:rsidRPr="00845764">
        <w:t xml:space="preserve"> </w:t>
      </w:r>
      <w:r w:rsidRPr="00845764">
        <w:t>пациентам</w:t>
      </w:r>
      <w:r w:rsidR="00845764" w:rsidRPr="00845764">
        <w:t xml:space="preserve"> </w:t>
      </w:r>
      <w:r w:rsidRPr="00845764">
        <w:t>инновационные</w:t>
      </w:r>
      <w:r w:rsidR="00845764" w:rsidRPr="00845764">
        <w:t xml:space="preserve"> </w:t>
      </w:r>
      <w:r w:rsidRPr="00845764">
        <w:t>разработки,</w:t>
      </w:r>
      <w:r w:rsidR="00845764" w:rsidRPr="00845764">
        <w:t xml:space="preserve"> </w:t>
      </w:r>
      <w:r w:rsidRPr="00845764">
        <w:t>сильно</w:t>
      </w:r>
      <w:r w:rsidR="00845764" w:rsidRPr="00845764">
        <w:t xml:space="preserve"> </w:t>
      </w:r>
      <w:r w:rsidRPr="00845764">
        <w:t>проигрывают</w:t>
      </w:r>
      <w:r w:rsidR="00845764" w:rsidRPr="00845764">
        <w:t xml:space="preserve"> </w:t>
      </w:r>
      <w:r w:rsidRPr="00845764">
        <w:t>хорошо</w:t>
      </w:r>
      <w:r w:rsidR="00845764" w:rsidRPr="00845764">
        <w:t xml:space="preserve"> </w:t>
      </w:r>
      <w:r w:rsidRPr="00845764">
        <w:t>зарекомендовавшим</w:t>
      </w:r>
      <w:r w:rsidR="00845764" w:rsidRPr="00845764">
        <w:t xml:space="preserve"> </w:t>
      </w:r>
      <w:r w:rsidRPr="00845764">
        <w:t>себя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рынке</w:t>
      </w:r>
      <w:r w:rsidR="00845764" w:rsidRPr="00845764">
        <w:t xml:space="preserve"> </w:t>
      </w:r>
      <w:r w:rsidRPr="00845764">
        <w:t>иностранным</w:t>
      </w:r>
      <w:r w:rsidR="00845764" w:rsidRPr="00845764">
        <w:t xml:space="preserve"> </w:t>
      </w:r>
      <w:r w:rsidRPr="00845764">
        <w:t>игрокам</w:t>
      </w:r>
      <w:r w:rsidR="00845764" w:rsidRPr="00845764">
        <w:t xml:space="preserve">. </w:t>
      </w:r>
      <w:r w:rsidRPr="00845764">
        <w:t>Рынок</w:t>
      </w:r>
      <w:r w:rsidR="00845764" w:rsidRPr="00845764">
        <w:t xml:space="preserve"> </w:t>
      </w:r>
      <w:r w:rsidRPr="00845764">
        <w:t>препаратов</w:t>
      </w:r>
      <w:r w:rsidR="00845764">
        <w:t xml:space="preserve"> (</w:t>
      </w:r>
      <w:r w:rsidRPr="00845764">
        <w:t>особенно</w:t>
      </w:r>
      <w:r w:rsidR="00845764" w:rsidRPr="00845764">
        <w:t xml:space="preserve"> </w:t>
      </w:r>
      <w:r w:rsidRPr="00845764">
        <w:t>инсулиносодержащих</w:t>
      </w:r>
      <w:r w:rsidR="00845764" w:rsidRPr="00845764">
        <w:t xml:space="preserve">) </w:t>
      </w:r>
      <w:r w:rsidRPr="00845764">
        <w:t>достаточно</w:t>
      </w:r>
      <w:r w:rsidR="00845764" w:rsidRPr="00845764">
        <w:t xml:space="preserve"> </w:t>
      </w:r>
      <w:r w:rsidRPr="00845764">
        <w:t>консервативен</w:t>
      </w:r>
      <w:r w:rsidR="00845764" w:rsidRPr="00845764">
        <w:t xml:space="preserve">; </w:t>
      </w:r>
      <w:r w:rsidRPr="00845764">
        <w:t>пациенты</w:t>
      </w:r>
      <w:r w:rsidR="00845764" w:rsidRPr="00845764">
        <w:t xml:space="preserve"> </w:t>
      </w:r>
      <w:r w:rsidRPr="00845764">
        <w:t>неохотно</w:t>
      </w:r>
      <w:r w:rsidR="00845764" w:rsidRPr="00845764">
        <w:t xml:space="preserve"> </w:t>
      </w:r>
      <w:r w:rsidRPr="00845764">
        <w:t>идут</w:t>
      </w:r>
      <w:r w:rsidR="00845764" w:rsidRPr="00845764">
        <w:t xml:space="preserve"> </w:t>
      </w:r>
      <w:r w:rsidRPr="00845764">
        <w:t>на</w:t>
      </w:r>
      <w:r w:rsidR="00845764" w:rsidRPr="00845764">
        <w:t xml:space="preserve"> </w:t>
      </w:r>
      <w:r w:rsidRPr="00845764">
        <w:t>замену</w:t>
      </w:r>
      <w:r w:rsidR="00845764" w:rsidRPr="00845764">
        <w:t xml:space="preserve"> </w:t>
      </w:r>
      <w:r w:rsidRPr="00845764">
        <w:t>одного</w:t>
      </w:r>
      <w:r w:rsidR="00845764" w:rsidRPr="00845764">
        <w:t xml:space="preserve"> </w:t>
      </w:r>
      <w:r w:rsidRPr="00845764">
        <w:t>препарата</w:t>
      </w:r>
      <w:r w:rsidR="00845764" w:rsidRPr="00845764">
        <w:t xml:space="preserve"> </w:t>
      </w:r>
      <w:r w:rsidRPr="00845764">
        <w:t>другим</w:t>
      </w:r>
      <w:r w:rsidR="00845764" w:rsidRPr="00845764">
        <w:t xml:space="preserve">. </w:t>
      </w:r>
      <w:r w:rsidRPr="00845764">
        <w:t>Возможно,</w:t>
      </w:r>
      <w:r w:rsidR="00845764" w:rsidRPr="00845764">
        <w:t xml:space="preserve"> </w:t>
      </w:r>
      <w:r w:rsidRPr="00845764">
        <w:t>научные</w:t>
      </w:r>
      <w:r w:rsidR="00845764" w:rsidRPr="00845764">
        <w:t xml:space="preserve"> </w:t>
      </w:r>
      <w:r w:rsidRPr="00845764">
        <w:t>разработки</w:t>
      </w:r>
      <w:r w:rsidR="00845764" w:rsidRPr="00845764">
        <w:t xml:space="preserve"> </w:t>
      </w:r>
      <w:r w:rsidRPr="00845764">
        <w:t>высокотехнологичных</w:t>
      </w:r>
      <w:r w:rsidR="00845764" w:rsidRPr="00845764">
        <w:t xml:space="preserve"> </w:t>
      </w:r>
      <w:r w:rsidRPr="00845764">
        <w:t>методов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его</w:t>
      </w:r>
      <w:r w:rsidR="00845764" w:rsidRPr="00845764">
        <w:t xml:space="preserve"> </w:t>
      </w:r>
      <w:r w:rsidRPr="00845764">
        <w:t>осложнений,</w:t>
      </w:r>
      <w:r w:rsidR="00845764" w:rsidRPr="00845764">
        <w:t xml:space="preserve"> </w:t>
      </w:r>
      <w:r w:rsidRPr="00845764">
        <w:t>запланированные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бюджете</w:t>
      </w:r>
      <w:r w:rsidR="00845764" w:rsidRPr="00845764">
        <w:t xml:space="preserve"> </w:t>
      </w:r>
      <w:r w:rsidRPr="00845764">
        <w:t>подпрограммы</w:t>
      </w:r>
      <w:r w:rsidR="00845764" w:rsidRPr="00845764">
        <w:t xml:space="preserve"> </w:t>
      </w:r>
      <w:r w:rsidRPr="00845764">
        <w:t>ФЦП</w:t>
      </w:r>
      <w:r w:rsidR="00845764" w:rsidRPr="00845764">
        <w:t xml:space="preserve"> </w:t>
      </w:r>
      <w:r w:rsidRPr="00845764">
        <w:t>“Сахарный</w:t>
      </w:r>
      <w:r w:rsidR="00845764" w:rsidRPr="00845764">
        <w:t xml:space="preserve"> </w:t>
      </w:r>
      <w:r w:rsidRPr="00845764">
        <w:t>диабет”,</w:t>
      </w:r>
      <w:r w:rsidR="00845764" w:rsidRPr="00845764">
        <w:t xml:space="preserve"> </w:t>
      </w:r>
      <w:r w:rsidRPr="00845764">
        <w:t>сыграют</w:t>
      </w:r>
      <w:r w:rsidR="00845764" w:rsidRPr="00845764">
        <w:t xml:space="preserve"> </w:t>
      </w:r>
      <w:r w:rsidRPr="00845764">
        <w:t>положительную</w:t>
      </w:r>
      <w:r w:rsidR="00845764" w:rsidRPr="00845764">
        <w:t xml:space="preserve"> </w:t>
      </w:r>
      <w:r w:rsidRPr="00845764">
        <w:t>роль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развитии</w:t>
      </w:r>
      <w:r w:rsidR="00845764" w:rsidRPr="00845764">
        <w:t xml:space="preserve"> </w:t>
      </w:r>
      <w:r w:rsidRPr="00845764">
        <w:t>отечественных</w:t>
      </w:r>
      <w:r w:rsidR="00845764" w:rsidRPr="00845764">
        <w:t xml:space="preserve"> </w:t>
      </w:r>
      <w:r w:rsidRPr="00845764">
        <w:t>компаний,</w:t>
      </w:r>
      <w:r w:rsidR="00845764" w:rsidRPr="00845764">
        <w:t xml:space="preserve"> </w:t>
      </w:r>
      <w:r w:rsidRPr="00845764">
        <w:t>которые</w:t>
      </w:r>
      <w:r w:rsidR="00845764" w:rsidRPr="00845764">
        <w:t xml:space="preserve"> </w:t>
      </w:r>
      <w:r w:rsidRPr="00845764">
        <w:t>смогут</w:t>
      </w:r>
      <w:r w:rsidR="00845764" w:rsidRPr="00845764">
        <w:t xml:space="preserve"> </w:t>
      </w:r>
      <w:r w:rsidRPr="00845764">
        <w:t>более</w:t>
      </w:r>
      <w:r w:rsidR="00845764" w:rsidRPr="00845764">
        <w:t xml:space="preserve"> </w:t>
      </w:r>
      <w:r w:rsidRPr="00845764">
        <w:t>активно</w:t>
      </w:r>
      <w:r w:rsidR="00845764" w:rsidRPr="00845764">
        <w:t xml:space="preserve"> </w:t>
      </w:r>
      <w:r w:rsidRPr="00845764">
        <w:t>работать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сегменте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для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диабета,</w:t>
      </w:r>
      <w:r w:rsidR="00845764" w:rsidRPr="00845764">
        <w:t xml:space="preserve"> </w:t>
      </w:r>
      <w:r w:rsidRPr="00845764">
        <w:t>однако</w:t>
      </w:r>
      <w:r w:rsidR="00845764" w:rsidRPr="00845764">
        <w:t xml:space="preserve"> </w:t>
      </w:r>
      <w:r w:rsidRPr="00845764">
        <w:t>пока</w:t>
      </w:r>
      <w:r w:rsidR="00845764" w:rsidRPr="00845764">
        <w:t xml:space="preserve"> </w:t>
      </w:r>
      <w:r w:rsidRPr="00845764">
        <w:t>это</w:t>
      </w:r>
      <w:r w:rsidR="00845764" w:rsidRPr="00845764">
        <w:t xml:space="preserve"> </w:t>
      </w:r>
      <w:r w:rsidRPr="00845764">
        <w:t>вопрос</w:t>
      </w:r>
      <w:r w:rsidR="00845764" w:rsidRPr="00845764">
        <w:t xml:space="preserve"> </w:t>
      </w:r>
      <w:r w:rsidRPr="00845764">
        <w:t>весьма</w:t>
      </w:r>
      <w:r w:rsidR="00845764" w:rsidRPr="00845764">
        <w:t xml:space="preserve"> </w:t>
      </w:r>
      <w:r w:rsidRPr="00845764">
        <w:t>отдаленного</w:t>
      </w:r>
      <w:r w:rsidR="00845764" w:rsidRPr="00845764">
        <w:t xml:space="preserve"> </w:t>
      </w:r>
      <w:r w:rsidRPr="00845764">
        <w:t>будущего</w:t>
      </w:r>
      <w:r w:rsidR="00845764" w:rsidRPr="00845764">
        <w:t>.</w:t>
      </w:r>
    </w:p>
    <w:p w:rsidR="00845764" w:rsidRDefault="007D1AF9" w:rsidP="007D1AF9">
      <w:pPr>
        <w:pStyle w:val="1"/>
      </w:pPr>
      <w:bookmarkStart w:id="26" w:name="_Toc244545211"/>
      <w:r>
        <w:br w:type="page"/>
      </w:r>
      <w:bookmarkStart w:id="27" w:name="_Toc296197521"/>
      <w:r w:rsidR="001E63EF" w:rsidRPr="00845764">
        <w:t>Литература</w:t>
      </w:r>
      <w:bookmarkEnd w:id="26"/>
      <w:bookmarkEnd w:id="27"/>
    </w:p>
    <w:p w:rsidR="007D1AF9" w:rsidRPr="007D1AF9" w:rsidRDefault="007D1AF9" w:rsidP="007D1AF9">
      <w:pPr>
        <w:rPr>
          <w:lang w:eastAsia="en-US"/>
        </w:rPr>
      </w:pPr>
    </w:p>
    <w:p w:rsidR="00845764" w:rsidRPr="00845764" w:rsidRDefault="00820903" w:rsidP="007D1AF9">
      <w:pPr>
        <w:pStyle w:val="a"/>
      </w:pPr>
      <w:r w:rsidRPr="00845764">
        <w:t>Клинические</w:t>
      </w:r>
      <w:r w:rsidR="00845764" w:rsidRPr="00845764">
        <w:t xml:space="preserve"> </w:t>
      </w:r>
      <w:r w:rsidRPr="00845764">
        <w:t>рекомендации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стандарты</w:t>
      </w:r>
      <w:r w:rsidR="00845764" w:rsidRPr="00845764">
        <w:t xml:space="preserve"> </w:t>
      </w:r>
      <w:r w:rsidRPr="00845764">
        <w:t>лечения</w:t>
      </w:r>
      <w:r w:rsidR="00845764" w:rsidRPr="00845764">
        <w:t xml:space="preserve"> </w:t>
      </w:r>
      <w:r w:rsidRPr="00845764">
        <w:t>пациентов</w:t>
      </w:r>
      <w:r w:rsidR="00845764" w:rsidRPr="00845764">
        <w:t xml:space="preserve"> </w:t>
      </w:r>
      <w:r w:rsidRPr="00845764">
        <w:t>с</w:t>
      </w:r>
      <w:r w:rsidR="00845764" w:rsidRPr="00845764">
        <w:t xml:space="preserve"> </w:t>
      </w:r>
      <w:r w:rsidRPr="00845764">
        <w:t>сахарным</w:t>
      </w:r>
      <w:r w:rsidR="00845764" w:rsidRPr="00845764">
        <w:t xml:space="preserve"> </w:t>
      </w:r>
      <w:r w:rsidRPr="00845764">
        <w:t>диабетом</w:t>
      </w:r>
      <w:r w:rsidR="00845764" w:rsidRPr="00845764">
        <w:t xml:space="preserve">. </w:t>
      </w:r>
      <w:r w:rsidRPr="00845764">
        <w:t>Отчет</w:t>
      </w:r>
      <w:r w:rsidR="00845764" w:rsidRPr="00845764">
        <w:t xml:space="preserve"> </w:t>
      </w:r>
      <w:r w:rsidRPr="00845764">
        <w:t>экспертного</w:t>
      </w:r>
      <w:r w:rsidR="00845764" w:rsidRPr="00845764">
        <w:t xml:space="preserve"> </w:t>
      </w:r>
      <w:r w:rsidRPr="00845764">
        <w:t>комитета</w:t>
      </w:r>
      <w:r w:rsidR="00845764" w:rsidRPr="00845764">
        <w:t xml:space="preserve"> </w:t>
      </w:r>
      <w:r w:rsidRPr="00845764">
        <w:t>по</w:t>
      </w:r>
      <w:r w:rsidR="00845764" w:rsidRPr="00845764">
        <w:t xml:space="preserve"> </w:t>
      </w:r>
      <w:r w:rsidRPr="00845764">
        <w:t>диагностике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классификации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 </w:t>
      </w:r>
      <w:r w:rsidRPr="00845764">
        <w:t>Американской</w:t>
      </w:r>
      <w:r w:rsidR="00845764" w:rsidRPr="00845764">
        <w:t xml:space="preserve"> </w:t>
      </w:r>
      <w:r w:rsidRPr="00845764">
        <w:t>ассоциации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. </w:t>
      </w:r>
      <w:r w:rsidRPr="00845764">
        <w:t>Русский</w:t>
      </w:r>
      <w:r w:rsidR="00845764" w:rsidRPr="00845764">
        <w:t xml:space="preserve"> </w:t>
      </w:r>
      <w:r w:rsidRPr="00845764">
        <w:t>медицинский</w:t>
      </w:r>
      <w:r w:rsidR="00845764" w:rsidRPr="00845764">
        <w:t xml:space="preserve"> </w:t>
      </w:r>
      <w:r w:rsidRPr="00845764">
        <w:t>журнал</w:t>
      </w:r>
      <w:r w:rsidR="00845764" w:rsidRPr="00845764">
        <w:t xml:space="preserve"> </w:t>
      </w:r>
      <w:r w:rsidRPr="00845764">
        <w:t>2001,</w:t>
      </w:r>
      <w:r w:rsidR="00845764" w:rsidRPr="00845764">
        <w:t xml:space="preserve"> </w:t>
      </w:r>
      <w:r w:rsidRPr="00845764">
        <w:t>том</w:t>
      </w:r>
      <w:r w:rsidR="00845764" w:rsidRPr="00845764">
        <w:t xml:space="preserve"> </w:t>
      </w:r>
      <w:r w:rsidRPr="00845764">
        <w:t>9,</w:t>
      </w:r>
      <w:r w:rsidR="00845764" w:rsidRPr="00845764">
        <w:t xml:space="preserve"> </w:t>
      </w:r>
      <w:r w:rsidRPr="00845764">
        <w:t>№</w:t>
      </w:r>
      <w:r w:rsidR="00845764" w:rsidRPr="00845764">
        <w:t xml:space="preserve"> </w:t>
      </w:r>
      <w:r w:rsidRPr="00845764">
        <w:t>9</w:t>
      </w:r>
      <w:r w:rsidR="00845764" w:rsidRPr="00845764">
        <w:t>.</w:t>
      </w:r>
    </w:p>
    <w:p w:rsidR="00845764" w:rsidRPr="00845764" w:rsidRDefault="00820903" w:rsidP="007D1AF9">
      <w:pPr>
        <w:pStyle w:val="a"/>
      </w:pPr>
      <w:r w:rsidRPr="00845764">
        <w:t>Ю</w:t>
      </w:r>
      <w:r w:rsidR="00845764">
        <w:t xml:space="preserve">.И. </w:t>
      </w:r>
      <w:r w:rsidRPr="00845764">
        <w:t>Сунцов,</w:t>
      </w:r>
      <w:r w:rsidR="00845764" w:rsidRPr="00845764">
        <w:t xml:space="preserve"> </w:t>
      </w:r>
      <w:r w:rsidRPr="00845764">
        <w:t>И</w:t>
      </w:r>
      <w:r w:rsidR="00845764">
        <w:t xml:space="preserve">.И. </w:t>
      </w:r>
      <w:r w:rsidRPr="00845764">
        <w:t>Дедов,</w:t>
      </w:r>
      <w:r w:rsidR="00845764" w:rsidRPr="00845764">
        <w:t xml:space="preserve"> </w:t>
      </w:r>
      <w:r w:rsidRPr="00845764">
        <w:t>С</w:t>
      </w:r>
      <w:r w:rsidR="00845764">
        <w:t xml:space="preserve">.В. </w:t>
      </w:r>
      <w:r w:rsidRPr="00845764">
        <w:t>Кудрякова</w:t>
      </w:r>
      <w:r w:rsidR="00845764" w:rsidRPr="00845764">
        <w:t xml:space="preserve">. </w:t>
      </w:r>
      <w:r w:rsidRPr="00845764">
        <w:t>Государственный</w:t>
      </w:r>
      <w:r w:rsidR="00845764" w:rsidRPr="00845764">
        <w:t xml:space="preserve"> </w:t>
      </w:r>
      <w:r w:rsidRPr="00845764">
        <w:t>регистр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: </w:t>
      </w:r>
      <w:r w:rsidRPr="00845764">
        <w:t>эпидемиологическая</w:t>
      </w:r>
      <w:r w:rsidR="00845764" w:rsidRPr="00845764">
        <w:t xml:space="preserve"> </w:t>
      </w:r>
      <w:r w:rsidRPr="00845764">
        <w:t>характеристика</w:t>
      </w:r>
      <w:r w:rsidR="00845764" w:rsidRPr="00845764">
        <w:t xml:space="preserve"> </w:t>
      </w:r>
      <w:r w:rsidRPr="00845764">
        <w:t>инсулиннезависимого</w:t>
      </w:r>
      <w:r w:rsidR="00845764" w:rsidRPr="00845764">
        <w:t xml:space="preserve"> </w:t>
      </w:r>
      <w:r w:rsidRPr="00845764">
        <w:t>сахарного</w:t>
      </w:r>
      <w:r w:rsidR="00845764" w:rsidRPr="00845764">
        <w:t xml:space="preserve"> </w:t>
      </w:r>
      <w:r w:rsidRPr="00845764">
        <w:t>диабета</w:t>
      </w:r>
      <w:r w:rsidR="00845764" w:rsidRPr="00845764">
        <w:t xml:space="preserve">. </w:t>
      </w:r>
      <w:r w:rsidRPr="00845764">
        <w:t>Журнал</w:t>
      </w:r>
      <w:r w:rsidR="00845764">
        <w:t xml:space="preserve"> "</w:t>
      </w:r>
      <w:r w:rsidRPr="00845764">
        <w:t>Сахарный</w:t>
      </w:r>
      <w:r w:rsidR="00845764" w:rsidRPr="00845764">
        <w:t xml:space="preserve"> </w:t>
      </w:r>
      <w:r w:rsidRPr="00845764">
        <w:t>диабет</w:t>
      </w:r>
      <w:r w:rsidR="00845764">
        <w:t xml:space="preserve">" </w:t>
      </w:r>
      <w:r w:rsidRPr="00845764">
        <w:t>1998,</w:t>
      </w:r>
      <w:r w:rsidR="00845764" w:rsidRPr="00845764">
        <w:t xml:space="preserve"> </w:t>
      </w:r>
      <w:r w:rsidRPr="00845764">
        <w:t>№</w:t>
      </w:r>
      <w:r w:rsidR="00845764" w:rsidRPr="00845764">
        <w:t xml:space="preserve"> </w:t>
      </w:r>
      <w:r w:rsidRPr="00845764">
        <w:t>1</w:t>
      </w:r>
      <w:r w:rsidR="00845764" w:rsidRPr="00845764">
        <w:t>.</w:t>
      </w:r>
    </w:p>
    <w:p w:rsidR="00845764" w:rsidRPr="00845764" w:rsidRDefault="00F21318" w:rsidP="007D1AF9">
      <w:pPr>
        <w:pStyle w:val="a"/>
      </w:pPr>
      <w:r w:rsidRPr="00845764">
        <w:t>Клиническая</w:t>
      </w:r>
      <w:r w:rsidR="00845764" w:rsidRPr="00845764">
        <w:t xml:space="preserve"> </w:t>
      </w:r>
      <w:r w:rsidRPr="00845764">
        <w:t>эндокринология</w:t>
      </w:r>
      <w:r w:rsidR="00845764" w:rsidRPr="00845764">
        <w:t xml:space="preserve">. </w:t>
      </w:r>
      <w:r w:rsidRPr="00845764">
        <w:t>Руководство</w:t>
      </w:r>
      <w:r w:rsidR="00845764" w:rsidRPr="00845764">
        <w:t xml:space="preserve"> </w:t>
      </w:r>
      <w:r w:rsidRPr="00845764">
        <w:t>/</w:t>
      </w:r>
      <w:r w:rsidR="00845764" w:rsidRPr="00845764">
        <w:t xml:space="preserve"> </w:t>
      </w:r>
      <w:r w:rsidRPr="00845764">
        <w:t>Н</w:t>
      </w:r>
      <w:r w:rsidR="00845764">
        <w:t xml:space="preserve">.Т. </w:t>
      </w:r>
      <w:r w:rsidRPr="00845764">
        <w:t>Старкова</w:t>
      </w:r>
      <w:r w:rsidR="00845764">
        <w:t xml:space="preserve">. - </w:t>
      </w:r>
      <w:r w:rsidRPr="00845764">
        <w:t>3-е</w:t>
      </w:r>
      <w:r w:rsidR="00845764" w:rsidRPr="00845764">
        <w:t xml:space="preserve"> </w:t>
      </w:r>
      <w:r w:rsidRPr="00845764">
        <w:t>изд</w:t>
      </w:r>
      <w:r w:rsidR="00845764" w:rsidRPr="00845764">
        <w:t xml:space="preserve">., </w:t>
      </w:r>
      <w:r w:rsidRPr="00845764">
        <w:t>переработанное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дополненное</w:t>
      </w:r>
      <w:r w:rsidR="00845764">
        <w:t xml:space="preserve">. - </w:t>
      </w:r>
      <w:r w:rsidRPr="00845764">
        <w:t>Санкт-Петербург</w:t>
      </w:r>
      <w:r w:rsidR="00845764" w:rsidRPr="00845764">
        <w:t xml:space="preserve">: </w:t>
      </w:r>
      <w:r w:rsidRPr="00845764">
        <w:t>Питер,</w:t>
      </w:r>
      <w:r w:rsidR="00845764" w:rsidRPr="00845764">
        <w:t xml:space="preserve"> </w:t>
      </w:r>
      <w:r w:rsidRPr="00845764">
        <w:t>2002</w:t>
      </w:r>
      <w:r w:rsidR="00845764" w:rsidRPr="00845764">
        <w:t>.</w:t>
      </w:r>
    </w:p>
    <w:p w:rsidR="00F21318" w:rsidRPr="00845764" w:rsidRDefault="00F21318" w:rsidP="007D1AF9">
      <w:pPr>
        <w:pStyle w:val="a"/>
      </w:pPr>
      <w:r w:rsidRPr="00845764">
        <w:t>Фавориты</w:t>
      </w:r>
      <w:r w:rsidR="00845764" w:rsidRPr="00845764">
        <w:t xml:space="preserve"> </w:t>
      </w:r>
      <w:r w:rsidRPr="00845764">
        <w:t>не</w:t>
      </w:r>
      <w:r w:rsidR="00845764" w:rsidRPr="00845764">
        <w:t xml:space="preserve"> </w:t>
      </w:r>
      <w:r w:rsidRPr="00845764">
        <w:t>меняются</w:t>
      </w:r>
      <w:r w:rsidR="00845764">
        <w:t xml:space="preserve"> // </w:t>
      </w:r>
      <w:r w:rsidRPr="00845764">
        <w:t>Фармацевтический</w:t>
      </w:r>
      <w:r w:rsidR="00845764" w:rsidRPr="00845764">
        <w:t xml:space="preserve"> </w:t>
      </w:r>
      <w:r w:rsidRPr="00845764">
        <w:t>вестник</w:t>
      </w:r>
      <w:r w:rsidR="00845764" w:rsidRPr="00845764">
        <w:t xml:space="preserve"> </w:t>
      </w:r>
      <w:r w:rsidRPr="00845764">
        <w:t>№</w:t>
      </w:r>
      <w:r w:rsidR="00845764" w:rsidRPr="00845764">
        <w:t xml:space="preserve"> </w:t>
      </w:r>
      <w:r w:rsidRPr="00845764">
        <w:t>35</w:t>
      </w:r>
      <w:r w:rsidR="00845764">
        <w:t xml:space="preserve"> (</w:t>
      </w:r>
      <w:r w:rsidRPr="00845764">
        <w:t>525</w:t>
      </w:r>
      <w:r w:rsidR="00845764" w:rsidRPr="00845764">
        <w:t xml:space="preserve">) </w:t>
      </w:r>
      <w:r w:rsidRPr="00845764">
        <w:t>от</w:t>
      </w:r>
      <w:r w:rsidR="00845764" w:rsidRPr="00845764">
        <w:t xml:space="preserve"> </w:t>
      </w:r>
      <w:r w:rsidRPr="00845764">
        <w:t>4</w:t>
      </w:r>
      <w:r w:rsidR="00845764">
        <w:t>.11.20</w:t>
      </w:r>
      <w:r w:rsidRPr="00845764">
        <w:t>08</w:t>
      </w:r>
      <w:r w:rsidR="00845764" w:rsidRPr="00845764">
        <w:t xml:space="preserve"> </w:t>
      </w:r>
      <w:r w:rsidRPr="00845764">
        <w:t>г</w:t>
      </w:r>
    </w:p>
    <w:p w:rsidR="00845764" w:rsidRPr="00845764" w:rsidRDefault="00F21318" w:rsidP="007D1AF9">
      <w:pPr>
        <w:pStyle w:val="a"/>
      </w:pPr>
      <w:r w:rsidRPr="00845764">
        <w:t>РЕГИСТР</w:t>
      </w:r>
      <w:r w:rsidR="00845764" w:rsidRPr="00845764">
        <w:t xml:space="preserve"> </w:t>
      </w:r>
      <w:r w:rsidRPr="00845764">
        <w:t>ЛЕКАРСТВЕННЫХ</w:t>
      </w:r>
      <w:r w:rsidR="00845764" w:rsidRPr="00845764">
        <w:t xml:space="preserve"> </w:t>
      </w:r>
      <w:r w:rsidRPr="00845764">
        <w:t>СРЕДСТВ</w:t>
      </w:r>
      <w:r w:rsidR="00845764" w:rsidRPr="00845764">
        <w:t xml:space="preserve"> </w:t>
      </w:r>
      <w:r w:rsidRPr="00845764">
        <w:t>РОССИИ</w:t>
      </w:r>
      <w:r w:rsidR="00845764" w:rsidRPr="00845764">
        <w:t xml:space="preserve"> </w:t>
      </w:r>
      <w:r w:rsidRPr="00845764">
        <w:t>2000-2008</w:t>
      </w:r>
      <w:r w:rsidR="00845764" w:rsidRPr="00845764">
        <w:t>.</w:t>
      </w:r>
    </w:p>
    <w:p w:rsidR="00845764" w:rsidRPr="00845764" w:rsidRDefault="00F21318" w:rsidP="007D1AF9">
      <w:pPr>
        <w:pStyle w:val="a"/>
      </w:pPr>
      <w:r w:rsidRPr="00845764">
        <w:t>А</w:t>
      </w:r>
      <w:r w:rsidR="00845764">
        <w:t xml:space="preserve">.Л. </w:t>
      </w:r>
      <w:r w:rsidRPr="00845764">
        <w:t>Тихомиров</w:t>
      </w:r>
      <w:r w:rsidR="00845764" w:rsidRPr="00845764">
        <w:t xml:space="preserve"> </w:t>
      </w:r>
      <w:r w:rsidRPr="00845764">
        <w:t>Д</w:t>
      </w:r>
      <w:r w:rsidR="00845764">
        <w:t xml:space="preserve">.М. </w:t>
      </w:r>
      <w:r w:rsidRPr="00845764">
        <w:t>Лубнин</w:t>
      </w:r>
      <w:r w:rsidR="00845764" w:rsidRPr="00845764">
        <w:t xml:space="preserve">. </w:t>
      </w:r>
      <w:r w:rsidRPr="00845764">
        <w:t>Синдром</w:t>
      </w:r>
      <w:r w:rsidR="00845764" w:rsidRPr="00845764">
        <w:t xml:space="preserve"> </w:t>
      </w:r>
      <w:r w:rsidRPr="00845764">
        <w:t>поликистозных</w:t>
      </w:r>
      <w:r w:rsidR="00845764" w:rsidRPr="00845764">
        <w:t xml:space="preserve"> </w:t>
      </w:r>
      <w:r w:rsidRPr="00845764">
        <w:t>яичников</w:t>
      </w:r>
      <w:r w:rsidR="00845764" w:rsidRPr="00845764">
        <w:t xml:space="preserve">. </w:t>
      </w:r>
      <w:r w:rsidRPr="00845764">
        <w:t>Факты</w:t>
      </w:r>
      <w:r w:rsidR="00845764" w:rsidRPr="00845764">
        <w:t xml:space="preserve">. </w:t>
      </w:r>
      <w:r w:rsidRPr="00845764">
        <w:t>Теории</w:t>
      </w:r>
      <w:r w:rsidR="00845764" w:rsidRPr="00845764">
        <w:t xml:space="preserve">. </w:t>
      </w:r>
      <w:r w:rsidRPr="00845764">
        <w:t>Гипотезы</w:t>
      </w:r>
      <w:r w:rsidR="00845764" w:rsidRPr="00845764">
        <w:t>.</w:t>
      </w:r>
    </w:p>
    <w:p w:rsidR="00845764" w:rsidRPr="00845764" w:rsidRDefault="00F21318" w:rsidP="007D1AF9">
      <w:pPr>
        <w:pStyle w:val="a"/>
      </w:pPr>
      <w:r w:rsidRPr="00845764">
        <w:t>Ю</w:t>
      </w:r>
      <w:r w:rsidR="00845764" w:rsidRPr="00845764">
        <w:t xml:space="preserve">. </w:t>
      </w:r>
      <w:r w:rsidRPr="00845764">
        <w:t>А</w:t>
      </w:r>
      <w:r w:rsidR="00845764" w:rsidRPr="00845764">
        <w:t xml:space="preserve"> </w:t>
      </w:r>
      <w:r w:rsidRPr="00845764">
        <w:t>Редькин,</w:t>
      </w:r>
      <w:r w:rsidR="00845764" w:rsidRPr="00845764">
        <w:t xml:space="preserve"> </w:t>
      </w:r>
      <w:r w:rsidRPr="00845764">
        <w:t>В</w:t>
      </w:r>
      <w:r w:rsidR="00845764">
        <w:t xml:space="preserve">.В. </w:t>
      </w:r>
      <w:r w:rsidRPr="00845764">
        <w:t>Богомолов,</w:t>
      </w:r>
      <w:r w:rsidR="00845764" w:rsidRPr="00845764">
        <w:t xml:space="preserve"> </w:t>
      </w:r>
      <w:r w:rsidRPr="00845764">
        <w:t>И</w:t>
      </w:r>
      <w:r w:rsidR="00845764">
        <w:t xml:space="preserve">.В. </w:t>
      </w:r>
      <w:r w:rsidRPr="00845764">
        <w:t>Бахарев</w:t>
      </w:r>
      <w:r w:rsidR="00845764" w:rsidRPr="00845764">
        <w:t xml:space="preserve">. </w:t>
      </w:r>
      <w:r w:rsidRPr="00845764">
        <w:t>Диабетическая</w:t>
      </w:r>
      <w:r w:rsidR="00845764" w:rsidRPr="00845764">
        <w:t xml:space="preserve"> </w:t>
      </w:r>
      <w:r w:rsidRPr="00845764">
        <w:t>нейропатия</w:t>
      </w:r>
      <w:r w:rsidR="00845764" w:rsidRPr="00845764">
        <w:t xml:space="preserve">: </w:t>
      </w:r>
      <w:r w:rsidRPr="00845764">
        <w:t>диагностика,</w:t>
      </w:r>
      <w:r w:rsidR="00845764" w:rsidRPr="00845764">
        <w:t xml:space="preserve"> </w:t>
      </w:r>
      <w:r w:rsidRPr="00845764">
        <w:t>лечение,</w:t>
      </w:r>
      <w:r w:rsidR="00845764" w:rsidRPr="00845764">
        <w:t xml:space="preserve"> </w:t>
      </w:r>
      <w:r w:rsidRPr="00845764">
        <w:t>профилактика</w:t>
      </w:r>
    </w:p>
    <w:p w:rsidR="00845764" w:rsidRPr="00845764" w:rsidRDefault="00F21318" w:rsidP="007D1AF9">
      <w:pPr>
        <w:pStyle w:val="a"/>
      </w:pPr>
      <w:r w:rsidRPr="00845764">
        <w:t>О</w:t>
      </w:r>
      <w:r w:rsidR="00845764">
        <w:t xml:space="preserve">.А. </w:t>
      </w:r>
      <w:r w:rsidRPr="00845764">
        <w:t>Сокольская,</w:t>
      </w:r>
      <w:r w:rsidR="00845764" w:rsidRPr="00845764">
        <w:t xml:space="preserve"> </w:t>
      </w:r>
      <w:r w:rsidRPr="00845764">
        <w:t>И</w:t>
      </w:r>
      <w:r w:rsidR="00845764">
        <w:t xml:space="preserve">.Ю. </w:t>
      </w:r>
      <w:r w:rsidRPr="00845764">
        <w:t>Демидова</w:t>
      </w:r>
      <w:r w:rsidR="00845764" w:rsidRPr="00845764">
        <w:t xml:space="preserve">. </w:t>
      </w:r>
      <w:r w:rsidRPr="00845764">
        <w:t>Безопасность</w:t>
      </w:r>
      <w:r w:rsidR="00845764" w:rsidRPr="00845764">
        <w:t xml:space="preserve"> </w:t>
      </w:r>
      <w:r w:rsidRPr="00845764">
        <w:t>применения</w:t>
      </w:r>
      <w:r w:rsidR="00845764" w:rsidRPr="00845764">
        <w:t xml:space="preserve"> </w:t>
      </w:r>
      <w:r w:rsidRPr="00845764">
        <w:t>метформина</w:t>
      </w:r>
      <w:r w:rsidR="00845764" w:rsidRPr="00845764">
        <w:t xml:space="preserve"> </w:t>
      </w:r>
      <w:r w:rsidRPr="00845764">
        <w:t>при</w:t>
      </w:r>
      <w:r w:rsidR="00845764" w:rsidRPr="00845764">
        <w:t xml:space="preserve"> </w:t>
      </w:r>
      <w:r w:rsidRPr="00845764">
        <w:t>сахарном</w:t>
      </w:r>
      <w:r w:rsidR="00845764" w:rsidRPr="00845764">
        <w:t xml:space="preserve"> </w:t>
      </w:r>
      <w:r w:rsidRPr="00845764">
        <w:t>диабете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 </w:t>
      </w:r>
      <w:r w:rsidRPr="00845764">
        <w:t>типа</w:t>
      </w:r>
      <w:r w:rsidR="00845764" w:rsidRPr="00845764">
        <w:t xml:space="preserve">: </w:t>
      </w:r>
      <w:r w:rsidRPr="00845764">
        <w:t>риск</w:t>
      </w:r>
      <w:r w:rsidR="00845764" w:rsidRPr="00845764">
        <w:t xml:space="preserve"> </w:t>
      </w:r>
      <w:r w:rsidRPr="00845764">
        <w:t>лактацидоза</w:t>
      </w:r>
    </w:p>
    <w:p w:rsidR="00820903" w:rsidRPr="00845764" w:rsidRDefault="00F21318" w:rsidP="007D1AF9">
      <w:pPr>
        <w:pStyle w:val="a"/>
      </w:pPr>
      <w:r w:rsidRPr="00845764">
        <w:t>Е</w:t>
      </w:r>
      <w:r w:rsidR="00845764">
        <w:t xml:space="preserve">.Г. </w:t>
      </w:r>
      <w:r w:rsidRPr="00845764">
        <w:t>Старостина</w:t>
      </w:r>
      <w:r w:rsidR="00845764" w:rsidRPr="00845764">
        <w:t xml:space="preserve">. </w:t>
      </w:r>
      <w:r w:rsidRPr="00845764">
        <w:t>Место</w:t>
      </w:r>
      <w:r w:rsidR="00845764" w:rsidRPr="00845764">
        <w:t xml:space="preserve"> </w:t>
      </w:r>
      <w:r w:rsidRPr="00845764">
        <w:t>метформина</w:t>
      </w:r>
      <w:r w:rsidR="00845764" w:rsidRPr="00845764">
        <w:t xml:space="preserve"> </w:t>
      </w:r>
      <w:r w:rsidRPr="00845764">
        <w:t>в</w:t>
      </w:r>
      <w:r w:rsidR="00845764" w:rsidRPr="00845764">
        <w:t xml:space="preserve"> </w:t>
      </w:r>
      <w:r w:rsidRPr="00845764">
        <w:t>терапии</w:t>
      </w:r>
      <w:r w:rsidR="00845764" w:rsidRPr="00845764">
        <w:t xml:space="preserve"> </w:t>
      </w:r>
      <w:r w:rsidRPr="00845764">
        <w:t>СД</w:t>
      </w:r>
      <w:r w:rsidR="00845764" w:rsidRPr="00845764">
        <w:t xml:space="preserve"> </w:t>
      </w:r>
      <w:r w:rsidRPr="00845764">
        <w:t>2</w:t>
      </w:r>
      <w:r w:rsidR="00845764" w:rsidRPr="00845764">
        <w:t xml:space="preserve"> </w:t>
      </w:r>
      <w:r w:rsidRPr="00845764">
        <w:t>типа</w:t>
      </w:r>
    </w:p>
    <w:p w:rsidR="00845764" w:rsidRPr="00845764" w:rsidRDefault="00F21318" w:rsidP="007D1AF9">
      <w:pPr>
        <w:pStyle w:val="a"/>
      </w:pPr>
      <w:r w:rsidRPr="00845764">
        <w:t>Клиническая</w:t>
      </w:r>
      <w:r w:rsidR="00845764" w:rsidRPr="00845764">
        <w:t xml:space="preserve"> </w:t>
      </w:r>
      <w:r w:rsidRPr="00845764">
        <w:t>эндокринология</w:t>
      </w:r>
      <w:r w:rsidR="00845764" w:rsidRPr="00845764">
        <w:t xml:space="preserve">. </w:t>
      </w:r>
      <w:r w:rsidRPr="00845764">
        <w:t>Руководство</w:t>
      </w:r>
      <w:r w:rsidR="00845764" w:rsidRPr="00845764">
        <w:t xml:space="preserve"> </w:t>
      </w:r>
      <w:r w:rsidRPr="00845764">
        <w:t>/</w:t>
      </w:r>
      <w:r w:rsidR="00845764" w:rsidRPr="00845764">
        <w:t xml:space="preserve"> </w:t>
      </w:r>
      <w:r w:rsidRPr="00845764">
        <w:t>Н</w:t>
      </w:r>
      <w:r w:rsidR="00845764">
        <w:t xml:space="preserve">.Т. </w:t>
      </w:r>
      <w:r w:rsidRPr="00845764">
        <w:t>Старкова</w:t>
      </w:r>
      <w:r w:rsidR="00845764">
        <w:t xml:space="preserve">. - </w:t>
      </w:r>
      <w:r w:rsidRPr="00845764">
        <w:t>3-е</w:t>
      </w:r>
      <w:r w:rsidR="00845764" w:rsidRPr="00845764">
        <w:t xml:space="preserve"> </w:t>
      </w:r>
      <w:r w:rsidRPr="00845764">
        <w:t>изд</w:t>
      </w:r>
      <w:r w:rsidR="00845764" w:rsidRPr="00845764">
        <w:t xml:space="preserve">., </w:t>
      </w:r>
      <w:r w:rsidRPr="00845764">
        <w:t>переработанное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дополненное</w:t>
      </w:r>
      <w:r w:rsidR="00845764">
        <w:t xml:space="preserve">. - </w:t>
      </w:r>
      <w:r w:rsidRPr="00845764">
        <w:t>Санкт-Петербург</w:t>
      </w:r>
      <w:r w:rsidR="00845764" w:rsidRPr="00845764">
        <w:t xml:space="preserve">: </w:t>
      </w:r>
      <w:r w:rsidRPr="00845764">
        <w:t>Питер,</w:t>
      </w:r>
      <w:r w:rsidR="00845764" w:rsidRPr="00845764">
        <w:t xml:space="preserve"> </w:t>
      </w:r>
      <w:r w:rsidRPr="00845764">
        <w:t>2002</w:t>
      </w:r>
      <w:r w:rsidR="00845764">
        <w:t xml:space="preserve">. - </w:t>
      </w:r>
      <w:r w:rsidRPr="00845764">
        <w:t>576</w:t>
      </w:r>
      <w:r w:rsidR="00845764" w:rsidRPr="00845764">
        <w:t xml:space="preserve"> </w:t>
      </w:r>
      <w:r w:rsidRPr="00845764">
        <w:t>с</w:t>
      </w:r>
      <w:r w:rsidR="00845764">
        <w:t>. - (</w:t>
      </w:r>
      <w:r w:rsidRPr="00845764">
        <w:t>Спутник</w:t>
      </w:r>
      <w:r w:rsidR="00845764" w:rsidRPr="00845764">
        <w:t xml:space="preserve"> </w:t>
      </w:r>
      <w:r w:rsidRPr="00845764">
        <w:t>врача</w:t>
      </w:r>
      <w:r w:rsidR="00845764" w:rsidRPr="00845764">
        <w:t>)</w:t>
      </w:r>
    </w:p>
    <w:p w:rsidR="00845764" w:rsidRPr="00845764" w:rsidRDefault="00F21318" w:rsidP="007D1AF9">
      <w:pPr>
        <w:pStyle w:val="a"/>
      </w:pPr>
      <w:r w:rsidRPr="00845764">
        <w:t>Краснокутский,</w:t>
      </w:r>
      <w:r w:rsidR="00845764" w:rsidRPr="00845764">
        <w:t xml:space="preserve"> </w:t>
      </w:r>
      <w:r w:rsidRPr="00845764">
        <w:t>А</w:t>
      </w:r>
      <w:r w:rsidR="00845764">
        <w:t xml:space="preserve">.Б., </w:t>
      </w:r>
      <w:r w:rsidRPr="00845764">
        <w:t>Лагунова,</w:t>
      </w:r>
      <w:r w:rsidR="00845764" w:rsidRPr="00845764">
        <w:t xml:space="preserve"> </w:t>
      </w:r>
      <w:r w:rsidRPr="00845764">
        <w:t>А</w:t>
      </w:r>
      <w:r w:rsidR="00845764">
        <w:t xml:space="preserve">.А. </w:t>
      </w:r>
      <w:r w:rsidRPr="00845764">
        <w:t>Фармакоэкономика</w:t>
      </w:r>
      <w:r w:rsidR="00845764" w:rsidRPr="00845764">
        <w:t xml:space="preserve">. </w:t>
      </w:r>
      <w:r w:rsidRPr="00845764">
        <w:t>Т</w:t>
      </w:r>
      <w:r w:rsidR="00845764">
        <w:t>.1</w:t>
      </w:r>
      <w:r w:rsidRPr="00845764">
        <w:t>/</w:t>
      </w:r>
      <w:r w:rsidR="00845764" w:rsidRPr="00845764">
        <w:t xml:space="preserve"> </w:t>
      </w:r>
      <w:r w:rsidRPr="00845764">
        <w:t>Системный</w:t>
      </w:r>
      <w:r w:rsidR="00845764" w:rsidRPr="00845764">
        <w:t xml:space="preserve"> </w:t>
      </w:r>
      <w:r w:rsidRPr="00845764">
        <w:t>анализ</w:t>
      </w:r>
      <w:r w:rsidR="00845764" w:rsidRPr="00845764">
        <w:t xml:space="preserve"> </w:t>
      </w:r>
      <w:r w:rsidRPr="00845764">
        <w:t>мирового</w:t>
      </w:r>
      <w:r w:rsidR="00845764" w:rsidRPr="00845764">
        <w:t xml:space="preserve"> </w:t>
      </w:r>
      <w:r w:rsidRPr="00845764">
        <w:t>фармацевтического</w:t>
      </w:r>
      <w:r w:rsidR="00845764" w:rsidRPr="00845764">
        <w:t xml:space="preserve"> </w:t>
      </w:r>
      <w:r w:rsidRPr="00845764">
        <w:t>рынка</w:t>
      </w:r>
      <w:r w:rsidR="00845764">
        <w:t xml:space="preserve">. - </w:t>
      </w:r>
      <w:r w:rsidRPr="00845764">
        <w:t>Научн</w:t>
      </w:r>
      <w:r w:rsidR="00845764" w:rsidRPr="00845764">
        <w:t xml:space="preserve">. </w:t>
      </w:r>
      <w:r w:rsidRPr="00845764">
        <w:t>Ред</w:t>
      </w:r>
      <w:r w:rsidR="00845764" w:rsidRPr="00845764">
        <w:t xml:space="preserve">. </w:t>
      </w:r>
      <w:r w:rsidRPr="00845764">
        <w:t>Падалкин</w:t>
      </w:r>
      <w:r w:rsidR="00845764" w:rsidRPr="00845764">
        <w:t xml:space="preserve"> </w:t>
      </w:r>
      <w:r w:rsidRPr="00845764">
        <w:t>В</w:t>
      </w:r>
      <w:r w:rsidR="00845764">
        <w:t xml:space="preserve">.П. - </w:t>
      </w:r>
      <w:r w:rsidRPr="00845764">
        <w:t>М</w:t>
      </w:r>
      <w:r w:rsidR="00845764" w:rsidRPr="00845764">
        <w:t xml:space="preserve">.: </w:t>
      </w:r>
      <w:r w:rsidRPr="00845764">
        <w:t>Классик-Консалтинг,</w:t>
      </w:r>
      <w:r w:rsidR="00845764" w:rsidRPr="00845764">
        <w:t xml:space="preserve"> </w:t>
      </w:r>
      <w:r w:rsidRPr="00845764">
        <w:t>1998</w:t>
      </w:r>
      <w:r w:rsidR="00845764">
        <w:t xml:space="preserve">. - </w:t>
      </w:r>
      <w:r w:rsidRPr="00845764">
        <w:t>344с</w:t>
      </w:r>
      <w:r w:rsidR="00845764" w:rsidRPr="00845764">
        <w:t>.</w:t>
      </w:r>
    </w:p>
    <w:p w:rsidR="00845764" w:rsidRDefault="00F21318" w:rsidP="007D1AF9">
      <w:pPr>
        <w:pStyle w:val="a"/>
      </w:pPr>
      <w:r w:rsidRPr="00845764">
        <w:t>Белявский,</w:t>
      </w:r>
      <w:r w:rsidR="00845764" w:rsidRPr="00845764">
        <w:t xml:space="preserve"> </w:t>
      </w:r>
      <w:r w:rsidRPr="00845764">
        <w:t>И</w:t>
      </w:r>
      <w:r w:rsidR="00845764">
        <w:t xml:space="preserve">.К., </w:t>
      </w:r>
      <w:r w:rsidRPr="00845764">
        <w:t>Маркетинг</w:t>
      </w:r>
      <w:r w:rsidR="00845764" w:rsidRPr="00845764">
        <w:t xml:space="preserve">: </w:t>
      </w:r>
      <w:r w:rsidRPr="00845764">
        <w:t>Курс</w:t>
      </w:r>
      <w:r w:rsidR="00845764" w:rsidRPr="00845764">
        <w:t xml:space="preserve"> </w:t>
      </w:r>
      <w:r w:rsidRPr="00845764">
        <w:t>лекций/</w:t>
      </w:r>
      <w:r w:rsidR="00845764" w:rsidRPr="00845764">
        <w:t xml:space="preserve"> </w:t>
      </w:r>
      <w:r w:rsidRPr="00845764">
        <w:t>Московский</w:t>
      </w:r>
      <w:r w:rsidR="00845764" w:rsidRPr="00845764">
        <w:t xml:space="preserve"> </w:t>
      </w:r>
      <w:r w:rsidRPr="00845764">
        <w:t>государственный</w:t>
      </w:r>
      <w:r w:rsidR="00845764" w:rsidRPr="00845764">
        <w:t xml:space="preserve"> </w:t>
      </w:r>
      <w:r w:rsidRPr="00845764">
        <w:t>университет</w:t>
      </w:r>
      <w:r w:rsidR="00845764" w:rsidRPr="00845764">
        <w:t xml:space="preserve"> </w:t>
      </w:r>
      <w:r w:rsidRPr="00845764">
        <w:t>экономики,</w:t>
      </w:r>
      <w:r w:rsidR="00845764" w:rsidRPr="00845764">
        <w:t xml:space="preserve"> </w:t>
      </w:r>
      <w:r w:rsidRPr="00845764">
        <w:t>статистики</w:t>
      </w:r>
      <w:r w:rsidR="00845764" w:rsidRPr="00845764">
        <w:t xml:space="preserve"> </w:t>
      </w:r>
      <w:r w:rsidRPr="00845764">
        <w:t>и</w:t>
      </w:r>
      <w:r w:rsidR="00845764" w:rsidRPr="00845764">
        <w:t xml:space="preserve"> </w:t>
      </w:r>
      <w:r w:rsidRPr="00845764">
        <w:t>информатики</w:t>
      </w:r>
      <w:r w:rsidR="00845764">
        <w:t xml:space="preserve">. - </w:t>
      </w:r>
      <w:r w:rsidRPr="00845764">
        <w:t>М</w:t>
      </w:r>
      <w:r w:rsidR="00845764" w:rsidRPr="00845764">
        <w:t xml:space="preserve">., </w:t>
      </w:r>
      <w:r w:rsidRPr="00845764">
        <w:t>1997</w:t>
      </w:r>
      <w:r w:rsidR="00845764" w:rsidRPr="00845764">
        <w:t>.</w:t>
      </w:r>
    </w:p>
    <w:p w:rsidR="007D1AF9" w:rsidRPr="00FC5E0B" w:rsidRDefault="007D1AF9" w:rsidP="00FC5E0B">
      <w:pPr>
        <w:pStyle w:val="af7"/>
      </w:pPr>
      <w:bookmarkStart w:id="28" w:name="_GoBack"/>
      <w:bookmarkEnd w:id="28"/>
    </w:p>
    <w:sectPr w:rsidR="007D1AF9" w:rsidRPr="00FC5E0B" w:rsidSect="00845764">
      <w:headerReference w:type="even" r:id="rId17"/>
      <w:headerReference w:type="default" r:id="rId1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38" w:rsidRDefault="00807F38">
      <w:r>
        <w:separator/>
      </w:r>
    </w:p>
  </w:endnote>
  <w:endnote w:type="continuationSeparator" w:id="0">
    <w:p w:rsidR="00807F38" w:rsidRDefault="0080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38" w:rsidRDefault="00807F38">
      <w:r>
        <w:separator/>
      </w:r>
    </w:p>
  </w:footnote>
  <w:footnote w:type="continuationSeparator" w:id="0">
    <w:p w:rsidR="00807F38" w:rsidRDefault="00807F38">
      <w:r>
        <w:continuationSeparator/>
      </w:r>
    </w:p>
  </w:footnote>
  <w:footnote w:id="1">
    <w:p w:rsidR="00807F38" w:rsidRDefault="00845764" w:rsidP="007D1AF9">
      <w:pPr>
        <w:pStyle w:val="a5"/>
      </w:pPr>
      <w:r w:rsidRPr="007D1AF9">
        <w:rPr>
          <w:rStyle w:val="a7"/>
          <w:sz w:val="20"/>
        </w:rPr>
        <w:footnoteRef/>
      </w:r>
      <w:r w:rsidRPr="007D1AF9">
        <w:t xml:space="preserve"> Клиническая эндокринология. Руководство / Н. Т. Старкова. — 3-е изд., переработанное и дополненное. — Санкт-Петербург: Питер,</w:t>
      </w:r>
      <w:r w:rsidR="007D1AF9" w:rsidRPr="007D1AF9">
        <w:t xml:space="preserve"> </w:t>
      </w:r>
      <w:r w:rsidRPr="007D1AF9">
        <w:t>2002</w:t>
      </w:r>
      <w:r w:rsidR="007D1AF9" w:rsidRPr="007D1AF9">
        <w:t xml:space="preserve">. </w:t>
      </w:r>
    </w:p>
  </w:footnote>
  <w:footnote w:id="2">
    <w:p w:rsidR="00807F38" w:rsidRDefault="00845764" w:rsidP="007D1AF9">
      <w:pPr>
        <w:pStyle w:val="a5"/>
      </w:pPr>
      <w:r w:rsidRPr="007D1AF9">
        <w:rPr>
          <w:rStyle w:val="a7"/>
          <w:sz w:val="20"/>
        </w:rPr>
        <w:footnoteRef/>
      </w:r>
      <w:r w:rsidR="007D1AF9" w:rsidRPr="007D1AF9">
        <w:t xml:space="preserve"> </w:t>
      </w:r>
      <w:r w:rsidRPr="007D1AF9">
        <w:t>Клиническая</w:t>
      </w:r>
      <w:r w:rsidR="007D1AF9" w:rsidRPr="007D1AF9">
        <w:t xml:space="preserve"> </w:t>
      </w:r>
      <w:r w:rsidRPr="007D1AF9">
        <w:t>эндокринология</w:t>
      </w:r>
      <w:r w:rsidR="007D1AF9" w:rsidRPr="007D1AF9">
        <w:t xml:space="preserve">. </w:t>
      </w:r>
      <w:r w:rsidRPr="007D1AF9">
        <w:t>Руководство</w:t>
      </w:r>
      <w:r w:rsidR="007D1AF9" w:rsidRPr="007D1AF9">
        <w:t xml:space="preserve"> </w:t>
      </w:r>
      <w:r w:rsidRPr="007D1AF9">
        <w:t>/</w:t>
      </w:r>
      <w:r w:rsidR="007D1AF9" w:rsidRPr="007D1AF9">
        <w:t xml:space="preserve"> </w:t>
      </w:r>
      <w:r w:rsidRPr="007D1AF9">
        <w:t>Н</w:t>
      </w:r>
      <w:r w:rsidR="007D1AF9" w:rsidRPr="007D1AF9">
        <w:t xml:space="preserve">.Т. </w:t>
      </w:r>
      <w:r w:rsidRPr="007D1AF9">
        <w:t>Старкова</w:t>
      </w:r>
      <w:r w:rsidR="007D1AF9" w:rsidRPr="007D1AF9">
        <w:t xml:space="preserve">. - </w:t>
      </w:r>
      <w:r w:rsidRPr="007D1AF9">
        <w:t>издание</w:t>
      </w:r>
      <w:r w:rsidR="007D1AF9" w:rsidRPr="007D1AF9">
        <w:t xml:space="preserve"> </w:t>
      </w:r>
      <w:r w:rsidRPr="007D1AF9">
        <w:t>3-е,</w:t>
      </w:r>
      <w:r w:rsidR="007D1AF9" w:rsidRPr="007D1AF9">
        <w:t xml:space="preserve"> </w:t>
      </w:r>
      <w:r w:rsidRPr="007D1AF9">
        <w:t>переработанное</w:t>
      </w:r>
      <w:r w:rsidR="007D1AF9" w:rsidRPr="007D1AF9">
        <w:t xml:space="preserve"> </w:t>
      </w:r>
      <w:r w:rsidRPr="007D1AF9">
        <w:t>и</w:t>
      </w:r>
      <w:r w:rsidR="007D1AF9" w:rsidRPr="007D1AF9">
        <w:t xml:space="preserve"> </w:t>
      </w:r>
      <w:r w:rsidRPr="007D1AF9">
        <w:t>дополненное</w:t>
      </w:r>
      <w:r w:rsidR="007D1AF9" w:rsidRPr="007D1AF9">
        <w:t xml:space="preserve">. - </w:t>
      </w:r>
      <w:r w:rsidRPr="007D1AF9">
        <w:t>Санкт-Петербург</w:t>
      </w:r>
      <w:r w:rsidR="007D1AF9" w:rsidRPr="007D1AF9">
        <w:t xml:space="preserve">: </w:t>
      </w:r>
      <w:r w:rsidRPr="007D1AF9">
        <w:t>Питер,</w:t>
      </w:r>
      <w:r w:rsidR="007D1AF9" w:rsidRPr="007D1AF9">
        <w:t xml:space="preserve"> </w:t>
      </w:r>
      <w:r w:rsidRPr="007D1AF9">
        <w:t>2002</w:t>
      </w:r>
      <w:r w:rsidR="007D1AF9" w:rsidRPr="007D1AF9">
        <w:t xml:space="preserve">. - </w:t>
      </w:r>
      <w:r w:rsidRPr="007D1AF9">
        <w:t>С</w:t>
      </w:r>
      <w:r w:rsidR="007D1AF9" w:rsidRPr="007D1AF9">
        <w:t xml:space="preserve">. </w:t>
      </w:r>
      <w:r w:rsidRPr="007D1AF9">
        <w:t>219</w:t>
      </w:r>
      <w:r w:rsidR="007D1AF9" w:rsidRPr="007D1AF9">
        <w:t xml:space="preserve">. - </w:t>
      </w:r>
      <w:r w:rsidRPr="007D1AF9">
        <w:t>576</w:t>
      </w:r>
      <w:r w:rsidR="007D1AF9" w:rsidRPr="007D1AF9">
        <w:t xml:space="preserve"> </w:t>
      </w:r>
      <w:r w:rsidRPr="007D1AF9">
        <w:t>с</w:t>
      </w:r>
      <w:r w:rsidR="007D1AF9" w:rsidRPr="007D1AF9">
        <w:t xml:space="preserve">. </w:t>
      </w:r>
    </w:p>
  </w:footnote>
  <w:footnote w:id="3">
    <w:p w:rsidR="00807F38" w:rsidRDefault="00845764" w:rsidP="007D1AF9">
      <w:pPr>
        <w:pStyle w:val="a5"/>
      </w:pPr>
      <w:r w:rsidRPr="007D1AF9">
        <w:rPr>
          <w:rStyle w:val="a7"/>
          <w:sz w:val="20"/>
        </w:rPr>
        <w:footnoteRef/>
      </w:r>
      <w:r w:rsidR="007D1AF9" w:rsidRPr="007D1AF9">
        <w:t xml:space="preserve"> </w:t>
      </w:r>
      <w:r w:rsidRPr="007D1AF9">
        <w:t>Фавориты</w:t>
      </w:r>
      <w:r w:rsidR="007D1AF9" w:rsidRPr="007D1AF9">
        <w:t xml:space="preserve"> </w:t>
      </w:r>
      <w:r w:rsidRPr="007D1AF9">
        <w:t>не</w:t>
      </w:r>
      <w:r w:rsidR="007D1AF9" w:rsidRPr="007D1AF9">
        <w:t xml:space="preserve"> </w:t>
      </w:r>
      <w:r w:rsidRPr="007D1AF9">
        <w:t>меняются</w:t>
      </w:r>
      <w:r w:rsidR="007D1AF9" w:rsidRPr="007D1AF9">
        <w:t xml:space="preserve"> </w:t>
      </w:r>
      <w:r w:rsidRPr="007D1AF9">
        <w:t>//</w:t>
      </w:r>
      <w:r w:rsidR="007D1AF9" w:rsidRPr="007D1AF9">
        <w:t xml:space="preserve"> </w:t>
      </w:r>
      <w:r w:rsidRPr="007D1AF9">
        <w:t>Фармацевтический</w:t>
      </w:r>
      <w:r w:rsidR="007D1AF9" w:rsidRPr="007D1AF9">
        <w:t xml:space="preserve"> </w:t>
      </w:r>
      <w:r w:rsidRPr="007D1AF9">
        <w:t>вестник</w:t>
      </w:r>
      <w:r w:rsidR="007D1AF9" w:rsidRPr="007D1AF9">
        <w:t xml:space="preserve"> </w:t>
      </w:r>
      <w:r w:rsidRPr="007D1AF9">
        <w:t>№</w:t>
      </w:r>
      <w:r w:rsidR="007D1AF9" w:rsidRPr="007D1AF9">
        <w:t xml:space="preserve"> </w:t>
      </w:r>
      <w:r w:rsidRPr="007D1AF9">
        <w:t>35</w:t>
      </w:r>
      <w:r w:rsidR="007D1AF9" w:rsidRPr="007D1AF9">
        <w:t xml:space="preserve"> (</w:t>
      </w:r>
      <w:r w:rsidRPr="007D1AF9">
        <w:t>525</w:t>
      </w:r>
      <w:r w:rsidR="007D1AF9" w:rsidRPr="007D1AF9">
        <w:t xml:space="preserve">) </w:t>
      </w:r>
      <w:r w:rsidRPr="007D1AF9">
        <w:t>от</w:t>
      </w:r>
      <w:r w:rsidR="007D1AF9" w:rsidRPr="007D1AF9">
        <w:t xml:space="preserve"> </w:t>
      </w:r>
      <w:r w:rsidRPr="007D1AF9">
        <w:t>4</w:t>
      </w:r>
      <w:r w:rsidR="007D1AF9" w:rsidRPr="007D1AF9">
        <w:t xml:space="preserve">. </w:t>
      </w:r>
      <w:smartTag w:uri="urn:schemas-microsoft-com:office:smarttags" w:element="metricconverter">
        <w:smartTagPr>
          <w:attr w:name="ProductID" w:val="11.2008 г"/>
        </w:smartTagPr>
        <w:r w:rsidRPr="007D1AF9">
          <w:t>1</w:t>
        </w:r>
        <w:r w:rsidR="007D1AF9" w:rsidRPr="007D1AF9">
          <w:t>1.20</w:t>
        </w:r>
        <w:r w:rsidRPr="007D1AF9">
          <w:t>08</w:t>
        </w:r>
        <w:r w:rsidR="007D1AF9" w:rsidRPr="007D1AF9">
          <w:t xml:space="preserve"> </w:t>
        </w:r>
        <w:r w:rsidRPr="007D1AF9">
          <w:t>г</w:t>
        </w:r>
      </w:smartTag>
      <w:r w:rsidR="007D1AF9" w:rsidRPr="007D1AF9">
        <w:t xml:space="preserve">. </w:t>
      </w:r>
    </w:p>
  </w:footnote>
  <w:footnote w:id="4">
    <w:p w:rsidR="00807F38" w:rsidRDefault="00845764" w:rsidP="007D1AF9">
      <w:pPr>
        <w:pStyle w:val="a5"/>
      </w:pPr>
      <w:r w:rsidRPr="007D1AF9">
        <w:rPr>
          <w:rStyle w:val="a7"/>
          <w:sz w:val="20"/>
        </w:rPr>
        <w:footnoteRef/>
      </w:r>
      <w:r w:rsidR="007D1AF9" w:rsidRPr="007D1AF9">
        <w:t xml:space="preserve"> </w:t>
      </w:r>
      <w:r w:rsidRPr="007D1AF9">
        <w:t>Регистр</w:t>
      </w:r>
      <w:r w:rsidR="007D1AF9" w:rsidRPr="007D1AF9">
        <w:t xml:space="preserve"> </w:t>
      </w:r>
      <w:r w:rsidRPr="007D1AF9">
        <w:t>лекарственных</w:t>
      </w:r>
      <w:r w:rsidR="007D1AF9" w:rsidRPr="007D1AF9">
        <w:t xml:space="preserve"> </w:t>
      </w:r>
      <w:r w:rsidRPr="007D1AF9">
        <w:t>средств</w:t>
      </w:r>
      <w:r w:rsidR="007D1AF9" w:rsidRPr="007D1AF9">
        <w:t xml:space="preserve"> </w:t>
      </w:r>
      <w:r w:rsidRPr="007D1AF9">
        <w:t>России</w:t>
      </w:r>
      <w:r w:rsidR="007D1AF9" w:rsidRPr="007D1AF9">
        <w:t xml:space="preserve">. </w:t>
      </w:r>
      <w:r w:rsidRPr="007D1AF9">
        <w:t>Метформин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64" w:rsidRDefault="00845764" w:rsidP="00F213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45764" w:rsidRDefault="00845764" w:rsidP="00F2131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64" w:rsidRDefault="00845764" w:rsidP="0084576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6B5"/>
    <w:multiLevelType w:val="multilevel"/>
    <w:tmpl w:val="70E2303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21D10A8A"/>
    <w:multiLevelType w:val="multilevel"/>
    <w:tmpl w:val="291427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6C654A"/>
    <w:multiLevelType w:val="hybridMultilevel"/>
    <w:tmpl w:val="0EF88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B19AC"/>
    <w:multiLevelType w:val="multilevel"/>
    <w:tmpl w:val="291427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5">
    <w:nsid w:val="2BAC1305"/>
    <w:multiLevelType w:val="multilevel"/>
    <w:tmpl w:val="291427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6">
    <w:nsid w:val="3165288C"/>
    <w:multiLevelType w:val="hybridMultilevel"/>
    <w:tmpl w:val="6F3E02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0B46D71"/>
    <w:multiLevelType w:val="multilevel"/>
    <w:tmpl w:val="CEF87C7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8">
    <w:nsid w:val="492422B4"/>
    <w:multiLevelType w:val="hybridMultilevel"/>
    <w:tmpl w:val="04708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FB68AB"/>
    <w:multiLevelType w:val="multilevel"/>
    <w:tmpl w:val="4CAE36E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A6E16A3"/>
    <w:multiLevelType w:val="multilevel"/>
    <w:tmpl w:val="FF40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D48E7"/>
    <w:multiLevelType w:val="hybridMultilevel"/>
    <w:tmpl w:val="17B24870"/>
    <w:lvl w:ilvl="0" w:tplc="782C8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31124"/>
    <w:multiLevelType w:val="hybridMultilevel"/>
    <w:tmpl w:val="A08A77BE"/>
    <w:lvl w:ilvl="0" w:tplc="21949DFC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B1534A"/>
    <w:multiLevelType w:val="hybridMultilevel"/>
    <w:tmpl w:val="1B1C60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69629D"/>
    <w:multiLevelType w:val="hybridMultilevel"/>
    <w:tmpl w:val="B05C311E"/>
    <w:lvl w:ilvl="0" w:tplc="A0464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54D15"/>
    <w:multiLevelType w:val="hybridMultilevel"/>
    <w:tmpl w:val="AF18BC8C"/>
    <w:lvl w:ilvl="0" w:tplc="21949DFC">
      <w:start w:val="166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CB3796A"/>
    <w:multiLevelType w:val="hybridMultilevel"/>
    <w:tmpl w:val="60646178"/>
    <w:lvl w:ilvl="0" w:tplc="782C8BA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3975DC7"/>
    <w:multiLevelType w:val="hybridMultilevel"/>
    <w:tmpl w:val="CB38B4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41D6CEE"/>
    <w:multiLevelType w:val="hybridMultilevel"/>
    <w:tmpl w:val="D67AA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49DFC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1F055F"/>
    <w:multiLevelType w:val="hybridMultilevel"/>
    <w:tmpl w:val="74147C80"/>
    <w:lvl w:ilvl="0" w:tplc="21949DFC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7339CB"/>
    <w:multiLevelType w:val="multilevel"/>
    <w:tmpl w:val="DE60952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14"/>
        </w:tabs>
        <w:ind w:left="161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30"/>
        </w:tabs>
        <w:ind w:left="23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6"/>
        </w:tabs>
        <w:ind w:left="304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84"/>
        </w:tabs>
        <w:ind w:left="3584" w:hanging="2160"/>
      </w:pPr>
      <w:rPr>
        <w:rFonts w:cs="Times New Roman" w:hint="default"/>
      </w:rPr>
    </w:lvl>
  </w:abstractNum>
  <w:abstractNum w:abstractNumId="22">
    <w:nsid w:val="6F2C36B7"/>
    <w:multiLevelType w:val="multilevel"/>
    <w:tmpl w:val="90685B2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F53140B"/>
    <w:multiLevelType w:val="multilevel"/>
    <w:tmpl w:val="291427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4">
    <w:nsid w:val="71E0709A"/>
    <w:multiLevelType w:val="hybridMultilevel"/>
    <w:tmpl w:val="97CC06DE"/>
    <w:lvl w:ilvl="0" w:tplc="782C8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611596"/>
    <w:multiLevelType w:val="hybridMultilevel"/>
    <w:tmpl w:val="876A4E14"/>
    <w:lvl w:ilvl="0" w:tplc="782C8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7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3"/>
  </w:num>
  <w:num w:numId="10">
    <w:abstractNumId w:val="18"/>
  </w:num>
  <w:num w:numId="11">
    <w:abstractNumId w:val="15"/>
  </w:num>
  <w:num w:numId="12">
    <w:abstractNumId w:val="19"/>
  </w:num>
  <w:num w:numId="13">
    <w:abstractNumId w:val="16"/>
  </w:num>
  <w:num w:numId="14">
    <w:abstractNumId w:val="20"/>
  </w:num>
  <w:num w:numId="15">
    <w:abstractNumId w:val="7"/>
  </w:num>
  <w:num w:numId="16">
    <w:abstractNumId w:val="4"/>
  </w:num>
  <w:num w:numId="17">
    <w:abstractNumId w:val="12"/>
  </w:num>
  <w:num w:numId="18">
    <w:abstractNumId w:val="23"/>
  </w:num>
  <w:num w:numId="19">
    <w:abstractNumId w:val="5"/>
  </w:num>
  <w:num w:numId="20">
    <w:abstractNumId w:val="1"/>
  </w:num>
  <w:num w:numId="21">
    <w:abstractNumId w:val="0"/>
  </w:num>
  <w:num w:numId="22">
    <w:abstractNumId w:val="21"/>
  </w:num>
  <w:num w:numId="23">
    <w:abstractNumId w:val="9"/>
  </w:num>
  <w:num w:numId="24">
    <w:abstractNumId w:val="22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611"/>
    <w:rsid w:val="00075933"/>
    <w:rsid w:val="000B4955"/>
    <w:rsid w:val="001068F4"/>
    <w:rsid w:val="0012791B"/>
    <w:rsid w:val="00152AB0"/>
    <w:rsid w:val="00155992"/>
    <w:rsid w:val="0018680B"/>
    <w:rsid w:val="001A04F0"/>
    <w:rsid w:val="001A0D57"/>
    <w:rsid w:val="001E078A"/>
    <w:rsid w:val="001E63EF"/>
    <w:rsid w:val="001F6104"/>
    <w:rsid w:val="002251F1"/>
    <w:rsid w:val="002C41DD"/>
    <w:rsid w:val="0034414C"/>
    <w:rsid w:val="003D7B47"/>
    <w:rsid w:val="00457D84"/>
    <w:rsid w:val="00476656"/>
    <w:rsid w:val="004C359C"/>
    <w:rsid w:val="004F1D6F"/>
    <w:rsid w:val="00537D32"/>
    <w:rsid w:val="0059604B"/>
    <w:rsid w:val="00603B86"/>
    <w:rsid w:val="00674FAE"/>
    <w:rsid w:val="006D7245"/>
    <w:rsid w:val="006F08A8"/>
    <w:rsid w:val="006F2212"/>
    <w:rsid w:val="007003AB"/>
    <w:rsid w:val="00777611"/>
    <w:rsid w:val="007D1AF9"/>
    <w:rsid w:val="00807F38"/>
    <w:rsid w:val="00816C39"/>
    <w:rsid w:val="00820903"/>
    <w:rsid w:val="00845764"/>
    <w:rsid w:val="00850EF3"/>
    <w:rsid w:val="00861187"/>
    <w:rsid w:val="0086277D"/>
    <w:rsid w:val="008760A9"/>
    <w:rsid w:val="008D15DB"/>
    <w:rsid w:val="00920643"/>
    <w:rsid w:val="00925D44"/>
    <w:rsid w:val="00947590"/>
    <w:rsid w:val="0096705D"/>
    <w:rsid w:val="00985C03"/>
    <w:rsid w:val="00995DB3"/>
    <w:rsid w:val="009F16A5"/>
    <w:rsid w:val="00A26154"/>
    <w:rsid w:val="00A5592F"/>
    <w:rsid w:val="00A70EF5"/>
    <w:rsid w:val="00A867F5"/>
    <w:rsid w:val="00A9687F"/>
    <w:rsid w:val="00AD646C"/>
    <w:rsid w:val="00AE187F"/>
    <w:rsid w:val="00B029E3"/>
    <w:rsid w:val="00B16A3A"/>
    <w:rsid w:val="00B36E5E"/>
    <w:rsid w:val="00B83D74"/>
    <w:rsid w:val="00B9030E"/>
    <w:rsid w:val="00BB66B5"/>
    <w:rsid w:val="00C20879"/>
    <w:rsid w:val="00C313B8"/>
    <w:rsid w:val="00C76DFF"/>
    <w:rsid w:val="00CB1B64"/>
    <w:rsid w:val="00D05FA6"/>
    <w:rsid w:val="00D9735C"/>
    <w:rsid w:val="00DA17B9"/>
    <w:rsid w:val="00DD64D6"/>
    <w:rsid w:val="00E0200A"/>
    <w:rsid w:val="00E10B11"/>
    <w:rsid w:val="00E203D3"/>
    <w:rsid w:val="00EE3DB2"/>
    <w:rsid w:val="00EE57D4"/>
    <w:rsid w:val="00EF615C"/>
    <w:rsid w:val="00EF7FFC"/>
    <w:rsid w:val="00F21318"/>
    <w:rsid w:val="00F475DB"/>
    <w:rsid w:val="00F70C78"/>
    <w:rsid w:val="00F92FC7"/>
    <w:rsid w:val="00F93246"/>
    <w:rsid w:val="00FC5E0B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91D37DD-F133-49A6-A7AC-B12502E0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4576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84576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84576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84576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84576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84576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845764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84576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845764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8457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footnote text"/>
    <w:basedOn w:val="a1"/>
    <w:link w:val="a6"/>
    <w:autoRedefine/>
    <w:uiPriority w:val="99"/>
    <w:semiHidden/>
    <w:rsid w:val="00845764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845764"/>
    <w:rPr>
      <w:rFonts w:cs="Times New Roman"/>
      <w:color w:val="000000"/>
      <w:lang w:val="ru-RU" w:eastAsia="ru-RU" w:bidi="ar-SA"/>
    </w:rPr>
  </w:style>
  <w:style w:type="character" w:styleId="a7">
    <w:name w:val="footnote reference"/>
    <w:uiPriority w:val="99"/>
    <w:semiHidden/>
    <w:rsid w:val="00845764"/>
    <w:rPr>
      <w:rFonts w:cs="Times New Roman"/>
      <w:color w:val="auto"/>
      <w:sz w:val="28"/>
      <w:szCs w:val="28"/>
      <w:vertAlign w:val="superscript"/>
    </w:rPr>
  </w:style>
  <w:style w:type="paragraph" w:styleId="a8">
    <w:name w:val="header"/>
    <w:basedOn w:val="a1"/>
    <w:next w:val="a9"/>
    <w:link w:val="aa"/>
    <w:autoRedefine/>
    <w:uiPriority w:val="99"/>
    <w:rsid w:val="0084576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45764"/>
    <w:rPr>
      <w:rFonts w:cs="Times New Roman"/>
      <w:vertAlign w:val="superscript"/>
    </w:rPr>
  </w:style>
  <w:style w:type="paragraph" w:styleId="a9">
    <w:name w:val="Body Text"/>
    <w:basedOn w:val="a1"/>
    <w:link w:val="ac"/>
    <w:uiPriority w:val="99"/>
    <w:rsid w:val="00845764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84576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845764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845764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845764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8457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845764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845764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845764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845764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845764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84576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845764"/>
    <w:rPr>
      <w:color w:val="FFFFFF"/>
    </w:rPr>
  </w:style>
  <w:style w:type="paragraph" w:customStyle="1" w:styleId="af8">
    <w:name w:val="содержание"/>
    <w:uiPriority w:val="99"/>
    <w:rsid w:val="0084576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4576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845764"/>
    <w:pPr>
      <w:jc w:val="center"/>
    </w:pPr>
  </w:style>
  <w:style w:type="paragraph" w:customStyle="1" w:styleId="afa">
    <w:name w:val="ТАБЛИЦА"/>
    <w:next w:val="a1"/>
    <w:autoRedefine/>
    <w:uiPriority w:val="99"/>
    <w:rsid w:val="00845764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845764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845764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7D1AF9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40721</CharactersWithSpaces>
  <SharedDoc>false</SharedDoc>
  <HLinks>
    <vt:vector size="42" baseType="variant"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_Toc296197521</vt:lpwstr>
      </vt:variant>
      <vt:variant>
        <vt:i4>1638456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_Toc296197519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_Toc296197517</vt:lpwstr>
      </vt:variant>
      <vt:variant>
        <vt:i4>1638456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_Toc296197515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_Toc296197513</vt:lpwstr>
      </vt:variant>
      <vt:variant>
        <vt:i4>1638456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_Toc296197511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_Toc296197509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Эллочка</dc:creator>
  <cp:keywords/>
  <dc:description/>
  <cp:lastModifiedBy>admin</cp:lastModifiedBy>
  <cp:revision>2</cp:revision>
  <dcterms:created xsi:type="dcterms:W3CDTF">2014-03-28T09:21:00Z</dcterms:created>
  <dcterms:modified xsi:type="dcterms:W3CDTF">2014-03-28T09:21:00Z</dcterms:modified>
</cp:coreProperties>
</file>