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FA" w:rsidRPr="007E490C" w:rsidRDefault="005364FA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</w:rPr>
      </w:pPr>
      <w:r w:rsidRPr="007E490C">
        <w:rPr>
          <w:b/>
          <w:sz w:val="28"/>
          <w:szCs w:val="28"/>
        </w:rPr>
        <w:t>МИНИСТЕРСТВО СЕЛЬСКОГО ХОЗЯЙСТВА И ПРОДОВОЛЬСТВИЯ РЕСПУБЛИКИ БЕЛАРУСЬ</w:t>
      </w:r>
    </w:p>
    <w:p w:rsidR="005364FA" w:rsidRPr="007E490C" w:rsidRDefault="005364FA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</w:rPr>
      </w:pPr>
      <w:r w:rsidRPr="007E490C">
        <w:rPr>
          <w:b/>
          <w:sz w:val="28"/>
          <w:szCs w:val="28"/>
        </w:rPr>
        <w:t>БЕЛАРУССКИЙ ГОСУДАРСТВЕННЫЙ АГРАРНЫЙ ТЕХНИЧЕСКИЙ УНИВЕРСИТЕТ</w:t>
      </w:r>
    </w:p>
    <w:p w:rsidR="005364FA" w:rsidRPr="007E490C" w:rsidRDefault="005364FA" w:rsidP="007E490C">
      <w:pPr>
        <w:widowControl/>
        <w:spacing w:before="0" w:line="360" w:lineRule="auto"/>
        <w:ind w:left="0"/>
        <w:jc w:val="center"/>
        <w:rPr>
          <w:sz w:val="28"/>
          <w:szCs w:val="28"/>
        </w:rPr>
      </w:pPr>
      <w:r w:rsidRPr="007E490C">
        <w:rPr>
          <w:sz w:val="28"/>
          <w:szCs w:val="28"/>
        </w:rPr>
        <w:t>Кафедра автоматизированных</w:t>
      </w:r>
      <w:r w:rsidR="007E490C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систем управления производством</w:t>
      </w:r>
    </w:p>
    <w:p w:rsidR="005364FA" w:rsidRPr="007E490C" w:rsidRDefault="005364FA" w:rsidP="007E490C">
      <w:pPr>
        <w:widowControl/>
        <w:spacing w:before="0" w:line="360" w:lineRule="auto"/>
        <w:ind w:left="0"/>
        <w:jc w:val="center"/>
        <w:rPr>
          <w:sz w:val="28"/>
          <w:szCs w:val="28"/>
        </w:rPr>
      </w:pPr>
    </w:p>
    <w:p w:rsidR="005364FA" w:rsidRPr="007E490C" w:rsidRDefault="005364FA" w:rsidP="007E490C">
      <w:pPr>
        <w:widowControl/>
        <w:spacing w:before="0" w:line="360" w:lineRule="auto"/>
        <w:ind w:left="0"/>
        <w:jc w:val="center"/>
        <w:rPr>
          <w:sz w:val="28"/>
          <w:szCs w:val="28"/>
        </w:rPr>
      </w:pPr>
    </w:p>
    <w:p w:rsidR="005364FA" w:rsidRPr="007E490C" w:rsidRDefault="005364FA" w:rsidP="007E490C">
      <w:pPr>
        <w:widowControl/>
        <w:spacing w:before="0" w:line="360" w:lineRule="auto"/>
        <w:ind w:left="0"/>
        <w:jc w:val="center"/>
        <w:rPr>
          <w:sz w:val="28"/>
          <w:szCs w:val="28"/>
        </w:rPr>
      </w:pPr>
    </w:p>
    <w:p w:rsidR="00F170A1" w:rsidRDefault="00F170A1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</w:rPr>
      </w:pPr>
    </w:p>
    <w:p w:rsidR="00F170A1" w:rsidRDefault="00F170A1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</w:rPr>
      </w:pPr>
    </w:p>
    <w:p w:rsidR="00F170A1" w:rsidRDefault="00F170A1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</w:rPr>
      </w:pPr>
    </w:p>
    <w:p w:rsidR="00F170A1" w:rsidRDefault="00F170A1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</w:rPr>
      </w:pPr>
    </w:p>
    <w:p w:rsidR="00F170A1" w:rsidRDefault="00F170A1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</w:rPr>
      </w:pPr>
    </w:p>
    <w:p w:rsidR="00F170A1" w:rsidRDefault="00F170A1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</w:rPr>
      </w:pPr>
    </w:p>
    <w:p w:rsidR="00F170A1" w:rsidRDefault="00F170A1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</w:rPr>
      </w:pPr>
    </w:p>
    <w:p w:rsidR="005364FA" w:rsidRPr="007E490C" w:rsidRDefault="005364FA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</w:rPr>
      </w:pPr>
      <w:r w:rsidRPr="007E490C">
        <w:rPr>
          <w:b/>
          <w:sz w:val="28"/>
          <w:szCs w:val="28"/>
        </w:rPr>
        <w:t>КУРСОВАЯ РАБОТА</w:t>
      </w:r>
    </w:p>
    <w:p w:rsidR="005364FA" w:rsidRPr="007E490C" w:rsidRDefault="005364FA" w:rsidP="007E490C">
      <w:pPr>
        <w:widowControl/>
        <w:spacing w:before="0" w:line="360" w:lineRule="auto"/>
        <w:ind w:left="0"/>
        <w:jc w:val="center"/>
        <w:rPr>
          <w:sz w:val="28"/>
          <w:szCs w:val="28"/>
        </w:rPr>
      </w:pPr>
      <w:r w:rsidRPr="007E490C">
        <w:rPr>
          <w:sz w:val="28"/>
          <w:szCs w:val="28"/>
        </w:rPr>
        <w:t>по “Основам автоматики”</w:t>
      </w:r>
    </w:p>
    <w:p w:rsidR="005364FA" w:rsidRPr="007E490C" w:rsidRDefault="005364FA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</w:rPr>
      </w:pPr>
      <w:r w:rsidRPr="007E490C">
        <w:rPr>
          <w:b/>
          <w:sz w:val="28"/>
          <w:szCs w:val="28"/>
        </w:rPr>
        <w:t>АНАЛИЗ СИСТЕМЫ АВТОМАТИЧЕСКОГО РЕГУЛИРОВАНИЯ ТЕМПЕРАТУРЫ ВОЗДУХА В ЖИВОТНОВОДЧЕСКОМ ПОМЕЩЕНИИ</w:t>
      </w:r>
    </w:p>
    <w:p w:rsidR="005364FA" w:rsidRPr="007E490C" w:rsidRDefault="005364FA" w:rsidP="007E490C">
      <w:pPr>
        <w:widowControl/>
        <w:spacing w:before="0" w:line="360" w:lineRule="auto"/>
        <w:ind w:left="0"/>
        <w:jc w:val="center"/>
        <w:rPr>
          <w:sz w:val="28"/>
          <w:szCs w:val="28"/>
        </w:rPr>
      </w:pPr>
    </w:p>
    <w:p w:rsidR="005364FA" w:rsidRPr="007E490C" w:rsidRDefault="005364FA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  <w:lang w:val="en-US"/>
        </w:rPr>
      </w:pPr>
    </w:p>
    <w:p w:rsidR="005364FA" w:rsidRPr="007E490C" w:rsidRDefault="005364FA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  <w:lang w:val="en-US"/>
        </w:rPr>
      </w:pPr>
    </w:p>
    <w:p w:rsidR="005364FA" w:rsidRPr="007E490C" w:rsidRDefault="005364FA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  <w:lang w:val="en-US"/>
        </w:rPr>
      </w:pPr>
    </w:p>
    <w:p w:rsidR="00F170A1" w:rsidRDefault="00F170A1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</w:rPr>
      </w:pPr>
    </w:p>
    <w:p w:rsidR="00F170A1" w:rsidRDefault="00F170A1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</w:rPr>
      </w:pPr>
    </w:p>
    <w:p w:rsidR="00F170A1" w:rsidRDefault="00F170A1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</w:rPr>
      </w:pPr>
    </w:p>
    <w:p w:rsidR="005364FA" w:rsidRPr="007E490C" w:rsidRDefault="005364FA" w:rsidP="007E490C">
      <w:pPr>
        <w:widowControl/>
        <w:spacing w:before="0" w:line="360" w:lineRule="auto"/>
        <w:ind w:left="0"/>
        <w:jc w:val="center"/>
        <w:rPr>
          <w:b/>
          <w:sz w:val="28"/>
          <w:szCs w:val="28"/>
        </w:rPr>
      </w:pPr>
      <w:r w:rsidRPr="007E490C">
        <w:rPr>
          <w:b/>
          <w:sz w:val="28"/>
          <w:szCs w:val="28"/>
        </w:rPr>
        <w:t>МИНСК 2007</w:t>
      </w:r>
    </w:p>
    <w:p w:rsidR="005364FA" w:rsidRPr="007E490C" w:rsidRDefault="005364FA" w:rsidP="007E490C">
      <w:pPr>
        <w:pStyle w:val="1"/>
        <w:ind w:firstLine="720"/>
        <w:jc w:val="both"/>
        <w:rPr>
          <w:b/>
          <w:sz w:val="28"/>
          <w:szCs w:val="28"/>
          <w:lang w:val="en-US"/>
        </w:rPr>
      </w:pPr>
    </w:p>
    <w:p w:rsidR="00F00B31" w:rsidRPr="00405719" w:rsidRDefault="00F170A1" w:rsidP="00F170A1">
      <w:pPr>
        <w:pStyle w:val="1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00B31" w:rsidRPr="00405719">
        <w:rPr>
          <w:b/>
          <w:sz w:val="28"/>
          <w:szCs w:val="28"/>
        </w:rPr>
        <w:t>Содержание</w:t>
      </w:r>
    </w:p>
    <w:p w:rsidR="00F170A1" w:rsidRDefault="00F170A1" w:rsidP="00F170A1">
      <w:pPr>
        <w:widowControl/>
        <w:spacing w:before="0" w:line="360" w:lineRule="auto"/>
        <w:ind w:left="0"/>
        <w:jc w:val="both"/>
        <w:rPr>
          <w:sz w:val="28"/>
          <w:szCs w:val="28"/>
        </w:rPr>
      </w:pPr>
    </w:p>
    <w:p w:rsidR="00F00B31" w:rsidRPr="00F170A1" w:rsidRDefault="00F170A1" w:rsidP="00F170A1">
      <w:pPr>
        <w:widowControl/>
        <w:spacing w:before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Цель и задание работы</w:t>
      </w:r>
    </w:p>
    <w:p w:rsidR="00F00B31" w:rsidRPr="007E490C" w:rsidRDefault="00F00B31" w:rsidP="00F170A1">
      <w:pPr>
        <w:widowControl/>
        <w:spacing w:before="0" w:line="360" w:lineRule="auto"/>
        <w:ind w:left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1.</w:t>
      </w:r>
      <w:r w:rsidR="00F170A1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Характеристики объекта управления, описание устройства и</w:t>
      </w:r>
      <w:r w:rsidR="00F170A1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работы САР, составление её функциональной схемы. Принцип</w:t>
      </w:r>
      <w:r w:rsidR="00F170A1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автоматического управления и вид схемы</w:t>
      </w:r>
    </w:p>
    <w:p w:rsidR="00F00B31" w:rsidRPr="007E490C" w:rsidRDefault="00F00B31" w:rsidP="00F170A1">
      <w:pPr>
        <w:widowControl/>
        <w:spacing w:before="0" w:line="360" w:lineRule="auto"/>
        <w:ind w:left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2.</w:t>
      </w:r>
      <w:r w:rsidR="00F170A1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Составление структурной схемы системы</w:t>
      </w:r>
    </w:p>
    <w:p w:rsidR="00F00B31" w:rsidRPr="007E490C" w:rsidRDefault="00F00B31" w:rsidP="00F170A1">
      <w:pPr>
        <w:widowControl/>
        <w:spacing w:before="0" w:line="360" w:lineRule="auto"/>
        <w:ind w:left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3.</w:t>
      </w:r>
      <w:r w:rsidR="00F170A1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Определение закона регулирования системы</w:t>
      </w:r>
    </w:p>
    <w:p w:rsidR="00F00B31" w:rsidRPr="007E490C" w:rsidRDefault="00F00B31" w:rsidP="00F170A1">
      <w:pPr>
        <w:widowControl/>
        <w:spacing w:before="0" w:line="360" w:lineRule="auto"/>
        <w:ind w:left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4.</w:t>
      </w:r>
      <w:r w:rsidR="00F170A1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Определение передаточных функций системы по управляющему</w:t>
      </w:r>
    </w:p>
    <w:p w:rsidR="00F00B31" w:rsidRPr="007E490C" w:rsidRDefault="00F00B31" w:rsidP="00F170A1">
      <w:pPr>
        <w:widowControl/>
        <w:spacing w:before="0" w:line="360" w:lineRule="auto"/>
        <w:ind w:left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5.</w:t>
      </w:r>
      <w:r w:rsidR="00F170A1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Анализ устойчивости системы. Определение запасов устойчивости</w:t>
      </w:r>
    </w:p>
    <w:p w:rsidR="00F00B31" w:rsidRPr="007E490C" w:rsidRDefault="00F00B31" w:rsidP="00F170A1">
      <w:pPr>
        <w:widowControl/>
        <w:spacing w:before="0" w:line="360" w:lineRule="auto"/>
        <w:ind w:left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6.</w:t>
      </w:r>
      <w:r w:rsidR="00F170A1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Анализ зависимости статической ошибки системы от</w:t>
      </w:r>
      <w:r w:rsidR="00F170A1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изменения управляющего воздействия на систему</w:t>
      </w:r>
    </w:p>
    <w:p w:rsidR="00F00B31" w:rsidRPr="007E490C" w:rsidRDefault="00F00B31" w:rsidP="00F170A1">
      <w:pPr>
        <w:widowControl/>
        <w:spacing w:before="0" w:line="360" w:lineRule="auto"/>
        <w:ind w:left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7.</w:t>
      </w:r>
      <w:r w:rsidR="00F170A1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Совместный анализ изменения управляемой величины</w:t>
      </w:r>
      <w:r w:rsidR="00F170A1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объекта управления и системы от возмущающего воздействия</w:t>
      </w:r>
      <w:r w:rsidR="00F170A1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в статике. Определение статической ошибки системы по</w:t>
      </w:r>
      <w:r w:rsidR="00F170A1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возмущающему воздействию</w:t>
      </w:r>
    </w:p>
    <w:p w:rsidR="00F00B31" w:rsidRPr="007E490C" w:rsidRDefault="00F00B31" w:rsidP="00F170A1">
      <w:pPr>
        <w:widowControl/>
        <w:spacing w:before="0" w:line="360" w:lineRule="auto"/>
        <w:ind w:left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8.</w:t>
      </w:r>
      <w:r w:rsidR="00F170A1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Оценка качества управления по переходным функциям</w:t>
      </w:r>
    </w:p>
    <w:p w:rsidR="00F00B31" w:rsidRPr="007E490C" w:rsidRDefault="00F00B31" w:rsidP="00F170A1">
      <w:pPr>
        <w:widowControl/>
        <w:spacing w:before="0" w:line="360" w:lineRule="auto"/>
        <w:ind w:left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Общие выводы по работе</w:t>
      </w:r>
    </w:p>
    <w:p w:rsidR="00F00B31" w:rsidRPr="007E490C" w:rsidRDefault="00F00B31" w:rsidP="00F170A1">
      <w:pPr>
        <w:widowControl/>
        <w:spacing w:before="0" w:line="360" w:lineRule="auto"/>
        <w:ind w:left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Литература</w:t>
      </w:r>
    </w:p>
    <w:p w:rsidR="00F00B31" w:rsidRPr="007E490C" w:rsidRDefault="00F00B3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F170A1" w:rsidRPr="00F170A1" w:rsidRDefault="00F170A1" w:rsidP="00F170A1">
      <w:pPr>
        <w:widowControl/>
        <w:spacing w:before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170A1">
        <w:rPr>
          <w:b/>
          <w:sz w:val="28"/>
          <w:szCs w:val="28"/>
        </w:rPr>
        <w:t>Цель и задание работы</w: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74209E" w:rsidRPr="007E490C" w:rsidRDefault="0074209E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Цель работы: закрепление базовых знаний по курсу «Основы автоматики» на примере проведения анализа системы автоматического регулирования температуры в животноводческом помещении.</w:t>
      </w:r>
    </w:p>
    <w:p w:rsidR="0074209E" w:rsidRPr="007E490C" w:rsidRDefault="0074209E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Задание</w:t>
      </w:r>
    </w:p>
    <w:p w:rsidR="0074209E" w:rsidRPr="007E490C" w:rsidRDefault="0074209E" w:rsidP="007E490C">
      <w:pPr>
        <w:widowControl/>
        <w:numPr>
          <w:ilvl w:val="0"/>
          <w:numId w:val="22"/>
        </w:numPr>
        <w:tabs>
          <w:tab w:val="clear" w:pos="720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Дать краткую характеристику объекта управления, описать устройство и работу системы, составить её функциональную схему. Сделать вывод о принципе автоматического управления, и виде системы.</w:t>
      </w:r>
    </w:p>
    <w:p w:rsidR="0074209E" w:rsidRPr="007E490C" w:rsidRDefault="0074209E" w:rsidP="007E490C">
      <w:pPr>
        <w:widowControl/>
        <w:numPr>
          <w:ilvl w:val="0"/>
          <w:numId w:val="22"/>
        </w:numPr>
        <w:tabs>
          <w:tab w:val="clear" w:pos="720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Составить структурную схему системы.</w:t>
      </w:r>
    </w:p>
    <w:p w:rsidR="0074209E" w:rsidRPr="007E490C" w:rsidRDefault="0074209E" w:rsidP="007E490C">
      <w:pPr>
        <w:widowControl/>
        <w:numPr>
          <w:ilvl w:val="0"/>
          <w:numId w:val="22"/>
        </w:numPr>
        <w:tabs>
          <w:tab w:val="clear" w:pos="720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Определить закон регулирования системы.</w:t>
      </w:r>
    </w:p>
    <w:p w:rsidR="0074209E" w:rsidRPr="007E490C" w:rsidRDefault="0074209E" w:rsidP="007E490C">
      <w:pPr>
        <w:widowControl/>
        <w:numPr>
          <w:ilvl w:val="0"/>
          <w:numId w:val="22"/>
        </w:numPr>
        <w:tabs>
          <w:tab w:val="clear" w:pos="720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Определить пересадочные функции системы по управляющему (задающему), возмущающему воздействиям и для ошибок по этим воздействиям.</w:t>
      </w:r>
    </w:p>
    <w:p w:rsidR="0074209E" w:rsidRPr="007E490C" w:rsidRDefault="0074209E" w:rsidP="007E490C">
      <w:pPr>
        <w:widowControl/>
        <w:numPr>
          <w:ilvl w:val="0"/>
          <w:numId w:val="22"/>
        </w:numPr>
        <w:tabs>
          <w:tab w:val="clear" w:pos="720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Выполнить анализ устойчивости системы по критериям Гурвица и Найквиста. Определить запасы устойчивости.</w:t>
      </w:r>
    </w:p>
    <w:p w:rsidR="0074209E" w:rsidRPr="007E490C" w:rsidRDefault="0074209E" w:rsidP="007E490C">
      <w:pPr>
        <w:widowControl/>
        <w:numPr>
          <w:ilvl w:val="0"/>
          <w:numId w:val="22"/>
        </w:numPr>
        <w:tabs>
          <w:tab w:val="clear" w:pos="720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Проанализировать зависимость статической ошибки системы от изменения управляющего (задающего) воздействия на систему. Сделать вывод о характере этой зависимости.</w:t>
      </w:r>
    </w:p>
    <w:p w:rsidR="0074209E" w:rsidRPr="007E490C" w:rsidRDefault="0074209E" w:rsidP="007E490C">
      <w:pPr>
        <w:widowControl/>
        <w:numPr>
          <w:ilvl w:val="0"/>
          <w:numId w:val="22"/>
        </w:numPr>
        <w:tabs>
          <w:tab w:val="clear" w:pos="720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Провести совместный анализ изменения управляемой (регулируемой) величины объекта управления и системы от возмущающего воздействия в статике. Дать их сравнительную оценку. Определить статическую ошибку системы по возмущающему воздействию.</w:t>
      </w:r>
    </w:p>
    <w:p w:rsidR="0074209E" w:rsidRPr="007E490C" w:rsidRDefault="0074209E" w:rsidP="007E490C">
      <w:pPr>
        <w:widowControl/>
        <w:numPr>
          <w:ilvl w:val="0"/>
          <w:numId w:val="22"/>
        </w:numPr>
        <w:tabs>
          <w:tab w:val="clear" w:pos="720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Оценить качество управления по переходным функциям.</w:t>
      </w:r>
    </w:p>
    <w:p w:rsidR="0074209E" w:rsidRPr="007E490C" w:rsidRDefault="0074209E" w:rsidP="007E490C">
      <w:pPr>
        <w:widowControl/>
        <w:numPr>
          <w:ilvl w:val="0"/>
          <w:numId w:val="22"/>
        </w:numPr>
        <w:tabs>
          <w:tab w:val="clear" w:pos="720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Сделать общие выводы по работе.</w:t>
      </w:r>
    </w:p>
    <w:p w:rsidR="0074209E" w:rsidRPr="007E490C" w:rsidRDefault="0074209E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74209E" w:rsidRPr="007E490C" w:rsidRDefault="00B07EFC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Таблица 1 – исходные данные.</w:t>
      </w:r>
    </w:p>
    <w:tbl>
      <w:tblPr>
        <w:tblpPr w:leftFromText="180" w:rightFromText="180" w:vertAnchor="text" w:horzAnchor="page" w:tblpX="2653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736"/>
        <w:gridCol w:w="736"/>
        <w:gridCol w:w="736"/>
        <w:gridCol w:w="736"/>
        <w:gridCol w:w="736"/>
        <w:gridCol w:w="736"/>
        <w:gridCol w:w="736"/>
        <w:gridCol w:w="832"/>
        <w:gridCol w:w="566"/>
      </w:tblGrid>
      <w:tr w:rsidR="00F170A1" w:rsidRPr="007E490C" w:rsidTr="00F170A1">
        <w:tc>
          <w:tcPr>
            <w:tcW w:w="738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Вар.</w:t>
            </w:r>
          </w:p>
        </w:tc>
        <w:tc>
          <w:tcPr>
            <w:tcW w:w="73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Сх.</w:t>
            </w:r>
          </w:p>
        </w:tc>
        <w:tc>
          <w:tcPr>
            <w:tcW w:w="73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7E490C">
              <w:rPr>
                <w:sz w:val="20"/>
              </w:rPr>
              <w:t>К</w:t>
            </w:r>
            <w:r w:rsidRPr="007E490C">
              <w:rPr>
                <w:sz w:val="20"/>
                <w:vertAlign w:val="subscript"/>
              </w:rPr>
              <w:t>1</w:t>
            </w:r>
          </w:p>
        </w:tc>
        <w:tc>
          <w:tcPr>
            <w:tcW w:w="73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7E490C">
              <w:rPr>
                <w:sz w:val="20"/>
              </w:rPr>
              <w:t>К</w:t>
            </w:r>
            <w:r w:rsidRPr="007E490C">
              <w:rPr>
                <w:sz w:val="20"/>
                <w:vertAlign w:val="subscript"/>
              </w:rPr>
              <w:t>2</w:t>
            </w:r>
          </w:p>
        </w:tc>
        <w:tc>
          <w:tcPr>
            <w:tcW w:w="73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Т</w:t>
            </w:r>
            <w:r w:rsidRPr="007E490C">
              <w:rPr>
                <w:sz w:val="20"/>
                <w:vertAlign w:val="subscript"/>
              </w:rPr>
              <w:t xml:space="preserve">1, </w:t>
            </w:r>
            <w:r w:rsidRPr="007E490C">
              <w:rPr>
                <w:sz w:val="20"/>
              </w:rPr>
              <w:t>с</w:t>
            </w:r>
          </w:p>
        </w:tc>
        <w:tc>
          <w:tcPr>
            <w:tcW w:w="73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7E490C">
              <w:rPr>
                <w:sz w:val="20"/>
              </w:rPr>
              <w:t>к</w:t>
            </w:r>
            <w:r w:rsidRPr="007E490C">
              <w:rPr>
                <w:sz w:val="20"/>
                <w:vertAlign w:val="subscript"/>
              </w:rPr>
              <w:t>д</w:t>
            </w:r>
          </w:p>
        </w:tc>
        <w:tc>
          <w:tcPr>
            <w:tcW w:w="73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Т</w:t>
            </w:r>
            <w:r w:rsidRPr="007E490C">
              <w:rPr>
                <w:sz w:val="20"/>
                <w:vertAlign w:val="subscript"/>
              </w:rPr>
              <w:t xml:space="preserve">д, </w:t>
            </w:r>
            <w:r w:rsidRPr="007E490C">
              <w:rPr>
                <w:sz w:val="20"/>
              </w:rPr>
              <w:t>с</w:t>
            </w:r>
          </w:p>
        </w:tc>
        <w:tc>
          <w:tcPr>
            <w:tcW w:w="73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7E490C">
              <w:rPr>
                <w:sz w:val="20"/>
              </w:rPr>
              <w:t>к</w:t>
            </w:r>
            <w:r w:rsidRPr="007E490C">
              <w:rPr>
                <w:sz w:val="20"/>
                <w:vertAlign w:val="subscript"/>
              </w:rPr>
              <w:t>у</w:t>
            </w:r>
          </w:p>
        </w:tc>
        <w:tc>
          <w:tcPr>
            <w:tcW w:w="832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7E490C">
              <w:rPr>
                <w:sz w:val="20"/>
              </w:rPr>
              <w:t>Т2, с</w:t>
            </w:r>
          </w:p>
        </w:tc>
        <w:tc>
          <w:tcPr>
            <w:tcW w:w="56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7E490C">
              <w:rPr>
                <w:sz w:val="20"/>
              </w:rPr>
              <w:t>К</w:t>
            </w:r>
            <w:r w:rsidRPr="007E490C">
              <w:rPr>
                <w:sz w:val="20"/>
                <w:vertAlign w:val="subscript"/>
              </w:rPr>
              <w:t>М</w:t>
            </w:r>
          </w:p>
        </w:tc>
      </w:tr>
      <w:tr w:rsidR="00F170A1" w:rsidRPr="007E490C" w:rsidTr="00F170A1">
        <w:tc>
          <w:tcPr>
            <w:tcW w:w="738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32</w:t>
            </w:r>
          </w:p>
        </w:tc>
        <w:tc>
          <w:tcPr>
            <w:tcW w:w="73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9</w:t>
            </w:r>
          </w:p>
        </w:tc>
        <w:tc>
          <w:tcPr>
            <w:tcW w:w="73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500</w:t>
            </w:r>
          </w:p>
        </w:tc>
        <w:tc>
          <w:tcPr>
            <w:tcW w:w="73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0,2</w:t>
            </w:r>
          </w:p>
        </w:tc>
        <w:tc>
          <w:tcPr>
            <w:tcW w:w="73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12</w:t>
            </w:r>
          </w:p>
        </w:tc>
        <w:tc>
          <w:tcPr>
            <w:tcW w:w="73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400</w:t>
            </w:r>
          </w:p>
        </w:tc>
        <w:tc>
          <w:tcPr>
            <w:tcW w:w="832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33</w:t>
            </w:r>
          </w:p>
        </w:tc>
        <w:tc>
          <w:tcPr>
            <w:tcW w:w="566" w:type="dxa"/>
          </w:tcPr>
          <w:p w:rsidR="00F170A1" w:rsidRPr="007E490C" w:rsidRDefault="00F170A1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0,1</w:t>
            </w:r>
          </w:p>
        </w:tc>
      </w:tr>
    </w:tbl>
    <w:p w:rsidR="00B07EFC" w:rsidRPr="007E490C" w:rsidRDefault="00B07EFC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B07EFC" w:rsidRPr="007E490C" w:rsidRDefault="00B07EFC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B07EFC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53B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3in">
            <v:imagedata r:id="rId7" o:title=""/>
          </v:shape>
        </w:pict>
      </w:r>
    </w:p>
    <w:p w:rsidR="00B07EFC" w:rsidRPr="007E490C" w:rsidRDefault="009D3B3B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Рисунок 1.</w:t>
      </w:r>
    </w:p>
    <w:p w:rsidR="00B07EFC" w:rsidRPr="007E490C" w:rsidRDefault="00B07EFC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B07EFC" w:rsidRPr="007E490C" w:rsidRDefault="00F170A1" w:rsidP="00F170A1">
      <w:pPr>
        <w:widowControl/>
        <w:spacing w:before="0" w:line="36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7EFC" w:rsidRPr="007E490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B07EFC" w:rsidRPr="007E490C">
        <w:rPr>
          <w:b/>
          <w:sz w:val="28"/>
          <w:szCs w:val="28"/>
        </w:rPr>
        <w:t>Характеристика объекта управления, описание устройства и работы САР, составление её функциональной схемы, принцип автоматического управления</w:t>
      </w:r>
      <w:r w:rsidR="00B07EFC" w:rsidRPr="007E490C">
        <w:rPr>
          <w:sz w:val="28"/>
          <w:szCs w:val="28"/>
        </w:rPr>
        <w:t xml:space="preserve"> </w:t>
      </w:r>
      <w:r w:rsidR="00B07EFC" w:rsidRPr="007E490C">
        <w:rPr>
          <w:b/>
          <w:sz w:val="28"/>
          <w:szCs w:val="28"/>
        </w:rPr>
        <w:t>и вид схемы</w:t>
      </w:r>
    </w:p>
    <w:p w:rsidR="009D3B3B" w:rsidRPr="007E490C" w:rsidRDefault="009D3B3B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B07EFC" w:rsidRPr="007E490C" w:rsidRDefault="007E44D0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На рисунке 1 приводим схему заданной системы.</w:t>
      </w:r>
    </w:p>
    <w:p w:rsidR="00B07EFC" w:rsidRPr="007E490C" w:rsidRDefault="00B07EFC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Объектом управления</w:t>
      </w:r>
      <w:r w:rsidR="00954E62" w:rsidRPr="007E490C">
        <w:rPr>
          <w:sz w:val="28"/>
          <w:szCs w:val="28"/>
        </w:rPr>
        <w:t>(ОУ)</w:t>
      </w:r>
      <w:r w:rsidRPr="007E490C">
        <w:rPr>
          <w:sz w:val="28"/>
          <w:szCs w:val="28"/>
        </w:rPr>
        <w:t xml:space="preserve"> является животноводческое помещение с электрокалорифером. Регулируемой величиной является температура </w:t>
      </w:r>
      <w:r w:rsidR="00954E62" w:rsidRPr="007E490C">
        <w:rPr>
          <w:sz w:val="28"/>
          <w:szCs w:val="28"/>
        </w:rPr>
        <w:t>θ внутри</w:t>
      </w:r>
      <w:r w:rsidR="00422839" w:rsidRPr="007E490C">
        <w:rPr>
          <w:sz w:val="28"/>
          <w:szCs w:val="28"/>
        </w:rPr>
        <w:t xml:space="preserve"> сельскохозяйственного</w:t>
      </w:r>
      <w:r w:rsidR="00954E62" w:rsidRPr="007E490C">
        <w:rPr>
          <w:sz w:val="28"/>
          <w:szCs w:val="28"/>
        </w:rPr>
        <w:t xml:space="preserve"> помещения. Целью управления является поддержание постоянной температуры</w:t>
      </w:r>
      <w:r w:rsidR="007E44D0" w:rsidRPr="007E490C">
        <w:rPr>
          <w:sz w:val="28"/>
          <w:szCs w:val="28"/>
        </w:rPr>
        <w:t xml:space="preserve"> θ</w:t>
      </w:r>
      <w:r w:rsidR="00954E62" w:rsidRPr="007E490C">
        <w:rPr>
          <w:sz w:val="28"/>
          <w:szCs w:val="28"/>
        </w:rPr>
        <w:t xml:space="preserve"> на постоянном заданном уровне.</w:t>
      </w:r>
      <w:r w:rsidR="00F170A1">
        <w:rPr>
          <w:sz w:val="28"/>
          <w:szCs w:val="28"/>
        </w:rPr>
        <w:t xml:space="preserve"> </w:t>
      </w:r>
      <w:r w:rsidR="00954E62" w:rsidRPr="007E490C">
        <w:rPr>
          <w:sz w:val="28"/>
          <w:szCs w:val="28"/>
        </w:rPr>
        <w:t>Управляющим воздействием на ОУ является</w:t>
      </w:r>
      <w:r w:rsidR="007E490C">
        <w:rPr>
          <w:sz w:val="28"/>
          <w:szCs w:val="28"/>
        </w:rPr>
        <w:t xml:space="preserve"> </w:t>
      </w:r>
      <w:r w:rsidR="007E44D0" w:rsidRPr="007E490C">
        <w:rPr>
          <w:sz w:val="28"/>
          <w:szCs w:val="28"/>
        </w:rPr>
        <w:t xml:space="preserve">электрическая </w:t>
      </w:r>
      <w:r w:rsidR="00954E62" w:rsidRPr="007E490C">
        <w:rPr>
          <w:sz w:val="28"/>
          <w:szCs w:val="28"/>
        </w:rPr>
        <w:t>мощность РН, подаваемая на электрокалорифер</w:t>
      </w:r>
      <w:r w:rsidR="007E44D0" w:rsidRPr="007E490C">
        <w:rPr>
          <w:sz w:val="28"/>
          <w:szCs w:val="28"/>
        </w:rPr>
        <w:t xml:space="preserve"> 2</w:t>
      </w:r>
      <w:r w:rsidR="00954E62" w:rsidRPr="007E490C">
        <w:rPr>
          <w:sz w:val="28"/>
          <w:szCs w:val="28"/>
        </w:rPr>
        <w:t>. Основное возмущающее воздействие</w:t>
      </w:r>
      <w:r w:rsidR="006933C4" w:rsidRPr="007E490C">
        <w:rPr>
          <w:sz w:val="28"/>
          <w:szCs w:val="28"/>
        </w:rPr>
        <w:t>-изменение температуры θН наружного воздуха</w:t>
      </w:r>
      <w:r w:rsidR="007E44D0" w:rsidRPr="007E490C">
        <w:rPr>
          <w:sz w:val="28"/>
          <w:szCs w:val="28"/>
        </w:rPr>
        <w:t>. Датчиком (Д) является термометр сопротивления (</w:t>
      </w:r>
      <w:r w:rsidR="007E44D0" w:rsidRPr="007E490C">
        <w:rPr>
          <w:sz w:val="28"/>
          <w:szCs w:val="28"/>
          <w:lang w:val="en-US"/>
        </w:rPr>
        <w:t>R</w:t>
      </w:r>
      <w:r w:rsidR="007E44D0" w:rsidRPr="007E490C">
        <w:rPr>
          <w:sz w:val="28"/>
          <w:szCs w:val="28"/>
        </w:rPr>
        <w:t xml:space="preserve">θ) </w:t>
      </w:r>
      <w:r w:rsidR="00422839" w:rsidRPr="007E490C">
        <w:rPr>
          <w:sz w:val="28"/>
          <w:szCs w:val="28"/>
        </w:rPr>
        <w:t>3. Входным сигналом для термометра сопротивления является температура</w:t>
      </w:r>
      <w:r w:rsidR="007E490C">
        <w:rPr>
          <w:sz w:val="28"/>
          <w:szCs w:val="28"/>
        </w:rPr>
        <w:t xml:space="preserve"> </w:t>
      </w:r>
      <w:r w:rsidR="00422839" w:rsidRPr="007E490C">
        <w:rPr>
          <w:sz w:val="28"/>
          <w:szCs w:val="28"/>
        </w:rPr>
        <w:t xml:space="preserve">θ внутри помещения, выходной сигнал-сопротивление </w:t>
      </w:r>
      <w:r w:rsidR="00422839" w:rsidRPr="007E490C">
        <w:rPr>
          <w:sz w:val="28"/>
          <w:szCs w:val="28"/>
          <w:lang w:val="en-US"/>
        </w:rPr>
        <w:t>R</w:t>
      </w:r>
      <w:r w:rsidR="00422839" w:rsidRPr="007E490C">
        <w:rPr>
          <w:sz w:val="28"/>
          <w:szCs w:val="28"/>
        </w:rPr>
        <w:t>Д</w:t>
      </w:r>
      <w:r w:rsidR="007E490C">
        <w:rPr>
          <w:sz w:val="28"/>
          <w:szCs w:val="28"/>
        </w:rPr>
        <w:t xml:space="preserve"> </w:t>
      </w:r>
      <w:r w:rsidR="00422839" w:rsidRPr="007E490C">
        <w:rPr>
          <w:sz w:val="28"/>
          <w:szCs w:val="28"/>
        </w:rPr>
        <w:t>датчика.</w:t>
      </w:r>
    </w:p>
    <w:p w:rsidR="00422839" w:rsidRPr="007E490C" w:rsidRDefault="00422839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Задатчиком являются переменные сопротивления</w:t>
      </w:r>
      <w:r w:rsidR="007E490C">
        <w:rPr>
          <w:sz w:val="28"/>
          <w:szCs w:val="28"/>
        </w:rPr>
        <w:t xml:space="preserve"> </w:t>
      </w:r>
      <w:r w:rsidRPr="007E490C">
        <w:rPr>
          <w:sz w:val="28"/>
          <w:szCs w:val="28"/>
          <w:lang w:val="en-US"/>
        </w:rPr>
        <w:t>R</w:t>
      </w:r>
      <w:r w:rsidRPr="007E490C">
        <w:rPr>
          <w:sz w:val="28"/>
          <w:szCs w:val="28"/>
        </w:rPr>
        <w:t xml:space="preserve">2 и </w:t>
      </w:r>
      <w:r w:rsidRPr="007E490C">
        <w:rPr>
          <w:sz w:val="28"/>
          <w:szCs w:val="28"/>
          <w:lang w:val="en-US"/>
        </w:rPr>
        <w:t>R</w:t>
      </w:r>
      <w:r w:rsidRPr="007E490C">
        <w:rPr>
          <w:sz w:val="28"/>
          <w:szCs w:val="28"/>
        </w:rPr>
        <w:t>7, задающий сигнал-величина сопротивления, которая в определенном мас</w:t>
      </w:r>
      <w:r w:rsidR="00417208" w:rsidRPr="007E490C">
        <w:rPr>
          <w:sz w:val="28"/>
          <w:szCs w:val="28"/>
        </w:rPr>
        <w:t>штабе соответствует заданной температуре θЗ.</w:t>
      </w:r>
    </w:p>
    <w:p w:rsidR="00417208" w:rsidRPr="007E490C" w:rsidRDefault="00417208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Сравнивающее устройство (СУ)-это измерительная мостовая схема (М), образованная сопротивлениями </w:t>
      </w:r>
      <w:r w:rsidRPr="007E490C">
        <w:rPr>
          <w:sz w:val="28"/>
          <w:szCs w:val="28"/>
          <w:lang w:val="en-US"/>
        </w:rPr>
        <w:t>R</w:t>
      </w:r>
      <w:r w:rsidRPr="007E490C">
        <w:rPr>
          <w:sz w:val="28"/>
          <w:szCs w:val="28"/>
        </w:rPr>
        <w:t xml:space="preserve">θ, </w:t>
      </w:r>
      <w:r w:rsidRPr="007E490C">
        <w:rPr>
          <w:sz w:val="28"/>
          <w:szCs w:val="28"/>
          <w:lang w:val="en-US"/>
        </w:rPr>
        <w:t>R</w:t>
      </w:r>
      <w:r w:rsidRPr="007E490C">
        <w:rPr>
          <w:sz w:val="28"/>
          <w:szCs w:val="28"/>
        </w:rPr>
        <w:t xml:space="preserve">1, </w:t>
      </w:r>
      <w:r w:rsidRPr="007E490C">
        <w:rPr>
          <w:sz w:val="28"/>
          <w:szCs w:val="28"/>
          <w:lang w:val="en-US"/>
        </w:rPr>
        <w:t>R</w:t>
      </w:r>
      <w:r w:rsidRPr="007E490C">
        <w:rPr>
          <w:sz w:val="28"/>
          <w:szCs w:val="28"/>
        </w:rPr>
        <w:t>2...</w:t>
      </w:r>
      <w:r w:rsidRPr="007E490C">
        <w:rPr>
          <w:sz w:val="28"/>
          <w:szCs w:val="28"/>
          <w:lang w:val="en-US"/>
        </w:rPr>
        <w:t>R</w:t>
      </w:r>
      <w:r w:rsidRPr="007E490C">
        <w:rPr>
          <w:sz w:val="28"/>
          <w:szCs w:val="28"/>
        </w:rPr>
        <w:t xml:space="preserve">7, для которой входным сигналом являются величины сопротивлений </w:t>
      </w:r>
      <w:r w:rsidRPr="007E490C">
        <w:rPr>
          <w:sz w:val="28"/>
          <w:szCs w:val="28"/>
          <w:lang w:val="en-US"/>
        </w:rPr>
        <w:t>R</w:t>
      </w:r>
      <w:r w:rsidRPr="007E490C">
        <w:rPr>
          <w:sz w:val="28"/>
          <w:szCs w:val="28"/>
        </w:rPr>
        <w:t xml:space="preserve">θ, </w:t>
      </w:r>
      <w:r w:rsidRPr="007E490C">
        <w:rPr>
          <w:sz w:val="28"/>
          <w:szCs w:val="28"/>
          <w:lang w:val="en-US"/>
        </w:rPr>
        <w:t>R</w:t>
      </w:r>
      <w:r w:rsidRPr="007E490C">
        <w:rPr>
          <w:sz w:val="28"/>
          <w:szCs w:val="28"/>
        </w:rPr>
        <w:t xml:space="preserve">2 и </w:t>
      </w:r>
      <w:r w:rsidRPr="007E490C">
        <w:rPr>
          <w:sz w:val="28"/>
          <w:szCs w:val="28"/>
          <w:lang w:val="en-US"/>
        </w:rPr>
        <w:t>R</w:t>
      </w:r>
      <w:r w:rsidRPr="007E490C">
        <w:rPr>
          <w:sz w:val="28"/>
          <w:szCs w:val="28"/>
        </w:rPr>
        <w:t xml:space="preserve">7, выходным сигналом является напряжение разбаланса моста </w:t>
      </w:r>
      <w:r w:rsidRPr="007E490C">
        <w:rPr>
          <w:sz w:val="28"/>
          <w:szCs w:val="28"/>
          <w:lang w:val="en-US"/>
        </w:rPr>
        <w:t>U</w:t>
      </w:r>
      <w:r w:rsidRPr="007E490C">
        <w:rPr>
          <w:sz w:val="28"/>
          <w:szCs w:val="28"/>
        </w:rPr>
        <w:t>Н, которое в определенном масштабе соответствует ошибке регулирования</w:t>
      </w:r>
      <w:r w:rsidR="00313505" w:rsidRPr="007E490C">
        <w:rPr>
          <w:sz w:val="28"/>
          <w:szCs w:val="28"/>
        </w:rPr>
        <w:t>.</w:t>
      </w:r>
    </w:p>
    <w:p w:rsidR="00313505" w:rsidRPr="007E490C" w:rsidRDefault="0031350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Тиристорный регулятор мощности (вместе с предусилителем) выполняет функции управляемого усилителя (УУ) 4.</w:t>
      </w:r>
    </w:p>
    <w:p w:rsidR="00313505" w:rsidRPr="007E490C" w:rsidRDefault="0031350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На основании этого описания составляем функциональную схему системы (рис.2).</w:t>
      </w:r>
    </w:p>
    <w:p w:rsidR="00313505" w:rsidRDefault="0031350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313505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53BF">
        <w:rPr>
          <w:sz w:val="28"/>
          <w:szCs w:val="28"/>
        </w:rPr>
        <w:pict>
          <v:shape id="_x0000_i1026" type="#_x0000_t75" style="width:264pt;height:98.25pt">
            <v:imagedata r:id="rId8" o:title=""/>
          </v:shape>
        </w:pict>
      </w:r>
    </w:p>
    <w:p w:rsidR="00313505" w:rsidRPr="007E490C" w:rsidRDefault="0031350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Рис.2. Функциональная схема САР температуры в животноводческом помещении.</w: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313505" w:rsidRPr="007E490C" w:rsidRDefault="0031350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Система работает следующим образом: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  <w:lang w:val="be-BY"/>
        </w:rPr>
        <w:t>В</w:t>
      </w:r>
      <w:r w:rsidRPr="007E490C">
        <w:rPr>
          <w:sz w:val="28"/>
          <w:szCs w:val="28"/>
        </w:rPr>
        <w:t xml:space="preserve"> установившемся режиме при равенстве температуры </w:t>
      </w:r>
      <w:r w:rsidR="002953BF">
        <w:rPr>
          <w:position w:val="-6"/>
          <w:sz w:val="28"/>
          <w:szCs w:val="28"/>
        </w:rPr>
        <w:pict>
          <v:shape id="_x0000_i1027" type="#_x0000_t75" style="width:9.75pt;height:14.25pt">
            <v:imagedata r:id="rId9" o:title=""/>
          </v:shape>
        </w:pict>
      </w:r>
      <w:r w:rsidRPr="007E490C">
        <w:rPr>
          <w:sz w:val="28"/>
          <w:szCs w:val="28"/>
        </w:rPr>
        <w:t xml:space="preserve"> в помещении с заданным значением температуры </w:t>
      </w:r>
      <w:r w:rsidR="002953BF">
        <w:rPr>
          <w:position w:val="-12"/>
          <w:sz w:val="28"/>
          <w:szCs w:val="28"/>
        </w:rPr>
        <w:pict>
          <v:shape id="_x0000_i1028" type="#_x0000_t75" style="width:14.25pt;height:18pt">
            <v:imagedata r:id="rId10" o:title=""/>
          </v:shape>
        </w:pict>
      </w:r>
      <w:r w:rsidRPr="007E490C">
        <w:rPr>
          <w:sz w:val="28"/>
          <w:szCs w:val="28"/>
        </w:rPr>
        <w:t xml:space="preserve"> ,мост сбалансирован и его выходное напряжение </w:t>
      </w:r>
      <w:r w:rsidR="002953BF">
        <w:rPr>
          <w:position w:val="-10"/>
          <w:sz w:val="28"/>
          <w:szCs w:val="28"/>
        </w:rPr>
        <w:pict>
          <v:shape id="_x0000_i1029" type="#_x0000_t75" style="width:20.25pt;height:17.25pt">
            <v:imagedata r:id="rId11" o:title=""/>
          </v:shape>
        </w:pict>
      </w:r>
      <w:r w:rsidRPr="007E490C">
        <w:rPr>
          <w:sz w:val="28"/>
          <w:szCs w:val="28"/>
        </w:rPr>
        <w:t xml:space="preserve"> равно 0. </w:t>
      </w:r>
      <w:r w:rsidRPr="007E490C">
        <w:rPr>
          <w:sz w:val="28"/>
          <w:szCs w:val="28"/>
          <w:lang w:val="be-BY"/>
        </w:rPr>
        <w:t xml:space="preserve">При отклонении температуры приточного воздуха от задонного ,например, вселедствии изменения наружной температуры </w:t>
      </w:r>
      <w:r w:rsidR="002953BF">
        <w:rPr>
          <w:position w:val="-10"/>
          <w:sz w:val="28"/>
          <w:szCs w:val="28"/>
        </w:rPr>
        <w:pict>
          <v:shape id="_x0000_i1030" type="#_x0000_t75" style="width:15.75pt;height:17.25pt">
            <v:imagedata r:id="rId12" o:title=""/>
          </v:shape>
        </w:pict>
      </w:r>
      <w:r w:rsidRPr="007E490C">
        <w:rPr>
          <w:sz w:val="28"/>
          <w:szCs w:val="28"/>
        </w:rPr>
        <w:t xml:space="preserve">, сопротивление датчика </w:t>
      </w:r>
      <w:r w:rsidR="002953BF">
        <w:rPr>
          <w:position w:val="-12"/>
          <w:sz w:val="28"/>
          <w:szCs w:val="28"/>
        </w:rPr>
        <w:pict>
          <v:shape id="_x0000_i1031" type="#_x0000_t75" style="width:15pt;height:18pt">
            <v:imagedata r:id="rId13" o:title=""/>
          </v:shape>
        </w:pict>
      </w:r>
      <w:r w:rsidRPr="007E490C">
        <w:rPr>
          <w:sz w:val="28"/>
          <w:szCs w:val="28"/>
        </w:rPr>
        <w:t xml:space="preserve"> изменяется ,мост разбалансируется. Напряжение </w:t>
      </w:r>
      <w:r w:rsidR="002953BF">
        <w:rPr>
          <w:position w:val="-10"/>
          <w:sz w:val="28"/>
          <w:szCs w:val="28"/>
        </w:rPr>
        <w:pict>
          <v:shape id="_x0000_i1032" type="#_x0000_t75" style="width:20.25pt;height:17.25pt">
            <v:imagedata r:id="rId11" o:title=""/>
          </v:shape>
        </w:pict>
      </w:r>
      <w:r w:rsidRPr="007E490C">
        <w:rPr>
          <w:sz w:val="28"/>
          <w:szCs w:val="28"/>
        </w:rPr>
        <w:t xml:space="preserve"> разбаланса моста ,являющееся сигналам возникновения ошибки системы ,усиливается усилителем и подается на </w:t>
      </w:r>
      <w:r w:rsidR="00DA6035" w:rsidRPr="007E490C">
        <w:rPr>
          <w:sz w:val="28"/>
          <w:szCs w:val="28"/>
        </w:rPr>
        <w:t>электрокалорифер</w:t>
      </w:r>
      <w:r w:rsidRPr="007E490C">
        <w:rPr>
          <w:sz w:val="28"/>
          <w:szCs w:val="28"/>
        </w:rPr>
        <w:t xml:space="preserve"> .</w:t>
      </w:r>
      <w:r w:rsidR="00DA6035" w:rsidRPr="007E490C">
        <w:rPr>
          <w:sz w:val="28"/>
          <w:szCs w:val="28"/>
        </w:rPr>
        <w:t>Электрокалорифер</w:t>
      </w:r>
      <w:r w:rsidRPr="007E490C">
        <w:rPr>
          <w:sz w:val="28"/>
          <w:szCs w:val="28"/>
        </w:rPr>
        <w:t xml:space="preserve"> в </w:t>
      </w:r>
      <w:r w:rsidR="00DA6035" w:rsidRPr="007E490C">
        <w:rPr>
          <w:sz w:val="28"/>
          <w:szCs w:val="28"/>
        </w:rPr>
        <w:t>приточном воздуховоде начинает работать</w:t>
      </w:r>
      <w:r w:rsidR="007E490C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 xml:space="preserve">,тем самым изменяя степень смешивания холодного наружного воздуха и рециркуляционного воздуха на входе в канал .При понижение температуры </w:t>
      </w:r>
      <w:r w:rsidR="00DA6035" w:rsidRPr="007E490C">
        <w:rPr>
          <w:sz w:val="28"/>
          <w:szCs w:val="28"/>
        </w:rPr>
        <w:t>электрокалорифер понижает мощность</w:t>
      </w:r>
      <w:r w:rsidRPr="007E490C">
        <w:rPr>
          <w:sz w:val="28"/>
          <w:szCs w:val="28"/>
        </w:rPr>
        <w:t xml:space="preserve"> ,</w:t>
      </w:r>
      <w:r w:rsidR="00DA6035" w:rsidRPr="007E490C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 xml:space="preserve">при повышении – </w:t>
      </w:r>
      <w:r w:rsidR="00DA6035" w:rsidRPr="007E490C">
        <w:rPr>
          <w:sz w:val="28"/>
          <w:szCs w:val="28"/>
        </w:rPr>
        <w:t>повышает</w:t>
      </w:r>
      <w:r w:rsidRPr="007E490C">
        <w:rPr>
          <w:sz w:val="28"/>
          <w:szCs w:val="28"/>
        </w:rPr>
        <w:t xml:space="preserve"> 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В результате рассмотрение устройство и работы системы можно сделать следующие выводы.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В системе реализован принцип управление по отклонению (по ошибке). Система является стабилизирующей.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F170A1">
      <w:pPr>
        <w:widowControl/>
        <w:spacing w:before="0" w:line="360" w:lineRule="auto"/>
        <w:ind w:left="0" w:firstLine="720"/>
        <w:jc w:val="center"/>
        <w:rPr>
          <w:b/>
          <w:sz w:val="28"/>
          <w:szCs w:val="28"/>
        </w:rPr>
      </w:pPr>
      <w:r w:rsidRPr="007E490C">
        <w:rPr>
          <w:b/>
          <w:sz w:val="28"/>
          <w:szCs w:val="28"/>
        </w:rPr>
        <w:t>2</w:t>
      </w:r>
      <w:r w:rsidR="00F170A1">
        <w:rPr>
          <w:b/>
          <w:sz w:val="28"/>
          <w:szCs w:val="28"/>
        </w:rPr>
        <w:t>.</w:t>
      </w:r>
      <w:r w:rsidRPr="007E490C">
        <w:rPr>
          <w:b/>
          <w:sz w:val="28"/>
          <w:szCs w:val="28"/>
        </w:rPr>
        <w:t xml:space="preserve"> Составление структурной схемы системы</w:t>
      </w:r>
      <w:r w:rsidR="007E490C">
        <w:rPr>
          <w:b/>
          <w:sz w:val="28"/>
          <w:szCs w:val="28"/>
        </w:rPr>
        <w:t xml:space="preserve"> </w:t>
      </w:r>
      <w:r w:rsidRPr="007E490C">
        <w:rPr>
          <w:b/>
          <w:sz w:val="28"/>
          <w:szCs w:val="28"/>
        </w:rPr>
        <w:t>автоматического</w:t>
      </w:r>
      <w:r w:rsidR="007E490C">
        <w:rPr>
          <w:b/>
          <w:sz w:val="28"/>
          <w:szCs w:val="28"/>
        </w:rPr>
        <w:t xml:space="preserve"> </w:t>
      </w:r>
      <w:r w:rsidRPr="007E490C">
        <w:rPr>
          <w:b/>
          <w:sz w:val="28"/>
          <w:szCs w:val="28"/>
        </w:rPr>
        <w:t xml:space="preserve">регулирования температуры </w:t>
      </w:r>
      <w:r w:rsidR="00DA6035" w:rsidRPr="007E490C">
        <w:rPr>
          <w:b/>
          <w:sz w:val="28"/>
          <w:szCs w:val="28"/>
        </w:rPr>
        <w:t>в животноводческом помещении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Структурной схемой называется наглядное графическое изображение математической модели (математического описания) системы.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При математическом описании систему разбивают на отдельные звенья направленного действия, передающие воздействия только в одном направлении – с входа на выход.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На структурной схеме каждое звено изображается прямоугольником, внутри которого записывается математическое описание звена. Связи между звеньями структурной схемы изображаются линиями со стрелками, соответствующими направлению прохождения сигналов. Над линиями ставятся обозначения сигналов.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Составим структурную схему САР температуры </w:t>
      </w:r>
      <w:r w:rsidR="00DA6035" w:rsidRPr="007E490C">
        <w:rPr>
          <w:sz w:val="28"/>
          <w:szCs w:val="28"/>
        </w:rPr>
        <w:t>в животноводческом помещении</w:t>
      </w:r>
      <w:r w:rsidRPr="007E490C">
        <w:rPr>
          <w:sz w:val="28"/>
          <w:szCs w:val="28"/>
        </w:rPr>
        <w:t>. Для этого получим передаточные функции всех элементов системы.</w:t>
      </w:r>
    </w:p>
    <w:p w:rsidR="00485985" w:rsidRDefault="00485985" w:rsidP="007E490C">
      <w:pPr>
        <w:widowControl/>
        <w:numPr>
          <w:ilvl w:val="0"/>
          <w:numId w:val="24"/>
        </w:numPr>
        <w:tabs>
          <w:tab w:val="clear" w:pos="43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Уравнение </w:t>
      </w:r>
      <w:r w:rsidR="00457062" w:rsidRPr="007E490C">
        <w:rPr>
          <w:sz w:val="28"/>
          <w:szCs w:val="28"/>
        </w:rPr>
        <w:t>животноводческого помещения с электрокалорифером</w:t>
      </w:r>
      <w:r w:rsidRPr="007E490C">
        <w:rPr>
          <w:sz w:val="28"/>
          <w:szCs w:val="28"/>
        </w:rPr>
        <w:t>, как объекта управления:</w:t>
      </w:r>
    </w:p>
    <w:p w:rsidR="00F170A1" w:rsidRPr="007E490C" w:rsidRDefault="00F170A1" w:rsidP="00F170A1">
      <w:pPr>
        <w:widowControl/>
        <w:spacing w:before="0" w:line="360" w:lineRule="auto"/>
        <w:ind w:left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228pt;height:33pt">
            <v:imagedata r:id="rId14" o:title=""/>
          </v:shape>
        </w:pict>
      </w:r>
      <w:r w:rsidR="00485985" w:rsidRPr="007E490C">
        <w:rPr>
          <w:sz w:val="28"/>
          <w:szCs w:val="28"/>
        </w:rPr>
        <w:t xml:space="preserve"> ,</w: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где </w:t>
      </w:r>
      <w:r w:rsidR="002953BF">
        <w:rPr>
          <w:position w:val="-10"/>
          <w:sz w:val="28"/>
          <w:szCs w:val="28"/>
        </w:rPr>
        <w:pict>
          <v:shape id="_x0000_i1034" type="#_x0000_t75" style="width:27.75pt;height:18pt">
            <v:imagedata r:id="rId15" o:title=""/>
          </v:shape>
        </w:pict>
      </w:r>
      <w:r w:rsidRPr="007E490C">
        <w:rPr>
          <w:sz w:val="28"/>
          <w:szCs w:val="28"/>
        </w:rPr>
        <w:t xml:space="preserve">- температура воздуха в </w:t>
      </w:r>
      <w:r w:rsidR="005F5D6E" w:rsidRPr="007E490C">
        <w:rPr>
          <w:sz w:val="28"/>
          <w:szCs w:val="28"/>
        </w:rPr>
        <w:t>помещении</w:t>
      </w: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35.25pt;height:18.75pt">
            <v:imagedata r:id="rId16" o:title=""/>
          </v:shape>
        </w:pict>
      </w:r>
      <w:r w:rsidR="00485985" w:rsidRPr="007E490C">
        <w:rPr>
          <w:sz w:val="28"/>
          <w:szCs w:val="28"/>
        </w:rPr>
        <w:t>- температура наружного воздуха</w:t>
      </w:r>
    </w:p>
    <w:p w:rsidR="00485985" w:rsidRPr="007E490C" w:rsidRDefault="005F5D6E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  <w:lang w:val="en-US"/>
        </w:rPr>
        <w:t>PH</w:t>
      </w:r>
      <w:r w:rsidR="00485985" w:rsidRPr="007E490C">
        <w:rPr>
          <w:sz w:val="28"/>
          <w:szCs w:val="28"/>
        </w:rPr>
        <w:t xml:space="preserve">, </w:t>
      </w:r>
      <w:r w:rsidRPr="007E490C">
        <w:rPr>
          <w:sz w:val="28"/>
          <w:szCs w:val="28"/>
        </w:rPr>
        <w:t>кВт –</w:t>
      </w:r>
      <w:r w:rsidR="00485985" w:rsidRPr="007E490C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электрическая мощность, подаваемая на электрокало</w:t>
      </w:r>
      <w:r w:rsidR="007E490C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рифер</w:t>
      </w:r>
      <w:r w:rsidR="002C0EDF" w:rsidRPr="007E490C">
        <w:rPr>
          <w:sz w:val="28"/>
          <w:szCs w:val="28"/>
        </w:rPr>
        <w:t>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Изображение Лапласа этого уравнения.</w: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321pt;height:18.75pt">
            <v:imagedata r:id="rId17" o:title=""/>
          </v:shape>
        </w:pic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В нашем случае передаточная функция системы по управляющему воздействию </w:t>
      </w:r>
      <w:r w:rsidR="002953BF">
        <w:rPr>
          <w:position w:val="-12"/>
          <w:sz w:val="28"/>
          <w:szCs w:val="28"/>
        </w:rPr>
        <w:pict>
          <v:shape id="_x0000_i1037" type="#_x0000_t75" style="width:15.75pt;height:18pt">
            <v:imagedata r:id="rId18" o:title=""/>
          </v:shape>
        </w:pict>
      </w:r>
      <w:r w:rsidRPr="007E490C">
        <w:rPr>
          <w:sz w:val="28"/>
          <w:szCs w:val="28"/>
        </w:rPr>
        <w:t>:</w: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210.75pt;height:33.75pt">
            <v:imagedata r:id="rId19" o:title=""/>
          </v:shape>
        </w:pic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5985" w:rsidRPr="007E490C">
        <w:rPr>
          <w:sz w:val="28"/>
          <w:szCs w:val="28"/>
        </w:rPr>
        <w:t xml:space="preserve">Передаточная функция по возмущающему воздействию </w:t>
      </w:r>
      <w:r w:rsidR="002953BF">
        <w:rPr>
          <w:position w:val="-10"/>
          <w:sz w:val="28"/>
          <w:szCs w:val="28"/>
        </w:rPr>
        <w:pict>
          <v:shape id="_x0000_i1039" type="#_x0000_t75" style="width:15.75pt;height:17.25pt">
            <v:imagedata r:id="rId20" o:title=""/>
          </v:shape>
        </w:pict>
      </w:r>
      <w:r w:rsidR="00485985" w:rsidRPr="007E490C">
        <w:rPr>
          <w:sz w:val="28"/>
          <w:szCs w:val="28"/>
        </w:rPr>
        <w:t>(температура наружного воздуха):</w: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40" type="#_x0000_t75" style="width:212.25pt;height:33.75pt">
            <v:imagedata r:id="rId21" o:title=""/>
          </v:shape>
        </w:pic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Аналогичным образом получим передаточные функции остальных элементов.</w:t>
      </w:r>
    </w:p>
    <w:p w:rsidR="00485985" w:rsidRPr="007E490C" w:rsidRDefault="00485985" w:rsidP="007E490C">
      <w:pPr>
        <w:widowControl/>
        <w:numPr>
          <w:ilvl w:val="0"/>
          <w:numId w:val="24"/>
        </w:numPr>
        <w:tabs>
          <w:tab w:val="clear" w:pos="435"/>
        </w:tabs>
        <w:spacing w:before="0" w:line="360" w:lineRule="auto"/>
        <w:ind w:left="0" w:firstLine="720"/>
        <w:jc w:val="both"/>
        <w:rPr>
          <w:sz w:val="28"/>
          <w:szCs w:val="28"/>
          <w:lang w:val="en-US"/>
        </w:rPr>
      </w:pPr>
      <w:r w:rsidRPr="007E490C">
        <w:rPr>
          <w:sz w:val="28"/>
          <w:szCs w:val="28"/>
        </w:rPr>
        <w:t>Датчик температуры Д</w:t>
      </w:r>
      <w:r w:rsidRPr="007E490C">
        <w:rPr>
          <w:sz w:val="28"/>
          <w:szCs w:val="28"/>
          <w:lang w:val="en-US"/>
        </w:rPr>
        <w:t>:</w: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1" type="#_x0000_t75" style="width:101.25pt;height:30.75pt">
            <v:imagedata r:id="rId22" o:title=""/>
          </v:shape>
        </w:pict>
      </w:r>
      <w:r w:rsidR="00485985" w:rsidRPr="007E490C">
        <w:rPr>
          <w:sz w:val="28"/>
          <w:szCs w:val="28"/>
        </w:rPr>
        <w:t xml:space="preserve"> ,</w:t>
      </w: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2" type="#_x0000_t75" style="width:159pt;height:18pt">
            <v:imagedata r:id="rId23" o:title=""/>
          </v:shape>
        </w:pict>
      </w: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3" type="#_x0000_t75" style="width:101.25pt;height:27pt">
            <v:imagedata r:id="rId24" o:title=""/>
          </v:shape>
        </w:pict>
      </w:r>
    </w:p>
    <w:p w:rsidR="00F170A1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  <w:lang w:val="en-US"/>
        </w:rPr>
      </w:pPr>
    </w:p>
    <w:p w:rsidR="00485985" w:rsidRPr="007E490C" w:rsidRDefault="00485985" w:rsidP="007E490C">
      <w:pPr>
        <w:widowControl/>
        <w:numPr>
          <w:ilvl w:val="0"/>
          <w:numId w:val="24"/>
        </w:numPr>
        <w:tabs>
          <w:tab w:val="clear" w:pos="435"/>
        </w:tabs>
        <w:spacing w:before="0" w:line="360" w:lineRule="auto"/>
        <w:ind w:left="0" w:firstLine="720"/>
        <w:jc w:val="both"/>
        <w:rPr>
          <w:sz w:val="28"/>
          <w:szCs w:val="28"/>
          <w:lang w:val="en-US"/>
        </w:rPr>
      </w:pPr>
      <w:r w:rsidRPr="007E490C">
        <w:rPr>
          <w:sz w:val="28"/>
          <w:szCs w:val="28"/>
        </w:rPr>
        <w:t>Задатчик</w:t>
      </w:r>
      <w:r w:rsidR="007E490C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З</w:t>
      </w:r>
      <w:r w:rsidRPr="007E490C">
        <w:rPr>
          <w:sz w:val="28"/>
          <w:szCs w:val="28"/>
          <w:lang w:val="en-US"/>
        </w:rPr>
        <w:t>:</w: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44" type="#_x0000_t75" style="width:62.25pt;height:18pt">
            <v:imagedata r:id="rId25" o:title=""/>
          </v:shape>
        </w:pict>
      </w:r>
      <w:r w:rsidR="00485985" w:rsidRPr="007E490C">
        <w:rPr>
          <w:sz w:val="28"/>
          <w:szCs w:val="28"/>
          <w:lang w:val="en-US"/>
        </w:rPr>
        <w:t>;</w:t>
      </w:r>
      <w:r w:rsidR="007E490C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  <w:lang w:val="en-US"/>
        </w:rPr>
        <w:pict>
          <v:shape id="_x0000_i1045" type="#_x0000_t75" style="width:96pt;height:18pt">
            <v:imagedata r:id="rId26" o:title=""/>
          </v:shape>
        </w:pict>
      </w:r>
      <w:r w:rsidR="00485985" w:rsidRPr="007E490C">
        <w:rPr>
          <w:sz w:val="28"/>
          <w:szCs w:val="28"/>
          <w:lang w:val="en-US"/>
        </w:rPr>
        <w:t>;</w:t>
      </w:r>
      <w:r w:rsidR="007E490C">
        <w:rPr>
          <w:sz w:val="28"/>
          <w:szCs w:val="28"/>
          <w:lang w:val="en-US"/>
        </w:rPr>
        <w:t xml:space="preserve"> </w:t>
      </w:r>
      <w:r>
        <w:rPr>
          <w:position w:val="-30"/>
          <w:sz w:val="28"/>
          <w:szCs w:val="28"/>
        </w:rPr>
        <w:pict>
          <v:shape id="_x0000_i1046" type="#_x0000_t75" style="width:107.25pt;height:35.25pt">
            <v:imagedata r:id="rId27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numPr>
          <w:ilvl w:val="0"/>
          <w:numId w:val="24"/>
        </w:numPr>
        <w:tabs>
          <w:tab w:val="clear" w:pos="43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Сравнивающее устройство мост (М)</w: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47" type="#_x0000_t75" style="width:105pt;height:18pt">
            <v:imagedata r:id="rId28" o:title=""/>
          </v:shape>
        </w:pict>
      </w:r>
      <w:r w:rsidR="00485985" w:rsidRPr="007E490C">
        <w:rPr>
          <w:sz w:val="28"/>
          <w:szCs w:val="28"/>
        </w:rPr>
        <w:t xml:space="preserve"> ,</w:t>
      </w: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48" type="#_x0000_t75" style="width:74.25pt;height:17.25pt">
            <v:imagedata r:id="rId29" o:title=""/>
          </v:shape>
        </w:pict>
      </w:r>
      <w:r w:rsidR="00485985" w:rsidRPr="007E490C">
        <w:rPr>
          <w:sz w:val="28"/>
          <w:szCs w:val="28"/>
          <w:lang w:val="en-US"/>
        </w:rPr>
        <w:t xml:space="preserve"> ;</w:t>
      </w:r>
      <w:r w:rsidR="007E490C">
        <w:rPr>
          <w:sz w:val="28"/>
          <w:szCs w:val="28"/>
          <w:lang w:val="en-US"/>
        </w:rPr>
        <w:t xml:space="preserve"> </w:t>
      </w:r>
      <w:r>
        <w:rPr>
          <w:position w:val="-10"/>
          <w:sz w:val="28"/>
          <w:szCs w:val="28"/>
          <w:lang w:val="en-US"/>
        </w:rPr>
        <w:pict>
          <v:shape id="_x0000_i1049" type="#_x0000_t75" style="width:107.25pt;height:17.25pt">
            <v:imagedata r:id="rId30" o:title=""/>
          </v:shape>
        </w:pict>
      </w: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50" type="#_x0000_t75" style="width:96.75pt;height:29.25pt">
            <v:imagedata r:id="rId31" o:title=""/>
          </v:shape>
        </w:pict>
      </w:r>
    </w:p>
    <w:p w:rsidR="00F170A1" w:rsidRP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F170A1" w:rsidRDefault="00485985" w:rsidP="007E490C">
      <w:pPr>
        <w:widowControl/>
        <w:numPr>
          <w:ilvl w:val="0"/>
          <w:numId w:val="24"/>
        </w:numPr>
        <w:tabs>
          <w:tab w:val="clear" w:pos="435"/>
        </w:tabs>
        <w:spacing w:before="0" w:line="360" w:lineRule="auto"/>
        <w:ind w:left="0" w:firstLine="720"/>
        <w:jc w:val="both"/>
        <w:rPr>
          <w:sz w:val="28"/>
          <w:szCs w:val="28"/>
          <w:lang w:val="en-US"/>
        </w:rPr>
      </w:pPr>
      <w:r w:rsidRPr="007E490C">
        <w:rPr>
          <w:sz w:val="28"/>
          <w:szCs w:val="28"/>
        </w:rPr>
        <w:t xml:space="preserve">Управляемый усилитель </w:t>
      </w:r>
      <w:r w:rsidRPr="007E490C">
        <w:rPr>
          <w:sz w:val="28"/>
          <w:szCs w:val="28"/>
          <w:lang w:val="en-US"/>
        </w:rPr>
        <w:t>(</w:t>
      </w:r>
      <w:r w:rsidRPr="007E490C">
        <w:rPr>
          <w:sz w:val="28"/>
          <w:szCs w:val="28"/>
        </w:rPr>
        <w:t xml:space="preserve">УУ) </w:t>
      </w:r>
      <w:r w:rsidRPr="007E490C">
        <w:rPr>
          <w:sz w:val="28"/>
          <w:szCs w:val="28"/>
          <w:lang w:val="en-US"/>
        </w:rPr>
        <w:t>:</w:t>
      </w:r>
    </w:p>
    <w:p w:rsidR="00F170A1" w:rsidRPr="007E490C" w:rsidRDefault="00F170A1" w:rsidP="00F170A1">
      <w:pPr>
        <w:widowControl/>
        <w:spacing w:before="0" w:line="360" w:lineRule="auto"/>
        <w:ind w:left="0"/>
        <w:jc w:val="both"/>
        <w:rPr>
          <w:sz w:val="28"/>
          <w:szCs w:val="28"/>
          <w:lang w:val="en-US"/>
        </w:rPr>
      </w:pP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51" type="#_x0000_t75" style="width:99pt;height:18pt">
            <v:imagedata r:id="rId32" o:title=""/>
          </v:shape>
        </w:pict>
      </w:r>
      <w:r w:rsidR="00485985" w:rsidRPr="007E490C">
        <w:rPr>
          <w:sz w:val="28"/>
          <w:szCs w:val="28"/>
        </w:rPr>
        <w:t>,</w:t>
      </w:r>
    </w:p>
    <w:p w:rsidR="00485985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5985" w:rsidRPr="007E490C">
        <w:rPr>
          <w:sz w:val="28"/>
          <w:szCs w:val="28"/>
        </w:rPr>
        <w:t xml:space="preserve">Усилитель усиливает </w:t>
      </w:r>
      <w:r w:rsidR="002C0EDF" w:rsidRPr="007E490C">
        <w:rPr>
          <w:sz w:val="28"/>
          <w:szCs w:val="28"/>
        </w:rPr>
        <w:t>мощность</w:t>
      </w:r>
      <w:r w:rsidR="00485985" w:rsidRPr="007E490C">
        <w:rPr>
          <w:sz w:val="28"/>
          <w:szCs w:val="28"/>
        </w:rPr>
        <w:t xml:space="preserve"> </w:t>
      </w:r>
      <w:r w:rsidR="002953BF">
        <w:rPr>
          <w:position w:val="-10"/>
          <w:sz w:val="28"/>
          <w:szCs w:val="28"/>
        </w:rPr>
        <w:pict>
          <v:shape id="_x0000_i1052" type="#_x0000_t75" style="width:18pt;height:17.25pt">
            <v:imagedata r:id="rId33" o:title=""/>
          </v:shape>
        </w:pict>
      </w:r>
    </w:p>
    <w:p w:rsidR="00F170A1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53" type="#_x0000_t75" style="width:98.25pt;height:18pt">
            <v:imagedata r:id="rId34" o:title=""/>
          </v:shape>
        </w:pict>
      </w:r>
      <w:r w:rsidR="00485985" w:rsidRPr="007E490C">
        <w:rPr>
          <w:sz w:val="28"/>
          <w:szCs w:val="28"/>
        </w:rPr>
        <w:t>;</w:t>
      </w:r>
      <w:r w:rsidR="007E490C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  <w:lang w:val="en-US"/>
        </w:rPr>
        <w:pict>
          <v:shape id="_x0000_i1054" type="#_x0000_t75" style="width:108pt;height:33.75pt">
            <v:imagedata r:id="rId35" o:title=""/>
          </v:shape>
        </w:pic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Составим структурную схему САР.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Задатчик (З) системы является безинерционным. Его коэффициент передачи Кз должен быть равен коэффициент передачи Кд датчика. Поскольку заданная Θз и действительная Θ температуры должны быть в одном масштабе.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Поэтому для наглядности исследования эти коэффициенты Кд=Кз можно принять за СУ и считая, что из заданной температуры Θз непосредственно вычитается измеренная датчиком температура</w:t>
      </w:r>
      <w:r w:rsidR="007E490C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Θд и формируется сигнал ошибки е.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Преобразованная таким образом структурная схема представлена на рисунке.4.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369.75pt;height:142.5pt">
            <v:imagedata r:id="rId36" o:title=""/>
          </v:shape>
        </w:pict>
      </w: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Рисунок.3 Структурная схема САР температуры воздуха в </w:t>
      </w:r>
      <w:r w:rsidR="00A730E7" w:rsidRPr="007E490C">
        <w:rPr>
          <w:sz w:val="28"/>
          <w:szCs w:val="28"/>
        </w:rPr>
        <w:t>животноводческом</w:t>
      </w:r>
      <w:r w:rsidRPr="007E490C">
        <w:rPr>
          <w:sz w:val="28"/>
          <w:szCs w:val="28"/>
        </w:rPr>
        <w:t xml:space="preserve"> </w:t>
      </w:r>
      <w:r w:rsidR="00A730E7" w:rsidRPr="007E490C">
        <w:rPr>
          <w:sz w:val="28"/>
          <w:szCs w:val="28"/>
        </w:rPr>
        <w:t>помещении</w:t>
      </w:r>
      <w:r w:rsidRPr="007E490C">
        <w:rPr>
          <w:sz w:val="28"/>
          <w:szCs w:val="28"/>
        </w:rPr>
        <w:t>.</w: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53BF">
        <w:rPr>
          <w:sz w:val="28"/>
          <w:szCs w:val="28"/>
        </w:rPr>
        <w:pict>
          <v:shape id="_x0000_i1056" type="#_x0000_t75" style="width:299.25pt;height:122.25pt">
            <v:imagedata r:id="rId37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Рисунок. 4 Структурная схема САР температуры воздуха в </w:t>
      </w:r>
      <w:r w:rsidR="00A730E7" w:rsidRPr="007E490C">
        <w:rPr>
          <w:sz w:val="28"/>
          <w:szCs w:val="28"/>
        </w:rPr>
        <w:t>животноводческом помещении</w:t>
      </w:r>
      <w:r w:rsidRPr="007E490C">
        <w:rPr>
          <w:sz w:val="28"/>
          <w:szCs w:val="28"/>
        </w:rPr>
        <w:t>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F170A1">
      <w:pPr>
        <w:widowControl/>
        <w:spacing w:before="0" w:line="360" w:lineRule="auto"/>
        <w:ind w:left="0" w:firstLine="720"/>
        <w:jc w:val="center"/>
        <w:rPr>
          <w:b/>
          <w:sz w:val="28"/>
          <w:szCs w:val="28"/>
        </w:rPr>
      </w:pPr>
      <w:r w:rsidRPr="007E490C">
        <w:rPr>
          <w:b/>
          <w:sz w:val="28"/>
          <w:szCs w:val="28"/>
        </w:rPr>
        <w:t>3.</w:t>
      </w:r>
      <w:r w:rsidR="00F170A1">
        <w:rPr>
          <w:b/>
          <w:sz w:val="28"/>
          <w:szCs w:val="28"/>
        </w:rPr>
        <w:t xml:space="preserve"> </w:t>
      </w:r>
      <w:r w:rsidRPr="007E490C">
        <w:rPr>
          <w:b/>
          <w:sz w:val="28"/>
          <w:szCs w:val="28"/>
        </w:rPr>
        <w:t>Определение закона регулирования системы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Законом регулирования называют математическую зависимость, в соответствии с которой управляющее воздействие на объект формировалось бы безинерционным регулятором в функции от ошибки системы.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Закон регулирования во многом определяет свойства системы. Определим закон регулирования рассматриваемой САР. Для этого найдем передаточную функцию, определяющую взаимосвязь управляющего воздействия на объект и ошибки:</w: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7" type="#_x0000_t75" style="width:80.25pt;height:33pt">
            <v:imagedata r:id="rId38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Передаточная функция безынерционного регулятора примет вид: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8" type="#_x0000_t75" style="width:195pt;height:33.75pt">
            <v:imagedata r:id="rId39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Окончательно для безинерционного регулятора получаем: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9" type="#_x0000_t75" style="width:194.25pt;height:18.75pt">
            <v:imagedata r:id="rId40" o:title=""/>
          </v:shape>
        </w:pict>
      </w:r>
      <w:r>
        <w:rPr>
          <w:position w:val="-10"/>
          <w:sz w:val="28"/>
          <w:szCs w:val="28"/>
          <w:lang w:val="en-US"/>
        </w:rPr>
        <w:pict>
          <v:shape id="_x0000_i1060" type="#_x0000_t75" style="width:9pt;height:17.25pt">
            <v:imagedata r:id="rId41" o:title=""/>
          </v:shape>
        </w:pict>
      </w: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5985" w:rsidRPr="007E490C">
        <w:rPr>
          <w:sz w:val="28"/>
          <w:szCs w:val="28"/>
        </w:rPr>
        <w:t>Закон управления является пропорциональным (П-закон). Когда управляющее</w:t>
      </w:r>
      <w:r w:rsidR="007E490C">
        <w:rPr>
          <w:sz w:val="28"/>
          <w:szCs w:val="28"/>
        </w:rPr>
        <w:t xml:space="preserve"> </w:t>
      </w:r>
      <w:r w:rsidR="00485985" w:rsidRPr="007E490C">
        <w:rPr>
          <w:sz w:val="28"/>
          <w:szCs w:val="28"/>
        </w:rPr>
        <w:t>воздействие на объект формируется пропорционально ошибки.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F170A1">
      <w:pPr>
        <w:widowControl/>
        <w:spacing w:before="0" w:line="360" w:lineRule="auto"/>
        <w:ind w:left="0" w:firstLine="720"/>
        <w:jc w:val="center"/>
        <w:rPr>
          <w:b/>
          <w:sz w:val="28"/>
          <w:szCs w:val="28"/>
        </w:rPr>
      </w:pPr>
      <w:r w:rsidRPr="007E490C">
        <w:rPr>
          <w:b/>
          <w:sz w:val="28"/>
          <w:szCs w:val="28"/>
        </w:rPr>
        <w:t>4.</w:t>
      </w:r>
      <w:r w:rsidR="00F170A1">
        <w:rPr>
          <w:b/>
          <w:sz w:val="28"/>
          <w:szCs w:val="28"/>
        </w:rPr>
        <w:t xml:space="preserve"> </w:t>
      </w:r>
      <w:r w:rsidRPr="007E490C">
        <w:rPr>
          <w:b/>
          <w:sz w:val="28"/>
          <w:szCs w:val="28"/>
        </w:rPr>
        <w:t>Определение передаточных функций системы по управляющему и возмущающему воздействию и для ошибок по этим воздействиям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b/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Передаточная функция САР по управляющему воздействию определяет взаимосвязь между применением регулируемой величины </w:t>
      </w:r>
      <w:r w:rsidRPr="007E490C">
        <w:rPr>
          <w:sz w:val="28"/>
          <w:szCs w:val="28"/>
          <w:lang w:val="en-US"/>
        </w:rPr>
        <w:t>Y</w:t>
      </w:r>
      <w:r w:rsidRPr="007E490C">
        <w:rPr>
          <w:sz w:val="28"/>
          <w:szCs w:val="28"/>
        </w:rPr>
        <w:t>(</w:t>
      </w:r>
      <w:r w:rsidRPr="007E490C">
        <w:rPr>
          <w:sz w:val="28"/>
          <w:szCs w:val="28"/>
          <w:lang w:val="en-US"/>
        </w:rPr>
        <w:t>Θ</w:t>
      </w:r>
      <w:r w:rsidRPr="007E490C">
        <w:rPr>
          <w:sz w:val="28"/>
          <w:szCs w:val="28"/>
        </w:rPr>
        <w:t>) и изменением задающего воздействия</w:t>
      </w:r>
      <w:r w:rsidR="007E490C">
        <w:rPr>
          <w:sz w:val="28"/>
          <w:szCs w:val="28"/>
        </w:rPr>
        <w:t xml:space="preserve"> </w:t>
      </w:r>
      <w:r w:rsidRPr="007E490C">
        <w:rPr>
          <w:sz w:val="28"/>
          <w:szCs w:val="28"/>
          <w:lang w:val="en-US"/>
        </w:rPr>
        <w:t>Y</w:t>
      </w:r>
      <w:r w:rsidRPr="007E490C">
        <w:rPr>
          <w:sz w:val="28"/>
          <w:szCs w:val="28"/>
        </w:rPr>
        <w:t>з(</w:t>
      </w:r>
      <w:r w:rsidRPr="007E490C">
        <w:rPr>
          <w:sz w:val="28"/>
          <w:szCs w:val="28"/>
          <w:lang w:val="en-US"/>
        </w:rPr>
        <w:t>Θ</w:t>
      </w:r>
      <w:r w:rsidRPr="007E490C">
        <w:rPr>
          <w:sz w:val="28"/>
          <w:szCs w:val="28"/>
        </w:rPr>
        <w:t>з):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34"/>
          <w:sz w:val="28"/>
          <w:szCs w:val="28"/>
        </w:rPr>
        <w:pict>
          <v:shape id="_x0000_i1061" type="#_x0000_t75" style="width:193.5pt;height:90.75pt">
            <v:imagedata r:id="rId42" o:title=""/>
          </v:shape>
        </w:pic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Подставляя численные значения параметров и после некоторых преобразований получим:</w:t>
      </w:r>
    </w:p>
    <w:p w:rsidR="00405719" w:rsidRPr="007E490C" w:rsidRDefault="00405719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062" type="#_x0000_t75" style="width:406.5pt;height:44.25pt">
            <v:imagedata r:id="rId43" o:title=""/>
          </v:shape>
        </w:pict>
      </w:r>
    </w:p>
    <w:p w:rsidR="00405719" w:rsidRDefault="00405719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Передаточная функция САР по возмущающему воздействию определяет взаимосвязь между изменением регулируемой величиной Y(</w:t>
      </w:r>
      <w:r w:rsidRPr="007E490C">
        <w:rPr>
          <w:sz w:val="28"/>
          <w:szCs w:val="28"/>
          <w:lang w:val="en-US"/>
        </w:rPr>
        <w:t>Θ</w:t>
      </w:r>
      <w:r w:rsidRPr="007E490C">
        <w:rPr>
          <w:sz w:val="28"/>
          <w:szCs w:val="28"/>
        </w:rPr>
        <w:t xml:space="preserve">) и изменением возмущающего воздействия </w:t>
      </w:r>
      <w:r w:rsidRPr="007E490C">
        <w:rPr>
          <w:sz w:val="28"/>
          <w:szCs w:val="28"/>
          <w:lang w:val="en-US"/>
        </w:rPr>
        <w:t>F</w:t>
      </w:r>
      <w:r w:rsidRPr="007E490C">
        <w:rPr>
          <w:sz w:val="28"/>
          <w:szCs w:val="28"/>
        </w:rPr>
        <w:t>(</w:t>
      </w:r>
      <w:r w:rsidRPr="007E490C">
        <w:rPr>
          <w:sz w:val="28"/>
          <w:szCs w:val="28"/>
          <w:lang w:val="en-US"/>
        </w:rPr>
        <w:t>Θ</w:t>
      </w:r>
      <w:r w:rsidRPr="007E490C">
        <w:rPr>
          <w:sz w:val="28"/>
          <w:szCs w:val="28"/>
        </w:rPr>
        <w:t>н):</w: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3" type="#_x0000_t75" style="width:137.25pt;height:35.25pt">
            <v:imagedata r:id="rId44" o:title=""/>
          </v:shape>
        </w:pict>
      </w:r>
      <w:r w:rsidR="00485985" w:rsidRPr="007E490C">
        <w:rPr>
          <w:sz w:val="28"/>
          <w:szCs w:val="28"/>
        </w:rPr>
        <w:t>,</w: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05719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5985" w:rsidRPr="007E490C">
        <w:rPr>
          <w:sz w:val="28"/>
          <w:szCs w:val="28"/>
        </w:rPr>
        <w:t>где</w:t>
      </w:r>
      <w:r w:rsidR="007E490C">
        <w:rPr>
          <w:sz w:val="28"/>
          <w:szCs w:val="28"/>
        </w:rPr>
        <w:t xml:space="preserve"> </w:t>
      </w:r>
      <w:r w:rsidR="002953BF">
        <w:rPr>
          <w:position w:val="-10"/>
          <w:sz w:val="28"/>
          <w:szCs w:val="28"/>
        </w:rPr>
        <w:pict>
          <v:shape id="_x0000_i1064" type="#_x0000_t75" style="width:35.25pt;height:17.25pt">
            <v:imagedata r:id="rId45" o:title=""/>
          </v:shape>
        </w:pict>
      </w:r>
      <w:r w:rsidR="00485985" w:rsidRPr="007E490C">
        <w:rPr>
          <w:sz w:val="28"/>
          <w:szCs w:val="28"/>
        </w:rPr>
        <w:t xml:space="preserve"> -- передаточная функция цепи звеньев от места приложения</w:t>
      </w:r>
      <w:r w:rsidR="007E490C">
        <w:rPr>
          <w:sz w:val="28"/>
          <w:szCs w:val="28"/>
        </w:rPr>
        <w:t xml:space="preserve"> </w:t>
      </w:r>
      <w:r w:rsidR="00485985" w:rsidRPr="007E490C">
        <w:rPr>
          <w:sz w:val="28"/>
          <w:szCs w:val="28"/>
        </w:rPr>
        <w:t>возмущающего воздействия до регулируемой величины. Эта функция имеет вид:</w:t>
      </w: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76"/>
          <w:sz w:val="28"/>
          <w:szCs w:val="28"/>
        </w:rPr>
        <w:pict>
          <v:shape id="_x0000_i1065" type="#_x0000_t75" style="width:279pt;height:63.75pt">
            <v:imagedata r:id="rId46" o:title=""/>
          </v:shape>
        </w:pict>
      </w:r>
    </w:p>
    <w:p w:rsidR="00F170A1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Преобразуем полученное выражение:</w:t>
      </w:r>
    </w:p>
    <w:p w:rsidR="00F170A1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66" type="#_x0000_t75" style="width:315pt;height:51.75pt">
            <v:imagedata r:id="rId47" o:title=""/>
          </v:shape>
        </w:pict>
      </w:r>
    </w:p>
    <w:p w:rsidR="00F170A1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Подставим в полученное выражение численные значения и после преобразований получаем:</w:t>
      </w: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67" type="#_x0000_t75" style="width:309.75pt;height:48pt">
            <v:imagedata r:id="rId48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Передаточная функция для ошибки по управляющему воздействию определяет взаимосвязь между изменением сигнала ошибки е</w:t>
      </w:r>
      <w:r w:rsidRPr="007E490C">
        <w:rPr>
          <w:sz w:val="28"/>
          <w:szCs w:val="28"/>
          <w:vertAlign w:val="subscript"/>
        </w:rPr>
        <w:t>3</w:t>
      </w:r>
      <w:r w:rsidRPr="007E490C">
        <w:rPr>
          <w:sz w:val="28"/>
          <w:szCs w:val="28"/>
        </w:rPr>
        <w:t xml:space="preserve"> и изменением задающего воздействия </w:t>
      </w:r>
      <w:r w:rsidRPr="007E490C">
        <w:rPr>
          <w:sz w:val="28"/>
          <w:szCs w:val="28"/>
          <w:lang w:val="en-US"/>
        </w:rPr>
        <w:t>Y</w:t>
      </w:r>
      <w:r w:rsidRPr="007E490C">
        <w:rPr>
          <w:sz w:val="28"/>
          <w:szCs w:val="28"/>
          <w:vertAlign w:val="subscript"/>
        </w:rPr>
        <w:t xml:space="preserve">З </w:t>
      </w:r>
      <w:r w:rsidRPr="007E490C">
        <w:rPr>
          <w:sz w:val="28"/>
          <w:szCs w:val="28"/>
        </w:rPr>
        <w:t>(Θ</w:t>
      </w:r>
      <w:r w:rsidRPr="007E490C">
        <w:rPr>
          <w:sz w:val="28"/>
          <w:szCs w:val="28"/>
          <w:vertAlign w:val="subscript"/>
        </w:rPr>
        <w:t>З</w:t>
      </w:r>
      <w:r w:rsidRPr="007E490C">
        <w:rPr>
          <w:sz w:val="28"/>
          <w:szCs w:val="28"/>
        </w:rPr>
        <w:t>):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8" type="#_x0000_t75" style="width:135pt;height:35.25pt">
            <v:imagedata r:id="rId49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Для рассматриваемого объекта передаточная функция САР температуры воздуха в птичнике в летний период для ошибки по управляющему воздействию:</w:t>
      </w: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405719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53BF">
        <w:rPr>
          <w:position w:val="-88"/>
          <w:sz w:val="28"/>
          <w:szCs w:val="28"/>
        </w:rPr>
        <w:pict>
          <v:shape id="_x0000_i1069" type="#_x0000_t75" style="width:232.5pt;height:84pt">
            <v:imagedata r:id="rId50" o:title=""/>
          </v:shape>
        </w:pict>
      </w:r>
    </w:p>
    <w:p w:rsidR="00F170A1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Подставляем численные значения и после преобразований получим:</w:t>
      </w: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070" type="#_x0000_t75" style="width:387pt;height:45pt">
            <v:imagedata r:id="rId51" o:title=""/>
          </v:shape>
        </w:pict>
      </w: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Передаточная функция по возмущающему воздействию определяет взаимосвязь между изменением ошибки е</w:t>
      </w:r>
      <w:r w:rsidRPr="007E490C">
        <w:rPr>
          <w:sz w:val="28"/>
          <w:szCs w:val="28"/>
          <w:vertAlign w:val="subscript"/>
          <w:lang w:val="en-US"/>
        </w:rPr>
        <w:t>F</w:t>
      </w:r>
      <w:r w:rsidRPr="007E490C">
        <w:rPr>
          <w:sz w:val="28"/>
          <w:szCs w:val="28"/>
        </w:rPr>
        <w:t xml:space="preserve"> и изменением возмущающего воздействия </w:t>
      </w:r>
      <w:r w:rsidRPr="007E490C">
        <w:rPr>
          <w:sz w:val="28"/>
          <w:szCs w:val="28"/>
          <w:lang w:val="en-US"/>
        </w:rPr>
        <w:t>F</w:t>
      </w:r>
      <w:r w:rsidRPr="007E490C">
        <w:rPr>
          <w:sz w:val="28"/>
          <w:szCs w:val="28"/>
        </w:rPr>
        <w:t>:</w:t>
      </w:r>
    </w:p>
    <w:p w:rsidR="00F170A1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71" type="#_x0000_t75" style="width:324.75pt;height:39pt">
            <v:imagedata r:id="rId52" o:title=""/>
          </v:shape>
        </w:pict>
      </w: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72" type="#_x0000_t75" style="width:261.75pt;height:48pt">
            <v:imagedata r:id="rId53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F170A1">
      <w:pPr>
        <w:widowControl/>
        <w:spacing w:before="0" w:line="360" w:lineRule="auto"/>
        <w:ind w:left="0" w:firstLine="720"/>
        <w:jc w:val="center"/>
        <w:rPr>
          <w:b/>
          <w:sz w:val="28"/>
          <w:szCs w:val="28"/>
        </w:rPr>
      </w:pPr>
      <w:r w:rsidRPr="007E490C">
        <w:rPr>
          <w:b/>
          <w:sz w:val="28"/>
          <w:szCs w:val="28"/>
        </w:rPr>
        <w:t>5. Определение запасов устойчивости системы. Анализ устойчивости системы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Устойчивость – это свойство системы возвращаться в исходный или близкий к нему установившийся режим после снятия воздействия, вызвавшего выход из установившегося режима.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Неустойчивая система является не работоспособной, поэтому проверка устойчивости является обязательным этапом анализа системы.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b/>
          <w:sz w:val="28"/>
          <w:szCs w:val="28"/>
        </w:rPr>
      </w:pPr>
      <w:r w:rsidRPr="007E490C">
        <w:rPr>
          <w:b/>
          <w:sz w:val="28"/>
          <w:szCs w:val="28"/>
        </w:rPr>
        <w:t>Анализ устойчивости по критерию Гурвица.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Определим устойчивость САР температуры воздуха в птичнике в летний период.</w:t>
      </w:r>
      <w:r w:rsidR="007E490C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Для этого воспользуемся любой из полученных в предыдущем пункте передаточных функций, из которых следует, что характеристическое уравнение системы: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3" type="#_x0000_t75" style="width:222.75pt;height:18pt">
            <v:imagedata r:id="rId54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Для анализа устойчивости воспользуемся условиями устойчивости для уравнения четвертой степени:</w:t>
      </w:r>
    </w:p>
    <w:p w:rsidR="00405719" w:rsidRDefault="00405719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36pt;height:18pt">
            <v:imagedata r:id="rId55" o:title=""/>
          </v:shape>
        </w:pict>
      </w:r>
      <w:r w:rsidR="007E490C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75" type="#_x0000_t75" style="width:35.25pt;height:17.25pt">
            <v:imagedata r:id="rId56" o:title=""/>
          </v:shape>
        </w:pict>
      </w:r>
      <w:r w:rsidR="007E490C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76" type="#_x0000_t75" style="width:36pt;height:17.25pt">
            <v:imagedata r:id="rId57" o:title=""/>
          </v:shape>
        </w:pict>
      </w:r>
      <w:r w:rsidR="007E490C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77" type="#_x0000_t75" style="width:36pt;height:18pt">
            <v:imagedata r:id="rId58" o:title=""/>
          </v:shape>
        </w:pict>
      </w:r>
    </w:p>
    <w:p w:rsidR="00F170A1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8" type="#_x0000_t75" style="width:59.25pt;height:15.75pt">
            <v:imagedata r:id="rId59" o:title=""/>
          </v:shape>
        </w:pict>
      </w:r>
      <w:r w:rsidR="007E490C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79" type="#_x0000_t75" style="width:54pt;height:15.75pt">
            <v:imagedata r:id="rId60" o:title=""/>
          </v:shape>
        </w:pict>
      </w:r>
      <w:r w:rsidR="007E490C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80" type="#_x0000_t75" style="width:42pt;height:15.75pt">
            <v:imagedata r:id="rId61" o:title=""/>
          </v:shape>
        </w:pict>
      </w:r>
      <w:r w:rsidR="007E490C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81" type="#_x0000_t75" style="width:30pt;height:15.75pt">
            <v:imagedata r:id="rId62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Все коэффициенты характеристического уравнения положительны.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Проверяем второе условие</w:t>
      </w:r>
      <w:r w:rsidRPr="007E490C">
        <w:rPr>
          <w:sz w:val="28"/>
          <w:szCs w:val="28"/>
          <w:lang w:val="en-US"/>
        </w:rPr>
        <w:t>: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2" type="#_x0000_t75" style="width:117.75pt;height:18pt">
            <v:imagedata r:id="rId63" o:title=""/>
          </v:shape>
        </w:pict>
      </w:r>
    </w:p>
    <w:p w:rsidR="00F170A1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3" type="#_x0000_t75" style="width:215.25pt;height:18pt">
            <v:imagedata r:id="rId64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Полученный результат показывает, что система устойчива.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b/>
          <w:sz w:val="28"/>
          <w:szCs w:val="28"/>
        </w:rPr>
      </w:pPr>
      <w:r w:rsidRPr="007E490C">
        <w:rPr>
          <w:b/>
          <w:sz w:val="28"/>
          <w:szCs w:val="28"/>
        </w:rPr>
        <w:t>Анализ устойчивости по критерию Найквиста.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Этот критерий основан на использовании амплитудно-фазовой частотной характеристики (АФЧХ) разомкнутой системы. Формально частотную передаточную функцию можно найти заменой переменной </w:t>
      </w:r>
      <w:r w:rsidRPr="007E490C">
        <w:rPr>
          <w:sz w:val="28"/>
          <w:szCs w:val="28"/>
          <w:lang w:val="en-US"/>
        </w:rPr>
        <w:t>p</w:t>
      </w:r>
      <w:r w:rsidRPr="007E490C">
        <w:rPr>
          <w:sz w:val="28"/>
          <w:szCs w:val="28"/>
        </w:rPr>
        <w:t xml:space="preserve"> на переменную </w:t>
      </w:r>
      <w:r w:rsidRPr="007E490C">
        <w:rPr>
          <w:sz w:val="28"/>
          <w:szCs w:val="28"/>
          <w:lang w:val="en-US"/>
        </w:rPr>
        <w:t>jw</w:t>
      </w:r>
      <w:r w:rsidRPr="007E490C">
        <w:rPr>
          <w:sz w:val="28"/>
          <w:szCs w:val="28"/>
        </w:rPr>
        <w:t>.Разомкнем систему (место размыкания показано волнистой чертой на рисунок.4.). Передаточная функция разомкнутой системы имеет вид: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4" type="#_x0000_t75" style="width:234pt;height:36pt">
            <v:imagedata r:id="rId65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Все звенья разомкнутой системы устойчива, поскольку</w:t>
      </w:r>
      <w:r w:rsidR="007E490C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три звена имеют 3-й порядок, их характеристические коэффициенты положительны.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Строим АФЧХ разомкнутой системы, рассчитываем значения</w:t>
      </w:r>
      <w:r w:rsidR="007E490C">
        <w:rPr>
          <w:sz w:val="28"/>
          <w:szCs w:val="28"/>
        </w:rPr>
        <w:t xml:space="preserve"> </w:t>
      </w:r>
      <w:r w:rsidR="002953BF">
        <w:rPr>
          <w:position w:val="-10"/>
          <w:sz w:val="28"/>
          <w:szCs w:val="28"/>
        </w:rPr>
        <w:pict>
          <v:shape id="_x0000_i1085" type="#_x0000_t75" style="width:27.75pt;height:15.75pt">
            <v:imagedata r:id="rId66" o:title=""/>
          </v:shape>
        </w:pict>
      </w:r>
      <w:r w:rsidRPr="007E490C">
        <w:rPr>
          <w:sz w:val="28"/>
          <w:szCs w:val="28"/>
        </w:rPr>
        <w:t xml:space="preserve"> и </w:t>
      </w:r>
      <w:r w:rsidR="002953BF">
        <w:rPr>
          <w:position w:val="-10"/>
          <w:sz w:val="28"/>
          <w:szCs w:val="28"/>
        </w:rPr>
        <w:pict>
          <v:shape id="_x0000_i1086" type="#_x0000_t75" style="width:27.75pt;height:15.75pt">
            <v:imagedata r:id="rId67" o:title=""/>
          </v:shape>
        </w:pict>
      </w:r>
      <w:r w:rsidRPr="007E490C">
        <w:rPr>
          <w:sz w:val="28"/>
          <w:szCs w:val="28"/>
        </w:rPr>
        <w:t>. Для упрощения расчетов пользуемся следующими правилами: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- модуль двойной части передаточной функции равен отношению модуля числителя к модулю знаменателя;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- модуль произведения равен произведению модулей;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- аргумент произведения равен сумме аргументов;</w:t>
      </w: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Построим АФЧХ разомкнутой системы, рассчитав значения </w:t>
      </w:r>
      <w:r w:rsidR="002953BF">
        <w:rPr>
          <w:position w:val="-10"/>
          <w:sz w:val="28"/>
          <w:szCs w:val="28"/>
        </w:rPr>
        <w:pict>
          <v:shape id="_x0000_i1087" type="#_x0000_t75" style="width:27.75pt;height:15.75pt">
            <v:imagedata r:id="rId66" o:title=""/>
          </v:shape>
        </w:pict>
      </w:r>
      <w:r w:rsidRPr="007E490C">
        <w:rPr>
          <w:sz w:val="28"/>
          <w:szCs w:val="28"/>
        </w:rPr>
        <w:t xml:space="preserve">и </w:t>
      </w:r>
      <w:r w:rsidR="002953BF">
        <w:rPr>
          <w:position w:val="-10"/>
          <w:sz w:val="28"/>
          <w:szCs w:val="28"/>
        </w:rPr>
        <w:pict>
          <v:shape id="_x0000_i1088" type="#_x0000_t75" style="width:27.75pt;height:15.75pt">
            <v:imagedata r:id="rId67" o:title=""/>
          </v:shape>
        </w:pict>
      </w:r>
      <w:r w:rsidRPr="007E490C">
        <w:rPr>
          <w:sz w:val="28"/>
          <w:szCs w:val="28"/>
        </w:rPr>
        <w:t xml:space="preserve"> .где </w:t>
      </w:r>
      <w:r w:rsidR="002953BF">
        <w:rPr>
          <w:position w:val="-10"/>
          <w:sz w:val="28"/>
          <w:szCs w:val="28"/>
        </w:rPr>
        <w:pict>
          <v:shape id="_x0000_i1089" type="#_x0000_t75" style="width:27.75pt;height:15.75pt">
            <v:imagedata r:id="rId66" o:title=""/>
          </v:shape>
        </w:pict>
      </w:r>
      <w:r w:rsidRPr="007E490C">
        <w:rPr>
          <w:sz w:val="28"/>
          <w:szCs w:val="28"/>
        </w:rPr>
        <w:t xml:space="preserve">-модуль частотной передаточной функции, </w:t>
      </w:r>
      <w:r w:rsidR="002953BF">
        <w:rPr>
          <w:position w:val="-10"/>
          <w:sz w:val="28"/>
          <w:szCs w:val="28"/>
        </w:rPr>
        <w:pict>
          <v:shape id="_x0000_i1090" type="#_x0000_t75" style="width:27.75pt;height:15.75pt">
            <v:imagedata r:id="rId67" o:title=""/>
          </v:shape>
        </w:pict>
      </w:r>
      <w:r w:rsidRPr="007E490C">
        <w:rPr>
          <w:sz w:val="28"/>
          <w:szCs w:val="28"/>
        </w:rPr>
        <w:t>-аргумент частотной передаточной функции</w:t>
      </w:r>
    </w:p>
    <w:p w:rsidR="00F170A1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1" type="#_x0000_t75" style="width:252pt;height:33pt">
            <v:imagedata r:id="rId68" o:title=""/>
          </v:shape>
        </w:pict>
      </w:r>
    </w:p>
    <w:p w:rsidR="00F170A1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5985" w:rsidRPr="007E490C">
        <w:rPr>
          <w:sz w:val="28"/>
          <w:szCs w:val="28"/>
        </w:rPr>
        <w:t>де</w:t>
      </w:r>
      <w:r w:rsidR="007E490C">
        <w:rPr>
          <w:sz w:val="28"/>
          <w:szCs w:val="28"/>
        </w:rPr>
        <w:t xml:space="preserve"> </w:t>
      </w:r>
      <w:r w:rsidR="002953BF">
        <w:rPr>
          <w:position w:val="-10"/>
          <w:sz w:val="28"/>
          <w:szCs w:val="28"/>
        </w:rPr>
        <w:pict>
          <v:shape id="_x0000_i1092" type="#_x0000_t75" style="width:38.25pt;height:15.75pt">
            <v:imagedata r:id="rId69" o:title=""/>
          </v:shape>
        </w:pict>
      </w:r>
      <w:r w:rsidR="00485985" w:rsidRPr="007E490C">
        <w:rPr>
          <w:sz w:val="28"/>
          <w:szCs w:val="28"/>
        </w:rPr>
        <w:t>вещественная часть частной передаточной функции</w:t>
      </w: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3" type="#_x0000_t75" style="width:36.75pt;height:15.75pt">
            <v:imagedata r:id="rId70" o:title=""/>
          </v:shape>
        </w:pict>
      </w:r>
      <w:r w:rsidR="00485985" w:rsidRPr="007E490C">
        <w:rPr>
          <w:sz w:val="28"/>
          <w:szCs w:val="28"/>
        </w:rPr>
        <w:t>мнимая часть</w:t>
      </w:r>
    </w:p>
    <w:p w:rsidR="00F170A1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94" type="#_x0000_t75" style="width:315.75pt;height:39pt">
            <v:imagedata r:id="rId71" o:title=""/>
          </v:shape>
        </w:pict>
      </w: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5" type="#_x0000_t75" style="width:297.75pt;height:18pt">
            <v:imagedata r:id="rId72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Для построения АФЧХ разомкнутой системы представим частотную передаточную функцию в виде: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96" type="#_x0000_t75" style="width:288.75pt;height:36.75pt">
            <v:imagedata r:id="rId73" o:title=""/>
          </v:shape>
        </w:pict>
      </w: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7" type="#_x0000_t75" style="width:218.25pt;height:30.75pt">
            <v:imagedata r:id="rId74" o:title=""/>
          </v:shape>
        </w:pict>
      </w:r>
    </w:p>
    <w:p w:rsidR="004645B0" w:rsidRPr="007E490C" w:rsidRDefault="004645B0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По этим выражениям, придавая </w:t>
      </w:r>
      <w:r w:rsidR="002953BF">
        <w:rPr>
          <w:position w:val="-6"/>
          <w:sz w:val="28"/>
          <w:szCs w:val="28"/>
        </w:rPr>
        <w:pict>
          <v:shape id="_x0000_i1098" type="#_x0000_t75" style="width:12pt;height:11.25pt">
            <v:imagedata r:id="rId75" o:title=""/>
          </v:shape>
        </w:pict>
      </w:r>
      <w:r w:rsidRPr="007E490C">
        <w:rPr>
          <w:sz w:val="28"/>
          <w:szCs w:val="28"/>
        </w:rPr>
        <w:t xml:space="preserve"> значения от 0 до ∞, строим на комплексной плоскости АФЧХ разомкнутой системы (рис.5).</w:t>
      </w: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Пример расчета при </w:t>
      </w:r>
      <w:r w:rsidR="002953BF">
        <w:rPr>
          <w:position w:val="-6"/>
          <w:sz w:val="28"/>
          <w:szCs w:val="28"/>
        </w:rPr>
        <w:pict>
          <v:shape id="_x0000_i1099" type="#_x0000_t75" style="width:12pt;height:11.25pt">
            <v:imagedata r:id="rId75" o:title=""/>
          </v:shape>
        </w:pict>
      </w:r>
      <w:r w:rsidRPr="007E490C">
        <w:rPr>
          <w:sz w:val="28"/>
          <w:szCs w:val="28"/>
        </w:rPr>
        <w:t>=0,05. Воспользуемся формулами вышеизложенными.</w:t>
      </w: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00" type="#_x0000_t75" style="width:371.25pt;height:36.75pt">
            <v:imagedata r:id="rId76" o:title=""/>
          </v:shape>
        </w:pict>
      </w: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1" type="#_x0000_t75" style="width:302.25pt;height:33pt">
            <v:imagedata r:id="rId77" o:title=""/>
          </v:shape>
        </w:pict>
      </w:r>
    </w:p>
    <w:p w:rsidR="00405719" w:rsidRDefault="00405719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Таблица 2. – Результаты расчёта.</w:t>
      </w:r>
    </w:p>
    <w:tbl>
      <w:tblPr>
        <w:tblW w:w="69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16"/>
        <w:gridCol w:w="766"/>
        <w:gridCol w:w="766"/>
        <w:gridCol w:w="833"/>
        <w:gridCol w:w="733"/>
        <w:gridCol w:w="833"/>
        <w:gridCol w:w="833"/>
        <w:gridCol w:w="683"/>
      </w:tblGrid>
      <w:tr w:rsidR="00485985" w:rsidRPr="007E490C" w:rsidTr="00F170A1">
        <w:tc>
          <w:tcPr>
            <w:tcW w:w="1056" w:type="dxa"/>
          </w:tcPr>
          <w:p w:rsidR="00485985" w:rsidRPr="007E490C" w:rsidRDefault="002953BF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>
              <w:rPr>
                <w:position w:val="-6"/>
                <w:sz w:val="20"/>
                <w:lang w:val="en-US"/>
              </w:rPr>
              <w:pict>
                <v:shape id="_x0000_i1102" type="#_x0000_t75" style="width:12pt;height:11.25pt">
                  <v:imagedata r:id="rId78" o:title=""/>
                </v:shape>
              </w:pict>
            </w:r>
          </w:p>
        </w:tc>
        <w:tc>
          <w:tcPr>
            <w:tcW w:w="416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7E490C">
              <w:rPr>
                <w:sz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  <w:lang w:val="en-US"/>
              </w:rPr>
              <w:t>0,0</w:t>
            </w:r>
            <w:r w:rsidRPr="007E490C">
              <w:rPr>
                <w:sz w:val="20"/>
              </w:rPr>
              <w:t>01</w:t>
            </w:r>
          </w:p>
        </w:tc>
        <w:tc>
          <w:tcPr>
            <w:tcW w:w="766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  <w:lang w:val="en-US"/>
              </w:rPr>
              <w:t>0,0</w:t>
            </w:r>
            <w:r w:rsidRPr="007E490C">
              <w:rPr>
                <w:sz w:val="20"/>
              </w:rPr>
              <w:t>05</w:t>
            </w:r>
          </w:p>
        </w:tc>
        <w:tc>
          <w:tcPr>
            <w:tcW w:w="833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  <w:lang w:val="en-US"/>
              </w:rPr>
              <w:t>0,0</w:t>
            </w:r>
            <w:r w:rsidRPr="007E490C">
              <w:rPr>
                <w:sz w:val="20"/>
              </w:rPr>
              <w:t>08</w:t>
            </w:r>
          </w:p>
        </w:tc>
        <w:tc>
          <w:tcPr>
            <w:tcW w:w="733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  <w:lang w:val="en-US"/>
              </w:rPr>
              <w:t>0,0</w:t>
            </w:r>
            <w:r w:rsidRPr="007E490C">
              <w:rPr>
                <w:sz w:val="20"/>
              </w:rPr>
              <w:t>1</w:t>
            </w:r>
          </w:p>
        </w:tc>
        <w:tc>
          <w:tcPr>
            <w:tcW w:w="833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  <w:lang w:val="en-US"/>
              </w:rPr>
              <w:t>0,</w:t>
            </w:r>
            <w:r w:rsidRPr="007E490C">
              <w:rPr>
                <w:sz w:val="20"/>
              </w:rPr>
              <w:t>03</w:t>
            </w:r>
          </w:p>
        </w:tc>
        <w:tc>
          <w:tcPr>
            <w:tcW w:w="833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  <w:lang w:val="en-US"/>
              </w:rPr>
              <w:t>0,</w:t>
            </w:r>
            <w:r w:rsidRPr="007E490C">
              <w:rPr>
                <w:sz w:val="20"/>
              </w:rPr>
              <w:t>05</w:t>
            </w:r>
          </w:p>
        </w:tc>
        <w:tc>
          <w:tcPr>
            <w:tcW w:w="683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∞</w:t>
            </w:r>
          </w:p>
        </w:tc>
      </w:tr>
      <w:tr w:rsidR="00485985" w:rsidRPr="007E490C" w:rsidTr="00F170A1">
        <w:tc>
          <w:tcPr>
            <w:tcW w:w="1056" w:type="dxa"/>
          </w:tcPr>
          <w:p w:rsidR="00485985" w:rsidRPr="007E490C" w:rsidRDefault="002953BF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>
              <w:rPr>
                <w:position w:val="-10"/>
                <w:sz w:val="20"/>
                <w:lang w:val="en-US"/>
              </w:rPr>
              <w:pict>
                <v:shape id="_x0000_i1103" type="#_x0000_t75" style="width:9pt;height:17.25pt">
                  <v:imagedata r:id="rId41" o:title=""/>
                </v:shape>
              </w:pict>
            </w:r>
            <w:r>
              <w:rPr>
                <w:position w:val="-10"/>
                <w:sz w:val="20"/>
                <w:lang w:val="en-US"/>
              </w:rPr>
              <w:pict>
                <v:shape id="_x0000_i1104" type="#_x0000_t75" style="width:27.75pt;height:15.75pt">
                  <v:imagedata r:id="rId79" o:title=""/>
                </v:shape>
              </w:pict>
            </w:r>
          </w:p>
        </w:tc>
        <w:tc>
          <w:tcPr>
            <w:tcW w:w="416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8</w:t>
            </w:r>
          </w:p>
        </w:tc>
        <w:tc>
          <w:tcPr>
            <w:tcW w:w="766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7,</w:t>
            </w:r>
            <w:r w:rsidR="009C3D3C" w:rsidRPr="007E490C">
              <w:rPr>
                <w:sz w:val="20"/>
              </w:rPr>
              <w:t>06</w:t>
            </w:r>
          </w:p>
        </w:tc>
        <w:tc>
          <w:tcPr>
            <w:tcW w:w="766" w:type="dxa"/>
          </w:tcPr>
          <w:p w:rsidR="00485985" w:rsidRPr="007E490C" w:rsidRDefault="009C3D3C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2,78</w:t>
            </w:r>
          </w:p>
        </w:tc>
        <w:tc>
          <w:tcPr>
            <w:tcW w:w="833" w:type="dxa"/>
          </w:tcPr>
          <w:p w:rsidR="00485985" w:rsidRPr="007E490C" w:rsidRDefault="009C3D3C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1,77</w:t>
            </w:r>
          </w:p>
        </w:tc>
        <w:tc>
          <w:tcPr>
            <w:tcW w:w="733" w:type="dxa"/>
          </w:tcPr>
          <w:p w:rsidR="00485985" w:rsidRPr="007E490C" w:rsidRDefault="009C3D3C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1,4</w:t>
            </w:r>
          </w:p>
        </w:tc>
        <w:tc>
          <w:tcPr>
            <w:tcW w:w="833" w:type="dxa"/>
          </w:tcPr>
          <w:p w:rsidR="00485985" w:rsidRPr="007E490C" w:rsidRDefault="009C3D3C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0,34</w:t>
            </w:r>
          </w:p>
        </w:tc>
        <w:tc>
          <w:tcPr>
            <w:tcW w:w="833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0,</w:t>
            </w:r>
            <w:r w:rsidR="009C3D3C" w:rsidRPr="007E490C">
              <w:rPr>
                <w:sz w:val="20"/>
              </w:rPr>
              <w:t>14</w:t>
            </w:r>
          </w:p>
        </w:tc>
        <w:tc>
          <w:tcPr>
            <w:tcW w:w="683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0</w:t>
            </w:r>
          </w:p>
        </w:tc>
      </w:tr>
      <w:tr w:rsidR="00485985" w:rsidRPr="007E490C" w:rsidTr="00F170A1">
        <w:tc>
          <w:tcPr>
            <w:tcW w:w="1056" w:type="dxa"/>
          </w:tcPr>
          <w:p w:rsidR="00485985" w:rsidRPr="007E490C" w:rsidRDefault="002953BF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>
              <w:rPr>
                <w:position w:val="-10"/>
                <w:sz w:val="20"/>
                <w:lang w:val="en-US"/>
              </w:rPr>
              <w:pict>
                <v:shape id="_x0000_i1105" type="#_x0000_t75" style="width:27.75pt;height:15.75pt">
                  <v:imagedata r:id="rId80" o:title=""/>
                </v:shape>
              </w:pict>
            </w:r>
          </w:p>
        </w:tc>
        <w:tc>
          <w:tcPr>
            <w:tcW w:w="416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-</w:t>
            </w:r>
            <w:r w:rsidR="009C3D3C" w:rsidRPr="007E490C">
              <w:rPr>
                <w:sz w:val="20"/>
              </w:rPr>
              <w:t>2,22</w:t>
            </w:r>
          </w:p>
        </w:tc>
        <w:tc>
          <w:tcPr>
            <w:tcW w:w="766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-4</w:t>
            </w:r>
            <w:r w:rsidR="009C3D3C" w:rsidRPr="007E490C">
              <w:rPr>
                <w:sz w:val="20"/>
              </w:rPr>
              <w:t>,53</w:t>
            </w:r>
          </w:p>
        </w:tc>
        <w:tc>
          <w:tcPr>
            <w:tcW w:w="833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  <w:lang w:val="en-US"/>
              </w:rPr>
              <w:t>-</w:t>
            </w:r>
            <w:r w:rsidR="00FB22BA" w:rsidRPr="007E490C">
              <w:rPr>
                <w:sz w:val="20"/>
              </w:rPr>
              <w:t>1</w:t>
            </w:r>
            <w:r w:rsidR="009C3D3C" w:rsidRPr="007E490C">
              <w:rPr>
                <w:sz w:val="20"/>
              </w:rPr>
              <w:t>6,31</w:t>
            </w:r>
          </w:p>
        </w:tc>
        <w:tc>
          <w:tcPr>
            <w:tcW w:w="733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-</w:t>
            </w:r>
            <w:r w:rsidR="00FB22BA" w:rsidRPr="007E490C">
              <w:rPr>
                <w:sz w:val="20"/>
              </w:rPr>
              <w:t>3</w:t>
            </w:r>
            <w:r w:rsidR="009C3D3C" w:rsidRPr="007E490C">
              <w:rPr>
                <w:sz w:val="20"/>
              </w:rPr>
              <w:t>2,4</w:t>
            </w:r>
          </w:p>
        </w:tc>
        <w:tc>
          <w:tcPr>
            <w:tcW w:w="833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  <w:lang w:val="en-US"/>
              </w:rPr>
              <w:t>-</w:t>
            </w:r>
            <w:r w:rsidR="009C3D3C" w:rsidRPr="007E490C">
              <w:rPr>
                <w:sz w:val="20"/>
              </w:rPr>
              <w:t>102,8</w:t>
            </w:r>
          </w:p>
        </w:tc>
        <w:tc>
          <w:tcPr>
            <w:tcW w:w="833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-</w:t>
            </w:r>
            <w:r w:rsidR="009C3D3C" w:rsidRPr="007E490C">
              <w:rPr>
                <w:sz w:val="20"/>
              </w:rPr>
              <w:t>117,9</w:t>
            </w:r>
          </w:p>
        </w:tc>
        <w:tc>
          <w:tcPr>
            <w:tcW w:w="683" w:type="dxa"/>
          </w:tcPr>
          <w:p w:rsidR="00485985" w:rsidRPr="007E490C" w:rsidRDefault="00485985" w:rsidP="00F170A1">
            <w:pPr>
              <w:widowControl/>
              <w:spacing w:before="0" w:line="360" w:lineRule="auto"/>
              <w:ind w:left="0"/>
              <w:jc w:val="both"/>
              <w:rPr>
                <w:sz w:val="20"/>
              </w:rPr>
            </w:pPr>
            <w:r w:rsidRPr="007E490C">
              <w:rPr>
                <w:sz w:val="20"/>
              </w:rPr>
              <w:t>-270</w:t>
            </w:r>
          </w:p>
        </w:tc>
      </w:tr>
    </w:tbl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219pt;height:156pt">
            <v:imagedata r:id="rId81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Рисунок.5. АФЧХ разомкнутой системы.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b/>
          <w:sz w:val="28"/>
          <w:szCs w:val="28"/>
        </w:rPr>
      </w:pPr>
      <w:r w:rsidRPr="007E490C">
        <w:rPr>
          <w:b/>
          <w:sz w:val="28"/>
          <w:szCs w:val="28"/>
        </w:rPr>
        <w:t>Определение запасов устойчивости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Основное</w:t>
      </w:r>
      <w:r w:rsidR="007E490C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распространение в качестве меры запаса устойчивости получили вытекающие из критерия Найквиста 2 величины – запас устойчивости по фазе, чтобы система оказалась на границе устойчивости по амплитуде ΔА.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Запас устойчивости по амплитуде определяется величиной ΔА допустимого увеличения АЧХ, при котором система окажется на границе устойчивости.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Величины Δφ и ΔА показаны на рисунке 5. Для определения Δφ проводится дуга радиусом 1 до пересечения с АФЧХ. При проектировании САУ рекомендуется выбирать</w:t>
      </w:r>
      <w:r w:rsidR="007E490C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Δφ ≥ 30</w:t>
      </w:r>
      <w:r w:rsidRPr="007E490C">
        <w:rPr>
          <w:sz w:val="28"/>
          <w:szCs w:val="28"/>
          <w:vertAlign w:val="superscript"/>
        </w:rPr>
        <w:t>0</w:t>
      </w:r>
      <w:r w:rsidRPr="007E490C">
        <w:rPr>
          <w:sz w:val="28"/>
          <w:szCs w:val="28"/>
        </w:rPr>
        <w:t xml:space="preserve"> и ΔА ≥ 0,7. Для нашего случая САР температуры воздуха в птичнике Δφ ≈ </w:t>
      </w:r>
      <w:r w:rsidR="00FB22BA" w:rsidRPr="007E490C">
        <w:rPr>
          <w:sz w:val="28"/>
          <w:szCs w:val="28"/>
        </w:rPr>
        <w:t>78</w:t>
      </w:r>
      <w:r w:rsidRPr="007E490C">
        <w:rPr>
          <w:sz w:val="28"/>
          <w:szCs w:val="28"/>
          <w:vertAlign w:val="superscript"/>
        </w:rPr>
        <w:t>0</w:t>
      </w:r>
      <w:r w:rsidRPr="007E490C">
        <w:rPr>
          <w:sz w:val="28"/>
          <w:szCs w:val="28"/>
        </w:rPr>
        <w:t xml:space="preserve"> и ΔА ≈ 0,</w:t>
      </w:r>
      <w:r w:rsidR="00FB22BA" w:rsidRPr="007E490C">
        <w:rPr>
          <w:sz w:val="28"/>
          <w:szCs w:val="28"/>
        </w:rPr>
        <w:t>72</w:t>
      </w:r>
      <w:r w:rsidRPr="007E490C">
        <w:rPr>
          <w:sz w:val="28"/>
          <w:szCs w:val="28"/>
        </w:rPr>
        <w:t>, что удовлетворяет рекомендуемым величинам запаса устойчивости по фазе и амплитуде.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F170A1">
      <w:pPr>
        <w:widowControl/>
        <w:spacing w:before="0" w:line="360" w:lineRule="auto"/>
        <w:ind w:left="0" w:firstLine="720"/>
        <w:jc w:val="center"/>
        <w:rPr>
          <w:b/>
          <w:sz w:val="28"/>
          <w:szCs w:val="28"/>
        </w:rPr>
      </w:pPr>
      <w:r w:rsidRPr="007E490C">
        <w:rPr>
          <w:b/>
          <w:sz w:val="28"/>
          <w:szCs w:val="28"/>
        </w:rPr>
        <w:t>6.</w:t>
      </w:r>
      <w:r w:rsidR="00F170A1">
        <w:rPr>
          <w:b/>
          <w:sz w:val="28"/>
          <w:szCs w:val="28"/>
        </w:rPr>
        <w:t xml:space="preserve"> </w:t>
      </w:r>
      <w:r w:rsidRPr="007E490C">
        <w:rPr>
          <w:b/>
          <w:sz w:val="28"/>
          <w:szCs w:val="28"/>
        </w:rPr>
        <w:t>Анализ зависимости статической ошибки системы от изменения управляющего воздействия на систему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b/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При выполнении такого анализа используют передаточную функцию системы для ошибки по управляющему воздействию.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7" type="#_x0000_t75" style="width:78.75pt;height:33.75pt">
            <v:imagedata r:id="rId82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В статике (при р=0) обращается в ноль, поэтому статическая ошибка по управляющему воздействию отсутствует.</w:t>
      </w:r>
    </w:p>
    <w:p w:rsidR="00F170A1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8" type="#_x0000_t75" style="width:182.25pt;height:35.25pt">
            <v:imagedata r:id="rId83" o:title=""/>
          </v:shape>
        </w:pict>
      </w:r>
    </w:p>
    <w:p w:rsidR="00F170A1" w:rsidRPr="007E490C" w:rsidRDefault="00F170A1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где к –</w:t>
      </w:r>
      <w:r w:rsidR="007E490C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коэффициент передачи разомкнутой системы.</w: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887E6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9" type="#_x0000_t75" style="width:69pt;height:30.75pt">
            <v:imagedata r:id="rId84" o:title=""/>
          </v:shape>
        </w:pict>
      </w:r>
    </w:p>
    <w:p w:rsidR="00887E65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После подстановки численного значения к получаем:</w:t>
      </w:r>
      <w:r w:rsidR="007E490C">
        <w:rPr>
          <w:sz w:val="28"/>
          <w:szCs w:val="28"/>
        </w:rPr>
        <w:t xml:space="preserve"> </w:t>
      </w:r>
      <w:r w:rsidR="002953BF">
        <w:rPr>
          <w:position w:val="-12"/>
          <w:sz w:val="28"/>
          <w:szCs w:val="28"/>
        </w:rPr>
        <w:pict>
          <v:shape id="_x0000_i1110" type="#_x0000_t75" style="width:66pt;height:18pt">
            <v:imagedata r:id="rId85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Рассматриваемая система имеет статическую ошибку, пропорциональную изменению управляющего воздействия на систему. Из выражения для статической ошибки следует, что величина статической ошибки тем меньше, чем больше коэффициент передачи разомкнутой системы.</w:t>
      </w:r>
    </w:p>
    <w:p w:rsidR="00485985" w:rsidRPr="007E490C" w:rsidRDefault="00887E65" w:rsidP="00887E65">
      <w:pPr>
        <w:widowControl/>
        <w:spacing w:before="0" w:line="360" w:lineRule="auto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85985" w:rsidRPr="007E490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="00485985" w:rsidRPr="007E490C">
        <w:rPr>
          <w:b/>
          <w:sz w:val="28"/>
          <w:szCs w:val="28"/>
        </w:rPr>
        <w:t>Совместный анализ изменения управляемой величины объекта управления и системы от возмущающего воздействия в статике. Определение статической ошибки системы по возмущающему воздействию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Для проведения такого анализа пользуются передаточными функциями объекта управления и системы по возмущающему воздействию, а также передаточной функцией системы для ошибки по возмущающему воздействию.</w: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111" type="#_x0000_t75" style="width:135pt;height:50.25pt">
            <v:imagedata r:id="rId86" o:title=""/>
          </v:shape>
        </w:pict>
      </w: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112" type="#_x0000_t75" style="width:144.75pt;height:50.25pt">
            <v:imagedata r:id="rId87" o:title=""/>
          </v:shape>
        </w:pic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Так как в</w:t>
      </w:r>
      <w:r w:rsidR="007E490C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статике (при р=0) обращается в ноль.</w:t>
      </w:r>
    </w:p>
    <w:p w:rsidR="00887E6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Получим:</w:t>
      </w:r>
      <w:r w:rsidR="007E490C">
        <w:rPr>
          <w:sz w:val="28"/>
          <w:szCs w:val="28"/>
        </w:rPr>
        <w:t xml:space="preserve"> </w:t>
      </w:r>
    </w:p>
    <w:p w:rsidR="00887E65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3" type="#_x0000_t75" style="width:111.75pt;height:33.75pt">
            <v:imagedata r:id="rId88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887E6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Для системы </w:t>
      </w:r>
    </w:p>
    <w:p w:rsidR="00887E65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4" type="#_x0000_t75" style="width:137.25pt;height:33.75pt">
            <v:imagedata r:id="rId89" o:title=""/>
          </v:shape>
        </w:pic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После подстановки численных значений получаем зависимость изменения температуры на объекте при изменении наружной температуры:</w:t>
      </w: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5" type="#_x0000_t75" style="width:35.25pt;height:18pt">
            <v:imagedata r:id="rId90" o:title=""/>
          </v:shape>
        </w:pict>
      </w:r>
      <w:r w:rsidR="00485985" w:rsidRPr="007E490C">
        <w:rPr>
          <w:sz w:val="28"/>
          <w:szCs w:val="28"/>
        </w:rPr>
        <w:t xml:space="preserve"> – для объекта без регулятора;</w:t>
      </w: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6" type="#_x0000_t75" style="width:66pt;height:18pt">
            <v:imagedata r:id="rId91" o:title=""/>
          </v:shape>
        </w:pict>
      </w:r>
      <w:r w:rsidR="00485985" w:rsidRPr="007E490C">
        <w:rPr>
          <w:sz w:val="28"/>
          <w:szCs w:val="28"/>
        </w:rPr>
        <w:t xml:space="preserve"> –</w:t>
      </w:r>
      <w:r w:rsidR="007E490C">
        <w:rPr>
          <w:sz w:val="28"/>
          <w:szCs w:val="28"/>
        </w:rPr>
        <w:t xml:space="preserve"> </w:t>
      </w:r>
      <w:r w:rsidR="00485985" w:rsidRPr="007E490C">
        <w:rPr>
          <w:sz w:val="28"/>
          <w:szCs w:val="28"/>
        </w:rPr>
        <w:t>для объекта с регулятором (САР).</w:t>
      </w:r>
    </w:p>
    <w:p w:rsidR="00887E6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Передаточная функция системы для ошибки по возмущающему воздействию:</w:t>
      </w:r>
      <w:r w:rsidR="007E490C">
        <w:rPr>
          <w:sz w:val="28"/>
          <w:szCs w:val="28"/>
        </w:rPr>
        <w:t xml:space="preserve"> </w:t>
      </w:r>
    </w:p>
    <w:p w:rsidR="00887E65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7" type="#_x0000_t75" style="width:141.75pt;height:33pt">
            <v:imagedata r:id="rId92" o:title=""/>
          </v:shape>
        </w:pic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Поэтому е</w:t>
      </w:r>
      <w:r w:rsidRPr="007E490C">
        <w:rPr>
          <w:sz w:val="28"/>
          <w:szCs w:val="28"/>
          <w:vertAlign w:val="subscript"/>
        </w:rPr>
        <w:t>ст</w:t>
      </w:r>
      <w:r w:rsidRPr="007E490C">
        <w:rPr>
          <w:sz w:val="28"/>
          <w:szCs w:val="28"/>
        </w:rPr>
        <w:t>=</w:t>
      </w:r>
      <w:r w:rsidR="002953BF">
        <w:rPr>
          <w:position w:val="-12"/>
          <w:sz w:val="28"/>
          <w:szCs w:val="28"/>
        </w:rPr>
        <w:pict>
          <v:shape id="_x0000_i1118" type="#_x0000_t75" style="width:47.25pt;height:18pt">
            <v:imagedata r:id="rId93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Таким образом температура воздуха в</w:t>
      </w:r>
      <w:r w:rsidR="00AE690B" w:rsidRPr="007E490C">
        <w:rPr>
          <w:sz w:val="28"/>
          <w:szCs w:val="28"/>
        </w:rPr>
        <w:t xml:space="preserve"> животноводческом помещении</w:t>
      </w:r>
      <w:r w:rsidRPr="007E490C">
        <w:rPr>
          <w:sz w:val="28"/>
          <w:szCs w:val="28"/>
        </w:rPr>
        <w:t xml:space="preserve"> не оборудованного регулятором изменяется также, как изменяется наружная температура. В </w:t>
      </w:r>
      <w:r w:rsidR="00AE690B" w:rsidRPr="007E490C">
        <w:rPr>
          <w:sz w:val="28"/>
          <w:szCs w:val="28"/>
        </w:rPr>
        <w:t>животноводческом помещении</w:t>
      </w:r>
      <w:r w:rsidRPr="007E490C">
        <w:rPr>
          <w:sz w:val="28"/>
          <w:szCs w:val="28"/>
        </w:rPr>
        <w:t xml:space="preserve"> с регулятором изменение температуры уменьшилось по сравнению с изменением температуры в К+1 раз. В нашем случае температура внутри составляет около </w:t>
      </w:r>
      <w:r w:rsidR="00AE690B" w:rsidRPr="007E490C">
        <w:rPr>
          <w:sz w:val="28"/>
          <w:szCs w:val="28"/>
        </w:rPr>
        <w:t>11</w:t>
      </w:r>
      <w:r w:rsidRPr="007E490C">
        <w:rPr>
          <w:sz w:val="28"/>
          <w:szCs w:val="28"/>
        </w:rPr>
        <w:t xml:space="preserve">% от изменения наружной температуры. Это свидетельствует о том, что эксплуатационные качества </w:t>
      </w:r>
      <w:r w:rsidR="00AE690B" w:rsidRPr="007E490C">
        <w:rPr>
          <w:sz w:val="28"/>
          <w:szCs w:val="28"/>
        </w:rPr>
        <w:t>животноводческого помещения</w:t>
      </w:r>
      <w:r w:rsidRPr="007E490C">
        <w:rPr>
          <w:sz w:val="28"/>
          <w:szCs w:val="28"/>
        </w:rPr>
        <w:t xml:space="preserve"> с точки зрения постоянства поддержания требуемой температуры существенно улучшилось.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b/>
          <w:sz w:val="28"/>
          <w:szCs w:val="28"/>
        </w:rPr>
      </w:pPr>
    </w:p>
    <w:p w:rsidR="00485985" w:rsidRPr="007E490C" w:rsidRDefault="00485985" w:rsidP="00887E65">
      <w:pPr>
        <w:widowControl/>
        <w:spacing w:before="0" w:line="360" w:lineRule="auto"/>
        <w:ind w:left="0" w:firstLine="720"/>
        <w:jc w:val="center"/>
        <w:rPr>
          <w:b/>
          <w:sz w:val="28"/>
          <w:szCs w:val="28"/>
        </w:rPr>
      </w:pPr>
      <w:r w:rsidRPr="007E490C">
        <w:rPr>
          <w:b/>
          <w:sz w:val="28"/>
          <w:szCs w:val="28"/>
        </w:rPr>
        <w:t>8.</w:t>
      </w:r>
      <w:r w:rsidR="00887E65">
        <w:rPr>
          <w:b/>
          <w:sz w:val="28"/>
          <w:szCs w:val="28"/>
        </w:rPr>
        <w:t xml:space="preserve"> </w:t>
      </w:r>
      <w:r w:rsidRPr="007E490C">
        <w:rPr>
          <w:b/>
          <w:sz w:val="28"/>
          <w:szCs w:val="28"/>
        </w:rPr>
        <w:t>Оценка качества управления по переходным функциям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Качество переходных процессов в линейных системах обычно оценивают по переходным функциям.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Переходной функцией </w:t>
      </w:r>
      <w:r w:rsidRPr="007E490C">
        <w:rPr>
          <w:sz w:val="28"/>
          <w:szCs w:val="28"/>
          <w:lang w:val="en-US"/>
        </w:rPr>
        <w:t>h</w:t>
      </w:r>
      <w:r w:rsidRPr="007E490C">
        <w:rPr>
          <w:sz w:val="28"/>
          <w:szCs w:val="28"/>
        </w:rPr>
        <w:t>(</w:t>
      </w:r>
      <w:r w:rsidRPr="007E490C">
        <w:rPr>
          <w:sz w:val="28"/>
          <w:szCs w:val="28"/>
          <w:lang w:val="en-US"/>
        </w:rPr>
        <w:t>t</w:t>
      </w:r>
      <w:r w:rsidRPr="007E490C">
        <w:rPr>
          <w:sz w:val="28"/>
          <w:szCs w:val="28"/>
        </w:rPr>
        <w:t>) называется график изменения во времени управляемой (регулируемой) величины системы при подаче на систему единичного управляющего или возмущающего воздействий.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Показатели качества управления, определяемые непосредственно по переходным функциям, называют прямыми показателями качества управления.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Рассмотрим оценку прямых показателей качества управления для нашей системы.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b/>
          <w:sz w:val="28"/>
          <w:szCs w:val="28"/>
        </w:rPr>
        <w:t xml:space="preserve">Отклонение регулируемой величины </w:t>
      </w:r>
      <w:r w:rsidRPr="007E490C">
        <w:rPr>
          <w:sz w:val="28"/>
          <w:szCs w:val="28"/>
        </w:rPr>
        <w:t>от своего установившегося значения характеризуется следующими показателями.</w:t>
      </w: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Для переходной функции по управляющему воздействию определяется перерегулирование:</w: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9" type="#_x0000_t75" style="width:108.75pt;height:36.75pt">
            <v:imagedata r:id="rId94" o:title=""/>
          </v:shape>
        </w:pict>
      </w:r>
      <w:r w:rsidR="00485985" w:rsidRPr="007E490C">
        <w:rPr>
          <w:sz w:val="28"/>
          <w:szCs w:val="28"/>
        </w:rPr>
        <w:t>,</w: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где </w:t>
      </w:r>
      <w:r w:rsidR="002953BF">
        <w:rPr>
          <w:position w:val="-12"/>
          <w:sz w:val="28"/>
          <w:szCs w:val="28"/>
        </w:rPr>
        <w:pict>
          <v:shape id="_x0000_i1120" type="#_x0000_t75" style="width:24.75pt;height:18pt">
            <v:imagedata r:id="rId95" o:title=""/>
          </v:shape>
        </w:pict>
      </w:r>
      <w:r w:rsidRPr="007E490C">
        <w:rPr>
          <w:sz w:val="28"/>
          <w:szCs w:val="28"/>
        </w:rPr>
        <w:t xml:space="preserve"> - максимальное значение регулируемой величины в переходном</w:t>
      </w:r>
      <w:r w:rsidR="007E490C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процессе;</w:t>
      </w: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1" type="#_x0000_t75" style="width:21pt;height:18.75pt">
            <v:imagedata r:id="rId96" o:title=""/>
          </v:shape>
        </w:pict>
      </w:r>
      <w:r w:rsidR="00485985" w:rsidRPr="007E490C">
        <w:rPr>
          <w:sz w:val="28"/>
          <w:szCs w:val="28"/>
        </w:rPr>
        <w:t xml:space="preserve"> - установившееся значение регулируемой величины.</w:t>
      </w: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В нашем случае</w: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2" type="#_x0000_t75" style="width:251.25pt;height:36.75pt">
            <v:imagedata r:id="rId97" o:title=""/>
          </v:shape>
        </w:pict>
      </w:r>
    </w:p>
    <w:p w:rsidR="00887E65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Перерегулирование характеризует запас устойчивости системы. В нашем случае система полностью устойчива. Для переходных функций по возмущающему воздействию определяется максимальное отклонение регулируемой величины от установившегося значения, приходящейся на единицу возмущающего воздействия </w:t>
      </w:r>
      <w:r w:rsidRPr="007E490C">
        <w:rPr>
          <w:sz w:val="28"/>
          <w:szCs w:val="28"/>
          <w:lang w:val="en-US"/>
        </w:rPr>
        <w:t>F</w:t>
      </w:r>
      <w:r w:rsidRPr="007E490C">
        <w:rPr>
          <w:sz w:val="28"/>
          <w:szCs w:val="28"/>
        </w:rPr>
        <w:t>(</w:t>
      </w:r>
      <w:r w:rsidRPr="007E490C">
        <w:rPr>
          <w:sz w:val="28"/>
          <w:szCs w:val="28"/>
          <w:lang w:val="en-US"/>
        </w:rPr>
        <w:t>t</w:t>
      </w:r>
      <w:r w:rsidRPr="007E490C">
        <w:rPr>
          <w:sz w:val="28"/>
          <w:szCs w:val="28"/>
        </w:rPr>
        <w:t>):</w: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3" type="#_x0000_t75" style="width:83.25pt;height:35.25pt">
            <v:imagedata r:id="rId98" o:title=""/>
          </v:shape>
        </w:pict>
      </w:r>
      <w:r w:rsidR="00485985" w:rsidRPr="007E490C">
        <w:rPr>
          <w:sz w:val="28"/>
          <w:szCs w:val="28"/>
        </w:rPr>
        <w:t>.</w: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В нашем случае</w: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4" type="#_x0000_t75" style="width:233.25pt;height:35.25pt">
            <v:imagedata r:id="rId99" o:title=""/>
          </v:shape>
        </w:pict>
      </w:r>
    </w:p>
    <w:p w:rsidR="00887E65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953BF">
        <w:rPr>
          <w:sz w:val="28"/>
          <w:szCs w:val="28"/>
        </w:rPr>
        <w:pict>
          <v:shape id="_x0000_i1125" type="#_x0000_t75" style="width:236.25pt;height:119.25pt">
            <v:imagedata r:id="rId100" o:title=""/>
          </v:shape>
        </w:pict>
      </w: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Рис.6 Переходная функция по управляющему воздействию САР температуры </w:t>
      </w:r>
      <w:r w:rsidR="00AE690B" w:rsidRPr="007E490C">
        <w:rPr>
          <w:sz w:val="28"/>
          <w:szCs w:val="28"/>
        </w:rPr>
        <w:t>в животноводческом помещении</w:t>
      </w:r>
      <w:r w:rsidRPr="007E490C">
        <w:rPr>
          <w:sz w:val="28"/>
          <w:szCs w:val="28"/>
        </w:rPr>
        <w:t>.</w: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252.75pt;height:138pt">
            <v:imagedata r:id="rId101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b/>
          <w:sz w:val="28"/>
          <w:szCs w:val="28"/>
        </w:rPr>
      </w:pPr>
      <w:r w:rsidRPr="007E490C">
        <w:rPr>
          <w:sz w:val="28"/>
          <w:szCs w:val="28"/>
        </w:rPr>
        <w:t xml:space="preserve">Рис.7 Переходная функция по возмущающему воздействию САР температуры </w:t>
      </w:r>
      <w:r w:rsidR="006E4E62" w:rsidRPr="007E490C">
        <w:rPr>
          <w:sz w:val="28"/>
          <w:szCs w:val="28"/>
        </w:rPr>
        <w:t xml:space="preserve">в </w:t>
      </w:r>
      <w:r w:rsidR="00AE690B" w:rsidRPr="007E490C">
        <w:rPr>
          <w:sz w:val="28"/>
          <w:szCs w:val="28"/>
        </w:rPr>
        <w:t>животноводческом помещении</w:t>
      </w:r>
      <w:r w:rsidRPr="007E490C">
        <w:rPr>
          <w:sz w:val="28"/>
          <w:szCs w:val="28"/>
        </w:rPr>
        <w:t>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b/>
          <w:sz w:val="28"/>
          <w:szCs w:val="28"/>
        </w:rPr>
      </w:pP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b/>
          <w:sz w:val="28"/>
          <w:szCs w:val="28"/>
        </w:rPr>
        <w:t>Быстродействие системы</w:t>
      </w:r>
      <w:r w:rsidRPr="007E490C">
        <w:rPr>
          <w:sz w:val="28"/>
          <w:szCs w:val="28"/>
        </w:rPr>
        <w:t xml:space="preserve"> оценивается временем регулирования. Время регулирования </w:t>
      </w:r>
      <w:r w:rsidR="002953BF">
        <w:rPr>
          <w:position w:val="-14"/>
          <w:sz w:val="28"/>
          <w:szCs w:val="28"/>
        </w:rPr>
        <w:pict>
          <v:shape id="_x0000_i1127" type="#_x0000_t75" style="width:18pt;height:18.75pt">
            <v:imagedata r:id="rId102" o:title=""/>
          </v:shape>
        </w:pict>
      </w:r>
      <w:r w:rsidRPr="007E490C">
        <w:rPr>
          <w:sz w:val="28"/>
          <w:szCs w:val="28"/>
        </w:rPr>
        <w:t xml:space="preserve"> определяется как интервал времени от начала переходной функции до момента, когда отклонение выходной величины от ее нового установившегося значения становится меньше определенной достаточно малой величины ∆:</w: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28" type="#_x0000_t75" style="width:75pt;height:21.75pt">
            <v:imagedata r:id="rId103" o:title=""/>
          </v:shape>
        </w:pict>
      </w:r>
      <w:r w:rsidR="00485985" w:rsidRPr="007E490C">
        <w:rPr>
          <w:sz w:val="28"/>
          <w:szCs w:val="28"/>
        </w:rPr>
        <w:t>.</w: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Примем </w:t>
      </w:r>
      <w:r w:rsidR="002953BF">
        <w:rPr>
          <w:position w:val="-14"/>
          <w:sz w:val="28"/>
          <w:szCs w:val="28"/>
        </w:rPr>
        <w:pict>
          <v:shape id="_x0000_i1129" type="#_x0000_t75" style="width:66.75pt;height:18.75pt">
            <v:imagedata r:id="rId104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В нашем случае для переходной функции по возмущающему воздействию:</w:t>
      </w: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0" type="#_x0000_t75" style="width:171pt;height:18.75pt">
            <v:imagedata r:id="rId105" o:title=""/>
          </v:shape>
        </w:pict>
      </w:r>
      <w:r w:rsidR="00485985" w:rsidRPr="007E490C">
        <w:rPr>
          <w:sz w:val="28"/>
          <w:szCs w:val="28"/>
        </w:rPr>
        <w:t>;</w:t>
      </w:r>
      <w:r w:rsidR="007E490C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131" type="#_x0000_t75" style="width:48pt;height:18.75pt">
            <v:imagedata r:id="rId106" o:title=""/>
          </v:shape>
        </w:pict>
      </w:r>
      <w:r w:rsidR="00485985" w:rsidRPr="007E490C">
        <w:rPr>
          <w:sz w:val="28"/>
          <w:szCs w:val="28"/>
        </w:rPr>
        <w:t xml:space="preserve"> с</w:t>
      </w:r>
      <w:r w:rsidR="007E490C">
        <w:rPr>
          <w:sz w:val="28"/>
          <w:szCs w:val="28"/>
        </w:rPr>
        <w:t xml:space="preserve"> </w:t>
      </w:r>
      <w:r w:rsidR="00485985" w:rsidRPr="007E490C">
        <w:rPr>
          <w:sz w:val="28"/>
          <w:szCs w:val="28"/>
        </w:rPr>
        <w:t>(рисунок. 6).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Для переходной функции по управляющему</w:t>
      </w:r>
      <w:r w:rsidR="007E490C">
        <w:rPr>
          <w:sz w:val="28"/>
          <w:szCs w:val="28"/>
        </w:rPr>
        <w:t xml:space="preserve"> </w:t>
      </w:r>
      <w:r w:rsidRPr="007E490C">
        <w:rPr>
          <w:sz w:val="28"/>
          <w:szCs w:val="28"/>
        </w:rPr>
        <w:t>воздействию:</w:t>
      </w: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2" type="#_x0000_t75" style="width:317.25pt;height:20.25pt">
            <v:imagedata r:id="rId107" o:title=""/>
          </v:shape>
        </w:pict>
      </w:r>
      <w:r w:rsidR="00485985" w:rsidRPr="007E490C">
        <w:rPr>
          <w:sz w:val="28"/>
          <w:szCs w:val="28"/>
        </w:rPr>
        <w:t>;</w:t>
      </w:r>
      <w:r w:rsidR="007E490C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133" type="#_x0000_t75" style="width:47.25pt;height:18.75pt">
            <v:imagedata r:id="rId108" o:title=""/>
          </v:shape>
        </w:pict>
      </w:r>
      <w:r w:rsidR="00485985" w:rsidRPr="007E490C">
        <w:rPr>
          <w:sz w:val="28"/>
          <w:szCs w:val="28"/>
        </w:rPr>
        <w:t xml:space="preserve"> с (рисунок. 7).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b/>
          <w:sz w:val="28"/>
          <w:szCs w:val="28"/>
        </w:rPr>
        <w:t>Колебательность переходного процесса</w:t>
      </w:r>
      <w:r w:rsidRPr="007E490C">
        <w:rPr>
          <w:sz w:val="28"/>
          <w:szCs w:val="28"/>
        </w:rPr>
        <w:t xml:space="preserve"> определяется числом </w:t>
      </w:r>
      <w:r w:rsidRPr="007E490C">
        <w:rPr>
          <w:sz w:val="28"/>
          <w:szCs w:val="28"/>
          <w:lang w:val="en-US"/>
        </w:rPr>
        <w:t>N</w:t>
      </w:r>
      <w:r w:rsidRPr="007E490C">
        <w:rPr>
          <w:sz w:val="28"/>
          <w:szCs w:val="28"/>
        </w:rPr>
        <w:t xml:space="preserve"> перерегулирований для переходной функции по управляющему воздействию или числом колебаний </w:t>
      </w:r>
      <w:r w:rsidRPr="007E490C">
        <w:rPr>
          <w:sz w:val="28"/>
          <w:szCs w:val="28"/>
          <w:lang w:val="en-US"/>
        </w:rPr>
        <w:t>N</w:t>
      </w:r>
      <w:r w:rsidRPr="007E490C">
        <w:rPr>
          <w:sz w:val="28"/>
          <w:szCs w:val="28"/>
        </w:rPr>
        <w:t xml:space="preserve"> для переходной функции по возмущающему воздействию за время переходного процесса. В нашем случае </w:t>
      </w:r>
      <w:r w:rsidRPr="007E490C">
        <w:rPr>
          <w:sz w:val="28"/>
          <w:szCs w:val="28"/>
          <w:lang w:val="en-US"/>
        </w:rPr>
        <w:t>N</w:t>
      </w:r>
      <w:r w:rsidRPr="007E490C">
        <w:rPr>
          <w:sz w:val="28"/>
          <w:szCs w:val="28"/>
        </w:rPr>
        <w:t>=1.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Перерегулирование и максимальное отклонение регулируемой величины от установившегося значения также служат оценкой колебательности.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Для переходного процесса по управляющему воздействию (рисунок. 6):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4" type="#_x0000_t75" style="width:9pt;height:17.25pt">
            <v:imagedata r:id="rId41" o:title=""/>
          </v:shape>
        </w:pict>
      </w:r>
      <w:r>
        <w:rPr>
          <w:position w:val="-32"/>
          <w:sz w:val="28"/>
          <w:szCs w:val="28"/>
        </w:rPr>
        <w:pict>
          <v:shape id="_x0000_i1135" type="#_x0000_t75" style="width:189.75pt;height:36.75pt">
            <v:imagedata r:id="rId109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Для переходного процесса по возмущающему воздействию (рисунок. 7):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6" type="#_x0000_t75" style="width:230.25pt;height:36.75pt">
            <v:imagedata r:id="rId110" o:title=""/>
          </v:shape>
        </w:pic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Статическая ошибка системы:</w: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887E65" w:rsidRDefault="002953BF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7" type="#_x0000_t75" style="width:150.75pt;height:18pt">
            <v:imagedata r:id="rId111" o:title=""/>
          </v:shape>
        </w:pict>
      </w:r>
    </w:p>
    <w:p w:rsidR="00887E65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что приблизительно совпадает с результатом, полученным в разделе 6 при </w:t>
      </w:r>
      <w:r w:rsidR="002953BF">
        <w:rPr>
          <w:position w:val="-6"/>
          <w:sz w:val="28"/>
          <w:szCs w:val="28"/>
        </w:rPr>
        <w:pict>
          <v:shape id="_x0000_i1138" type="#_x0000_t75" style="width:26.25pt;height:14.25pt">
            <v:imagedata r:id="rId112" o:title=""/>
          </v:shape>
        </w:pict>
      </w:r>
      <w:r w:rsidRPr="007E490C">
        <w:rPr>
          <w:sz w:val="28"/>
          <w:szCs w:val="28"/>
        </w:rPr>
        <w:t>.</w:t>
      </w:r>
    </w:p>
    <w:p w:rsidR="00485985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Статическая ошибка по возмущающему воздействию:</w:t>
      </w:r>
    </w:p>
    <w:p w:rsidR="00485985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53BF">
        <w:rPr>
          <w:position w:val="-12"/>
          <w:sz w:val="28"/>
          <w:szCs w:val="28"/>
        </w:rPr>
        <w:pict>
          <v:shape id="_x0000_i1139" type="#_x0000_t75" style="width:113.25pt;height:18pt">
            <v:imagedata r:id="rId113" o:title=""/>
          </v:shape>
        </w:pict>
      </w:r>
    </w:p>
    <w:p w:rsidR="00887E65" w:rsidRPr="007E490C" w:rsidRDefault="00887E6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По результатам выполнения этого раздела для САР температуры воздуха в птичнике в летний период, следует сделать следующие выводы: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Для рассмотренной системы перерегулирование составляет 1</w:t>
      </w:r>
      <w:r w:rsidR="00EF6EBF" w:rsidRPr="007E490C">
        <w:rPr>
          <w:sz w:val="28"/>
          <w:szCs w:val="28"/>
        </w:rPr>
        <w:t>3</w:t>
      </w:r>
      <w:r w:rsidRPr="007E490C">
        <w:rPr>
          <w:sz w:val="28"/>
          <w:szCs w:val="28"/>
        </w:rPr>
        <w:t xml:space="preserve">,6%, число перерегулирований и колебаний системы за время переходного процесса </w:t>
      </w:r>
      <w:r w:rsidRPr="007E490C">
        <w:rPr>
          <w:sz w:val="28"/>
          <w:szCs w:val="28"/>
          <w:lang w:val="en-US"/>
        </w:rPr>
        <w:t>N</w:t>
      </w:r>
      <w:r w:rsidRPr="007E490C">
        <w:rPr>
          <w:sz w:val="28"/>
          <w:szCs w:val="28"/>
        </w:rPr>
        <w:t>=1. Качество системы по этим показателям следует считать удовлетворительным.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Время регулирования составляет около </w:t>
      </w:r>
      <w:r w:rsidR="002953BF">
        <w:rPr>
          <w:position w:val="-6"/>
          <w:sz w:val="28"/>
          <w:szCs w:val="28"/>
        </w:rPr>
        <w:pict>
          <v:shape id="_x0000_i1140" type="#_x0000_t75" style="width:20.25pt;height:14.25pt">
            <v:imagedata r:id="rId114" o:title=""/>
          </v:shape>
        </w:pict>
      </w:r>
      <w:r w:rsidRPr="007E490C">
        <w:rPr>
          <w:sz w:val="28"/>
          <w:szCs w:val="28"/>
        </w:rPr>
        <w:t xml:space="preserve">с, максимальное отклонение регулируемой величины от ее установившегося значения, приходящееся на единицу ступенчатого возмущающего воздействия, составляет </w:t>
      </w:r>
      <w:r w:rsidR="002953BF">
        <w:rPr>
          <w:position w:val="-6"/>
          <w:sz w:val="28"/>
          <w:szCs w:val="28"/>
        </w:rPr>
        <w:pict>
          <v:shape id="_x0000_i1141" type="#_x0000_t75" style="width:38.25pt;height:15.75pt">
            <v:imagedata r:id="rId115" o:title=""/>
          </v:shape>
        </w:pict>
      </w:r>
      <w:r w:rsidRPr="007E490C">
        <w:rPr>
          <w:sz w:val="28"/>
          <w:szCs w:val="28"/>
        </w:rPr>
        <w:t>, колебательность системы около 0,05, изменение статической ошибки системы при изменении задающего воздействия и возмущающего воздействия составляет 11% от изменения этих воздействий.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887E65" w:rsidP="00887E65">
      <w:pPr>
        <w:widowControl/>
        <w:spacing w:before="0" w:line="360" w:lineRule="auto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85985" w:rsidRPr="007E490C">
        <w:rPr>
          <w:b/>
          <w:sz w:val="28"/>
          <w:szCs w:val="28"/>
        </w:rPr>
        <w:t>Общие выводы по работе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Объектом управления САР температуры воздуха в </w:t>
      </w:r>
      <w:r w:rsidR="00EF6EBF" w:rsidRPr="007E490C">
        <w:rPr>
          <w:sz w:val="28"/>
          <w:szCs w:val="28"/>
        </w:rPr>
        <w:t>животноводческом помещении</w:t>
      </w:r>
      <w:r w:rsidRPr="007E490C">
        <w:rPr>
          <w:sz w:val="28"/>
          <w:szCs w:val="28"/>
        </w:rPr>
        <w:t xml:space="preserve">, является </w:t>
      </w:r>
      <w:r w:rsidR="00EF6EBF" w:rsidRPr="007E490C">
        <w:rPr>
          <w:sz w:val="28"/>
          <w:szCs w:val="28"/>
        </w:rPr>
        <w:t>помещение с электрокалорифером</w:t>
      </w:r>
      <w:r w:rsidRPr="007E490C">
        <w:rPr>
          <w:sz w:val="28"/>
          <w:szCs w:val="28"/>
        </w:rPr>
        <w:t>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Управляющим воздействием на объект является степень смешивания холодного и регулирующего воздуха. Основное возмущающее воздействие –изменения температуры наружного воздуха. Закон регулирования системы </w:t>
      </w:r>
      <w:r w:rsidR="00EF6EBF" w:rsidRPr="007E490C">
        <w:rPr>
          <w:sz w:val="28"/>
          <w:szCs w:val="28"/>
        </w:rPr>
        <w:t>пропорциональный</w:t>
      </w:r>
      <w:r w:rsidRPr="007E490C">
        <w:rPr>
          <w:sz w:val="28"/>
          <w:szCs w:val="28"/>
        </w:rPr>
        <w:t>. Система устойчива. Система является астатической.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Прямые оценки показателей качества управления следующие: перерегулирование </w:t>
      </w:r>
      <w:r w:rsidR="002953BF">
        <w:rPr>
          <w:position w:val="-10"/>
          <w:sz w:val="28"/>
          <w:szCs w:val="28"/>
        </w:rPr>
        <w:pict>
          <v:shape id="_x0000_i1142" type="#_x0000_t75" style="width:54.75pt;height:15.75pt">
            <v:imagedata r:id="rId116" o:title=""/>
          </v:shape>
        </w:pict>
      </w:r>
      <w:r w:rsidRPr="007E490C">
        <w:rPr>
          <w:sz w:val="28"/>
          <w:szCs w:val="28"/>
        </w:rPr>
        <w:t xml:space="preserve">, число пререгулирований </w:t>
      </w:r>
      <w:r w:rsidRPr="007E490C">
        <w:rPr>
          <w:sz w:val="28"/>
          <w:szCs w:val="28"/>
          <w:lang w:val="en-US"/>
        </w:rPr>
        <w:t>N</w:t>
      </w:r>
      <w:r w:rsidRPr="007E490C">
        <w:rPr>
          <w:sz w:val="28"/>
          <w:szCs w:val="28"/>
        </w:rPr>
        <w:t>=1, что удовлетворяет требованиям и свидетельствует о достаточном запасе устойчивости.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 xml:space="preserve">Время регулирования </w:t>
      </w:r>
      <w:r w:rsidR="002953BF">
        <w:rPr>
          <w:position w:val="-6"/>
          <w:sz w:val="28"/>
          <w:szCs w:val="28"/>
        </w:rPr>
        <w:pict>
          <v:shape id="_x0000_i1143" type="#_x0000_t75" style="width:20.25pt;height:14.25pt">
            <v:imagedata r:id="rId117" o:title=""/>
          </v:shape>
        </w:pict>
      </w:r>
      <w:r w:rsidRPr="007E490C">
        <w:rPr>
          <w:sz w:val="28"/>
          <w:szCs w:val="28"/>
        </w:rPr>
        <w:t xml:space="preserve">с, максимальное отклонение регулируемой величины от её установившегося режима приходящееся на единицу ступенчатого возмущения равно </w:t>
      </w:r>
      <w:r w:rsidR="002953BF">
        <w:rPr>
          <w:position w:val="-6"/>
          <w:sz w:val="28"/>
          <w:szCs w:val="28"/>
        </w:rPr>
        <w:pict>
          <v:shape id="_x0000_i1144" type="#_x0000_t75" style="width:38.25pt;height:15.75pt">
            <v:imagedata r:id="rId118" o:title=""/>
          </v:shape>
        </w:pict>
      </w:r>
      <w:r w:rsidRPr="007E490C">
        <w:rPr>
          <w:sz w:val="28"/>
          <w:szCs w:val="28"/>
        </w:rPr>
        <w:t>, колебательность системы равна 0,0</w:t>
      </w:r>
      <w:r w:rsidR="00EF6EBF" w:rsidRPr="007E490C">
        <w:rPr>
          <w:sz w:val="28"/>
          <w:szCs w:val="28"/>
        </w:rPr>
        <w:t>83</w:t>
      </w:r>
      <w:r w:rsidRPr="007E490C">
        <w:rPr>
          <w:sz w:val="28"/>
          <w:szCs w:val="28"/>
        </w:rPr>
        <w:t>. Качество системы следует считать удовлетворительным.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485985" w:rsidRPr="007E490C" w:rsidRDefault="00887E65" w:rsidP="00887E65">
      <w:pPr>
        <w:widowControl/>
        <w:spacing w:before="0" w:line="360" w:lineRule="auto"/>
        <w:ind w:left="0"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85985" w:rsidRPr="007E490C">
        <w:rPr>
          <w:b/>
          <w:sz w:val="28"/>
          <w:szCs w:val="28"/>
        </w:rPr>
        <w:t>Литература</w:t>
      </w:r>
    </w:p>
    <w:p w:rsidR="00485985" w:rsidRPr="007E490C" w:rsidRDefault="00485985" w:rsidP="007E490C">
      <w:pPr>
        <w:widowControl/>
        <w:spacing w:before="0" w:line="360" w:lineRule="auto"/>
        <w:ind w:left="0" w:firstLine="720"/>
        <w:jc w:val="both"/>
        <w:rPr>
          <w:b/>
          <w:sz w:val="28"/>
          <w:szCs w:val="28"/>
        </w:rPr>
      </w:pPr>
    </w:p>
    <w:p w:rsidR="00485985" w:rsidRPr="007E490C" w:rsidRDefault="00485985" w:rsidP="00887E65">
      <w:pPr>
        <w:widowControl/>
        <w:numPr>
          <w:ilvl w:val="0"/>
          <w:numId w:val="28"/>
        </w:numPr>
        <w:tabs>
          <w:tab w:val="clear" w:pos="435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Юревич Е. Н. Теория автоматического управления. – Л.: Энергия, 1975.—416с</w:t>
      </w:r>
    </w:p>
    <w:p w:rsidR="00485985" w:rsidRPr="007E490C" w:rsidRDefault="00485985" w:rsidP="00887E65">
      <w:pPr>
        <w:widowControl/>
        <w:numPr>
          <w:ilvl w:val="0"/>
          <w:numId w:val="28"/>
        </w:numPr>
        <w:tabs>
          <w:tab w:val="clear" w:pos="435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Бородин И. Ф., Кирилин Н. И. Основы автоматики и автоматизации производственных процессов. – М.: Колос, 1977. – 328с.</w:t>
      </w:r>
    </w:p>
    <w:p w:rsidR="00485985" w:rsidRPr="007E490C" w:rsidRDefault="00485985" w:rsidP="00887E65">
      <w:pPr>
        <w:widowControl/>
        <w:numPr>
          <w:ilvl w:val="0"/>
          <w:numId w:val="28"/>
        </w:numPr>
        <w:tabs>
          <w:tab w:val="clear" w:pos="435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Теория автоматического управления. Ч.1./ Н. А. Бабанов, А. А. Воронов и др. – М.: Высш шк., 1986. – 367с.</w:t>
      </w:r>
    </w:p>
    <w:p w:rsidR="00485985" w:rsidRPr="007E490C" w:rsidRDefault="00485985" w:rsidP="00887E65">
      <w:pPr>
        <w:widowControl/>
        <w:numPr>
          <w:ilvl w:val="0"/>
          <w:numId w:val="28"/>
        </w:numPr>
        <w:tabs>
          <w:tab w:val="clear" w:pos="435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Солодовников В. В., Плотников В. Н., Яковлев А. В. Основы теории и элементы систем автоматического регулирования. – М.: Машиностроение, 1985. – 536с.</w:t>
      </w:r>
    </w:p>
    <w:p w:rsidR="00485985" w:rsidRPr="007E490C" w:rsidRDefault="00485985" w:rsidP="00887E65">
      <w:pPr>
        <w:widowControl/>
        <w:numPr>
          <w:ilvl w:val="0"/>
          <w:numId w:val="28"/>
        </w:numPr>
        <w:tabs>
          <w:tab w:val="clear" w:pos="435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Средства автоматики и телемеханики./Н.И. Бохан, И. Ф. Бородин, Ю. В. Дробышев, С. Н. Фурсенко, А. А. Герасенков. – М.: Агропромиздат, 1992. –351с.</w:t>
      </w:r>
    </w:p>
    <w:p w:rsidR="00485985" w:rsidRPr="007E490C" w:rsidRDefault="00485985" w:rsidP="00887E65">
      <w:pPr>
        <w:widowControl/>
        <w:numPr>
          <w:ilvl w:val="0"/>
          <w:numId w:val="28"/>
        </w:numPr>
        <w:tabs>
          <w:tab w:val="clear" w:pos="435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7E490C">
        <w:rPr>
          <w:sz w:val="28"/>
          <w:szCs w:val="28"/>
        </w:rPr>
        <w:t>Бородин И. Ф. Технические средства автоматики. – М.: Колос, 1982. – 303с.</w:t>
      </w:r>
    </w:p>
    <w:p w:rsidR="00485985" w:rsidRPr="00887E65" w:rsidRDefault="00485985" w:rsidP="00887E65">
      <w:pPr>
        <w:widowControl/>
        <w:numPr>
          <w:ilvl w:val="0"/>
          <w:numId w:val="28"/>
        </w:numPr>
        <w:tabs>
          <w:tab w:val="clear" w:pos="435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887E65">
        <w:rPr>
          <w:sz w:val="28"/>
          <w:szCs w:val="28"/>
        </w:rPr>
        <w:t>Бохан Н. И., Фурунжиев Р. И. Основы автоматики и микропроцессорной техники. – Мн.: Ураджай, 1987. - 376с.</w:t>
      </w:r>
      <w:bookmarkStart w:id="0" w:name="_GoBack"/>
      <w:bookmarkEnd w:id="0"/>
    </w:p>
    <w:sectPr w:rsidR="00485985" w:rsidRPr="00887E65" w:rsidSect="00F170A1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56D" w:rsidRDefault="006C656D">
      <w:pPr>
        <w:widowControl/>
        <w:spacing w:before="0" w:line="360" w:lineRule="auto"/>
        <w:ind w:left="0"/>
        <w:jc w:val="both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6C656D" w:rsidRDefault="006C656D">
      <w:pPr>
        <w:widowControl/>
        <w:spacing w:before="0" w:line="360" w:lineRule="auto"/>
        <w:ind w:left="0"/>
        <w:jc w:val="both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56D" w:rsidRDefault="006C656D">
      <w:pPr>
        <w:widowControl/>
        <w:spacing w:before="0" w:line="360" w:lineRule="auto"/>
        <w:ind w:left="0"/>
        <w:jc w:val="both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6C656D" w:rsidRDefault="006C656D">
      <w:pPr>
        <w:widowControl/>
        <w:spacing w:before="0" w:line="360" w:lineRule="auto"/>
        <w:ind w:left="0"/>
        <w:jc w:val="both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BCE"/>
    <w:multiLevelType w:val="multilevel"/>
    <w:tmpl w:val="BD3EAB2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153E42"/>
    <w:multiLevelType w:val="singleLevel"/>
    <w:tmpl w:val="0419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2D6BDF"/>
    <w:multiLevelType w:val="singleLevel"/>
    <w:tmpl w:val="527023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94548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C5D6DD2"/>
    <w:multiLevelType w:val="hybridMultilevel"/>
    <w:tmpl w:val="F7540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E63042"/>
    <w:multiLevelType w:val="singleLevel"/>
    <w:tmpl w:val="433A9D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596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9CF4B6A"/>
    <w:multiLevelType w:val="hybridMultilevel"/>
    <w:tmpl w:val="F738A25E"/>
    <w:lvl w:ilvl="0" w:tplc="56100C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8">
    <w:nsid w:val="1C413302"/>
    <w:multiLevelType w:val="hybridMultilevel"/>
    <w:tmpl w:val="BD3EAB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9447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7C312E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E397A1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23317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38B181B"/>
    <w:multiLevelType w:val="singleLevel"/>
    <w:tmpl w:val="6FA6D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83627B7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2877BF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39D183A"/>
    <w:multiLevelType w:val="hybridMultilevel"/>
    <w:tmpl w:val="6130C4E8"/>
    <w:lvl w:ilvl="0" w:tplc="154C55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4AD933D6"/>
    <w:multiLevelType w:val="hybridMultilevel"/>
    <w:tmpl w:val="2F486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E042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54075300"/>
    <w:multiLevelType w:val="hybridMultilevel"/>
    <w:tmpl w:val="7450C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3D006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4FE4C38"/>
    <w:multiLevelType w:val="multilevel"/>
    <w:tmpl w:val="831E9F20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cs="Times New Roman" w:hint="default"/>
      </w:rPr>
    </w:lvl>
  </w:abstractNum>
  <w:abstractNum w:abstractNumId="22">
    <w:nsid w:val="58EF07F2"/>
    <w:multiLevelType w:val="multilevel"/>
    <w:tmpl w:val="BD3EAB2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51032B"/>
    <w:multiLevelType w:val="multilevel"/>
    <w:tmpl w:val="BD3EAB2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A1721E"/>
    <w:multiLevelType w:val="hybridMultilevel"/>
    <w:tmpl w:val="B70A7DD8"/>
    <w:lvl w:ilvl="0" w:tplc="749869D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5">
    <w:nsid w:val="6BE85F95"/>
    <w:multiLevelType w:val="multilevel"/>
    <w:tmpl w:val="942E2C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077"/>
        </w:tabs>
        <w:ind w:left="4077" w:hanging="19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211"/>
        </w:tabs>
        <w:ind w:left="5211" w:hanging="19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345"/>
        </w:tabs>
        <w:ind w:left="6345" w:hanging="19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479"/>
        </w:tabs>
        <w:ind w:left="7479" w:hanging="19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613"/>
        </w:tabs>
        <w:ind w:left="8613" w:hanging="195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747"/>
        </w:tabs>
        <w:ind w:left="9747" w:hanging="195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091"/>
        </w:tabs>
        <w:ind w:left="110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225"/>
        </w:tabs>
        <w:ind w:left="12225" w:hanging="2160"/>
      </w:pPr>
      <w:rPr>
        <w:rFonts w:cs="Times New Roman" w:hint="default"/>
      </w:rPr>
    </w:lvl>
  </w:abstractNum>
  <w:abstractNum w:abstractNumId="26">
    <w:nsid w:val="6CAE0B56"/>
    <w:multiLevelType w:val="hybridMultilevel"/>
    <w:tmpl w:val="2E40B4DC"/>
    <w:lvl w:ilvl="0" w:tplc="06FC2F46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EAC5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1CF5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889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EC8C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2A36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1BE0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747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910E5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6EC12B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71DE25DF"/>
    <w:multiLevelType w:val="singleLevel"/>
    <w:tmpl w:val="041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8"/>
  </w:num>
  <w:num w:numId="5">
    <w:abstractNumId w:val="13"/>
  </w:num>
  <w:num w:numId="6">
    <w:abstractNumId w:val="25"/>
  </w:num>
  <w:num w:numId="7">
    <w:abstractNumId w:val="2"/>
  </w:num>
  <w:num w:numId="8">
    <w:abstractNumId w:val="15"/>
  </w:num>
  <w:num w:numId="9">
    <w:abstractNumId w:val="11"/>
  </w:num>
  <w:num w:numId="10">
    <w:abstractNumId w:val="10"/>
  </w:num>
  <w:num w:numId="11">
    <w:abstractNumId w:val="3"/>
  </w:num>
  <w:num w:numId="12">
    <w:abstractNumId w:val="14"/>
  </w:num>
  <w:num w:numId="13">
    <w:abstractNumId w:val="20"/>
  </w:num>
  <w:num w:numId="14">
    <w:abstractNumId w:val="18"/>
  </w:num>
  <w:num w:numId="15">
    <w:abstractNumId w:val="27"/>
  </w:num>
  <w:num w:numId="16">
    <w:abstractNumId w:val="6"/>
  </w:num>
  <w:num w:numId="17">
    <w:abstractNumId w:val="12"/>
  </w:num>
  <w:num w:numId="18">
    <w:abstractNumId w:val="8"/>
  </w:num>
  <w:num w:numId="19">
    <w:abstractNumId w:val="0"/>
  </w:num>
  <w:num w:numId="20">
    <w:abstractNumId w:val="22"/>
  </w:num>
  <w:num w:numId="21">
    <w:abstractNumId w:val="23"/>
  </w:num>
  <w:num w:numId="22">
    <w:abstractNumId w:val="17"/>
  </w:num>
  <w:num w:numId="23">
    <w:abstractNumId w:val="4"/>
  </w:num>
  <w:num w:numId="24">
    <w:abstractNumId w:val="24"/>
  </w:num>
  <w:num w:numId="25">
    <w:abstractNumId w:val="26"/>
  </w:num>
  <w:num w:numId="26">
    <w:abstractNumId w:val="21"/>
  </w:num>
  <w:num w:numId="27">
    <w:abstractNumId w:val="19"/>
  </w:num>
  <w:num w:numId="28">
    <w:abstractNumId w:val="1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0E3"/>
    <w:rsid w:val="000012EA"/>
    <w:rsid w:val="00003399"/>
    <w:rsid w:val="0000554A"/>
    <w:rsid w:val="00005BFF"/>
    <w:rsid w:val="00006B77"/>
    <w:rsid w:val="00014FBE"/>
    <w:rsid w:val="00016D53"/>
    <w:rsid w:val="0002590B"/>
    <w:rsid w:val="000259E3"/>
    <w:rsid w:val="00036C29"/>
    <w:rsid w:val="0004449F"/>
    <w:rsid w:val="000476CC"/>
    <w:rsid w:val="000511AB"/>
    <w:rsid w:val="00057064"/>
    <w:rsid w:val="00060ADF"/>
    <w:rsid w:val="00070485"/>
    <w:rsid w:val="00072EE8"/>
    <w:rsid w:val="00082D6E"/>
    <w:rsid w:val="000A07A3"/>
    <w:rsid w:val="000A2DEB"/>
    <w:rsid w:val="000A7EF9"/>
    <w:rsid w:val="000B196D"/>
    <w:rsid w:val="000B2AE5"/>
    <w:rsid w:val="000B2F5B"/>
    <w:rsid w:val="000B757A"/>
    <w:rsid w:val="000C0D40"/>
    <w:rsid w:val="000C1F2F"/>
    <w:rsid w:val="000C26DD"/>
    <w:rsid w:val="000C5D6A"/>
    <w:rsid w:val="000D0534"/>
    <w:rsid w:val="000D682F"/>
    <w:rsid w:val="000E5D44"/>
    <w:rsid w:val="000F38FD"/>
    <w:rsid w:val="000F77C7"/>
    <w:rsid w:val="00106CEF"/>
    <w:rsid w:val="00107106"/>
    <w:rsid w:val="0011358D"/>
    <w:rsid w:val="00113CB2"/>
    <w:rsid w:val="0011415C"/>
    <w:rsid w:val="00114EC0"/>
    <w:rsid w:val="001236E8"/>
    <w:rsid w:val="00125D22"/>
    <w:rsid w:val="00131C06"/>
    <w:rsid w:val="0013770A"/>
    <w:rsid w:val="00140DD7"/>
    <w:rsid w:val="0014124C"/>
    <w:rsid w:val="001434B0"/>
    <w:rsid w:val="00152439"/>
    <w:rsid w:val="00154B91"/>
    <w:rsid w:val="0015556A"/>
    <w:rsid w:val="0015581D"/>
    <w:rsid w:val="00157502"/>
    <w:rsid w:val="001654AF"/>
    <w:rsid w:val="00166C72"/>
    <w:rsid w:val="00172677"/>
    <w:rsid w:val="00177E1C"/>
    <w:rsid w:val="00186F2B"/>
    <w:rsid w:val="00190B53"/>
    <w:rsid w:val="00191ACD"/>
    <w:rsid w:val="001A4DB1"/>
    <w:rsid w:val="001A50C8"/>
    <w:rsid w:val="001B428C"/>
    <w:rsid w:val="001B5EA2"/>
    <w:rsid w:val="001B7606"/>
    <w:rsid w:val="001C0C5C"/>
    <w:rsid w:val="001C2276"/>
    <w:rsid w:val="001C4AB8"/>
    <w:rsid w:val="001D77C2"/>
    <w:rsid w:val="001E5425"/>
    <w:rsid w:val="001F1E21"/>
    <w:rsid w:val="001F32F8"/>
    <w:rsid w:val="001F7F7E"/>
    <w:rsid w:val="00215079"/>
    <w:rsid w:val="002167EA"/>
    <w:rsid w:val="00216BA9"/>
    <w:rsid w:val="0021798E"/>
    <w:rsid w:val="002208C8"/>
    <w:rsid w:val="00220F6C"/>
    <w:rsid w:val="002264CB"/>
    <w:rsid w:val="00227318"/>
    <w:rsid w:val="00231D51"/>
    <w:rsid w:val="002410C7"/>
    <w:rsid w:val="00242DAC"/>
    <w:rsid w:val="00243917"/>
    <w:rsid w:val="002572B9"/>
    <w:rsid w:val="00257E13"/>
    <w:rsid w:val="002663A9"/>
    <w:rsid w:val="00280A5A"/>
    <w:rsid w:val="00293D5D"/>
    <w:rsid w:val="002953BF"/>
    <w:rsid w:val="002955AE"/>
    <w:rsid w:val="00295742"/>
    <w:rsid w:val="00295BC4"/>
    <w:rsid w:val="002A445D"/>
    <w:rsid w:val="002B5B3B"/>
    <w:rsid w:val="002C0EDF"/>
    <w:rsid w:val="002C4F96"/>
    <w:rsid w:val="002C7EC9"/>
    <w:rsid w:val="002D1D77"/>
    <w:rsid w:val="002D66BD"/>
    <w:rsid w:val="002D6CCB"/>
    <w:rsid w:val="002E3EC9"/>
    <w:rsid w:val="003033D4"/>
    <w:rsid w:val="0030439A"/>
    <w:rsid w:val="00304F80"/>
    <w:rsid w:val="00307FD8"/>
    <w:rsid w:val="00313505"/>
    <w:rsid w:val="00313708"/>
    <w:rsid w:val="0031795B"/>
    <w:rsid w:val="00317F59"/>
    <w:rsid w:val="003358C4"/>
    <w:rsid w:val="003407A9"/>
    <w:rsid w:val="00341319"/>
    <w:rsid w:val="003415B6"/>
    <w:rsid w:val="00341EFF"/>
    <w:rsid w:val="00352322"/>
    <w:rsid w:val="00361539"/>
    <w:rsid w:val="0036282F"/>
    <w:rsid w:val="00365CE5"/>
    <w:rsid w:val="003703AA"/>
    <w:rsid w:val="003741B5"/>
    <w:rsid w:val="0038050F"/>
    <w:rsid w:val="003815FF"/>
    <w:rsid w:val="00387F8E"/>
    <w:rsid w:val="00391181"/>
    <w:rsid w:val="00393D32"/>
    <w:rsid w:val="003941D9"/>
    <w:rsid w:val="003A09E8"/>
    <w:rsid w:val="003A10E5"/>
    <w:rsid w:val="003A3538"/>
    <w:rsid w:val="003A3BE5"/>
    <w:rsid w:val="003A6251"/>
    <w:rsid w:val="003A76BF"/>
    <w:rsid w:val="003B131F"/>
    <w:rsid w:val="003C5E9B"/>
    <w:rsid w:val="003C6DC2"/>
    <w:rsid w:val="003D3349"/>
    <w:rsid w:val="003D5320"/>
    <w:rsid w:val="003E0F1E"/>
    <w:rsid w:val="003E24C8"/>
    <w:rsid w:val="003E789D"/>
    <w:rsid w:val="003F333D"/>
    <w:rsid w:val="004031E2"/>
    <w:rsid w:val="00403B0E"/>
    <w:rsid w:val="00405719"/>
    <w:rsid w:val="004065E3"/>
    <w:rsid w:val="004075FF"/>
    <w:rsid w:val="004110DE"/>
    <w:rsid w:val="00412BB3"/>
    <w:rsid w:val="004160B5"/>
    <w:rsid w:val="00417208"/>
    <w:rsid w:val="00420FEB"/>
    <w:rsid w:val="00422839"/>
    <w:rsid w:val="004252FC"/>
    <w:rsid w:val="00430A63"/>
    <w:rsid w:val="004316FD"/>
    <w:rsid w:val="004430CE"/>
    <w:rsid w:val="004569CC"/>
    <w:rsid w:val="00457062"/>
    <w:rsid w:val="00461768"/>
    <w:rsid w:val="004645B0"/>
    <w:rsid w:val="00466C4F"/>
    <w:rsid w:val="00466F24"/>
    <w:rsid w:val="00471C4B"/>
    <w:rsid w:val="004757D7"/>
    <w:rsid w:val="004815F7"/>
    <w:rsid w:val="00485985"/>
    <w:rsid w:val="00487DF7"/>
    <w:rsid w:val="0049085A"/>
    <w:rsid w:val="00490D12"/>
    <w:rsid w:val="00490F59"/>
    <w:rsid w:val="00491A10"/>
    <w:rsid w:val="00492490"/>
    <w:rsid w:val="0049382F"/>
    <w:rsid w:val="004A5486"/>
    <w:rsid w:val="004A6DE4"/>
    <w:rsid w:val="004B6287"/>
    <w:rsid w:val="004B6368"/>
    <w:rsid w:val="004B7206"/>
    <w:rsid w:val="004C02A5"/>
    <w:rsid w:val="004C0744"/>
    <w:rsid w:val="004C20D8"/>
    <w:rsid w:val="004C5C45"/>
    <w:rsid w:val="004D3917"/>
    <w:rsid w:val="004E0A46"/>
    <w:rsid w:val="004E1D31"/>
    <w:rsid w:val="004F7B63"/>
    <w:rsid w:val="00502117"/>
    <w:rsid w:val="005061BA"/>
    <w:rsid w:val="005067A8"/>
    <w:rsid w:val="00507536"/>
    <w:rsid w:val="0051063D"/>
    <w:rsid w:val="005121A7"/>
    <w:rsid w:val="005131B7"/>
    <w:rsid w:val="0051762A"/>
    <w:rsid w:val="0052711A"/>
    <w:rsid w:val="00532345"/>
    <w:rsid w:val="00533502"/>
    <w:rsid w:val="005364FA"/>
    <w:rsid w:val="00544D9B"/>
    <w:rsid w:val="00552E7E"/>
    <w:rsid w:val="0055393E"/>
    <w:rsid w:val="005550E3"/>
    <w:rsid w:val="0055527B"/>
    <w:rsid w:val="0055685B"/>
    <w:rsid w:val="00565517"/>
    <w:rsid w:val="005665FD"/>
    <w:rsid w:val="00571566"/>
    <w:rsid w:val="00572461"/>
    <w:rsid w:val="00572AC8"/>
    <w:rsid w:val="005821E8"/>
    <w:rsid w:val="00582DCC"/>
    <w:rsid w:val="0059027E"/>
    <w:rsid w:val="005938A3"/>
    <w:rsid w:val="005B5180"/>
    <w:rsid w:val="005B7753"/>
    <w:rsid w:val="005B7ABE"/>
    <w:rsid w:val="005B7FFA"/>
    <w:rsid w:val="005D1074"/>
    <w:rsid w:val="005D18CF"/>
    <w:rsid w:val="005D5F81"/>
    <w:rsid w:val="005D6102"/>
    <w:rsid w:val="005F00FB"/>
    <w:rsid w:val="005F5D6E"/>
    <w:rsid w:val="005F609A"/>
    <w:rsid w:val="005F77FD"/>
    <w:rsid w:val="0060312B"/>
    <w:rsid w:val="0060329D"/>
    <w:rsid w:val="00604C7F"/>
    <w:rsid w:val="006057B2"/>
    <w:rsid w:val="006071D6"/>
    <w:rsid w:val="006076E7"/>
    <w:rsid w:val="00616890"/>
    <w:rsid w:val="00617CF7"/>
    <w:rsid w:val="00625909"/>
    <w:rsid w:val="00626398"/>
    <w:rsid w:val="00626C07"/>
    <w:rsid w:val="006363C4"/>
    <w:rsid w:val="0064082E"/>
    <w:rsid w:val="00644BFF"/>
    <w:rsid w:val="00647CEA"/>
    <w:rsid w:val="00657D70"/>
    <w:rsid w:val="00685DD5"/>
    <w:rsid w:val="00692308"/>
    <w:rsid w:val="006933C4"/>
    <w:rsid w:val="006939FA"/>
    <w:rsid w:val="00694F2B"/>
    <w:rsid w:val="006B482C"/>
    <w:rsid w:val="006C145E"/>
    <w:rsid w:val="006C20B3"/>
    <w:rsid w:val="006C2E11"/>
    <w:rsid w:val="006C4315"/>
    <w:rsid w:val="006C4F72"/>
    <w:rsid w:val="006C656D"/>
    <w:rsid w:val="006D1BD1"/>
    <w:rsid w:val="006D7274"/>
    <w:rsid w:val="006E4E62"/>
    <w:rsid w:val="006E7329"/>
    <w:rsid w:val="006E7C05"/>
    <w:rsid w:val="006F6C4D"/>
    <w:rsid w:val="00703C2C"/>
    <w:rsid w:val="00707C2F"/>
    <w:rsid w:val="007103A7"/>
    <w:rsid w:val="00712CD1"/>
    <w:rsid w:val="00720483"/>
    <w:rsid w:val="007238BB"/>
    <w:rsid w:val="00725196"/>
    <w:rsid w:val="00727943"/>
    <w:rsid w:val="00735546"/>
    <w:rsid w:val="00741ED2"/>
    <w:rsid w:val="0074209E"/>
    <w:rsid w:val="00746E92"/>
    <w:rsid w:val="007509F3"/>
    <w:rsid w:val="00751EA5"/>
    <w:rsid w:val="00753A97"/>
    <w:rsid w:val="00754A6E"/>
    <w:rsid w:val="00754EBE"/>
    <w:rsid w:val="00761C2F"/>
    <w:rsid w:val="007622C0"/>
    <w:rsid w:val="0076260F"/>
    <w:rsid w:val="00763104"/>
    <w:rsid w:val="00764D57"/>
    <w:rsid w:val="007654C6"/>
    <w:rsid w:val="00767865"/>
    <w:rsid w:val="00770C6D"/>
    <w:rsid w:val="00772DB7"/>
    <w:rsid w:val="007747A1"/>
    <w:rsid w:val="0078209A"/>
    <w:rsid w:val="007854AB"/>
    <w:rsid w:val="00793EE5"/>
    <w:rsid w:val="007A0738"/>
    <w:rsid w:val="007A4A0F"/>
    <w:rsid w:val="007B0C03"/>
    <w:rsid w:val="007B17A6"/>
    <w:rsid w:val="007B1E8F"/>
    <w:rsid w:val="007B5C4D"/>
    <w:rsid w:val="007B7E13"/>
    <w:rsid w:val="007C1751"/>
    <w:rsid w:val="007C20B0"/>
    <w:rsid w:val="007C2860"/>
    <w:rsid w:val="007C58A2"/>
    <w:rsid w:val="007C78CB"/>
    <w:rsid w:val="007D2F8B"/>
    <w:rsid w:val="007D38DC"/>
    <w:rsid w:val="007D5993"/>
    <w:rsid w:val="007D5E27"/>
    <w:rsid w:val="007D7E50"/>
    <w:rsid w:val="007E2E9F"/>
    <w:rsid w:val="007E44D0"/>
    <w:rsid w:val="007E490C"/>
    <w:rsid w:val="007E7091"/>
    <w:rsid w:val="007F23C4"/>
    <w:rsid w:val="007F7BD0"/>
    <w:rsid w:val="00806BE0"/>
    <w:rsid w:val="00812BA0"/>
    <w:rsid w:val="00813D82"/>
    <w:rsid w:val="008152B7"/>
    <w:rsid w:val="008219C2"/>
    <w:rsid w:val="0082606B"/>
    <w:rsid w:val="00854CEE"/>
    <w:rsid w:val="0085726C"/>
    <w:rsid w:val="00860216"/>
    <w:rsid w:val="008638D5"/>
    <w:rsid w:val="008732C5"/>
    <w:rsid w:val="008769F1"/>
    <w:rsid w:val="008825D7"/>
    <w:rsid w:val="00887E65"/>
    <w:rsid w:val="00894EE9"/>
    <w:rsid w:val="00897C50"/>
    <w:rsid w:val="008A090D"/>
    <w:rsid w:val="008A0DDA"/>
    <w:rsid w:val="008A1AC8"/>
    <w:rsid w:val="008A33D2"/>
    <w:rsid w:val="008A5812"/>
    <w:rsid w:val="008B03C1"/>
    <w:rsid w:val="008B1693"/>
    <w:rsid w:val="008B1A39"/>
    <w:rsid w:val="008B285E"/>
    <w:rsid w:val="008B5236"/>
    <w:rsid w:val="008C3DF8"/>
    <w:rsid w:val="008C5EEE"/>
    <w:rsid w:val="008D25F1"/>
    <w:rsid w:val="008D652F"/>
    <w:rsid w:val="008E3EF1"/>
    <w:rsid w:val="008E6248"/>
    <w:rsid w:val="008F21DC"/>
    <w:rsid w:val="00902CB1"/>
    <w:rsid w:val="00903AB7"/>
    <w:rsid w:val="00906857"/>
    <w:rsid w:val="00911896"/>
    <w:rsid w:val="00914F88"/>
    <w:rsid w:val="00916A06"/>
    <w:rsid w:val="0092358B"/>
    <w:rsid w:val="0093115F"/>
    <w:rsid w:val="00944ED9"/>
    <w:rsid w:val="009472FF"/>
    <w:rsid w:val="00954E62"/>
    <w:rsid w:val="009568BE"/>
    <w:rsid w:val="00962BDC"/>
    <w:rsid w:val="00964465"/>
    <w:rsid w:val="00966C01"/>
    <w:rsid w:val="009714D7"/>
    <w:rsid w:val="00972863"/>
    <w:rsid w:val="00972A4D"/>
    <w:rsid w:val="00974B21"/>
    <w:rsid w:val="0098175F"/>
    <w:rsid w:val="009927F0"/>
    <w:rsid w:val="009930A3"/>
    <w:rsid w:val="009A0D69"/>
    <w:rsid w:val="009A3DA0"/>
    <w:rsid w:val="009B0311"/>
    <w:rsid w:val="009B2088"/>
    <w:rsid w:val="009C10CB"/>
    <w:rsid w:val="009C3D3C"/>
    <w:rsid w:val="009C505D"/>
    <w:rsid w:val="009C5297"/>
    <w:rsid w:val="009C5FCD"/>
    <w:rsid w:val="009C786E"/>
    <w:rsid w:val="009D3B3B"/>
    <w:rsid w:val="009D3BDA"/>
    <w:rsid w:val="009D624A"/>
    <w:rsid w:val="009E57E0"/>
    <w:rsid w:val="009F0E60"/>
    <w:rsid w:val="009F1142"/>
    <w:rsid w:val="009F5588"/>
    <w:rsid w:val="009F6465"/>
    <w:rsid w:val="00A01419"/>
    <w:rsid w:val="00A159C7"/>
    <w:rsid w:val="00A2280D"/>
    <w:rsid w:val="00A35404"/>
    <w:rsid w:val="00A474B0"/>
    <w:rsid w:val="00A52B26"/>
    <w:rsid w:val="00A542F0"/>
    <w:rsid w:val="00A6119A"/>
    <w:rsid w:val="00A730E7"/>
    <w:rsid w:val="00A734D3"/>
    <w:rsid w:val="00A81494"/>
    <w:rsid w:val="00A81659"/>
    <w:rsid w:val="00A8500B"/>
    <w:rsid w:val="00A852E9"/>
    <w:rsid w:val="00A865B2"/>
    <w:rsid w:val="00AA5C7D"/>
    <w:rsid w:val="00AA6C44"/>
    <w:rsid w:val="00AA71B5"/>
    <w:rsid w:val="00AB2018"/>
    <w:rsid w:val="00AB67BC"/>
    <w:rsid w:val="00AB6F49"/>
    <w:rsid w:val="00AC62FF"/>
    <w:rsid w:val="00AC633E"/>
    <w:rsid w:val="00AD0B30"/>
    <w:rsid w:val="00AD29E2"/>
    <w:rsid w:val="00AD3E80"/>
    <w:rsid w:val="00AD5435"/>
    <w:rsid w:val="00AD6231"/>
    <w:rsid w:val="00AD634A"/>
    <w:rsid w:val="00AD64F5"/>
    <w:rsid w:val="00AE4CA3"/>
    <w:rsid w:val="00AE690B"/>
    <w:rsid w:val="00AF23BC"/>
    <w:rsid w:val="00AF2D58"/>
    <w:rsid w:val="00B03D61"/>
    <w:rsid w:val="00B07EFC"/>
    <w:rsid w:val="00B14C6B"/>
    <w:rsid w:val="00B246BB"/>
    <w:rsid w:val="00B31C8B"/>
    <w:rsid w:val="00B32436"/>
    <w:rsid w:val="00B35448"/>
    <w:rsid w:val="00B417F8"/>
    <w:rsid w:val="00B5054C"/>
    <w:rsid w:val="00B52B09"/>
    <w:rsid w:val="00B541FB"/>
    <w:rsid w:val="00B54CBB"/>
    <w:rsid w:val="00B64777"/>
    <w:rsid w:val="00B67266"/>
    <w:rsid w:val="00B73A85"/>
    <w:rsid w:val="00B7467D"/>
    <w:rsid w:val="00B82B70"/>
    <w:rsid w:val="00B873A2"/>
    <w:rsid w:val="00B93A36"/>
    <w:rsid w:val="00B94344"/>
    <w:rsid w:val="00BA10CB"/>
    <w:rsid w:val="00BA2BA3"/>
    <w:rsid w:val="00BA5B99"/>
    <w:rsid w:val="00BA6136"/>
    <w:rsid w:val="00BB49DD"/>
    <w:rsid w:val="00BB7B99"/>
    <w:rsid w:val="00BC5F71"/>
    <w:rsid w:val="00BD0680"/>
    <w:rsid w:val="00BD1F0F"/>
    <w:rsid w:val="00BD2635"/>
    <w:rsid w:val="00BD3939"/>
    <w:rsid w:val="00BD5217"/>
    <w:rsid w:val="00BE0544"/>
    <w:rsid w:val="00BE0A44"/>
    <w:rsid w:val="00BF09B5"/>
    <w:rsid w:val="00C0066C"/>
    <w:rsid w:val="00C0418B"/>
    <w:rsid w:val="00C11797"/>
    <w:rsid w:val="00C150C3"/>
    <w:rsid w:val="00C16BE6"/>
    <w:rsid w:val="00C200E6"/>
    <w:rsid w:val="00C24C56"/>
    <w:rsid w:val="00C24D1B"/>
    <w:rsid w:val="00C27D7D"/>
    <w:rsid w:val="00C27F5B"/>
    <w:rsid w:val="00C3437A"/>
    <w:rsid w:val="00C344F5"/>
    <w:rsid w:val="00C3482B"/>
    <w:rsid w:val="00C35994"/>
    <w:rsid w:val="00C544B5"/>
    <w:rsid w:val="00C57990"/>
    <w:rsid w:val="00C60EE3"/>
    <w:rsid w:val="00C62EC7"/>
    <w:rsid w:val="00C63840"/>
    <w:rsid w:val="00C6476A"/>
    <w:rsid w:val="00C659A2"/>
    <w:rsid w:val="00C72326"/>
    <w:rsid w:val="00C723C2"/>
    <w:rsid w:val="00C72580"/>
    <w:rsid w:val="00C74CFD"/>
    <w:rsid w:val="00C8280F"/>
    <w:rsid w:val="00C83AD0"/>
    <w:rsid w:val="00C84910"/>
    <w:rsid w:val="00C85C5D"/>
    <w:rsid w:val="00CA33E7"/>
    <w:rsid w:val="00CA459C"/>
    <w:rsid w:val="00CA52FD"/>
    <w:rsid w:val="00CA5C34"/>
    <w:rsid w:val="00CA7584"/>
    <w:rsid w:val="00CC7B2A"/>
    <w:rsid w:val="00CD4844"/>
    <w:rsid w:val="00CE4F0A"/>
    <w:rsid w:val="00CF15E4"/>
    <w:rsid w:val="00CF1DB3"/>
    <w:rsid w:val="00CF768F"/>
    <w:rsid w:val="00D0173A"/>
    <w:rsid w:val="00D06613"/>
    <w:rsid w:val="00D1445A"/>
    <w:rsid w:val="00D17664"/>
    <w:rsid w:val="00D234CA"/>
    <w:rsid w:val="00D31309"/>
    <w:rsid w:val="00D541D4"/>
    <w:rsid w:val="00D56670"/>
    <w:rsid w:val="00D625BF"/>
    <w:rsid w:val="00D70BA6"/>
    <w:rsid w:val="00D80FCD"/>
    <w:rsid w:val="00D81459"/>
    <w:rsid w:val="00D83033"/>
    <w:rsid w:val="00D86F9A"/>
    <w:rsid w:val="00D958FF"/>
    <w:rsid w:val="00DA1BFF"/>
    <w:rsid w:val="00DA3ECD"/>
    <w:rsid w:val="00DA4755"/>
    <w:rsid w:val="00DA6035"/>
    <w:rsid w:val="00DB29D6"/>
    <w:rsid w:val="00DB5BB0"/>
    <w:rsid w:val="00DC74AC"/>
    <w:rsid w:val="00DD4C77"/>
    <w:rsid w:val="00DE0BC3"/>
    <w:rsid w:val="00DE4DDD"/>
    <w:rsid w:val="00DE5DC5"/>
    <w:rsid w:val="00DE6167"/>
    <w:rsid w:val="00DF230C"/>
    <w:rsid w:val="00DF28FB"/>
    <w:rsid w:val="00DF67BF"/>
    <w:rsid w:val="00E01AB2"/>
    <w:rsid w:val="00E0321E"/>
    <w:rsid w:val="00E03F18"/>
    <w:rsid w:val="00E1313D"/>
    <w:rsid w:val="00E161F1"/>
    <w:rsid w:val="00E17ADC"/>
    <w:rsid w:val="00E259B8"/>
    <w:rsid w:val="00E25C02"/>
    <w:rsid w:val="00E27D71"/>
    <w:rsid w:val="00E3015D"/>
    <w:rsid w:val="00E37049"/>
    <w:rsid w:val="00E42B0B"/>
    <w:rsid w:val="00E43499"/>
    <w:rsid w:val="00E47014"/>
    <w:rsid w:val="00E50699"/>
    <w:rsid w:val="00E65B19"/>
    <w:rsid w:val="00E71ECC"/>
    <w:rsid w:val="00E732B7"/>
    <w:rsid w:val="00E8432C"/>
    <w:rsid w:val="00E86311"/>
    <w:rsid w:val="00E90470"/>
    <w:rsid w:val="00E94D63"/>
    <w:rsid w:val="00EA0CD5"/>
    <w:rsid w:val="00EA691F"/>
    <w:rsid w:val="00EB3094"/>
    <w:rsid w:val="00EB7518"/>
    <w:rsid w:val="00EC2C95"/>
    <w:rsid w:val="00EC53C6"/>
    <w:rsid w:val="00EC6664"/>
    <w:rsid w:val="00EC6F8F"/>
    <w:rsid w:val="00EE2374"/>
    <w:rsid w:val="00EF2BB4"/>
    <w:rsid w:val="00EF6EBF"/>
    <w:rsid w:val="00EF775E"/>
    <w:rsid w:val="00F00B31"/>
    <w:rsid w:val="00F019F8"/>
    <w:rsid w:val="00F039EF"/>
    <w:rsid w:val="00F04B99"/>
    <w:rsid w:val="00F06AC8"/>
    <w:rsid w:val="00F12D5F"/>
    <w:rsid w:val="00F149D7"/>
    <w:rsid w:val="00F15730"/>
    <w:rsid w:val="00F16CF3"/>
    <w:rsid w:val="00F170A1"/>
    <w:rsid w:val="00F2744F"/>
    <w:rsid w:val="00F34B39"/>
    <w:rsid w:val="00F36065"/>
    <w:rsid w:val="00F401C6"/>
    <w:rsid w:val="00F52BF2"/>
    <w:rsid w:val="00F53626"/>
    <w:rsid w:val="00F54B06"/>
    <w:rsid w:val="00F61218"/>
    <w:rsid w:val="00F62CB4"/>
    <w:rsid w:val="00F7290C"/>
    <w:rsid w:val="00F74358"/>
    <w:rsid w:val="00F74DD2"/>
    <w:rsid w:val="00F806F8"/>
    <w:rsid w:val="00F82931"/>
    <w:rsid w:val="00F85AC8"/>
    <w:rsid w:val="00F85B23"/>
    <w:rsid w:val="00F87D10"/>
    <w:rsid w:val="00F9331E"/>
    <w:rsid w:val="00F936CB"/>
    <w:rsid w:val="00F940B7"/>
    <w:rsid w:val="00F969AC"/>
    <w:rsid w:val="00FA025F"/>
    <w:rsid w:val="00FA6D69"/>
    <w:rsid w:val="00FB0455"/>
    <w:rsid w:val="00FB04C6"/>
    <w:rsid w:val="00FB22BA"/>
    <w:rsid w:val="00FB2775"/>
    <w:rsid w:val="00FB5CE1"/>
    <w:rsid w:val="00FB6E6A"/>
    <w:rsid w:val="00FB7066"/>
    <w:rsid w:val="00FC7F49"/>
    <w:rsid w:val="00FD1634"/>
    <w:rsid w:val="00FD5635"/>
    <w:rsid w:val="00FD6497"/>
    <w:rsid w:val="00FE50A6"/>
    <w:rsid w:val="00FE58E2"/>
    <w:rsid w:val="00FF7AFB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"/>
    <o:shapelayout v:ext="edit">
      <o:idmap v:ext="edit" data="1"/>
    </o:shapelayout>
  </w:shapeDefaults>
  <w:decimalSymbol w:val=","/>
  <w:listSeparator w:val=";"/>
  <w14:defaultImageDpi w14:val="0"/>
  <w15:chartTrackingRefBased/>
  <w15:docId w15:val="{14FAA6B5-AD31-49D1-BDBB-29427E1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before="60"/>
      <w:ind w:left="320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0" w:line="360" w:lineRule="auto"/>
      <w:ind w:left="0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0" w:line="360" w:lineRule="auto"/>
      <w:ind w:left="0"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0" w:line="360" w:lineRule="auto"/>
      <w:ind w:left="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0" w:line="360" w:lineRule="auto"/>
      <w:ind w:left="0"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before="0" w:line="360" w:lineRule="auto"/>
      <w:ind w:left="0" w:firstLine="426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before="0" w:line="360" w:lineRule="auto"/>
      <w:ind w:left="0"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before="0" w:line="360" w:lineRule="auto"/>
      <w:ind w:left="0" w:firstLine="284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pPr>
      <w:widowControl/>
      <w:spacing w:before="0" w:line="360" w:lineRule="auto"/>
      <w:ind w:left="0"/>
      <w:jc w:val="center"/>
    </w:pPr>
    <w:rPr>
      <w:b/>
      <w:sz w:val="36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widowControl/>
      <w:spacing w:before="0" w:line="360" w:lineRule="auto"/>
      <w:ind w:left="0" w:firstLine="567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styleId="a7">
    <w:name w:val="Body Text"/>
    <w:basedOn w:val="a"/>
    <w:link w:val="a8"/>
    <w:uiPriority w:val="99"/>
    <w:pPr>
      <w:widowControl/>
      <w:spacing w:before="0" w:line="360" w:lineRule="auto"/>
      <w:ind w:left="0"/>
      <w:jc w:val="center"/>
    </w:pPr>
    <w:rPr>
      <w:b/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widowControl/>
      <w:spacing w:before="0" w:line="360" w:lineRule="auto"/>
      <w:ind w:left="0"/>
      <w:jc w:val="both"/>
    </w:pPr>
    <w:rPr>
      <w:sz w:val="24"/>
      <w:lang w:val="en-US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pPr>
      <w:widowControl/>
      <w:spacing w:before="0" w:line="360" w:lineRule="auto"/>
      <w:ind w:left="0" w:firstLine="851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18"/>
    </w:rPr>
  </w:style>
  <w:style w:type="paragraph" w:styleId="a9">
    <w:name w:val="caption"/>
    <w:basedOn w:val="a"/>
    <w:next w:val="a"/>
    <w:uiPriority w:val="35"/>
    <w:qFormat/>
    <w:pPr>
      <w:widowControl/>
      <w:spacing w:before="0" w:line="360" w:lineRule="auto"/>
      <w:ind w:left="0" w:firstLine="851"/>
      <w:jc w:val="both"/>
    </w:pPr>
    <w:rPr>
      <w:sz w:val="28"/>
    </w:rPr>
  </w:style>
  <w:style w:type="paragraph" w:styleId="31">
    <w:name w:val="Body Text 3"/>
    <w:basedOn w:val="a"/>
    <w:link w:val="32"/>
    <w:uiPriority w:val="99"/>
    <w:pPr>
      <w:widowControl/>
      <w:spacing w:before="0" w:line="360" w:lineRule="auto"/>
      <w:ind w:left="0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pPr>
      <w:widowControl/>
      <w:spacing w:before="0" w:line="360" w:lineRule="auto"/>
      <w:ind w:left="0" w:right="-108" w:firstLine="34"/>
      <w:jc w:val="center"/>
    </w:pPr>
    <w:rPr>
      <w:sz w:val="22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table" w:styleId="aa">
    <w:name w:val="Table Grid"/>
    <w:basedOn w:val="a1"/>
    <w:uiPriority w:val="59"/>
    <w:rsid w:val="003A1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C74CFD"/>
    <w:pPr>
      <w:widowControl/>
      <w:tabs>
        <w:tab w:val="center" w:pos="4677"/>
        <w:tab w:val="right" w:pos="9355"/>
      </w:tabs>
      <w:spacing w:before="0" w:line="360" w:lineRule="auto"/>
      <w:ind w:left="0"/>
      <w:jc w:val="both"/>
    </w:pPr>
    <w:rPr>
      <w:sz w:val="20"/>
    </w:r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18"/>
    </w:rPr>
  </w:style>
  <w:style w:type="paragraph" w:styleId="ad">
    <w:name w:val="footer"/>
    <w:basedOn w:val="a"/>
    <w:link w:val="ae"/>
    <w:uiPriority w:val="99"/>
    <w:rsid w:val="00C74CFD"/>
    <w:pPr>
      <w:widowControl/>
      <w:tabs>
        <w:tab w:val="center" w:pos="4677"/>
        <w:tab w:val="right" w:pos="9355"/>
      </w:tabs>
      <w:spacing w:before="0" w:line="360" w:lineRule="auto"/>
      <w:ind w:left="0"/>
      <w:jc w:val="both"/>
    </w:pPr>
    <w:rPr>
      <w:sz w:val="20"/>
    </w:r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18"/>
    </w:rPr>
  </w:style>
  <w:style w:type="paragraph" w:customStyle="1" w:styleId="af">
    <w:name w:val="Чертежный"/>
    <w:rsid w:val="00485985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png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e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Размеры магнитопровода:</vt:lpstr>
    </vt:vector>
  </TitlesOfParts>
  <Company>ООН</Company>
  <LinksUpToDate>false</LinksUpToDate>
  <CharactersWithSpaces>19229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Размеры магнитопровода:</dc:title>
  <dc:subject/>
  <dc:creator>Валетко Антон Сергеевич</dc:creator>
  <cp:keywords/>
  <dc:description/>
  <cp:lastModifiedBy>admin</cp:lastModifiedBy>
  <cp:revision>2</cp:revision>
  <cp:lastPrinted>2004-05-25T06:58:00Z</cp:lastPrinted>
  <dcterms:created xsi:type="dcterms:W3CDTF">2014-02-20T14:04:00Z</dcterms:created>
  <dcterms:modified xsi:type="dcterms:W3CDTF">2014-02-20T14:04:00Z</dcterms:modified>
</cp:coreProperties>
</file>