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259" w:rsidRPr="007D18B4" w:rsidRDefault="007D18B4" w:rsidP="009500F2">
      <w:pPr>
        <w:suppressAutoHyphens/>
        <w:spacing w:line="360" w:lineRule="auto"/>
        <w:ind w:firstLine="709"/>
        <w:jc w:val="center"/>
        <w:rPr>
          <w:caps/>
          <w:sz w:val="28"/>
          <w:szCs w:val="28"/>
          <w:lang w:val="ru-RU"/>
        </w:rPr>
      </w:pPr>
      <w:r w:rsidRPr="007D18B4">
        <w:rPr>
          <w:sz w:val="28"/>
          <w:szCs w:val="28"/>
          <w:lang w:val="ru-RU"/>
        </w:rPr>
        <w:t>Министерство образования и науки российской федерации</w:t>
      </w:r>
    </w:p>
    <w:p w:rsidR="002A5259" w:rsidRPr="007D18B4" w:rsidRDefault="007D18B4" w:rsidP="009500F2">
      <w:pPr>
        <w:suppressAutoHyphens/>
        <w:spacing w:line="360" w:lineRule="auto"/>
        <w:ind w:firstLine="709"/>
        <w:jc w:val="center"/>
        <w:rPr>
          <w:sz w:val="28"/>
          <w:lang w:val="ru-RU"/>
        </w:rPr>
      </w:pPr>
      <w:r w:rsidRPr="007D18B4">
        <w:rPr>
          <w:sz w:val="28"/>
          <w:szCs w:val="28"/>
          <w:lang w:val="ru-RU"/>
        </w:rPr>
        <w:t>Федеральное агентство по образованию</w:t>
      </w:r>
    </w:p>
    <w:p w:rsidR="002A5259" w:rsidRPr="007D18B4" w:rsidRDefault="007D18B4" w:rsidP="009500F2">
      <w:pPr>
        <w:suppressAutoHyphens/>
        <w:spacing w:line="360" w:lineRule="auto"/>
        <w:ind w:firstLine="709"/>
        <w:jc w:val="center"/>
        <w:rPr>
          <w:caps/>
          <w:sz w:val="28"/>
          <w:szCs w:val="28"/>
          <w:lang w:val="ru-RU"/>
        </w:rPr>
      </w:pPr>
      <w:r w:rsidRPr="007D18B4">
        <w:rPr>
          <w:sz w:val="28"/>
          <w:szCs w:val="28"/>
          <w:lang w:val="ru-RU"/>
        </w:rPr>
        <w:t>Ростовский государственный экономический университет "</w:t>
      </w:r>
      <w:r w:rsidR="002A5259" w:rsidRPr="007D18B4">
        <w:rPr>
          <w:caps/>
          <w:sz w:val="28"/>
          <w:szCs w:val="28"/>
          <w:lang w:val="ru-RU"/>
        </w:rPr>
        <w:t>РИНХ</w:t>
      </w:r>
      <w:r w:rsidRPr="007D18B4">
        <w:rPr>
          <w:caps/>
          <w:sz w:val="28"/>
          <w:szCs w:val="28"/>
          <w:lang w:val="ru-RU"/>
        </w:rPr>
        <w:t>"</w:t>
      </w:r>
    </w:p>
    <w:p w:rsidR="008E5604" w:rsidRPr="007D18B4" w:rsidRDefault="008E5604" w:rsidP="009500F2">
      <w:pPr>
        <w:suppressAutoHyphens/>
        <w:spacing w:line="360" w:lineRule="auto"/>
        <w:ind w:firstLine="709"/>
        <w:jc w:val="center"/>
        <w:rPr>
          <w:sz w:val="28"/>
          <w:szCs w:val="28"/>
          <w:lang w:val="ru-RU"/>
        </w:rPr>
      </w:pPr>
      <w:r w:rsidRPr="007D18B4">
        <w:rPr>
          <w:sz w:val="28"/>
          <w:szCs w:val="28"/>
          <w:lang w:val="ru-RU"/>
        </w:rPr>
        <w:t>Факультет информатизации и управления</w:t>
      </w:r>
    </w:p>
    <w:p w:rsidR="002A5259" w:rsidRPr="007D18B4" w:rsidRDefault="002A5259" w:rsidP="009500F2">
      <w:pPr>
        <w:suppressAutoHyphens/>
        <w:spacing w:line="360" w:lineRule="auto"/>
        <w:ind w:firstLine="709"/>
        <w:jc w:val="center"/>
        <w:rPr>
          <w:sz w:val="28"/>
          <w:szCs w:val="28"/>
          <w:lang w:val="ru-RU"/>
        </w:rPr>
      </w:pPr>
      <w:r w:rsidRPr="007D18B4">
        <w:rPr>
          <w:sz w:val="28"/>
          <w:szCs w:val="28"/>
          <w:lang w:val="ru-RU"/>
        </w:rPr>
        <w:t xml:space="preserve">Кафедра </w:t>
      </w:r>
      <w:r w:rsidR="008E5604" w:rsidRPr="007D18B4">
        <w:rPr>
          <w:sz w:val="28"/>
          <w:szCs w:val="28"/>
          <w:lang w:val="ru-RU"/>
        </w:rPr>
        <w:t>менеджмента</w:t>
      </w:r>
    </w:p>
    <w:p w:rsidR="002A5259" w:rsidRPr="007D18B4" w:rsidRDefault="002A5259" w:rsidP="009500F2">
      <w:pPr>
        <w:suppressAutoHyphens/>
        <w:spacing w:line="360" w:lineRule="auto"/>
        <w:ind w:firstLine="709"/>
        <w:jc w:val="center"/>
        <w:rPr>
          <w:caps/>
          <w:sz w:val="28"/>
          <w:szCs w:val="28"/>
          <w:lang w:val="ru-RU"/>
        </w:rPr>
      </w:pPr>
    </w:p>
    <w:p w:rsidR="002A5259" w:rsidRPr="0012704D" w:rsidRDefault="0012704D" w:rsidP="009500F2">
      <w:pPr>
        <w:suppressAutoHyphens/>
        <w:spacing w:line="360" w:lineRule="auto"/>
        <w:ind w:firstLine="709"/>
        <w:jc w:val="center"/>
        <w:rPr>
          <w:color w:val="FFFFFF"/>
          <w:sz w:val="28"/>
          <w:szCs w:val="28"/>
          <w:lang w:val="ru-RU"/>
        </w:rPr>
      </w:pPr>
      <w:r w:rsidRPr="0012704D">
        <w:rPr>
          <w:color w:val="FFFFFF"/>
          <w:sz w:val="28"/>
          <w:szCs w:val="28"/>
          <w:lang w:val="ru-RU"/>
        </w:rPr>
        <w:t>управление персонал менеджмент имидж</w:t>
      </w:r>
    </w:p>
    <w:p w:rsidR="002A5259" w:rsidRPr="007D18B4" w:rsidRDefault="002A5259" w:rsidP="009500F2">
      <w:pPr>
        <w:tabs>
          <w:tab w:val="left" w:pos="4455"/>
        </w:tabs>
        <w:suppressAutoHyphens/>
        <w:spacing w:line="360" w:lineRule="auto"/>
        <w:ind w:firstLine="709"/>
        <w:jc w:val="center"/>
        <w:rPr>
          <w:caps/>
          <w:sz w:val="28"/>
          <w:szCs w:val="28"/>
          <w:lang w:val="ru-RU"/>
        </w:rPr>
      </w:pPr>
    </w:p>
    <w:p w:rsidR="002A5259" w:rsidRPr="007D18B4" w:rsidRDefault="002A5259" w:rsidP="009500F2">
      <w:pPr>
        <w:tabs>
          <w:tab w:val="left" w:pos="4455"/>
        </w:tabs>
        <w:suppressAutoHyphens/>
        <w:spacing w:line="360" w:lineRule="auto"/>
        <w:ind w:firstLine="709"/>
        <w:jc w:val="center"/>
        <w:rPr>
          <w:caps/>
          <w:sz w:val="28"/>
          <w:szCs w:val="28"/>
          <w:lang w:val="ru-RU"/>
        </w:rPr>
      </w:pPr>
    </w:p>
    <w:p w:rsidR="007D18B4" w:rsidRPr="007D18B4" w:rsidRDefault="007D18B4" w:rsidP="009500F2">
      <w:pPr>
        <w:tabs>
          <w:tab w:val="left" w:pos="4455"/>
        </w:tabs>
        <w:suppressAutoHyphens/>
        <w:spacing w:line="360" w:lineRule="auto"/>
        <w:ind w:firstLine="709"/>
        <w:jc w:val="center"/>
        <w:rPr>
          <w:caps/>
          <w:sz w:val="28"/>
          <w:szCs w:val="28"/>
          <w:lang w:val="ru-RU"/>
        </w:rPr>
      </w:pPr>
    </w:p>
    <w:p w:rsidR="008E5604" w:rsidRPr="007D18B4" w:rsidRDefault="007D18B4" w:rsidP="009500F2">
      <w:pPr>
        <w:tabs>
          <w:tab w:val="left" w:pos="4455"/>
        </w:tabs>
        <w:suppressAutoHyphens/>
        <w:spacing w:line="360" w:lineRule="auto"/>
        <w:ind w:firstLine="709"/>
        <w:jc w:val="center"/>
        <w:rPr>
          <w:caps/>
          <w:sz w:val="28"/>
          <w:szCs w:val="28"/>
          <w:lang w:val="ru-RU"/>
        </w:rPr>
      </w:pPr>
      <w:r w:rsidRPr="007D18B4">
        <w:rPr>
          <w:sz w:val="28"/>
          <w:szCs w:val="28"/>
          <w:lang w:val="ru-RU"/>
        </w:rPr>
        <w:t>Курсовой проект</w:t>
      </w:r>
    </w:p>
    <w:p w:rsidR="007D18B4" w:rsidRPr="007D18B4" w:rsidRDefault="002A5259" w:rsidP="009500F2">
      <w:pPr>
        <w:suppressAutoHyphens/>
        <w:spacing w:line="360" w:lineRule="auto"/>
        <w:ind w:firstLine="709"/>
        <w:jc w:val="center"/>
        <w:rPr>
          <w:sz w:val="28"/>
          <w:szCs w:val="28"/>
          <w:lang w:val="ru-RU"/>
        </w:rPr>
      </w:pPr>
      <w:r w:rsidRPr="007D18B4">
        <w:rPr>
          <w:sz w:val="28"/>
          <w:szCs w:val="28"/>
          <w:lang w:val="ru-RU"/>
        </w:rPr>
        <w:t xml:space="preserve">на тему: </w:t>
      </w:r>
      <w:r w:rsidR="007D18B4" w:rsidRPr="007D18B4">
        <w:rPr>
          <w:sz w:val="28"/>
          <w:szCs w:val="28"/>
          <w:lang w:val="ru-RU"/>
        </w:rPr>
        <w:t>"</w:t>
      </w:r>
      <w:r w:rsidR="00C52EDB" w:rsidRPr="007D18B4">
        <w:rPr>
          <w:sz w:val="28"/>
          <w:szCs w:val="28"/>
          <w:lang w:val="ru-RU"/>
        </w:rPr>
        <w:t>Анализ системы управления персоналом</w:t>
      </w:r>
      <w:r w:rsidR="009500F2" w:rsidRPr="009500F2">
        <w:rPr>
          <w:sz w:val="28"/>
          <w:szCs w:val="28"/>
          <w:lang w:val="ru-RU"/>
        </w:rPr>
        <w:t xml:space="preserve"> </w:t>
      </w:r>
      <w:r w:rsidR="00C52EDB" w:rsidRPr="007D18B4">
        <w:rPr>
          <w:sz w:val="28"/>
          <w:szCs w:val="28"/>
          <w:lang w:val="ru-RU"/>
        </w:rPr>
        <w:t>и разработка мероприятий по</w:t>
      </w:r>
      <w:r w:rsidR="007D18B4" w:rsidRPr="007D18B4">
        <w:rPr>
          <w:sz w:val="28"/>
          <w:szCs w:val="28"/>
          <w:lang w:val="ru-RU"/>
        </w:rPr>
        <w:t xml:space="preserve"> </w:t>
      </w:r>
      <w:r w:rsidR="00C52EDB" w:rsidRPr="007D18B4">
        <w:rPr>
          <w:sz w:val="28"/>
          <w:szCs w:val="28"/>
          <w:lang w:val="ru-RU"/>
        </w:rPr>
        <w:t>ее совершенствованию</w:t>
      </w:r>
      <w:r w:rsidR="007D18B4" w:rsidRPr="007D18B4">
        <w:rPr>
          <w:sz w:val="28"/>
          <w:szCs w:val="28"/>
          <w:lang w:val="ru-RU"/>
        </w:rPr>
        <w:t>"</w:t>
      </w:r>
      <w:r w:rsidR="009500F2" w:rsidRPr="009500F2">
        <w:rPr>
          <w:sz w:val="28"/>
          <w:szCs w:val="28"/>
          <w:lang w:val="ru-RU"/>
        </w:rPr>
        <w:t xml:space="preserve"> </w:t>
      </w:r>
      <w:r w:rsidR="00C52EDB" w:rsidRPr="007D18B4">
        <w:rPr>
          <w:sz w:val="28"/>
          <w:szCs w:val="28"/>
          <w:lang w:val="ru-RU"/>
        </w:rPr>
        <w:t xml:space="preserve">(на примере ООО </w:t>
      </w:r>
      <w:r w:rsidR="007902A7" w:rsidRPr="007D18B4">
        <w:rPr>
          <w:sz w:val="28"/>
          <w:szCs w:val="28"/>
          <w:lang w:val="ru-RU"/>
        </w:rPr>
        <w:t>"</w:t>
      </w:r>
      <w:r w:rsidR="00C52EDB" w:rsidRPr="007D18B4">
        <w:rPr>
          <w:sz w:val="28"/>
          <w:szCs w:val="28"/>
          <w:lang w:val="ru-RU"/>
        </w:rPr>
        <w:t xml:space="preserve">Фирма </w:t>
      </w:r>
      <w:r w:rsidR="007902A7" w:rsidRPr="007D18B4">
        <w:rPr>
          <w:sz w:val="28"/>
          <w:szCs w:val="28"/>
          <w:lang w:val="ru-RU"/>
        </w:rPr>
        <w:t>"</w:t>
      </w:r>
      <w:r w:rsidR="00C52EDB" w:rsidRPr="007D18B4">
        <w:rPr>
          <w:sz w:val="28"/>
          <w:szCs w:val="28"/>
          <w:lang w:val="ru-RU"/>
        </w:rPr>
        <w:t>Аква-Дон</w:t>
      </w:r>
      <w:r w:rsidR="007902A7" w:rsidRPr="007D18B4">
        <w:rPr>
          <w:sz w:val="28"/>
          <w:szCs w:val="28"/>
          <w:lang w:val="ru-RU"/>
        </w:rPr>
        <w:t>"</w:t>
      </w:r>
      <w:r w:rsidR="00C52EDB" w:rsidRPr="007D18B4">
        <w:rPr>
          <w:sz w:val="28"/>
          <w:szCs w:val="28"/>
          <w:lang w:val="ru-RU"/>
        </w:rPr>
        <w:t>)</w:t>
      </w:r>
    </w:p>
    <w:p w:rsidR="002A5259" w:rsidRPr="007D18B4" w:rsidRDefault="002A5259" w:rsidP="009500F2">
      <w:pPr>
        <w:suppressAutoHyphens/>
        <w:spacing w:line="360" w:lineRule="auto"/>
        <w:ind w:firstLine="709"/>
        <w:jc w:val="center"/>
        <w:rPr>
          <w:sz w:val="28"/>
          <w:szCs w:val="28"/>
          <w:lang w:val="ru-RU"/>
        </w:rPr>
      </w:pPr>
    </w:p>
    <w:p w:rsidR="002A5259" w:rsidRPr="007D18B4" w:rsidRDefault="002A5259" w:rsidP="009500F2">
      <w:pPr>
        <w:suppressAutoHyphens/>
        <w:spacing w:line="360" w:lineRule="auto"/>
        <w:ind w:firstLine="709"/>
        <w:jc w:val="center"/>
        <w:rPr>
          <w:sz w:val="28"/>
          <w:szCs w:val="28"/>
          <w:lang w:val="ru-RU"/>
        </w:rPr>
      </w:pPr>
    </w:p>
    <w:p w:rsidR="002A5259" w:rsidRPr="007D18B4" w:rsidRDefault="002A5259" w:rsidP="009500F2">
      <w:pPr>
        <w:suppressAutoHyphens/>
        <w:spacing w:line="360" w:lineRule="auto"/>
        <w:ind w:firstLine="709"/>
        <w:jc w:val="center"/>
        <w:rPr>
          <w:sz w:val="28"/>
          <w:szCs w:val="28"/>
          <w:lang w:val="ru-RU"/>
        </w:rPr>
      </w:pPr>
    </w:p>
    <w:p w:rsidR="002D74B3" w:rsidRPr="007D18B4" w:rsidRDefault="002D74B3" w:rsidP="009500F2">
      <w:pPr>
        <w:suppressAutoHyphens/>
        <w:spacing w:line="360" w:lineRule="auto"/>
        <w:ind w:firstLine="709"/>
        <w:jc w:val="center"/>
        <w:rPr>
          <w:sz w:val="28"/>
          <w:szCs w:val="28"/>
          <w:lang w:val="ru-RU"/>
        </w:rPr>
      </w:pPr>
    </w:p>
    <w:p w:rsidR="007D18B4" w:rsidRPr="007D18B4" w:rsidRDefault="007D18B4" w:rsidP="009500F2">
      <w:pPr>
        <w:suppressAutoHyphens/>
        <w:spacing w:line="360" w:lineRule="auto"/>
        <w:ind w:firstLine="709"/>
        <w:jc w:val="center"/>
        <w:rPr>
          <w:sz w:val="28"/>
          <w:szCs w:val="28"/>
          <w:lang w:val="ru-RU"/>
        </w:rPr>
      </w:pPr>
    </w:p>
    <w:p w:rsidR="007D18B4" w:rsidRPr="007D18B4" w:rsidRDefault="007D18B4" w:rsidP="009500F2">
      <w:pPr>
        <w:suppressAutoHyphens/>
        <w:spacing w:line="360" w:lineRule="auto"/>
        <w:ind w:firstLine="709"/>
        <w:jc w:val="center"/>
        <w:rPr>
          <w:sz w:val="28"/>
          <w:szCs w:val="28"/>
          <w:lang w:val="ru-RU"/>
        </w:rPr>
      </w:pPr>
    </w:p>
    <w:p w:rsidR="002D74B3" w:rsidRPr="007D18B4" w:rsidRDefault="002D74B3" w:rsidP="009500F2">
      <w:pPr>
        <w:suppressAutoHyphens/>
        <w:spacing w:line="360" w:lineRule="auto"/>
        <w:ind w:firstLine="709"/>
        <w:jc w:val="center"/>
        <w:rPr>
          <w:sz w:val="28"/>
          <w:szCs w:val="28"/>
          <w:lang w:val="ru-RU"/>
        </w:rPr>
      </w:pPr>
    </w:p>
    <w:p w:rsidR="002D74B3" w:rsidRPr="007D18B4" w:rsidRDefault="002D74B3" w:rsidP="009500F2">
      <w:pPr>
        <w:suppressAutoHyphens/>
        <w:spacing w:line="360" w:lineRule="auto"/>
        <w:ind w:firstLine="709"/>
        <w:jc w:val="center"/>
        <w:rPr>
          <w:sz w:val="28"/>
          <w:szCs w:val="28"/>
          <w:lang w:val="ru-RU"/>
        </w:rPr>
      </w:pPr>
    </w:p>
    <w:p w:rsidR="002D74B3" w:rsidRPr="007D18B4" w:rsidRDefault="002D74B3" w:rsidP="009500F2">
      <w:pPr>
        <w:suppressAutoHyphens/>
        <w:spacing w:line="360" w:lineRule="auto"/>
        <w:ind w:firstLine="709"/>
        <w:jc w:val="center"/>
        <w:rPr>
          <w:sz w:val="28"/>
          <w:szCs w:val="28"/>
          <w:lang w:val="ru-RU"/>
        </w:rPr>
      </w:pPr>
    </w:p>
    <w:p w:rsidR="002A5259" w:rsidRPr="007D18B4" w:rsidRDefault="002A5259" w:rsidP="009500F2">
      <w:pPr>
        <w:suppressAutoHyphens/>
        <w:spacing w:line="360" w:lineRule="auto"/>
        <w:ind w:firstLine="709"/>
        <w:jc w:val="center"/>
        <w:rPr>
          <w:sz w:val="28"/>
          <w:szCs w:val="28"/>
          <w:lang w:val="ru-RU"/>
        </w:rPr>
      </w:pPr>
    </w:p>
    <w:p w:rsidR="00236650" w:rsidRPr="007D18B4" w:rsidRDefault="00236650" w:rsidP="009500F2">
      <w:pPr>
        <w:suppressAutoHyphens/>
        <w:spacing w:line="360" w:lineRule="auto"/>
        <w:ind w:firstLine="709"/>
        <w:jc w:val="center"/>
        <w:rPr>
          <w:sz w:val="28"/>
          <w:szCs w:val="28"/>
          <w:lang w:val="ru-RU"/>
        </w:rPr>
      </w:pPr>
    </w:p>
    <w:p w:rsidR="002A5259" w:rsidRPr="007D18B4" w:rsidRDefault="002A5259" w:rsidP="009500F2">
      <w:pPr>
        <w:suppressAutoHyphens/>
        <w:spacing w:line="360" w:lineRule="auto"/>
        <w:ind w:firstLine="709"/>
        <w:jc w:val="center"/>
        <w:rPr>
          <w:sz w:val="28"/>
          <w:szCs w:val="28"/>
          <w:lang w:val="ru-RU"/>
        </w:rPr>
      </w:pPr>
    </w:p>
    <w:p w:rsidR="002A5259" w:rsidRPr="007D18B4" w:rsidRDefault="002A5259" w:rsidP="009500F2">
      <w:pPr>
        <w:suppressAutoHyphens/>
        <w:spacing w:line="360" w:lineRule="auto"/>
        <w:ind w:firstLine="709"/>
        <w:jc w:val="center"/>
        <w:rPr>
          <w:sz w:val="28"/>
          <w:szCs w:val="28"/>
          <w:lang w:val="ru-RU"/>
        </w:rPr>
      </w:pPr>
      <w:r w:rsidRPr="007D18B4">
        <w:rPr>
          <w:sz w:val="28"/>
          <w:szCs w:val="28"/>
          <w:lang w:val="ru-RU"/>
        </w:rPr>
        <w:t>Ростов-на-Дону</w:t>
      </w:r>
    </w:p>
    <w:p w:rsidR="007D18B4" w:rsidRPr="007D18B4" w:rsidRDefault="002A5259" w:rsidP="009500F2">
      <w:pPr>
        <w:suppressAutoHyphens/>
        <w:spacing w:line="360" w:lineRule="auto"/>
        <w:ind w:firstLine="709"/>
        <w:jc w:val="center"/>
        <w:rPr>
          <w:sz w:val="28"/>
          <w:lang w:val="ru-RU"/>
        </w:rPr>
      </w:pPr>
      <w:r w:rsidRPr="007D18B4">
        <w:rPr>
          <w:sz w:val="28"/>
          <w:lang w:val="ru-RU"/>
        </w:rPr>
        <w:t>2009</w:t>
      </w:r>
    </w:p>
    <w:p w:rsidR="007D18B4" w:rsidRPr="007D18B4" w:rsidRDefault="002A5259" w:rsidP="009500F2">
      <w:pPr>
        <w:suppressAutoHyphens/>
        <w:spacing w:line="360" w:lineRule="auto"/>
        <w:ind w:firstLine="709"/>
        <w:jc w:val="both"/>
        <w:rPr>
          <w:sz w:val="28"/>
          <w:szCs w:val="28"/>
          <w:lang w:val="ru-RU"/>
        </w:rPr>
      </w:pPr>
      <w:r w:rsidRPr="007D18B4">
        <w:rPr>
          <w:sz w:val="28"/>
          <w:lang w:val="ru-RU"/>
        </w:rPr>
        <w:br w:type="page"/>
      </w:r>
      <w:r w:rsidR="007D18B4" w:rsidRPr="007D18B4">
        <w:rPr>
          <w:sz w:val="28"/>
          <w:szCs w:val="28"/>
          <w:lang w:val="ru-RU"/>
        </w:rPr>
        <w:t>Содержание</w:t>
      </w:r>
    </w:p>
    <w:p w:rsidR="009B257F" w:rsidRPr="007D18B4" w:rsidRDefault="009B257F" w:rsidP="009500F2">
      <w:pPr>
        <w:suppressAutoHyphens/>
        <w:spacing w:line="360" w:lineRule="auto"/>
        <w:rPr>
          <w:sz w:val="28"/>
          <w:szCs w:val="28"/>
          <w:lang w:val="ru-RU"/>
        </w:rPr>
      </w:pPr>
    </w:p>
    <w:p w:rsidR="009B257F" w:rsidRPr="007D18B4" w:rsidRDefault="007D18B4" w:rsidP="009500F2">
      <w:pPr>
        <w:tabs>
          <w:tab w:val="right" w:leader="dot" w:pos="9480"/>
        </w:tabs>
        <w:suppressAutoHyphens/>
        <w:spacing w:line="360" w:lineRule="auto"/>
        <w:rPr>
          <w:sz w:val="28"/>
          <w:szCs w:val="28"/>
          <w:lang w:val="ru-RU"/>
        </w:rPr>
      </w:pPr>
      <w:r w:rsidRPr="007D18B4">
        <w:rPr>
          <w:sz w:val="28"/>
          <w:szCs w:val="28"/>
          <w:lang w:val="ru-RU"/>
        </w:rPr>
        <w:t>Введение</w:t>
      </w:r>
    </w:p>
    <w:p w:rsidR="007D18B4" w:rsidRPr="007D18B4" w:rsidRDefault="009B257F" w:rsidP="009500F2">
      <w:pPr>
        <w:tabs>
          <w:tab w:val="right" w:leader="dot" w:pos="9480"/>
        </w:tabs>
        <w:suppressAutoHyphens/>
        <w:spacing w:line="360" w:lineRule="auto"/>
        <w:rPr>
          <w:sz w:val="28"/>
          <w:szCs w:val="28"/>
          <w:lang w:val="ru-RU"/>
        </w:rPr>
      </w:pPr>
      <w:r w:rsidRPr="007D18B4">
        <w:rPr>
          <w:sz w:val="28"/>
          <w:szCs w:val="28"/>
          <w:lang w:val="ru-RU"/>
        </w:rPr>
        <w:t xml:space="preserve">Глава 1. </w:t>
      </w:r>
      <w:r w:rsidR="003553E3" w:rsidRPr="007D18B4">
        <w:rPr>
          <w:sz w:val="28"/>
          <w:szCs w:val="28"/>
          <w:lang w:val="ru-RU"/>
        </w:rPr>
        <w:t>Анализ системы управления персоналом</w:t>
      </w:r>
    </w:p>
    <w:p w:rsidR="009B257F" w:rsidRPr="007D18B4" w:rsidRDefault="009B257F" w:rsidP="009500F2">
      <w:pPr>
        <w:tabs>
          <w:tab w:val="right" w:leader="dot" w:pos="9480"/>
        </w:tabs>
        <w:suppressAutoHyphens/>
        <w:spacing w:line="360" w:lineRule="auto"/>
        <w:rPr>
          <w:sz w:val="28"/>
          <w:szCs w:val="28"/>
          <w:lang w:val="ru-RU"/>
        </w:rPr>
      </w:pPr>
      <w:r w:rsidRPr="007D18B4">
        <w:rPr>
          <w:sz w:val="28"/>
          <w:szCs w:val="28"/>
          <w:lang w:val="ru-RU"/>
        </w:rPr>
        <w:t xml:space="preserve">1.1 </w:t>
      </w:r>
      <w:r w:rsidR="00A636D6" w:rsidRPr="007D18B4">
        <w:rPr>
          <w:sz w:val="28"/>
          <w:szCs w:val="28"/>
          <w:lang w:val="ru-RU"/>
        </w:rPr>
        <w:t xml:space="preserve">Краткая </w:t>
      </w:r>
      <w:r w:rsidR="00B71F29" w:rsidRPr="007D18B4">
        <w:rPr>
          <w:sz w:val="28"/>
          <w:szCs w:val="28"/>
          <w:lang w:val="ru-RU"/>
        </w:rPr>
        <w:t>характеристика</w:t>
      </w:r>
      <w:r w:rsidR="00A636D6" w:rsidRPr="007D18B4">
        <w:rPr>
          <w:sz w:val="28"/>
          <w:szCs w:val="28"/>
          <w:lang w:val="ru-RU"/>
        </w:rPr>
        <w:t xml:space="preserve"> предприятия</w:t>
      </w:r>
    </w:p>
    <w:p w:rsidR="007D18B4" w:rsidRPr="007D18B4" w:rsidRDefault="009B257F" w:rsidP="009500F2">
      <w:pPr>
        <w:tabs>
          <w:tab w:val="right" w:leader="dot" w:pos="9480"/>
        </w:tabs>
        <w:suppressAutoHyphens/>
        <w:spacing w:line="360" w:lineRule="auto"/>
        <w:rPr>
          <w:sz w:val="28"/>
          <w:szCs w:val="28"/>
          <w:lang w:val="ru-RU"/>
        </w:rPr>
      </w:pPr>
      <w:bookmarkStart w:id="0" w:name="OLE_LINK1"/>
      <w:r w:rsidRPr="007D18B4">
        <w:rPr>
          <w:sz w:val="28"/>
          <w:szCs w:val="28"/>
          <w:lang w:val="ru-RU"/>
        </w:rPr>
        <w:t>1.</w:t>
      </w:r>
      <w:r w:rsidR="00A636D6" w:rsidRPr="007D18B4">
        <w:rPr>
          <w:sz w:val="28"/>
          <w:szCs w:val="28"/>
          <w:lang w:val="ru-RU"/>
        </w:rPr>
        <w:t xml:space="preserve">2 </w:t>
      </w:r>
      <w:r w:rsidR="00352E2B" w:rsidRPr="007D18B4">
        <w:rPr>
          <w:sz w:val="28"/>
          <w:szCs w:val="28"/>
          <w:lang w:val="ru-RU"/>
        </w:rPr>
        <w:t>Диагностика</w:t>
      </w:r>
      <w:r w:rsidR="00A636D6" w:rsidRPr="007D18B4">
        <w:rPr>
          <w:sz w:val="28"/>
          <w:szCs w:val="28"/>
          <w:lang w:val="ru-RU"/>
        </w:rPr>
        <w:t xml:space="preserve"> системы управления персоналом</w:t>
      </w:r>
      <w:bookmarkEnd w:id="0"/>
    </w:p>
    <w:p w:rsidR="00352E2B" w:rsidRPr="007D18B4" w:rsidRDefault="00352E2B" w:rsidP="009500F2">
      <w:pPr>
        <w:tabs>
          <w:tab w:val="right" w:leader="dot" w:pos="9480"/>
        </w:tabs>
        <w:suppressAutoHyphens/>
        <w:spacing w:line="360" w:lineRule="auto"/>
        <w:rPr>
          <w:sz w:val="28"/>
          <w:szCs w:val="28"/>
          <w:lang w:val="ru-RU"/>
        </w:rPr>
      </w:pPr>
      <w:r w:rsidRPr="007D18B4">
        <w:rPr>
          <w:sz w:val="28"/>
          <w:szCs w:val="28"/>
          <w:lang w:val="ru-RU"/>
        </w:rPr>
        <w:t xml:space="preserve">1.3 </w:t>
      </w:r>
      <w:r w:rsidRPr="007D18B4">
        <w:rPr>
          <w:sz w:val="28"/>
          <w:szCs w:val="28"/>
        </w:rPr>
        <w:t>SWOT</w:t>
      </w:r>
      <w:r w:rsidRPr="007D18B4">
        <w:rPr>
          <w:sz w:val="28"/>
          <w:szCs w:val="28"/>
          <w:lang w:val="ru-RU"/>
        </w:rPr>
        <w:t>-анализ</w:t>
      </w:r>
    </w:p>
    <w:p w:rsidR="009B257F" w:rsidRPr="007D18B4" w:rsidRDefault="009B257F" w:rsidP="009500F2">
      <w:pPr>
        <w:tabs>
          <w:tab w:val="right" w:leader="dot" w:pos="9480"/>
        </w:tabs>
        <w:suppressAutoHyphens/>
        <w:spacing w:line="360" w:lineRule="auto"/>
        <w:rPr>
          <w:sz w:val="28"/>
          <w:szCs w:val="28"/>
          <w:lang w:val="ru-RU"/>
        </w:rPr>
      </w:pPr>
      <w:r w:rsidRPr="007D18B4">
        <w:rPr>
          <w:sz w:val="28"/>
          <w:szCs w:val="28"/>
          <w:lang w:val="ru-RU"/>
        </w:rPr>
        <w:t>Глава 2.</w:t>
      </w:r>
      <w:r w:rsidR="007D18B4" w:rsidRPr="007D18B4">
        <w:rPr>
          <w:sz w:val="28"/>
          <w:szCs w:val="28"/>
          <w:lang w:val="ru-RU"/>
        </w:rPr>
        <w:t xml:space="preserve"> </w:t>
      </w:r>
      <w:r w:rsidR="00D30733" w:rsidRPr="007D18B4">
        <w:rPr>
          <w:sz w:val="28"/>
          <w:szCs w:val="28"/>
          <w:lang w:val="ru-RU"/>
        </w:rPr>
        <w:t xml:space="preserve">Теоретические </w:t>
      </w:r>
      <w:r w:rsidR="00D101F0" w:rsidRPr="007D18B4">
        <w:rPr>
          <w:sz w:val="28"/>
          <w:szCs w:val="28"/>
          <w:lang w:val="ru-RU"/>
        </w:rPr>
        <w:t xml:space="preserve">подходы к </w:t>
      </w:r>
      <w:r w:rsidR="006B7E82" w:rsidRPr="007D18B4">
        <w:rPr>
          <w:sz w:val="28"/>
          <w:szCs w:val="28"/>
          <w:lang w:val="ru-RU"/>
        </w:rPr>
        <w:t>анализ</w:t>
      </w:r>
      <w:r w:rsidR="00D101F0" w:rsidRPr="007D18B4">
        <w:rPr>
          <w:sz w:val="28"/>
          <w:szCs w:val="28"/>
          <w:lang w:val="ru-RU"/>
        </w:rPr>
        <w:t>у системы</w:t>
      </w:r>
      <w:r w:rsidR="006B7E82" w:rsidRPr="007D18B4">
        <w:rPr>
          <w:sz w:val="28"/>
          <w:szCs w:val="28"/>
          <w:lang w:val="ru-RU"/>
        </w:rPr>
        <w:t xml:space="preserve"> управления персоналом</w:t>
      </w:r>
    </w:p>
    <w:p w:rsidR="009233D6" w:rsidRPr="007D18B4" w:rsidRDefault="009233D6" w:rsidP="009500F2">
      <w:pPr>
        <w:tabs>
          <w:tab w:val="right" w:leader="dot" w:pos="9480"/>
        </w:tabs>
        <w:suppressAutoHyphens/>
        <w:spacing w:line="360" w:lineRule="auto"/>
        <w:rPr>
          <w:sz w:val="28"/>
          <w:szCs w:val="28"/>
          <w:lang w:val="ru-RU"/>
        </w:rPr>
      </w:pPr>
      <w:r w:rsidRPr="007D18B4">
        <w:rPr>
          <w:sz w:val="28"/>
          <w:szCs w:val="28"/>
          <w:lang w:val="ru-RU"/>
        </w:rPr>
        <w:t>2.1 Критерии оценки системы управления персоналом</w:t>
      </w:r>
    </w:p>
    <w:p w:rsidR="009233D6" w:rsidRPr="007D18B4" w:rsidRDefault="009233D6" w:rsidP="009500F2">
      <w:pPr>
        <w:tabs>
          <w:tab w:val="right" w:leader="dot" w:pos="9480"/>
        </w:tabs>
        <w:suppressAutoHyphens/>
        <w:spacing w:line="360" w:lineRule="auto"/>
        <w:rPr>
          <w:sz w:val="28"/>
          <w:szCs w:val="28"/>
          <w:lang w:val="ru-RU"/>
        </w:rPr>
      </w:pPr>
      <w:r w:rsidRPr="007D18B4">
        <w:rPr>
          <w:sz w:val="28"/>
          <w:szCs w:val="28"/>
          <w:lang w:val="ru-RU"/>
        </w:rPr>
        <w:t>2.2 Определение взаимосвязей кадровых показателей</w:t>
      </w:r>
    </w:p>
    <w:p w:rsidR="009B257F" w:rsidRPr="007D18B4" w:rsidRDefault="009B257F" w:rsidP="009500F2">
      <w:pPr>
        <w:tabs>
          <w:tab w:val="right" w:leader="dot" w:pos="9480"/>
        </w:tabs>
        <w:suppressAutoHyphens/>
        <w:spacing w:line="360" w:lineRule="auto"/>
        <w:rPr>
          <w:sz w:val="28"/>
          <w:szCs w:val="28"/>
          <w:lang w:val="ru-RU"/>
        </w:rPr>
      </w:pPr>
      <w:r w:rsidRPr="007D18B4">
        <w:rPr>
          <w:sz w:val="28"/>
          <w:szCs w:val="28"/>
          <w:lang w:val="ru-RU"/>
        </w:rPr>
        <w:t>Глава 3.</w:t>
      </w:r>
      <w:r w:rsidR="007D18B4" w:rsidRPr="007D18B4">
        <w:rPr>
          <w:sz w:val="28"/>
          <w:szCs w:val="28"/>
          <w:lang w:val="ru-RU"/>
        </w:rPr>
        <w:t xml:space="preserve"> </w:t>
      </w:r>
      <w:r w:rsidR="00BF3F38" w:rsidRPr="007D18B4">
        <w:rPr>
          <w:sz w:val="28"/>
          <w:szCs w:val="28"/>
          <w:lang w:val="ru-RU"/>
        </w:rPr>
        <w:t>Предложения</w:t>
      </w:r>
      <w:r w:rsidR="003654DA" w:rsidRPr="007D18B4">
        <w:rPr>
          <w:sz w:val="28"/>
          <w:szCs w:val="28"/>
          <w:lang w:val="ru-RU"/>
        </w:rPr>
        <w:t xml:space="preserve"> </w:t>
      </w:r>
      <w:r w:rsidR="00451344" w:rsidRPr="007D18B4">
        <w:rPr>
          <w:sz w:val="28"/>
          <w:szCs w:val="28"/>
          <w:lang w:val="ru-RU"/>
        </w:rPr>
        <w:t xml:space="preserve">по </w:t>
      </w:r>
      <w:r w:rsidR="003654DA" w:rsidRPr="007D18B4">
        <w:rPr>
          <w:sz w:val="28"/>
          <w:szCs w:val="28"/>
          <w:lang w:val="ru-RU"/>
        </w:rPr>
        <w:t>совершенствовани</w:t>
      </w:r>
      <w:r w:rsidR="00451344" w:rsidRPr="007D18B4">
        <w:rPr>
          <w:sz w:val="28"/>
          <w:szCs w:val="28"/>
          <w:lang w:val="ru-RU"/>
        </w:rPr>
        <w:t>ю</w:t>
      </w:r>
      <w:r w:rsidR="000B2CCB" w:rsidRPr="007D18B4">
        <w:rPr>
          <w:sz w:val="28"/>
          <w:szCs w:val="28"/>
          <w:lang w:val="ru-RU"/>
        </w:rPr>
        <w:t xml:space="preserve"> </w:t>
      </w:r>
      <w:r w:rsidR="004C7AD0" w:rsidRPr="007D18B4">
        <w:rPr>
          <w:sz w:val="28"/>
          <w:szCs w:val="28"/>
          <w:lang w:val="ru-RU"/>
        </w:rPr>
        <w:t>кадрового</w:t>
      </w:r>
      <w:r w:rsidR="00BF3F38" w:rsidRPr="007D18B4">
        <w:rPr>
          <w:sz w:val="28"/>
          <w:szCs w:val="28"/>
          <w:lang w:val="ru-RU"/>
        </w:rPr>
        <w:t xml:space="preserve"> менеджмента фирм</w:t>
      </w:r>
      <w:r w:rsidR="00A62C4C" w:rsidRPr="007D18B4">
        <w:rPr>
          <w:sz w:val="28"/>
          <w:szCs w:val="28"/>
          <w:lang w:val="ru-RU"/>
        </w:rPr>
        <w:t>ы</w:t>
      </w:r>
      <w:r w:rsidR="00BF3F38" w:rsidRPr="007D18B4">
        <w:rPr>
          <w:sz w:val="28"/>
          <w:szCs w:val="28"/>
          <w:lang w:val="ru-RU"/>
        </w:rPr>
        <w:t xml:space="preserve"> </w:t>
      </w:r>
      <w:r w:rsidR="007D18B4" w:rsidRPr="007D18B4">
        <w:rPr>
          <w:sz w:val="28"/>
          <w:szCs w:val="28"/>
          <w:lang w:val="ru-RU"/>
        </w:rPr>
        <w:t>"</w:t>
      </w:r>
      <w:r w:rsidR="00BF3F38" w:rsidRPr="007D18B4">
        <w:rPr>
          <w:sz w:val="28"/>
          <w:szCs w:val="28"/>
          <w:lang w:val="ru-RU"/>
        </w:rPr>
        <w:t>Аква-Дон</w:t>
      </w:r>
      <w:r w:rsidR="007D18B4" w:rsidRPr="007D18B4">
        <w:rPr>
          <w:sz w:val="28"/>
          <w:szCs w:val="28"/>
          <w:lang w:val="ru-RU"/>
        </w:rPr>
        <w:t>"</w:t>
      </w:r>
    </w:p>
    <w:p w:rsidR="00E80221" w:rsidRPr="007D18B4" w:rsidRDefault="00455D1D" w:rsidP="009500F2">
      <w:pPr>
        <w:tabs>
          <w:tab w:val="right" w:leader="dot" w:pos="9480"/>
        </w:tabs>
        <w:suppressAutoHyphens/>
        <w:spacing w:line="360" w:lineRule="auto"/>
        <w:rPr>
          <w:sz w:val="28"/>
          <w:szCs w:val="28"/>
          <w:lang w:val="ru-RU"/>
        </w:rPr>
      </w:pPr>
      <w:r w:rsidRPr="007D18B4">
        <w:rPr>
          <w:sz w:val="28"/>
          <w:szCs w:val="28"/>
          <w:lang w:val="ru-RU"/>
        </w:rPr>
        <w:t>3.1</w:t>
      </w:r>
      <w:r w:rsidR="007D18B4" w:rsidRPr="007D18B4">
        <w:rPr>
          <w:sz w:val="28"/>
          <w:szCs w:val="28"/>
          <w:lang w:val="ru-RU"/>
        </w:rPr>
        <w:t xml:space="preserve"> </w:t>
      </w:r>
      <w:r w:rsidR="006D6E3E" w:rsidRPr="007D18B4">
        <w:rPr>
          <w:sz w:val="28"/>
          <w:szCs w:val="28"/>
          <w:lang w:val="ru-RU"/>
        </w:rPr>
        <w:t>Разработка долгосрочной стратегии</w:t>
      </w:r>
    </w:p>
    <w:p w:rsidR="00AD20CE" w:rsidRPr="007D18B4" w:rsidRDefault="00E80221" w:rsidP="009500F2">
      <w:pPr>
        <w:tabs>
          <w:tab w:val="right" w:leader="dot" w:pos="9480"/>
        </w:tabs>
        <w:suppressAutoHyphens/>
        <w:spacing w:line="360" w:lineRule="auto"/>
        <w:rPr>
          <w:sz w:val="28"/>
          <w:szCs w:val="28"/>
          <w:lang w:val="ru-RU"/>
        </w:rPr>
      </w:pPr>
      <w:r w:rsidRPr="007D18B4">
        <w:rPr>
          <w:sz w:val="28"/>
          <w:szCs w:val="28"/>
          <w:lang w:val="ru-RU"/>
        </w:rPr>
        <w:t>3.2</w:t>
      </w:r>
      <w:r w:rsidR="007D18B4" w:rsidRPr="007D18B4">
        <w:rPr>
          <w:sz w:val="28"/>
          <w:szCs w:val="28"/>
          <w:lang w:val="ru-RU"/>
        </w:rPr>
        <w:t xml:space="preserve"> </w:t>
      </w:r>
      <w:r w:rsidR="0013575C" w:rsidRPr="007D18B4">
        <w:rPr>
          <w:sz w:val="28"/>
          <w:szCs w:val="28"/>
          <w:lang w:val="ru-RU"/>
        </w:rPr>
        <w:t>Укрепление позитивного имиджа</w:t>
      </w:r>
    </w:p>
    <w:p w:rsidR="008278FE" w:rsidRPr="007D18B4" w:rsidRDefault="008278FE" w:rsidP="009500F2">
      <w:pPr>
        <w:tabs>
          <w:tab w:val="right" w:leader="dot" w:pos="9480"/>
        </w:tabs>
        <w:suppressAutoHyphens/>
        <w:spacing w:line="360" w:lineRule="auto"/>
        <w:rPr>
          <w:sz w:val="28"/>
          <w:szCs w:val="28"/>
          <w:lang w:val="ru-RU"/>
        </w:rPr>
      </w:pPr>
      <w:r w:rsidRPr="007D18B4">
        <w:rPr>
          <w:sz w:val="28"/>
          <w:szCs w:val="28"/>
          <w:lang w:val="ru-RU"/>
        </w:rPr>
        <w:t>3.</w:t>
      </w:r>
      <w:r w:rsidR="008604E0" w:rsidRPr="007D18B4">
        <w:rPr>
          <w:sz w:val="28"/>
          <w:szCs w:val="28"/>
          <w:lang w:val="ru-RU"/>
        </w:rPr>
        <w:t>3</w:t>
      </w:r>
      <w:r w:rsidR="007D18B4" w:rsidRPr="007D18B4">
        <w:rPr>
          <w:sz w:val="28"/>
          <w:szCs w:val="28"/>
          <w:lang w:val="ru-RU"/>
        </w:rPr>
        <w:t xml:space="preserve"> </w:t>
      </w:r>
      <w:r w:rsidR="00455D1D" w:rsidRPr="007D18B4">
        <w:rPr>
          <w:sz w:val="28"/>
          <w:szCs w:val="28"/>
          <w:lang w:val="ru-RU"/>
        </w:rPr>
        <w:t>Изменение политики в сфере найма</w:t>
      </w:r>
    </w:p>
    <w:p w:rsidR="008604E0" w:rsidRPr="007D18B4" w:rsidRDefault="008604E0" w:rsidP="009500F2">
      <w:pPr>
        <w:tabs>
          <w:tab w:val="right" w:leader="dot" w:pos="9480"/>
        </w:tabs>
        <w:suppressAutoHyphens/>
        <w:spacing w:line="360" w:lineRule="auto"/>
        <w:rPr>
          <w:sz w:val="28"/>
          <w:szCs w:val="28"/>
          <w:lang w:val="ru-RU"/>
        </w:rPr>
      </w:pPr>
      <w:r w:rsidRPr="007D18B4">
        <w:rPr>
          <w:sz w:val="28"/>
          <w:szCs w:val="28"/>
          <w:lang w:val="ru-RU"/>
        </w:rPr>
        <w:t>3.4</w:t>
      </w:r>
      <w:r w:rsidR="007D18B4" w:rsidRPr="007D18B4">
        <w:rPr>
          <w:sz w:val="28"/>
          <w:szCs w:val="28"/>
          <w:lang w:val="ru-RU"/>
        </w:rPr>
        <w:t xml:space="preserve"> </w:t>
      </w:r>
      <w:r w:rsidRPr="007D18B4">
        <w:rPr>
          <w:sz w:val="28"/>
          <w:szCs w:val="28"/>
          <w:lang w:val="ru-RU"/>
        </w:rPr>
        <w:t>Разработка системы обучения</w:t>
      </w:r>
    </w:p>
    <w:p w:rsidR="00331D59" w:rsidRPr="007D18B4" w:rsidRDefault="00331D59" w:rsidP="009500F2">
      <w:pPr>
        <w:tabs>
          <w:tab w:val="right" w:leader="dot" w:pos="9480"/>
        </w:tabs>
        <w:suppressAutoHyphens/>
        <w:spacing w:line="360" w:lineRule="auto"/>
        <w:rPr>
          <w:sz w:val="28"/>
          <w:szCs w:val="28"/>
          <w:lang w:val="ru-RU"/>
        </w:rPr>
      </w:pPr>
      <w:r w:rsidRPr="007D18B4">
        <w:rPr>
          <w:sz w:val="28"/>
          <w:szCs w:val="28"/>
          <w:lang w:val="ru-RU"/>
        </w:rPr>
        <w:t>3.5</w:t>
      </w:r>
      <w:r w:rsidR="007D18B4" w:rsidRPr="007D18B4">
        <w:rPr>
          <w:sz w:val="28"/>
          <w:szCs w:val="28"/>
          <w:lang w:val="ru-RU"/>
        </w:rPr>
        <w:t xml:space="preserve"> </w:t>
      </w:r>
      <w:r w:rsidRPr="007D18B4">
        <w:rPr>
          <w:sz w:val="28"/>
          <w:szCs w:val="28"/>
          <w:lang w:val="ru-RU"/>
        </w:rPr>
        <w:t xml:space="preserve">Мониторинг </w:t>
      </w:r>
      <w:r w:rsidR="00AF3394" w:rsidRPr="007D18B4">
        <w:rPr>
          <w:sz w:val="28"/>
          <w:szCs w:val="28"/>
          <w:lang w:val="ru-RU"/>
        </w:rPr>
        <w:t>организационного</w:t>
      </w:r>
      <w:r w:rsidRPr="007D18B4">
        <w:rPr>
          <w:sz w:val="28"/>
          <w:szCs w:val="28"/>
          <w:lang w:val="ru-RU"/>
        </w:rPr>
        <w:t xml:space="preserve"> климата</w:t>
      </w:r>
    </w:p>
    <w:p w:rsidR="007D18B4" w:rsidRPr="007D18B4" w:rsidRDefault="007D18B4" w:rsidP="009500F2">
      <w:pPr>
        <w:tabs>
          <w:tab w:val="right" w:leader="dot" w:pos="9480"/>
        </w:tabs>
        <w:suppressAutoHyphens/>
        <w:spacing w:line="360" w:lineRule="auto"/>
        <w:rPr>
          <w:sz w:val="28"/>
          <w:szCs w:val="28"/>
          <w:lang w:val="ru-RU"/>
        </w:rPr>
      </w:pPr>
      <w:r w:rsidRPr="007D18B4">
        <w:rPr>
          <w:sz w:val="28"/>
          <w:szCs w:val="28"/>
          <w:lang w:val="ru-RU"/>
        </w:rPr>
        <w:t>Заключение</w:t>
      </w:r>
    </w:p>
    <w:p w:rsidR="009B257F" w:rsidRPr="007D18B4" w:rsidRDefault="009B257F" w:rsidP="009500F2">
      <w:pPr>
        <w:tabs>
          <w:tab w:val="right" w:leader="dot" w:pos="9480"/>
        </w:tabs>
        <w:suppressAutoHyphens/>
        <w:spacing w:line="360" w:lineRule="auto"/>
        <w:rPr>
          <w:sz w:val="28"/>
          <w:szCs w:val="28"/>
          <w:lang w:val="ru-RU"/>
        </w:rPr>
      </w:pPr>
      <w:r w:rsidRPr="007D18B4">
        <w:rPr>
          <w:sz w:val="28"/>
          <w:szCs w:val="28"/>
          <w:lang w:val="ru-RU"/>
        </w:rPr>
        <w:t>Список литературы</w:t>
      </w:r>
    </w:p>
    <w:p w:rsidR="009B257F" w:rsidRPr="007D18B4" w:rsidRDefault="007D18B4" w:rsidP="009500F2">
      <w:pPr>
        <w:tabs>
          <w:tab w:val="right" w:leader="dot" w:pos="9480"/>
        </w:tabs>
        <w:suppressAutoHyphens/>
        <w:spacing w:line="360" w:lineRule="auto"/>
        <w:rPr>
          <w:sz w:val="28"/>
          <w:szCs w:val="28"/>
          <w:lang w:val="ru-RU"/>
        </w:rPr>
      </w:pPr>
      <w:r w:rsidRPr="007D18B4">
        <w:rPr>
          <w:sz w:val="28"/>
          <w:szCs w:val="28"/>
          <w:lang w:val="ru-RU"/>
        </w:rPr>
        <w:t>Приложения</w:t>
      </w:r>
    </w:p>
    <w:p w:rsidR="003C3EE8" w:rsidRPr="007D18B4" w:rsidRDefault="003C3EE8" w:rsidP="009500F2">
      <w:pPr>
        <w:tabs>
          <w:tab w:val="right" w:leader="dot" w:pos="9480"/>
        </w:tabs>
        <w:suppressAutoHyphens/>
        <w:spacing w:line="360" w:lineRule="auto"/>
        <w:rPr>
          <w:sz w:val="28"/>
          <w:szCs w:val="28"/>
          <w:lang w:val="ru-RU"/>
        </w:rPr>
      </w:pPr>
    </w:p>
    <w:p w:rsidR="00301C86" w:rsidRPr="007D18B4" w:rsidRDefault="002A5259" w:rsidP="009500F2">
      <w:pPr>
        <w:suppressAutoHyphens/>
        <w:spacing w:line="360" w:lineRule="auto"/>
        <w:ind w:firstLine="709"/>
        <w:jc w:val="both"/>
        <w:rPr>
          <w:caps/>
          <w:sz w:val="28"/>
          <w:lang w:val="ru-RU"/>
        </w:rPr>
      </w:pPr>
      <w:r w:rsidRPr="007D18B4">
        <w:rPr>
          <w:sz w:val="28"/>
          <w:lang w:val="ru-RU"/>
        </w:rPr>
        <w:br w:type="page"/>
      </w:r>
      <w:r w:rsidR="009500F2" w:rsidRPr="007D18B4">
        <w:rPr>
          <w:sz w:val="28"/>
          <w:lang w:val="ru-RU"/>
        </w:rPr>
        <w:t>Введение</w:t>
      </w:r>
    </w:p>
    <w:p w:rsidR="00667C38" w:rsidRPr="007D18B4" w:rsidRDefault="00667C38" w:rsidP="009500F2">
      <w:pPr>
        <w:suppressAutoHyphens/>
        <w:spacing w:line="360" w:lineRule="auto"/>
        <w:ind w:firstLine="709"/>
        <w:jc w:val="both"/>
        <w:rPr>
          <w:sz w:val="28"/>
          <w:lang w:val="ru-RU"/>
        </w:rPr>
      </w:pPr>
    </w:p>
    <w:p w:rsidR="00117378" w:rsidRPr="007D18B4" w:rsidRDefault="00117378" w:rsidP="009500F2">
      <w:pPr>
        <w:pStyle w:val="a9"/>
        <w:suppressAutoHyphens/>
        <w:spacing w:line="360" w:lineRule="auto"/>
        <w:ind w:firstLine="709"/>
        <w:jc w:val="both"/>
        <w:rPr>
          <w:szCs w:val="28"/>
        </w:rPr>
      </w:pPr>
      <w:r w:rsidRPr="007D18B4">
        <w:rPr>
          <w:szCs w:val="28"/>
        </w:rPr>
        <w:t xml:space="preserve">На современном этапе развития </w:t>
      </w:r>
      <w:r w:rsidR="00725A65" w:rsidRPr="007D18B4">
        <w:rPr>
          <w:szCs w:val="28"/>
        </w:rPr>
        <w:t>рыночной экономики</w:t>
      </w:r>
      <w:r w:rsidRPr="007D18B4">
        <w:rPr>
          <w:szCs w:val="28"/>
        </w:rPr>
        <w:t xml:space="preserve"> роль человека имеет огромное значение.</w:t>
      </w:r>
      <w:r w:rsidR="00852BF2" w:rsidRPr="007D18B4">
        <w:rPr>
          <w:szCs w:val="28"/>
        </w:rPr>
        <w:t xml:space="preserve"> </w:t>
      </w:r>
      <w:r w:rsidR="000E285B" w:rsidRPr="007D18B4">
        <w:rPr>
          <w:szCs w:val="28"/>
        </w:rPr>
        <w:t>В иерархии ресурсов любой компании, включающей в себя материальные (оборудование, механизмы), технологические (технологии, ноу-хау)</w:t>
      </w:r>
      <w:r w:rsidR="008147D3" w:rsidRPr="007D18B4">
        <w:rPr>
          <w:szCs w:val="28"/>
        </w:rPr>
        <w:t xml:space="preserve">, информационные, финансовые </w:t>
      </w:r>
      <w:r w:rsidR="000E285B" w:rsidRPr="007D18B4">
        <w:rPr>
          <w:szCs w:val="28"/>
        </w:rPr>
        <w:t>и другие ре</w:t>
      </w:r>
      <w:r w:rsidR="00D10EDE" w:rsidRPr="007D18B4">
        <w:rPr>
          <w:szCs w:val="28"/>
        </w:rPr>
        <w:t>сурсы, люди являются едва ли не</w:t>
      </w:r>
      <w:r w:rsidR="007D18B4" w:rsidRPr="007D18B4">
        <w:rPr>
          <w:szCs w:val="28"/>
        </w:rPr>
        <w:t xml:space="preserve"> </w:t>
      </w:r>
      <w:r w:rsidR="000E285B" w:rsidRPr="007D18B4">
        <w:rPr>
          <w:szCs w:val="28"/>
        </w:rPr>
        <w:t>главным</w:t>
      </w:r>
      <w:r w:rsidR="00852BF2" w:rsidRPr="007D18B4">
        <w:rPr>
          <w:szCs w:val="28"/>
        </w:rPr>
        <w:t xml:space="preserve"> </w:t>
      </w:r>
      <w:r w:rsidRPr="007D18B4">
        <w:rPr>
          <w:szCs w:val="28"/>
        </w:rPr>
        <w:t>стратег</w:t>
      </w:r>
      <w:r w:rsidR="000E285B" w:rsidRPr="007D18B4">
        <w:rPr>
          <w:szCs w:val="28"/>
        </w:rPr>
        <w:t>ическим ресурсом, поскольку всё перечисленное находится в</w:t>
      </w:r>
      <w:r w:rsidR="007D18B4" w:rsidRPr="007D18B4">
        <w:rPr>
          <w:szCs w:val="28"/>
        </w:rPr>
        <w:t xml:space="preserve"> </w:t>
      </w:r>
      <w:r w:rsidR="000E285B" w:rsidRPr="007D18B4">
        <w:rPr>
          <w:szCs w:val="28"/>
        </w:rPr>
        <w:t>их</w:t>
      </w:r>
      <w:r w:rsidR="00773956" w:rsidRPr="007D18B4">
        <w:rPr>
          <w:szCs w:val="28"/>
        </w:rPr>
        <w:t xml:space="preserve"> </w:t>
      </w:r>
      <w:r w:rsidR="000E285B" w:rsidRPr="007D18B4">
        <w:rPr>
          <w:szCs w:val="28"/>
        </w:rPr>
        <w:t xml:space="preserve">распоряжении. </w:t>
      </w:r>
      <w:r w:rsidR="00D43EED" w:rsidRPr="007D18B4">
        <w:rPr>
          <w:szCs w:val="28"/>
        </w:rPr>
        <w:t>Интеллектуальные</w:t>
      </w:r>
      <w:r w:rsidR="002F7A21" w:rsidRPr="007D18B4">
        <w:rPr>
          <w:szCs w:val="28"/>
        </w:rPr>
        <w:t xml:space="preserve">, творческие </w:t>
      </w:r>
      <w:r w:rsidRPr="007D18B4">
        <w:rPr>
          <w:szCs w:val="28"/>
        </w:rPr>
        <w:t>способност</w:t>
      </w:r>
      <w:r w:rsidR="002F7A21" w:rsidRPr="007D18B4">
        <w:rPr>
          <w:szCs w:val="28"/>
        </w:rPr>
        <w:t>и</w:t>
      </w:r>
      <w:r w:rsidRPr="007D18B4">
        <w:rPr>
          <w:szCs w:val="28"/>
        </w:rPr>
        <w:t xml:space="preserve"> </w:t>
      </w:r>
      <w:r w:rsidR="00D43EED" w:rsidRPr="007D18B4">
        <w:rPr>
          <w:szCs w:val="28"/>
        </w:rPr>
        <w:t>людей в</w:t>
      </w:r>
      <w:r w:rsidR="007D18B4" w:rsidRPr="007D18B4">
        <w:rPr>
          <w:szCs w:val="28"/>
        </w:rPr>
        <w:t xml:space="preserve"> </w:t>
      </w:r>
      <w:r w:rsidR="002F7A21" w:rsidRPr="007D18B4">
        <w:rPr>
          <w:szCs w:val="28"/>
        </w:rPr>
        <w:t>настоящее время</w:t>
      </w:r>
      <w:r w:rsidRPr="007D18B4">
        <w:rPr>
          <w:szCs w:val="28"/>
        </w:rPr>
        <w:t xml:space="preserve"> станов</w:t>
      </w:r>
      <w:r w:rsidR="002F7A21" w:rsidRPr="007D18B4">
        <w:rPr>
          <w:szCs w:val="28"/>
        </w:rPr>
        <w:t>я</w:t>
      </w:r>
      <w:r w:rsidRPr="007D18B4">
        <w:rPr>
          <w:szCs w:val="28"/>
        </w:rPr>
        <w:t xml:space="preserve">тся решающим условием успеха </w:t>
      </w:r>
      <w:r w:rsidR="00725A65" w:rsidRPr="007D18B4">
        <w:rPr>
          <w:szCs w:val="28"/>
        </w:rPr>
        <w:t xml:space="preserve">в </w:t>
      </w:r>
      <w:r w:rsidR="00791BC5" w:rsidRPr="007D18B4">
        <w:rPr>
          <w:szCs w:val="28"/>
        </w:rPr>
        <w:t>конкурентной борьбе в</w:t>
      </w:r>
      <w:r w:rsidR="007D18B4" w:rsidRPr="007D18B4">
        <w:rPr>
          <w:szCs w:val="28"/>
        </w:rPr>
        <w:t xml:space="preserve"> </w:t>
      </w:r>
      <w:r w:rsidRPr="007D18B4">
        <w:rPr>
          <w:szCs w:val="28"/>
        </w:rPr>
        <w:t>любой</w:t>
      </w:r>
      <w:r w:rsidR="00725A65" w:rsidRPr="007D18B4">
        <w:rPr>
          <w:szCs w:val="28"/>
        </w:rPr>
        <w:t xml:space="preserve"> сфере</w:t>
      </w:r>
      <w:r w:rsidRPr="007D18B4">
        <w:rPr>
          <w:szCs w:val="28"/>
        </w:rPr>
        <w:t xml:space="preserve"> деятельности.</w:t>
      </w:r>
    </w:p>
    <w:p w:rsidR="007D18B4" w:rsidRPr="007D18B4" w:rsidRDefault="00773956" w:rsidP="009500F2">
      <w:pPr>
        <w:pStyle w:val="a9"/>
        <w:suppressAutoHyphens/>
        <w:spacing w:line="360" w:lineRule="auto"/>
        <w:ind w:firstLine="709"/>
        <w:jc w:val="both"/>
        <w:rPr>
          <w:szCs w:val="28"/>
        </w:rPr>
      </w:pPr>
      <w:r w:rsidRPr="007D18B4">
        <w:rPr>
          <w:szCs w:val="28"/>
        </w:rPr>
        <w:t xml:space="preserve">В связи с этим со второй половины </w:t>
      </w:r>
      <w:r w:rsidR="00D074F4" w:rsidRPr="007D18B4">
        <w:rPr>
          <w:szCs w:val="28"/>
        </w:rPr>
        <w:t xml:space="preserve">ХХ века взгляд на персонал поменялся весьма радикально: если ранее расходы на персонал воспринимался как источник неизбежных затрат, то теперь возобладала точка зрения на персонал как </w:t>
      </w:r>
      <w:r w:rsidR="007D18B4" w:rsidRPr="007D18B4">
        <w:rPr>
          <w:szCs w:val="28"/>
        </w:rPr>
        <w:t>"</w:t>
      </w:r>
      <w:r w:rsidR="00D074F4" w:rsidRPr="007D18B4">
        <w:rPr>
          <w:szCs w:val="28"/>
        </w:rPr>
        <w:t>человеческий капитал</w:t>
      </w:r>
      <w:r w:rsidR="007D18B4" w:rsidRPr="007D18B4">
        <w:rPr>
          <w:szCs w:val="28"/>
        </w:rPr>
        <w:t>"</w:t>
      </w:r>
      <w:r w:rsidR="00D074F4" w:rsidRPr="007D18B4">
        <w:rPr>
          <w:szCs w:val="28"/>
        </w:rPr>
        <w:t>, в который нужно инвестировать с целью получения дополнительной прибыли.</w:t>
      </w:r>
    </w:p>
    <w:p w:rsidR="007D18B4" w:rsidRPr="007D18B4" w:rsidRDefault="00117378" w:rsidP="009500F2">
      <w:pPr>
        <w:pStyle w:val="a9"/>
        <w:suppressAutoHyphens/>
        <w:spacing w:line="360" w:lineRule="auto"/>
        <w:ind w:firstLine="709"/>
        <w:jc w:val="both"/>
        <w:rPr>
          <w:szCs w:val="28"/>
        </w:rPr>
      </w:pPr>
      <w:r w:rsidRPr="007D18B4">
        <w:rPr>
          <w:szCs w:val="28"/>
        </w:rPr>
        <w:t>Персонал является наиболее сложным объектом управления в организации</w:t>
      </w:r>
      <w:r w:rsidR="008147D3" w:rsidRPr="007D18B4">
        <w:rPr>
          <w:szCs w:val="28"/>
        </w:rPr>
        <w:t>.</w:t>
      </w:r>
      <w:r w:rsidR="00852BF2" w:rsidRPr="007D18B4">
        <w:rPr>
          <w:szCs w:val="28"/>
        </w:rPr>
        <w:t xml:space="preserve"> </w:t>
      </w:r>
      <w:r w:rsidR="008147D3" w:rsidRPr="007D18B4">
        <w:rPr>
          <w:szCs w:val="28"/>
        </w:rPr>
        <w:t>Л</w:t>
      </w:r>
      <w:r w:rsidR="00D074F4" w:rsidRPr="007D18B4">
        <w:rPr>
          <w:szCs w:val="28"/>
        </w:rPr>
        <w:t xml:space="preserve">юди, в отличие от других активов компании, </w:t>
      </w:r>
      <w:r w:rsidR="0045201C" w:rsidRPr="007D18B4">
        <w:rPr>
          <w:szCs w:val="28"/>
        </w:rPr>
        <w:t xml:space="preserve">являются </w:t>
      </w:r>
      <w:r w:rsidR="007D18B4" w:rsidRPr="007D18B4">
        <w:rPr>
          <w:szCs w:val="28"/>
        </w:rPr>
        <w:t>"</w:t>
      </w:r>
      <w:r w:rsidR="0045201C" w:rsidRPr="007D18B4">
        <w:rPr>
          <w:szCs w:val="28"/>
        </w:rPr>
        <w:t>одушевл</w:t>
      </w:r>
      <w:r w:rsidR="008721A1" w:rsidRPr="007D18B4">
        <w:rPr>
          <w:szCs w:val="28"/>
        </w:rPr>
        <w:t>ё</w:t>
      </w:r>
      <w:r w:rsidR="0045201C" w:rsidRPr="007D18B4">
        <w:rPr>
          <w:szCs w:val="28"/>
        </w:rPr>
        <w:t>нным</w:t>
      </w:r>
      <w:r w:rsidR="007D18B4" w:rsidRPr="007D18B4">
        <w:rPr>
          <w:szCs w:val="28"/>
        </w:rPr>
        <w:t>"</w:t>
      </w:r>
      <w:r w:rsidR="0045201C" w:rsidRPr="007D18B4">
        <w:rPr>
          <w:szCs w:val="28"/>
        </w:rPr>
        <w:t xml:space="preserve"> ресурсом</w:t>
      </w:r>
      <w:r w:rsidR="00D074F4" w:rsidRPr="007D18B4">
        <w:rPr>
          <w:szCs w:val="28"/>
        </w:rPr>
        <w:t xml:space="preserve"> – они </w:t>
      </w:r>
      <w:r w:rsidRPr="007D18B4">
        <w:rPr>
          <w:szCs w:val="28"/>
        </w:rPr>
        <w:t>име</w:t>
      </w:r>
      <w:r w:rsidR="00D074F4" w:rsidRPr="007D18B4">
        <w:rPr>
          <w:szCs w:val="28"/>
        </w:rPr>
        <w:t>ю</w:t>
      </w:r>
      <w:r w:rsidRPr="007D18B4">
        <w:rPr>
          <w:szCs w:val="28"/>
        </w:rPr>
        <w:t>т возможность решать самостоятельно любые вопросы, имеет субъективные интересы, чувствител</w:t>
      </w:r>
      <w:r w:rsidR="00D074F4" w:rsidRPr="007D18B4">
        <w:rPr>
          <w:szCs w:val="28"/>
        </w:rPr>
        <w:t>ьны</w:t>
      </w:r>
      <w:r w:rsidRPr="007D18B4">
        <w:rPr>
          <w:szCs w:val="28"/>
        </w:rPr>
        <w:t xml:space="preserve"> к управленческому воздействию и критически относится к предъявляемым к </w:t>
      </w:r>
      <w:r w:rsidR="00773956" w:rsidRPr="007D18B4">
        <w:rPr>
          <w:szCs w:val="28"/>
        </w:rPr>
        <w:t>ним</w:t>
      </w:r>
      <w:r w:rsidRPr="007D18B4">
        <w:rPr>
          <w:szCs w:val="28"/>
        </w:rPr>
        <w:t xml:space="preserve"> требованиям.</w:t>
      </w:r>
    </w:p>
    <w:p w:rsidR="00301C86" w:rsidRPr="007D18B4" w:rsidRDefault="00A17D54" w:rsidP="009500F2">
      <w:pPr>
        <w:pStyle w:val="a9"/>
        <w:suppressAutoHyphens/>
        <w:spacing w:line="360" w:lineRule="auto"/>
        <w:ind w:firstLine="709"/>
        <w:jc w:val="both"/>
      </w:pPr>
      <w:r w:rsidRPr="007D18B4">
        <w:t xml:space="preserve">В связи с этим в предприятиях и организациях большое значение имеет продуманная система управления персоналом, </w:t>
      </w:r>
      <w:r w:rsidR="00AA33D0" w:rsidRPr="007D18B4">
        <w:t>которая позволяет</w:t>
      </w:r>
      <w:r w:rsidRPr="007D18B4">
        <w:t xml:space="preserve"> </w:t>
      </w:r>
      <w:r w:rsidR="003665CB" w:rsidRPr="007D18B4">
        <w:t>согласовать</w:t>
      </w:r>
      <w:r w:rsidRPr="007D18B4">
        <w:t xml:space="preserve"> интересы сотрудников с интересами бизнеса.</w:t>
      </w:r>
      <w:r w:rsidR="00852BF2" w:rsidRPr="007D18B4">
        <w:t xml:space="preserve"> </w:t>
      </w:r>
      <w:r w:rsidR="005D4E94" w:rsidRPr="007D18B4">
        <w:t xml:space="preserve">Под системой управления персоналом в данной работе понимается совокупность </w:t>
      </w:r>
      <w:r w:rsidR="00EF6259" w:rsidRPr="007D18B4">
        <w:t xml:space="preserve">взаимосвязанных между собой </w:t>
      </w:r>
      <w:r w:rsidR="005D4E94" w:rsidRPr="007D18B4">
        <w:t>принципов и методов управления людьми, направлен</w:t>
      </w:r>
      <w:r w:rsidR="00AA33D0" w:rsidRPr="007D18B4">
        <w:t>ных</w:t>
      </w:r>
      <w:r w:rsidR="005D4E94" w:rsidRPr="007D18B4">
        <w:t xml:space="preserve"> на достижение </w:t>
      </w:r>
      <w:r w:rsidR="00FC48EE" w:rsidRPr="007D18B4">
        <w:t xml:space="preserve">стратегических </w:t>
      </w:r>
      <w:r w:rsidR="005D4E94" w:rsidRPr="007D18B4">
        <w:t>целей</w:t>
      </w:r>
      <w:r w:rsidR="00773956" w:rsidRPr="007D18B4">
        <w:t xml:space="preserve"> компании</w:t>
      </w:r>
      <w:r w:rsidR="005D4E94" w:rsidRPr="007D18B4">
        <w:t xml:space="preserve">. </w:t>
      </w:r>
      <w:r w:rsidR="00A3469F" w:rsidRPr="007D18B4">
        <w:t>Система управления персоналом может быть документально зафиксирована в</w:t>
      </w:r>
      <w:r w:rsidR="007D18B4" w:rsidRPr="007D18B4">
        <w:t xml:space="preserve"> </w:t>
      </w:r>
      <w:r w:rsidR="00A3469F" w:rsidRPr="007D18B4">
        <w:t>виде политик и процедур, а может носить характер устоявшейся практики, однако и в том, и в другом случае она имеет определяющее значение в</w:t>
      </w:r>
      <w:r w:rsidR="007D18B4" w:rsidRPr="007D18B4">
        <w:t xml:space="preserve"> </w:t>
      </w:r>
      <w:r w:rsidR="00A3469F" w:rsidRPr="007D18B4">
        <w:t>деятельности предприятий.</w:t>
      </w:r>
    </w:p>
    <w:p w:rsidR="00562800" w:rsidRPr="007D18B4" w:rsidRDefault="00FC62F0" w:rsidP="009500F2">
      <w:pPr>
        <w:pStyle w:val="a9"/>
        <w:suppressAutoHyphens/>
        <w:spacing w:line="360" w:lineRule="auto"/>
        <w:ind w:firstLine="709"/>
        <w:jc w:val="both"/>
      </w:pPr>
      <w:r w:rsidRPr="007D18B4">
        <w:t xml:space="preserve">Отметим следующий </w:t>
      </w:r>
      <w:r w:rsidR="00EA0A69" w:rsidRPr="007D18B4">
        <w:t xml:space="preserve">знаменательный </w:t>
      </w:r>
      <w:r w:rsidRPr="007D18B4">
        <w:t xml:space="preserve">факт: </w:t>
      </w:r>
      <w:r w:rsidR="00562800" w:rsidRPr="007D18B4">
        <w:t>в исследовании, проведенном международной консалтинговой компанией PricewaterhouseCoopers в начале 2008</w:t>
      </w:r>
      <w:r w:rsidR="007D18B4" w:rsidRPr="007D18B4">
        <w:t xml:space="preserve"> </w:t>
      </w:r>
      <w:r w:rsidR="00562800" w:rsidRPr="007D18B4">
        <w:t xml:space="preserve">года с участием 1150 руководителей компаний в 50 странах, </w:t>
      </w:r>
      <w:r w:rsidR="007D18B4" w:rsidRPr="007D18B4">
        <w:t>"</w:t>
      </w:r>
      <w:r w:rsidR="00562800" w:rsidRPr="007D18B4">
        <w:t>89%</w:t>
      </w:r>
      <w:r w:rsidR="007D18B4" w:rsidRPr="007D18B4">
        <w:t xml:space="preserve"> </w:t>
      </w:r>
      <w:r w:rsidR="00562800" w:rsidRPr="007D18B4">
        <w:t>опрошенных признали, что управление персоналом является одной из</w:t>
      </w:r>
      <w:r w:rsidR="007D18B4" w:rsidRPr="007D18B4">
        <w:t xml:space="preserve"> </w:t>
      </w:r>
      <w:r w:rsidR="00562800" w:rsidRPr="007D18B4">
        <w:t>главных задач, а 67% заявили, что</w:t>
      </w:r>
      <w:r w:rsidR="00F32B28" w:rsidRPr="007D18B4">
        <w:t xml:space="preserve"> </w:t>
      </w:r>
      <w:r w:rsidR="00562800" w:rsidRPr="007D18B4">
        <w:t>решение именно этой задачи даст наибольшие результаты с точки зрения потраченного времени</w:t>
      </w:r>
      <w:r w:rsidR="007D18B4" w:rsidRPr="007D18B4">
        <w:t>"</w:t>
      </w:r>
      <w:r w:rsidR="00562800" w:rsidRPr="007D18B4">
        <w:t xml:space="preserve"> [см.</w:t>
      </w:r>
      <w:r w:rsidR="00D56A4A" w:rsidRPr="007D18B4">
        <w:t>10</w:t>
      </w:r>
      <w:r w:rsidR="00562800" w:rsidRPr="007D18B4">
        <w:t>]</w:t>
      </w:r>
      <w:r w:rsidR="008568C5" w:rsidRPr="007D18B4">
        <w:t>.</w:t>
      </w:r>
    </w:p>
    <w:p w:rsidR="007D18B4" w:rsidRPr="007D18B4" w:rsidRDefault="00773956" w:rsidP="009500F2">
      <w:pPr>
        <w:suppressAutoHyphens/>
        <w:spacing w:line="360" w:lineRule="auto"/>
        <w:ind w:firstLine="709"/>
        <w:jc w:val="both"/>
        <w:rPr>
          <w:sz w:val="28"/>
          <w:szCs w:val="20"/>
          <w:lang w:val="ru-RU" w:eastAsia="ru-RU"/>
        </w:rPr>
      </w:pPr>
      <w:r w:rsidRPr="007D18B4">
        <w:rPr>
          <w:sz w:val="28"/>
          <w:szCs w:val="28"/>
          <w:lang w:val="ru-RU"/>
        </w:rPr>
        <w:t>Таким образом,</w:t>
      </w:r>
      <w:r w:rsidR="005335D6" w:rsidRPr="007D18B4">
        <w:rPr>
          <w:sz w:val="28"/>
          <w:szCs w:val="28"/>
          <w:lang w:val="ru-RU"/>
        </w:rPr>
        <w:t xml:space="preserve"> </w:t>
      </w:r>
      <w:r w:rsidR="00781F31" w:rsidRPr="007D18B4">
        <w:rPr>
          <w:sz w:val="28"/>
          <w:szCs w:val="20"/>
          <w:lang w:val="ru-RU" w:eastAsia="ru-RU"/>
        </w:rPr>
        <w:t>задача</w:t>
      </w:r>
      <w:r w:rsidR="00AA33D0" w:rsidRPr="007D18B4">
        <w:rPr>
          <w:sz w:val="28"/>
          <w:szCs w:val="20"/>
          <w:lang w:val="ru-RU" w:eastAsia="ru-RU"/>
        </w:rPr>
        <w:t xml:space="preserve"> анализа и постоянного совершенствования кадрового менеджмента </w:t>
      </w:r>
      <w:r w:rsidR="005335D6" w:rsidRPr="007D18B4">
        <w:rPr>
          <w:sz w:val="28"/>
          <w:szCs w:val="20"/>
          <w:lang w:val="ru-RU" w:eastAsia="ru-RU"/>
        </w:rPr>
        <w:t xml:space="preserve">является </w:t>
      </w:r>
      <w:r w:rsidR="00AA33D0" w:rsidRPr="007D18B4">
        <w:rPr>
          <w:sz w:val="28"/>
          <w:szCs w:val="20"/>
          <w:lang w:val="ru-RU" w:eastAsia="ru-RU"/>
        </w:rPr>
        <w:t>весьма актуальной</w:t>
      </w:r>
      <w:r w:rsidR="005335D6" w:rsidRPr="007D18B4">
        <w:rPr>
          <w:sz w:val="28"/>
          <w:szCs w:val="20"/>
          <w:lang w:val="ru-RU" w:eastAsia="ru-RU"/>
        </w:rPr>
        <w:t xml:space="preserve"> </w:t>
      </w:r>
      <w:r w:rsidR="00B969AA" w:rsidRPr="007D18B4">
        <w:rPr>
          <w:sz w:val="28"/>
          <w:szCs w:val="20"/>
          <w:lang w:val="ru-RU" w:eastAsia="ru-RU"/>
        </w:rPr>
        <w:t xml:space="preserve">– как для зарубежных, так и для отечественных </w:t>
      </w:r>
      <w:r w:rsidR="00C30D00" w:rsidRPr="007D18B4">
        <w:rPr>
          <w:sz w:val="28"/>
          <w:szCs w:val="20"/>
          <w:lang w:val="ru-RU" w:eastAsia="ru-RU"/>
        </w:rPr>
        <w:t>компаний</w:t>
      </w:r>
      <w:r w:rsidR="00AA33D0" w:rsidRPr="007D18B4">
        <w:rPr>
          <w:sz w:val="28"/>
          <w:szCs w:val="20"/>
          <w:lang w:val="ru-RU" w:eastAsia="ru-RU"/>
        </w:rPr>
        <w:t>.</w:t>
      </w:r>
    </w:p>
    <w:p w:rsidR="007D18B4" w:rsidRPr="007D18B4" w:rsidRDefault="00AA33D0" w:rsidP="009500F2">
      <w:pPr>
        <w:suppressAutoHyphens/>
        <w:spacing w:line="360" w:lineRule="auto"/>
        <w:ind w:firstLine="709"/>
        <w:jc w:val="both"/>
        <w:rPr>
          <w:sz w:val="28"/>
          <w:szCs w:val="20"/>
          <w:lang w:val="ru-RU" w:eastAsia="ru-RU"/>
        </w:rPr>
      </w:pPr>
      <w:r w:rsidRPr="007D18B4">
        <w:rPr>
          <w:sz w:val="28"/>
          <w:szCs w:val="20"/>
          <w:lang w:val="ru-RU" w:eastAsia="ru-RU"/>
        </w:rPr>
        <w:t>Цель данной работы – рассмотрение</w:t>
      </w:r>
      <w:r w:rsidR="00852BF2" w:rsidRPr="007D18B4">
        <w:rPr>
          <w:sz w:val="28"/>
          <w:szCs w:val="20"/>
          <w:lang w:val="ru-RU" w:eastAsia="ru-RU"/>
        </w:rPr>
        <w:t xml:space="preserve"> </w:t>
      </w:r>
      <w:r w:rsidRPr="007D18B4">
        <w:rPr>
          <w:sz w:val="28"/>
          <w:szCs w:val="20"/>
          <w:lang w:val="ru-RU" w:eastAsia="ru-RU"/>
        </w:rPr>
        <w:t>системы управления персоналом на</w:t>
      </w:r>
      <w:r w:rsidR="007D18B4" w:rsidRPr="007D18B4">
        <w:rPr>
          <w:sz w:val="28"/>
          <w:szCs w:val="20"/>
          <w:lang w:val="ru-RU" w:eastAsia="ru-RU"/>
        </w:rPr>
        <w:t xml:space="preserve"> </w:t>
      </w:r>
      <w:r w:rsidRPr="007D18B4">
        <w:rPr>
          <w:sz w:val="28"/>
          <w:szCs w:val="20"/>
          <w:lang w:val="ru-RU" w:eastAsia="ru-RU"/>
        </w:rPr>
        <w:t>примере одного из ростовских предприятий и разработка предложений по</w:t>
      </w:r>
      <w:r w:rsidR="007D18B4" w:rsidRPr="007D18B4">
        <w:rPr>
          <w:sz w:val="28"/>
          <w:szCs w:val="20"/>
          <w:lang w:val="ru-RU" w:eastAsia="ru-RU"/>
        </w:rPr>
        <w:t xml:space="preserve"> </w:t>
      </w:r>
      <w:r w:rsidRPr="007D18B4">
        <w:rPr>
          <w:sz w:val="28"/>
          <w:szCs w:val="20"/>
          <w:lang w:val="ru-RU" w:eastAsia="ru-RU"/>
        </w:rPr>
        <w:t>повышению е</w:t>
      </w:r>
      <w:r w:rsidR="00A62C4C" w:rsidRPr="007D18B4">
        <w:rPr>
          <w:sz w:val="28"/>
          <w:szCs w:val="20"/>
          <w:lang w:val="ru-RU" w:eastAsia="ru-RU"/>
        </w:rPr>
        <w:t>ё</w:t>
      </w:r>
      <w:r w:rsidRPr="007D18B4">
        <w:rPr>
          <w:sz w:val="28"/>
          <w:szCs w:val="20"/>
          <w:lang w:val="ru-RU" w:eastAsia="ru-RU"/>
        </w:rPr>
        <w:t xml:space="preserve"> эффективности.</w:t>
      </w:r>
    </w:p>
    <w:p w:rsidR="007D18B4" w:rsidRPr="007D18B4" w:rsidRDefault="00C44432" w:rsidP="009500F2">
      <w:pPr>
        <w:suppressAutoHyphens/>
        <w:spacing w:line="360" w:lineRule="auto"/>
        <w:ind w:firstLine="709"/>
        <w:jc w:val="both"/>
        <w:rPr>
          <w:sz w:val="28"/>
          <w:szCs w:val="20"/>
          <w:lang w:val="ru-RU" w:eastAsia="ru-RU"/>
        </w:rPr>
      </w:pPr>
      <w:r w:rsidRPr="007D18B4">
        <w:rPr>
          <w:sz w:val="28"/>
          <w:szCs w:val="20"/>
          <w:lang w:val="ru-RU" w:eastAsia="ru-RU"/>
        </w:rPr>
        <w:t xml:space="preserve">Структура </w:t>
      </w:r>
      <w:r w:rsidR="00A61547" w:rsidRPr="007D18B4">
        <w:rPr>
          <w:sz w:val="28"/>
          <w:szCs w:val="20"/>
          <w:lang w:val="ru-RU" w:eastAsia="ru-RU"/>
        </w:rPr>
        <w:t xml:space="preserve">курсового проекта </w:t>
      </w:r>
      <w:r w:rsidRPr="007D18B4">
        <w:rPr>
          <w:sz w:val="28"/>
          <w:szCs w:val="20"/>
          <w:lang w:val="ru-RU" w:eastAsia="ru-RU"/>
        </w:rPr>
        <w:t xml:space="preserve">отражает </w:t>
      </w:r>
      <w:r w:rsidR="0085638A" w:rsidRPr="007D18B4">
        <w:rPr>
          <w:sz w:val="28"/>
          <w:szCs w:val="20"/>
          <w:lang w:val="ru-RU" w:eastAsia="ru-RU"/>
        </w:rPr>
        <w:t>следующую последовательность</w:t>
      </w:r>
      <w:r w:rsidRPr="007D18B4">
        <w:rPr>
          <w:sz w:val="28"/>
          <w:szCs w:val="20"/>
          <w:lang w:val="ru-RU" w:eastAsia="ru-RU"/>
        </w:rPr>
        <w:t xml:space="preserve"> </w:t>
      </w:r>
      <w:r w:rsidR="006B7932" w:rsidRPr="007D18B4">
        <w:rPr>
          <w:sz w:val="28"/>
          <w:szCs w:val="20"/>
          <w:lang w:val="ru-RU" w:eastAsia="ru-RU"/>
        </w:rPr>
        <w:t>исследования</w:t>
      </w:r>
      <w:r w:rsidR="00A61547" w:rsidRPr="007D18B4">
        <w:rPr>
          <w:sz w:val="28"/>
          <w:szCs w:val="20"/>
          <w:lang w:val="ru-RU" w:eastAsia="ru-RU"/>
        </w:rPr>
        <w:t>:</w:t>
      </w:r>
    </w:p>
    <w:p w:rsidR="007D18B4" w:rsidRPr="007D18B4" w:rsidRDefault="00A61547" w:rsidP="009500F2">
      <w:pPr>
        <w:numPr>
          <w:ilvl w:val="0"/>
          <w:numId w:val="14"/>
        </w:numPr>
        <w:tabs>
          <w:tab w:val="clear" w:pos="1560"/>
          <w:tab w:val="num" w:pos="960"/>
        </w:tabs>
        <w:suppressAutoHyphens/>
        <w:spacing w:line="360" w:lineRule="auto"/>
        <w:ind w:left="0" w:firstLine="709"/>
        <w:jc w:val="both"/>
        <w:rPr>
          <w:sz w:val="28"/>
          <w:szCs w:val="20"/>
          <w:lang w:val="ru-RU" w:eastAsia="ru-RU"/>
        </w:rPr>
      </w:pPr>
      <w:r w:rsidRPr="007D18B4">
        <w:rPr>
          <w:sz w:val="28"/>
          <w:szCs w:val="20"/>
          <w:lang w:val="ru-RU" w:eastAsia="ru-RU"/>
        </w:rPr>
        <w:t>в 1-й главе представлено общее описание предприятия и диагностика системы управления персоналом;</w:t>
      </w:r>
    </w:p>
    <w:p w:rsidR="007D18B4" w:rsidRPr="007D18B4" w:rsidRDefault="00A61547" w:rsidP="009500F2">
      <w:pPr>
        <w:numPr>
          <w:ilvl w:val="0"/>
          <w:numId w:val="14"/>
        </w:numPr>
        <w:tabs>
          <w:tab w:val="clear" w:pos="1560"/>
          <w:tab w:val="num" w:pos="960"/>
        </w:tabs>
        <w:suppressAutoHyphens/>
        <w:spacing w:line="360" w:lineRule="auto"/>
        <w:ind w:left="0" w:firstLine="709"/>
        <w:jc w:val="both"/>
        <w:rPr>
          <w:sz w:val="28"/>
          <w:szCs w:val="20"/>
          <w:lang w:val="ru-RU" w:eastAsia="ru-RU"/>
        </w:rPr>
      </w:pPr>
      <w:r w:rsidRPr="007D18B4">
        <w:rPr>
          <w:sz w:val="28"/>
          <w:szCs w:val="20"/>
          <w:lang w:val="ru-RU" w:eastAsia="ru-RU"/>
        </w:rPr>
        <w:t>2-</w:t>
      </w:r>
      <w:r w:rsidR="00D736E0" w:rsidRPr="007D18B4">
        <w:rPr>
          <w:sz w:val="28"/>
          <w:szCs w:val="20"/>
          <w:lang w:val="ru-RU" w:eastAsia="ru-RU"/>
        </w:rPr>
        <w:t>я</w:t>
      </w:r>
      <w:r w:rsidRPr="007D18B4">
        <w:rPr>
          <w:sz w:val="28"/>
          <w:szCs w:val="20"/>
          <w:lang w:val="ru-RU" w:eastAsia="ru-RU"/>
        </w:rPr>
        <w:t xml:space="preserve"> глав</w:t>
      </w:r>
      <w:r w:rsidR="00D736E0" w:rsidRPr="007D18B4">
        <w:rPr>
          <w:sz w:val="28"/>
          <w:szCs w:val="20"/>
          <w:lang w:val="ru-RU" w:eastAsia="ru-RU"/>
        </w:rPr>
        <w:t>а</w:t>
      </w:r>
      <w:r w:rsidRPr="007D18B4">
        <w:rPr>
          <w:sz w:val="28"/>
          <w:szCs w:val="20"/>
          <w:lang w:val="ru-RU" w:eastAsia="ru-RU"/>
        </w:rPr>
        <w:t xml:space="preserve"> </w:t>
      </w:r>
      <w:r w:rsidR="00D736E0" w:rsidRPr="007D18B4">
        <w:rPr>
          <w:sz w:val="28"/>
          <w:szCs w:val="20"/>
          <w:lang w:val="ru-RU" w:eastAsia="ru-RU"/>
        </w:rPr>
        <w:t>освещает</w:t>
      </w:r>
      <w:r w:rsidRPr="007D18B4">
        <w:rPr>
          <w:sz w:val="28"/>
          <w:szCs w:val="20"/>
          <w:lang w:val="ru-RU" w:eastAsia="ru-RU"/>
        </w:rPr>
        <w:t xml:space="preserve"> теоретические </w:t>
      </w:r>
      <w:r w:rsidR="009D59A6" w:rsidRPr="007D18B4">
        <w:rPr>
          <w:sz w:val="28"/>
          <w:szCs w:val="20"/>
          <w:lang w:val="ru-RU" w:eastAsia="ru-RU"/>
        </w:rPr>
        <w:t xml:space="preserve">аспекты анализа системы </w:t>
      </w:r>
      <w:r w:rsidR="00450361" w:rsidRPr="007D18B4">
        <w:rPr>
          <w:sz w:val="28"/>
          <w:szCs w:val="20"/>
          <w:lang w:val="ru-RU" w:eastAsia="ru-RU"/>
        </w:rPr>
        <w:t>управлени</w:t>
      </w:r>
      <w:r w:rsidR="009D59A6" w:rsidRPr="007D18B4">
        <w:rPr>
          <w:sz w:val="28"/>
          <w:szCs w:val="20"/>
          <w:lang w:val="ru-RU" w:eastAsia="ru-RU"/>
        </w:rPr>
        <w:t>я</w:t>
      </w:r>
      <w:r w:rsidR="00450361" w:rsidRPr="007D18B4">
        <w:rPr>
          <w:sz w:val="28"/>
          <w:szCs w:val="20"/>
          <w:lang w:val="ru-RU" w:eastAsia="ru-RU"/>
        </w:rPr>
        <w:t xml:space="preserve"> персоналом</w:t>
      </w:r>
      <w:r w:rsidRPr="007D18B4">
        <w:rPr>
          <w:sz w:val="28"/>
          <w:szCs w:val="20"/>
          <w:lang w:val="ru-RU" w:eastAsia="ru-RU"/>
        </w:rPr>
        <w:t xml:space="preserve"> и </w:t>
      </w:r>
      <w:r w:rsidR="00D736E0" w:rsidRPr="007D18B4">
        <w:rPr>
          <w:sz w:val="28"/>
          <w:szCs w:val="20"/>
          <w:lang w:val="ru-RU" w:eastAsia="ru-RU"/>
        </w:rPr>
        <w:t>представляет</w:t>
      </w:r>
      <w:r w:rsidRPr="007D18B4">
        <w:rPr>
          <w:sz w:val="28"/>
          <w:szCs w:val="20"/>
          <w:lang w:val="ru-RU" w:eastAsia="ru-RU"/>
        </w:rPr>
        <w:t xml:space="preserve"> попытк</w:t>
      </w:r>
      <w:r w:rsidR="00D736E0" w:rsidRPr="007D18B4">
        <w:rPr>
          <w:sz w:val="28"/>
          <w:szCs w:val="20"/>
          <w:lang w:val="ru-RU" w:eastAsia="ru-RU"/>
        </w:rPr>
        <w:t>у</w:t>
      </w:r>
      <w:r w:rsidRPr="007D18B4">
        <w:rPr>
          <w:sz w:val="28"/>
          <w:szCs w:val="20"/>
          <w:lang w:val="ru-RU" w:eastAsia="ru-RU"/>
        </w:rPr>
        <w:t xml:space="preserve"> установления проблемны</w:t>
      </w:r>
      <w:r w:rsidR="00C44432" w:rsidRPr="007D18B4">
        <w:rPr>
          <w:sz w:val="28"/>
          <w:szCs w:val="20"/>
          <w:lang w:val="ru-RU" w:eastAsia="ru-RU"/>
        </w:rPr>
        <w:t>х</w:t>
      </w:r>
      <w:r w:rsidRPr="007D18B4">
        <w:rPr>
          <w:sz w:val="28"/>
          <w:szCs w:val="20"/>
          <w:lang w:val="ru-RU" w:eastAsia="ru-RU"/>
        </w:rPr>
        <w:t xml:space="preserve"> зон</w:t>
      </w:r>
      <w:r w:rsidR="009D59A6" w:rsidRPr="007D18B4">
        <w:rPr>
          <w:sz w:val="28"/>
          <w:szCs w:val="20"/>
          <w:lang w:val="ru-RU" w:eastAsia="ru-RU"/>
        </w:rPr>
        <w:t xml:space="preserve"> в</w:t>
      </w:r>
      <w:r w:rsidR="007D18B4" w:rsidRPr="007D18B4">
        <w:rPr>
          <w:sz w:val="28"/>
          <w:szCs w:val="20"/>
          <w:lang w:val="ru-RU" w:eastAsia="ru-RU"/>
        </w:rPr>
        <w:t xml:space="preserve"> </w:t>
      </w:r>
      <w:r w:rsidRPr="007D18B4">
        <w:rPr>
          <w:sz w:val="28"/>
          <w:szCs w:val="20"/>
          <w:lang w:val="ru-RU" w:eastAsia="ru-RU"/>
        </w:rPr>
        <w:t>кадровом менеджменте</w:t>
      </w:r>
      <w:r w:rsidR="00C44432" w:rsidRPr="007D18B4">
        <w:rPr>
          <w:sz w:val="28"/>
          <w:szCs w:val="20"/>
          <w:lang w:val="ru-RU" w:eastAsia="ru-RU"/>
        </w:rPr>
        <w:t xml:space="preserve"> предприятия</w:t>
      </w:r>
      <w:r w:rsidR="00D736E0" w:rsidRPr="007D18B4">
        <w:rPr>
          <w:sz w:val="28"/>
          <w:szCs w:val="20"/>
          <w:lang w:val="ru-RU" w:eastAsia="ru-RU"/>
        </w:rPr>
        <w:t>;</w:t>
      </w:r>
    </w:p>
    <w:p w:rsidR="00A61547" w:rsidRPr="007D18B4" w:rsidRDefault="00A61547" w:rsidP="009500F2">
      <w:pPr>
        <w:numPr>
          <w:ilvl w:val="0"/>
          <w:numId w:val="14"/>
        </w:numPr>
        <w:tabs>
          <w:tab w:val="clear" w:pos="1560"/>
          <w:tab w:val="num" w:pos="960"/>
        </w:tabs>
        <w:suppressAutoHyphens/>
        <w:spacing w:line="360" w:lineRule="auto"/>
        <w:ind w:left="0" w:firstLine="709"/>
        <w:jc w:val="both"/>
        <w:rPr>
          <w:sz w:val="28"/>
          <w:szCs w:val="20"/>
          <w:lang w:val="ru-RU" w:eastAsia="ru-RU"/>
        </w:rPr>
      </w:pPr>
      <w:r w:rsidRPr="007D18B4">
        <w:rPr>
          <w:sz w:val="28"/>
          <w:szCs w:val="20"/>
          <w:lang w:val="ru-RU" w:eastAsia="ru-RU"/>
        </w:rPr>
        <w:t>в 3-й главе подводятся итоги и даются</w:t>
      </w:r>
      <w:r w:rsidR="00AF2C00" w:rsidRPr="007D18B4">
        <w:rPr>
          <w:sz w:val="28"/>
          <w:szCs w:val="20"/>
          <w:lang w:val="ru-RU" w:eastAsia="ru-RU"/>
        </w:rPr>
        <w:t xml:space="preserve"> предложения и рекомендации по</w:t>
      </w:r>
      <w:r w:rsidR="007D18B4" w:rsidRPr="007D18B4">
        <w:rPr>
          <w:sz w:val="28"/>
          <w:szCs w:val="20"/>
          <w:lang w:val="ru-RU" w:eastAsia="ru-RU"/>
        </w:rPr>
        <w:t xml:space="preserve"> </w:t>
      </w:r>
      <w:r w:rsidRPr="007D18B4">
        <w:rPr>
          <w:sz w:val="28"/>
          <w:szCs w:val="20"/>
          <w:lang w:val="ru-RU" w:eastAsia="ru-RU"/>
        </w:rPr>
        <w:t>совершенствованию системы управления персоналом.</w:t>
      </w:r>
    </w:p>
    <w:p w:rsidR="0042365F" w:rsidRPr="007D18B4" w:rsidRDefault="0042365F" w:rsidP="009500F2">
      <w:pPr>
        <w:suppressAutoHyphens/>
        <w:spacing w:line="360" w:lineRule="auto"/>
        <w:ind w:firstLine="709"/>
        <w:jc w:val="both"/>
        <w:rPr>
          <w:sz w:val="28"/>
          <w:szCs w:val="28"/>
          <w:lang w:val="ru-RU"/>
        </w:rPr>
      </w:pPr>
    </w:p>
    <w:p w:rsidR="00BF5369" w:rsidRPr="007D18B4" w:rsidRDefault="00A10EF8" w:rsidP="009500F2">
      <w:pPr>
        <w:suppressAutoHyphens/>
        <w:spacing w:line="360" w:lineRule="auto"/>
        <w:ind w:firstLine="709"/>
        <w:jc w:val="both"/>
        <w:rPr>
          <w:caps/>
          <w:sz w:val="28"/>
          <w:szCs w:val="28"/>
          <w:lang w:val="ru-RU"/>
        </w:rPr>
      </w:pPr>
      <w:r w:rsidRPr="007D18B4">
        <w:rPr>
          <w:sz w:val="28"/>
          <w:szCs w:val="28"/>
          <w:lang w:val="ru-RU"/>
        </w:rPr>
        <w:br w:type="page"/>
      </w:r>
      <w:r w:rsidR="00BF5369" w:rsidRPr="007D18B4">
        <w:rPr>
          <w:caps/>
          <w:sz w:val="28"/>
          <w:szCs w:val="28"/>
          <w:lang w:val="ru-RU"/>
        </w:rPr>
        <w:t xml:space="preserve">1. </w:t>
      </w:r>
      <w:r w:rsidR="009500F2" w:rsidRPr="007D18B4">
        <w:rPr>
          <w:sz w:val="28"/>
          <w:szCs w:val="28"/>
          <w:lang w:val="ru-RU"/>
        </w:rPr>
        <w:t>Анализ системы управления персоналом</w:t>
      </w:r>
    </w:p>
    <w:p w:rsidR="00BF5369" w:rsidRPr="007D18B4" w:rsidRDefault="00BF5369" w:rsidP="009500F2">
      <w:pPr>
        <w:suppressAutoHyphens/>
        <w:spacing w:line="360" w:lineRule="auto"/>
        <w:ind w:firstLine="709"/>
        <w:jc w:val="both"/>
        <w:rPr>
          <w:caps/>
          <w:sz w:val="28"/>
          <w:szCs w:val="28"/>
          <w:lang w:val="ru-RU"/>
        </w:rPr>
      </w:pPr>
    </w:p>
    <w:p w:rsidR="00771E3F" w:rsidRPr="007D18B4" w:rsidRDefault="00771E3F" w:rsidP="009500F2">
      <w:pPr>
        <w:numPr>
          <w:ilvl w:val="1"/>
          <w:numId w:val="2"/>
        </w:numPr>
        <w:suppressAutoHyphens/>
        <w:spacing w:line="360" w:lineRule="auto"/>
        <w:ind w:left="0" w:firstLine="709"/>
        <w:jc w:val="both"/>
        <w:rPr>
          <w:sz w:val="28"/>
          <w:szCs w:val="28"/>
          <w:lang w:val="ru-RU"/>
        </w:rPr>
      </w:pPr>
      <w:r w:rsidRPr="007D18B4">
        <w:rPr>
          <w:sz w:val="28"/>
          <w:szCs w:val="28"/>
          <w:lang w:val="ru-RU"/>
        </w:rPr>
        <w:t xml:space="preserve">Краткая </w:t>
      </w:r>
      <w:r w:rsidR="00B71F29" w:rsidRPr="007D18B4">
        <w:rPr>
          <w:sz w:val="28"/>
          <w:szCs w:val="28"/>
          <w:lang w:val="ru-RU"/>
        </w:rPr>
        <w:t>характеристика</w:t>
      </w:r>
      <w:r w:rsidRPr="007D18B4">
        <w:rPr>
          <w:sz w:val="28"/>
          <w:szCs w:val="28"/>
          <w:lang w:val="ru-RU"/>
        </w:rPr>
        <w:t xml:space="preserve"> предприятия</w:t>
      </w:r>
    </w:p>
    <w:p w:rsidR="002F3773" w:rsidRPr="007D18B4" w:rsidRDefault="002F3773" w:rsidP="009500F2">
      <w:pPr>
        <w:suppressAutoHyphens/>
        <w:spacing w:line="360" w:lineRule="auto"/>
        <w:ind w:firstLine="709"/>
        <w:jc w:val="both"/>
        <w:rPr>
          <w:sz w:val="28"/>
          <w:szCs w:val="28"/>
          <w:lang w:val="ru-RU"/>
        </w:rPr>
      </w:pPr>
    </w:p>
    <w:p w:rsidR="007D18B4" w:rsidRPr="007D18B4" w:rsidRDefault="00E328A2" w:rsidP="009500F2">
      <w:pPr>
        <w:suppressAutoHyphens/>
        <w:spacing w:line="360" w:lineRule="auto"/>
        <w:ind w:firstLine="709"/>
        <w:jc w:val="both"/>
        <w:rPr>
          <w:sz w:val="28"/>
          <w:szCs w:val="28"/>
          <w:lang w:val="ru-RU"/>
        </w:rPr>
      </w:pPr>
      <w:r w:rsidRPr="007D18B4">
        <w:rPr>
          <w:sz w:val="28"/>
          <w:szCs w:val="28"/>
          <w:lang w:val="ru-RU"/>
        </w:rPr>
        <w:t xml:space="preserve">ООО </w:t>
      </w:r>
      <w:r w:rsidR="007D18B4" w:rsidRPr="007D18B4">
        <w:rPr>
          <w:sz w:val="28"/>
          <w:szCs w:val="28"/>
          <w:lang w:val="ru-RU"/>
        </w:rPr>
        <w:t>"</w:t>
      </w:r>
      <w:r w:rsidRPr="007D18B4">
        <w:rPr>
          <w:sz w:val="28"/>
          <w:szCs w:val="28"/>
          <w:lang w:val="ru-RU"/>
        </w:rPr>
        <w:t xml:space="preserve">Фирма </w:t>
      </w:r>
      <w:r w:rsidR="007D18B4" w:rsidRPr="007D18B4">
        <w:rPr>
          <w:sz w:val="28"/>
          <w:szCs w:val="28"/>
          <w:lang w:val="ru-RU"/>
        </w:rPr>
        <w:t>"</w:t>
      </w:r>
      <w:r w:rsidRPr="007D18B4">
        <w:rPr>
          <w:sz w:val="28"/>
          <w:szCs w:val="28"/>
          <w:lang w:val="ru-RU"/>
        </w:rPr>
        <w:t>Аква-Дон</w:t>
      </w:r>
      <w:r w:rsidR="007D18B4" w:rsidRPr="007D18B4">
        <w:rPr>
          <w:sz w:val="28"/>
          <w:szCs w:val="28"/>
          <w:lang w:val="ru-RU"/>
        </w:rPr>
        <w:t>"</w:t>
      </w:r>
      <w:r w:rsidR="001109EF" w:rsidRPr="007D18B4">
        <w:rPr>
          <w:sz w:val="28"/>
          <w:szCs w:val="28"/>
          <w:lang w:val="ru-RU"/>
        </w:rPr>
        <w:t xml:space="preserve"> </w:t>
      </w:r>
      <w:r w:rsidR="00437290" w:rsidRPr="007D18B4">
        <w:rPr>
          <w:sz w:val="28"/>
          <w:szCs w:val="28"/>
          <w:lang w:val="ru-RU"/>
        </w:rPr>
        <w:t xml:space="preserve">(далее – фирма </w:t>
      </w:r>
      <w:r w:rsidR="007D18B4" w:rsidRPr="007D18B4">
        <w:rPr>
          <w:sz w:val="28"/>
          <w:szCs w:val="28"/>
          <w:lang w:val="ru-RU"/>
        </w:rPr>
        <w:t>"</w:t>
      </w:r>
      <w:r w:rsidR="00437290" w:rsidRPr="007D18B4">
        <w:rPr>
          <w:sz w:val="28"/>
          <w:szCs w:val="28"/>
          <w:lang w:val="ru-RU"/>
        </w:rPr>
        <w:t>Аква-Дон</w:t>
      </w:r>
      <w:r w:rsidR="007D18B4" w:rsidRPr="007D18B4">
        <w:rPr>
          <w:sz w:val="28"/>
          <w:szCs w:val="28"/>
          <w:lang w:val="ru-RU"/>
        </w:rPr>
        <w:t>"</w:t>
      </w:r>
      <w:r w:rsidR="00437290" w:rsidRPr="007D18B4">
        <w:rPr>
          <w:sz w:val="28"/>
          <w:szCs w:val="28"/>
          <w:lang w:val="ru-RU"/>
        </w:rPr>
        <w:t xml:space="preserve">) </w:t>
      </w:r>
      <w:r w:rsidR="001F35D5" w:rsidRPr="007D18B4">
        <w:rPr>
          <w:sz w:val="28"/>
          <w:szCs w:val="28"/>
          <w:lang w:val="ru-RU"/>
        </w:rPr>
        <w:t>существует с</w:t>
      </w:r>
      <w:r w:rsidR="007D18B4" w:rsidRPr="007D18B4">
        <w:rPr>
          <w:sz w:val="28"/>
          <w:szCs w:val="28"/>
          <w:lang w:val="ru-RU"/>
        </w:rPr>
        <w:t xml:space="preserve"> </w:t>
      </w:r>
      <w:r w:rsidRPr="007D18B4">
        <w:rPr>
          <w:sz w:val="28"/>
          <w:szCs w:val="28"/>
          <w:lang w:val="ru-RU"/>
        </w:rPr>
        <w:t>1996 года</w:t>
      </w:r>
      <w:r w:rsidR="00BA3EBA" w:rsidRPr="007D18B4">
        <w:rPr>
          <w:sz w:val="28"/>
          <w:szCs w:val="28"/>
          <w:lang w:val="ru-RU"/>
        </w:rPr>
        <w:t xml:space="preserve">. </w:t>
      </w:r>
      <w:r w:rsidR="00FD53F0" w:rsidRPr="007D18B4">
        <w:rPr>
          <w:sz w:val="28"/>
          <w:szCs w:val="28"/>
          <w:lang w:val="ru-RU"/>
        </w:rPr>
        <w:t xml:space="preserve">Форма собственности предприятия – частная. Одним из соучредителей фирмы является холдинг </w:t>
      </w:r>
      <w:r w:rsidR="007D18B4" w:rsidRPr="007D18B4">
        <w:rPr>
          <w:sz w:val="28"/>
          <w:szCs w:val="28"/>
          <w:lang w:val="ru-RU"/>
        </w:rPr>
        <w:t>"</w:t>
      </w:r>
      <w:r w:rsidR="00FD53F0" w:rsidRPr="007D18B4">
        <w:rPr>
          <w:caps/>
          <w:sz w:val="28"/>
          <w:szCs w:val="28"/>
          <w:lang w:val="ru-RU"/>
        </w:rPr>
        <w:t>Агроком</w:t>
      </w:r>
      <w:r w:rsidR="007D18B4" w:rsidRPr="007D18B4">
        <w:rPr>
          <w:sz w:val="28"/>
          <w:szCs w:val="28"/>
          <w:lang w:val="ru-RU"/>
        </w:rPr>
        <w:t>"</w:t>
      </w:r>
      <w:r w:rsidR="00FD53F0" w:rsidRPr="007D18B4">
        <w:rPr>
          <w:sz w:val="28"/>
          <w:szCs w:val="28"/>
          <w:lang w:val="ru-RU"/>
        </w:rPr>
        <w:t>, который вк</w:t>
      </w:r>
      <w:r w:rsidR="0089543B" w:rsidRPr="007D18B4">
        <w:rPr>
          <w:sz w:val="28"/>
          <w:szCs w:val="28"/>
          <w:lang w:val="ru-RU"/>
        </w:rPr>
        <w:t>лючает в себя такие известные в</w:t>
      </w:r>
      <w:r w:rsidR="007D18B4" w:rsidRPr="007D18B4">
        <w:rPr>
          <w:sz w:val="28"/>
          <w:szCs w:val="28"/>
          <w:lang w:val="ru-RU"/>
        </w:rPr>
        <w:t xml:space="preserve"> </w:t>
      </w:r>
      <w:r w:rsidR="00FD53F0" w:rsidRPr="007D18B4">
        <w:rPr>
          <w:sz w:val="28"/>
          <w:szCs w:val="28"/>
          <w:lang w:val="ru-RU"/>
        </w:rPr>
        <w:t xml:space="preserve">регионе предприятия, как ОАО </w:t>
      </w:r>
      <w:r w:rsidR="007D18B4" w:rsidRPr="007D18B4">
        <w:rPr>
          <w:sz w:val="28"/>
          <w:szCs w:val="28"/>
          <w:lang w:val="ru-RU"/>
        </w:rPr>
        <w:t>"</w:t>
      </w:r>
      <w:r w:rsidR="00FD53F0" w:rsidRPr="007D18B4">
        <w:rPr>
          <w:sz w:val="28"/>
          <w:szCs w:val="28"/>
          <w:lang w:val="ru-RU"/>
        </w:rPr>
        <w:t>Донской табак</w:t>
      </w:r>
      <w:r w:rsidR="007D18B4" w:rsidRPr="007D18B4">
        <w:rPr>
          <w:sz w:val="28"/>
          <w:szCs w:val="28"/>
          <w:lang w:val="ru-RU"/>
        </w:rPr>
        <w:t>"</w:t>
      </w:r>
      <w:r w:rsidR="00FD53F0" w:rsidRPr="007D18B4">
        <w:rPr>
          <w:sz w:val="28"/>
          <w:szCs w:val="28"/>
          <w:lang w:val="ru-RU"/>
        </w:rPr>
        <w:t xml:space="preserve">, </w:t>
      </w:r>
      <w:r w:rsidR="007E794A" w:rsidRPr="007D18B4">
        <w:rPr>
          <w:sz w:val="28"/>
          <w:szCs w:val="28"/>
          <w:lang w:val="ru-RU"/>
        </w:rPr>
        <w:t>ООО</w:t>
      </w:r>
      <w:r w:rsidR="00FD53F0" w:rsidRPr="007D18B4">
        <w:rPr>
          <w:sz w:val="28"/>
          <w:szCs w:val="28"/>
          <w:lang w:val="ru-RU"/>
        </w:rPr>
        <w:t xml:space="preserve"> </w:t>
      </w:r>
      <w:r w:rsidR="007E794A" w:rsidRPr="007D18B4">
        <w:rPr>
          <w:sz w:val="28"/>
          <w:szCs w:val="28"/>
          <w:lang w:val="ru-RU"/>
        </w:rPr>
        <w:t>РКЗ</w:t>
      </w:r>
      <w:r w:rsidR="00B47D74" w:rsidRPr="007D18B4">
        <w:rPr>
          <w:sz w:val="28"/>
          <w:szCs w:val="28"/>
          <w:lang w:val="ru-RU"/>
        </w:rPr>
        <w:t xml:space="preserve"> </w:t>
      </w:r>
      <w:r w:rsidR="007D18B4" w:rsidRPr="007D18B4">
        <w:rPr>
          <w:sz w:val="28"/>
          <w:szCs w:val="28"/>
          <w:lang w:val="ru-RU"/>
        </w:rPr>
        <w:t>"</w:t>
      </w:r>
      <w:r w:rsidR="00FD53F0" w:rsidRPr="007D18B4">
        <w:rPr>
          <w:sz w:val="28"/>
          <w:szCs w:val="28"/>
          <w:lang w:val="ru-RU"/>
        </w:rPr>
        <w:t>Тавр</w:t>
      </w:r>
      <w:r w:rsidR="007D18B4" w:rsidRPr="007D18B4">
        <w:rPr>
          <w:sz w:val="28"/>
          <w:szCs w:val="28"/>
          <w:lang w:val="ru-RU"/>
        </w:rPr>
        <w:t>"</w:t>
      </w:r>
      <w:r w:rsidR="00FD53F0" w:rsidRPr="007D18B4">
        <w:rPr>
          <w:sz w:val="28"/>
          <w:szCs w:val="28"/>
          <w:lang w:val="ru-RU"/>
        </w:rPr>
        <w:t xml:space="preserve"> и другие. </w:t>
      </w:r>
      <w:r w:rsidRPr="007D18B4">
        <w:rPr>
          <w:sz w:val="28"/>
          <w:szCs w:val="28"/>
          <w:lang w:val="ru-RU"/>
        </w:rPr>
        <w:t xml:space="preserve">Основные направления деятельности предприятия </w:t>
      </w:r>
      <w:r w:rsidR="005E78FE" w:rsidRPr="007D18B4">
        <w:rPr>
          <w:sz w:val="28"/>
          <w:szCs w:val="28"/>
          <w:lang w:val="ru-RU"/>
        </w:rPr>
        <w:t>–</w:t>
      </w:r>
      <w:r w:rsidRPr="007D18B4">
        <w:rPr>
          <w:sz w:val="28"/>
          <w:szCs w:val="28"/>
          <w:lang w:val="ru-RU"/>
        </w:rPr>
        <w:t xml:space="preserve"> </w:t>
      </w:r>
      <w:r w:rsidR="001109EF" w:rsidRPr="007D18B4">
        <w:rPr>
          <w:sz w:val="28"/>
          <w:szCs w:val="28"/>
          <w:lang w:val="ru-RU"/>
        </w:rPr>
        <w:t>производство</w:t>
      </w:r>
      <w:r w:rsidR="005E78FE" w:rsidRPr="007D18B4">
        <w:rPr>
          <w:sz w:val="28"/>
          <w:szCs w:val="28"/>
          <w:lang w:val="ru-RU"/>
        </w:rPr>
        <w:t xml:space="preserve"> </w:t>
      </w:r>
      <w:r w:rsidRPr="007D18B4">
        <w:rPr>
          <w:sz w:val="28"/>
          <w:szCs w:val="28"/>
          <w:lang w:val="ru-RU"/>
        </w:rPr>
        <w:t>питьевой и минераль</w:t>
      </w:r>
      <w:r w:rsidR="001109EF" w:rsidRPr="007D18B4">
        <w:rPr>
          <w:sz w:val="28"/>
          <w:szCs w:val="28"/>
          <w:lang w:val="ru-RU"/>
        </w:rPr>
        <w:t>ной воды в</w:t>
      </w:r>
      <w:r w:rsidR="007D18B4" w:rsidRPr="007D18B4">
        <w:rPr>
          <w:sz w:val="28"/>
          <w:szCs w:val="28"/>
          <w:lang w:val="ru-RU"/>
        </w:rPr>
        <w:t xml:space="preserve"> </w:t>
      </w:r>
      <w:r w:rsidR="001109EF" w:rsidRPr="007D18B4">
        <w:rPr>
          <w:sz w:val="28"/>
          <w:szCs w:val="28"/>
          <w:lang w:val="ru-RU"/>
        </w:rPr>
        <w:t xml:space="preserve">пластиковых </w:t>
      </w:r>
      <w:r w:rsidRPr="007D18B4">
        <w:rPr>
          <w:sz w:val="28"/>
          <w:szCs w:val="28"/>
          <w:lang w:val="ru-RU"/>
        </w:rPr>
        <w:t>бутыл</w:t>
      </w:r>
      <w:r w:rsidR="001109EF" w:rsidRPr="007D18B4">
        <w:rPr>
          <w:sz w:val="28"/>
          <w:szCs w:val="28"/>
          <w:lang w:val="ru-RU"/>
        </w:rPr>
        <w:t>я</w:t>
      </w:r>
      <w:r w:rsidRPr="007D18B4">
        <w:rPr>
          <w:sz w:val="28"/>
          <w:szCs w:val="28"/>
          <w:lang w:val="ru-RU"/>
        </w:rPr>
        <w:t xml:space="preserve">х </w:t>
      </w:r>
      <w:r w:rsidR="001109EF" w:rsidRPr="007D18B4">
        <w:rPr>
          <w:sz w:val="28"/>
          <w:szCs w:val="28"/>
          <w:lang w:val="ru-RU"/>
        </w:rPr>
        <w:t>(0.5, 1 и 5 литров)</w:t>
      </w:r>
      <w:r w:rsidRPr="007D18B4">
        <w:rPr>
          <w:sz w:val="28"/>
          <w:szCs w:val="28"/>
          <w:lang w:val="ru-RU"/>
        </w:rPr>
        <w:t xml:space="preserve">, </w:t>
      </w:r>
      <w:r w:rsidR="001109EF" w:rsidRPr="007D18B4">
        <w:rPr>
          <w:sz w:val="28"/>
          <w:szCs w:val="28"/>
          <w:lang w:val="ru-RU"/>
        </w:rPr>
        <w:t>а также выпуск питьевой воды в</w:t>
      </w:r>
      <w:r w:rsidR="007D18B4" w:rsidRPr="007D18B4">
        <w:rPr>
          <w:sz w:val="28"/>
          <w:szCs w:val="28"/>
          <w:lang w:val="ru-RU"/>
        </w:rPr>
        <w:t xml:space="preserve"> </w:t>
      </w:r>
      <w:r w:rsidR="001109EF" w:rsidRPr="007D18B4">
        <w:rPr>
          <w:sz w:val="28"/>
          <w:szCs w:val="28"/>
          <w:lang w:val="ru-RU"/>
        </w:rPr>
        <w:t xml:space="preserve">19-литровых </w:t>
      </w:r>
      <w:r w:rsidRPr="007D18B4">
        <w:rPr>
          <w:sz w:val="28"/>
          <w:szCs w:val="28"/>
          <w:lang w:val="ru-RU"/>
        </w:rPr>
        <w:t xml:space="preserve">бутылях. </w:t>
      </w:r>
      <w:r w:rsidR="007C48DA" w:rsidRPr="007D18B4">
        <w:rPr>
          <w:sz w:val="28"/>
          <w:szCs w:val="28"/>
          <w:lang w:val="ru-RU"/>
        </w:rPr>
        <w:t>Предприятие владеет тремя скважинами</w:t>
      </w:r>
      <w:r w:rsidR="000F3D75" w:rsidRPr="007D18B4">
        <w:rPr>
          <w:sz w:val="28"/>
          <w:szCs w:val="28"/>
          <w:lang w:val="ru-RU"/>
        </w:rPr>
        <w:t>, глубина которых составляет 85,</w:t>
      </w:r>
      <w:r w:rsidR="001109EF" w:rsidRPr="007D18B4">
        <w:rPr>
          <w:sz w:val="28"/>
          <w:szCs w:val="28"/>
          <w:lang w:val="ru-RU"/>
        </w:rPr>
        <w:t xml:space="preserve"> </w:t>
      </w:r>
      <w:r w:rsidR="000F3D75" w:rsidRPr="007D18B4">
        <w:rPr>
          <w:sz w:val="28"/>
          <w:szCs w:val="28"/>
          <w:lang w:val="ru-RU"/>
        </w:rPr>
        <w:t>150 и 87 метров</w:t>
      </w:r>
      <w:r w:rsidR="001109EF" w:rsidRPr="007D18B4">
        <w:rPr>
          <w:sz w:val="28"/>
          <w:szCs w:val="28"/>
          <w:lang w:val="ru-RU"/>
        </w:rPr>
        <w:t>.</w:t>
      </w:r>
    </w:p>
    <w:p w:rsidR="007D18B4" w:rsidRPr="007D18B4" w:rsidRDefault="00437290" w:rsidP="009500F2">
      <w:pPr>
        <w:suppressAutoHyphens/>
        <w:spacing w:line="360" w:lineRule="auto"/>
        <w:ind w:firstLine="709"/>
        <w:jc w:val="both"/>
        <w:rPr>
          <w:sz w:val="28"/>
          <w:szCs w:val="28"/>
          <w:lang w:val="ru-RU"/>
        </w:rPr>
      </w:pPr>
      <w:r w:rsidRPr="007D18B4">
        <w:rPr>
          <w:sz w:val="28"/>
          <w:szCs w:val="28"/>
          <w:lang w:val="ru-RU"/>
        </w:rPr>
        <w:t xml:space="preserve">Фирма </w:t>
      </w:r>
      <w:r w:rsidR="007D18B4" w:rsidRPr="007D18B4">
        <w:rPr>
          <w:sz w:val="28"/>
          <w:szCs w:val="28"/>
          <w:lang w:val="ru-RU"/>
        </w:rPr>
        <w:t>"</w:t>
      </w:r>
      <w:r w:rsidR="001109EF" w:rsidRPr="007D18B4">
        <w:rPr>
          <w:sz w:val="28"/>
          <w:szCs w:val="28"/>
          <w:lang w:val="ru-RU"/>
        </w:rPr>
        <w:t>Аква-Дон</w:t>
      </w:r>
      <w:r w:rsidR="007D18B4" w:rsidRPr="007D18B4">
        <w:rPr>
          <w:sz w:val="28"/>
          <w:szCs w:val="28"/>
          <w:lang w:val="ru-RU"/>
        </w:rPr>
        <w:t>"</w:t>
      </w:r>
      <w:r w:rsidR="000F3D75" w:rsidRPr="007D18B4">
        <w:rPr>
          <w:sz w:val="28"/>
          <w:szCs w:val="28"/>
          <w:lang w:val="ru-RU"/>
        </w:rPr>
        <w:t xml:space="preserve"> использует самые </w:t>
      </w:r>
      <w:r w:rsidR="001109EF" w:rsidRPr="007D18B4">
        <w:rPr>
          <w:sz w:val="28"/>
          <w:szCs w:val="28"/>
          <w:lang w:val="ru-RU"/>
        </w:rPr>
        <w:t>новейшие</w:t>
      </w:r>
      <w:r w:rsidR="000F3D75" w:rsidRPr="007D18B4">
        <w:rPr>
          <w:sz w:val="28"/>
          <w:szCs w:val="28"/>
          <w:lang w:val="ru-RU"/>
        </w:rPr>
        <w:t xml:space="preserve"> мировые технологии</w:t>
      </w:r>
      <w:r w:rsidRPr="007D18B4">
        <w:rPr>
          <w:sz w:val="28"/>
          <w:szCs w:val="28"/>
          <w:lang w:val="ru-RU"/>
        </w:rPr>
        <w:t xml:space="preserve"> в</w:t>
      </w:r>
      <w:r w:rsidR="007D18B4" w:rsidRPr="007D18B4">
        <w:rPr>
          <w:sz w:val="28"/>
          <w:szCs w:val="28"/>
          <w:lang w:val="ru-RU"/>
        </w:rPr>
        <w:t xml:space="preserve"> </w:t>
      </w:r>
      <w:r w:rsidR="001109EF" w:rsidRPr="007D18B4">
        <w:rPr>
          <w:sz w:val="28"/>
          <w:szCs w:val="28"/>
          <w:lang w:val="ru-RU"/>
        </w:rPr>
        <w:t>области розлива напитков</w:t>
      </w:r>
      <w:r w:rsidR="000F3D75" w:rsidRPr="007D18B4">
        <w:rPr>
          <w:sz w:val="28"/>
          <w:szCs w:val="28"/>
          <w:lang w:val="ru-RU"/>
        </w:rPr>
        <w:t xml:space="preserve">, обладая полностью автоматизированным производством, начиная от добычи воды из скважин и заканчивая упаковкой, что позволяет </w:t>
      </w:r>
      <w:r w:rsidR="001109EF" w:rsidRPr="007D18B4">
        <w:rPr>
          <w:sz w:val="28"/>
          <w:szCs w:val="28"/>
          <w:lang w:val="ru-RU"/>
        </w:rPr>
        <w:t>предприятию</w:t>
      </w:r>
      <w:r w:rsidR="000F3D75" w:rsidRPr="007D18B4">
        <w:rPr>
          <w:sz w:val="28"/>
          <w:szCs w:val="28"/>
          <w:lang w:val="ru-RU"/>
        </w:rPr>
        <w:t xml:space="preserve"> добиваться высокого качества </w:t>
      </w:r>
      <w:r w:rsidR="001109EF" w:rsidRPr="007D18B4">
        <w:rPr>
          <w:sz w:val="28"/>
          <w:szCs w:val="28"/>
          <w:lang w:val="ru-RU"/>
        </w:rPr>
        <w:t>воды и успешно конкурировать на</w:t>
      </w:r>
      <w:r w:rsidR="007D18B4" w:rsidRPr="007D18B4">
        <w:rPr>
          <w:sz w:val="28"/>
          <w:szCs w:val="28"/>
          <w:lang w:val="ru-RU"/>
        </w:rPr>
        <w:t xml:space="preserve"> </w:t>
      </w:r>
      <w:r w:rsidR="001109EF" w:rsidRPr="007D18B4">
        <w:rPr>
          <w:sz w:val="28"/>
          <w:szCs w:val="28"/>
          <w:lang w:val="ru-RU"/>
        </w:rPr>
        <w:t xml:space="preserve">рынке. </w:t>
      </w:r>
      <w:r w:rsidR="000F3D75" w:rsidRPr="007D18B4">
        <w:rPr>
          <w:sz w:val="28"/>
          <w:szCs w:val="28"/>
          <w:lang w:val="ru-RU"/>
        </w:rPr>
        <w:t xml:space="preserve">Система водообработки представляет собой полностью автоматизированный комплекс оборудования немецкой фирмы </w:t>
      </w:r>
      <w:r w:rsidR="007D18B4" w:rsidRPr="007D18B4">
        <w:rPr>
          <w:sz w:val="28"/>
          <w:szCs w:val="28"/>
          <w:lang w:val="ru-RU"/>
        </w:rPr>
        <w:t>"</w:t>
      </w:r>
      <w:r w:rsidR="000F3D75" w:rsidRPr="007D18B4">
        <w:rPr>
          <w:sz w:val="28"/>
          <w:szCs w:val="28"/>
          <w:lang w:val="ru-RU"/>
        </w:rPr>
        <w:t>Chriwa</w:t>
      </w:r>
      <w:r w:rsidR="007D18B4" w:rsidRPr="007D18B4">
        <w:rPr>
          <w:sz w:val="28"/>
          <w:szCs w:val="28"/>
          <w:lang w:val="ru-RU"/>
        </w:rPr>
        <w:t>"</w:t>
      </w:r>
      <w:r w:rsidR="000F3D75" w:rsidRPr="007D18B4">
        <w:rPr>
          <w:sz w:val="28"/>
          <w:szCs w:val="28"/>
          <w:lang w:val="ru-RU"/>
        </w:rPr>
        <w:t xml:space="preserve">, розлив подготовленной воды осуществляется тремя автоматизированными линиями. Основным оборудованием являются конвейеры итальянской фирмы </w:t>
      </w:r>
      <w:r w:rsidR="007D18B4" w:rsidRPr="007D18B4">
        <w:rPr>
          <w:sz w:val="28"/>
          <w:szCs w:val="28"/>
          <w:lang w:val="ru-RU"/>
        </w:rPr>
        <w:t>"</w:t>
      </w:r>
      <w:r w:rsidR="000F3D75" w:rsidRPr="007D18B4">
        <w:rPr>
          <w:sz w:val="28"/>
          <w:szCs w:val="28"/>
          <w:lang w:val="ru-RU"/>
        </w:rPr>
        <w:t>SIPA</w:t>
      </w:r>
      <w:r w:rsidR="007D18B4" w:rsidRPr="007D18B4">
        <w:rPr>
          <w:sz w:val="28"/>
          <w:szCs w:val="28"/>
          <w:lang w:val="ru-RU"/>
        </w:rPr>
        <w:t>"</w:t>
      </w:r>
      <w:r w:rsidR="000F3D75" w:rsidRPr="007D18B4">
        <w:rPr>
          <w:sz w:val="28"/>
          <w:szCs w:val="28"/>
          <w:lang w:val="ru-RU"/>
        </w:rPr>
        <w:t>.</w:t>
      </w:r>
    </w:p>
    <w:p w:rsidR="007D18B4" w:rsidRPr="007D18B4" w:rsidRDefault="000F3D75" w:rsidP="009500F2">
      <w:pPr>
        <w:suppressAutoHyphens/>
        <w:spacing w:line="360" w:lineRule="auto"/>
        <w:ind w:firstLine="709"/>
        <w:jc w:val="both"/>
        <w:rPr>
          <w:sz w:val="28"/>
          <w:szCs w:val="28"/>
          <w:lang w:val="ru-RU"/>
        </w:rPr>
      </w:pPr>
      <w:r w:rsidRPr="007D18B4">
        <w:rPr>
          <w:sz w:val="28"/>
          <w:szCs w:val="28"/>
          <w:lang w:val="ru-RU"/>
        </w:rPr>
        <w:t xml:space="preserve">Предприятие имеет собственные зарегистрированные торговые марки. Начав с бренда </w:t>
      </w:r>
      <w:r w:rsidR="007D18B4" w:rsidRPr="007D18B4">
        <w:rPr>
          <w:sz w:val="28"/>
          <w:szCs w:val="28"/>
          <w:lang w:val="ru-RU"/>
        </w:rPr>
        <w:t>"</w:t>
      </w:r>
      <w:r w:rsidRPr="007D18B4">
        <w:rPr>
          <w:sz w:val="28"/>
          <w:szCs w:val="28"/>
          <w:lang w:val="ru-RU"/>
        </w:rPr>
        <w:t>Аксинья</w:t>
      </w:r>
      <w:r w:rsidR="007D18B4" w:rsidRPr="007D18B4">
        <w:rPr>
          <w:sz w:val="28"/>
          <w:szCs w:val="28"/>
          <w:lang w:val="ru-RU"/>
        </w:rPr>
        <w:t>"</w:t>
      </w:r>
      <w:r w:rsidRPr="007D18B4">
        <w:rPr>
          <w:sz w:val="28"/>
          <w:szCs w:val="28"/>
          <w:lang w:val="ru-RU"/>
        </w:rPr>
        <w:t>, до сих пор являющегося одним из самых популярных на рынке Ростова-на-Дону и области,</w:t>
      </w:r>
      <w:r w:rsidR="00852BF2" w:rsidRPr="007D18B4">
        <w:rPr>
          <w:sz w:val="28"/>
          <w:szCs w:val="28"/>
          <w:lang w:val="ru-RU"/>
        </w:rPr>
        <w:t xml:space="preserve"> </w:t>
      </w:r>
      <w:r w:rsidR="007D18B4" w:rsidRPr="007D18B4">
        <w:rPr>
          <w:sz w:val="28"/>
          <w:szCs w:val="28"/>
          <w:lang w:val="ru-RU"/>
        </w:rPr>
        <w:t>"</w:t>
      </w:r>
      <w:r w:rsidRPr="007D18B4">
        <w:rPr>
          <w:sz w:val="28"/>
          <w:szCs w:val="28"/>
          <w:lang w:val="ru-RU"/>
        </w:rPr>
        <w:t>Аква-Дон</w:t>
      </w:r>
      <w:r w:rsidR="007D18B4" w:rsidRPr="007D18B4">
        <w:rPr>
          <w:sz w:val="28"/>
          <w:szCs w:val="28"/>
          <w:lang w:val="ru-RU"/>
        </w:rPr>
        <w:t>"</w:t>
      </w:r>
      <w:r w:rsidRPr="007D18B4">
        <w:rPr>
          <w:sz w:val="28"/>
          <w:szCs w:val="28"/>
          <w:lang w:val="ru-RU"/>
        </w:rPr>
        <w:t xml:space="preserve"> существенно расширил спектр производимых минеральных и питьевых вод</w:t>
      </w:r>
      <w:r w:rsidR="00975762" w:rsidRPr="007D18B4">
        <w:rPr>
          <w:sz w:val="28"/>
          <w:szCs w:val="28"/>
          <w:lang w:val="ru-RU"/>
        </w:rPr>
        <w:t>, создав такие продукты, как</w:t>
      </w:r>
      <w:r w:rsidRPr="007D18B4">
        <w:rPr>
          <w:sz w:val="28"/>
          <w:szCs w:val="28"/>
          <w:lang w:val="ru-RU"/>
        </w:rPr>
        <w:t xml:space="preserve"> </w:t>
      </w:r>
      <w:r w:rsidR="007D18B4" w:rsidRPr="007D18B4">
        <w:rPr>
          <w:sz w:val="28"/>
          <w:szCs w:val="28"/>
          <w:lang w:val="ru-RU"/>
        </w:rPr>
        <w:t>"</w:t>
      </w:r>
      <w:r w:rsidRPr="007D18B4">
        <w:rPr>
          <w:sz w:val="28"/>
          <w:szCs w:val="28"/>
          <w:lang w:val="ru-RU"/>
        </w:rPr>
        <w:t>Иверская</w:t>
      </w:r>
      <w:r w:rsidR="007D18B4" w:rsidRPr="007D18B4">
        <w:rPr>
          <w:sz w:val="28"/>
          <w:szCs w:val="28"/>
          <w:lang w:val="ru-RU"/>
        </w:rPr>
        <w:t>"</w:t>
      </w:r>
      <w:r w:rsidRPr="007D18B4">
        <w:rPr>
          <w:sz w:val="28"/>
          <w:szCs w:val="28"/>
          <w:lang w:val="ru-RU"/>
        </w:rPr>
        <w:t xml:space="preserve">, </w:t>
      </w:r>
      <w:r w:rsidR="007D18B4" w:rsidRPr="007D18B4">
        <w:rPr>
          <w:sz w:val="28"/>
          <w:szCs w:val="28"/>
          <w:lang w:val="ru-RU"/>
        </w:rPr>
        <w:t>"</w:t>
      </w:r>
      <w:r w:rsidRPr="007D18B4">
        <w:rPr>
          <w:sz w:val="28"/>
          <w:szCs w:val="28"/>
          <w:lang w:val="ru-RU"/>
        </w:rPr>
        <w:t>Капля живой воды</w:t>
      </w:r>
      <w:r w:rsidR="007D18B4" w:rsidRPr="007D18B4">
        <w:rPr>
          <w:sz w:val="28"/>
          <w:szCs w:val="28"/>
          <w:lang w:val="ru-RU"/>
        </w:rPr>
        <w:t>"</w:t>
      </w:r>
      <w:r w:rsidRPr="007D18B4">
        <w:rPr>
          <w:sz w:val="28"/>
          <w:szCs w:val="28"/>
          <w:lang w:val="ru-RU"/>
        </w:rPr>
        <w:t xml:space="preserve">, </w:t>
      </w:r>
      <w:r w:rsidR="007D18B4" w:rsidRPr="007D18B4">
        <w:rPr>
          <w:sz w:val="28"/>
          <w:szCs w:val="28"/>
          <w:lang w:val="ru-RU"/>
        </w:rPr>
        <w:t>"</w:t>
      </w:r>
      <w:r w:rsidRPr="007D18B4">
        <w:rPr>
          <w:sz w:val="28"/>
          <w:szCs w:val="28"/>
          <w:lang w:val="ru-RU"/>
        </w:rPr>
        <w:t>Наша марка</w:t>
      </w:r>
      <w:r w:rsidR="007D18B4" w:rsidRPr="007D18B4">
        <w:rPr>
          <w:sz w:val="28"/>
          <w:szCs w:val="28"/>
          <w:lang w:val="ru-RU"/>
        </w:rPr>
        <w:t>"</w:t>
      </w:r>
      <w:r w:rsidRPr="007D18B4">
        <w:rPr>
          <w:sz w:val="28"/>
          <w:szCs w:val="28"/>
          <w:lang w:val="ru-RU"/>
        </w:rPr>
        <w:t xml:space="preserve">, детская питьевая вода </w:t>
      </w:r>
      <w:r w:rsidR="007D18B4" w:rsidRPr="007D18B4">
        <w:rPr>
          <w:sz w:val="28"/>
          <w:szCs w:val="28"/>
          <w:lang w:val="ru-RU"/>
        </w:rPr>
        <w:t>"</w:t>
      </w:r>
      <w:r w:rsidRPr="007D18B4">
        <w:rPr>
          <w:sz w:val="28"/>
          <w:szCs w:val="28"/>
          <w:lang w:val="ru-RU"/>
        </w:rPr>
        <w:t>Кап-лик</w:t>
      </w:r>
      <w:r w:rsidR="007D18B4" w:rsidRPr="007D18B4">
        <w:rPr>
          <w:sz w:val="28"/>
          <w:szCs w:val="28"/>
          <w:lang w:val="ru-RU"/>
        </w:rPr>
        <w:t>"</w:t>
      </w:r>
      <w:r w:rsidR="00B8583E" w:rsidRPr="007D18B4">
        <w:rPr>
          <w:sz w:val="28"/>
          <w:szCs w:val="28"/>
          <w:lang w:val="ru-RU"/>
        </w:rPr>
        <w:t xml:space="preserve"> и другие</w:t>
      </w:r>
      <w:r w:rsidRPr="007D18B4">
        <w:rPr>
          <w:sz w:val="28"/>
          <w:szCs w:val="28"/>
          <w:lang w:val="ru-RU"/>
        </w:rPr>
        <w:t xml:space="preserve">. </w:t>
      </w:r>
      <w:r w:rsidR="00975762" w:rsidRPr="007D18B4">
        <w:rPr>
          <w:sz w:val="28"/>
          <w:szCs w:val="28"/>
          <w:lang w:val="ru-RU"/>
        </w:rPr>
        <w:t>Все марки минеральной и</w:t>
      </w:r>
      <w:r w:rsidR="002D3CD5" w:rsidRPr="007D18B4">
        <w:rPr>
          <w:sz w:val="28"/>
          <w:szCs w:val="28"/>
          <w:lang w:val="ru-RU"/>
        </w:rPr>
        <w:t xml:space="preserve"> питьевой воды, выпускаемые </w:t>
      </w:r>
      <w:r w:rsidR="00B8583E" w:rsidRPr="007D18B4">
        <w:rPr>
          <w:sz w:val="28"/>
          <w:szCs w:val="28"/>
          <w:lang w:val="ru-RU"/>
        </w:rPr>
        <w:t>предприятием,</w:t>
      </w:r>
      <w:r w:rsidR="00975762" w:rsidRPr="007D18B4">
        <w:rPr>
          <w:sz w:val="28"/>
          <w:szCs w:val="28"/>
          <w:lang w:val="ru-RU"/>
        </w:rPr>
        <w:t xml:space="preserve"> отмечались на престижных профессиональных выставках разного уровня.</w:t>
      </w:r>
    </w:p>
    <w:p w:rsidR="007D18B4" w:rsidRPr="007D18B4" w:rsidRDefault="00540EBA" w:rsidP="009500F2">
      <w:pPr>
        <w:suppressAutoHyphens/>
        <w:spacing w:line="360" w:lineRule="auto"/>
        <w:ind w:firstLine="709"/>
        <w:jc w:val="both"/>
        <w:rPr>
          <w:sz w:val="28"/>
          <w:szCs w:val="28"/>
          <w:lang w:val="ru-RU"/>
        </w:rPr>
      </w:pPr>
      <w:r w:rsidRPr="007D18B4">
        <w:rPr>
          <w:sz w:val="28"/>
          <w:szCs w:val="28"/>
          <w:lang w:val="ru-RU"/>
        </w:rPr>
        <w:t xml:space="preserve">В целях соблюдения высоких стандартов качества продукции в 2006 году </w:t>
      </w:r>
      <w:r w:rsidR="00DE20C4" w:rsidRPr="007D18B4">
        <w:rPr>
          <w:sz w:val="28"/>
          <w:szCs w:val="28"/>
          <w:lang w:val="ru-RU"/>
        </w:rPr>
        <w:t>компания</w:t>
      </w:r>
      <w:r w:rsidRPr="007D18B4">
        <w:rPr>
          <w:sz w:val="28"/>
          <w:szCs w:val="28"/>
          <w:lang w:val="ru-RU"/>
        </w:rPr>
        <w:t xml:space="preserve"> одн</w:t>
      </w:r>
      <w:r w:rsidR="00DE20C4" w:rsidRPr="007D18B4">
        <w:rPr>
          <w:sz w:val="28"/>
          <w:szCs w:val="28"/>
          <w:lang w:val="ru-RU"/>
        </w:rPr>
        <w:t>ой</w:t>
      </w:r>
      <w:r w:rsidRPr="007D18B4">
        <w:rPr>
          <w:sz w:val="28"/>
          <w:szCs w:val="28"/>
          <w:lang w:val="ru-RU"/>
        </w:rPr>
        <w:t xml:space="preserve"> из первых в регионе и в России </w:t>
      </w:r>
      <w:r w:rsidR="003B4086" w:rsidRPr="007D18B4">
        <w:rPr>
          <w:sz w:val="28"/>
          <w:szCs w:val="28"/>
          <w:lang w:val="ru-RU"/>
        </w:rPr>
        <w:t>сертифицировалось по</w:t>
      </w:r>
      <w:r w:rsidR="007D18B4" w:rsidRPr="007D18B4">
        <w:rPr>
          <w:sz w:val="28"/>
          <w:szCs w:val="28"/>
          <w:lang w:val="ru-RU"/>
        </w:rPr>
        <w:t xml:space="preserve"> </w:t>
      </w:r>
      <w:r w:rsidRPr="007D18B4">
        <w:rPr>
          <w:sz w:val="28"/>
          <w:szCs w:val="28"/>
          <w:lang w:val="ru-RU"/>
        </w:rPr>
        <w:t>международн</w:t>
      </w:r>
      <w:r w:rsidR="003B4086" w:rsidRPr="007D18B4">
        <w:rPr>
          <w:sz w:val="28"/>
          <w:szCs w:val="28"/>
          <w:lang w:val="ru-RU"/>
        </w:rPr>
        <w:t>ой</w:t>
      </w:r>
      <w:r w:rsidRPr="007D18B4">
        <w:rPr>
          <w:sz w:val="28"/>
          <w:szCs w:val="28"/>
          <w:lang w:val="ru-RU"/>
        </w:rPr>
        <w:t xml:space="preserve"> систем</w:t>
      </w:r>
      <w:r w:rsidR="003B4086" w:rsidRPr="007D18B4">
        <w:rPr>
          <w:sz w:val="28"/>
          <w:szCs w:val="28"/>
          <w:lang w:val="ru-RU"/>
        </w:rPr>
        <w:t>е</w:t>
      </w:r>
      <w:r w:rsidRPr="007D18B4">
        <w:rPr>
          <w:sz w:val="28"/>
          <w:szCs w:val="28"/>
          <w:lang w:val="ru-RU"/>
        </w:rPr>
        <w:t xml:space="preserve"> качества ХАССП</w:t>
      </w:r>
      <w:r w:rsidR="002850D5" w:rsidRPr="007D18B4">
        <w:rPr>
          <w:sz w:val="28"/>
          <w:szCs w:val="28"/>
          <w:lang w:val="ru-RU"/>
        </w:rPr>
        <w:t>. Это</w:t>
      </w:r>
      <w:r w:rsidRPr="007D18B4">
        <w:rPr>
          <w:sz w:val="28"/>
          <w:szCs w:val="28"/>
          <w:lang w:val="ru-RU"/>
        </w:rPr>
        <w:t xml:space="preserve"> одна из </w:t>
      </w:r>
      <w:r w:rsidR="00AA37DC" w:rsidRPr="007D18B4">
        <w:rPr>
          <w:sz w:val="28"/>
          <w:szCs w:val="28"/>
          <w:lang w:val="ru-RU"/>
        </w:rPr>
        <w:t>распространенных</w:t>
      </w:r>
      <w:r w:rsidRPr="007D18B4">
        <w:rPr>
          <w:sz w:val="28"/>
          <w:szCs w:val="28"/>
          <w:lang w:val="ru-RU"/>
        </w:rPr>
        <w:t xml:space="preserve"> систем менеджмента качества</w:t>
      </w:r>
      <w:r w:rsidR="002850D5" w:rsidRPr="007D18B4">
        <w:rPr>
          <w:sz w:val="28"/>
          <w:szCs w:val="28"/>
          <w:lang w:val="ru-RU"/>
        </w:rPr>
        <w:t xml:space="preserve"> (наряду с ИСО и другими)</w:t>
      </w:r>
      <w:r w:rsidRPr="007D18B4">
        <w:rPr>
          <w:sz w:val="28"/>
          <w:szCs w:val="28"/>
          <w:lang w:val="ru-RU"/>
        </w:rPr>
        <w:t xml:space="preserve">, </w:t>
      </w:r>
      <w:r w:rsidR="00AA37DC" w:rsidRPr="007D18B4">
        <w:rPr>
          <w:sz w:val="28"/>
          <w:szCs w:val="28"/>
          <w:lang w:val="ru-RU"/>
        </w:rPr>
        <w:t xml:space="preserve">ориентированная </w:t>
      </w:r>
      <w:r w:rsidR="008F078F" w:rsidRPr="007D18B4">
        <w:rPr>
          <w:sz w:val="28"/>
          <w:szCs w:val="28"/>
          <w:lang w:val="ru-RU"/>
        </w:rPr>
        <w:t>исключительно</w:t>
      </w:r>
      <w:r w:rsidR="00AA37DC" w:rsidRPr="007D18B4">
        <w:rPr>
          <w:sz w:val="28"/>
          <w:szCs w:val="28"/>
          <w:lang w:val="ru-RU"/>
        </w:rPr>
        <w:t xml:space="preserve"> на пищевые предприятия</w:t>
      </w:r>
      <w:r w:rsidR="006B7BB5" w:rsidRPr="007D18B4">
        <w:rPr>
          <w:sz w:val="28"/>
          <w:szCs w:val="28"/>
          <w:lang w:val="ru-RU"/>
        </w:rPr>
        <w:t>. Суть системы качества ХАССП</w:t>
      </w:r>
      <w:r w:rsidR="006025E3" w:rsidRPr="007D18B4">
        <w:rPr>
          <w:sz w:val="28"/>
          <w:szCs w:val="28"/>
          <w:lang w:val="ru-RU"/>
        </w:rPr>
        <w:t xml:space="preserve"> </w:t>
      </w:r>
      <w:r w:rsidR="006B7BB5" w:rsidRPr="007D18B4">
        <w:rPr>
          <w:sz w:val="28"/>
          <w:szCs w:val="28"/>
          <w:lang w:val="ru-RU"/>
        </w:rPr>
        <w:t>заключается в</w:t>
      </w:r>
      <w:r w:rsidR="007D18B4" w:rsidRPr="007D18B4">
        <w:rPr>
          <w:sz w:val="28"/>
          <w:szCs w:val="28"/>
          <w:lang w:val="ru-RU"/>
        </w:rPr>
        <w:t xml:space="preserve"> </w:t>
      </w:r>
      <w:r w:rsidR="006025E3" w:rsidRPr="007D18B4">
        <w:rPr>
          <w:sz w:val="28"/>
          <w:szCs w:val="28"/>
          <w:lang w:val="ru-RU"/>
        </w:rPr>
        <w:t>отслеживании критических контрольных точек на каждом этапе производства</w:t>
      </w:r>
      <w:r w:rsidRPr="007D18B4">
        <w:rPr>
          <w:sz w:val="28"/>
          <w:szCs w:val="28"/>
          <w:lang w:val="ru-RU"/>
        </w:rPr>
        <w:t>.</w:t>
      </w:r>
    </w:p>
    <w:p w:rsidR="007D18B4" w:rsidRPr="0012704D" w:rsidRDefault="0085443E" w:rsidP="009500F2">
      <w:pPr>
        <w:suppressAutoHyphens/>
        <w:spacing w:line="360" w:lineRule="auto"/>
        <w:ind w:firstLine="709"/>
        <w:jc w:val="both"/>
        <w:rPr>
          <w:sz w:val="28"/>
          <w:szCs w:val="28"/>
          <w:lang w:val="ru-RU"/>
        </w:rPr>
      </w:pPr>
      <w:r w:rsidRPr="007D18B4">
        <w:rPr>
          <w:sz w:val="28"/>
          <w:szCs w:val="28"/>
          <w:lang w:val="ru-RU"/>
        </w:rPr>
        <w:t xml:space="preserve">За время своего существования </w:t>
      </w:r>
      <w:r w:rsidR="00D33DF2" w:rsidRPr="007D18B4">
        <w:rPr>
          <w:sz w:val="28"/>
          <w:szCs w:val="28"/>
          <w:lang w:val="ru-RU"/>
        </w:rPr>
        <w:t>предприяти</w:t>
      </w:r>
      <w:r w:rsidR="00AA1E9B" w:rsidRPr="007D18B4">
        <w:rPr>
          <w:sz w:val="28"/>
          <w:szCs w:val="28"/>
          <w:lang w:val="ru-RU"/>
        </w:rPr>
        <w:t>е</w:t>
      </w:r>
      <w:r w:rsidR="00D33DF2" w:rsidRPr="007D18B4">
        <w:rPr>
          <w:sz w:val="28"/>
          <w:szCs w:val="28"/>
          <w:lang w:val="ru-RU"/>
        </w:rPr>
        <w:t xml:space="preserve"> </w:t>
      </w:r>
      <w:r w:rsidR="00097B12" w:rsidRPr="007D18B4">
        <w:rPr>
          <w:sz w:val="28"/>
          <w:szCs w:val="28"/>
          <w:lang w:val="ru-RU"/>
        </w:rPr>
        <w:t>значительно</w:t>
      </w:r>
      <w:r w:rsidR="004D21CE" w:rsidRPr="007D18B4">
        <w:rPr>
          <w:sz w:val="28"/>
          <w:szCs w:val="28"/>
          <w:lang w:val="ru-RU"/>
        </w:rPr>
        <w:t xml:space="preserve"> меняло свой облик. С 1996 по 2008 г. численность работников увеличилась </w:t>
      </w:r>
      <w:r w:rsidR="008F1369" w:rsidRPr="007D18B4">
        <w:rPr>
          <w:sz w:val="28"/>
          <w:szCs w:val="28"/>
          <w:lang w:val="ru-RU"/>
        </w:rPr>
        <w:t>более чем</w:t>
      </w:r>
      <w:r w:rsidR="004D21CE" w:rsidRPr="007D18B4">
        <w:rPr>
          <w:sz w:val="28"/>
          <w:szCs w:val="28"/>
          <w:lang w:val="ru-RU"/>
        </w:rPr>
        <w:t xml:space="preserve"> в</w:t>
      </w:r>
      <w:r w:rsidR="007D18B4" w:rsidRPr="007D18B4">
        <w:rPr>
          <w:sz w:val="28"/>
          <w:szCs w:val="28"/>
          <w:lang w:val="ru-RU"/>
        </w:rPr>
        <w:t xml:space="preserve"> </w:t>
      </w:r>
      <w:r w:rsidR="00270974" w:rsidRPr="007D18B4">
        <w:rPr>
          <w:sz w:val="28"/>
          <w:szCs w:val="28"/>
          <w:lang w:val="ru-RU"/>
        </w:rPr>
        <w:t>пять</w:t>
      </w:r>
      <w:r w:rsidR="007D18B4" w:rsidRPr="007D18B4">
        <w:rPr>
          <w:sz w:val="28"/>
          <w:szCs w:val="28"/>
          <w:lang w:val="ru-RU"/>
        </w:rPr>
        <w:t xml:space="preserve"> </w:t>
      </w:r>
      <w:r w:rsidR="004D21CE" w:rsidRPr="007D18B4">
        <w:rPr>
          <w:sz w:val="28"/>
          <w:szCs w:val="28"/>
          <w:lang w:val="ru-RU"/>
        </w:rPr>
        <w:t>раз (см.рисунок 1.1).</w:t>
      </w:r>
    </w:p>
    <w:p w:rsidR="009500F2" w:rsidRPr="0012704D" w:rsidRDefault="009500F2" w:rsidP="009500F2">
      <w:pPr>
        <w:suppressAutoHyphens/>
        <w:spacing w:line="360" w:lineRule="auto"/>
        <w:ind w:firstLine="709"/>
        <w:jc w:val="both"/>
        <w:rPr>
          <w:sz w:val="28"/>
          <w:szCs w:val="28"/>
          <w:lang w:val="ru-RU"/>
        </w:rPr>
      </w:pPr>
    </w:p>
    <w:p w:rsidR="005D2976" w:rsidRPr="007D18B4" w:rsidRDefault="00444C64" w:rsidP="009500F2">
      <w:pPr>
        <w:suppressAutoHyphens/>
        <w:spacing w:line="360" w:lineRule="auto"/>
        <w:ind w:firstLine="709"/>
        <w:jc w:val="both"/>
        <w:rPr>
          <w:sz w:val="28"/>
          <w:szCs w:val="28"/>
          <w:lang w:val="ru-RU"/>
        </w:rPr>
      </w:pPr>
      <w:r>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144.75pt">
            <v:imagedata r:id="rId7" o:title=""/>
          </v:shape>
        </w:pict>
      </w:r>
    </w:p>
    <w:p w:rsidR="005D2976" w:rsidRPr="007D18B4" w:rsidRDefault="005D2976" w:rsidP="009500F2">
      <w:pPr>
        <w:suppressAutoHyphens/>
        <w:spacing w:line="360" w:lineRule="auto"/>
        <w:ind w:firstLine="709"/>
        <w:jc w:val="both"/>
        <w:rPr>
          <w:sz w:val="28"/>
          <w:lang w:val="ru-RU"/>
        </w:rPr>
      </w:pPr>
      <w:r w:rsidRPr="007D18B4">
        <w:rPr>
          <w:sz w:val="28"/>
          <w:lang w:val="ru-RU"/>
        </w:rPr>
        <w:t xml:space="preserve">Рисунок 1.1 – </w:t>
      </w:r>
      <w:r w:rsidR="00E803EF" w:rsidRPr="007D18B4">
        <w:rPr>
          <w:sz w:val="28"/>
          <w:lang w:val="ru-RU"/>
        </w:rPr>
        <w:t>Рост численности персонала</w:t>
      </w:r>
    </w:p>
    <w:p w:rsidR="005D2976" w:rsidRPr="007D18B4" w:rsidRDefault="005D2976" w:rsidP="009500F2">
      <w:pPr>
        <w:suppressAutoHyphens/>
        <w:spacing w:line="360" w:lineRule="auto"/>
        <w:ind w:firstLine="709"/>
        <w:jc w:val="both"/>
        <w:rPr>
          <w:sz w:val="28"/>
          <w:lang w:val="ru-RU"/>
        </w:rPr>
      </w:pPr>
    </w:p>
    <w:p w:rsidR="007D18B4" w:rsidRPr="007D18B4" w:rsidRDefault="00C27F5C" w:rsidP="009500F2">
      <w:pPr>
        <w:suppressAutoHyphens/>
        <w:spacing w:line="360" w:lineRule="auto"/>
        <w:ind w:firstLine="709"/>
        <w:jc w:val="both"/>
        <w:rPr>
          <w:sz w:val="28"/>
          <w:szCs w:val="28"/>
          <w:lang w:val="ru-RU"/>
        </w:rPr>
      </w:pPr>
      <w:r w:rsidRPr="007D18B4">
        <w:rPr>
          <w:sz w:val="28"/>
          <w:szCs w:val="28"/>
          <w:lang w:val="ru-RU"/>
        </w:rPr>
        <w:t>Изменялись цели и задачи компании, в соответствии с</w:t>
      </w:r>
      <w:r w:rsidR="007D18B4" w:rsidRPr="007D18B4">
        <w:rPr>
          <w:sz w:val="28"/>
          <w:szCs w:val="28"/>
          <w:lang w:val="ru-RU"/>
        </w:rPr>
        <w:t xml:space="preserve"> </w:t>
      </w:r>
      <w:r w:rsidRPr="007D18B4">
        <w:rPr>
          <w:sz w:val="28"/>
          <w:szCs w:val="28"/>
          <w:lang w:val="ru-RU"/>
        </w:rPr>
        <w:t xml:space="preserve">ними трансформировалась организационная структура. К концу 2008 года организационная структура приобрела вид, представленный на рисунке 1.2 (приложение А). </w:t>
      </w:r>
      <w:r w:rsidR="00991746" w:rsidRPr="007D18B4">
        <w:rPr>
          <w:sz w:val="28"/>
          <w:szCs w:val="28"/>
          <w:lang w:val="ru-RU"/>
        </w:rPr>
        <w:t xml:space="preserve">Нетрудно </w:t>
      </w:r>
      <w:r w:rsidR="00E803EF" w:rsidRPr="007D18B4">
        <w:rPr>
          <w:sz w:val="28"/>
          <w:szCs w:val="28"/>
          <w:lang w:val="ru-RU"/>
        </w:rPr>
        <w:t xml:space="preserve">заметить, что </w:t>
      </w:r>
      <w:r w:rsidR="008A4B10" w:rsidRPr="007D18B4">
        <w:rPr>
          <w:sz w:val="28"/>
          <w:szCs w:val="28"/>
          <w:lang w:val="ru-RU"/>
        </w:rPr>
        <w:t xml:space="preserve">в структуре компании представлены </w:t>
      </w:r>
      <w:r w:rsidR="006F6843" w:rsidRPr="007D18B4">
        <w:rPr>
          <w:sz w:val="28"/>
          <w:szCs w:val="28"/>
          <w:lang w:val="ru-RU"/>
        </w:rPr>
        <w:t xml:space="preserve">все </w:t>
      </w:r>
      <w:r w:rsidR="008A4B10" w:rsidRPr="007D18B4">
        <w:rPr>
          <w:sz w:val="28"/>
          <w:szCs w:val="28"/>
          <w:lang w:val="ru-RU"/>
        </w:rPr>
        <w:t xml:space="preserve">ключевые функции, необходимые для обеспечения полноценной хозяйственной деятельности предприятия </w:t>
      </w:r>
      <w:r w:rsidR="00044CBB" w:rsidRPr="007D18B4">
        <w:rPr>
          <w:sz w:val="28"/>
          <w:szCs w:val="28"/>
          <w:lang w:val="ru-RU"/>
        </w:rPr>
        <w:t>в современных рыночных условиях</w:t>
      </w:r>
      <w:r w:rsidR="00611624" w:rsidRPr="007D18B4">
        <w:rPr>
          <w:sz w:val="28"/>
          <w:szCs w:val="28"/>
          <w:lang w:val="ru-RU"/>
        </w:rPr>
        <w:t xml:space="preserve">. Это </w:t>
      </w:r>
      <w:r w:rsidR="00044CBB" w:rsidRPr="007D18B4">
        <w:rPr>
          <w:sz w:val="28"/>
          <w:szCs w:val="28"/>
          <w:lang w:val="ru-RU"/>
        </w:rPr>
        <w:t xml:space="preserve">функции управления производством и качеством, маркетингом и сбытом, </w:t>
      </w:r>
      <w:r w:rsidR="00611624" w:rsidRPr="007D18B4">
        <w:rPr>
          <w:sz w:val="28"/>
          <w:szCs w:val="28"/>
          <w:lang w:val="ru-RU"/>
        </w:rPr>
        <w:t>финансами</w:t>
      </w:r>
      <w:r w:rsidR="00DE6A09" w:rsidRPr="007D18B4">
        <w:rPr>
          <w:sz w:val="28"/>
          <w:szCs w:val="28"/>
          <w:lang w:val="ru-RU"/>
        </w:rPr>
        <w:t>,</w:t>
      </w:r>
      <w:r w:rsidR="00852BF2" w:rsidRPr="007D18B4">
        <w:rPr>
          <w:sz w:val="28"/>
          <w:szCs w:val="28"/>
          <w:lang w:val="ru-RU"/>
        </w:rPr>
        <w:t xml:space="preserve"> </w:t>
      </w:r>
      <w:r w:rsidR="00DE6A09" w:rsidRPr="007D18B4">
        <w:rPr>
          <w:sz w:val="28"/>
          <w:szCs w:val="28"/>
          <w:lang w:val="ru-RU"/>
        </w:rPr>
        <w:t>в</w:t>
      </w:r>
      <w:r w:rsidR="007D18B4" w:rsidRPr="007D18B4">
        <w:rPr>
          <w:sz w:val="28"/>
          <w:szCs w:val="28"/>
          <w:lang w:val="ru-RU"/>
        </w:rPr>
        <w:t xml:space="preserve"> </w:t>
      </w:r>
      <w:r w:rsidR="00DE6A09" w:rsidRPr="007D18B4">
        <w:rPr>
          <w:sz w:val="28"/>
          <w:szCs w:val="28"/>
          <w:lang w:val="ru-RU"/>
        </w:rPr>
        <w:t xml:space="preserve">том числе – функция </w:t>
      </w:r>
      <w:r w:rsidR="00611624" w:rsidRPr="007D18B4">
        <w:rPr>
          <w:sz w:val="28"/>
          <w:szCs w:val="28"/>
          <w:lang w:val="ru-RU"/>
        </w:rPr>
        <w:t xml:space="preserve">управления </w:t>
      </w:r>
      <w:r w:rsidR="00044CBB" w:rsidRPr="007D18B4">
        <w:rPr>
          <w:sz w:val="28"/>
          <w:szCs w:val="28"/>
          <w:lang w:val="ru-RU"/>
        </w:rPr>
        <w:t>персоналом</w:t>
      </w:r>
      <w:r w:rsidR="00611624" w:rsidRPr="007D18B4">
        <w:rPr>
          <w:sz w:val="28"/>
          <w:szCs w:val="28"/>
          <w:lang w:val="ru-RU"/>
        </w:rPr>
        <w:t>.</w:t>
      </w:r>
    </w:p>
    <w:p w:rsidR="009500F2" w:rsidRPr="0012704D" w:rsidRDefault="009500F2" w:rsidP="009500F2">
      <w:pPr>
        <w:suppressAutoHyphens/>
        <w:spacing w:line="360" w:lineRule="auto"/>
        <w:ind w:firstLine="709"/>
        <w:jc w:val="both"/>
        <w:rPr>
          <w:sz w:val="28"/>
          <w:szCs w:val="28"/>
          <w:lang w:val="ru-RU"/>
        </w:rPr>
      </w:pPr>
    </w:p>
    <w:p w:rsidR="00E328A2" w:rsidRPr="007D18B4" w:rsidRDefault="009500F2" w:rsidP="009500F2">
      <w:pPr>
        <w:suppressAutoHyphens/>
        <w:spacing w:line="360" w:lineRule="auto"/>
        <w:ind w:firstLine="709"/>
        <w:jc w:val="both"/>
        <w:rPr>
          <w:sz w:val="28"/>
          <w:szCs w:val="28"/>
          <w:lang w:val="ru-RU"/>
        </w:rPr>
      </w:pPr>
      <w:r w:rsidRPr="0012704D">
        <w:rPr>
          <w:sz w:val="28"/>
          <w:szCs w:val="28"/>
          <w:lang w:val="ru-RU"/>
        </w:rPr>
        <w:br w:type="page"/>
      </w:r>
      <w:r w:rsidR="001478A6" w:rsidRPr="007D18B4">
        <w:rPr>
          <w:sz w:val="28"/>
          <w:szCs w:val="28"/>
          <w:lang w:val="ru-RU"/>
        </w:rPr>
        <w:t>1.2 Диагностика системы управления персоналом</w:t>
      </w:r>
    </w:p>
    <w:p w:rsidR="008A4B10" w:rsidRPr="007D18B4" w:rsidRDefault="008A4B10" w:rsidP="009500F2">
      <w:pPr>
        <w:suppressAutoHyphens/>
        <w:spacing w:line="360" w:lineRule="auto"/>
        <w:ind w:firstLine="709"/>
        <w:jc w:val="both"/>
        <w:rPr>
          <w:sz w:val="28"/>
          <w:szCs w:val="28"/>
          <w:lang w:val="ru-RU"/>
        </w:rPr>
      </w:pPr>
    </w:p>
    <w:p w:rsidR="007D18B4" w:rsidRPr="007D18B4" w:rsidRDefault="00D7546D" w:rsidP="009500F2">
      <w:pPr>
        <w:suppressAutoHyphens/>
        <w:spacing w:line="360" w:lineRule="auto"/>
        <w:ind w:firstLine="709"/>
        <w:jc w:val="both"/>
        <w:rPr>
          <w:sz w:val="28"/>
          <w:szCs w:val="28"/>
          <w:lang w:val="ru-RU"/>
        </w:rPr>
      </w:pPr>
      <w:r w:rsidRPr="007D18B4">
        <w:rPr>
          <w:sz w:val="28"/>
          <w:szCs w:val="28"/>
          <w:lang w:val="ru-RU"/>
        </w:rPr>
        <w:t>Вопросы управления персоналом были в</w:t>
      </w:r>
      <w:r w:rsidR="007D18B4" w:rsidRPr="007D18B4">
        <w:rPr>
          <w:sz w:val="28"/>
          <w:szCs w:val="28"/>
          <w:lang w:val="ru-RU"/>
        </w:rPr>
        <w:t xml:space="preserve"> </w:t>
      </w:r>
      <w:r w:rsidRPr="007D18B4">
        <w:rPr>
          <w:sz w:val="28"/>
          <w:szCs w:val="28"/>
          <w:lang w:val="ru-RU"/>
        </w:rPr>
        <w:t xml:space="preserve">числе приоритетных с момента создания </w:t>
      </w:r>
      <w:r w:rsidR="008A4B10" w:rsidRPr="007D18B4">
        <w:rPr>
          <w:sz w:val="28"/>
          <w:szCs w:val="28"/>
          <w:lang w:val="ru-RU"/>
        </w:rPr>
        <w:t xml:space="preserve">фирмы </w:t>
      </w:r>
      <w:r w:rsidR="007D18B4" w:rsidRPr="007D18B4">
        <w:rPr>
          <w:sz w:val="28"/>
          <w:szCs w:val="28"/>
          <w:lang w:val="ru-RU"/>
        </w:rPr>
        <w:t>"</w:t>
      </w:r>
      <w:r w:rsidR="00481A6C" w:rsidRPr="007D18B4">
        <w:rPr>
          <w:sz w:val="28"/>
          <w:szCs w:val="28"/>
          <w:lang w:val="ru-RU"/>
        </w:rPr>
        <w:t>Аква-Дон</w:t>
      </w:r>
      <w:r w:rsidR="007D18B4" w:rsidRPr="007D18B4">
        <w:rPr>
          <w:sz w:val="28"/>
          <w:szCs w:val="28"/>
          <w:lang w:val="ru-RU"/>
        </w:rPr>
        <w:t>"</w:t>
      </w:r>
      <w:r w:rsidRPr="007D18B4">
        <w:rPr>
          <w:sz w:val="28"/>
          <w:szCs w:val="28"/>
          <w:lang w:val="ru-RU"/>
        </w:rPr>
        <w:t xml:space="preserve">, хотя за время </w:t>
      </w:r>
      <w:r w:rsidR="008A4B10" w:rsidRPr="007D18B4">
        <w:rPr>
          <w:sz w:val="28"/>
          <w:szCs w:val="28"/>
          <w:lang w:val="ru-RU"/>
        </w:rPr>
        <w:t>ее</w:t>
      </w:r>
      <w:r w:rsidRPr="007D18B4">
        <w:rPr>
          <w:sz w:val="28"/>
          <w:szCs w:val="28"/>
          <w:lang w:val="ru-RU"/>
        </w:rPr>
        <w:t xml:space="preserve"> существования кадровая политика претерпевала существенные изменения. В</w:t>
      </w:r>
      <w:r w:rsidR="007D18B4" w:rsidRPr="007D18B4">
        <w:rPr>
          <w:sz w:val="28"/>
          <w:szCs w:val="28"/>
          <w:lang w:val="ru-RU"/>
        </w:rPr>
        <w:t xml:space="preserve"> </w:t>
      </w:r>
      <w:r w:rsidRPr="007D18B4">
        <w:rPr>
          <w:sz w:val="28"/>
          <w:szCs w:val="28"/>
          <w:lang w:val="ru-RU"/>
        </w:rPr>
        <w:t>первые годы существования (1996-1999</w:t>
      </w:r>
      <w:r w:rsidR="007D18B4" w:rsidRPr="007D18B4">
        <w:rPr>
          <w:sz w:val="28"/>
          <w:szCs w:val="28"/>
          <w:lang w:val="ru-RU"/>
        </w:rPr>
        <w:t xml:space="preserve"> </w:t>
      </w:r>
      <w:r w:rsidRPr="007D18B4">
        <w:rPr>
          <w:sz w:val="28"/>
          <w:szCs w:val="28"/>
          <w:lang w:val="ru-RU"/>
        </w:rPr>
        <w:t>гг.) основной задачей организации</w:t>
      </w:r>
      <w:r w:rsidR="00852BF2" w:rsidRPr="007D18B4">
        <w:rPr>
          <w:sz w:val="28"/>
          <w:szCs w:val="28"/>
          <w:lang w:val="ru-RU"/>
        </w:rPr>
        <w:t xml:space="preserve"> </w:t>
      </w:r>
      <w:r w:rsidRPr="007D18B4">
        <w:rPr>
          <w:sz w:val="28"/>
          <w:szCs w:val="28"/>
          <w:lang w:val="ru-RU"/>
        </w:rPr>
        <w:t>было формирование коллектива, подбор сотрудников необходимой квалификации в</w:t>
      </w:r>
      <w:r w:rsidR="007D18B4" w:rsidRPr="007D18B4">
        <w:rPr>
          <w:sz w:val="28"/>
          <w:szCs w:val="28"/>
          <w:lang w:val="ru-RU"/>
        </w:rPr>
        <w:t xml:space="preserve"> </w:t>
      </w:r>
      <w:r w:rsidRPr="007D18B4">
        <w:rPr>
          <w:sz w:val="28"/>
          <w:szCs w:val="28"/>
          <w:lang w:val="ru-RU"/>
        </w:rPr>
        <w:t>необходимом количестве. В</w:t>
      </w:r>
      <w:r w:rsidR="007D18B4" w:rsidRPr="007D18B4">
        <w:rPr>
          <w:sz w:val="28"/>
          <w:szCs w:val="28"/>
          <w:lang w:val="ru-RU"/>
        </w:rPr>
        <w:t xml:space="preserve"> </w:t>
      </w:r>
      <w:r w:rsidRPr="007D18B4">
        <w:rPr>
          <w:sz w:val="28"/>
          <w:szCs w:val="28"/>
          <w:lang w:val="ru-RU"/>
        </w:rPr>
        <w:t xml:space="preserve">этот период вопросы управления персоналом целиком </w:t>
      </w:r>
      <w:r w:rsidR="001F7E62" w:rsidRPr="007D18B4">
        <w:rPr>
          <w:sz w:val="28"/>
          <w:szCs w:val="28"/>
          <w:lang w:val="ru-RU"/>
        </w:rPr>
        <w:t xml:space="preserve">находились в </w:t>
      </w:r>
      <w:r w:rsidR="00773956" w:rsidRPr="007D18B4">
        <w:rPr>
          <w:sz w:val="28"/>
          <w:szCs w:val="28"/>
          <w:lang w:val="ru-RU"/>
        </w:rPr>
        <w:t>сфере</w:t>
      </w:r>
      <w:r w:rsidR="001F7E62" w:rsidRPr="007D18B4">
        <w:rPr>
          <w:sz w:val="28"/>
          <w:szCs w:val="28"/>
          <w:lang w:val="ru-RU"/>
        </w:rPr>
        <w:t xml:space="preserve"> ответственности</w:t>
      </w:r>
      <w:r w:rsidR="007D18B4" w:rsidRPr="007D18B4">
        <w:rPr>
          <w:sz w:val="28"/>
          <w:szCs w:val="28"/>
          <w:lang w:val="ru-RU"/>
        </w:rPr>
        <w:t xml:space="preserve"> </w:t>
      </w:r>
      <w:r w:rsidRPr="007D18B4">
        <w:rPr>
          <w:sz w:val="28"/>
          <w:szCs w:val="28"/>
          <w:lang w:val="ru-RU"/>
        </w:rPr>
        <w:t>генерального директора и руководителей структурных подразделений.</w:t>
      </w:r>
    </w:p>
    <w:p w:rsidR="007D18B4" w:rsidRPr="007D18B4" w:rsidRDefault="009C6772" w:rsidP="009500F2">
      <w:pPr>
        <w:suppressAutoHyphens/>
        <w:spacing w:line="360" w:lineRule="auto"/>
        <w:ind w:firstLine="709"/>
        <w:jc w:val="both"/>
        <w:rPr>
          <w:sz w:val="28"/>
          <w:szCs w:val="28"/>
          <w:lang w:val="ru-RU"/>
        </w:rPr>
      </w:pPr>
      <w:r w:rsidRPr="007D18B4">
        <w:rPr>
          <w:sz w:val="28"/>
          <w:szCs w:val="28"/>
          <w:lang w:val="ru-RU"/>
        </w:rPr>
        <w:t>В</w:t>
      </w:r>
      <w:r w:rsidR="007D18B4" w:rsidRPr="007D18B4">
        <w:rPr>
          <w:sz w:val="28"/>
          <w:szCs w:val="28"/>
          <w:lang w:val="ru-RU"/>
        </w:rPr>
        <w:t xml:space="preserve"> </w:t>
      </w:r>
      <w:r w:rsidRPr="007D18B4">
        <w:rPr>
          <w:sz w:val="28"/>
          <w:szCs w:val="28"/>
          <w:lang w:val="ru-RU"/>
        </w:rPr>
        <w:t xml:space="preserve">связи с интенсивным ростом численности сотрудников в 2000-2003 </w:t>
      </w:r>
      <w:r w:rsidR="0018466D" w:rsidRPr="007D18B4">
        <w:rPr>
          <w:sz w:val="28"/>
          <w:szCs w:val="28"/>
          <w:lang w:val="ru-RU"/>
        </w:rPr>
        <w:t xml:space="preserve">годах </w:t>
      </w:r>
      <w:r w:rsidRPr="007D18B4">
        <w:rPr>
          <w:sz w:val="28"/>
          <w:szCs w:val="28"/>
          <w:lang w:val="ru-RU"/>
        </w:rPr>
        <w:t>генеральным директором компании было принято решение о</w:t>
      </w:r>
      <w:r w:rsidR="007D18B4" w:rsidRPr="007D18B4">
        <w:rPr>
          <w:sz w:val="28"/>
          <w:szCs w:val="28"/>
          <w:lang w:val="ru-RU"/>
        </w:rPr>
        <w:t xml:space="preserve"> </w:t>
      </w:r>
      <w:r w:rsidRPr="007D18B4">
        <w:rPr>
          <w:sz w:val="28"/>
          <w:szCs w:val="28"/>
          <w:lang w:val="ru-RU"/>
        </w:rPr>
        <w:t>введении в штат организации новой единицы – специалиста по управлению персоналом (2003</w:t>
      </w:r>
      <w:r w:rsidR="007D18B4" w:rsidRPr="007D18B4">
        <w:rPr>
          <w:sz w:val="28"/>
          <w:szCs w:val="28"/>
          <w:lang w:val="ru-RU"/>
        </w:rPr>
        <w:t xml:space="preserve"> </w:t>
      </w:r>
      <w:r w:rsidRPr="007D18B4">
        <w:rPr>
          <w:sz w:val="28"/>
          <w:szCs w:val="28"/>
          <w:lang w:val="ru-RU"/>
        </w:rPr>
        <w:t>г.). Основными задачами специалиста по</w:t>
      </w:r>
      <w:r w:rsidR="007D18B4" w:rsidRPr="007D18B4">
        <w:rPr>
          <w:sz w:val="28"/>
          <w:szCs w:val="28"/>
          <w:lang w:val="ru-RU"/>
        </w:rPr>
        <w:t xml:space="preserve"> </w:t>
      </w:r>
      <w:r w:rsidRPr="007D18B4">
        <w:rPr>
          <w:sz w:val="28"/>
          <w:szCs w:val="28"/>
          <w:lang w:val="ru-RU"/>
        </w:rPr>
        <w:t>управлению персоналом на данном этапе были постепенная централизация кадровых функций, организация кадрового делопроизводства и документооборота.</w:t>
      </w:r>
    </w:p>
    <w:p w:rsidR="007D18B4" w:rsidRPr="007D18B4" w:rsidRDefault="009C6772" w:rsidP="009500F2">
      <w:pPr>
        <w:suppressAutoHyphens/>
        <w:spacing w:line="360" w:lineRule="auto"/>
        <w:ind w:firstLine="709"/>
        <w:jc w:val="both"/>
        <w:rPr>
          <w:sz w:val="28"/>
          <w:szCs w:val="28"/>
          <w:lang w:val="ru-RU"/>
        </w:rPr>
      </w:pPr>
      <w:r w:rsidRPr="007D18B4">
        <w:rPr>
          <w:sz w:val="28"/>
          <w:szCs w:val="28"/>
          <w:lang w:val="ru-RU"/>
        </w:rPr>
        <w:t xml:space="preserve">По мере развития </w:t>
      </w:r>
      <w:r w:rsidR="002A15C8" w:rsidRPr="007D18B4">
        <w:rPr>
          <w:sz w:val="28"/>
          <w:szCs w:val="28"/>
          <w:lang w:val="ru-RU"/>
        </w:rPr>
        <w:t>предприятия</w:t>
      </w:r>
      <w:r w:rsidRPr="007D18B4">
        <w:rPr>
          <w:sz w:val="28"/>
          <w:szCs w:val="28"/>
          <w:lang w:val="ru-RU"/>
        </w:rPr>
        <w:t xml:space="preserve">, роста численности, а также в ходе изучения опыта ведущих зарубежных и отечественных предприятий, в 2005 году была сформирована </w:t>
      </w:r>
      <w:r w:rsidR="009E0D13" w:rsidRPr="007D18B4">
        <w:rPr>
          <w:sz w:val="28"/>
          <w:szCs w:val="28"/>
          <w:lang w:val="ru-RU"/>
        </w:rPr>
        <w:t>с</w:t>
      </w:r>
      <w:r w:rsidRPr="007D18B4">
        <w:rPr>
          <w:sz w:val="28"/>
          <w:szCs w:val="28"/>
          <w:lang w:val="ru-RU"/>
        </w:rPr>
        <w:t>лужба персонала в количестве двух штатных единиц – начальника службы и менеджера по персоналу.</w:t>
      </w:r>
    </w:p>
    <w:p w:rsidR="007D18B4" w:rsidRPr="007D18B4" w:rsidRDefault="001111A0" w:rsidP="009500F2">
      <w:pPr>
        <w:suppressAutoHyphens/>
        <w:spacing w:line="360" w:lineRule="auto"/>
        <w:ind w:firstLine="709"/>
        <w:jc w:val="both"/>
        <w:rPr>
          <w:sz w:val="28"/>
          <w:szCs w:val="28"/>
          <w:lang w:val="ru-RU"/>
        </w:rPr>
      </w:pPr>
      <w:r w:rsidRPr="007D18B4">
        <w:rPr>
          <w:sz w:val="28"/>
          <w:szCs w:val="28"/>
          <w:lang w:val="ru-RU"/>
        </w:rPr>
        <w:t xml:space="preserve">В этот период </w:t>
      </w:r>
      <w:r w:rsidR="00D7546D" w:rsidRPr="007D18B4">
        <w:rPr>
          <w:sz w:val="28"/>
          <w:szCs w:val="28"/>
          <w:lang w:val="ru-RU"/>
        </w:rPr>
        <w:t>основными целями предприятия в области работы с</w:t>
      </w:r>
      <w:r w:rsidR="007D18B4" w:rsidRPr="007D18B4">
        <w:rPr>
          <w:sz w:val="28"/>
          <w:szCs w:val="28"/>
          <w:lang w:val="ru-RU"/>
        </w:rPr>
        <w:t xml:space="preserve"> </w:t>
      </w:r>
      <w:r w:rsidR="00D7546D" w:rsidRPr="007D18B4">
        <w:rPr>
          <w:sz w:val="28"/>
          <w:szCs w:val="28"/>
          <w:lang w:val="ru-RU"/>
        </w:rPr>
        <w:t xml:space="preserve">персоналом стали обеспечение </w:t>
      </w:r>
      <w:r w:rsidRPr="007D18B4">
        <w:rPr>
          <w:sz w:val="28"/>
          <w:szCs w:val="28"/>
          <w:lang w:val="ru-RU"/>
        </w:rPr>
        <w:t>необходимого уровня</w:t>
      </w:r>
      <w:r w:rsidR="00D7546D" w:rsidRPr="007D18B4">
        <w:rPr>
          <w:sz w:val="28"/>
          <w:szCs w:val="28"/>
          <w:lang w:val="ru-RU"/>
        </w:rPr>
        <w:t xml:space="preserve"> знаний и навыков работающих сотрудников</w:t>
      </w:r>
      <w:r w:rsidRPr="007D18B4">
        <w:rPr>
          <w:sz w:val="28"/>
          <w:szCs w:val="28"/>
          <w:lang w:val="ru-RU"/>
        </w:rPr>
        <w:t>, что было связано, в первую очередь, с техническим перео</w:t>
      </w:r>
      <w:r w:rsidR="00E7186A" w:rsidRPr="007D18B4">
        <w:rPr>
          <w:sz w:val="28"/>
          <w:szCs w:val="28"/>
          <w:lang w:val="ru-RU"/>
        </w:rPr>
        <w:t>борудованием</w:t>
      </w:r>
      <w:r w:rsidRPr="007D18B4">
        <w:rPr>
          <w:sz w:val="28"/>
          <w:szCs w:val="28"/>
          <w:lang w:val="ru-RU"/>
        </w:rPr>
        <w:t xml:space="preserve"> производства – запуском первой автоматизированной линии розлива.</w:t>
      </w:r>
      <w:r w:rsidR="00D7546D" w:rsidRPr="007D18B4">
        <w:rPr>
          <w:sz w:val="28"/>
          <w:szCs w:val="28"/>
          <w:lang w:val="ru-RU"/>
        </w:rPr>
        <w:t xml:space="preserve"> В</w:t>
      </w:r>
      <w:r w:rsidR="007D18B4" w:rsidRPr="007D18B4">
        <w:rPr>
          <w:sz w:val="28"/>
          <w:szCs w:val="28"/>
          <w:lang w:val="ru-RU"/>
        </w:rPr>
        <w:t xml:space="preserve"> </w:t>
      </w:r>
      <w:r w:rsidR="00D7546D" w:rsidRPr="007D18B4">
        <w:rPr>
          <w:sz w:val="28"/>
          <w:szCs w:val="28"/>
          <w:lang w:val="ru-RU"/>
        </w:rPr>
        <w:t xml:space="preserve">работе </w:t>
      </w:r>
      <w:r w:rsidR="009E0D13" w:rsidRPr="007D18B4">
        <w:rPr>
          <w:sz w:val="28"/>
          <w:szCs w:val="28"/>
          <w:lang w:val="ru-RU"/>
        </w:rPr>
        <w:t>с</w:t>
      </w:r>
      <w:r w:rsidR="00D7546D" w:rsidRPr="007D18B4">
        <w:rPr>
          <w:sz w:val="28"/>
          <w:szCs w:val="28"/>
          <w:lang w:val="ru-RU"/>
        </w:rPr>
        <w:t>лужбы персонала, при сохранении традиционной</w:t>
      </w:r>
      <w:r w:rsidR="00852BF2" w:rsidRPr="007D18B4">
        <w:rPr>
          <w:sz w:val="28"/>
          <w:szCs w:val="28"/>
          <w:lang w:val="ru-RU"/>
        </w:rPr>
        <w:t xml:space="preserve"> </w:t>
      </w:r>
      <w:r w:rsidR="00D7546D" w:rsidRPr="007D18B4">
        <w:rPr>
          <w:sz w:val="28"/>
          <w:szCs w:val="28"/>
          <w:lang w:val="ru-RU"/>
        </w:rPr>
        <w:t>функции подбора персонала</w:t>
      </w:r>
      <w:r w:rsidRPr="007D18B4">
        <w:rPr>
          <w:sz w:val="28"/>
          <w:szCs w:val="28"/>
          <w:lang w:val="ru-RU"/>
        </w:rPr>
        <w:t xml:space="preserve"> и кадрового делопроизводства</w:t>
      </w:r>
      <w:r w:rsidR="00D7546D" w:rsidRPr="007D18B4">
        <w:rPr>
          <w:sz w:val="28"/>
          <w:szCs w:val="28"/>
          <w:lang w:val="ru-RU"/>
        </w:rPr>
        <w:t>, акцент был смещен на вопросы организации обучения персонала в</w:t>
      </w:r>
      <w:r w:rsidR="007D18B4" w:rsidRPr="007D18B4">
        <w:rPr>
          <w:sz w:val="28"/>
          <w:szCs w:val="28"/>
          <w:lang w:val="ru-RU"/>
        </w:rPr>
        <w:t xml:space="preserve"> </w:t>
      </w:r>
      <w:r w:rsidR="00D7546D" w:rsidRPr="007D18B4">
        <w:rPr>
          <w:sz w:val="28"/>
          <w:szCs w:val="28"/>
          <w:lang w:val="ru-RU"/>
        </w:rPr>
        <w:t>соответствии с</w:t>
      </w:r>
      <w:r w:rsidR="007D18B4" w:rsidRPr="007D18B4">
        <w:rPr>
          <w:sz w:val="28"/>
          <w:szCs w:val="28"/>
          <w:lang w:val="ru-RU"/>
        </w:rPr>
        <w:t xml:space="preserve"> </w:t>
      </w:r>
      <w:r w:rsidR="00D7546D" w:rsidRPr="007D18B4">
        <w:rPr>
          <w:sz w:val="28"/>
          <w:szCs w:val="28"/>
          <w:lang w:val="ru-RU"/>
        </w:rPr>
        <w:t>текущими потребностями предприятия, проведения периодических аттестаций с последующей ротацией персонала.</w:t>
      </w:r>
    </w:p>
    <w:p w:rsidR="007D18B4" w:rsidRPr="007D18B4" w:rsidRDefault="007E4696" w:rsidP="009500F2">
      <w:pPr>
        <w:suppressAutoHyphens/>
        <w:spacing w:line="360" w:lineRule="auto"/>
        <w:ind w:firstLine="709"/>
        <w:jc w:val="both"/>
        <w:rPr>
          <w:sz w:val="28"/>
          <w:szCs w:val="28"/>
          <w:lang w:val="ru-RU"/>
        </w:rPr>
      </w:pPr>
      <w:r w:rsidRPr="007D18B4">
        <w:rPr>
          <w:sz w:val="28"/>
          <w:szCs w:val="28"/>
          <w:lang w:val="ru-RU"/>
        </w:rPr>
        <w:t xml:space="preserve">2006 год можно считать </w:t>
      </w:r>
      <w:r w:rsidR="0054194B" w:rsidRPr="007D18B4">
        <w:rPr>
          <w:sz w:val="28"/>
          <w:szCs w:val="28"/>
          <w:lang w:val="ru-RU"/>
        </w:rPr>
        <w:t>своеобразной вехой в жизни компании</w:t>
      </w:r>
      <w:r w:rsidRPr="007D18B4">
        <w:rPr>
          <w:sz w:val="28"/>
          <w:szCs w:val="28"/>
          <w:lang w:val="ru-RU"/>
        </w:rPr>
        <w:t xml:space="preserve"> – в этом году</w:t>
      </w:r>
      <w:r w:rsidR="00852BF2" w:rsidRPr="007D18B4">
        <w:rPr>
          <w:sz w:val="28"/>
          <w:szCs w:val="28"/>
          <w:lang w:val="ru-RU"/>
        </w:rPr>
        <w:t xml:space="preserve"> </w:t>
      </w:r>
      <w:r w:rsidRPr="007D18B4">
        <w:rPr>
          <w:sz w:val="28"/>
          <w:szCs w:val="28"/>
          <w:lang w:val="ru-RU"/>
        </w:rPr>
        <w:t xml:space="preserve">руководством предприятия было принято решение о внедрении системы менеджмента качества, и это определило дальнейшие пути развития как предприятия в целом, так и службы персонала. </w:t>
      </w:r>
      <w:r w:rsidR="00315355" w:rsidRPr="007D18B4">
        <w:rPr>
          <w:sz w:val="28"/>
          <w:szCs w:val="28"/>
          <w:lang w:val="ru-RU"/>
        </w:rPr>
        <w:t>Основной задачей службы стал</w:t>
      </w:r>
      <w:r w:rsidR="00055506" w:rsidRPr="007D18B4">
        <w:rPr>
          <w:sz w:val="28"/>
          <w:szCs w:val="28"/>
          <w:lang w:val="ru-RU"/>
        </w:rPr>
        <w:t>а</w:t>
      </w:r>
      <w:r w:rsidR="00315355" w:rsidRPr="007D18B4">
        <w:rPr>
          <w:sz w:val="28"/>
          <w:szCs w:val="28"/>
          <w:lang w:val="ru-RU"/>
        </w:rPr>
        <w:t xml:space="preserve"> систематизация </w:t>
      </w:r>
      <w:r w:rsidR="00CD7ADF" w:rsidRPr="007D18B4">
        <w:rPr>
          <w:sz w:val="28"/>
          <w:szCs w:val="28"/>
          <w:lang w:val="ru-RU"/>
        </w:rPr>
        <w:t xml:space="preserve">таких </w:t>
      </w:r>
      <w:r w:rsidR="00315355" w:rsidRPr="007D18B4">
        <w:rPr>
          <w:sz w:val="28"/>
          <w:szCs w:val="28"/>
          <w:lang w:val="ru-RU"/>
        </w:rPr>
        <w:t>направлений кадровой работы</w:t>
      </w:r>
      <w:r w:rsidR="00CD7ADF" w:rsidRPr="007D18B4">
        <w:rPr>
          <w:sz w:val="28"/>
          <w:szCs w:val="28"/>
          <w:lang w:val="ru-RU"/>
        </w:rPr>
        <w:t xml:space="preserve">, как подбор, обучение, аттестация </w:t>
      </w:r>
      <w:r w:rsidR="00D321EC" w:rsidRPr="007D18B4">
        <w:rPr>
          <w:sz w:val="28"/>
          <w:szCs w:val="28"/>
          <w:lang w:val="ru-RU"/>
        </w:rPr>
        <w:t xml:space="preserve">и мотивация </w:t>
      </w:r>
      <w:r w:rsidR="00CD7ADF" w:rsidRPr="007D18B4">
        <w:rPr>
          <w:sz w:val="28"/>
          <w:szCs w:val="28"/>
          <w:lang w:val="ru-RU"/>
        </w:rPr>
        <w:t>персонала, управление корпоративной культурой, формирование социальной политики компании</w:t>
      </w:r>
      <w:r w:rsidR="00275810" w:rsidRPr="007D18B4">
        <w:rPr>
          <w:sz w:val="28"/>
          <w:szCs w:val="28"/>
          <w:lang w:val="ru-RU"/>
        </w:rPr>
        <w:t>, кадровый учет и отчетность</w:t>
      </w:r>
      <w:r w:rsidR="00315355" w:rsidRPr="007D18B4">
        <w:rPr>
          <w:sz w:val="28"/>
          <w:szCs w:val="28"/>
          <w:lang w:val="ru-RU"/>
        </w:rPr>
        <w:t>.</w:t>
      </w:r>
    </w:p>
    <w:p w:rsidR="007D18B4" w:rsidRPr="007D18B4" w:rsidRDefault="00926230" w:rsidP="009500F2">
      <w:pPr>
        <w:suppressAutoHyphens/>
        <w:spacing w:line="360" w:lineRule="auto"/>
        <w:ind w:firstLine="709"/>
        <w:jc w:val="both"/>
        <w:rPr>
          <w:sz w:val="28"/>
          <w:szCs w:val="28"/>
          <w:lang w:val="ru-RU"/>
        </w:rPr>
      </w:pPr>
      <w:r w:rsidRPr="007D18B4">
        <w:rPr>
          <w:sz w:val="28"/>
          <w:szCs w:val="28"/>
          <w:lang w:val="ru-RU"/>
        </w:rPr>
        <w:t>В этот период кадровая служба предприятия начинает активно использовать современные технологии найма, в</w:t>
      </w:r>
      <w:r w:rsidR="007D18B4" w:rsidRPr="007D18B4">
        <w:rPr>
          <w:sz w:val="28"/>
          <w:szCs w:val="28"/>
          <w:lang w:val="ru-RU"/>
        </w:rPr>
        <w:t xml:space="preserve"> </w:t>
      </w:r>
      <w:r w:rsidRPr="007D18B4">
        <w:rPr>
          <w:sz w:val="28"/>
          <w:szCs w:val="28"/>
          <w:lang w:val="ru-RU"/>
        </w:rPr>
        <w:t xml:space="preserve">том числе интернет-рекрутинга, расширяет спектр методик, применяемых при оценке как кандидатов на вакантные должности, так и работающих сотрудников. Претерпевают изменения </w:t>
      </w:r>
      <w:r w:rsidR="00093661" w:rsidRPr="007D18B4">
        <w:rPr>
          <w:sz w:val="28"/>
          <w:szCs w:val="28"/>
          <w:lang w:val="ru-RU"/>
        </w:rPr>
        <w:t xml:space="preserve">порядок </w:t>
      </w:r>
      <w:r w:rsidR="001454E7" w:rsidRPr="007D18B4">
        <w:rPr>
          <w:sz w:val="28"/>
          <w:szCs w:val="28"/>
          <w:lang w:val="ru-RU"/>
        </w:rPr>
        <w:t>адаптации, обучения и</w:t>
      </w:r>
      <w:r w:rsidR="007D18B4" w:rsidRPr="007D18B4">
        <w:rPr>
          <w:sz w:val="28"/>
          <w:szCs w:val="28"/>
          <w:lang w:val="ru-RU"/>
        </w:rPr>
        <w:t xml:space="preserve"> </w:t>
      </w:r>
      <w:r w:rsidR="001454E7" w:rsidRPr="007D18B4">
        <w:rPr>
          <w:sz w:val="28"/>
          <w:szCs w:val="28"/>
          <w:lang w:val="ru-RU"/>
        </w:rPr>
        <w:t xml:space="preserve">развития, схемы </w:t>
      </w:r>
      <w:r w:rsidR="00093661" w:rsidRPr="007D18B4">
        <w:rPr>
          <w:sz w:val="28"/>
          <w:szCs w:val="28"/>
          <w:lang w:val="ru-RU"/>
        </w:rPr>
        <w:t>оплаты труда</w:t>
      </w:r>
      <w:r w:rsidR="00AD2C5A" w:rsidRPr="007D18B4">
        <w:rPr>
          <w:sz w:val="28"/>
          <w:szCs w:val="28"/>
          <w:lang w:val="ru-RU"/>
        </w:rPr>
        <w:t>, органи</w:t>
      </w:r>
      <w:r w:rsidR="001454E7" w:rsidRPr="007D18B4">
        <w:rPr>
          <w:sz w:val="28"/>
          <w:szCs w:val="28"/>
          <w:lang w:val="ru-RU"/>
        </w:rPr>
        <w:t>зация внутренних коммуникаций с</w:t>
      </w:r>
      <w:r w:rsidR="007D18B4" w:rsidRPr="007D18B4">
        <w:rPr>
          <w:sz w:val="28"/>
          <w:szCs w:val="28"/>
          <w:lang w:val="ru-RU"/>
        </w:rPr>
        <w:t xml:space="preserve"> </w:t>
      </w:r>
      <w:r w:rsidR="00AD2C5A" w:rsidRPr="007D18B4">
        <w:rPr>
          <w:sz w:val="28"/>
          <w:szCs w:val="28"/>
          <w:lang w:val="ru-RU"/>
        </w:rPr>
        <w:t>персоналом</w:t>
      </w:r>
      <w:r w:rsidRPr="007D18B4">
        <w:rPr>
          <w:sz w:val="28"/>
          <w:szCs w:val="28"/>
          <w:lang w:val="ru-RU"/>
        </w:rPr>
        <w:t>.</w:t>
      </w:r>
    </w:p>
    <w:p w:rsidR="007D18B4" w:rsidRPr="007D18B4" w:rsidRDefault="00AD2C5A" w:rsidP="009500F2">
      <w:pPr>
        <w:suppressAutoHyphens/>
        <w:spacing w:line="360" w:lineRule="auto"/>
        <w:ind w:firstLine="709"/>
        <w:jc w:val="both"/>
        <w:rPr>
          <w:sz w:val="28"/>
          <w:szCs w:val="28"/>
          <w:lang w:val="ru-RU"/>
        </w:rPr>
      </w:pPr>
      <w:r w:rsidRPr="007D18B4">
        <w:rPr>
          <w:sz w:val="28"/>
          <w:szCs w:val="28"/>
          <w:lang w:val="ru-RU"/>
        </w:rPr>
        <w:t>Следует отметить, что с</w:t>
      </w:r>
      <w:r w:rsidR="007D18B4" w:rsidRPr="007D18B4">
        <w:rPr>
          <w:sz w:val="28"/>
          <w:szCs w:val="28"/>
          <w:lang w:val="ru-RU"/>
        </w:rPr>
        <w:t xml:space="preserve"> </w:t>
      </w:r>
      <w:r w:rsidR="007738DB" w:rsidRPr="007D18B4">
        <w:rPr>
          <w:sz w:val="28"/>
          <w:szCs w:val="28"/>
          <w:lang w:val="ru-RU"/>
        </w:rPr>
        <w:t>2006 года начинается документирование основных процедур, отражающих кадровую политику предприятия</w:t>
      </w:r>
      <w:r w:rsidR="007F25F4" w:rsidRPr="007D18B4">
        <w:rPr>
          <w:sz w:val="28"/>
          <w:szCs w:val="28"/>
          <w:lang w:val="ru-RU"/>
        </w:rPr>
        <w:t>: разрабатываются</w:t>
      </w:r>
      <w:r w:rsidR="00852BF2" w:rsidRPr="007D18B4">
        <w:rPr>
          <w:sz w:val="28"/>
          <w:szCs w:val="28"/>
          <w:lang w:val="ru-RU"/>
        </w:rPr>
        <w:t xml:space="preserve"> </w:t>
      </w:r>
      <w:r w:rsidR="007F25F4" w:rsidRPr="007D18B4">
        <w:rPr>
          <w:sz w:val="28"/>
          <w:szCs w:val="28"/>
          <w:lang w:val="ru-RU"/>
        </w:rPr>
        <w:t>Положение о</w:t>
      </w:r>
      <w:r w:rsidR="007D18B4" w:rsidRPr="007D18B4">
        <w:rPr>
          <w:sz w:val="28"/>
          <w:szCs w:val="28"/>
          <w:lang w:val="ru-RU"/>
        </w:rPr>
        <w:t xml:space="preserve"> </w:t>
      </w:r>
      <w:r w:rsidR="007738DB" w:rsidRPr="007D18B4">
        <w:rPr>
          <w:sz w:val="28"/>
          <w:szCs w:val="28"/>
          <w:lang w:val="ru-RU"/>
        </w:rPr>
        <w:t xml:space="preserve">подборе персонала, Положение об </w:t>
      </w:r>
      <w:r w:rsidR="004929E4" w:rsidRPr="007D18B4">
        <w:rPr>
          <w:sz w:val="28"/>
          <w:szCs w:val="28"/>
          <w:lang w:val="ru-RU"/>
        </w:rPr>
        <w:t>адаптации</w:t>
      </w:r>
      <w:r w:rsidR="007738DB" w:rsidRPr="007D18B4">
        <w:rPr>
          <w:sz w:val="28"/>
          <w:szCs w:val="28"/>
          <w:lang w:val="ru-RU"/>
        </w:rPr>
        <w:t xml:space="preserve"> персонала</w:t>
      </w:r>
      <w:r w:rsidR="0061405F" w:rsidRPr="007D18B4">
        <w:rPr>
          <w:sz w:val="28"/>
          <w:szCs w:val="28"/>
          <w:lang w:val="ru-RU"/>
        </w:rPr>
        <w:t>, пересматриваются Положения об оплате труда и премировании</w:t>
      </w:r>
      <w:r w:rsidR="007738DB" w:rsidRPr="007D18B4">
        <w:rPr>
          <w:sz w:val="28"/>
          <w:szCs w:val="28"/>
          <w:lang w:val="ru-RU"/>
        </w:rPr>
        <w:t xml:space="preserve"> и </w:t>
      </w:r>
      <w:r w:rsidR="0061405F" w:rsidRPr="007D18B4">
        <w:rPr>
          <w:sz w:val="28"/>
          <w:szCs w:val="28"/>
          <w:lang w:val="ru-RU"/>
        </w:rPr>
        <w:t>т.п.</w:t>
      </w:r>
    </w:p>
    <w:p w:rsidR="007D18B4" w:rsidRPr="007D18B4" w:rsidRDefault="00F20BED" w:rsidP="009500F2">
      <w:pPr>
        <w:suppressAutoHyphens/>
        <w:spacing w:line="360" w:lineRule="auto"/>
        <w:ind w:firstLine="709"/>
        <w:jc w:val="both"/>
        <w:rPr>
          <w:sz w:val="28"/>
          <w:szCs w:val="28"/>
          <w:lang w:val="ru-RU"/>
        </w:rPr>
      </w:pPr>
      <w:r w:rsidRPr="007D18B4">
        <w:rPr>
          <w:sz w:val="28"/>
          <w:szCs w:val="28"/>
          <w:lang w:val="ru-RU"/>
        </w:rPr>
        <w:t>С 2006 года по настоящий момент на</w:t>
      </w:r>
      <w:r w:rsidR="001930A1" w:rsidRPr="007D18B4">
        <w:rPr>
          <w:sz w:val="28"/>
          <w:szCs w:val="28"/>
          <w:lang w:val="ru-RU"/>
        </w:rPr>
        <w:t xml:space="preserve"> период на предприятии </w:t>
      </w:r>
      <w:r w:rsidRPr="007D18B4">
        <w:rPr>
          <w:sz w:val="28"/>
          <w:szCs w:val="28"/>
          <w:lang w:val="ru-RU"/>
        </w:rPr>
        <w:t xml:space="preserve">установлена </w:t>
      </w:r>
      <w:r w:rsidR="001930A1" w:rsidRPr="007D18B4">
        <w:rPr>
          <w:sz w:val="28"/>
          <w:szCs w:val="28"/>
          <w:lang w:val="ru-RU"/>
        </w:rPr>
        <w:t xml:space="preserve">система оценки деятельности структурных подразделений по </w:t>
      </w:r>
      <w:r w:rsidR="008B6655" w:rsidRPr="007D18B4">
        <w:rPr>
          <w:sz w:val="28"/>
          <w:szCs w:val="28"/>
          <w:lang w:val="ru-RU"/>
        </w:rPr>
        <w:t xml:space="preserve">ключевым </w:t>
      </w:r>
      <w:r w:rsidR="001930A1" w:rsidRPr="007D18B4">
        <w:rPr>
          <w:sz w:val="28"/>
          <w:szCs w:val="28"/>
          <w:lang w:val="ru-RU"/>
        </w:rPr>
        <w:t>показателям</w:t>
      </w:r>
      <w:r w:rsidR="007F1E83" w:rsidRPr="007D18B4">
        <w:rPr>
          <w:sz w:val="28"/>
          <w:szCs w:val="28"/>
          <w:lang w:val="ru-RU"/>
        </w:rPr>
        <w:t xml:space="preserve"> – ежемесячных и ежегодных</w:t>
      </w:r>
      <w:r w:rsidR="001930A1" w:rsidRPr="007D18B4">
        <w:rPr>
          <w:sz w:val="28"/>
          <w:szCs w:val="28"/>
          <w:lang w:val="ru-RU"/>
        </w:rPr>
        <w:t>. С</w:t>
      </w:r>
      <w:r w:rsidR="007D18B4" w:rsidRPr="007D18B4">
        <w:rPr>
          <w:sz w:val="28"/>
          <w:szCs w:val="28"/>
          <w:lang w:val="ru-RU"/>
        </w:rPr>
        <w:t xml:space="preserve"> </w:t>
      </w:r>
      <w:r w:rsidR="001930A1" w:rsidRPr="007D18B4">
        <w:rPr>
          <w:sz w:val="28"/>
          <w:szCs w:val="28"/>
          <w:lang w:val="ru-RU"/>
        </w:rPr>
        <w:t>точки зрения темы данной работы особый интерес представляют показатели службы персонала, которые фактически отражают состояние кадрового менеджмента на</w:t>
      </w:r>
      <w:r w:rsidR="007D18B4" w:rsidRPr="007D18B4">
        <w:rPr>
          <w:sz w:val="28"/>
          <w:szCs w:val="28"/>
          <w:lang w:val="ru-RU"/>
        </w:rPr>
        <w:t xml:space="preserve"> </w:t>
      </w:r>
      <w:r w:rsidR="001930A1" w:rsidRPr="007D18B4">
        <w:rPr>
          <w:sz w:val="28"/>
          <w:szCs w:val="28"/>
          <w:lang w:val="ru-RU"/>
        </w:rPr>
        <w:t>предприятии.</w:t>
      </w:r>
    </w:p>
    <w:p w:rsidR="007D18B4" w:rsidRPr="007D18B4" w:rsidRDefault="009E0D13" w:rsidP="009500F2">
      <w:pPr>
        <w:suppressAutoHyphens/>
        <w:spacing w:line="360" w:lineRule="auto"/>
        <w:ind w:firstLine="709"/>
        <w:jc w:val="both"/>
        <w:rPr>
          <w:sz w:val="28"/>
          <w:szCs w:val="28"/>
          <w:lang w:val="ru-RU"/>
        </w:rPr>
      </w:pPr>
      <w:r w:rsidRPr="007D18B4">
        <w:rPr>
          <w:sz w:val="28"/>
          <w:szCs w:val="28"/>
          <w:lang w:val="ru-RU"/>
        </w:rPr>
        <w:t>В таблице 1.</w:t>
      </w:r>
      <w:r w:rsidR="001B0F76" w:rsidRPr="007D18B4">
        <w:rPr>
          <w:sz w:val="28"/>
          <w:szCs w:val="28"/>
          <w:lang w:val="ru-RU"/>
        </w:rPr>
        <w:t>1</w:t>
      </w:r>
      <w:r w:rsidRPr="007D18B4">
        <w:rPr>
          <w:sz w:val="28"/>
          <w:szCs w:val="28"/>
          <w:lang w:val="ru-RU"/>
        </w:rPr>
        <w:t xml:space="preserve"> приведен перечень ключевых показателей деятельности службы персонала</w:t>
      </w:r>
      <w:r w:rsidR="00055506" w:rsidRPr="007D18B4">
        <w:rPr>
          <w:sz w:val="28"/>
          <w:szCs w:val="28"/>
          <w:lang w:val="ru-RU"/>
        </w:rPr>
        <w:t>, который во многом отражает приоритетные подсистемы в</w:t>
      </w:r>
      <w:r w:rsidR="007D18B4" w:rsidRPr="007D18B4">
        <w:rPr>
          <w:sz w:val="28"/>
          <w:szCs w:val="28"/>
          <w:lang w:val="ru-RU"/>
        </w:rPr>
        <w:t xml:space="preserve"> </w:t>
      </w:r>
      <w:r w:rsidR="00055506" w:rsidRPr="007D18B4">
        <w:rPr>
          <w:sz w:val="28"/>
          <w:szCs w:val="28"/>
          <w:lang w:val="ru-RU"/>
        </w:rPr>
        <w:t>системе управления персоналом</w:t>
      </w:r>
      <w:r w:rsidRPr="007D18B4">
        <w:rPr>
          <w:sz w:val="28"/>
          <w:szCs w:val="28"/>
          <w:lang w:val="ru-RU"/>
        </w:rPr>
        <w:t>.</w:t>
      </w:r>
    </w:p>
    <w:p w:rsidR="00F660BB" w:rsidRPr="007D18B4" w:rsidRDefault="00F660BB" w:rsidP="009500F2">
      <w:pPr>
        <w:suppressAutoHyphens/>
        <w:spacing w:line="360" w:lineRule="auto"/>
        <w:ind w:firstLine="709"/>
        <w:jc w:val="both"/>
        <w:rPr>
          <w:sz w:val="28"/>
          <w:szCs w:val="28"/>
          <w:lang w:val="ru-RU"/>
        </w:rPr>
      </w:pPr>
    </w:p>
    <w:p w:rsidR="009E0D13" w:rsidRPr="007D18B4" w:rsidRDefault="009500F2" w:rsidP="009500F2">
      <w:pPr>
        <w:suppressAutoHyphens/>
        <w:spacing w:line="360" w:lineRule="auto"/>
        <w:ind w:firstLine="709"/>
        <w:jc w:val="both"/>
        <w:rPr>
          <w:sz w:val="28"/>
          <w:szCs w:val="28"/>
          <w:lang w:val="ru-RU"/>
        </w:rPr>
      </w:pPr>
      <w:r>
        <w:rPr>
          <w:sz w:val="28"/>
          <w:szCs w:val="28"/>
          <w:lang w:val="ru-RU"/>
        </w:rPr>
        <w:br w:type="page"/>
      </w:r>
      <w:r w:rsidR="003E7BB5" w:rsidRPr="007D18B4">
        <w:rPr>
          <w:sz w:val="28"/>
          <w:szCs w:val="28"/>
          <w:lang w:val="ru-RU"/>
        </w:rPr>
        <w:t>Таблица 1.</w:t>
      </w:r>
      <w:r w:rsidR="001B0F76" w:rsidRPr="007D18B4">
        <w:rPr>
          <w:sz w:val="28"/>
          <w:szCs w:val="28"/>
          <w:lang w:val="ru-RU"/>
        </w:rPr>
        <w:t>1</w:t>
      </w:r>
      <w:r w:rsidR="00852BF2" w:rsidRPr="007D18B4">
        <w:rPr>
          <w:sz w:val="28"/>
          <w:szCs w:val="28"/>
          <w:lang w:val="ru-RU"/>
        </w:rPr>
        <w:t xml:space="preserve"> </w:t>
      </w:r>
      <w:r w:rsidR="003E7BB5" w:rsidRPr="007D18B4">
        <w:rPr>
          <w:sz w:val="28"/>
          <w:szCs w:val="28"/>
          <w:lang w:val="ru-RU"/>
        </w:rPr>
        <w:t xml:space="preserve">– </w:t>
      </w:r>
      <w:r w:rsidR="009E0D13" w:rsidRPr="007D18B4">
        <w:rPr>
          <w:sz w:val="28"/>
          <w:szCs w:val="28"/>
          <w:lang w:val="ru-RU"/>
        </w:rPr>
        <w:t>Ключевые</w:t>
      </w:r>
      <w:r w:rsidR="003E7BB5" w:rsidRPr="007D18B4">
        <w:rPr>
          <w:sz w:val="28"/>
          <w:szCs w:val="28"/>
          <w:lang w:val="ru-RU"/>
        </w:rPr>
        <w:t xml:space="preserve"> </w:t>
      </w:r>
      <w:r w:rsidR="009E0D13" w:rsidRPr="007D18B4">
        <w:rPr>
          <w:sz w:val="28"/>
          <w:szCs w:val="28"/>
          <w:lang w:val="ru-RU"/>
        </w:rPr>
        <w:t xml:space="preserve">показатели </w:t>
      </w:r>
      <w:r w:rsidR="000C3938" w:rsidRPr="007D18B4">
        <w:rPr>
          <w:sz w:val="28"/>
          <w:szCs w:val="28"/>
          <w:lang w:val="ru-RU"/>
        </w:rPr>
        <w:t xml:space="preserve">деятельности </w:t>
      </w:r>
      <w:r w:rsidR="009E0D13" w:rsidRPr="007D18B4">
        <w:rPr>
          <w:sz w:val="28"/>
          <w:szCs w:val="28"/>
          <w:lang w:val="ru-RU"/>
        </w:rPr>
        <w:t xml:space="preserve">службы персонала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32"/>
        <w:gridCol w:w="2635"/>
        <w:gridCol w:w="4754"/>
        <w:gridCol w:w="1435"/>
      </w:tblGrid>
      <w:tr w:rsidR="008711D0" w:rsidRPr="0006574A" w:rsidTr="0006574A">
        <w:trPr>
          <w:jc w:val="center"/>
        </w:trPr>
        <w:tc>
          <w:tcPr>
            <w:tcW w:w="540" w:type="dxa"/>
            <w:shd w:val="clear" w:color="auto" w:fill="auto"/>
          </w:tcPr>
          <w:p w:rsidR="009D7FE9" w:rsidRPr="0006574A" w:rsidRDefault="009D7FE9" w:rsidP="0006574A">
            <w:pPr>
              <w:suppressAutoHyphens/>
              <w:spacing w:line="360" w:lineRule="auto"/>
              <w:rPr>
                <w:bCs/>
                <w:sz w:val="20"/>
                <w:lang w:val="ru-RU"/>
              </w:rPr>
            </w:pPr>
            <w:r w:rsidRPr="0006574A">
              <w:rPr>
                <w:bCs/>
                <w:sz w:val="20"/>
                <w:lang w:val="ru-RU"/>
              </w:rPr>
              <w:t>№ п/п</w:t>
            </w:r>
          </w:p>
        </w:tc>
        <w:tc>
          <w:tcPr>
            <w:tcW w:w="2696" w:type="dxa"/>
            <w:shd w:val="clear" w:color="auto" w:fill="auto"/>
          </w:tcPr>
          <w:p w:rsidR="009D7FE9" w:rsidRPr="0006574A" w:rsidRDefault="009D7FE9" w:rsidP="0006574A">
            <w:pPr>
              <w:suppressAutoHyphens/>
              <w:spacing w:line="360" w:lineRule="auto"/>
              <w:rPr>
                <w:bCs/>
                <w:sz w:val="20"/>
                <w:lang w:val="ru-RU"/>
              </w:rPr>
            </w:pPr>
            <w:r w:rsidRPr="0006574A">
              <w:rPr>
                <w:bCs/>
                <w:sz w:val="20"/>
                <w:lang w:val="ru-RU"/>
              </w:rPr>
              <w:t>Наименование показателя</w:t>
            </w:r>
          </w:p>
        </w:tc>
        <w:tc>
          <w:tcPr>
            <w:tcW w:w="4869" w:type="dxa"/>
            <w:shd w:val="clear" w:color="auto" w:fill="auto"/>
          </w:tcPr>
          <w:p w:rsidR="007D18B4" w:rsidRPr="0006574A" w:rsidRDefault="009D7FE9" w:rsidP="0006574A">
            <w:pPr>
              <w:suppressAutoHyphens/>
              <w:spacing w:line="360" w:lineRule="auto"/>
              <w:rPr>
                <w:bCs/>
                <w:sz w:val="20"/>
                <w:lang w:val="ru-RU"/>
              </w:rPr>
            </w:pPr>
            <w:r w:rsidRPr="0006574A">
              <w:rPr>
                <w:bCs/>
                <w:sz w:val="20"/>
                <w:lang w:val="ru-RU"/>
              </w:rPr>
              <w:t>Содержание</w:t>
            </w:r>
          </w:p>
          <w:p w:rsidR="009D7FE9" w:rsidRPr="0006574A" w:rsidRDefault="009D7FE9" w:rsidP="0006574A">
            <w:pPr>
              <w:suppressAutoHyphens/>
              <w:spacing w:line="360" w:lineRule="auto"/>
              <w:rPr>
                <w:bCs/>
                <w:sz w:val="20"/>
                <w:lang w:val="ru-RU"/>
              </w:rPr>
            </w:pPr>
            <w:r w:rsidRPr="0006574A">
              <w:rPr>
                <w:bCs/>
                <w:sz w:val="20"/>
                <w:lang w:val="ru-RU"/>
              </w:rPr>
              <w:t>показателя</w:t>
            </w:r>
          </w:p>
        </w:tc>
        <w:tc>
          <w:tcPr>
            <w:tcW w:w="1466" w:type="dxa"/>
            <w:shd w:val="clear" w:color="auto" w:fill="auto"/>
          </w:tcPr>
          <w:p w:rsidR="009D7FE9" w:rsidRPr="0006574A" w:rsidRDefault="009D7FE9" w:rsidP="0006574A">
            <w:pPr>
              <w:suppressAutoHyphens/>
              <w:spacing w:line="360" w:lineRule="auto"/>
              <w:rPr>
                <w:bCs/>
                <w:sz w:val="20"/>
                <w:lang w:val="ru-RU"/>
              </w:rPr>
            </w:pPr>
            <w:r w:rsidRPr="0006574A">
              <w:rPr>
                <w:bCs/>
                <w:sz w:val="20"/>
                <w:lang w:val="ru-RU"/>
              </w:rPr>
              <w:t>Периодич-ность оценки</w:t>
            </w:r>
          </w:p>
        </w:tc>
      </w:tr>
      <w:tr w:rsidR="0057427B" w:rsidRPr="0006574A" w:rsidTr="0006574A">
        <w:trPr>
          <w:jc w:val="center"/>
        </w:trPr>
        <w:tc>
          <w:tcPr>
            <w:tcW w:w="540" w:type="dxa"/>
            <w:shd w:val="clear" w:color="auto" w:fill="auto"/>
            <w:noWrap/>
          </w:tcPr>
          <w:p w:rsidR="009D7FE9" w:rsidRPr="0006574A" w:rsidRDefault="009D7FE9" w:rsidP="0006574A">
            <w:pPr>
              <w:suppressAutoHyphens/>
              <w:spacing w:line="360" w:lineRule="auto"/>
              <w:rPr>
                <w:sz w:val="20"/>
                <w:lang w:val="ru-RU"/>
              </w:rPr>
            </w:pPr>
            <w:r w:rsidRPr="0006574A">
              <w:rPr>
                <w:sz w:val="20"/>
                <w:lang w:val="ru-RU"/>
              </w:rPr>
              <w:t>1</w:t>
            </w:r>
          </w:p>
        </w:tc>
        <w:tc>
          <w:tcPr>
            <w:tcW w:w="2696" w:type="dxa"/>
            <w:shd w:val="clear" w:color="auto" w:fill="auto"/>
          </w:tcPr>
          <w:p w:rsidR="009D7FE9" w:rsidRPr="0006574A" w:rsidRDefault="009D7FE9" w:rsidP="0006574A">
            <w:pPr>
              <w:suppressAutoHyphens/>
              <w:spacing w:line="360" w:lineRule="auto"/>
              <w:rPr>
                <w:bCs/>
                <w:sz w:val="20"/>
                <w:lang w:val="ru-RU"/>
              </w:rPr>
            </w:pPr>
            <w:r w:rsidRPr="0006574A">
              <w:rPr>
                <w:bCs/>
                <w:sz w:val="20"/>
                <w:lang w:val="ru-RU"/>
              </w:rPr>
              <w:t>Списочная численность на</w:t>
            </w:r>
            <w:r w:rsidR="007D18B4" w:rsidRPr="0006574A">
              <w:rPr>
                <w:bCs/>
                <w:sz w:val="20"/>
                <w:lang w:val="ru-RU"/>
              </w:rPr>
              <w:t xml:space="preserve"> </w:t>
            </w:r>
            <w:r w:rsidR="00FF4935" w:rsidRPr="0006574A">
              <w:rPr>
                <w:bCs/>
                <w:sz w:val="20"/>
                <w:lang w:val="ru-RU"/>
              </w:rPr>
              <w:t>конец</w:t>
            </w:r>
            <w:r w:rsidRPr="0006574A">
              <w:rPr>
                <w:bCs/>
                <w:sz w:val="20"/>
                <w:lang w:val="ru-RU"/>
              </w:rPr>
              <w:t xml:space="preserve"> отчетного периода</w:t>
            </w:r>
            <w:r w:rsidR="008A4EB1" w:rsidRPr="0006574A">
              <w:rPr>
                <w:bCs/>
                <w:sz w:val="20"/>
                <w:lang w:val="ru-RU"/>
              </w:rPr>
              <w:t>, чел.</w:t>
            </w:r>
          </w:p>
        </w:tc>
        <w:tc>
          <w:tcPr>
            <w:tcW w:w="4869" w:type="dxa"/>
            <w:shd w:val="clear" w:color="auto" w:fill="auto"/>
          </w:tcPr>
          <w:p w:rsidR="007D18B4" w:rsidRPr="0006574A" w:rsidRDefault="009D7FE9" w:rsidP="0006574A">
            <w:pPr>
              <w:suppressAutoHyphens/>
              <w:spacing w:line="360" w:lineRule="auto"/>
              <w:rPr>
                <w:sz w:val="20"/>
                <w:lang w:val="ru-RU"/>
              </w:rPr>
            </w:pPr>
            <w:r w:rsidRPr="0006574A">
              <w:rPr>
                <w:sz w:val="20"/>
                <w:lang w:val="ru-RU"/>
              </w:rPr>
              <w:t xml:space="preserve">Общее </w:t>
            </w:r>
            <w:r w:rsidR="0053507A" w:rsidRPr="0006574A">
              <w:rPr>
                <w:sz w:val="20"/>
                <w:lang w:val="ru-RU"/>
              </w:rPr>
              <w:t xml:space="preserve">количество персонала </w:t>
            </w:r>
            <w:r w:rsidR="000C73E5" w:rsidRPr="0006574A">
              <w:rPr>
                <w:sz w:val="20"/>
                <w:lang w:val="ru-RU"/>
              </w:rPr>
              <w:t>по</w:t>
            </w:r>
            <w:r w:rsidR="007D18B4" w:rsidRPr="0006574A">
              <w:rPr>
                <w:sz w:val="20"/>
                <w:lang w:val="ru-RU"/>
              </w:rPr>
              <w:t xml:space="preserve"> </w:t>
            </w:r>
            <w:r w:rsidRPr="0006574A">
              <w:rPr>
                <w:sz w:val="20"/>
                <w:lang w:val="ru-RU"/>
              </w:rPr>
              <w:t>категориям:</w:t>
            </w:r>
          </w:p>
          <w:p w:rsidR="007D18B4" w:rsidRPr="0006574A" w:rsidRDefault="009D7FE9" w:rsidP="0006574A">
            <w:pPr>
              <w:numPr>
                <w:ilvl w:val="0"/>
                <w:numId w:val="18"/>
              </w:numPr>
              <w:tabs>
                <w:tab w:val="clear" w:pos="720"/>
                <w:tab w:val="num" w:pos="182"/>
                <w:tab w:val="num" w:pos="542"/>
              </w:tabs>
              <w:suppressAutoHyphens/>
              <w:spacing w:line="360" w:lineRule="auto"/>
              <w:ind w:left="0" w:firstLine="0"/>
              <w:rPr>
                <w:sz w:val="20"/>
                <w:lang w:val="ru-RU"/>
              </w:rPr>
            </w:pPr>
            <w:r w:rsidRPr="0006574A">
              <w:rPr>
                <w:sz w:val="20"/>
                <w:lang w:val="ru-RU"/>
              </w:rPr>
              <w:t>руководители,</w:t>
            </w:r>
          </w:p>
          <w:p w:rsidR="007D18B4" w:rsidRPr="0006574A" w:rsidRDefault="009D7FE9" w:rsidP="0006574A">
            <w:pPr>
              <w:numPr>
                <w:ilvl w:val="0"/>
                <w:numId w:val="18"/>
              </w:numPr>
              <w:tabs>
                <w:tab w:val="clear" w:pos="720"/>
                <w:tab w:val="num" w:pos="182"/>
                <w:tab w:val="num" w:pos="542"/>
              </w:tabs>
              <w:suppressAutoHyphens/>
              <w:spacing w:line="360" w:lineRule="auto"/>
              <w:ind w:left="0" w:firstLine="0"/>
              <w:rPr>
                <w:sz w:val="20"/>
                <w:lang w:val="ru-RU"/>
              </w:rPr>
            </w:pPr>
            <w:r w:rsidRPr="0006574A">
              <w:rPr>
                <w:sz w:val="20"/>
                <w:lang w:val="ru-RU"/>
              </w:rPr>
              <w:t>специалисты и служащие,</w:t>
            </w:r>
          </w:p>
          <w:p w:rsidR="009D7FE9" w:rsidRPr="0006574A" w:rsidRDefault="009D7FE9" w:rsidP="0006574A">
            <w:pPr>
              <w:numPr>
                <w:ilvl w:val="0"/>
                <w:numId w:val="18"/>
              </w:numPr>
              <w:tabs>
                <w:tab w:val="clear" w:pos="720"/>
                <w:tab w:val="num" w:pos="182"/>
                <w:tab w:val="num" w:pos="542"/>
              </w:tabs>
              <w:suppressAutoHyphens/>
              <w:spacing w:line="360" w:lineRule="auto"/>
              <w:ind w:left="0" w:firstLine="0"/>
              <w:rPr>
                <w:sz w:val="20"/>
                <w:lang w:val="ru-RU"/>
              </w:rPr>
            </w:pPr>
            <w:r w:rsidRPr="0006574A">
              <w:rPr>
                <w:sz w:val="20"/>
                <w:lang w:val="ru-RU"/>
              </w:rPr>
              <w:t>рабочие</w:t>
            </w:r>
          </w:p>
        </w:tc>
        <w:tc>
          <w:tcPr>
            <w:tcW w:w="1466" w:type="dxa"/>
            <w:shd w:val="clear" w:color="auto" w:fill="auto"/>
          </w:tcPr>
          <w:p w:rsidR="009D7FE9" w:rsidRPr="0006574A" w:rsidRDefault="009D7FE9" w:rsidP="0006574A">
            <w:pPr>
              <w:suppressAutoHyphens/>
              <w:spacing w:line="360" w:lineRule="auto"/>
              <w:rPr>
                <w:sz w:val="20"/>
              </w:rPr>
            </w:pPr>
            <w:r w:rsidRPr="0006574A">
              <w:rPr>
                <w:sz w:val="20"/>
              </w:rPr>
              <w:t>ежемесячно и</w:t>
            </w:r>
            <w:r w:rsidR="007D18B4" w:rsidRPr="0006574A">
              <w:rPr>
                <w:sz w:val="20"/>
                <w:lang w:val="ru-RU"/>
              </w:rPr>
              <w:t xml:space="preserve"> </w:t>
            </w:r>
            <w:r w:rsidRPr="0006574A">
              <w:rPr>
                <w:sz w:val="20"/>
              </w:rPr>
              <w:t>ежегодно</w:t>
            </w:r>
          </w:p>
        </w:tc>
      </w:tr>
      <w:tr w:rsidR="009D7FE9" w:rsidRPr="0006574A" w:rsidTr="0006574A">
        <w:trPr>
          <w:jc w:val="center"/>
        </w:trPr>
        <w:tc>
          <w:tcPr>
            <w:tcW w:w="540" w:type="dxa"/>
            <w:shd w:val="clear" w:color="auto" w:fill="auto"/>
            <w:noWrap/>
          </w:tcPr>
          <w:p w:rsidR="009D7FE9" w:rsidRPr="0006574A" w:rsidRDefault="009D7FE9" w:rsidP="0006574A">
            <w:pPr>
              <w:suppressAutoHyphens/>
              <w:spacing w:line="360" w:lineRule="auto"/>
              <w:rPr>
                <w:sz w:val="20"/>
              </w:rPr>
            </w:pPr>
            <w:r w:rsidRPr="0006574A">
              <w:rPr>
                <w:sz w:val="20"/>
              </w:rPr>
              <w:t>2</w:t>
            </w:r>
          </w:p>
        </w:tc>
        <w:tc>
          <w:tcPr>
            <w:tcW w:w="2696" w:type="dxa"/>
            <w:shd w:val="clear" w:color="auto" w:fill="auto"/>
          </w:tcPr>
          <w:p w:rsidR="009D7FE9" w:rsidRPr="0006574A" w:rsidRDefault="009D7FE9" w:rsidP="0006574A">
            <w:pPr>
              <w:suppressAutoHyphens/>
              <w:spacing w:line="360" w:lineRule="auto"/>
              <w:rPr>
                <w:bCs/>
                <w:sz w:val="20"/>
                <w:lang w:val="ru-RU"/>
              </w:rPr>
            </w:pPr>
            <w:r w:rsidRPr="0006574A">
              <w:rPr>
                <w:bCs/>
                <w:sz w:val="20"/>
                <w:lang w:val="ru-RU"/>
              </w:rPr>
              <w:t>Среднесписочная численность, чел.</w:t>
            </w:r>
          </w:p>
        </w:tc>
        <w:tc>
          <w:tcPr>
            <w:tcW w:w="4869" w:type="dxa"/>
            <w:shd w:val="clear" w:color="auto" w:fill="auto"/>
          </w:tcPr>
          <w:p w:rsidR="009D7FE9" w:rsidRPr="0006574A" w:rsidRDefault="007D18B4" w:rsidP="0006574A">
            <w:pPr>
              <w:suppressAutoHyphens/>
              <w:spacing w:line="360" w:lineRule="auto"/>
              <w:rPr>
                <w:sz w:val="20"/>
                <w:lang w:val="ru-RU"/>
              </w:rPr>
            </w:pPr>
            <w:r w:rsidRPr="0006574A">
              <w:rPr>
                <w:sz w:val="20"/>
              </w:rPr>
              <w:t xml:space="preserve"> </w:t>
            </w:r>
          </w:p>
        </w:tc>
        <w:tc>
          <w:tcPr>
            <w:tcW w:w="1466" w:type="dxa"/>
            <w:shd w:val="clear" w:color="auto" w:fill="auto"/>
          </w:tcPr>
          <w:p w:rsidR="009D7FE9" w:rsidRPr="0006574A" w:rsidRDefault="009D7FE9" w:rsidP="0006574A">
            <w:pPr>
              <w:suppressAutoHyphens/>
              <w:spacing w:line="360" w:lineRule="auto"/>
              <w:rPr>
                <w:sz w:val="20"/>
              </w:rPr>
            </w:pPr>
            <w:r w:rsidRPr="0006574A">
              <w:rPr>
                <w:sz w:val="20"/>
              </w:rPr>
              <w:t>ежемесячно и</w:t>
            </w:r>
            <w:r w:rsidR="007D18B4" w:rsidRPr="0006574A">
              <w:rPr>
                <w:sz w:val="20"/>
                <w:lang w:val="ru-RU"/>
              </w:rPr>
              <w:t xml:space="preserve"> </w:t>
            </w:r>
            <w:r w:rsidRPr="0006574A">
              <w:rPr>
                <w:sz w:val="20"/>
              </w:rPr>
              <w:t>ежегодно</w:t>
            </w:r>
          </w:p>
        </w:tc>
      </w:tr>
      <w:tr w:rsidR="009D7FE9" w:rsidRPr="0006574A" w:rsidTr="0006574A">
        <w:trPr>
          <w:jc w:val="center"/>
        </w:trPr>
        <w:tc>
          <w:tcPr>
            <w:tcW w:w="540" w:type="dxa"/>
            <w:shd w:val="clear" w:color="auto" w:fill="auto"/>
            <w:noWrap/>
          </w:tcPr>
          <w:p w:rsidR="009D7FE9" w:rsidRPr="0006574A" w:rsidRDefault="009D7FE9" w:rsidP="0006574A">
            <w:pPr>
              <w:suppressAutoHyphens/>
              <w:spacing w:line="360" w:lineRule="auto"/>
              <w:rPr>
                <w:sz w:val="20"/>
              </w:rPr>
            </w:pPr>
            <w:r w:rsidRPr="0006574A">
              <w:rPr>
                <w:sz w:val="20"/>
              </w:rPr>
              <w:t>3</w:t>
            </w:r>
          </w:p>
        </w:tc>
        <w:tc>
          <w:tcPr>
            <w:tcW w:w="2696" w:type="dxa"/>
            <w:shd w:val="clear" w:color="auto" w:fill="auto"/>
          </w:tcPr>
          <w:p w:rsidR="009D7FE9" w:rsidRPr="0006574A" w:rsidRDefault="009D7FE9" w:rsidP="0006574A">
            <w:pPr>
              <w:suppressAutoHyphens/>
              <w:spacing w:line="360" w:lineRule="auto"/>
              <w:rPr>
                <w:bCs/>
                <w:sz w:val="20"/>
              </w:rPr>
            </w:pPr>
            <w:r w:rsidRPr="0006574A">
              <w:rPr>
                <w:bCs/>
                <w:sz w:val="20"/>
              </w:rPr>
              <w:t>Возрастной состав</w:t>
            </w:r>
          </w:p>
        </w:tc>
        <w:tc>
          <w:tcPr>
            <w:tcW w:w="4869" w:type="dxa"/>
            <w:shd w:val="clear" w:color="auto" w:fill="auto"/>
          </w:tcPr>
          <w:p w:rsidR="007D18B4" w:rsidRPr="0006574A" w:rsidRDefault="009D7FE9" w:rsidP="0006574A">
            <w:pPr>
              <w:suppressAutoHyphens/>
              <w:spacing w:line="360" w:lineRule="auto"/>
              <w:rPr>
                <w:sz w:val="20"/>
                <w:lang w:val="ru-RU"/>
              </w:rPr>
            </w:pPr>
            <w:r w:rsidRPr="0006574A">
              <w:rPr>
                <w:sz w:val="20"/>
                <w:lang w:val="ru-RU"/>
              </w:rPr>
              <w:t>Количество человек и % от общей численности по категориям:</w:t>
            </w:r>
          </w:p>
          <w:p w:rsidR="007D18B4" w:rsidRPr="0006574A" w:rsidRDefault="009D7FE9" w:rsidP="0006574A">
            <w:pPr>
              <w:numPr>
                <w:ilvl w:val="0"/>
                <w:numId w:val="18"/>
              </w:numPr>
              <w:tabs>
                <w:tab w:val="clear" w:pos="720"/>
                <w:tab w:val="num" w:pos="182"/>
                <w:tab w:val="num" w:pos="542"/>
              </w:tabs>
              <w:suppressAutoHyphens/>
              <w:spacing w:line="360" w:lineRule="auto"/>
              <w:ind w:left="0" w:firstLine="0"/>
              <w:rPr>
                <w:sz w:val="20"/>
                <w:lang w:val="ru-RU"/>
              </w:rPr>
            </w:pPr>
            <w:r w:rsidRPr="0006574A">
              <w:rPr>
                <w:sz w:val="20"/>
                <w:lang w:val="ru-RU"/>
              </w:rPr>
              <w:t>до 30 лет,</w:t>
            </w:r>
          </w:p>
          <w:p w:rsidR="007D18B4" w:rsidRPr="0006574A" w:rsidRDefault="009D7FE9" w:rsidP="0006574A">
            <w:pPr>
              <w:numPr>
                <w:ilvl w:val="0"/>
                <w:numId w:val="18"/>
              </w:numPr>
              <w:tabs>
                <w:tab w:val="clear" w:pos="720"/>
                <w:tab w:val="num" w:pos="182"/>
                <w:tab w:val="num" w:pos="542"/>
              </w:tabs>
              <w:suppressAutoHyphens/>
              <w:spacing w:line="360" w:lineRule="auto"/>
              <w:ind w:left="0" w:firstLine="0"/>
              <w:rPr>
                <w:sz w:val="20"/>
                <w:lang w:val="ru-RU"/>
              </w:rPr>
            </w:pPr>
            <w:r w:rsidRPr="0006574A">
              <w:rPr>
                <w:sz w:val="20"/>
                <w:lang w:val="ru-RU"/>
              </w:rPr>
              <w:t>до 40 лет,</w:t>
            </w:r>
          </w:p>
          <w:p w:rsidR="007D18B4" w:rsidRPr="0006574A" w:rsidRDefault="009D7FE9" w:rsidP="0006574A">
            <w:pPr>
              <w:numPr>
                <w:ilvl w:val="0"/>
                <w:numId w:val="18"/>
              </w:numPr>
              <w:tabs>
                <w:tab w:val="clear" w:pos="720"/>
                <w:tab w:val="num" w:pos="182"/>
                <w:tab w:val="num" w:pos="542"/>
              </w:tabs>
              <w:suppressAutoHyphens/>
              <w:spacing w:line="360" w:lineRule="auto"/>
              <w:ind w:left="0" w:firstLine="0"/>
              <w:rPr>
                <w:sz w:val="20"/>
                <w:lang w:val="ru-RU"/>
              </w:rPr>
            </w:pPr>
            <w:r w:rsidRPr="0006574A">
              <w:rPr>
                <w:sz w:val="20"/>
                <w:lang w:val="ru-RU"/>
              </w:rPr>
              <w:t>до 50 лет,</w:t>
            </w:r>
          </w:p>
          <w:p w:rsidR="009D7FE9" w:rsidRPr="0006574A" w:rsidRDefault="009D7FE9" w:rsidP="0006574A">
            <w:pPr>
              <w:numPr>
                <w:ilvl w:val="0"/>
                <w:numId w:val="18"/>
              </w:numPr>
              <w:tabs>
                <w:tab w:val="clear" w:pos="720"/>
                <w:tab w:val="num" w:pos="182"/>
                <w:tab w:val="num" w:pos="542"/>
              </w:tabs>
              <w:suppressAutoHyphens/>
              <w:spacing w:line="360" w:lineRule="auto"/>
              <w:ind w:left="0" w:firstLine="0"/>
              <w:rPr>
                <w:sz w:val="20"/>
                <w:lang w:val="ru-RU"/>
              </w:rPr>
            </w:pPr>
            <w:r w:rsidRPr="0006574A">
              <w:rPr>
                <w:sz w:val="20"/>
                <w:lang w:val="ru-RU"/>
              </w:rPr>
              <w:t xml:space="preserve">свыше 50 лет </w:t>
            </w:r>
          </w:p>
        </w:tc>
        <w:tc>
          <w:tcPr>
            <w:tcW w:w="1466" w:type="dxa"/>
            <w:shd w:val="clear" w:color="auto" w:fill="auto"/>
          </w:tcPr>
          <w:p w:rsidR="009D7FE9" w:rsidRPr="0006574A" w:rsidRDefault="009D7FE9" w:rsidP="0006574A">
            <w:pPr>
              <w:suppressAutoHyphens/>
              <w:spacing w:line="360" w:lineRule="auto"/>
              <w:rPr>
                <w:sz w:val="20"/>
              </w:rPr>
            </w:pPr>
            <w:r w:rsidRPr="0006574A">
              <w:rPr>
                <w:sz w:val="20"/>
              </w:rPr>
              <w:t>ежегодно</w:t>
            </w:r>
          </w:p>
        </w:tc>
      </w:tr>
      <w:tr w:rsidR="009D7FE9" w:rsidRPr="0006574A" w:rsidTr="0006574A">
        <w:trPr>
          <w:jc w:val="center"/>
        </w:trPr>
        <w:tc>
          <w:tcPr>
            <w:tcW w:w="540" w:type="dxa"/>
            <w:shd w:val="clear" w:color="auto" w:fill="auto"/>
            <w:noWrap/>
          </w:tcPr>
          <w:p w:rsidR="009D7FE9" w:rsidRPr="0006574A" w:rsidRDefault="009D7FE9" w:rsidP="0006574A">
            <w:pPr>
              <w:suppressAutoHyphens/>
              <w:spacing w:line="360" w:lineRule="auto"/>
              <w:rPr>
                <w:sz w:val="20"/>
              </w:rPr>
            </w:pPr>
            <w:r w:rsidRPr="0006574A">
              <w:rPr>
                <w:sz w:val="20"/>
              </w:rPr>
              <w:t>4</w:t>
            </w:r>
          </w:p>
        </w:tc>
        <w:tc>
          <w:tcPr>
            <w:tcW w:w="2696" w:type="dxa"/>
            <w:shd w:val="clear" w:color="auto" w:fill="auto"/>
          </w:tcPr>
          <w:p w:rsidR="009D7FE9" w:rsidRPr="0006574A" w:rsidRDefault="009D7FE9" w:rsidP="0006574A">
            <w:pPr>
              <w:suppressAutoHyphens/>
              <w:spacing w:line="360" w:lineRule="auto"/>
              <w:rPr>
                <w:bCs/>
                <w:sz w:val="20"/>
              </w:rPr>
            </w:pPr>
            <w:r w:rsidRPr="0006574A">
              <w:rPr>
                <w:bCs/>
                <w:sz w:val="20"/>
              </w:rPr>
              <w:t>Образовательный уровень персонала</w:t>
            </w:r>
          </w:p>
        </w:tc>
        <w:tc>
          <w:tcPr>
            <w:tcW w:w="4869" w:type="dxa"/>
            <w:shd w:val="clear" w:color="auto" w:fill="auto"/>
          </w:tcPr>
          <w:p w:rsidR="007D18B4" w:rsidRPr="0006574A" w:rsidRDefault="009D7FE9" w:rsidP="0006574A">
            <w:pPr>
              <w:suppressAutoHyphens/>
              <w:spacing w:line="360" w:lineRule="auto"/>
              <w:rPr>
                <w:sz w:val="20"/>
                <w:lang w:val="ru-RU"/>
              </w:rPr>
            </w:pPr>
            <w:r w:rsidRPr="0006574A">
              <w:rPr>
                <w:sz w:val="20"/>
                <w:lang w:val="ru-RU"/>
              </w:rPr>
              <w:t>Количество человек и % от общей численности по категориям:</w:t>
            </w:r>
          </w:p>
          <w:p w:rsidR="007D18B4" w:rsidRPr="0006574A" w:rsidRDefault="009D7FE9" w:rsidP="0006574A">
            <w:pPr>
              <w:numPr>
                <w:ilvl w:val="0"/>
                <w:numId w:val="18"/>
              </w:numPr>
              <w:tabs>
                <w:tab w:val="clear" w:pos="720"/>
                <w:tab w:val="num" w:pos="182"/>
              </w:tabs>
              <w:suppressAutoHyphens/>
              <w:spacing w:line="360" w:lineRule="auto"/>
              <w:ind w:left="0" w:firstLine="0"/>
              <w:rPr>
                <w:sz w:val="20"/>
                <w:lang w:val="ru-RU"/>
              </w:rPr>
            </w:pPr>
            <w:r w:rsidRPr="0006574A">
              <w:rPr>
                <w:sz w:val="20"/>
                <w:lang w:val="ru-RU"/>
              </w:rPr>
              <w:t>средн</w:t>
            </w:r>
            <w:r w:rsidR="001A6FDE" w:rsidRPr="0006574A">
              <w:rPr>
                <w:sz w:val="20"/>
                <w:lang w:val="ru-RU"/>
              </w:rPr>
              <w:t>ее</w:t>
            </w:r>
            <w:r w:rsidRPr="0006574A">
              <w:rPr>
                <w:sz w:val="20"/>
                <w:lang w:val="ru-RU"/>
              </w:rPr>
              <w:t xml:space="preserve"> и начальное проф.образование,</w:t>
            </w:r>
          </w:p>
          <w:p w:rsidR="007D18B4" w:rsidRPr="0006574A" w:rsidRDefault="009D7FE9" w:rsidP="0006574A">
            <w:pPr>
              <w:numPr>
                <w:ilvl w:val="0"/>
                <w:numId w:val="18"/>
              </w:numPr>
              <w:tabs>
                <w:tab w:val="clear" w:pos="720"/>
                <w:tab w:val="num" w:pos="182"/>
              </w:tabs>
              <w:suppressAutoHyphens/>
              <w:spacing w:line="360" w:lineRule="auto"/>
              <w:ind w:left="0" w:firstLine="0"/>
              <w:rPr>
                <w:sz w:val="20"/>
                <w:lang w:val="ru-RU"/>
              </w:rPr>
            </w:pPr>
            <w:r w:rsidRPr="0006574A">
              <w:rPr>
                <w:sz w:val="20"/>
                <w:lang w:val="ru-RU"/>
              </w:rPr>
              <w:t>среднее профессиональное,</w:t>
            </w:r>
          </w:p>
          <w:p w:rsidR="009D7FE9" w:rsidRPr="0006574A" w:rsidRDefault="009D7FE9" w:rsidP="0006574A">
            <w:pPr>
              <w:numPr>
                <w:ilvl w:val="0"/>
                <w:numId w:val="18"/>
              </w:numPr>
              <w:tabs>
                <w:tab w:val="clear" w:pos="720"/>
                <w:tab w:val="num" w:pos="182"/>
              </w:tabs>
              <w:suppressAutoHyphens/>
              <w:spacing w:line="360" w:lineRule="auto"/>
              <w:ind w:left="0" w:firstLine="0"/>
              <w:rPr>
                <w:sz w:val="20"/>
                <w:lang w:val="ru-RU"/>
              </w:rPr>
            </w:pPr>
            <w:r w:rsidRPr="0006574A">
              <w:rPr>
                <w:sz w:val="20"/>
                <w:lang w:val="ru-RU"/>
              </w:rPr>
              <w:t>высшее</w:t>
            </w:r>
          </w:p>
        </w:tc>
        <w:tc>
          <w:tcPr>
            <w:tcW w:w="1466" w:type="dxa"/>
            <w:shd w:val="clear" w:color="auto" w:fill="auto"/>
          </w:tcPr>
          <w:p w:rsidR="009D7FE9" w:rsidRPr="0006574A" w:rsidRDefault="009D7FE9" w:rsidP="0006574A">
            <w:pPr>
              <w:suppressAutoHyphens/>
              <w:spacing w:line="360" w:lineRule="auto"/>
              <w:rPr>
                <w:sz w:val="20"/>
              </w:rPr>
            </w:pPr>
            <w:r w:rsidRPr="0006574A">
              <w:rPr>
                <w:sz w:val="20"/>
              </w:rPr>
              <w:t>ежегодно</w:t>
            </w:r>
          </w:p>
        </w:tc>
      </w:tr>
      <w:tr w:rsidR="009D7FE9" w:rsidRPr="0006574A" w:rsidTr="0006574A">
        <w:trPr>
          <w:jc w:val="center"/>
        </w:trPr>
        <w:tc>
          <w:tcPr>
            <w:tcW w:w="540" w:type="dxa"/>
            <w:shd w:val="clear" w:color="auto" w:fill="auto"/>
            <w:noWrap/>
          </w:tcPr>
          <w:p w:rsidR="009D7FE9" w:rsidRPr="0006574A" w:rsidRDefault="009D7FE9" w:rsidP="0006574A">
            <w:pPr>
              <w:suppressAutoHyphens/>
              <w:spacing w:line="360" w:lineRule="auto"/>
              <w:rPr>
                <w:sz w:val="20"/>
              </w:rPr>
            </w:pPr>
            <w:r w:rsidRPr="0006574A">
              <w:rPr>
                <w:sz w:val="20"/>
              </w:rPr>
              <w:t>5</w:t>
            </w:r>
          </w:p>
        </w:tc>
        <w:tc>
          <w:tcPr>
            <w:tcW w:w="2696" w:type="dxa"/>
            <w:shd w:val="clear" w:color="auto" w:fill="auto"/>
          </w:tcPr>
          <w:p w:rsidR="009D7FE9" w:rsidRPr="0006574A" w:rsidRDefault="009D7FE9" w:rsidP="0006574A">
            <w:pPr>
              <w:suppressAutoHyphens/>
              <w:spacing w:line="360" w:lineRule="auto"/>
              <w:rPr>
                <w:sz w:val="20"/>
              </w:rPr>
            </w:pPr>
            <w:r w:rsidRPr="0006574A">
              <w:rPr>
                <w:sz w:val="20"/>
              </w:rPr>
              <w:t>Количество принятых, чел.</w:t>
            </w:r>
          </w:p>
        </w:tc>
        <w:tc>
          <w:tcPr>
            <w:tcW w:w="4869" w:type="dxa"/>
            <w:shd w:val="clear" w:color="auto" w:fill="auto"/>
          </w:tcPr>
          <w:p w:rsidR="009D7FE9" w:rsidRPr="0006574A" w:rsidRDefault="007D18B4" w:rsidP="0006574A">
            <w:pPr>
              <w:suppressAutoHyphens/>
              <w:spacing w:line="360" w:lineRule="auto"/>
              <w:rPr>
                <w:sz w:val="20"/>
              </w:rPr>
            </w:pPr>
            <w:r w:rsidRPr="0006574A">
              <w:rPr>
                <w:sz w:val="20"/>
              </w:rPr>
              <w:t xml:space="preserve"> </w:t>
            </w:r>
          </w:p>
        </w:tc>
        <w:tc>
          <w:tcPr>
            <w:tcW w:w="1466" w:type="dxa"/>
            <w:shd w:val="clear" w:color="auto" w:fill="auto"/>
          </w:tcPr>
          <w:p w:rsidR="009D7FE9" w:rsidRPr="0006574A" w:rsidRDefault="009D7FE9" w:rsidP="0006574A">
            <w:pPr>
              <w:suppressAutoHyphens/>
              <w:spacing w:line="360" w:lineRule="auto"/>
              <w:rPr>
                <w:sz w:val="20"/>
              </w:rPr>
            </w:pPr>
            <w:r w:rsidRPr="0006574A">
              <w:rPr>
                <w:sz w:val="20"/>
              </w:rPr>
              <w:t>ежемесячно</w:t>
            </w:r>
          </w:p>
        </w:tc>
      </w:tr>
      <w:tr w:rsidR="009D7FE9" w:rsidRPr="0006574A" w:rsidTr="0006574A">
        <w:trPr>
          <w:jc w:val="center"/>
        </w:trPr>
        <w:tc>
          <w:tcPr>
            <w:tcW w:w="540" w:type="dxa"/>
            <w:shd w:val="clear" w:color="auto" w:fill="auto"/>
            <w:noWrap/>
          </w:tcPr>
          <w:p w:rsidR="009D7FE9" w:rsidRPr="0006574A" w:rsidRDefault="009D7FE9" w:rsidP="0006574A">
            <w:pPr>
              <w:suppressAutoHyphens/>
              <w:spacing w:line="360" w:lineRule="auto"/>
              <w:rPr>
                <w:sz w:val="20"/>
              </w:rPr>
            </w:pPr>
            <w:r w:rsidRPr="0006574A">
              <w:rPr>
                <w:sz w:val="20"/>
              </w:rPr>
              <w:t>6</w:t>
            </w:r>
          </w:p>
        </w:tc>
        <w:tc>
          <w:tcPr>
            <w:tcW w:w="2696" w:type="dxa"/>
            <w:shd w:val="clear" w:color="auto" w:fill="auto"/>
          </w:tcPr>
          <w:p w:rsidR="009D7FE9" w:rsidRPr="0006574A" w:rsidRDefault="009D7FE9" w:rsidP="0006574A">
            <w:pPr>
              <w:suppressAutoHyphens/>
              <w:spacing w:line="360" w:lineRule="auto"/>
              <w:rPr>
                <w:sz w:val="20"/>
              </w:rPr>
            </w:pPr>
            <w:r w:rsidRPr="0006574A">
              <w:rPr>
                <w:sz w:val="20"/>
              </w:rPr>
              <w:t>Коэффициент оборота по приему, %</w:t>
            </w:r>
          </w:p>
        </w:tc>
        <w:tc>
          <w:tcPr>
            <w:tcW w:w="4869" w:type="dxa"/>
            <w:shd w:val="clear" w:color="auto" w:fill="auto"/>
          </w:tcPr>
          <w:p w:rsidR="009D7FE9" w:rsidRPr="0006574A" w:rsidRDefault="004A0FBD" w:rsidP="0006574A">
            <w:pPr>
              <w:suppressAutoHyphens/>
              <w:spacing w:line="360" w:lineRule="auto"/>
              <w:rPr>
                <w:sz w:val="20"/>
                <w:lang w:val="ru-RU"/>
              </w:rPr>
            </w:pPr>
            <w:r w:rsidRPr="0006574A">
              <w:rPr>
                <w:sz w:val="20"/>
                <w:lang w:val="ru-RU"/>
              </w:rPr>
              <w:t>Д</w:t>
            </w:r>
            <w:r w:rsidR="009D7FE9" w:rsidRPr="0006574A">
              <w:rPr>
                <w:sz w:val="20"/>
                <w:lang w:val="ru-RU"/>
              </w:rPr>
              <w:t>оля принятых сотрудников в</w:t>
            </w:r>
            <w:r w:rsidR="007D18B4" w:rsidRPr="0006574A">
              <w:rPr>
                <w:sz w:val="20"/>
                <w:lang w:val="ru-RU"/>
              </w:rPr>
              <w:t xml:space="preserve"> </w:t>
            </w:r>
            <w:r w:rsidR="009D7FE9" w:rsidRPr="0006574A">
              <w:rPr>
                <w:sz w:val="20"/>
                <w:lang w:val="ru-RU"/>
              </w:rPr>
              <w:t>среднесписоч</w:t>
            </w:r>
            <w:r w:rsidR="00D73566" w:rsidRPr="0006574A">
              <w:rPr>
                <w:sz w:val="20"/>
                <w:lang w:val="ru-RU"/>
              </w:rPr>
              <w:t>-</w:t>
            </w:r>
            <w:r w:rsidR="009D7FE9" w:rsidRPr="0006574A">
              <w:rPr>
                <w:sz w:val="20"/>
                <w:lang w:val="ru-RU"/>
              </w:rPr>
              <w:t>ной численности за отчетный период</w:t>
            </w:r>
          </w:p>
        </w:tc>
        <w:tc>
          <w:tcPr>
            <w:tcW w:w="1466" w:type="dxa"/>
            <w:shd w:val="clear" w:color="auto" w:fill="auto"/>
          </w:tcPr>
          <w:p w:rsidR="009D7FE9" w:rsidRPr="0006574A" w:rsidRDefault="009D7FE9" w:rsidP="0006574A">
            <w:pPr>
              <w:suppressAutoHyphens/>
              <w:spacing w:line="360" w:lineRule="auto"/>
              <w:rPr>
                <w:sz w:val="20"/>
              </w:rPr>
            </w:pPr>
            <w:r w:rsidRPr="0006574A">
              <w:rPr>
                <w:sz w:val="20"/>
              </w:rPr>
              <w:t>ежегодно</w:t>
            </w:r>
          </w:p>
        </w:tc>
      </w:tr>
      <w:tr w:rsidR="009D7FE9" w:rsidRPr="0006574A" w:rsidTr="0006574A">
        <w:trPr>
          <w:jc w:val="center"/>
        </w:trPr>
        <w:tc>
          <w:tcPr>
            <w:tcW w:w="540" w:type="dxa"/>
            <w:shd w:val="clear" w:color="auto" w:fill="auto"/>
            <w:noWrap/>
          </w:tcPr>
          <w:p w:rsidR="009D7FE9" w:rsidRPr="0006574A" w:rsidRDefault="009D7FE9" w:rsidP="0006574A">
            <w:pPr>
              <w:suppressAutoHyphens/>
              <w:spacing w:line="360" w:lineRule="auto"/>
              <w:rPr>
                <w:sz w:val="20"/>
              </w:rPr>
            </w:pPr>
            <w:r w:rsidRPr="0006574A">
              <w:rPr>
                <w:sz w:val="20"/>
              </w:rPr>
              <w:t>7</w:t>
            </w:r>
          </w:p>
        </w:tc>
        <w:tc>
          <w:tcPr>
            <w:tcW w:w="2696" w:type="dxa"/>
            <w:shd w:val="clear" w:color="auto" w:fill="auto"/>
          </w:tcPr>
          <w:p w:rsidR="009D7FE9" w:rsidRPr="0006574A" w:rsidRDefault="009D7FE9" w:rsidP="0006574A">
            <w:pPr>
              <w:suppressAutoHyphens/>
              <w:spacing w:line="360" w:lineRule="auto"/>
              <w:rPr>
                <w:sz w:val="20"/>
              </w:rPr>
            </w:pPr>
            <w:r w:rsidRPr="0006574A">
              <w:rPr>
                <w:sz w:val="20"/>
              </w:rPr>
              <w:t>Количество уволенных, чел.</w:t>
            </w:r>
          </w:p>
        </w:tc>
        <w:tc>
          <w:tcPr>
            <w:tcW w:w="4869" w:type="dxa"/>
            <w:shd w:val="clear" w:color="auto" w:fill="auto"/>
          </w:tcPr>
          <w:p w:rsidR="009D7FE9" w:rsidRPr="0006574A" w:rsidRDefault="009D7FE9" w:rsidP="0006574A">
            <w:pPr>
              <w:suppressAutoHyphens/>
              <w:spacing w:line="360" w:lineRule="auto"/>
              <w:rPr>
                <w:sz w:val="20"/>
                <w:lang w:val="ru-RU"/>
              </w:rPr>
            </w:pPr>
          </w:p>
        </w:tc>
        <w:tc>
          <w:tcPr>
            <w:tcW w:w="1466" w:type="dxa"/>
            <w:shd w:val="clear" w:color="auto" w:fill="auto"/>
          </w:tcPr>
          <w:p w:rsidR="009D7FE9" w:rsidRPr="0006574A" w:rsidRDefault="009D7FE9" w:rsidP="0006574A">
            <w:pPr>
              <w:suppressAutoHyphens/>
              <w:spacing w:line="360" w:lineRule="auto"/>
              <w:rPr>
                <w:sz w:val="20"/>
              </w:rPr>
            </w:pPr>
            <w:r w:rsidRPr="0006574A">
              <w:rPr>
                <w:sz w:val="20"/>
              </w:rPr>
              <w:t>ежемесячно</w:t>
            </w:r>
          </w:p>
        </w:tc>
      </w:tr>
      <w:tr w:rsidR="009D7FE9" w:rsidRPr="0006574A" w:rsidTr="0006574A">
        <w:trPr>
          <w:jc w:val="center"/>
        </w:trPr>
        <w:tc>
          <w:tcPr>
            <w:tcW w:w="540" w:type="dxa"/>
            <w:shd w:val="clear" w:color="auto" w:fill="auto"/>
            <w:noWrap/>
          </w:tcPr>
          <w:p w:rsidR="009D7FE9" w:rsidRPr="0006574A" w:rsidRDefault="009D7FE9" w:rsidP="0006574A">
            <w:pPr>
              <w:suppressAutoHyphens/>
              <w:spacing w:line="360" w:lineRule="auto"/>
              <w:rPr>
                <w:sz w:val="20"/>
              </w:rPr>
            </w:pPr>
            <w:r w:rsidRPr="0006574A">
              <w:rPr>
                <w:sz w:val="20"/>
              </w:rPr>
              <w:t>8</w:t>
            </w:r>
          </w:p>
        </w:tc>
        <w:tc>
          <w:tcPr>
            <w:tcW w:w="2696" w:type="dxa"/>
            <w:shd w:val="clear" w:color="auto" w:fill="auto"/>
          </w:tcPr>
          <w:p w:rsidR="009D7FE9" w:rsidRPr="0006574A" w:rsidRDefault="009D7FE9" w:rsidP="0006574A">
            <w:pPr>
              <w:suppressAutoHyphens/>
              <w:spacing w:line="360" w:lineRule="auto"/>
              <w:rPr>
                <w:sz w:val="20"/>
              </w:rPr>
            </w:pPr>
            <w:r w:rsidRPr="0006574A">
              <w:rPr>
                <w:sz w:val="20"/>
              </w:rPr>
              <w:t>Коэффициент оборота по увольнению, %</w:t>
            </w:r>
          </w:p>
        </w:tc>
        <w:tc>
          <w:tcPr>
            <w:tcW w:w="4869" w:type="dxa"/>
            <w:shd w:val="clear" w:color="auto" w:fill="auto"/>
          </w:tcPr>
          <w:p w:rsidR="009D7FE9" w:rsidRPr="0006574A" w:rsidRDefault="0016438A" w:rsidP="0006574A">
            <w:pPr>
              <w:suppressAutoHyphens/>
              <w:spacing w:line="360" w:lineRule="auto"/>
              <w:rPr>
                <w:sz w:val="20"/>
                <w:lang w:val="ru-RU"/>
              </w:rPr>
            </w:pPr>
            <w:r w:rsidRPr="0006574A">
              <w:rPr>
                <w:sz w:val="20"/>
                <w:lang w:val="ru-RU"/>
              </w:rPr>
              <w:t>Д</w:t>
            </w:r>
            <w:r w:rsidR="009D7FE9" w:rsidRPr="0006574A">
              <w:rPr>
                <w:sz w:val="20"/>
                <w:lang w:val="ru-RU"/>
              </w:rPr>
              <w:t>оля уволенных сотрудников в среднесписоч</w:t>
            </w:r>
            <w:r w:rsidR="00D73566" w:rsidRPr="0006574A">
              <w:rPr>
                <w:sz w:val="20"/>
                <w:lang w:val="ru-RU"/>
              </w:rPr>
              <w:t>-</w:t>
            </w:r>
            <w:r w:rsidR="009D7FE9" w:rsidRPr="0006574A">
              <w:rPr>
                <w:sz w:val="20"/>
                <w:lang w:val="ru-RU"/>
              </w:rPr>
              <w:t>ной численности за отчетный период</w:t>
            </w:r>
          </w:p>
        </w:tc>
        <w:tc>
          <w:tcPr>
            <w:tcW w:w="1466" w:type="dxa"/>
            <w:shd w:val="clear" w:color="auto" w:fill="auto"/>
          </w:tcPr>
          <w:p w:rsidR="009D7FE9" w:rsidRPr="0006574A" w:rsidRDefault="009D7FE9" w:rsidP="0006574A">
            <w:pPr>
              <w:suppressAutoHyphens/>
              <w:spacing w:line="360" w:lineRule="auto"/>
              <w:rPr>
                <w:sz w:val="20"/>
              </w:rPr>
            </w:pPr>
            <w:r w:rsidRPr="0006574A">
              <w:rPr>
                <w:sz w:val="20"/>
              </w:rPr>
              <w:t>ежегодно</w:t>
            </w:r>
          </w:p>
        </w:tc>
      </w:tr>
      <w:tr w:rsidR="009D7FE9" w:rsidRPr="0006574A" w:rsidTr="0006574A">
        <w:trPr>
          <w:jc w:val="center"/>
        </w:trPr>
        <w:tc>
          <w:tcPr>
            <w:tcW w:w="540" w:type="dxa"/>
            <w:shd w:val="clear" w:color="auto" w:fill="auto"/>
            <w:noWrap/>
          </w:tcPr>
          <w:p w:rsidR="009D7FE9" w:rsidRPr="0006574A" w:rsidRDefault="009D7FE9" w:rsidP="0006574A">
            <w:pPr>
              <w:suppressAutoHyphens/>
              <w:spacing w:line="360" w:lineRule="auto"/>
              <w:rPr>
                <w:sz w:val="20"/>
              </w:rPr>
            </w:pPr>
            <w:r w:rsidRPr="0006574A">
              <w:rPr>
                <w:sz w:val="20"/>
              </w:rPr>
              <w:t>9</w:t>
            </w:r>
          </w:p>
        </w:tc>
        <w:tc>
          <w:tcPr>
            <w:tcW w:w="2696" w:type="dxa"/>
            <w:shd w:val="clear" w:color="auto" w:fill="auto"/>
          </w:tcPr>
          <w:p w:rsidR="009D7FE9" w:rsidRPr="0006574A" w:rsidRDefault="009D7FE9" w:rsidP="0006574A">
            <w:pPr>
              <w:suppressAutoHyphens/>
              <w:spacing w:line="360" w:lineRule="auto"/>
              <w:rPr>
                <w:bCs/>
                <w:sz w:val="20"/>
                <w:lang w:val="ru-RU"/>
              </w:rPr>
            </w:pPr>
            <w:r w:rsidRPr="0006574A">
              <w:rPr>
                <w:bCs/>
                <w:sz w:val="20"/>
                <w:lang w:val="ru-RU"/>
              </w:rPr>
              <w:t>Текучесть персонала</w:t>
            </w:r>
          </w:p>
        </w:tc>
        <w:tc>
          <w:tcPr>
            <w:tcW w:w="4869" w:type="dxa"/>
            <w:shd w:val="clear" w:color="auto" w:fill="auto"/>
          </w:tcPr>
          <w:p w:rsidR="009D7FE9" w:rsidRPr="0006574A" w:rsidRDefault="009D7FE9" w:rsidP="0006574A">
            <w:pPr>
              <w:suppressAutoHyphens/>
              <w:spacing w:line="360" w:lineRule="auto"/>
              <w:rPr>
                <w:sz w:val="20"/>
                <w:lang w:val="ru-RU"/>
              </w:rPr>
            </w:pPr>
            <w:r w:rsidRPr="0006574A">
              <w:rPr>
                <w:sz w:val="20"/>
                <w:lang w:val="ru-RU"/>
              </w:rPr>
              <w:t>Доля сотрудников, уволенных по</w:t>
            </w:r>
            <w:r w:rsidR="007D18B4" w:rsidRPr="0006574A">
              <w:rPr>
                <w:sz w:val="20"/>
                <w:lang w:val="ru-RU"/>
              </w:rPr>
              <w:t xml:space="preserve"> </w:t>
            </w:r>
            <w:r w:rsidRPr="0006574A">
              <w:rPr>
                <w:sz w:val="20"/>
                <w:lang w:val="ru-RU"/>
              </w:rPr>
              <w:t>собственному желанию в среднесписочной численности за отчетный период</w:t>
            </w:r>
            <w:r w:rsidR="00CD1C2C" w:rsidRPr="0006574A">
              <w:rPr>
                <w:sz w:val="20"/>
                <w:lang w:val="ru-RU"/>
              </w:rPr>
              <w:t xml:space="preserve"> по</w:t>
            </w:r>
            <w:r w:rsidR="007D18B4" w:rsidRPr="0006574A">
              <w:rPr>
                <w:sz w:val="20"/>
                <w:lang w:val="ru-RU"/>
              </w:rPr>
              <w:t xml:space="preserve"> </w:t>
            </w:r>
            <w:r w:rsidR="0016438A" w:rsidRPr="0006574A">
              <w:rPr>
                <w:sz w:val="20"/>
                <w:lang w:val="ru-RU"/>
              </w:rPr>
              <w:t xml:space="preserve">категориям: </w:t>
            </w:r>
            <w:r w:rsidR="00CD1C2C" w:rsidRPr="0006574A">
              <w:rPr>
                <w:sz w:val="20"/>
                <w:lang w:val="ru-RU"/>
              </w:rPr>
              <w:t>руководители, специалисты и</w:t>
            </w:r>
            <w:r w:rsidR="007D18B4" w:rsidRPr="0006574A">
              <w:rPr>
                <w:sz w:val="20"/>
                <w:lang w:val="ru-RU"/>
              </w:rPr>
              <w:t xml:space="preserve"> </w:t>
            </w:r>
            <w:r w:rsidRPr="0006574A">
              <w:rPr>
                <w:sz w:val="20"/>
                <w:lang w:val="ru-RU"/>
              </w:rPr>
              <w:t>служащие, рабочие</w:t>
            </w:r>
          </w:p>
        </w:tc>
        <w:tc>
          <w:tcPr>
            <w:tcW w:w="1466" w:type="dxa"/>
            <w:shd w:val="clear" w:color="auto" w:fill="auto"/>
          </w:tcPr>
          <w:p w:rsidR="009D7FE9" w:rsidRPr="0006574A" w:rsidRDefault="009D7FE9" w:rsidP="0006574A">
            <w:pPr>
              <w:suppressAutoHyphens/>
              <w:spacing w:line="360" w:lineRule="auto"/>
              <w:rPr>
                <w:sz w:val="20"/>
              </w:rPr>
            </w:pPr>
            <w:r w:rsidRPr="0006574A">
              <w:rPr>
                <w:sz w:val="20"/>
              </w:rPr>
              <w:t>ежемесячно и</w:t>
            </w:r>
            <w:r w:rsidR="007D18B4" w:rsidRPr="0006574A">
              <w:rPr>
                <w:sz w:val="20"/>
                <w:lang w:val="ru-RU"/>
              </w:rPr>
              <w:t xml:space="preserve"> </w:t>
            </w:r>
            <w:r w:rsidRPr="0006574A">
              <w:rPr>
                <w:sz w:val="20"/>
              </w:rPr>
              <w:t>ежегодно</w:t>
            </w:r>
          </w:p>
        </w:tc>
      </w:tr>
      <w:tr w:rsidR="009D7FE9" w:rsidRPr="0006574A" w:rsidTr="0006574A">
        <w:trPr>
          <w:jc w:val="center"/>
        </w:trPr>
        <w:tc>
          <w:tcPr>
            <w:tcW w:w="540" w:type="dxa"/>
            <w:shd w:val="clear" w:color="auto" w:fill="auto"/>
            <w:noWrap/>
          </w:tcPr>
          <w:p w:rsidR="009D7FE9" w:rsidRPr="0006574A" w:rsidRDefault="009D7FE9" w:rsidP="0006574A">
            <w:pPr>
              <w:suppressAutoHyphens/>
              <w:spacing w:line="360" w:lineRule="auto"/>
              <w:rPr>
                <w:sz w:val="20"/>
              </w:rPr>
            </w:pPr>
            <w:r w:rsidRPr="0006574A">
              <w:rPr>
                <w:sz w:val="20"/>
              </w:rPr>
              <w:t>11</w:t>
            </w:r>
          </w:p>
        </w:tc>
        <w:tc>
          <w:tcPr>
            <w:tcW w:w="2696" w:type="dxa"/>
            <w:shd w:val="clear" w:color="auto" w:fill="auto"/>
          </w:tcPr>
          <w:p w:rsidR="009D7FE9" w:rsidRPr="0006574A" w:rsidRDefault="009D7FE9" w:rsidP="0006574A">
            <w:pPr>
              <w:suppressAutoHyphens/>
              <w:spacing w:line="360" w:lineRule="auto"/>
              <w:rPr>
                <w:bCs/>
                <w:sz w:val="20"/>
              </w:rPr>
            </w:pPr>
            <w:r w:rsidRPr="0006574A">
              <w:rPr>
                <w:bCs/>
                <w:sz w:val="20"/>
              </w:rPr>
              <w:t>Качество отбора персонала, %</w:t>
            </w:r>
          </w:p>
        </w:tc>
        <w:tc>
          <w:tcPr>
            <w:tcW w:w="4869" w:type="dxa"/>
            <w:shd w:val="clear" w:color="auto" w:fill="auto"/>
          </w:tcPr>
          <w:p w:rsidR="009D7FE9" w:rsidRPr="0006574A" w:rsidRDefault="00BB5323" w:rsidP="0006574A">
            <w:pPr>
              <w:suppressAutoHyphens/>
              <w:spacing w:line="360" w:lineRule="auto"/>
              <w:rPr>
                <w:sz w:val="20"/>
                <w:lang w:val="ru-RU"/>
              </w:rPr>
            </w:pPr>
            <w:r w:rsidRPr="0006574A">
              <w:rPr>
                <w:sz w:val="20"/>
                <w:lang w:val="ru-RU"/>
              </w:rPr>
              <w:t>Доля</w:t>
            </w:r>
            <w:r w:rsidR="009D7FE9" w:rsidRPr="0006574A">
              <w:rPr>
                <w:sz w:val="20"/>
                <w:lang w:val="ru-RU"/>
              </w:rPr>
              <w:t xml:space="preserve"> </w:t>
            </w:r>
            <w:r w:rsidR="00A52607" w:rsidRPr="0006574A">
              <w:rPr>
                <w:sz w:val="20"/>
                <w:lang w:val="ru-RU"/>
              </w:rPr>
              <w:t>сотрудников,</w:t>
            </w:r>
            <w:r w:rsidR="009D7FE9" w:rsidRPr="0006574A">
              <w:rPr>
                <w:sz w:val="20"/>
                <w:lang w:val="ru-RU"/>
              </w:rPr>
              <w:t xml:space="preserve"> </w:t>
            </w:r>
            <w:r w:rsidR="00A52607" w:rsidRPr="0006574A">
              <w:rPr>
                <w:sz w:val="20"/>
                <w:lang w:val="ru-RU"/>
              </w:rPr>
              <w:t xml:space="preserve">непрошедших испытатель-ный срок, </w:t>
            </w:r>
            <w:r w:rsidRPr="0006574A">
              <w:rPr>
                <w:sz w:val="20"/>
                <w:lang w:val="ru-RU"/>
              </w:rPr>
              <w:t xml:space="preserve">от общего числа </w:t>
            </w:r>
            <w:r w:rsidR="00A52607" w:rsidRPr="0006574A">
              <w:rPr>
                <w:sz w:val="20"/>
                <w:lang w:val="ru-RU"/>
              </w:rPr>
              <w:t>уволенных</w:t>
            </w:r>
          </w:p>
        </w:tc>
        <w:tc>
          <w:tcPr>
            <w:tcW w:w="1466" w:type="dxa"/>
            <w:shd w:val="clear" w:color="auto" w:fill="auto"/>
          </w:tcPr>
          <w:p w:rsidR="009D7FE9" w:rsidRPr="0006574A" w:rsidRDefault="009D7FE9" w:rsidP="0006574A">
            <w:pPr>
              <w:suppressAutoHyphens/>
              <w:spacing w:line="360" w:lineRule="auto"/>
              <w:rPr>
                <w:sz w:val="20"/>
              </w:rPr>
            </w:pPr>
            <w:r w:rsidRPr="0006574A">
              <w:rPr>
                <w:sz w:val="20"/>
              </w:rPr>
              <w:t>ежемесячно и</w:t>
            </w:r>
            <w:r w:rsidR="007D18B4" w:rsidRPr="0006574A">
              <w:rPr>
                <w:sz w:val="20"/>
                <w:lang w:val="ru-RU"/>
              </w:rPr>
              <w:t xml:space="preserve"> </w:t>
            </w:r>
            <w:r w:rsidRPr="0006574A">
              <w:rPr>
                <w:sz w:val="20"/>
              </w:rPr>
              <w:t>ежегодно</w:t>
            </w:r>
          </w:p>
        </w:tc>
      </w:tr>
      <w:tr w:rsidR="00C83122" w:rsidRPr="0006574A" w:rsidTr="0006574A">
        <w:trPr>
          <w:jc w:val="center"/>
        </w:trPr>
        <w:tc>
          <w:tcPr>
            <w:tcW w:w="540" w:type="dxa"/>
            <w:shd w:val="clear" w:color="auto" w:fill="auto"/>
            <w:noWrap/>
          </w:tcPr>
          <w:p w:rsidR="009D7FE9" w:rsidRPr="0006574A" w:rsidRDefault="009D7FE9" w:rsidP="0006574A">
            <w:pPr>
              <w:suppressAutoHyphens/>
              <w:spacing w:line="360" w:lineRule="auto"/>
              <w:rPr>
                <w:sz w:val="20"/>
              </w:rPr>
            </w:pPr>
            <w:r w:rsidRPr="0006574A">
              <w:rPr>
                <w:sz w:val="20"/>
              </w:rPr>
              <w:t>12</w:t>
            </w:r>
          </w:p>
        </w:tc>
        <w:tc>
          <w:tcPr>
            <w:tcW w:w="2696" w:type="dxa"/>
            <w:shd w:val="clear" w:color="auto" w:fill="auto"/>
          </w:tcPr>
          <w:p w:rsidR="009D7FE9" w:rsidRPr="0006574A" w:rsidRDefault="009D7FE9" w:rsidP="0006574A">
            <w:pPr>
              <w:suppressAutoHyphens/>
              <w:spacing w:line="360" w:lineRule="auto"/>
              <w:rPr>
                <w:bCs/>
                <w:sz w:val="20"/>
                <w:lang w:val="ru-RU"/>
              </w:rPr>
            </w:pPr>
            <w:r w:rsidRPr="0006574A">
              <w:rPr>
                <w:bCs/>
                <w:sz w:val="20"/>
                <w:lang w:val="ru-RU"/>
              </w:rPr>
              <w:t>Затраты на подбор персонала</w:t>
            </w:r>
          </w:p>
        </w:tc>
        <w:tc>
          <w:tcPr>
            <w:tcW w:w="4869" w:type="dxa"/>
            <w:shd w:val="clear" w:color="auto" w:fill="auto"/>
          </w:tcPr>
          <w:p w:rsidR="007D18B4" w:rsidRPr="0006574A" w:rsidRDefault="009D7FE9" w:rsidP="0006574A">
            <w:pPr>
              <w:numPr>
                <w:ilvl w:val="0"/>
                <w:numId w:val="18"/>
              </w:numPr>
              <w:tabs>
                <w:tab w:val="clear" w:pos="720"/>
                <w:tab w:val="num" w:pos="182"/>
              </w:tabs>
              <w:suppressAutoHyphens/>
              <w:spacing w:line="360" w:lineRule="auto"/>
              <w:ind w:left="0" w:firstLine="0"/>
              <w:rPr>
                <w:sz w:val="20"/>
                <w:lang w:val="ru-RU"/>
              </w:rPr>
            </w:pPr>
            <w:r w:rsidRPr="0006574A">
              <w:rPr>
                <w:sz w:val="20"/>
                <w:lang w:val="ru-RU"/>
              </w:rPr>
              <w:t>Общая су</w:t>
            </w:r>
            <w:r w:rsidR="00F27A21" w:rsidRPr="0006574A">
              <w:rPr>
                <w:sz w:val="20"/>
                <w:lang w:val="ru-RU"/>
              </w:rPr>
              <w:t>мма в натуральном выражении и в</w:t>
            </w:r>
            <w:r w:rsidR="007D18B4" w:rsidRPr="0006574A">
              <w:rPr>
                <w:sz w:val="20"/>
                <w:lang w:val="ru-RU"/>
              </w:rPr>
              <w:t xml:space="preserve"> </w:t>
            </w:r>
            <w:r w:rsidRPr="0006574A">
              <w:rPr>
                <w:sz w:val="20"/>
                <w:lang w:val="ru-RU"/>
              </w:rPr>
              <w:t>% от фонда оплаты труда</w:t>
            </w:r>
            <w:r w:rsidR="005F1D6E" w:rsidRPr="0006574A">
              <w:rPr>
                <w:sz w:val="20"/>
                <w:lang w:val="ru-RU"/>
              </w:rPr>
              <w:t>;</w:t>
            </w:r>
          </w:p>
          <w:p w:rsidR="009D7FE9" w:rsidRPr="0006574A" w:rsidRDefault="00052A22" w:rsidP="0006574A">
            <w:pPr>
              <w:numPr>
                <w:ilvl w:val="0"/>
                <w:numId w:val="18"/>
              </w:numPr>
              <w:tabs>
                <w:tab w:val="clear" w:pos="720"/>
                <w:tab w:val="num" w:pos="182"/>
              </w:tabs>
              <w:suppressAutoHyphens/>
              <w:spacing w:line="360" w:lineRule="auto"/>
              <w:ind w:left="0" w:firstLine="0"/>
              <w:rPr>
                <w:sz w:val="20"/>
                <w:lang w:val="ru-RU"/>
              </w:rPr>
            </w:pPr>
            <w:r w:rsidRPr="0006574A">
              <w:rPr>
                <w:sz w:val="20"/>
                <w:lang w:val="ru-RU"/>
              </w:rPr>
              <w:t>З</w:t>
            </w:r>
            <w:r w:rsidR="009D7FE9" w:rsidRPr="0006574A">
              <w:rPr>
                <w:sz w:val="20"/>
                <w:lang w:val="ru-RU"/>
              </w:rPr>
              <w:t>атраты в</w:t>
            </w:r>
            <w:r w:rsidR="007D18B4" w:rsidRPr="0006574A">
              <w:rPr>
                <w:sz w:val="20"/>
                <w:lang w:val="ru-RU"/>
              </w:rPr>
              <w:t xml:space="preserve"> </w:t>
            </w:r>
            <w:r w:rsidR="009D7FE9" w:rsidRPr="0006574A">
              <w:rPr>
                <w:sz w:val="20"/>
                <w:lang w:val="ru-RU"/>
              </w:rPr>
              <w:t>расчете на 1 сотрудника (руб.)</w:t>
            </w:r>
          </w:p>
        </w:tc>
        <w:tc>
          <w:tcPr>
            <w:tcW w:w="1466" w:type="dxa"/>
            <w:shd w:val="clear" w:color="auto" w:fill="auto"/>
          </w:tcPr>
          <w:p w:rsidR="009D7FE9" w:rsidRPr="0006574A" w:rsidRDefault="009D7FE9" w:rsidP="0006574A">
            <w:pPr>
              <w:suppressAutoHyphens/>
              <w:spacing w:line="360" w:lineRule="auto"/>
              <w:rPr>
                <w:sz w:val="20"/>
              </w:rPr>
            </w:pPr>
            <w:r w:rsidRPr="0006574A">
              <w:rPr>
                <w:sz w:val="20"/>
              </w:rPr>
              <w:t>ежемесячно и</w:t>
            </w:r>
            <w:r w:rsidR="007D18B4" w:rsidRPr="0006574A">
              <w:rPr>
                <w:sz w:val="20"/>
                <w:lang w:val="ru-RU"/>
              </w:rPr>
              <w:t xml:space="preserve"> </w:t>
            </w:r>
            <w:r w:rsidRPr="0006574A">
              <w:rPr>
                <w:sz w:val="20"/>
              </w:rPr>
              <w:t>ежегодно</w:t>
            </w:r>
          </w:p>
        </w:tc>
      </w:tr>
      <w:tr w:rsidR="00C83122" w:rsidRPr="0006574A" w:rsidTr="0006574A">
        <w:trPr>
          <w:jc w:val="center"/>
        </w:trPr>
        <w:tc>
          <w:tcPr>
            <w:tcW w:w="540" w:type="dxa"/>
            <w:shd w:val="clear" w:color="auto" w:fill="auto"/>
            <w:noWrap/>
          </w:tcPr>
          <w:p w:rsidR="009D7FE9" w:rsidRPr="0006574A" w:rsidRDefault="009D7FE9" w:rsidP="0006574A">
            <w:pPr>
              <w:suppressAutoHyphens/>
              <w:spacing w:line="360" w:lineRule="auto"/>
              <w:rPr>
                <w:sz w:val="20"/>
              </w:rPr>
            </w:pPr>
            <w:r w:rsidRPr="0006574A">
              <w:rPr>
                <w:sz w:val="20"/>
              </w:rPr>
              <w:t>13</w:t>
            </w:r>
          </w:p>
        </w:tc>
        <w:tc>
          <w:tcPr>
            <w:tcW w:w="2696" w:type="dxa"/>
            <w:shd w:val="clear" w:color="auto" w:fill="auto"/>
          </w:tcPr>
          <w:p w:rsidR="009D7FE9" w:rsidRPr="0006574A" w:rsidRDefault="009D7FE9" w:rsidP="0006574A">
            <w:pPr>
              <w:suppressAutoHyphens/>
              <w:spacing w:line="360" w:lineRule="auto"/>
              <w:rPr>
                <w:bCs/>
                <w:sz w:val="20"/>
              </w:rPr>
            </w:pPr>
            <w:r w:rsidRPr="0006574A">
              <w:rPr>
                <w:bCs/>
                <w:sz w:val="20"/>
              </w:rPr>
              <w:t>Затраты на обучение персонала</w:t>
            </w:r>
          </w:p>
        </w:tc>
        <w:tc>
          <w:tcPr>
            <w:tcW w:w="4869" w:type="dxa"/>
            <w:shd w:val="clear" w:color="auto" w:fill="auto"/>
          </w:tcPr>
          <w:p w:rsidR="007D18B4" w:rsidRPr="0006574A" w:rsidRDefault="009D7FE9" w:rsidP="0006574A">
            <w:pPr>
              <w:numPr>
                <w:ilvl w:val="0"/>
                <w:numId w:val="18"/>
              </w:numPr>
              <w:tabs>
                <w:tab w:val="clear" w:pos="720"/>
                <w:tab w:val="num" w:pos="182"/>
              </w:tabs>
              <w:suppressAutoHyphens/>
              <w:spacing w:line="360" w:lineRule="auto"/>
              <w:ind w:left="0" w:firstLine="0"/>
              <w:rPr>
                <w:sz w:val="20"/>
                <w:lang w:val="ru-RU"/>
              </w:rPr>
            </w:pPr>
            <w:r w:rsidRPr="0006574A">
              <w:rPr>
                <w:sz w:val="20"/>
                <w:lang w:val="ru-RU"/>
              </w:rPr>
              <w:t>Общая сумма в натуральном выражении и в</w:t>
            </w:r>
            <w:r w:rsidR="007D18B4" w:rsidRPr="0006574A">
              <w:rPr>
                <w:sz w:val="20"/>
                <w:lang w:val="ru-RU"/>
              </w:rPr>
              <w:t xml:space="preserve"> </w:t>
            </w:r>
            <w:r w:rsidR="00DA2C99" w:rsidRPr="0006574A">
              <w:rPr>
                <w:sz w:val="20"/>
                <w:lang w:val="ru-RU"/>
              </w:rPr>
              <w:t>% от фонда оплаты труда;</w:t>
            </w:r>
          </w:p>
          <w:p w:rsidR="009D7FE9" w:rsidRPr="0006574A" w:rsidRDefault="009D7FE9" w:rsidP="0006574A">
            <w:pPr>
              <w:numPr>
                <w:ilvl w:val="0"/>
                <w:numId w:val="18"/>
              </w:numPr>
              <w:tabs>
                <w:tab w:val="clear" w:pos="720"/>
                <w:tab w:val="num" w:pos="182"/>
              </w:tabs>
              <w:suppressAutoHyphens/>
              <w:spacing w:line="360" w:lineRule="auto"/>
              <w:ind w:left="0" w:firstLine="0"/>
              <w:rPr>
                <w:sz w:val="20"/>
                <w:lang w:val="ru-RU"/>
              </w:rPr>
            </w:pPr>
            <w:r w:rsidRPr="0006574A">
              <w:rPr>
                <w:sz w:val="20"/>
                <w:lang w:val="ru-RU"/>
              </w:rPr>
              <w:t>Зат</w:t>
            </w:r>
            <w:r w:rsidR="00DA2C99" w:rsidRPr="0006574A">
              <w:rPr>
                <w:sz w:val="20"/>
                <w:lang w:val="ru-RU"/>
              </w:rPr>
              <w:t>раты в расчете на</w:t>
            </w:r>
            <w:r w:rsidR="007D18B4" w:rsidRPr="0006574A">
              <w:rPr>
                <w:sz w:val="20"/>
                <w:lang w:val="ru-RU"/>
              </w:rPr>
              <w:t xml:space="preserve"> </w:t>
            </w:r>
            <w:r w:rsidR="00DA2C99" w:rsidRPr="0006574A">
              <w:rPr>
                <w:sz w:val="20"/>
                <w:lang w:val="ru-RU"/>
              </w:rPr>
              <w:t>1</w:t>
            </w:r>
            <w:r w:rsidR="007D18B4" w:rsidRPr="0006574A">
              <w:rPr>
                <w:sz w:val="20"/>
                <w:lang w:val="ru-RU"/>
              </w:rPr>
              <w:t xml:space="preserve"> </w:t>
            </w:r>
            <w:r w:rsidRPr="0006574A">
              <w:rPr>
                <w:sz w:val="20"/>
                <w:lang w:val="ru-RU"/>
              </w:rPr>
              <w:t>сотрудника (руб.)</w:t>
            </w:r>
          </w:p>
        </w:tc>
        <w:tc>
          <w:tcPr>
            <w:tcW w:w="1466" w:type="dxa"/>
            <w:shd w:val="clear" w:color="auto" w:fill="auto"/>
          </w:tcPr>
          <w:p w:rsidR="009D7FE9" w:rsidRPr="0006574A" w:rsidRDefault="009D7FE9" w:rsidP="0006574A">
            <w:pPr>
              <w:suppressAutoHyphens/>
              <w:spacing w:line="360" w:lineRule="auto"/>
              <w:rPr>
                <w:sz w:val="20"/>
              </w:rPr>
            </w:pPr>
            <w:r w:rsidRPr="0006574A">
              <w:rPr>
                <w:sz w:val="20"/>
              </w:rPr>
              <w:t>ежемесячно и</w:t>
            </w:r>
            <w:r w:rsidR="007D18B4" w:rsidRPr="0006574A">
              <w:rPr>
                <w:sz w:val="20"/>
                <w:lang w:val="ru-RU"/>
              </w:rPr>
              <w:t xml:space="preserve"> </w:t>
            </w:r>
            <w:r w:rsidRPr="0006574A">
              <w:rPr>
                <w:sz w:val="20"/>
              </w:rPr>
              <w:t>ежегодно</w:t>
            </w:r>
          </w:p>
        </w:tc>
      </w:tr>
      <w:tr w:rsidR="006B43F3" w:rsidRPr="0006574A" w:rsidTr="0006574A">
        <w:trPr>
          <w:jc w:val="center"/>
        </w:trPr>
        <w:tc>
          <w:tcPr>
            <w:tcW w:w="540" w:type="dxa"/>
            <w:shd w:val="clear" w:color="auto" w:fill="auto"/>
            <w:noWrap/>
          </w:tcPr>
          <w:p w:rsidR="006B43F3" w:rsidRPr="0006574A" w:rsidRDefault="006B43F3" w:rsidP="0006574A">
            <w:pPr>
              <w:suppressAutoHyphens/>
              <w:spacing w:line="360" w:lineRule="auto"/>
              <w:rPr>
                <w:sz w:val="20"/>
                <w:lang w:val="ru-RU"/>
              </w:rPr>
            </w:pPr>
            <w:r w:rsidRPr="0006574A">
              <w:rPr>
                <w:sz w:val="20"/>
                <w:lang w:val="ru-RU"/>
              </w:rPr>
              <w:t>14</w:t>
            </w:r>
          </w:p>
        </w:tc>
        <w:tc>
          <w:tcPr>
            <w:tcW w:w="2696" w:type="dxa"/>
            <w:shd w:val="clear" w:color="auto" w:fill="auto"/>
          </w:tcPr>
          <w:p w:rsidR="006B43F3" w:rsidRPr="0006574A" w:rsidRDefault="006B43F3" w:rsidP="0006574A">
            <w:pPr>
              <w:suppressAutoHyphens/>
              <w:spacing w:line="360" w:lineRule="auto"/>
              <w:rPr>
                <w:bCs/>
                <w:sz w:val="20"/>
                <w:lang w:val="ru-RU"/>
              </w:rPr>
            </w:pPr>
            <w:r w:rsidRPr="0006574A">
              <w:rPr>
                <w:bCs/>
                <w:sz w:val="20"/>
                <w:lang w:val="ru-RU"/>
              </w:rPr>
              <w:t xml:space="preserve">Количество сотруд-ников, прошедших аттестацию, % </w:t>
            </w:r>
          </w:p>
        </w:tc>
        <w:tc>
          <w:tcPr>
            <w:tcW w:w="4869" w:type="dxa"/>
            <w:shd w:val="clear" w:color="auto" w:fill="auto"/>
          </w:tcPr>
          <w:p w:rsidR="006B43F3" w:rsidRPr="0006574A" w:rsidRDefault="006B43F3" w:rsidP="0006574A">
            <w:pPr>
              <w:suppressAutoHyphens/>
              <w:spacing w:line="360" w:lineRule="auto"/>
              <w:rPr>
                <w:sz w:val="20"/>
                <w:lang w:val="ru-RU"/>
              </w:rPr>
            </w:pPr>
            <w:r w:rsidRPr="0006574A">
              <w:rPr>
                <w:sz w:val="20"/>
                <w:lang w:val="ru-RU"/>
              </w:rPr>
              <w:t xml:space="preserve">Доля от общей численности персонала </w:t>
            </w:r>
          </w:p>
        </w:tc>
        <w:tc>
          <w:tcPr>
            <w:tcW w:w="1466" w:type="dxa"/>
            <w:shd w:val="clear" w:color="auto" w:fill="auto"/>
          </w:tcPr>
          <w:p w:rsidR="006B43F3" w:rsidRPr="0006574A" w:rsidRDefault="006B43F3" w:rsidP="0006574A">
            <w:pPr>
              <w:suppressAutoHyphens/>
              <w:spacing w:line="360" w:lineRule="auto"/>
              <w:rPr>
                <w:sz w:val="20"/>
              </w:rPr>
            </w:pPr>
            <w:r w:rsidRPr="0006574A">
              <w:rPr>
                <w:sz w:val="20"/>
              </w:rPr>
              <w:t>ежемесячно и</w:t>
            </w:r>
            <w:r w:rsidR="007D18B4" w:rsidRPr="0006574A">
              <w:rPr>
                <w:sz w:val="20"/>
                <w:lang w:val="ru-RU"/>
              </w:rPr>
              <w:t xml:space="preserve"> </w:t>
            </w:r>
            <w:r w:rsidRPr="0006574A">
              <w:rPr>
                <w:sz w:val="20"/>
              </w:rPr>
              <w:t>ежегодно</w:t>
            </w:r>
          </w:p>
        </w:tc>
      </w:tr>
      <w:tr w:rsidR="00175373" w:rsidRPr="0006574A" w:rsidTr="0006574A">
        <w:trPr>
          <w:jc w:val="center"/>
        </w:trPr>
        <w:tc>
          <w:tcPr>
            <w:tcW w:w="540" w:type="dxa"/>
            <w:shd w:val="clear" w:color="auto" w:fill="auto"/>
            <w:noWrap/>
          </w:tcPr>
          <w:p w:rsidR="006B43F3" w:rsidRPr="0006574A" w:rsidRDefault="006B43F3" w:rsidP="0006574A">
            <w:pPr>
              <w:suppressAutoHyphens/>
              <w:spacing w:line="360" w:lineRule="auto"/>
              <w:rPr>
                <w:sz w:val="20"/>
              </w:rPr>
            </w:pPr>
            <w:r w:rsidRPr="0006574A">
              <w:rPr>
                <w:sz w:val="20"/>
              </w:rPr>
              <w:t>14</w:t>
            </w:r>
          </w:p>
        </w:tc>
        <w:tc>
          <w:tcPr>
            <w:tcW w:w="2696" w:type="dxa"/>
            <w:shd w:val="clear" w:color="auto" w:fill="auto"/>
          </w:tcPr>
          <w:p w:rsidR="006B43F3" w:rsidRPr="0006574A" w:rsidRDefault="006B43F3" w:rsidP="0006574A">
            <w:pPr>
              <w:suppressAutoHyphens/>
              <w:spacing w:line="360" w:lineRule="auto"/>
              <w:rPr>
                <w:bCs/>
                <w:sz w:val="20"/>
                <w:lang w:val="ru-RU"/>
              </w:rPr>
            </w:pPr>
            <w:r w:rsidRPr="0006574A">
              <w:rPr>
                <w:bCs/>
                <w:sz w:val="20"/>
                <w:lang w:val="ru-RU"/>
              </w:rPr>
              <w:t>Издержки на персонал за отчетный период</w:t>
            </w:r>
          </w:p>
        </w:tc>
        <w:tc>
          <w:tcPr>
            <w:tcW w:w="4869" w:type="dxa"/>
            <w:shd w:val="clear" w:color="auto" w:fill="auto"/>
          </w:tcPr>
          <w:p w:rsidR="006B43F3" w:rsidRPr="0006574A" w:rsidRDefault="006B43F3" w:rsidP="0006574A">
            <w:pPr>
              <w:suppressAutoHyphens/>
              <w:spacing w:line="360" w:lineRule="auto"/>
              <w:rPr>
                <w:sz w:val="20"/>
                <w:lang w:val="ru-RU"/>
              </w:rPr>
            </w:pPr>
            <w:r w:rsidRPr="0006574A">
              <w:rPr>
                <w:sz w:val="20"/>
                <w:lang w:val="ru-RU"/>
              </w:rPr>
              <w:t xml:space="preserve">Общие затраты </w:t>
            </w:r>
            <w:r w:rsidR="00F024B0" w:rsidRPr="0006574A">
              <w:rPr>
                <w:sz w:val="20"/>
                <w:lang w:val="ru-RU"/>
              </w:rPr>
              <w:t xml:space="preserve">в </w:t>
            </w:r>
            <w:r w:rsidRPr="0006574A">
              <w:rPr>
                <w:sz w:val="20"/>
                <w:lang w:val="ru-RU"/>
              </w:rPr>
              <w:t>натуральном выражении (в</w:t>
            </w:r>
            <w:r w:rsidR="007D18B4" w:rsidRPr="0006574A">
              <w:rPr>
                <w:sz w:val="20"/>
                <w:lang w:val="ru-RU"/>
              </w:rPr>
              <w:t xml:space="preserve"> </w:t>
            </w:r>
            <w:r w:rsidRPr="0006574A">
              <w:rPr>
                <w:sz w:val="20"/>
                <w:lang w:val="ru-RU"/>
              </w:rPr>
              <w:t>рублях) и доля в объеме реализации за</w:t>
            </w:r>
            <w:r w:rsidR="007D18B4" w:rsidRPr="0006574A">
              <w:rPr>
                <w:sz w:val="20"/>
                <w:lang w:val="ru-RU"/>
              </w:rPr>
              <w:t xml:space="preserve"> </w:t>
            </w:r>
            <w:r w:rsidRPr="0006574A">
              <w:rPr>
                <w:sz w:val="20"/>
                <w:lang w:val="ru-RU"/>
              </w:rPr>
              <w:t>отчетный период (в %)</w:t>
            </w:r>
          </w:p>
        </w:tc>
        <w:tc>
          <w:tcPr>
            <w:tcW w:w="1466" w:type="dxa"/>
            <w:shd w:val="clear" w:color="auto" w:fill="auto"/>
          </w:tcPr>
          <w:p w:rsidR="006B43F3" w:rsidRPr="0006574A" w:rsidRDefault="006B43F3" w:rsidP="0006574A">
            <w:pPr>
              <w:suppressAutoHyphens/>
              <w:spacing w:line="360" w:lineRule="auto"/>
              <w:rPr>
                <w:sz w:val="20"/>
              </w:rPr>
            </w:pPr>
            <w:r w:rsidRPr="0006574A">
              <w:rPr>
                <w:sz w:val="20"/>
              </w:rPr>
              <w:t>ежемесячно и</w:t>
            </w:r>
            <w:r w:rsidR="007D18B4" w:rsidRPr="0006574A">
              <w:rPr>
                <w:sz w:val="20"/>
                <w:lang w:val="ru-RU"/>
              </w:rPr>
              <w:t xml:space="preserve"> </w:t>
            </w:r>
            <w:r w:rsidRPr="0006574A">
              <w:rPr>
                <w:sz w:val="20"/>
              </w:rPr>
              <w:t>ежегодно</w:t>
            </w:r>
          </w:p>
        </w:tc>
      </w:tr>
      <w:tr w:rsidR="006B43F3" w:rsidRPr="0006574A" w:rsidTr="0006574A">
        <w:trPr>
          <w:jc w:val="center"/>
        </w:trPr>
        <w:tc>
          <w:tcPr>
            <w:tcW w:w="540" w:type="dxa"/>
            <w:shd w:val="clear" w:color="auto" w:fill="auto"/>
            <w:noWrap/>
          </w:tcPr>
          <w:p w:rsidR="006B43F3" w:rsidRPr="0006574A" w:rsidRDefault="006B43F3" w:rsidP="0006574A">
            <w:pPr>
              <w:suppressAutoHyphens/>
              <w:spacing w:line="360" w:lineRule="auto"/>
              <w:rPr>
                <w:sz w:val="20"/>
              </w:rPr>
            </w:pPr>
            <w:r w:rsidRPr="0006574A">
              <w:rPr>
                <w:sz w:val="20"/>
              </w:rPr>
              <w:t>15</w:t>
            </w:r>
          </w:p>
        </w:tc>
        <w:tc>
          <w:tcPr>
            <w:tcW w:w="2696" w:type="dxa"/>
            <w:shd w:val="clear" w:color="auto" w:fill="auto"/>
          </w:tcPr>
          <w:p w:rsidR="006B43F3" w:rsidRPr="0006574A" w:rsidRDefault="006B43F3" w:rsidP="0006574A">
            <w:pPr>
              <w:suppressAutoHyphens/>
              <w:spacing w:line="360" w:lineRule="auto"/>
              <w:rPr>
                <w:bCs/>
                <w:sz w:val="20"/>
              </w:rPr>
            </w:pPr>
            <w:r w:rsidRPr="0006574A">
              <w:rPr>
                <w:bCs/>
                <w:sz w:val="20"/>
              </w:rPr>
              <w:t>Производительность труда</w:t>
            </w:r>
          </w:p>
        </w:tc>
        <w:tc>
          <w:tcPr>
            <w:tcW w:w="4869" w:type="dxa"/>
            <w:shd w:val="clear" w:color="auto" w:fill="auto"/>
          </w:tcPr>
          <w:p w:rsidR="006B43F3" w:rsidRPr="0006574A" w:rsidRDefault="006B43F3" w:rsidP="0006574A">
            <w:pPr>
              <w:suppressAutoHyphens/>
              <w:spacing w:line="360" w:lineRule="auto"/>
              <w:rPr>
                <w:sz w:val="20"/>
                <w:lang w:val="ru-RU"/>
              </w:rPr>
            </w:pPr>
            <w:r w:rsidRPr="0006574A">
              <w:rPr>
                <w:sz w:val="20"/>
                <w:lang w:val="ru-RU"/>
              </w:rPr>
              <w:t>Отношение объема реализации к числу сотрудников (в рублях)</w:t>
            </w:r>
          </w:p>
        </w:tc>
        <w:tc>
          <w:tcPr>
            <w:tcW w:w="1466" w:type="dxa"/>
            <w:shd w:val="clear" w:color="auto" w:fill="auto"/>
          </w:tcPr>
          <w:p w:rsidR="006B43F3" w:rsidRPr="0006574A" w:rsidRDefault="006B43F3" w:rsidP="0006574A">
            <w:pPr>
              <w:suppressAutoHyphens/>
              <w:spacing w:line="360" w:lineRule="auto"/>
              <w:rPr>
                <w:sz w:val="20"/>
              </w:rPr>
            </w:pPr>
            <w:r w:rsidRPr="0006574A">
              <w:rPr>
                <w:sz w:val="20"/>
              </w:rPr>
              <w:t>ежемесячно и</w:t>
            </w:r>
            <w:r w:rsidR="007D18B4" w:rsidRPr="0006574A">
              <w:rPr>
                <w:sz w:val="20"/>
                <w:lang w:val="ru-RU"/>
              </w:rPr>
              <w:t xml:space="preserve"> </w:t>
            </w:r>
            <w:r w:rsidRPr="0006574A">
              <w:rPr>
                <w:sz w:val="20"/>
              </w:rPr>
              <w:t>ежегодно</w:t>
            </w:r>
          </w:p>
        </w:tc>
      </w:tr>
    </w:tbl>
    <w:p w:rsidR="009E0D13" w:rsidRPr="007D18B4" w:rsidRDefault="009E0D13" w:rsidP="009500F2">
      <w:pPr>
        <w:suppressAutoHyphens/>
        <w:spacing w:line="360" w:lineRule="auto"/>
        <w:ind w:firstLine="709"/>
        <w:jc w:val="both"/>
        <w:rPr>
          <w:sz w:val="28"/>
          <w:szCs w:val="28"/>
          <w:lang w:val="ru-RU"/>
        </w:rPr>
      </w:pPr>
    </w:p>
    <w:p w:rsidR="007D18B4" w:rsidRPr="007D18B4" w:rsidRDefault="00BC31D6" w:rsidP="009500F2">
      <w:pPr>
        <w:suppressAutoHyphens/>
        <w:spacing w:line="360" w:lineRule="auto"/>
        <w:ind w:firstLine="709"/>
        <w:jc w:val="both"/>
        <w:rPr>
          <w:sz w:val="28"/>
          <w:szCs w:val="28"/>
          <w:lang w:val="ru-RU"/>
        </w:rPr>
      </w:pPr>
      <w:r w:rsidRPr="007D18B4">
        <w:rPr>
          <w:sz w:val="28"/>
          <w:szCs w:val="28"/>
          <w:lang w:val="ru-RU"/>
        </w:rPr>
        <w:t>Вышеперечисленные показатели позволяют отслеживать динамику изменений в</w:t>
      </w:r>
      <w:r w:rsidR="007D18B4" w:rsidRPr="007D18B4">
        <w:rPr>
          <w:sz w:val="28"/>
          <w:szCs w:val="28"/>
          <w:lang w:val="ru-RU"/>
        </w:rPr>
        <w:t xml:space="preserve"> </w:t>
      </w:r>
      <w:r w:rsidRPr="007D18B4">
        <w:rPr>
          <w:sz w:val="28"/>
          <w:szCs w:val="28"/>
          <w:lang w:val="ru-RU"/>
        </w:rPr>
        <w:t>области кадрового менеджмента предприятия, устанавливать проблемные зоны и разрабатывать планы по их устранению.</w:t>
      </w:r>
    </w:p>
    <w:p w:rsidR="0000742B" w:rsidRPr="007D18B4" w:rsidRDefault="008B4630" w:rsidP="009500F2">
      <w:pPr>
        <w:suppressAutoHyphens/>
        <w:spacing w:line="360" w:lineRule="auto"/>
        <w:ind w:firstLine="709"/>
        <w:jc w:val="both"/>
        <w:rPr>
          <w:sz w:val="28"/>
          <w:szCs w:val="28"/>
          <w:lang w:val="ru-RU"/>
        </w:rPr>
      </w:pPr>
      <w:r w:rsidRPr="007D18B4">
        <w:rPr>
          <w:sz w:val="28"/>
          <w:szCs w:val="28"/>
          <w:lang w:val="ru-RU"/>
        </w:rPr>
        <w:t>В качестве иллюстрации приведем статистику по некоторым из</w:t>
      </w:r>
      <w:r w:rsidR="007D18B4" w:rsidRPr="007D18B4">
        <w:rPr>
          <w:sz w:val="28"/>
          <w:szCs w:val="28"/>
          <w:lang w:val="ru-RU"/>
        </w:rPr>
        <w:t xml:space="preserve"> </w:t>
      </w:r>
      <w:r w:rsidR="00A84401" w:rsidRPr="007D18B4">
        <w:rPr>
          <w:sz w:val="28"/>
          <w:szCs w:val="28"/>
          <w:lang w:val="ru-RU"/>
        </w:rPr>
        <w:t xml:space="preserve">приведенных </w:t>
      </w:r>
      <w:r w:rsidRPr="007D18B4">
        <w:rPr>
          <w:sz w:val="28"/>
          <w:szCs w:val="28"/>
          <w:lang w:val="ru-RU"/>
        </w:rPr>
        <w:t>показателей за последние пять лет.</w:t>
      </w:r>
    </w:p>
    <w:p w:rsidR="009500F2" w:rsidRPr="0012704D" w:rsidRDefault="009500F2" w:rsidP="009500F2">
      <w:pPr>
        <w:suppressAutoHyphens/>
        <w:spacing w:line="360" w:lineRule="auto"/>
        <w:ind w:firstLine="709"/>
        <w:jc w:val="both"/>
        <w:rPr>
          <w:sz w:val="28"/>
          <w:szCs w:val="28"/>
          <w:lang w:val="ru-RU"/>
        </w:rPr>
      </w:pPr>
    </w:p>
    <w:p w:rsidR="00E75D2D" w:rsidRPr="007D18B4" w:rsidRDefault="00E75D2D" w:rsidP="009500F2">
      <w:pPr>
        <w:suppressAutoHyphens/>
        <w:spacing w:line="360" w:lineRule="auto"/>
        <w:ind w:firstLine="709"/>
        <w:jc w:val="both"/>
        <w:rPr>
          <w:sz w:val="28"/>
          <w:szCs w:val="28"/>
          <w:lang w:val="ru-RU"/>
        </w:rPr>
      </w:pPr>
      <w:r w:rsidRPr="007D18B4">
        <w:rPr>
          <w:sz w:val="28"/>
          <w:szCs w:val="28"/>
          <w:lang w:val="ru-RU"/>
        </w:rPr>
        <w:t>Таблица 1.2</w:t>
      </w:r>
      <w:r w:rsidR="00852BF2" w:rsidRPr="007D18B4">
        <w:rPr>
          <w:sz w:val="28"/>
          <w:szCs w:val="28"/>
          <w:lang w:val="ru-RU"/>
        </w:rPr>
        <w:t xml:space="preserve"> </w:t>
      </w:r>
      <w:r w:rsidRPr="007D18B4">
        <w:rPr>
          <w:sz w:val="28"/>
          <w:szCs w:val="28"/>
          <w:lang w:val="ru-RU"/>
        </w:rPr>
        <w:t xml:space="preserve">– </w:t>
      </w:r>
      <w:r w:rsidR="009F79CB" w:rsidRPr="007D18B4">
        <w:rPr>
          <w:sz w:val="28"/>
          <w:szCs w:val="28"/>
          <w:lang w:val="ru-RU"/>
        </w:rPr>
        <w:t>Динамика показателей кадрового менеджмента</w:t>
      </w:r>
      <w:r w:rsidRPr="007D18B4">
        <w:rPr>
          <w:sz w:val="28"/>
          <w:szCs w:val="28"/>
          <w:lang w:val="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891"/>
        <w:gridCol w:w="733"/>
        <w:gridCol w:w="733"/>
        <w:gridCol w:w="733"/>
        <w:gridCol w:w="733"/>
        <w:gridCol w:w="733"/>
      </w:tblGrid>
      <w:tr w:rsidR="00121A08" w:rsidRPr="0006574A" w:rsidTr="0006574A">
        <w:trPr>
          <w:jc w:val="center"/>
        </w:trPr>
        <w:tc>
          <w:tcPr>
            <w:tcW w:w="0" w:type="auto"/>
            <w:vMerge w:val="restart"/>
            <w:shd w:val="clear" w:color="auto" w:fill="auto"/>
          </w:tcPr>
          <w:p w:rsidR="007D18B4" w:rsidRPr="0006574A" w:rsidRDefault="00121A08" w:rsidP="0006574A">
            <w:pPr>
              <w:suppressAutoHyphens/>
              <w:spacing w:line="360" w:lineRule="auto"/>
              <w:rPr>
                <w:bCs/>
                <w:sz w:val="20"/>
                <w:szCs w:val="26"/>
                <w:lang w:val="ru-RU"/>
              </w:rPr>
            </w:pPr>
            <w:r w:rsidRPr="0006574A">
              <w:rPr>
                <w:bCs/>
                <w:sz w:val="20"/>
                <w:szCs w:val="26"/>
                <w:lang w:val="ru-RU"/>
              </w:rPr>
              <w:t>Наименование</w:t>
            </w:r>
          </w:p>
          <w:p w:rsidR="00121A08" w:rsidRPr="0006574A" w:rsidRDefault="00121A08" w:rsidP="0006574A">
            <w:pPr>
              <w:suppressAutoHyphens/>
              <w:spacing w:line="360" w:lineRule="auto"/>
              <w:rPr>
                <w:bCs/>
                <w:sz w:val="20"/>
                <w:szCs w:val="26"/>
              </w:rPr>
            </w:pPr>
            <w:r w:rsidRPr="0006574A">
              <w:rPr>
                <w:bCs/>
                <w:sz w:val="20"/>
                <w:szCs w:val="26"/>
                <w:lang w:val="ru-RU"/>
              </w:rPr>
              <w:t>показателя</w:t>
            </w:r>
          </w:p>
        </w:tc>
        <w:tc>
          <w:tcPr>
            <w:tcW w:w="0" w:type="auto"/>
            <w:gridSpan w:val="5"/>
            <w:shd w:val="clear" w:color="auto" w:fill="auto"/>
          </w:tcPr>
          <w:p w:rsidR="00121A08" w:rsidRPr="0006574A" w:rsidRDefault="00121A08" w:rsidP="0006574A">
            <w:pPr>
              <w:suppressAutoHyphens/>
              <w:spacing w:line="360" w:lineRule="auto"/>
              <w:rPr>
                <w:bCs/>
                <w:sz w:val="20"/>
                <w:szCs w:val="26"/>
              </w:rPr>
            </w:pPr>
            <w:r w:rsidRPr="0006574A">
              <w:rPr>
                <w:bCs/>
                <w:sz w:val="20"/>
                <w:szCs w:val="26"/>
              </w:rPr>
              <w:t>Годы</w:t>
            </w:r>
          </w:p>
        </w:tc>
      </w:tr>
      <w:tr w:rsidR="00121A08" w:rsidRPr="0006574A" w:rsidTr="0006574A">
        <w:trPr>
          <w:jc w:val="center"/>
        </w:trPr>
        <w:tc>
          <w:tcPr>
            <w:tcW w:w="0" w:type="auto"/>
            <w:vMerge/>
            <w:shd w:val="clear" w:color="auto" w:fill="auto"/>
          </w:tcPr>
          <w:p w:rsidR="00121A08" w:rsidRPr="0006574A" w:rsidRDefault="00121A08" w:rsidP="0006574A">
            <w:pPr>
              <w:suppressAutoHyphens/>
              <w:spacing w:line="360" w:lineRule="auto"/>
              <w:rPr>
                <w:bCs/>
                <w:sz w:val="20"/>
                <w:szCs w:val="26"/>
              </w:rPr>
            </w:pPr>
          </w:p>
        </w:tc>
        <w:tc>
          <w:tcPr>
            <w:tcW w:w="0" w:type="auto"/>
            <w:shd w:val="clear" w:color="auto" w:fill="auto"/>
          </w:tcPr>
          <w:p w:rsidR="00121A08" w:rsidRPr="0006574A" w:rsidRDefault="00121A08" w:rsidP="0006574A">
            <w:pPr>
              <w:suppressAutoHyphens/>
              <w:spacing w:line="360" w:lineRule="auto"/>
              <w:rPr>
                <w:bCs/>
                <w:sz w:val="20"/>
                <w:szCs w:val="26"/>
              </w:rPr>
            </w:pPr>
            <w:r w:rsidRPr="0006574A">
              <w:rPr>
                <w:bCs/>
                <w:sz w:val="20"/>
                <w:szCs w:val="26"/>
              </w:rPr>
              <w:t>2004</w:t>
            </w:r>
          </w:p>
        </w:tc>
        <w:tc>
          <w:tcPr>
            <w:tcW w:w="0" w:type="auto"/>
            <w:shd w:val="clear" w:color="auto" w:fill="auto"/>
            <w:noWrap/>
          </w:tcPr>
          <w:p w:rsidR="00121A08" w:rsidRPr="0006574A" w:rsidRDefault="00121A08" w:rsidP="0006574A">
            <w:pPr>
              <w:suppressAutoHyphens/>
              <w:spacing w:line="360" w:lineRule="auto"/>
              <w:rPr>
                <w:bCs/>
                <w:sz w:val="20"/>
                <w:szCs w:val="26"/>
              </w:rPr>
            </w:pPr>
            <w:r w:rsidRPr="0006574A">
              <w:rPr>
                <w:bCs/>
                <w:sz w:val="20"/>
                <w:szCs w:val="26"/>
              </w:rPr>
              <w:t>2005</w:t>
            </w:r>
          </w:p>
        </w:tc>
        <w:tc>
          <w:tcPr>
            <w:tcW w:w="0" w:type="auto"/>
            <w:shd w:val="clear" w:color="auto" w:fill="auto"/>
            <w:noWrap/>
          </w:tcPr>
          <w:p w:rsidR="00121A08" w:rsidRPr="0006574A" w:rsidRDefault="00121A08" w:rsidP="0006574A">
            <w:pPr>
              <w:suppressAutoHyphens/>
              <w:spacing w:line="360" w:lineRule="auto"/>
              <w:rPr>
                <w:bCs/>
                <w:sz w:val="20"/>
                <w:szCs w:val="26"/>
              </w:rPr>
            </w:pPr>
            <w:r w:rsidRPr="0006574A">
              <w:rPr>
                <w:bCs/>
                <w:sz w:val="20"/>
                <w:szCs w:val="26"/>
              </w:rPr>
              <w:t>2006</w:t>
            </w:r>
          </w:p>
        </w:tc>
        <w:tc>
          <w:tcPr>
            <w:tcW w:w="0" w:type="auto"/>
            <w:shd w:val="clear" w:color="auto" w:fill="auto"/>
            <w:noWrap/>
          </w:tcPr>
          <w:p w:rsidR="00121A08" w:rsidRPr="0006574A" w:rsidRDefault="00121A08" w:rsidP="0006574A">
            <w:pPr>
              <w:suppressAutoHyphens/>
              <w:spacing w:line="360" w:lineRule="auto"/>
              <w:rPr>
                <w:bCs/>
                <w:sz w:val="20"/>
                <w:szCs w:val="26"/>
              </w:rPr>
            </w:pPr>
            <w:r w:rsidRPr="0006574A">
              <w:rPr>
                <w:bCs/>
                <w:sz w:val="20"/>
                <w:szCs w:val="26"/>
              </w:rPr>
              <w:t>2007</w:t>
            </w:r>
          </w:p>
        </w:tc>
        <w:tc>
          <w:tcPr>
            <w:tcW w:w="0" w:type="auto"/>
            <w:shd w:val="clear" w:color="auto" w:fill="auto"/>
            <w:noWrap/>
          </w:tcPr>
          <w:p w:rsidR="00121A08" w:rsidRPr="0006574A" w:rsidRDefault="00121A08" w:rsidP="0006574A">
            <w:pPr>
              <w:suppressAutoHyphens/>
              <w:spacing w:line="360" w:lineRule="auto"/>
              <w:rPr>
                <w:bCs/>
                <w:sz w:val="20"/>
                <w:szCs w:val="26"/>
              </w:rPr>
            </w:pPr>
            <w:r w:rsidRPr="0006574A">
              <w:rPr>
                <w:bCs/>
                <w:sz w:val="20"/>
                <w:szCs w:val="26"/>
              </w:rPr>
              <w:t>2008</w:t>
            </w:r>
          </w:p>
        </w:tc>
      </w:tr>
      <w:tr w:rsidR="00121A08" w:rsidRPr="0006574A" w:rsidTr="0006574A">
        <w:trPr>
          <w:jc w:val="center"/>
        </w:trPr>
        <w:tc>
          <w:tcPr>
            <w:tcW w:w="0" w:type="auto"/>
            <w:shd w:val="clear" w:color="auto" w:fill="auto"/>
          </w:tcPr>
          <w:p w:rsidR="00121A08" w:rsidRPr="0006574A" w:rsidRDefault="00121A08" w:rsidP="0006574A">
            <w:pPr>
              <w:suppressAutoHyphens/>
              <w:spacing w:line="360" w:lineRule="auto"/>
              <w:rPr>
                <w:sz w:val="20"/>
                <w:szCs w:val="26"/>
                <w:lang w:val="ru-RU"/>
              </w:rPr>
            </w:pPr>
            <w:r w:rsidRPr="0006574A">
              <w:rPr>
                <w:bCs/>
                <w:sz w:val="20"/>
                <w:szCs w:val="26"/>
                <w:lang w:val="ru-RU"/>
              </w:rPr>
              <w:t>Среднесписочная численность, чел.</w:t>
            </w:r>
          </w:p>
        </w:tc>
        <w:tc>
          <w:tcPr>
            <w:tcW w:w="0" w:type="auto"/>
            <w:shd w:val="clear" w:color="auto" w:fill="auto"/>
          </w:tcPr>
          <w:p w:rsidR="00121A08" w:rsidRPr="0006574A" w:rsidRDefault="00121A08" w:rsidP="0006574A">
            <w:pPr>
              <w:suppressAutoHyphens/>
              <w:spacing w:line="360" w:lineRule="auto"/>
              <w:rPr>
                <w:sz w:val="20"/>
                <w:szCs w:val="26"/>
              </w:rPr>
            </w:pPr>
            <w:r w:rsidRPr="0006574A">
              <w:rPr>
                <w:sz w:val="20"/>
                <w:szCs w:val="26"/>
              </w:rPr>
              <w:t>154</w:t>
            </w:r>
          </w:p>
        </w:tc>
        <w:tc>
          <w:tcPr>
            <w:tcW w:w="0" w:type="auto"/>
            <w:shd w:val="clear" w:color="auto" w:fill="auto"/>
            <w:noWrap/>
          </w:tcPr>
          <w:p w:rsidR="00121A08" w:rsidRPr="0006574A" w:rsidRDefault="00121A08" w:rsidP="0006574A">
            <w:pPr>
              <w:suppressAutoHyphens/>
              <w:spacing w:line="360" w:lineRule="auto"/>
              <w:rPr>
                <w:sz w:val="20"/>
                <w:szCs w:val="26"/>
              </w:rPr>
            </w:pPr>
            <w:r w:rsidRPr="0006574A">
              <w:rPr>
                <w:sz w:val="20"/>
                <w:szCs w:val="26"/>
              </w:rPr>
              <w:t>174</w:t>
            </w:r>
          </w:p>
        </w:tc>
        <w:tc>
          <w:tcPr>
            <w:tcW w:w="0" w:type="auto"/>
            <w:shd w:val="clear" w:color="auto" w:fill="auto"/>
            <w:noWrap/>
          </w:tcPr>
          <w:p w:rsidR="00121A08" w:rsidRPr="0006574A" w:rsidRDefault="00121A08" w:rsidP="0006574A">
            <w:pPr>
              <w:suppressAutoHyphens/>
              <w:spacing w:line="360" w:lineRule="auto"/>
              <w:rPr>
                <w:sz w:val="20"/>
                <w:szCs w:val="26"/>
              </w:rPr>
            </w:pPr>
            <w:r w:rsidRPr="0006574A">
              <w:rPr>
                <w:sz w:val="20"/>
                <w:szCs w:val="26"/>
              </w:rPr>
              <w:t>187</w:t>
            </w:r>
          </w:p>
        </w:tc>
        <w:tc>
          <w:tcPr>
            <w:tcW w:w="0" w:type="auto"/>
            <w:shd w:val="clear" w:color="auto" w:fill="auto"/>
            <w:noWrap/>
          </w:tcPr>
          <w:p w:rsidR="00121A08" w:rsidRPr="0006574A" w:rsidRDefault="00121A08" w:rsidP="0006574A">
            <w:pPr>
              <w:suppressAutoHyphens/>
              <w:spacing w:line="360" w:lineRule="auto"/>
              <w:rPr>
                <w:sz w:val="20"/>
                <w:szCs w:val="26"/>
              </w:rPr>
            </w:pPr>
            <w:r w:rsidRPr="0006574A">
              <w:rPr>
                <w:sz w:val="20"/>
                <w:szCs w:val="26"/>
              </w:rPr>
              <w:t>236</w:t>
            </w:r>
          </w:p>
        </w:tc>
        <w:tc>
          <w:tcPr>
            <w:tcW w:w="0" w:type="auto"/>
            <w:shd w:val="clear" w:color="auto" w:fill="auto"/>
            <w:noWrap/>
          </w:tcPr>
          <w:p w:rsidR="00121A08" w:rsidRPr="0006574A" w:rsidRDefault="00121A08" w:rsidP="0006574A">
            <w:pPr>
              <w:suppressAutoHyphens/>
              <w:spacing w:line="360" w:lineRule="auto"/>
              <w:rPr>
                <w:sz w:val="20"/>
                <w:szCs w:val="26"/>
              </w:rPr>
            </w:pPr>
            <w:r w:rsidRPr="0006574A">
              <w:rPr>
                <w:sz w:val="20"/>
                <w:szCs w:val="26"/>
              </w:rPr>
              <w:t>252</w:t>
            </w:r>
          </w:p>
        </w:tc>
      </w:tr>
      <w:tr w:rsidR="00121A08" w:rsidRPr="0006574A" w:rsidTr="0006574A">
        <w:trPr>
          <w:jc w:val="center"/>
        </w:trPr>
        <w:tc>
          <w:tcPr>
            <w:tcW w:w="0" w:type="auto"/>
            <w:shd w:val="clear" w:color="auto" w:fill="auto"/>
          </w:tcPr>
          <w:p w:rsidR="00121A08" w:rsidRPr="0006574A" w:rsidRDefault="00121A08" w:rsidP="0006574A">
            <w:pPr>
              <w:suppressAutoHyphens/>
              <w:spacing w:line="360" w:lineRule="auto"/>
              <w:rPr>
                <w:sz w:val="20"/>
                <w:szCs w:val="26"/>
                <w:lang w:val="ru-RU"/>
              </w:rPr>
            </w:pPr>
            <w:r w:rsidRPr="0006574A">
              <w:rPr>
                <w:sz w:val="20"/>
                <w:szCs w:val="26"/>
                <w:lang w:val="ru-RU"/>
              </w:rPr>
              <w:t>Коэффициент оборота по</w:t>
            </w:r>
            <w:r w:rsidR="007D18B4" w:rsidRPr="0006574A">
              <w:rPr>
                <w:sz w:val="20"/>
                <w:szCs w:val="26"/>
                <w:lang w:val="ru-RU"/>
              </w:rPr>
              <w:t xml:space="preserve"> </w:t>
            </w:r>
            <w:r w:rsidRPr="0006574A">
              <w:rPr>
                <w:sz w:val="20"/>
                <w:szCs w:val="26"/>
                <w:lang w:val="ru-RU"/>
              </w:rPr>
              <w:t>увольнению</w:t>
            </w:r>
          </w:p>
        </w:tc>
        <w:tc>
          <w:tcPr>
            <w:tcW w:w="0" w:type="auto"/>
            <w:shd w:val="clear" w:color="auto" w:fill="auto"/>
          </w:tcPr>
          <w:p w:rsidR="00121A08" w:rsidRPr="0006574A" w:rsidRDefault="00121A08" w:rsidP="0006574A">
            <w:pPr>
              <w:suppressAutoHyphens/>
              <w:spacing w:line="360" w:lineRule="auto"/>
              <w:rPr>
                <w:sz w:val="20"/>
                <w:szCs w:val="26"/>
              </w:rPr>
            </w:pPr>
            <w:r w:rsidRPr="0006574A">
              <w:rPr>
                <w:sz w:val="20"/>
                <w:szCs w:val="26"/>
              </w:rPr>
              <w:t>125%</w:t>
            </w:r>
          </w:p>
        </w:tc>
        <w:tc>
          <w:tcPr>
            <w:tcW w:w="0" w:type="auto"/>
            <w:shd w:val="clear" w:color="auto" w:fill="auto"/>
            <w:noWrap/>
          </w:tcPr>
          <w:p w:rsidR="00121A08" w:rsidRPr="0006574A" w:rsidRDefault="00121A08" w:rsidP="0006574A">
            <w:pPr>
              <w:suppressAutoHyphens/>
              <w:spacing w:line="360" w:lineRule="auto"/>
              <w:rPr>
                <w:sz w:val="20"/>
                <w:szCs w:val="26"/>
              </w:rPr>
            </w:pPr>
            <w:r w:rsidRPr="0006574A">
              <w:rPr>
                <w:sz w:val="20"/>
                <w:szCs w:val="26"/>
              </w:rPr>
              <w:t>94%</w:t>
            </w:r>
          </w:p>
        </w:tc>
        <w:tc>
          <w:tcPr>
            <w:tcW w:w="0" w:type="auto"/>
            <w:shd w:val="clear" w:color="auto" w:fill="auto"/>
            <w:noWrap/>
          </w:tcPr>
          <w:p w:rsidR="00121A08" w:rsidRPr="0006574A" w:rsidRDefault="00121A08" w:rsidP="0006574A">
            <w:pPr>
              <w:suppressAutoHyphens/>
              <w:spacing w:line="360" w:lineRule="auto"/>
              <w:rPr>
                <w:sz w:val="20"/>
                <w:szCs w:val="26"/>
              </w:rPr>
            </w:pPr>
            <w:r w:rsidRPr="0006574A">
              <w:rPr>
                <w:sz w:val="20"/>
                <w:szCs w:val="26"/>
              </w:rPr>
              <w:t>68%</w:t>
            </w:r>
          </w:p>
        </w:tc>
        <w:tc>
          <w:tcPr>
            <w:tcW w:w="0" w:type="auto"/>
            <w:shd w:val="clear" w:color="auto" w:fill="auto"/>
            <w:noWrap/>
          </w:tcPr>
          <w:p w:rsidR="00121A08" w:rsidRPr="0006574A" w:rsidRDefault="00121A08" w:rsidP="0006574A">
            <w:pPr>
              <w:suppressAutoHyphens/>
              <w:spacing w:line="360" w:lineRule="auto"/>
              <w:rPr>
                <w:sz w:val="20"/>
                <w:szCs w:val="26"/>
              </w:rPr>
            </w:pPr>
            <w:r w:rsidRPr="0006574A">
              <w:rPr>
                <w:sz w:val="20"/>
                <w:szCs w:val="26"/>
              </w:rPr>
              <w:t>75%</w:t>
            </w:r>
          </w:p>
        </w:tc>
        <w:tc>
          <w:tcPr>
            <w:tcW w:w="0" w:type="auto"/>
            <w:shd w:val="clear" w:color="auto" w:fill="auto"/>
            <w:noWrap/>
          </w:tcPr>
          <w:p w:rsidR="00121A08" w:rsidRPr="0006574A" w:rsidRDefault="00121A08" w:rsidP="0006574A">
            <w:pPr>
              <w:suppressAutoHyphens/>
              <w:spacing w:line="360" w:lineRule="auto"/>
              <w:rPr>
                <w:sz w:val="20"/>
                <w:szCs w:val="26"/>
              </w:rPr>
            </w:pPr>
            <w:r w:rsidRPr="0006574A">
              <w:rPr>
                <w:sz w:val="20"/>
                <w:szCs w:val="26"/>
              </w:rPr>
              <w:t>132%</w:t>
            </w:r>
          </w:p>
        </w:tc>
      </w:tr>
      <w:tr w:rsidR="00121A08" w:rsidRPr="0006574A" w:rsidTr="0006574A">
        <w:trPr>
          <w:jc w:val="center"/>
        </w:trPr>
        <w:tc>
          <w:tcPr>
            <w:tcW w:w="0" w:type="auto"/>
            <w:shd w:val="clear" w:color="auto" w:fill="auto"/>
          </w:tcPr>
          <w:p w:rsidR="00121A08" w:rsidRPr="0006574A" w:rsidRDefault="00121A08" w:rsidP="0006574A">
            <w:pPr>
              <w:suppressAutoHyphens/>
              <w:spacing w:line="360" w:lineRule="auto"/>
              <w:rPr>
                <w:sz w:val="20"/>
                <w:szCs w:val="26"/>
                <w:lang w:val="ru-RU"/>
              </w:rPr>
            </w:pPr>
            <w:r w:rsidRPr="0006574A">
              <w:rPr>
                <w:bCs/>
                <w:sz w:val="20"/>
                <w:szCs w:val="26"/>
                <w:lang w:val="ru-RU"/>
              </w:rPr>
              <w:t>Текучесть персонала</w:t>
            </w:r>
          </w:p>
        </w:tc>
        <w:tc>
          <w:tcPr>
            <w:tcW w:w="0" w:type="auto"/>
            <w:shd w:val="clear" w:color="auto" w:fill="auto"/>
          </w:tcPr>
          <w:p w:rsidR="00121A08" w:rsidRPr="0006574A" w:rsidRDefault="00121A08" w:rsidP="0006574A">
            <w:pPr>
              <w:suppressAutoHyphens/>
              <w:spacing w:line="360" w:lineRule="auto"/>
              <w:rPr>
                <w:sz w:val="20"/>
                <w:szCs w:val="26"/>
              </w:rPr>
            </w:pPr>
            <w:r w:rsidRPr="0006574A">
              <w:rPr>
                <w:sz w:val="20"/>
                <w:szCs w:val="26"/>
              </w:rPr>
              <w:t>108%</w:t>
            </w:r>
          </w:p>
        </w:tc>
        <w:tc>
          <w:tcPr>
            <w:tcW w:w="0" w:type="auto"/>
            <w:shd w:val="clear" w:color="auto" w:fill="auto"/>
            <w:noWrap/>
          </w:tcPr>
          <w:p w:rsidR="00121A08" w:rsidRPr="0006574A" w:rsidRDefault="00121A08" w:rsidP="0006574A">
            <w:pPr>
              <w:suppressAutoHyphens/>
              <w:spacing w:line="360" w:lineRule="auto"/>
              <w:rPr>
                <w:sz w:val="20"/>
                <w:szCs w:val="26"/>
              </w:rPr>
            </w:pPr>
            <w:r w:rsidRPr="0006574A">
              <w:rPr>
                <w:sz w:val="20"/>
                <w:szCs w:val="26"/>
              </w:rPr>
              <w:t>85%</w:t>
            </w:r>
          </w:p>
        </w:tc>
        <w:tc>
          <w:tcPr>
            <w:tcW w:w="0" w:type="auto"/>
            <w:shd w:val="clear" w:color="auto" w:fill="auto"/>
            <w:noWrap/>
          </w:tcPr>
          <w:p w:rsidR="00121A08" w:rsidRPr="0006574A" w:rsidRDefault="00121A08" w:rsidP="0006574A">
            <w:pPr>
              <w:suppressAutoHyphens/>
              <w:spacing w:line="360" w:lineRule="auto"/>
              <w:rPr>
                <w:sz w:val="20"/>
                <w:szCs w:val="26"/>
              </w:rPr>
            </w:pPr>
            <w:r w:rsidRPr="0006574A">
              <w:rPr>
                <w:sz w:val="20"/>
                <w:szCs w:val="26"/>
              </w:rPr>
              <w:t>59%</w:t>
            </w:r>
          </w:p>
        </w:tc>
        <w:tc>
          <w:tcPr>
            <w:tcW w:w="0" w:type="auto"/>
            <w:shd w:val="clear" w:color="auto" w:fill="auto"/>
            <w:noWrap/>
          </w:tcPr>
          <w:p w:rsidR="00121A08" w:rsidRPr="0006574A" w:rsidRDefault="00121A08" w:rsidP="0006574A">
            <w:pPr>
              <w:suppressAutoHyphens/>
              <w:spacing w:line="360" w:lineRule="auto"/>
              <w:rPr>
                <w:sz w:val="20"/>
                <w:szCs w:val="26"/>
              </w:rPr>
            </w:pPr>
            <w:r w:rsidRPr="0006574A">
              <w:rPr>
                <w:sz w:val="20"/>
                <w:szCs w:val="26"/>
              </w:rPr>
              <w:t>61%</w:t>
            </w:r>
          </w:p>
        </w:tc>
        <w:tc>
          <w:tcPr>
            <w:tcW w:w="0" w:type="auto"/>
            <w:shd w:val="clear" w:color="auto" w:fill="auto"/>
            <w:noWrap/>
          </w:tcPr>
          <w:p w:rsidR="00121A08" w:rsidRPr="0006574A" w:rsidRDefault="00121A08" w:rsidP="0006574A">
            <w:pPr>
              <w:suppressAutoHyphens/>
              <w:spacing w:line="360" w:lineRule="auto"/>
              <w:rPr>
                <w:sz w:val="20"/>
                <w:szCs w:val="26"/>
              </w:rPr>
            </w:pPr>
            <w:r w:rsidRPr="0006574A">
              <w:rPr>
                <w:sz w:val="20"/>
                <w:szCs w:val="26"/>
              </w:rPr>
              <w:t>116%</w:t>
            </w:r>
          </w:p>
        </w:tc>
      </w:tr>
      <w:tr w:rsidR="00121A08" w:rsidRPr="0006574A" w:rsidTr="0006574A">
        <w:trPr>
          <w:jc w:val="center"/>
        </w:trPr>
        <w:tc>
          <w:tcPr>
            <w:tcW w:w="0" w:type="auto"/>
            <w:shd w:val="clear" w:color="auto" w:fill="auto"/>
          </w:tcPr>
          <w:p w:rsidR="00121A08" w:rsidRPr="0006574A" w:rsidRDefault="00121A08" w:rsidP="0006574A">
            <w:pPr>
              <w:suppressAutoHyphens/>
              <w:spacing w:line="360" w:lineRule="auto"/>
              <w:rPr>
                <w:sz w:val="20"/>
                <w:szCs w:val="26"/>
                <w:lang w:val="ru-RU"/>
              </w:rPr>
            </w:pPr>
            <w:r w:rsidRPr="0006574A">
              <w:rPr>
                <w:bCs/>
                <w:sz w:val="20"/>
                <w:szCs w:val="26"/>
                <w:lang w:val="ru-RU"/>
              </w:rPr>
              <w:t>Затраты на обучение персонала, % от ФОТ</w:t>
            </w:r>
          </w:p>
        </w:tc>
        <w:tc>
          <w:tcPr>
            <w:tcW w:w="0" w:type="auto"/>
            <w:shd w:val="clear" w:color="auto" w:fill="auto"/>
          </w:tcPr>
          <w:p w:rsidR="00121A08" w:rsidRPr="0006574A" w:rsidRDefault="00121A08" w:rsidP="0006574A">
            <w:pPr>
              <w:suppressAutoHyphens/>
              <w:spacing w:line="360" w:lineRule="auto"/>
              <w:rPr>
                <w:sz w:val="20"/>
                <w:szCs w:val="26"/>
              </w:rPr>
            </w:pPr>
            <w:r w:rsidRPr="0006574A">
              <w:rPr>
                <w:sz w:val="20"/>
                <w:szCs w:val="26"/>
              </w:rPr>
              <w:t>0.03%</w:t>
            </w:r>
          </w:p>
        </w:tc>
        <w:tc>
          <w:tcPr>
            <w:tcW w:w="0" w:type="auto"/>
            <w:shd w:val="clear" w:color="auto" w:fill="auto"/>
            <w:noWrap/>
          </w:tcPr>
          <w:p w:rsidR="00121A08" w:rsidRPr="0006574A" w:rsidRDefault="00121A08" w:rsidP="0006574A">
            <w:pPr>
              <w:suppressAutoHyphens/>
              <w:spacing w:line="360" w:lineRule="auto"/>
              <w:rPr>
                <w:sz w:val="20"/>
                <w:szCs w:val="26"/>
              </w:rPr>
            </w:pPr>
            <w:r w:rsidRPr="0006574A">
              <w:rPr>
                <w:sz w:val="20"/>
                <w:szCs w:val="26"/>
              </w:rPr>
              <w:t>0.05%</w:t>
            </w:r>
          </w:p>
        </w:tc>
        <w:tc>
          <w:tcPr>
            <w:tcW w:w="0" w:type="auto"/>
            <w:shd w:val="clear" w:color="auto" w:fill="auto"/>
            <w:noWrap/>
          </w:tcPr>
          <w:p w:rsidR="00121A08" w:rsidRPr="0006574A" w:rsidRDefault="00121A08" w:rsidP="0006574A">
            <w:pPr>
              <w:suppressAutoHyphens/>
              <w:spacing w:line="360" w:lineRule="auto"/>
              <w:rPr>
                <w:sz w:val="20"/>
                <w:szCs w:val="26"/>
              </w:rPr>
            </w:pPr>
            <w:r w:rsidRPr="0006574A">
              <w:rPr>
                <w:sz w:val="20"/>
                <w:szCs w:val="26"/>
              </w:rPr>
              <w:t>0.08%</w:t>
            </w:r>
          </w:p>
        </w:tc>
        <w:tc>
          <w:tcPr>
            <w:tcW w:w="0" w:type="auto"/>
            <w:shd w:val="clear" w:color="auto" w:fill="auto"/>
            <w:noWrap/>
          </w:tcPr>
          <w:p w:rsidR="00121A08" w:rsidRPr="0006574A" w:rsidRDefault="00121A08" w:rsidP="0006574A">
            <w:pPr>
              <w:suppressAutoHyphens/>
              <w:spacing w:line="360" w:lineRule="auto"/>
              <w:rPr>
                <w:sz w:val="20"/>
                <w:szCs w:val="26"/>
              </w:rPr>
            </w:pPr>
            <w:r w:rsidRPr="0006574A">
              <w:rPr>
                <w:sz w:val="20"/>
                <w:szCs w:val="26"/>
              </w:rPr>
              <w:t>0.07%</w:t>
            </w:r>
          </w:p>
        </w:tc>
        <w:tc>
          <w:tcPr>
            <w:tcW w:w="0" w:type="auto"/>
            <w:shd w:val="clear" w:color="auto" w:fill="auto"/>
            <w:noWrap/>
          </w:tcPr>
          <w:p w:rsidR="00121A08" w:rsidRPr="0006574A" w:rsidRDefault="00121A08" w:rsidP="0006574A">
            <w:pPr>
              <w:suppressAutoHyphens/>
              <w:spacing w:line="360" w:lineRule="auto"/>
              <w:rPr>
                <w:sz w:val="20"/>
                <w:szCs w:val="26"/>
              </w:rPr>
            </w:pPr>
            <w:r w:rsidRPr="0006574A">
              <w:rPr>
                <w:sz w:val="20"/>
                <w:szCs w:val="26"/>
              </w:rPr>
              <w:t>0.01%</w:t>
            </w:r>
          </w:p>
        </w:tc>
      </w:tr>
    </w:tbl>
    <w:p w:rsidR="008B4630" w:rsidRPr="007D18B4" w:rsidRDefault="008B4630" w:rsidP="009500F2">
      <w:pPr>
        <w:suppressAutoHyphens/>
        <w:spacing w:line="360" w:lineRule="auto"/>
        <w:ind w:firstLine="709"/>
        <w:jc w:val="both"/>
        <w:rPr>
          <w:sz w:val="28"/>
          <w:szCs w:val="28"/>
          <w:lang w:val="ru-RU"/>
        </w:rPr>
      </w:pPr>
    </w:p>
    <w:p w:rsidR="007D18B4" w:rsidRPr="007D18B4" w:rsidRDefault="00077248" w:rsidP="009500F2">
      <w:pPr>
        <w:suppressAutoHyphens/>
        <w:spacing w:line="360" w:lineRule="auto"/>
        <w:ind w:firstLine="709"/>
        <w:jc w:val="both"/>
        <w:rPr>
          <w:sz w:val="28"/>
          <w:szCs w:val="28"/>
          <w:lang w:val="ru-RU"/>
        </w:rPr>
      </w:pPr>
      <w:r w:rsidRPr="007D18B4">
        <w:rPr>
          <w:sz w:val="28"/>
          <w:szCs w:val="28"/>
          <w:lang w:val="ru-RU"/>
        </w:rPr>
        <w:t>Следует отметить, что высокие значения коэффициента оборота по</w:t>
      </w:r>
      <w:r w:rsidR="007D18B4" w:rsidRPr="007D18B4">
        <w:rPr>
          <w:sz w:val="28"/>
          <w:szCs w:val="28"/>
          <w:lang w:val="ru-RU"/>
        </w:rPr>
        <w:t xml:space="preserve"> </w:t>
      </w:r>
      <w:r w:rsidRPr="007D18B4">
        <w:rPr>
          <w:sz w:val="28"/>
          <w:szCs w:val="28"/>
          <w:lang w:val="ru-RU"/>
        </w:rPr>
        <w:t xml:space="preserve">увольнению частично обусловлены сезонностью бизнеса фирмы </w:t>
      </w:r>
      <w:r w:rsidR="007D18B4" w:rsidRPr="007D18B4">
        <w:rPr>
          <w:sz w:val="28"/>
          <w:szCs w:val="28"/>
          <w:lang w:val="ru-RU"/>
        </w:rPr>
        <w:t>"</w:t>
      </w:r>
      <w:r w:rsidRPr="007D18B4">
        <w:rPr>
          <w:sz w:val="28"/>
          <w:szCs w:val="28"/>
          <w:lang w:val="ru-RU"/>
        </w:rPr>
        <w:t>Аква-Дон</w:t>
      </w:r>
      <w:r w:rsidR="007D18B4" w:rsidRPr="007D18B4">
        <w:rPr>
          <w:sz w:val="28"/>
          <w:szCs w:val="28"/>
          <w:lang w:val="ru-RU"/>
        </w:rPr>
        <w:t>"</w:t>
      </w:r>
      <w:r w:rsidRPr="007D18B4">
        <w:rPr>
          <w:sz w:val="28"/>
          <w:szCs w:val="28"/>
          <w:lang w:val="ru-RU"/>
        </w:rPr>
        <w:t>: в</w:t>
      </w:r>
      <w:r w:rsidR="007D18B4" w:rsidRPr="007D18B4">
        <w:rPr>
          <w:sz w:val="28"/>
          <w:szCs w:val="28"/>
          <w:lang w:val="ru-RU"/>
        </w:rPr>
        <w:t xml:space="preserve"> </w:t>
      </w:r>
      <w:r w:rsidRPr="007D18B4">
        <w:rPr>
          <w:sz w:val="28"/>
          <w:szCs w:val="28"/>
          <w:lang w:val="ru-RU"/>
        </w:rPr>
        <w:t>летние месяцы на предприятие традиционно принимаются работники по</w:t>
      </w:r>
      <w:r w:rsidR="007D18B4" w:rsidRPr="007D18B4">
        <w:rPr>
          <w:sz w:val="28"/>
          <w:szCs w:val="28"/>
          <w:lang w:val="ru-RU"/>
        </w:rPr>
        <w:t xml:space="preserve"> </w:t>
      </w:r>
      <w:r w:rsidRPr="007D18B4">
        <w:rPr>
          <w:sz w:val="28"/>
          <w:szCs w:val="28"/>
          <w:lang w:val="ru-RU"/>
        </w:rPr>
        <w:t xml:space="preserve">срочному трудовому договору. Тем не менее, проблема стабильности кадрового состава </w:t>
      </w:r>
      <w:r w:rsidR="007F34AF" w:rsidRPr="007D18B4">
        <w:rPr>
          <w:sz w:val="28"/>
          <w:szCs w:val="28"/>
          <w:lang w:val="ru-RU"/>
        </w:rPr>
        <w:t>этим</w:t>
      </w:r>
      <w:r w:rsidRPr="007D18B4">
        <w:rPr>
          <w:sz w:val="28"/>
          <w:szCs w:val="28"/>
          <w:lang w:val="ru-RU"/>
        </w:rPr>
        <w:t xml:space="preserve"> фактом не исчерпывается, о чем свидетельствует высокий процент текучести персонала. Недаром текучесть определяют как </w:t>
      </w:r>
      <w:r w:rsidR="0024455E" w:rsidRPr="007D18B4">
        <w:rPr>
          <w:sz w:val="28"/>
          <w:szCs w:val="28"/>
          <w:lang w:val="ru-RU"/>
        </w:rPr>
        <w:t xml:space="preserve">своеобразное </w:t>
      </w:r>
      <w:r w:rsidR="007D18B4" w:rsidRPr="007D18B4">
        <w:rPr>
          <w:sz w:val="28"/>
          <w:szCs w:val="28"/>
          <w:lang w:val="ru-RU"/>
        </w:rPr>
        <w:t>"</w:t>
      </w:r>
      <w:r w:rsidRPr="007D18B4">
        <w:rPr>
          <w:sz w:val="28"/>
          <w:szCs w:val="28"/>
          <w:lang w:val="ru-RU"/>
        </w:rPr>
        <w:t>голосование ногами</w:t>
      </w:r>
      <w:r w:rsidR="007D18B4" w:rsidRPr="007D18B4">
        <w:rPr>
          <w:sz w:val="28"/>
          <w:szCs w:val="28"/>
          <w:lang w:val="ru-RU"/>
        </w:rPr>
        <w:t>"</w:t>
      </w:r>
      <w:r w:rsidRPr="007D18B4">
        <w:rPr>
          <w:sz w:val="28"/>
          <w:szCs w:val="28"/>
          <w:lang w:val="ru-RU"/>
        </w:rPr>
        <w:t xml:space="preserve"> – </w:t>
      </w:r>
      <w:r w:rsidR="00FD7216" w:rsidRPr="007D18B4">
        <w:rPr>
          <w:sz w:val="28"/>
          <w:szCs w:val="28"/>
          <w:lang w:val="ru-RU"/>
        </w:rPr>
        <w:t>увольняясь,</w:t>
      </w:r>
      <w:r w:rsidRPr="007D18B4">
        <w:rPr>
          <w:sz w:val="28"/>
          <w:szCs w:val="28"/>
          <w:lang w:val="ru-RU"/>
        </w:rPr>
        <w:t xml:space="preserve"> сотрудники подают сигнал руководству предприятия о необходимости </w:t>
      </w:r>
      <w:r w:rsidR="00820D32" w:rsidRPr="007D18B4">
        <w:rPr>
          <w:sz w:val="28"/>
          <w:szCs w:val="28"/>
          <w:lang w:val="ru-RU"/>
        </w:rPr>
        <w:t>пересмотра</w:t>
      </w:r>
      <w:r w:rsidRPr="007D18B4">
        <w:rPr>
          <w:sz w:val="28"/>
          <w:szCs w:val="28"/>
          <w:lang w:val="ru-RU"/>
        </w:rPr>
        <w:t xml:space="preserve"> кадров</w:t>
      </w:r>
      <w:r w:rsidR="00820D32" w:rsidRPr="007D18B4">
        <w:rPr>
          <w:sz w:val="28"/>
          <w:szCs w:val="28"/>
          <w:lang w:val="ru-RU"/>
        </w:rPr>
        <w:t>ой</w:t>
      </w:r>
      <w:r w:rsidRPr="007D18B4">
        <w:rPr>
          <w:sz w:val="28"/>
          <w:szCs w:val="28"/>
          <w:lang w:val="ru-RU"/>
        </w:rPr>
        <w:t xml:space="preserve"> </w:t>
      </w:r>
      <w:r w:rsidR="00820D32" w:rsidRPr="007D18B4">
        <w:rPr>
          <w:sz w:val="28"/>
          <w:szCs w:val="28"/>
          <w:lang w:val="ru-RU"/>
        </w:rPr>
        <w:t>политики</w:t>
      </w:r>
      <w:r w:rsidRPr="007D18B4">
        <w:rPr>
          <w:sz w:val="28"/>
          <w:szCs w:val="28"/>
          <w:lang w:val="ru-RU"/>
        </w:rPr>
        <w:t>.</w:t>
      </w:r>
    </w:p>
    <w:p w:rsidR="003753E4" w:rsidRPr="007D18B4" w:rsidRDefault="00901028" w:rsidP="009500F2">
      <w:pPr>
        <w:suppressAutoHyphens/>
        <w:spacing w:line="360" w:lineRule="auto"/>
        <w:ind w:firstLine="709"/>
        <w:jc w:val="both"/>
        <w:rPr>
          <w:sz w:val="28"/>
          <w:szCs w:val="28"/>
          <w:lang w:val="ru-RU"/>
        </w:rPr>
      </w:pPr>
      <w:r w:rsidRPr="007D18B4">
        <w:rPr>
          <w:sz w:val="28"/>
          <w:szCs w:val="28"/>
          <w:lang w:val="ru-RU"/>
        </w:rPr>
        <w:t xml:space="preserve">Важную информацию для анализа системы управления персоналом предоставляют и другие показатели. </w:t>
      </w:r>
      <w:r w:rsidR="00B7179E" w:rsidRPr="007D18B4">
        <w:rPr>
          <w:sz w:val="28"/>
          <w:szCs w:val="28"/>
          <w:lang w:val="ru-RU"/>
        </w:rPr>
        <w:t>В</w:t>
      </w:r>
      <w:r w:rsidRPr="007D18B4">
        <w:rPr>
          <w:sz w:val="28"/>
          <w:szCs w:val="28"/>
          <w:lang w:val="ru-RU"/>
        </w:rPr>
        <w:t xml:space="preserve"> частности, </w:t>
      </w:r>
      <w:r w:rsidR="00B7179E" w:rsidRPr="007D18B4">
        <w:rPr>
          <w:sz w:val="28"/>
          <w:szCs w:val="28"/>
          <w:lang w:val="ru-RU"/>
        </w:rPr>
        <w:t xml:space="preserve">диаграмма </w:t>
      </w:r>
      <w:r w:rsidRPr="007D18B4">
        <w:rPr>
          <w:sz w:val="28"/>
          <w:szCs w:val="28"/>
          <w:lang w:val="ru-RU"/>
        </w:rPr>
        <w:t>возрастно</w:t>
      </w:r>
      <w:r w:rsidR="00006CB1" w:rsidRPr="007D18B4">
        <w:rPr>
          <w:sz w:val="28"/>
          <w:szCs w:val="28"/>
          <w:lang w:val="ru-RU"/>
        </w:rPr>
        <w:t>го</w:t>
      </w:r>
      <w:r w:rsidRPr="007D18B4">
        <w:rPr>
          <w:sz w:val="28"/>
          <w:szCs w:val="28"/>
          <w:lang w:val="ru-RU"/>
        </w:rPr>
        <w:t xml:space="preserve"> состав</w:t>
      </w:r>
      <w:r w:rsidR="00006CB1" w:rsidRPr="007D18B4">
        <w:rPr>
          <w:sz w:val="28"/>
          <w:szCs w:val="28"/>
          <w:lang w:val="ru-RU"/>
        </w:rPr>
        <w:t>а</w:t>
      </w:r>
      <w:r w:rsidRPr="007D18B4">
        <w:rPr>
          <w:sz w:val="28"/>
          <w:szCs w:val="28"/>
          <w:lang w:val="ru-RU"/>
        </w:rPr>
        <w:t xml:space="preserve"> сотрудников на конец 2008 г.</w:t>
      </w:r>
      <w:r w:rsidR="00006CB1" w:rsidRPr="007D18B4">
        <w:rPr>
          <w:sz w:val="28"/>
          <w:szCs w:val="28"/>
          <w:lang w:val="ru-RU"/>
        </w:rPr>
        <w:t xml:space="preserve"> (рисунок 1.2) показывает, что более трети сотрудников предприятия – люди зрелого (свыше 40 лет) и предпенсионного возраста (свыше 50 лет). Это свидетельствует о необходимости омоложения кадрового состава с целью передачи знаний и опыта последующим поколениям</w:t>
      </w:r>
      <w:r w:rsidR="00F024B0" w:rsidRPr="007D18B4">
        <w:rPr>
          <w:sz w:val="28"/>
          <w:szCs w:val="28"/>
          <w:lang w:val="ru-RU"/>
        </w:rPr>
        <w:t>.</w:t>
      </w:r>
    </w:p>
    <w:p w:rsidR="00D8300C" w:rsidRPr="007D18B4" w:rsidRDefault="00D8300C" w:rsidP="009500F2">
      <w:pPr>
        <w:suppressAutoHyphens/>
        <w:spacing w:line="360" w:lineRule="auto"/>
        <w:ind w:firstLine="709"/>
        <w:jc w:val="both"/>
        <w:rPr>
          <w:sz w:val="28"/>
          <w:szCs w:val="28"/>
          <w:lang w:val="ru-RU"/>
        </w:rPr>
      </w:pPr>
    </w:p>
    <w:p w:rsidR="00901028" w:rsidRPr="007D18B4" w:rsidRDefault="00444C64" w:rsidP="009500F2">
      <w:pPr>
        <w:suppressAutoHyphens/>
        <w:spacing w:line="360" w:lineRule="auto"/>
        <w:ind w:firstLine="709"/>
        <w:jc w:val="both"/>
        <w:rPr>
          <w:sz w:val="28"/>
          <w:szCs w:val="28"/>
          <w:lang w:val="ru-RU"/>
        </w:rPr>
      </w:pPr>
      <w:r>
        <w:rPr>
          <w:sz w:val="28"/>
        </w:rPr>
        <w:pict>
          <v:shape id="_x0000_i1026" type="#_x0000_t75" style="width:306pt;height:153.75pt">
            <v:imagedata r:id="rId8" o:title=""/>
          </v:shape>
        </w:pict>
      </w:r>
    </w:p>
    <w:p w:rsidR="003542FD" w:rsidRPr="007D18B4" w:rsidRDefault="003542FD" w:rsidP="009500F2">
      <w:pPr>
        <w:suppressAutoHyphens/>
        <w:spacing w:line="360" w:lineRule="auto"/>
        <w:ind w:firstLine="709"/>
        <w:jc w:val="both"/>
        <w:rPr>
          <w:sz w:val="28"/>
          <w:lang w:val="ru-RU"/>
        </w:rPr>
      </w:pPr>
      <w:r w:rsidRPr="007D18B4">
        <w:rPr>
          <w:sz w:val="28"/>
          <w:lang w:val="ru-RU"/>
        </w:rPr>
        <w:t>Рисунок 1.2 – Возрастной состав персонала</w:t>
      </w:r>
    </w:p>
    <w:p w:rsidR="009500F2" w:rsidRPr="0012704D" w:rsidRDefault="009500F2" w:rsidP="009500F2">
      <w:pPr>
        <w:suppressAutoHyphens/>
        <w:spacing w:line="360" w:lineRule="auto"/>
        <w:ind w:firstLine="709"/>
        <w:jc w:val="both"/>
        <w:rPr>
          <w:sz w:val="28"/>
          <w:szCs w:val="28"/>
          <w:lang w:val="ru-RU"/>
        </w:rPr>
      </w:pPr>
    </w:p>
    <w:p w:rsidR="007D18B4" w:rsidRPr="007D18B4" w:rsidRDefault="00C50D1E" w:rsidP="009500F2">
      <w:pPr>
        <w:suppressAutoHyphens/>
        <w:spacing w:line="360" w:lineRule="auto"/>
        <w:ind w:firstLine="709"/>
        <w:jc w:val="both"/>
        <w:rPr>
          <w:sz w:val="28"/>
          <w:szCs w:val="28"/>
          <w:lang w:val="ru-RU"/>
        </w:rPr>
      </w:pPr>
      <w:r w:rsidRPr="007D18B4">
        <w:rPr>
          <w:sz w:val="28"/>
          <w:szCs w:val="28"/>
          <w:lang w:val="ru-RU"/>
        </w:rPr>
        <w:t xml:space="preserve">Итак, мы проанализировали </w:t>
      </w:r>
      <w:r w:rsidR="005E35B0" w:rsidRPr="007D18B4">
        <w:rPr>
          <w:sz w:val="28"/>
          <w:szCs w:val="28"/>
          <w:lang w:val="ru-RU"/>
        </w:rPr>
        <w:t>показатели деятельности службы персонала в</w:t>
      </w:r>
      <w:r w:rsidR="007D18B4" w:rsidRPr="007D18B4">
        <w:rPr>
          <w:sz w:val="28"/>
          <w:szCs w:val="28"/>
          <w:lang w:val="ru-RU"/>
        </w:rPr>
        <w:t xml:space="preserve"> </w:t>
      </w:r>
      <w:r w:rsidR="005E35B0" w:rsidRPr="007D18B4">
        <w:rPr>
          <w:sz w:val="28"/>
          <w:szCs w:val="28"/>
          <w:lang w:val="ru-RU"/>
        </w:rPr>
        <w:t xml:space="preserve">фирме </w:t>
      </w:r>
      <w:r w:rsidR="007D18B4" w:rsidRPr="007D18B4">
        <w:rPr>
          <w:sz w:val="28"/>
          <w:szCs w:val="28"/>
          <w:lang w:val="ru-RU"/>
        </w:rPr>
        <w:t>"</w:t>
      </w:r>
      <w:r w:rsidR="005E35B0" w:rsidRPr="007D18B4">
        <w:rPr>
          <w:sz w:val="28"/>
          <w:szCs w:val="28"/>
          <w:lang w:val="ru-RU"/>
        </w:rPr>
        <w:t>Аква-Дон</w:t>
      </w:r>
      <w:r w:rsidR="007D18B4" w:rsidRPr="007D18B4">
        <w:rPr>
          <w:sz w:val="28"/>
          <w:szCs w:val="28"/>
          <w:lang w:val="ru-RU"/>
        </w:rPr>
        <w:t>"</w:t>
      </w:r>
      <w:r w:rsidR="005E35B0" w:rsidRPr="007D18B4">
        <w:rPr>
          <w:sz w:val="28"/>
          <w:szCs w:val="28"/>
          <w:lang w:val="ru-RU"/>
        </w:rPr>
        <w:t>, которые характеризуют состояние системы управления персоналом на предприятии в целом. Все они отражают внутренние свойства кадровой политики. Однако любое предприятие</w:t>
      </w:r>
      <w:r w:rsidR="00BE38B7" w:rsidRPr="007D18B4">
        <w:rPr>
          <w:sz w:val="28"/>
          <w:szCs w:val="28"/>
          <w:lang w:val="ru-RU"/>
        </w:rPr>
        <w:t>-работодатель</w:t>
      </w:r>
      <w:r w:rsidR="005E35B0" w:rsidRPr="007D18B4">
        <w:rPr>
          <w:sz w:val="28"/>
          <w:szCs w:val="28"/>
          <w:lang w:val="ru-RU"/>
        </w:rPr>
        <w:t xml:space="preserve"> существует не</w:t>
      </w:r>
      <w:r w:rsidR="007D18B4" w:rsidRPr="007D18B4">
        <w:rPr>
          <w:sz w:val="28"/>
          <w:szCs w:val="28"/>
          <w:lang w:val="ru-RU"/>
        </w:rPr>
        <w:t xml:space="preserve"> </w:t>
      </w:r>
      <w:r w:rsidR="00BE38B7" w:rsidRPr="007D18B4">
        <w:rPr>
          <w:sz w:val="28"/>
          <w:szCs w:val="28"/>
          <w:lang w:val="ru-RU"/>
        </w:rPr>
        <w:t>изолировано от</w:t>
      </w:r>
      <w:r w:rsidR="007D18B4" w:rsidRPr="007D18B4">
        <w:rPr>
          <w:sz w:val="28"/>
          <w:szCs w:val="28"/>
          <w:lang w:val="ru-RU"/>
        </w:rPr>
        <w:t xml:space="preserve"> </w:t>
      </w:r>
      <w:r w:rsidR="00BE38B7" w:rsidRPr="007D18B4">
        <w:rPr>
          <w:sz w:val="28"/>
          <w:szCs w:val="28"/>
          <w:lang w:val="ru-RU"/>
        </w:rPr>
        <w:t>внешнего мира</w:t>
      </w:r>
      <w:r w:rsidR="005E35B0" w:rsidRPr="007D18B4">
        <w:rPr>
          <w:sz w:val="28"/>
          <w:szCs w:val="28"/>
          <w:lang w:val="ru-RU"/>
        </w:rPr>
        <w:t>, а в контексте рынка</w:t>
      </w:r>
      <w:r w:rsidR="00BE38B7" w:rsidRPr="007D18B4">
        <w:rPr>
          <w:sz w:val="28"/>
          <w:szCs w:val="28"/>
          <w:lang w:val="ru-RU"/>
        </w:rPr>
        <w:t xml:space="preserve"> труда, сложившегося в</w:t>
      </w:r>
      <w:r w:rsidR="007D18B4" w:rsidRPr="007D18B4">
        <w:rPr>
          <w:sz w:val="28"/>
          <w:szCs w:val="28"/>
          <w:lang w:val="ru-RU"/>
        </w:rPr>
        <w:t xml:space="preserve"> </w:t>
      </w:r>
      <w:r w:rsidR="005E35B0" w:rsidRPr="007D18B4">
        <w:rPr>
          <w:sz w:val="28"/>
          <w:szCs w:val="28"/>
          <w:lang w:val="ru-RU"/>
        </w:rPr>
        <w:t>данном р</w:t>
      </w:r>
      <w:r w:rsidR="00194E43" w:rsidRPr="007D18B4">
        <w:rPr>
          <w:sz w:val="28"/>
          <w:szCs w:val="28"/>
          <w:lang w:val="ru-RU"/>
        </w:rPr>
        <w:t>егионе в данный момент времени. И эффективность системы управления персоналом предприятия во многом зависит от того, насколько он</w:t>
      </w:r>
      <w:r w:rsidR="00182365" w:rsidRPr="007D18B4">
        <w:rPr>
          <w:sz w:val="28"/>
          <w:szCs w:val="28"/>
          <w:lang w:val="ru-RU"/>
        </w:rPr>
        <w:t xml:space="preserve">а учитывает, </w:t>
      </w:r>
      <w:r w:rsidR="007D18B4" w:rsidRPr="007D18B4">
        <w:rPr>
          <w:sz w:val="28"/>
          <w:szCs w:val="28"/>
          <w:lang w:val="ru-RU"/>
        </w:rPr>
        <w:t>"</w:t>
      </w:r>
      <w:r w:rsidR="00087887" w:rsidRPr="007D18B4">
        <w:rPr>
          <w:sz w:val="28"/>
          <w:szCs w:val="28"/>
          <w:lang w:val="ru-RU"/>
        </w:rPr>
        <w:t>откликается</w:t>
      </w:r>
      <w:r w:rsidR="007D18B4" w:rsidRPr="007D18B4">
        <w:rPr>
          <w:sz w:val="28"/>
          <w:szCs w:val="28"/>
          <w:lang w:val="ru-RU"/>
        </w:rPr>
        <w:t>"</w:t>
      </w:r>
      <w:r w:rsidR="00087887" w:rsidRPr="007D18B4">
        <w:rPr>
          <w:sz w:val="28"/>
          <w:szCs w:val="28"/>
          <w:lang w:val="ru-RU"/>
        </w:rPr>
        <w:t xml:space="preserve"> на </w:t>
      </w:r>
      <w:r w:rsidR="00D77DC1" w:rsidRPr="007D18B4">
        <w:rPr>
          <w:sz w:val="28"/>
          <w:szCs w:val="28"/>
          <w:lang w:val="ru-RU"/>
        </w:rPr>
        <w:t>требования окружающей среды</w:t>
      </w:r>
      <w:r w:rsidR="00194E43" w:rsidRPr="007D18B4">
        <w:rPr>
          <w:sz w:val="28"/>
          <w:szCs w:val="28"/>
          <w:lang w:val="ru-RU"/>
        </w:rPr>
        <w:t>.</w:t>
      </w:r>
    </w:p>
    <w:p w:rsidR="004C14F6" w:rsidRPr="0012704D" w:rsidRDefault="002F7A8D" w:rsidP="009500F2">
      <w:pPr>
        <w:suppressAutoHyphens/>
        <w:spacing w:line="360" w:lineRule="auto"/>
        <w:ind w:firstLine="709"/>
        <w:jc w:val="both"/>
        <w:rPr>
          <w:sz w:val="28"/>
          <w:szCs w:val="28"/>
          <w:lang w:val="ru-RU"/>
        </w:rPr>
      </w:pPr>
      <w:r w:rsidRPr="007D18B4">
        <w:rPr>
          <w:sz w:val="28"/>
          <w:szCs w:val="28"/>
          <w:lang w:val="ru-RU"/>
        </w:rPr>
        <w:t xml:space="preserve">Попробуем раскрыть основные </w:t>
      </w:r>
      <w:r w:rsidR="00606CA9" w:rsidRPr="007D18B4">
        <w:rPr>
          <w:sz w:val="28"/>
          <w:szCs w:val="28"/>
          <w:lang w:val="ru-RU"/>
        </w:rPr>
        <w:t>позитивные и негативные момент</w:t>
      </w:r>
      <w:r w:rsidR="00194E43" w:rsidRPr="007D18B4">
        <w:rPr>
          <w:sz w:val="28"/>
          <w:szCs w:val="28"/>
          <w:lang w:val="ru-RU"/>
        </w:rPr>
        <w:t xml:space="preserve">ы кадрового менеджмента фирмы </w:t>
      </w:r>
      <w:r w:rsidR="007D18B4" w:rsidRPr="007D18B4">
        <w:rPr>
          <w:sz w:val="28"/>
          <w:szCs w:val="28"/>
          <w:lang w:val="ru-RU"/>
        </w:rPr>
        <w:t>"</w:t>
      </w:r>
      <w:r w:rsidR="00194E43" w:rsidRPr="007D18B4">
        <w:rPr>
          <w:sz w:val="28"/>
          <w:szCs w:val="28"/>
          <w:lang w:val="ru-RU"/>
        </w:rPr>
        <w:t>Аква-Дон</w:t>
      </w:r>
      <w:r w:rsidR="007D18B4" w:rsidRPr="007D18B4">
        <w:rPr>
          <w:sz w:val="28"/>
          <w:szCs w:val="28"/>
          <w:lang w:val="ru-RU"/>
        </w:rPr>
        <w:t>"</w:t>
      </w:r>
      <w:r w:rsidR="009A0FF0" w:rsidRPr="007D18B4">
        <w:rPr>
          <w:sz w:val="28"/>
          <w:szCs w:val="28"/>
          <w:lang w:val="ru-RU"/>
        </w:rPr>
        <w:t xml:space="preserve"> с помощью методики </w:t>
      </w:r>
      <w:r w:rsidR="009A0FF0" w:rsidRPr="007D18B4">
        <w:rPr>
          <w:sz w:val="28"/>
          <w:szCs w:val="28"/>
        </w:rPr>
        <w:t>SWOT</w:t>
      </w:r>
      <w:r w:rsidRPr="007D18B4">
        <w:rPr>
          <w:sz w:val="28"/>
          <w:szCs w:val="28"/>
          <w:lang w:val="ru-RU"/>
        </w:rPr>
        <w:t>.</w:t>
      </w:r>
    </w:p>
    <w:p w:rsidR="009500F2" w:rsidRPr="0012704D" w:rsidRDefault="009500F2" w:rsidP="009500F2">
      <w:pPr>
        <w:suppressAutoHyphens/>
        <w:spacing w:line="360" w:lineRule="auto"/>
        <w:ind w:firstLine="709"/>
        <w:jc w:val="both"/>
        <w:rPr>
          <w:sz w:val="28"/>
          <w:szCs w:val="28"/>
          <w:lang w:val="ru-RU"/>
        </w:rPr>
      </w:pPr>
    </w:p>
    <w:p w:rsidR="002F7A8D" w:rsidRPr="007D18B4" w:rsidRDefault="002F7A8D" w:rsidP="009500F2">
      <w:pPr>
        <w:suppressAutoHyphens/>
        <w:spacing w:line="360" w:lineRule="auto"/>
        <w:ind w:firstLine="709"/>
        <w:jc w:val="both"/>
        <w:rPr>
          <w:sz w:val="28"/>
          <w:szCs w:val="28"/>
          <w:lang w:val="ru-RU"/>
        </w:rPr>
      </w:pPr>
      <w:r w:rsidRPr="007D18B4">
        <w:rPr>
          <w:sz w:val="28"/>
          <w:szCs w:val="28"/>
          <w:lang w:val="ru-RU"/>
        </w:rPr>
        <w:t>1.3</w:t>
      </w:r>
      <w:r w:rsidR="00852BF2" w:rsidRPr="007D18B4">
        <w:rPr>
          <w:sz w:val="28"/>
          <w:szCs w:val="28"/>
          <w:lang w:val="ru-RU"/>
        </w:rPr>
        <w:t xml:space="preserve"> </w:t>
      </w:r>
      <w:r w:rsidRPr="007D18B4">
        <w:rPr>
          <w:sz w:val="28"/>
          <w:szCs w:val="28"/>
        </w:rPr>
        <w:t>SWOT</w:t>
      </w:r>
      <w:r w:rsidRPr="007D18B4">
        <w:rPr>
          <w:sz w:val="28"/>
          <w:szCs w:val="28"/>
          <w:lang w:val="ru-RU"/>
        </w:rPr>
        <w:t>-анализ</w:t>
      </w:r>
    </w:p>
    <w:p w:rsidR="00A07769" w:rsidRPr="007D18B4" w:rsidRDefault="00A07769" w:rsidP="009500F2">
      <w:pPr>
        <w:suppressAutoHyphens/>
        <w:spacing w:line="360" w:lineRule="auto"/>
        <w:ind w:firstLine="709"/>
        <w:jc w:val="both"/>
        <w:rPr>
          <w:sz w:val="28"/>
          <w:szCs w:val="28"/>
          <w:lang w:val="ru-RU"/>
        </w:rPr>
      </w:pPr>
    </w:p>
    <w:p w:rsidR="007D18B4" w:rsidRPr="007D18B4" w:rsidRDefault="00C64A4A" w:rsidP="009500F2">
      <w:pPr>
        <w:suppressAutoHyphens/>
        <w:spacing w:line="360" w:lineRule="auto"/>
        <w:ind w:firstLine="709"/>
        <w:jc w:val="both"/>
        <w:rPr>
          <w:sz w:val="28"/>
          <w:szCs w:val="28"/>
          <w:lang w:val="ru-RU"/>
        </w:rPr>
      </w:pPr>
      <w:r w:rsidRPr="007D18B4">
        <w:rPr>
          <w:sz w:val="28"/>
          <w:szCs w:val="28"/>
          <w:lang w:val="ru-RU"/>
        </w:rPr>
        <w:t xml:space="preserve">Основные </w:t>
      </w:r>
      <w:r w:rsidR="003B6359" w:rsidRPr="007D18B4">
        <w:rPr>
          <w:sz w:val="28"/>
          <w:szCs w:val="28"/>
          <w:lang w:val="ru-RU"/>
        </w:rPr>
        <w:t xml:space="preserve">внутренние и внешние </w:t>
      </w:r>
      <w:r w:rsidRPr="007D18B4">
        <w:rPr>
          <w:sz w:val="28"/>
          <w:szCs w:val="28"/>
          <w:lang w:val="ru-RU"/>
        </w:rPr>
        <w:t xml:space="preserve">факторы, характеризующие </w:t>
      </w:r>
      <w:r w:rsidR="00B8782B" w:rsidRPr="007D18B4">
        <w:rPr>
          <w:sz w:val="28"/>
          <w:szCs w:val="28"/>
          <w:lang w:val="ru-RU"/>
        </w:rPr>
        <w:t xml:space="preserve">состояние </w:t>
      </w:r>
      <w:r w:rsidRPr="007D18B4">
        <w:rPr>
          <w:sz w:val="28"/>
          <w:szCs w:val="28"/>
          <w:lang w:val="ru-RU"/>
        </w:rPr>
        <w:t>систем</w:t>
      </w:r>
      <w:r w:rsidR="00B8782B" w:rsidRPr="007D18B4">
        <w:rPr>
          <w:sz w:val="28"/>
          <w:szCs w:val="28"/>
          <w:lang w:val="ru-RU"/>
        </w:rPr>
        <w:t>ы</w:t>
      </w:r>
      <w:r w:rsidRPr="007D18B4">
        <w:rPr>
          <w:sz w:val="28"/>
          <w:szCs w:val="28"/>
          <w:lang w:val="ru-RU"/>
        </w:rPr>
        <w:t xml:space="preserve"> управления персоналом фирмы </w:t>
      </w:r>
      <w:r w:rsidR="007D18B4" w:rsidRPr="007D18B4">
        <w:rPr>
          <w:sz w:val="28"/>
          <w:szCs w:val="28"/>
          <w:lang w:val="ru-RU"/>
        </w:rPr>
        <w:t>"</w:t>
      </w:r>
      <w:r w:rsidRPr="007D18B4">
        <w:rPr>
          <w:sz w:val="28"/>
          <w:szCs w:val="28"/>
          <w:lang w:val="ru-RU"/>
        </w:rPr>
        <w:t>Аква-Дон</w:t>
      </w:r>
      <w:r w:rsidR="007D18B4" w:rsidRPr="007D18B4">
        <w:rPr>
          <w:sz w:val="28"/>
          <w:szCs w:val="28"/>
          <w:lang w:val="ru-RU"/>
        </w:rPr>
        <w:t>"</w:t>
      </w:r>
      <w:r w:rsidR="00706E80" w:rsidRPr="007D18B4">
        <w:rPr>
          <w:sz w:val="28"/>
          <w:szCs w:val="28"/>
          <w:lang w:val="ru-RU"/>
        </w:rPr>
        <w:t>,</w:t>
      </w:r>
      <w:r w:rsidRPr="007D18B4">
        <w:rPr>
          <w:sz w:val="28"/>
          <w:szCs w:val="28"/>
          <w:lang w:val="ru-RU"/>
        </w:rPr>
        <w:t xml:space="preserve"> </w:t>
      </w:r>
      <w:r w:rsidR="003B6359" w:rsidRPr="007D18B4">
        <w:rPr>
          <w:sz w:val="28"/>
          <w:szCs w:val="28"/>
          <w:lang w:val="ru-RU"/>
        </w:rPr>
        <w:t xml:space="preserve">в виде матрицы </w:t>
      </w:r>
      <w:r w:rsidR="003B6359" w:rsidRPr="007D18B4">
        <w:rPr>
          <w:sz w:val="28"/>
          <w:szCs w:val="28"/>
        </w:rPr>
        <w:t>SWOT</w:t>
      </w:r>
      <w:r w:rsidR="00B2459D" w:rsidRPr="007D18B4">
        <w:rPr>
          <w:sz w:val="28"/>
          <w:szCs w:val="28"/>
          <w:lang w:val="ru-RU"/>
        </w:rPr>
        <w:t xml:space="preserve"> </w:t>
      </w:r>
      <w:r w:rsidR="00EF085C" w:rsidRPr="007D18B4">
        <w:rPr>
          <w:sz w:val="28"/>
          <w:szCs w:val="28"/>
          <w:lang w:val="ru-RU"/>
        </w:rPr>
        <w:t xml:space="preserve">выглядят </w:t>
      </w:r>
      <w:r w:rsidR="00B2459D" w:rsidRPr="007D18B4">
        <w:rPr>
          <w:sz w:val="28"/>
          <w:szCs w:val="28"/>
          <w:lang w:val="ru-RU"/>
        </w:rPr>
        <w:t>следующим образом</w:t>
      </w:r>
      <w:r w:rsidR="003B6359" w:rsidRPr="007D18B4">
        <w:rPr>
          <w:sz w:val="28"/>
          <w:szCs w:val="28"/>
          <w:lang w:val="ru-RU"/>
        </w:rPr>
        <w:t>:</w:t>
      </w:r>
    </w:p>
    <w:p w:rsidR="00E2317F" w:rsidRPr="007D18B4" w:rsidRDefault="009500F2" w:rsidP="009500F2">
      <w:pPr>
        <w:suppressAutoHyphens/>
        <w:spacing w:line="360" w:lineRule="auto"/>
        <w:ind w:firstLine="709"/>
        <w:jc w:val="both"/>
        <w:rPr>
          <w:sz w:val="28"/>
          <w:szCs w:val="28"/>
          <w:lang w:val="ru-RU"/>
        </w:rPr>
      </w:pPr>
      <w:r>
        <w:rPr>
          <w:sz w:val="28"/>
          <w:szCs w:val="28"/>
          <w:lang w:val="ru-RU"/>
        </w:rPr>
        <w:br w:type="page"/>
      </w:r>
      <w:r w:rsidR="00E2317F" w:rsidRPr="007D18B4">
        <w:rPr>
          <w:sz w:val="28"/>
          <w:szCs w:val="28"/>
          <w:lang w:val="ru-RU"/>
        </w:rPr>
        <w:t>Таблица 1.</w:t>
      </w:r>
      <w:r w:rsidR="00FC038A" w:rsidRPr="007D18B4">
        <w:rPr>
          <w:sz w:val="28"/>
          <w:szCs w:val="28"/>
          <w:lang w:val="ru-RU"/>
        </w:rPr>
        <w:t>3</w:t>
      </w:r>
      <w:r w:rsidR="00E2317F" w:rsidRPr="007D18B4">
        <w:rPr>
          <w:sz w:val="28"/>
          <w:szCs w:val="28"/>
          <w:lang w:val="ru-RU"/>
        </w:rPr>
        <w:t xml:space="preserve"> – Внутренние факторы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07"/>
        <w:gridCol w:w="4949"/>
      </w:tblGrid>
      <w:tr w:rsidR="00C64A4A" w:rsidRPr="0006574A" w:rsidTr="0006574A">
        <w:trPr>
          <w:jc w:val="center"/>
        </w:trPr>
        <w:tc>
          <w:tcPr>
            <w:tcW w:w="4508" w:type="dxa"/>
            <w:shd w:val="clear" w:color="auto" w:fill="auto"/>
          </w:tcPr>
          <w:p w:rsidR="00C64A4A" w:rsidRPr="0006574A" w:rsidRDefault="00C64A4A" w:rsidP="0006574A">
            <w:pPr>
              <w:suppressAutoHyphens/>
              <w:spacing w:line="360" w:lineRule="auto"/>
              <w:rPr>
                <w:sz w:val="20"/>
                <w:lang w:val="ru-RU"/>
              </w:rPr>
            </w:pPr>
            <w:r w:rsidRPr="0006574A">
              <w:rPr>
                <w:sz w:val="20"/>
                <w:lang w:val="ru-RU"/>
              </w:rPr>
              <w:t>Сильные стороны</w:t>
            </w:r>
          </w:p>
        </w:tc>
        <w:tc>
          <w:tcPr>
            <w:tcW w:w="5063" w:type="dxa"/>
            <w:shd w:val="clear" w:color="auto" w:fill="auto"/>
          </w:tcPr>
          <w:p w:rsidR="00C64A4A" w:rsidRPr="0006574A" w:rsidRDefault="00C64A4A" w:rsidP="0006574A">
            <w:pPr>
              <w:suppressAutoHyphens/>
              <w:spacing w:line="360" w:lineRule="auto"/>
              <w:rPr>
                <w:sz w:val="20"/>
                <w:lang w:val="ru-RU"/>
              </w:rPr>
            </w:pPr>
            <w:r w:rsidRPr="0006574A">
              <w:rPr>
                <w:sz w:val="20"/>
                <w:lang w:val="ru-RU"/>
              </w:rPr>
              <w:t>Слабые стороны</w:t>
            </w:r>
          </w:p>
        </w:tc>
      </w:tr>
      <w:tr w:rsidR="00420DF9" w:rsidRPr="0006574A" w:rsidTr="0006574A">
        <w:trPr>
          <w:jc w:val="center"/>
        </w:trPr>
        <w:tc>
          <w:tcPr>
            <w:tcW w:w="4508" w:type="dxa"/>
            <w:shd w:val="clear" w:color="auto" w:fill="auto"/>
          </w:tcPr>
          <w:p w:rsidR="00420DF9" w:rsidRPr="0006574A" w:rsidRDefault="00EE0D6C" w:rsidP="0006574A">
            <w:pPr>
              <w:suppressAutoHyphens/>
              <w:spacing w:line="360" w:lineRule="auto"/>
              <w:rPr>
                <w:sz w:val="20"/>
                <w:lang w:val="ru-RU"/>
              </w:rPr>
            </w:pPr>
            <w:r w:rsidRPr="0006574A">
              <w:rPr>
                <w:sz w:val="20"/>
                <w:lang w:val="ru-RU"/>
              </w:rPr>
              <w:t xml:space="preserve">1. Стабильность и известность предприятия в регионе </w:t>
            </w:r>
          </w:p>
        </w:tc>
        <w:tc>
          <w:tcPr>
            <w:tcW w:w="5063" w:type="dxa"/>
            <w:shd w:val="clear" w:color="auto" w:fill="auto"/>
          </w:tcPr>
          <w:p w:rsidR="00420DF9" w:rsidRPr="0006574A" w:rsidRDefault="00A27F40" w:rsidP="0006574A">
            <w:pPr>
              <w:suppressAutoHyphens/>
              <w:spacing w:line="360" w:lineRule="auto"/>
              <w:rPr>
                <w:sz w:val="20"/>
                <w:lang w:val="ru-RU"/>
              </w:rPr>
            </w:pPr>
            <w:r w:rsidRPr="0006574A">
              <w:rPr>
                <w:sz w:val="20"/>
                <w:lang w:val="ru-RU"/>
              </w:rPr>
              <w:t xml:space="preserve">1. </w:t>
            </w:r>
            <w:r w:rsidR="00DD46CC" w:rsidRPr="0006574A">
              <w:rPr>
                <w:sz w:val="20"/>
                <w:lang w:val="ru-RU"/>
              </w:rPr>
              <w:t>Отсутствие долгосрочной стратегии компании в</w:t>
            </w:r>
            <w:r w:rsidR="007D18B4" w:rsidRPr="0006574A">
              <w:rPr>
                <w:sz w:val="20"/>
                <w:lang w:val="ru-RU"/>
              </w:rPr>
              <w:t xml:space="preserve"> </w:t>
            </w:r>
            <w:r w:rsidR="00DD46CC" w:rsidRPr="0006574A">
              <w:rPr>
                <w:sz w:val="20"/>
                <w:lang w:val="ru-RU"/>
              </w:rPr>
              <w:t>области управления с</w:t>
            </w:r>
            <w:r w:rsidR="007D18B4" w:rsidRPr="0006574A">
              <w:rPr>
                <w:sz w:val="20"/>
                <w:lang w:val="ru-RU"/>
              </w:rPr>
              <w:t xml:space="preserve"> </w:t>
            </w:r>
            <w:r w:rsidR="00DD46CC" w:rsidRPr="0006574A">
              <w:rPr>
                <w:sz w:val="20"/>
                <w:lang w:val="ru-RU"/>
              </w:rPr>
              <w:t>персоналом, четко сформулированной и</w:t>
            </w:r>
            <w:r w:rsidR="007D18B4" w:rsidRPr="0006574A">
              <w:rPr>
                <w:sz w:val="20"/>
                <w:lang w:val="ru-RU"/>
              </w:rPr>
              <w:t xml:space="preserve"> </w:t>
            </w:r>
            <w:r w:rsidR="00DD46CC" w:rsidRPr="0006574A">
              <w:rPr>
                <w:sz w:val="20"/>
                <w:lang w:val="ru-RU"/>
              </w:rPr>
              <w:t>зафиксированной в виде планов, корпоративного кодекса</w:t>
            </w:r>
            <w:r w:rsidR="002D4B44" w:rsidRPr="0006574A">
              <w:rPr>
                <w:sz w:val="20"/>
                <w:lang w:val="ru-RU"/>
              </w:rPr>
              <w:t xml:space="preserve"> </w:t>
            </w:r>
            <w:r w:rsidR="00DD46CC" w:rsidRPr="0006574A">
              <w:rPr>
                <w:sz w:val="20"/>
                <w:lang w:val="ru-RU"/>
              </w:rPr>
              <w:t>и других документов</w:t>
            </w:r>
          </w:p>
        </w:tc>
      </w:tr>
      <w:tr w:rsidR="00EE0D6C" w:rsidRPr="0006574A" w:rsidTr="0006574A">
        <w:trPr>
          <w:jc w:val="center"/>
        </w:trPr>
        <w:tc>
          <w:tcPr>
            <w:tcW w:w="4508" w:type="dxa"/>
            <w:shd w:val="clear" w:color="auto" w:fill="auto"/>
          </w:tcPr>
          <w:p w:rsidR="00EE0D6C" w:rsidRPr="0006574A" w:rsidRDefault="00EE0D6C" w:rsidP="0006574A">
            <w:pPr>
              <w:suppressAutoHyphens/>
              <w:spacing w:line="360" w:lineRule="auto"/>
              <w:rPr>
                <w:sz w:val="20"/>
                <w:lang w:val="ru-RU"/>
              </w:rPr>
            </w:pPr>
            <w:r w:rsidRPr="0006574A">
              <w:rPr>
                <w:sz w:val="20"/>
                <w:lang w:val="ru-RU"/>
              </w:rPr>
              <w:t xml:space="preserve">2. Наличие </w:t>
            </w:r>
            <w:r w:rsidR="007D18B4" w:rsidRPr="0006574A">
              <w:rPr>
                <w:sz w:val="20"/>
                <w:lang w:val="ru-RU"/>
              </w:rPr>
              <w:t>"</w:t>
            </w:r>
            <w:r w:rsidRPr="0006574A">
              <w:rPr>
                <w:sz w:val="20"/>
                <w:lang w:val="ru-RU"/>
              </w:rPr>
              <w:t>костяка</w:t>
            </w:r>
            <w:r w:rsidR="007D18B4" w:rsidRPr="0006574A">
              <w:rPr>
                <w:sz w:val="20"/>
                <w:lang w:val="ru-RU"/>
              </w:rPr>
              <w:t>"</w:t>
            </w:r>
            <w:r w:rsidRPr="0006574A">
              <w:rPr>
                <w:sz w:val="20"/>
                <w:lang w:val="ru-RU"/>
              </w:rPr>
              <w:t xml:space="preserve"> высококвалифицированных сотрудников, давно работающих на</w:t>
            </w:r>
            <w:r w:rsidR="007D18B4" w:rsidRPr="0006574A">
              <w:rPr>
                <w:sz w:val="20"/>
                <w:lang w:val="ru-RU"/>
              </w:rPr>
              <w:t xml:space="preserve"> </w:t>
            </w:r>
            <w:r w:rsidRPr="0006574A">
              <w:rPr>
                <w:sz w:val="20"/>
                <w:lang w:val="ru-RU"/>
              </w:rPr>
              <w:t xml:space="preserve">предприятии </w:t>
            </w:r>
          </w:p>
        </w:tc>
        <w:tc>
          <w:tcPr>
            <w:tcW w:w="5063" w:type="dxa"/>
            <w:shd w:val="clear" w:color="auto" w:fill="auto"/>
          </w:tcPr>
          <w:p w:rsidR="00EE0D6C" w:rsidRPr="0006574A" w:rsidRDefault="00EE0D6C" w:rsidP="0006574A">
            <w:pPr>
              <w:suppressAutoHyphens/>
              <w:spacing w:line="360" w:lineRule="auto"/>
              <w:rPr>
                <w:sz w:val="20"/>
                <w:lang w:val="ru-RU"/>
              </w:rPr>
            </w:pPr>
            <w:r w:rsidRPr="0006574A">
              <w:rPr>
                <w:sz w:val="20"/>
                <w:lang w:val="ru-RU"/>
              </w:rPr>
              <w:t>2. Высокая текучесть персонала, особенно в сезонные летние месяцы (в</w:t>
            </w:r>
            <w:r w:rsidR="007D18B4" w:rsidRPr="0006574A">
              <w:rPr>
                <w:sz w:val="20"/>
                <w:lang w:val="ru-RU"/>
              </w:rPr>
              <w:t xml:space="preserve"> </w:t>
            </w:r>
            <w:r w:rsidRPr="0006574A">
              <w:rPr>
                <w:sz w:val="20"/>
                <w:lang w:val="ru-RU"/>
              </w:rPr>
              <w:t>отдел</w:t>
            </w:r>
            <w:r w:rsidR="00FC7CCF" w:rsidRPr="0006574A">
              <w:rPr>
                <w:sz w:val="20"/>
                <w:lang w:val="ru-RU"/>
              </w:rPr>
              <w:t>ьные годы – более 100% в год</w:t>
            </w:r>
            <w:r w:rsidRPr="0006574A">
              <w:rPr>
                <w:sz w:val="20"/>
                <w:lang w:val="ru-RU"/>
              </w:rPr>
              <w:t xml:space="preserve">) </w:t>
            </w:r>
          </w:p>
        </w:tc>
      </w:tr>
      <w:tr w:rsidR="00EE0D6C" w:rsidRPr="0006574A" w:rsidTr="0006574A">
        <w:trPr>
          <w:jc w:val="center"/>
        </w:trPr>
        <w:tc>
          <w:tcPr>
            <w:tcW w:w="4508" w:type="dxa"/>
            <w:shd w:val="clear" w:color="auto" w:fill="auto"/>
          </w:tcPr>
          <w:p w:rsidR="00EE0D6C" w:rsidRPr="0006574A" w:rsidRDefault="00EE0D6C" w:rsidP="0006574A">
            <w:pPr>
              <w:suppressAutoHyphens/>
              <w:spacing w:line="360" w:lineRule="auto"/>
              <w:rPr>
                <w:sz w:val="20"/>
                <w:lang w:val="ru-RU"/>
              </w:rPr>
            </w:pPr>
            <w:r w:rsidRPr="0006574A">
              <w:rPr>
                <w:sz w:val="20"/>
                <w:lang w:val="ru-RU"/>
              </w:rPr>
              <w:t>3. Возможность профессионального развития сотрудников за счет использования современного</w:t>
            </w:r>
            <w:r w:rsidR="00852BF2" w:rsidRPr="0006574A">
              <w:rPr>
                <w:sz w:val="20"/>
                <w:lang w:val="ru-RU"/>
              </w:rPr>
              <w:t xml:space="preserve"> </w:t>
            </w:r>
            <w:r w:rsidRPr="0006574A">
              <w:rPr>
                <w:sz w:val="20"/>
                <w:lang w:val="ru-RU"/>
              </w:rPr>
              <w:t>оборудования и новейших технологий</w:t>
            </w:r>
          </w:p>
        </w:tc>
        <w:tc>
          <w:tcPr>
            <w:tcW w:w="5063" w:type="dxa"/>
            <w:shd w:val="clear" w:color="auto" w:fill="auto"/>
          </w:tcPr>
          <w:p w:rsidR="00EE0D6C" w:rsidRPr="0006574A" w:rsidRDefault="00B61580" w:rsidP="0006574A">
            <w:pPr>
              <w:suppressAutoHyphens/>
              <w:spacing w:line="360" w:lineRule="auto"/>
              <w:rPr>
                <w:sz w:val="20"/>
                <w:lang w:val="ru-RU"/>
              </w:rPr>
            </w:pPr>
            <w:r w:rsidRPr="0006574A">
              <w:rPr>
                <w:sz w:val="20"/>
                <w:lang w:val="ru-RU"/>
              </w:rPr>
              <w:t xml:space="preserve">3. </w:t>
            </w:r>
            <w:r w:rsidR="00F33C30" w:rsidRPr="0006574A">
              <w:rPr>
                <w:sz w:val="20"/>
                <w:lang w:val="ru-RU"/>
              </w:rPr>
              <w:t>Значительная</w:t>
            </w:r>
            <w:r w:rsidRPr="0006574A">
              <w:rPr>
                <w:sz w:val="20"/>
                <w:lang w:val="ru-RU"/>
              </w:rPr>
              <w:t xml:space="preserve"> доля </w:t>
            </w:r>
            <w:r w:rsidR="00674635" w:rsidRPr="0006574A">
              <w:rPr>
                <w:sz w:val="20"/>
                <w:lang w:val="ru-RU"/>
              </w:rPr>
              <w:t xml:space="preserve">квалифицированных </w:t>
            </w:r>
            <w:r w:rsidRPr="0006574A">
              <w:rPr>
                <w:sz w:val="20"/>
                <w:lang w:val="ru-RU"/>
              </w:rPr>
              <w:t xml:space="preserve">сотрудников </w:t>
            </w:r>
            <w:r w:rsidR="00B93E10" w:rsidRPr="0006574A">
              <w:rPr>
                <w:sz w:val="20"/>
                <w:lang w:val="ru-RU"/>
              </w:rPr>
              <w:t>зрелого</w:t>
            </w:r>
            <w:r w:rsidRPr="0006574A">
              <w:rPr>
                <w:sz w:val="20"/>
                <w:lang w:val="ru-RU"/>
              </w:rPr>
              <w:t xml:space="preserve"> </w:t>
            </w:r>
            <w:r w:rsidR="00926B88" w:rsidRPr="0006574A">
              <w:rPr>
                <w:sz w:val="20"/>
                <w:lang w:val="ru-RU"/>
              </w:rPr>
              <w:t xml:space="preserve">(от 40 лет и выше) </w:t>
            </w:r>
            <w:r w:rsidRPr="0006574A">
              <w:rPr>
                <w:sz w:val="20"/>
                <w:lang w:val="ru-RU"/>
              </w:rPr>
              <w:t>и предпенсионного возраста</w:t>
            </w:r>
            <w:r w:rsidR="00926B88" w:rsidRPr="0006574A">
              <w:rPr>
                <w:sz w:val="20"/>
                <w:lang w:val="ru-RU"/>
              </w:rPr>
              <w:t xml:space="preserve"> (от 50 лет и выше) </w:t>
            </w:r>
            <w:r w:rsidR="0058680D" w:rsidRPr="0006574A">
              <w:rPr>
                <w:sz w:val="20"/>
                <w:lang w:val="ru-RU"/>
              </w:rPr>
              <w:t xml:space="preserve">– </w:t>
            </w:r>
            <w:r w:rsidR="002A6912" w:rsidRPr="0006574A">
              <w:rPr>
                <w:sz w:val="20"/>
                <w:lang w:val="ru-RU"/>
              </w:rPr>
              <w:t>более</w:t>
            </w:r>
            <w:r w:rsidR="0058680D" w:rsidRPr="0006574A">
              <w:rPr>
                <w:sz w:val="20"/>
                <w:lang w:val="ru-RU"/>
              </w:rPr>
              <w:t xml:space="preserve"> 1/3 от</w:t>
            </w:r>
            <w:r w:rsidR="007D18B4" w:rsidRPr="0006574A">
              <w:rPr>
                <w:sz w:val="20"/>
                <w:lang w:val="ru-RU"/>
              </w:rPr>
              <w:t xml:space="preserve"> </w:t>
            </w:r>
            <w:r w:rsidR="0058680D" w:rsidRPr="0006574A">
              <w:rPr>
                <w:sz w:val="20"/>
                <w:lang w:val="ru-RU"/>
              </w:rPr>
              <w:t>общей численности персонала</w:t>
            </w:r>
          </w:p>
        </w:tc>
      </w:tr>
      <w:tr w:rsidR="00EE0D6C" w:rsidRPr="0006574A" w:rsidTr="0006574A">
        <w:trPr>
          <w:jc w:val="center"/>
        </w:trPr>
        <w:tc>
          <w:tcPr>
            <w:tcW w:w="4508" w:type="dxa"/>
            <w:shd w:val="clear" w:color="auto" w:fill="auto"/>
          </w:tcPr>
          <w:p w:rsidR="00EE0D6C" w:rsidRPr="0006574A" w:rsidRDefault="00EE0D6C" w:rsidP="0006574A">
            <w:pPr>
              <w:suppressAutoHyphens/>
              <w:spacing w:line="360" w:lineRule="auto"/>
              <w:rPr>
                <w:sz w:val="20"/>
                <w:lang w:val="ru-RU"/>
              </w:rPr>
            </w:pPr>
            <w:r w:rsidRPr="0006574A">
              <w:rPr>
                <w:sz w:val="20"/>
                <w:lang w:val="ru-RU"/>
              </w:rPr>
              <w:t>4. Комфортные условия труда для</w:t>
            </w:r>
            <w:r w:rsidR="007D18B4" w:rsidRPr="0006574A">
              <w:rPr>
                <w:sz w:val="20"/>
                <w:lang w:val="ru-RU"/>
              </w:rPr>
              <w:t xml:space="preserve"> </w:t>
            </w:r>
            <w:r w:rsidRPr="0006574A">
              <w:rPr>
                <w:sz w:val="20"/>
                <w:lang w:val="ru-RU"/>
              </w:rPr>
              <w:t>сотрудников</w:t>
            </w:r>
          </w:p>
        </w:tc>
        <w:tc>
          <w:tcPr>
            <w:tcW w:w="5063" w:type="dxa"/>
            <w:shd w:val="clear" w:color="auto" w:fill="auto"/>
          </w:tcPr>
          <w:p w:rsidR="00EE0D6C" w:rsidRPr="0006574A" w:rsidRDefault="00EE0D6C" w:rsidP="0006574A">
            <w:pPr>
              <w:suppressAutoHyphens/>
              <w:spacing w:line="360" w:lineRule="auto"/>
              <w:rPr>
                <w:sz w:val="20"/>
                <w:lang w:val="ru-RU"/>
              </w:rPr>
            </w:pPr>
            <w:r w:rsidRPr="0006574A">
              <w:rPr>
                <w:sz w:val="20"/>
                <w:lang w:val="ru-RU"/>
              </w:rPr>
              <w:t xml:space="preserve">4. Минимальный набор льгот (так называемый </w:t>
            </w:r>
            <w:r w:rsidR="007D18B4" w:rsidRPr="0006574A">
              <w:rPr>
                <w:sz w:val="20"/>
                <w:lang w:val="ru-RU"/>
              </w:rPr>
              <w:t>"</w:t>
            </w:r>
            <w:r w:rsidRPr="0006574A">
              <w:rPr>
                <w:sz w:val="20"/>
                <w:lang w:val="ru-RU"/>
              </w:rPr>
              <w:t>социальный пакет</w:t>
            </w:r>
            <w:r w:rsidR="007D18B4" w:rsidRPr="0006574A">
              <w:rPr>
                <w:sz w:val="20"/>
                <w:lang w:val="ru-RU"/>
              </w:rPr>
              <w:t>"</w:t>
            </w:r>
            <w:r w:rsidRPr="0006574A">
              <w:rPr>
                <w:sz w:val="20"/>
                <w:lang w:val="ru-RU"/>
              </w:rPr>
              <w:t>) в</w:t>
            </w:r>
            <w:r w:rsidR="007D18B4" w:rsidRPr="0006574A">
              <w:rPr>
                <w:sz w:val="20"/>
                <w:lang w:val="ru-RU"/>
              </w:rPr>
              <w:t xml:space="preserve"> </w:t>
            </w:r>
            <w:r w:rsidRPr="0006574A">
              <w:rPr>
                <w:sz w:val="20"/>
                <w:lang w:val="ru-RU"/>
              </w:rPr>
              <w:t>сравнении с государственными, коммерческими федеральными и иностранными компаниями</w:t>
            </w:r>
          </w:p>
        </w:tc>
      </w:tr>
      <w:tr w:rsidR="00EE0D6C" w:rsidRPr="0006574A" w:rsidTr="0006574A">
        <w:trPr>
          <w:jc w:val="center"/>
        </w:trPr>
        <w:tc>
          <w:tcPr>
            <w:tcW w:w="4508" w:type="dxa"/>
            <w:shd w:val="clear" w:color="auto" w:fill="auto"/>
          </w:tcPr>
          <w:p w:rsidR="00EE0D6C" w:rsidRPr="0006574A" w:rsidRDefault="00EE0D6C" w:rsidP="0006574A">
            <w:pPr>
              <w:suppressAutoHyphens/>
              <w:spacing w:line="360" w:lineRule="auto"/>
              <w:rPr>
                <w:sz w:val="20"/>
                <w:lang w:val="ru-RU"/>
              </w:rPr>
            </w:pPr>
            <w:r w:rsidRPr="0006574A">
              <w:rPr>
                <w:sz w:val="20"/>
                <w:lang w:val="ru-RU"/>
              </w:rPr>
              <w:t xml:space="preserve">5. Поддержка предприятия со стороны холдинга </w:t>
            </w:r>
            <w:r w:rsidR="007D18B4" w:rsidRPr="0006574A">
              <w:rPr>
                <w:sz w:val="20"/>
                <w:lang w:val="ru-RU"/>
              </w:rPr>
              <w:t>"</w:t>
            </w:r>
            <w:r w:rsidRPr="0006574A">
              <w:rPr>
                <w:sz w:val="20"/>
                <w:lang w:val="ru-RU"/>
              </w:rPr>
              <w:t>Агроком</w:t>
            </w:r>
            <w:r w:rsidR="007D18B4" w:rsidRPr="0006574A">
              <w:rPr>
                <w:sz w:val="20"/>
                <w:lang w:val="ru-RU"/>
              </w:rPr>
              <w:t>"</w:t>
            </w:r>
            <w:r w:rsidRPr="0006574A">
              <w:rPr>
                <w:sz w:val="20"/>
                <w:lang w:val="ru-RU"/>
              </w:rPr>
              <w:t xml:space="preserve"> (в том числе – </w:t>
            </w:r>
            <w:r w:rsidR="000A1209" w:rsidRPr="0006574A">
              <w:rPr>
                <w:sz w:val="20"/>
                <w:lang w:val="ru-RU"/>
              </w:rPr>
              <w:t>кадровыми</w:t>
            </w:r>
            <w:r w:rsidRPr="0006574A">
              <w:rPr>
                <w:sz w:val="20"/>
                <w:lang w:val="ru-RU"/>
              </w:rPr>
              <w:t xml:space="preserve"> ресурсами) </w:t>
            </w:r>
          </w:p>
        </w:tc>
        <w:tc>
          <w:tcPr>
            <w:tcW w:w="5063" w:type="dxa"/>
            <w:shd w:val="clear" w:color="auto" w:fill="auto"/>
          </w:tcPr>
          <w:p w:rsidR="00EE0D6C" w:rsidRPr="0006574A" w:rsidRDefault="00EE0D6C" w:rsidP="0006574A">
            <w:pPr>
              <w:suppressAutoHyphens/>
              <w:spacing w:line="360" w:lineRule="auto"/>
              <w:rPr>
                <w:sz w:val="20"/>
                <w:lang w:val="ru-RU"/>
              </w:rPr>
            </w:pPr>
            <w:r w:rsidRPr="0006574A">
              <w:rPr>
                <w:sz w:val="20"/>
                <w:lang w:val="ru-RU"/>
              </w:rPr>
              <w:t>5. Неудобное место расположения предприятия с</w:t>
            </w:r>
            <w:r w:rsidR="007D18B4" w:rsidRPr="0006574A">
              <w:rPr>
                <w:sz w:val="20"/>
                <w:lang w:val="ru-RU"/>
              </w:rPr>
              <w:t xml:space="preserve"> </w:t>
            </w:r>
            <w:r w:rsidRPr="0006574A">
              <w:rPr>
                <w:sz w:val="20"/>
                <w:lang w:val="ru-RU"/>
              </w:rPr>
              <w:t>точки зрения персонала (окраина города)</w:t>
            </w:r>
          </w:p>
        </w:tc>
      </w:tr>
    </w:tbl>
    <w:p w:rsidR="00CA31FD" w:rsidRPr="007D18B4" w:rsidRDefault="00CA31FD" w:rsidP="009500F2">
      <w:pPr>
        <w:suppressAutoHyphens/>
        <w:spacing w:line="360" w:lineRule="auto"/>
        <w:ind w:firstLine="709"/>
        <w:jc w:val="both"/>
        <w:rPr>
          <w:sz w:val="28"/>
          <w:szCs w:val="28"/>
          <w:lang w:val="ru-RU"/>
        </w:rPr>
      </w:pPr>
    </w:p>
    <w:p w:rsidR="008400D8" w:rsidRPr="007D18B4" w:rsidRDefault="008400D8" w:rsidP="009500F2">
      <w:pPr>
        <w:suppressAutoHyphens/>
        <w:spacing w:line="360" w:lineRule="auto"/>
        <w:ind w:firstLine="709"/>
        <w:jc w:val="both"/>
        <w:rPr>
          <w:sz w:val="28"/>
          <w:szCs w:val="28"/>
          <w:lang w:val="ru-RU"/>
        </w:rPr>
      </w:pPr>
      <w:r w:rsidRPr="007D18B4">
        <w:rPr>
          <w:sz w:val="28"/>
          <w:szCs w:val="28"/>
          <w:lang w:val="ru-RU"/>
        </w:rPr>
        <w:t>Таблица 1.</w:t>
      </w:r>
      <w:r w:rsidR="00FC038A" w:rsidRPr="007D18B4">
        <w:rPr>
          <w:sz w:val="28"/>
          <w:szCs w:val="28"/>
          <w:lang w:val="ru-RU"/>
        </w:rPr>
        <w:t>4</w:t>
      </w:r>
      <w:r w:rsidRPr="007D18B4">
        <w:rPr>
          <w:sz w:val="28"/>
          <w:szCs w:val="28"/>
          <w:lang w:val="ru-RU"/>
        </w:rPr>
        <w:t xml:space="preserve"> – Внешние факторы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18"/>
        <w:gridCol w:w="4838"/>
      </w:tblGrid>
      <w:tr w:rsidR="00B65608" w:rsidRPr="0006574A" w:rsidTr="0006574A">
        <w:trPr>
          <w:jc w:val="center"/>
        </w:trPr>
        <w:tc>
          <w:tcPr>
            <w:tcW w:w="4518" w:type="dxa"/>
            <w:shd w:val="clear" w:color="auto" w:fill="auto"/>
          </w:tcPr>
          <w:p w:rsidR="00B65608" w:rsidRPr="0006574A" w:rsidRDefault="00B65608" w:rsidP="0006574A">
            <w:pPr>
              <w:suppressAutoHyphens/>
              <w:spacing w:line="360" w:lineRule="auto"/>
              <w:rPr>
                <w:sz w:val="20"/>
                <w:lang w:val="ru-RU"/>
              </w:rPr>
            </w:pPr>
            <w:r w:rsidRPr="0006574A">
              <w:rPr>
                <w:sz w:val="20"/>
                <w:lang w:val="ru-RU"/>
              </w:rPr>
              <w:t>Возможности</w:t>
            </w:r>
          </w:p>
        </w:tc>
        <w:tc>
          <w:tcPr>
            <w:tcW w:w="4838" w:type="dxa"/>
            <w:shd w:val="clear" w:color="auto" w:fill="auto"/>
          </w:tcPr>
          <w:p w:rsidR="00B65608" w:rsidRPr="0006574A" w:rsidRDefault="00B65608" w:rsidP="0006574A">
            <w:pPr>
              <w:suppressAutoHyphens/>
              <w:spacing w:line="360" w:lineRule="auto"/>
              <w:rPr>
                <w:sz w:val="20"/>
                <w:lang w:val="ru-RU"/>
              </w:rPr>
            </w:pPr>
            <w:r w:rsidRPr="0006574A">
              <w:rPr>
                <w:sz w:val="20"/>
                <w:lang w:val="ru-RU"/>
              </w:rPr>
              <w:t>Угрозы</w:t>
            </w:r>
          </w:p>
        </w:tc>
      </w:tr>
      <w:tr w:rsidR="00246EA0" w:rsidRPr="0006574A" w:rsidTr="0006574A">
        <w:trPr>
          <w:jc w:val="center"/>
        </w:trPr>
        <w:tc>
          <w:tcPr>
            <w:tcW w:w="4518" w:type="dxa"/>
            <w:shd w:val="clear" w:color="auto" w:fill="auto"/>
          </w:tcPr>
          <w:p w:rsidR="00870A3A" w:rsidRPr="0006574A" w:rsidRDefault="003107CF" w:rsidP="0006574A">
            <w:pPr>
              <w:suppressAutoHyphens/>
              <w:spacing w:line="360" w:lineRule="auto"/>
              <w:rPr>
                <w:sz w:val="20"/>
                <w:lang w:val="ru-RU"/>
              </w:rPr>
            </w:pPr>
            <w:r w:rsidRPr="0006574A">
              <w:rPr>
                <w:sz w:val="20"/>
                <w:lang w:val="ru-RU"/>
              </w:rPr>
              <w:t xml:space="preserve">1. </w:t>
            </w:r>
            <w:r w:rsidR="00246EA0" w:rsidRPr="0006574A">
              <w:rPr>
                <w:sz w:val="20"/>
                <w:lang w:val="ru-RU"/>
              </w:rPr>
              <w:t>Административный ресурс: поддержка областной администрацией местного производителя, в том числе в</w:t>
            </w:r>
            <w:r w:rsidR="007D18B4" w:rsidRPr="0006574A">
              <w:rPr>
                <w:sz w:val="20"/>
                <w:lang w:val="ru-RU"/>
              </w:rPr>
              <w:t xml:space="preserve"> </w:t>
            </w:r>
            <w:r w:rsidR="00246EA0" w:rsidRPr="0006574A">
              <w:rPr>
                <w:sz w:val="20"/>
                <w:lang w:val="ru-RU"/>
              </w:rPr>
              <w:t>вопросах занятости</w:t>
            </w:r>
            <w:r w:rsidR="00852BF2" w:rsidRPr="0006574A">
              <w:rPr>
                <w:sz w:val="20"/>
                <w:lang w:val="ru-RU"/>
              </w:rPr>
              <w:t xml:space="preserve"> </w:t>
            </w:r>
          </w:p>
        </w:tc>
        <w:tc>
          <w:tcPr>
            <w:tcW w:w="4838" w:type="dxa"/>
            <w:shd w:val="clear" w:color="auto" w:fill="auto"/>
          </w:tcPr>
          <w:p w:rsidR="00246EA0" w:rsidRPr="0006574A" w:rsidRDefault="00246EA0" w:rsidP="0006574A">
            <w:pPr>
              <w:suppressAutoHyphens/>
              <w:spacing w:line="360" w:lineRule="auto"/>
              <w:rPr>
                <w:sz w:val="20"/>
                <w:lang w:val="ru-RU"/>
              </w:rPr>
            </w:pPr>
            <w:r w:rsidRPr="0006574A">
              <w:rPr>
                <w:sz w:val="20"/>
                <w:lang w:val="ru-RU"/>
              </w:rPr>
              <w:t xml:space="preserve">1. </w:t>
            </w:r>
            <w:r w:rsidR="009742F9" w:rsidRPr="0006574A">
              <w:rPr>
                <w:sz w:val="20"/>
                <w:lang w:val="ru-RU"/>
              </w:rPr>
              <w:t>С</w:t>
            </w:r>
            <w:r w:rsidRPr="0006574A">
              <w:rPr>
                <w:sz w:val="20"/>
                <w:lang w:val="ru-RU"/>
              </w:rPr>
              <w:t xml:space="preserve">окращение численности трудоспособного населения России: </w:t>
            </w:r>
            <w:r w:rsidR="009742F9" w:rsidRPr="0006574A">
              <w:rPr>
                <w:sz w:val="20"/>
                <w:lang w:val="ru-RU"/>
              </w:rPr>
              <w:t xml:space="preserve">прогнозируемая </w:t>
            </w:r>
            <w:r w:rsidRPr="0006574A">
              <w:rPr>
                <w:sz w:val="20"/>
                <w:lang w:val="ru-RU"/>
              </w:rPr>
              <w:t>нехватка 22 млн.человек к 2020 г.</w:t>
            </w:r>
            <w:r w:rsidR="00AE3A40" w:rsidRPr="0006574A">
              <w:rPr>
                <w:sz w:val="20"/>
                <w:lang w:val="ru-RU"/>
              </w:rPr>
              <w:t xml:space="preserve"> [см.</w:t>
            </w:r>
            <w:r w:rsidR="00D262B8" w:rsidRPr="0006574A">
              <w:rPr>
                <w:sz w:val="20"/>
                <w:lang w:val="ru-RU"/>
              </w:rPr>
              <w:t>4</w:t>
            </w:r>
            <w:r w:rsidR="00AE3A40" w:rsidRPr="0006574A">
              <w:rPr>
                <w:sz w:val="20"/>
                <w:lang w:val="ru-RU"/>
              </w:rPr>
              <w:t>]</w:t>
            </w:r>
          </w:p>
        </w:tc>
      </w:tr>
      <w:tr w:rsidR="00246EA0" w:rsidRPr="0006574A" w:rsidTr="0006574A">
        <w:trPr>
          <w:jc w:val="center"/>
        </w:trPr>
        <w:tc>
          <w:tcPr>
            <w:tcW w:w="4518" w:type="dxa"/>
            <w:shd w:val="clear" w:color="auto" w:fill="auto"/>
          </w:tcPr>
          <w:p w:rsidR="00246EA0" w:rsidRPr="0006574A" w:rsidRDefault="00246EA0" w:rsidP="0006574A">
            <w:pPr>
              <w:suppressAutoHyphens/>
              <w:spacing w:line="360" w:lineRule="auto"/>
              <w:rPr>
                <w:sz w:val="20"/>
                <w:lang w:val="ru-RU"/>
              </w:rPr>
            </w:pPr>
            <w:r w:rsidRPr="0006574A">
              <w:rPr>
                <w:sz w:val="20"/>
                <w:lang w:val="ru-RU"/>
              </w:rPr>
              <w:t xml:space="preserve">2. Лояльность, приверженность населения региона торговым маркам как дополнительный привлекательный фактор предприятия-работодателя </w:t>
            </w:r>
          </w:p>
        </w:tc>
        <w:tc>
          <w:tcPr>
            <w:tcW w:w="4838" w:type="dxa"/>
            <w:shd w:val="clear" w:color="auto" w:fill="auto"/>
          </w:tcPr>
          <w:p w:rsidR="00246EA0" w:rsidRPr="0006574A" w:rsidRDefault="00246EA0" w:rsidP="0006574A">
            <w:pPr>
              <w:suppressAutoHyphens/>
              <w:spacing w:line="360" w:lineRule="auto"/>
              <w:rPr>
                <w:sz w:val="20"/>
                <w:lang w:val="ru-RU"/>
              </w:rPr>
            </w:pPr>
            <w:r w:rsidRPr="0006574A">
              <w:rPr>
                <w:sz w:val="20"/>
                <w:lang w:val="ru-RU"/>
              </w:rPr>
              <w:t>2. Жесткая конкуренция на рынке труда: приход в регион транснациональных компаний с</w:t>
            </w:r>
            <w:r w:rsidR="007D18B4" w:rsidRPr="0006574A">
              <w:rPr>
                <w:sz w:val="20"/>
                <w:lang w:val="ru-RU"/>
              </w:rPr>
              <w:t xml:space="preserve"> </w:t>
            </w:r>
            <w:r w:rsidRPr="0006574A">
              <w:rPr>
                <w:sz w:val="20"/>
                <w:lang w:val="ru-RU"/>
              </w:rPr>
              <w:t>отлаженными процессами управления персоналом</w:t>
            </w:r>
          </w:p>
        </w:tc>
      </w:tr>
      <w:tr w:rsidR="00246EA0" w:rsidRPr="0006574A" w:rsidTr="0006574A">
        <w:trPr>
          <w:jc w:val="center"/>
        </w:trPr>
        <w:tc>
          <w:tcPr>
            <w:tcW w:w="4518" w:type="dxa"/>
            <w:shd w:val="clear" w:color="auto" w:fill="auto"/>
          </w:tcPr>
          <w:p w:rsidR="00246EA0" w:rsidRPr="0006574A" w:rsidRDefault="00EA5F7E" w:rsidP="0006574A">
            <w:pPr>
              <w:suppressAutoHyphens/>
              <w:spacing w:line="360" w:lineRule="auto"/>
              <w:rPr>
                <w:sz w:val="20"/>
                <w:lang w:val="ru-RU"/>
              </w:rPr>
            </w:pPr>
            <w:r w:rsidRPr="0006574A">
              <w:rPr>
                <w:sz w:val="20"/>
                <w:lang w:val="ru-RU"/>
              </w:rPr>
              <w:t xml:space="preserve">3. Благоприятная социально-экономическая </w:t>
            </w:r>
            <w:r w:rsidR="003F171A" w:rsidRPr="0006574A">
              <w:rPr>
                <w:sz w:val="20"/>
                <w:lang w:val="ru-RU"/>
              </w:rPr>
              <w:t>ситуация</w:t>
            </w:r>
            <w:r w:rsidRPr="0006574A">
              <w:rPr>
                <w:sz w:val="20"/>
                <w:lang w:val="ru-RU"/>
              </w:rPr>
              <w:t xml:space="preserve"> для развития предприятия в будущем: ухудшение качества водопроводной воды на фоне повышения внимания населения к здоровому образу жизни</w:t>
            </w:r>
            <w:r w:rsidR="00A44E16" w:rsidRPr="0006574A">
              <w:rPr>
                <w:sz w:val="20"/>
                <w:lang w:val="ru-RU"/>
              </w:rPr>
              <w:t xml:space="preserve"> и натуральным</w:t>
            </w:r>
            <w:r w:rsidRPr="0006574A">
              <w:rPr>
                <w:sz w:val="20"/>
                <w:lang w:val="ru-RU"/>
              </w:rPr>
              <w:t xml:space="preserve"> продуктам питания</w:t>
            </w:r>
          </w:p>
        </w:tc>
        <w:tc>
          <w:tcPr>
            <w:tcW w:w="4838" w:type="dxa"/>
            <w:shd w:val="clear" w:color="auto" w:fill="auto"/>
          </w:tcPr>
          <w:p w:rsidR="00246EA0" w:rsidRPr="0006574A" w:rsidRDefault="00246EA0" w:rsidP="0006574A">
            <w:pPr>
              <w:suppressAutoHyphens/>
              <w:spacing w:line="360" w:lineRule="auto"/>
              <w:rPr>
                <w:sz w:val="20"/>
                <w:lang w:val="ru-RU"/>
              </w:rPr>
            </w:pPr>
            <w:r w:rsidRPr="0006574A">
              <w:rPr>
                <w:sz w:val="20"/>
                <w:lang w:val="ru-RU"/>
              </w:rPr>
              <w:t>3. Кадровый голод: дефицит специалистов нужной квалификации на рынке труда, в</w:t>
            </w:r>
            <w:r w:rsidR="007D18B4" w:rsidRPr="0006574A">
              <w:rPr>
                <w:sz w:val="20"/>
                <w:lang w:val="ru-RU"/>
              </w:rPr>
              <w:t xml:space="preserve"> </w:t>
            </w:r>
            <w:r w:rsidRPr="0006574A">
              <w:rPr>
                <w:sz w:val="20"/>
                <w:lang w:val="ru-RU"/>
              </w:rPr>
              <w:t>том числе нехватка выпускников высших и средних профессиональных учебных заведений по инженерно-техническим специальностям в</w:t>
            </w:r>
            <w:r w:rsidR="007D18B4" w:rsidRPr="0006574A">
              <w:rPr>
                <w:sz w:val="20"/>
                <w:lang w:val="ru-RU"/>
              </w:rPr>
              <w:t xml:space="preserve"> </w:t>
            </w:r>
            <w:r w:rsidRPr="0006574A">
              <w:rPr>
                <w:sz w:val="20"/>
                <w:lang w:val="ru-RU"/>
              </w:rPr>
              <w:t>сфере пищевой промышленности</w:t>
            </w:r>
          </w:p>
        </w:tc>
      </w:tr>
      <w:tr w:rsidR="00246EA0" w:rsidRPr="0006574A" w:rsidTr="0006574A">
        <w:trPr>
          <w:jc w:val="center"/>
        </w:trPr>
        <w:tc>
          <w:tcPr>
            <w:tcW w:w="4518" w:type="dxa"/>
            <w:shd w:val="clear" w:color="auto" w:fill="auto"/>
          </w:tcPr>
          <w:p w:rsidR="00246EA0" w:rsidRPr="0006574A" w:rsidRDefault="00246EA0" w:rsidP="0006574A">
            <w:pPr>
              <w:suppressAutoHyphens/>
              <w:spacing w:line="360" w:lineRule="auto"/>
              <w:rPr>
                <w:sz w:val="20"/>
                <w:lang w:val="ru-RU"/>
              </w:rPr>
            </w:pPr>
            <w:r w:rsidRPr="0006574A">
              <w:rPr>
                <w:sz w:val="20"/>
                <w:lang w:val="ru-RU"/>
              </w:rPr>
              <w:t>—</w:t>
            </w:r>
          </w:p>
        </w:tc>
        <w:tc>
          <w:tcPr>
            <w:tcW w:w="4838" w:type="dxa"/>
            <w:shd w:val="clear" w:color="auto" w:fill="auto"/>
          </w:tcPr>
          <w:p w:rsidR="00246EA0" w:rsidRPr="0006574A" w:rsidRDefault="00246EA0" w:rsidP="0006574A">
            <w:pPr>
              <w:suppressAutoHyphens/>
              <w:spacing w:line="360" w:lineRule="auto"/>
              <w:rPr>
                <w:sz w:val="20"/>
                <w:lang w:val="ru-RU"/>
              </w:rPr>
            </w:pPr>
            <w:r w:rsidRPr="0006574A">
              <w:rPr>
                <w:sz w:val="20"/>
                <w:lang w:val="ru-RU"/>
              </w:rPr>
              <w:t>4. Усиление миграционных процессов: отток квалифицированного персонала в</w:t>
            </w:r>
            <w:r w:rsidR="007D18B4" w:rsidRPr="0006574A">
              <w:rPr>
                <w:sz w:val="20"/>
                <w:lang w:val="ru-RU"/>
              </w:rPr>
              <w:t xml:space="preserve"> </w:t>
            </w:r>
            <w:r w:rsidRPr="0006574A">
              <w:rPr>
                <w:sz w:val="20"/>
                <w:lang w:val="ru-RU"/>
              </w:rPr>
              <w:t>столицу и другие регионы</w:t>
            </w:r>
          </w:p>
        </w:tc>
      </w:tr>
    </w:tbl>
    <w:p w:rsidR="009500F2" w:rsidRPr="0012704D" w:rsidRDefault="009500F2" w:rsidP="009500F2">
      <w:pPr>
        <w:suppressAutoHyphens/>
        <w:spacing w:line="360" w:lineRule="auto"/>
        <w:ind w:firstLine="709"/>
        <w:jc w:val="both"/>
        <w:rPr>
          <w:sz w:val="28"/>
          <w:szCs w:val="28"/>
          <w:lang w:val="ru-RU"/>
        </w:rPr>
      </w:pPr>
    </w:p>
    <w:p w:rsidR="007D18B4" w:rsidRPr="007D18B4" w:rsidRDefault="009500F2" w:rsidP="009500F2">
      <w:pPr>
        <w:suppressAutoHyphens/>
        <w:spacing w:line="360" w:lineRule="auto"/>
        <w:ind w:firstLine="709"/>
        <w:jc w:val="both"/>
        <w:rPr>
          <w:sz w:val="28"/>
          <w:szCs w:val="28"/>
          <w:lang w:val="ru-RU"/>
        </w:rPr>
      </w:pPr>
      <w:r w:rsidRPr="0012704D">
        <w:rPr>
          <w:sz w:val="28"/>
          <w:szCs w:val="28"/>
          <w:lang w:val="ru-RU"/>
        </w:rPr>
        <w:br w:type="page"/>
      </w:r>
      <w:r w:rsidR="00916A20" w:rsidRPr="007D18B4">
        <w:rPr>
          <w:sz w:val="28"/>
          <w:szCs w:val="28"/>
          <w:lang w:val="ru-RU"/>
        </w:rPr>
        <w:t>На следующем этапе воз</w:t>
      </w:r>
      <w:r w:rsidR="00737CF0" w:rsidRPr="007D18B4">
        <w:rPr>
          <w:sz w:val="28"/>
          <w:szCs w:val="28"/>
          <w:lang w:val="ru-RU"/>
        </w:rPr>
        <w:t>можности и угрозы, выявленные в</w:t>
      </w:r>
      <w:r w:rsidR="007D18B4" w:rsidRPr="007D18B4">
        <w:rPr>
          <w:sz w:val="28"/>
          <w:szCs w:val="28"/>
          <w:lang w:val="ru-RU"/>
        </w:rPr>
        <w:t xml:space="preserve"> </w:t>
      </w:r>
      <w:r w:rsidR="00916A20" w:rsidRPr="007D18B4">
        <w:rPr>
          <w:sz w:val="28"/>
          <w:szCs w:val="28"/>
          <w:lang w:val="ru-RU"/>
        </w:rPr>
        <w:t>процессе анализа, разобь</w:t>
      </w:r>
      <w:r w:rsidR="00596B14" w:rsidRPr="007D18B4">
        <w:rPr>
          <w:sz w:val="28"/>
          <w:szCs w:val="28"/>
          <w:lang w:val="ru-RU"/>
        </w:rPr>
        <w:t>ё</w:t>
      </w:r>
      <w:r w:rsidR="00916A20" w:rsidRPr="007D18B4">
        <w:rPr>
          <w:sz w:val="28"/>
          <w:szCs w:val="28"/>
          <w:lang w:val="ru-RU"/>
        </w:rPr>
        <w:t xml:space="preserve">м на </w:t>
      </w:r>
      <w:r w:rsidR="009C6ADB" w:rsidRPr="007D18B4">
        <w:rPr>
          <w:sz w:val="28"/>
          <w:szCs w:val="28"/>
          <w:lang w:val="ru-RU"/>
        </w:rPr>
        <w:t>шесть квадратов</w:t>
      </w:r>
      <w:r w:rsidR="00916A20" w:rsidRPr="007D18B4">
        <w:rPr>
          <w:sz w:val="28"/>
          <w:szCs w:val="28"/>
          <w:lang w:val="ru-RU"/>
        </w:rPr>
        <w:t xml:space="preserve"> по </w:t>
      </w:r>
      <w:r w:rsidR="002D7616" w:rsidRPr="007D18B4">
        <w:rPr>
          <w:sz w:val="28"/>
          <w:szCs w:val="28"/>
          <w:lang w:val="ru-RU"/>
        </w:rPr>
        <w:t xml:space="preserve">степени их </w:t>
      </w:r>
      <w:r w:rsidR="009C6ADB" w:rsidRPr="007D18B4">
        <w:rPr>
          <w:sz w:val="28"/>
          <w:szCs w:val="28"/>
          <w:lang w:val="ru-RU"/>
        </w:rPr>
        <w:t>вероятности</w:t>
      </w:r>
      <w:r w:rsidR="007C2ACD" w:rsidRPr="007D18B4">
        <w:rPr>
          <w:sz w:val="28"/>
          <w:szCs w:val="28"/>
          <w:lang w:val="ru-RU"/>
        </w:rPr>
        <w:t xml:space="preserve"> и </w:t>
      </w:r>
      <w:r w:rsidR="00CB2653" w:rsidRPr="007D18B4">
        <w:rPr>
          <w:sz w:val="28"/>
          <w:szCs w:val="28"/>
          <w:lang w:val="ru-RU"/>
        </w:rPr>
        <w:t>приоритетности приложения</w:t>
      </w:r>
      <w:r w:rsidR="007C2ACD" w:rsidRPr="007D18B4">
        <w:rPr>
          <w:sz w:val="28"/>
          <w:szCs w:val="28"/>
          <w:lang w:val="ru-RU"/>
        </w:rPr>
        <w:t xml:space="preserve"> усилий</w:t>
      </w:r>
      <w:r w:rsidR="002D7616" w:rsidRPr="007D18B4">
        <w:rPr>
          <w:sz w:val="28"/>
          <w:szCs w:val="28"/>
          <w:lang w:val="ru-RU"/>
        </w:rPr>
        <w:t xml:space="preserve"> </w:t>
      </w:r>
      <w:r w:rsidR="007C2ACD" w:rsidRPr="007D18B4">
        <w:rPr>
          <w:sz w:val="28"/>
          <w:szCs w:val="28"/>
          <w:lang w:val="ru-RU"/>
        </w:rPr>
        <w:t>со стороны</w:t>
      </w:r>
      <w:r w:rsidR="002D7616" w:rsidRPr="007D18B4">
        <w:rPr>
          <w:sz w:val="28"/>
          <w:szCs w:val="28"/>
          <w:lang w:val="ru-RU"/>
        </w:rPr>
        <w:t xml:space="preserve"> компании:</w:t>
      </w:r>
    </w:p>
    <w:p w:rsidR="009500F2" w:rsidRPr="0012704D" w:rsidRDefault="009500F2" w:rsidP="009500F2">
      <w:pPr>
        <w:tabs>
          <w:tab w:val="left" w:pos="3884"/>
          <w:tab w:val="left" w:pos="6340"/>
        </w:tabs>
        <w:suppressAutoHyphens/>
        <w:spacing w:line="360" w:lineRule="auto"/>
        <w:ind w:firstLine="709"/>
        <w:jc w:val="both"/>
        <w:rPr>
          <w:sz w:val="28"/>
          <w:szCs w:val="28"/>
          <w:lang w:val="ru-RU"/>
        </w:rPr>
      </w:pPr>
    </w:p>
    <w:p w:rsidR="00730EE3" w:rsidRPr="007D18B4" w:rsidRDefault="00730EE3" w:rsidP="009500F2">
      <w:pPr>
        <w:tabs>
          <w:tab w:val="left" w:pos="3884"/>
          <w:tab w:val="left" w:pos="6340"/>
        </w:tabs>
        <w:suppressAutoHyphens/>
        <w:spacing w:line="360" w:lineRule="auto"/>
        <w:ind w:firstLine="709"/>
        <w:jc w:val="both"/>
        <w:rPr>
          <w:sz w:val="28"/>
          <w:szCs w:val="28"/>
          <w:lang w:val="ru-RU"/>
        </w:rPr>
      </w:pPr>
      <w:r w:rsidRPr="007D18B4">
        <w:rPr>
          <w:sz w:val="28"/>
          <w:szCs w:val="28"/>
          <w:lang w:val="ru-RU"/>
        </w:rPr>
        <w:t>Таблица 1.</w:t>
      </w:r>
      <w:r w:rsidR="00FC038A" w:rsidRPr="007D18B4">
        <w:rPr>
          <w:sz w:val="28"/>
          <w:szCs w:val="28"/>
          <w:lang w:val="ru-RU"/>
        </w:rPr>
        <w:t>5</w:t>
      </w:r>
      <w:r w:rsidRPr="007D18B4">
        <w:rPr>
          <w:sz w:val="28"/>
          <w:szCs w:val="28"/>
          <w:lang w:val="ru-RU"/>
        </w:rPr>
        <w:t xml:space="preserve"> – Анализ возможностей, предоставляемых внешней средой</w:t>
      </w:r>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86"/>
        <w:gridCol w:w="1594"/>
        <w:gridCol w:w="4224"/>
        <w:gridCol w:w="931"/>
      </w:tblGrid>
      <w:tr w:rsidR="00730EE3" w:rsidRPr="0006574A" w:rsidTr="0006574A">
        <w:trPr>
          <w:jc w:val="center"/>
        </w:trPr>
        <w:tc>
          <w:tcPr>
            <w:tcW w:w="1586" w:type="dxa"/>
            <w:shd w:val="clear" w:color="auto" w:fill="auto"/>
          </w:tcPr>
          <w:p w:rsidR="00730EE3" w:rsidRPr="0006574A" w:rsidRDefault="00730EE3" w:rsidP="0006574A">
            <w:pPr>
              <w:suppressAutoHyphens/>
              <w:spacing w:line="360" w:lineRule="auto"/>
              <w:rPr>
                <w:bCs/>
                <w:sz w:val="20"/>
                <w:szCs w:val="28"/>
                <w:lang w:val="ru-RU"/>
              </w:rPr>
            </w:pPr>
            <w:r w:rsidRPr="0006574A">
              <w:rPr>
                <w:bCs/>
                <w:noProof/>
                <w:sz w:val="20"/>
                <w:szCs w:val="28"/>
                <w:lang w:val="ru-RU"/>
              </w:rPr>
              <w:t>Влияние</w:t>
            </w:r>
            <w:r w:rsidR="009500F2" w:rsidRPr="0006574A">
              <w:rPr>
                <w:bCs/>
                <w:sz w:val="20"/>
                <w:szCs w:val="28"/>
                <w:lang w:val="ru-RU"/>
              </w:rPr>
              <w:t xml:space="preserve"> </w:t>
            </w:r>
            <w:r w:rsidRPr="0006574A">
              <w:rPr>
                <w:bCs/>
                <w:sz w:val="20"/>
                <w:szCs w:val="28"/>
                <w:lang w:val="ru-RU"/>
              </w:rPr>
              <w:t>возможностей</w:t>
            </w:r>
          </w:p>
          <w:p w:rsidR="00730EE3" w:rsidRPr="0006574A" w:rsidRDefault="00730EE3" w:rsidP="0006574A">
            <w:pPr>
              <w:suppressAutoHyphens/>
              <w:spacing w:line="360" w:lineRule="auto"/>
              <w:rPr>
                <w:bCs/>
                <w:sz w:val="20"/>
                <w:szCs w:val="28"/>
                <w:lang w:val="ru-RU"/>
              </w:rPr>
            </w:pPr>
            <w:r w:rsidRPr="0006574A">
              <w:rPr>
                <w:bCs/>
                <w:sz w:val="20"/>
                <w:szCs w:val="28"/>
                <w:lang w:val="ru-RU"/>
              </w:rPr>
              <w:t>Вероятность использо</w:t>
            </w:r>
            <w:r w:rsidR="002A3C0C" w:rsidRPr="0006574A">
              <w:rPr>
                <w:bCs/>
                <w:sz w:val="20"/>
                <w:szCs w:val="28"/>
                <w:lang w:val="ru-RU"/>
              </w:rPr>
              <w:t xml:space="preserve">вания </w:t>
            </w:r>
            <w:r w:rsidRPr="0006574A">
              <w:rPr>
                <w:bCs/>
                <w:sz w:val="20"/>
                <w:szCs w:val="28"/>
                <w:lang w:val="ru-RU"/>
              </w:rPr>
              <w:t>возможностей</w:t>
            </w:r>
          </w:p>
        </w:tc>
        <w:tc>
          <w:tcPr>
            <w:tcW w:w="1594" w:type="dxa"/>
            <w:shd w:val="clear" w:color="auto" w:fill="auto"/>
          </w:tcPr>
          <w:p w:rsidR="00730EE3" w:rsidRPr="0006574A" w:rsidRDefault="00730EE3" w:rsidP="0006574A">
            <w:pPr>
              <w:suppressAutoHyphens/>
              <w:spacing w:line="360" w:lineRule="auto"/>
              <w:rPr>
                <w:bCs/>
                <w:sz w:val="20"/>
                <w:szCs w:val="28"/>
              </w:rPr>
            </w:pPr>
            <w:r w:rsidRPr="0006574A">
              <w:rPr>
                <w:bCs/>
                <w:sz w:val="20"/>
                <w:szCs w:val="28"/>
                <w:lang w:val="ru-RU"/>
              </w:rPr>
              <w:t>Сильное</w:t>
            </w:r>
            <w:r w:rsidR="009500F2" w:rsidRPr="0006574A">
              <w:rPr>
                <w:bCs/>
                <w:sz w:val="20"/>
                <w:szCs w:val="28"/>
              </w:rPr>
              <w:t xml:space="preserve"> </w:t>
            </w:r>
            <w:r w:rsidRPr="0006574A">
              <w:rPr>
                <w:bCs/>
                <w:sz w:val="20"/>
                <w:szCs w:val="28"/>
              </w:rPr>
              <w:t>(</w:t>
            </w:r>
            <w:r w:rsidRPr="0006574A">
              <w:rPr>
                <w:bCs/>
                <w:sz w:val="20"/>
                <w:szCs w:val="28"/>
                <w:lang w:val="ru-RU"/>
              </w:rPr>
              <w:t>С</w:t>
            </w:r>
            <w:r w:rsidRPr="0006574A">
              <w:rPr>
                <w:bCs/>
                <w:sz w:val="20"/>
                <w:szCs w:val="28"/>
              </w:rPr>
              <w:t>)</w:t>
            </w:r>
          </w:p>
        </w:tc>
        <w:tc>
          <w:tcPr>
            <w:tcW w:w="4224" w:type="dxa"/>
            <w:shd w:val="clear" w:color="auto" w:fill="auto"/>
            <w:noWrap/>
          </w:tcPr>
          <w:p w:rsidR="00730EE3" w:rsidRPr="0006574A" w:rsidRDefault="00730EE3" w:rsidP="0006574A">
            <w:pPr>
              <w:suppressAutoHyphens/>
              <w:spacing w:line="360" w:lineRule="auto"/>
              <w:rPr>
                <w:bCs/>
                <w:sz w:val="20"/>
                <w:szCs w:val="28"/>
                <w:lang w:val="ru-RU"/>
              </w:rPr>
            </w:pPr>
            <w:r w:rsidRPr="0006574A">
              <w:rPr>
                <w:bCs/>
                <w:sz w:val="20"/>
                <w:szCs w:val="28"/>
                <w:lang w:val="ru-RU"/>
              </w:rPr>
              <w:t>Умеренное</w:t>
            </w:r>
            <w:r w:rsidR="009500F2" w:rsidRPr="0006574A">
              <w:rPr>
                <w:bCs/>
                <w:sz w:val="20"/>
                <w:szCs w:val="28"/>
              </w:rPr>
              <w:t xml:space="preserve"> </w:t>
            </w:r>
            <w:r w:rsidRPr="0006574A">
              <w:rPr>
                <w:bCs/>
                <w:sz w:val="20"/>
                <w:szCs w:val="28"/>
              </w:rPr>
              <w:t>(</w:t>
            </w:r>
            <w:r w:rsidRPr="0006574A">
              <w:rPr>
                <w:bCs/>
                <w:sz w:val="20"/>
                <w:szCs w:val="28"/>
                <w:lang w:val="ru-RU"/>
              </w:rPr>
              <w:t>У</w:t>
            </w:r>
            <w:r w:rsidRPr="0006574A">
              <w:rPr>
                <w:bCs/>
                <w:sz w:val="20"/>
                <w:szCs w:val="28"/>
              </w:rPr>
              <w:t>)</w:t>
            </w:r>
          </w:p>
        </w:tc>
        <w:tc>
          <w:tcPr>
            <w:tcW w:w="931" w:type="dxa"/>
            <w:shd w:val="clear" w:color="auto" w:fill="auto"/>
            <w:noWrap/>
          </w:tcPr>
          <w:p w:rsidR="007D18B4" w:rsidRPr="0006574A" w:rsidRDefault="00730EE3" w:rsidP="0006574A">
            <w:pPr>
              <w:suppressAutoHyphens/>
              <w:spacing w:line="360" w:lineRule="auto"/>
              <w:rPr>
                <w:bCs/>
                <w:sz w:val="20"/>
                <w:szCs w:val="28"/>
              </w:rPr>
            </w:pPr>
            <w:r w:rsidRPr="0006574A">
              <w:rPr>
                <w:bCs/>
                <w:sz w:val="20"/>
                <w:szCs w:val="28"/>
                <w:lang w:val="ru-RU"/>
              </w:rPr>
              <w:t>Малое</w:t>
            </w:r>
          </w:p>
          <w:p w:rsidR="00730EE3" w:rsidRPr="0006574A" w:rsidRDefault="00730EE3" w:rsidP="0006574A">
            <w:pPr>
              <w:suppressAutoHyphens/>
              <w:spacing w:line="360" w:lineRule="auto"/>
              <w:rPr>
                <w:bCs/>
                <w:sz w:val="20"/>
                <w:szCs w:val="28"/>
              </w:rPr>
            </w:pPr>
            <w:r w:rsidRPr="0006574A">
              <w:rPr>
                <w:bCs/>
                <w:sz w:val="20"/>
                <w:szCs w:val="28"/>
              </w:rPr>
              <w:t>(</w:t>
            </w:r>
            <w:r w:rsidRPr="0006574A">
              <w:rPr>
                <w:bCs/>
                <w:sz w:val="20"/>
                <w:szCs w:val="28"/>
                <w:lang w:val="ru-RU"/>
              </w:rPr>
              <w:t>М</w:t>
            </w:r>
            <w:r w:rsidRPr="0006574A">
              <w:rPr>
                <w:bCs/>
                <w:sz w:val="20"/>
                <w:szCs w:val="28"/>
              </w:rPr>
              <w:t>)</w:t>
            </w:r>
          </w:p>
        </w:tc>
      </w:tr>
      <w:tr w:rsidR="00730EE3" w:rsidRPr="0006574A" w:rsidTr="0006574A">
        <w:trPr>
          <w:jc w:val="center"/>
        </w:trPr>
        <w:tc>
          <w:tcPr>
            <w:tcW w:w="1586" w:type="dxa"/>
            <w:shd w:val="clear" w:color="auto" w:fill="auto"/>
          </w:tcPr>
          <w:p w:rsidR="00730EE3" w:rsidRPr="0006574A" w:rsidRDefault="00730EE3" w:rsidP="0006574A">
            <w:pPr>
              <w:suppressAutoHyphens/>
              <w:spacing w:line="360" w:lineRule="auto"/>
              <w:rPr>
                <w:bCs/>
                <w:sz w:val="20"/>
                <w:szCs w:val="28"/>
              </w:rPr>
            </w:pPr>
            <w:r w:rsidRPr="0006574A">
              <w:rPr>
                <w:bCs/>
                <w:sz w:val="20"/>
                <w:szCs w:val="28"/>
              </w:rPr>
              <w:t>Высокая (В)</w:t>
            </w:r>
          </w:p>
        </w:tc>
        <w:tc>
          <w:tcPr>
            <w:tcW w:w="1594" w:type="dxa"/>
            <w:shd w:val="clear" w:color="auto" w:fill="auto"/>
          </w:tcPr>
          <w:p w:rsidR="00730EE3" w:rsidRPr="0006574A" w:rsidRDefault="00730EE3" w:rsidP="0006574A">
            <w:pPr>
              <w:suppressAutoHyphens/>
              <w:spacing w:line="360" w:lineRule="auto"/>
              <w:rPr>
                <w:sz w:val="20"/>
                <w:szCs w:val="28"/>
                <w:lang w:val="ru-RU"/>
              </w:rPr>
            </w:pPr>
            <w:r w:rsidRPr="0006574A">
              <w:rPr>
                <w:sz w:val="20"/>
                <w:szCs w:val="28"/>
                <w:lang w:val="ru-RU"/>
              </w:rPr>
              <w:t xml:space="preserve">ВС </w:t>
            </w:r>
          </w:p>
        </w:tc>
        <w:tc>
          <w:tcPr>
            <w:tcW w:w="4224" w:type="dxa"/>
            <w:shd w:val="clear" w:color="auto" w:fill="auto"/>
          </w:tcPr>
          <w:p w:rsidR="00730EE3" w:rsidRPr="0006574A" w:rsidRDefault="00730EE3" w:rsidP="0006574A">
            <w:pPr>
              <w:suppressAutoHyphens/>
              <w:spacing w:line="360" w:lineRule="auto"/>
              <w:rPr>
                <w:sz w:val="20"/>
                <w:szCs w:val="28"/>
                <w:lang w:val="ru-RU"/>
              </w:rPr>
            </w:pPr>
            <w:r w:rsidRPr="0006574A">
              <w:rPr>
                <w:sz w:val="20"/>
                <w:szCs w:val="28"/>
                <w:lang w:val="ru-RU"/>
              </w:rPr>
              <w:t>ВУ</w:t>
            </w:r>
            <w:r w:rsidR="009500F2" w:rsidRPr="0006574A">
              <w:rPr>
                <w:sz w:val="20"/>
                <w:szCs w:val="28"/>
                <w:lang w:val="ru-RU"/>
              </w:rPr>
              <w:t xml:space="preserve"> </w:t>
            </w:r>
            <w:r w:rsidRPr="0006574A">
              <w:rPr>
                <w:sz w:val="20"/>
                <w:lang w:val="ru-RU"/>
              </w:rPr>
              <w:t>Благоприятная социально-экономическая ситуация для развития предприятия</w:t>
            </w:r>
          </w:p>
        </w:tc>
        <w:tc>
          <w:tcPr>
            <w:tcW w:w="931" w:type="dxa"/>
            <w:shd w:val="clear" w:color="auto" w:fill="auto"/>
            <w:noWrap/>
          </w:tcPr>
          <w:p w:rsidR="00730EE3" w:rsidRPr="0006574A" w:rsidRDefault="00730EE3" w:rsidP="0006574A">
            <w:pPr>
              <w:suppressAutoHyphens/>
              <w:spacing w:line="360" w:lineRule="auto"/>
              <w:rPr>
                <w:sz w:val="20"/>
                <w:szCs w:val="28"/>
                <w:lang w:val="ru-RU"/>
              </w:rPr>
            </w:pPr>
            <w:r w:rsidRPr="0006574A">
              <w:rPr>
                <w:sz w:val="20"/>
                <w:szCs w:val="28"/>
              </w:rPr>
              <w:t>В</w:t>
            </w:r>
            <w:r w:rsidRPr="0006574A">
              <w:rPr>
                <w:sz w:val="20"/>
                <w:szCs w:val="28"/>
                <w:lang w:val="ru-RU"/>
              </w:rPr>
              <w:t>М</w:t>
            </w:r>
          </w:p>
        </w:tc>
      </w:tr>
      <w:tr w:rsidR="00730EE3" w:rsidRPr="0006574A" w:rsidTr="0006574A">
        <w:trPr>
          <w:jc w:val="center"/>
        </w:trPr>
        <w:tc>
          <w:tcPr>
            <w:tcW w:w="1586" w:type="dxa"/>
            <w:shd w:val="clear" w:color="auto" w:fill="auto"/>
          </w:tcPr>
          <w:p w:rsidR="00730EE3" w:rsidRPr="0006574A" w:rsidRDefault="00730EE3" w:rsidP="0006574A">
            <w:pPr>
              <w:suppressAutoHyphens/>
              <w:spacing w:line="360" w:lineRule="auto"/>
              <w:rPr>
                <w:bCs/>
                <w:sz w:val="20"/>
                <w:szCs w:val="28"/>
              </w:rPr>
            </w:pPr>
            <w:r w:rsidRPr="0006574A">
              <w:rPr>
                <w:bCs/>
                <w:sz w:val="20"/>
                <w:szCs w:val="28"/>
              </w:rPr>
              <w:t>Средняя (С)</w:t>
            </w:r>
          </w:p>
        </w:tc>
        <w:tc>
          <w:tcPr>
            <w:tcW w:w="1594" w:type="dxa"/>
            <w:shd w:val="clear" w:color="auto" w:fill="auto"/>
          </w:tcPr>
          <w:p w:rsidR="00730EE3" w:rsidRPr="0006574A" w:rsidRDefault="00730EE3" w:rsidP="0006574A">
            <w:pPr>
              <w:suppressAutoHyphens/>
              <w:spacing w:line="360" w:lineRule="auto"/>
              <w:rPr>
                <w:sz w:val="20"/>
                <w:szCs w:val="28"/>
                <w:lang w:val="ru-RU"/>
              </w:rPr>
            </w:pPr>
            <w:r w:rsidRPr="0006574A">
              <w:rPr>
                <w:sz w:val="20"/>
                <w:szCs w:val="28"/>
              </w:rPr>
              <w:t>С</w:t>
            </w:r>
            <w:r w:rsidRPr="0006574A">
              <w:rPr>
                <w:sz w:val="20"/>
                <w:szCs w:val="28"/>
                <w:lang w:val="ru-RU"/>
              </w:rPr>
              <w:t>С</w:t>
            </w:r>
            <w:r w:rsidR="009500F2" w:rsidRPr="0006574A">
              <w:rPr>
                <w:sz w:val="20"/>
                <w:szCs w:val="28"/>
              </w:rPr>
              <w:t xml:space="preserve"> </w:t>
            </w:r>
            <w:r w:rsidRPr="0006574A">
              <w:rPr>
                <w:sz w:val="20"/>
                <w:szCs w:val="28"/>
                <w:lang w:val="ru-RU"/>
              </w:rPr>
              <w:t xml:space="preserve">Административ-ный ресурс </w:t>
            </w:r>
          </w:p>
        </w:tc>
        <w:tc>
          <w:tcPr>
            <w:tcW w:w="4224" w:type="dxa"/>
            <w:shd w:val="clear" w:color="auto" w:fill="auto"/>
          </w:tcPr>
          <w:p w:rsidR="00730EE3" w:rsidRPr="0006574A" w:rsidRDefault="00730EE3" w:rsidP="0006574A">
            <w:pPr>
              <w:suppressAutoHyphens/>
              <w:spacing w:line="360" w:lineRule="auto"/>
              <w:rPr>
                <w:sz w:val="20"/>
                <w:szCs w:val="28"/>
              </w:rPr>
            </w:pPr>
            <w:r w:rsidRPr="0006574A">
              <w:rPr>
                <w:sz w:val="20"/>
                <w:szCs w:val="28"/>
                <w:lang w:val="ru-RU"/>
              </w:rPr>
              <w:t>СУ</w:t>
            </w:r>
          </w:p>
        </w:tc>
        <w:tc>
          <w:tcPr>
            <w:tcW w:w="931" w:type="dxa"/>
            <w:shd w:val="clear" w:color="auto" w:fill="auto"/>
            <w:noWrap/>
          </w:tcPr>
          <w:p w:rsidR="00730EE3" w:rsidRPr="0006574A" w:rsidRDefault="00730EE3" w:rsidP="0006574A">
            <w:pPr>
              <w:suppressAutoHyphens/>
              <w:spacing w:line="360" w:lineRule="auto"/>
              <w:rPr>
                <w:sz w:val="20"/>
                <w:szCs w:val="28"/>
                <w:lang w:val="ru-RU"/>
              </w:rPr>
            </w:pPr>
            <w:r w:rsidRPr="0006574A">
              <w:rPr>
                <w:sz w:val="20"/>
                <w:szCs w:val="28"/>
              </w:rPr>
              <w:t>С</w:t>
            </w:r>
            <w:r w:rsidRPr="0006574A">
              <w:rPr>
                <w:sz w:val="20"/>
                <w:szCs w:val="28"/>
                <w:lang w:val="ru-RU"/>
              </w:rPr>
              <w:t>М</w:t>
            </w:r>
          </w:p>
        </w:tc>
      </w:tr>
      <w:tr w:rsidR="00730EE3" w:rsidRPr="0006574A" w:rsidTr="0006574A">
        <w:trPr>
          <w:jc w:val="center"/>
        </w:trPr>
        <w:tc>
          <w:tcPr>
            <w:tcW w:w="1586" w:type="dxa"/>
            <w:shd w:val="clear" w:color="auto" w:fill="auto"/>
          </w:tcPr>
          <w:p w:rsidR="00730EE3" w:rsidRPr="0006574A" w:rsidRDefault="00730EE3" w:rsidP="0006574A">
            <w:pPr>
              <w:suppressAutoHyphens/>
              <w:spacing w:line="360" w:lineRule="auto"/>
              <w:rPr>
                <w:bCs/>
                <w:sz w:val="20"/>
                <w:szCs w:val="28"/>
              </w:rPr>
            </w:pPr>
            <w:r w:rsidRPr="0006574A">
              <w:rPr>
                <w:bCs/>
                <w:sz w:val="20"/>
                <w:szCs w:val="28"/>
              </w:rPr>
              <w:t>Низкая (Н)</w:t>
            </w:r>
          </w:p>
        </w:tc>
        <w:tc>
          <w:tcPr>
            <w:tcW w:w="1594" w:type="dxa"/>
            <w:shd w:val="clear" w:color="auto" w:fill="auto"/>
          </w:tcPr>
          <w:p w:rsidR="00730EE3" w:rsidRPr="0006574A" w:rsidRDefault="00730EE3" w:rsidP="0006574A">
            <w:pPr>
              <w:suppressAutoHyphens/>
              <w:spacing w:line="360" w:lineRule="auto"/>
              <w:rPr>
                <w:sz w:val="20"/>
                <w:szCs w:val="28"/>
                <w:lang w:val="ru-RU"/>
              </w:rPr>
            </w:pPr>
            <w:r w:rsidRPr="0006574A">
              <w:rPr>
                <w:sz w:val="20"/>
                <w:szCs w:val="28"/>
              </w:rPr>
              <w:t>Н</w:t>
            </w:r>
            <w:r w:rsidRPr="0006574A">
              <w:rPr>
                <w:sz w:val="20"/>
                <w:szCs w:val="28"/>
                <w:lang w:val="ru-RU"/>
              </w:rPr>
              <w:t>С</w:t>
            </w:r>
          </w:p>
        </w:tc>
        <w:tc>
          <w:tcPr>
            <w:tcW w:w="4224" w:type="dxa"/>
            <w:shd w:val="clear" w:color="auto" w:fill="auto"/>
            <w:noWrap/>
          </w:tcPr>
          <w:p w:rsidR="00730EE3" w:rsidRPr="0006574A" w:rsidRDefault="00730EE3" w:rsidP="0006574A">
            <w:pPr>
              <w:suppressAutoHyphens/>
              <w:spacing w:line="360" w:lineRule="auto"/>
              <w:rPr>
                <w:sz w:val="20"/>
                <w:szCs w:val="28"/>
                <w:lang w:val="ru-RU"/>
              </w:rPr>
            </w:pPr>
            <w:r w:rsidRPr="0006574A">
              <w:rPr>
                <w:sz w:val="20"/>
                <w:szCs w:val="28"/>
                <w:lang w:val="ru-RU"/>
              </w:rPr>
              <w:t>НУ</w:t>
            </w:r>
            <w:r w:rsidR="009500F2" w:rsidRPr="0006574A">
              <w:rPr>
                <w:sz w:val="20"/>
                <w:szCs w:val="28"/>
                <w:lang w:val="ru-RU"/>
              </w:rPr>
              <w:t xml:space="preserve"> </w:t>
            </w:r>
            <w:r w:rsidRPr="0006574A">
              <w:rPr>
                <w:sz w:val="20"/>
                <w:szCs w:val="28"/>
                <w:lang w:val="ru-RU"/>
              </w:rPr>
              <w:t>Лояльность населения к</w:t>
            </w:r>
            <w:r w:rsidR="007D18B4" w:rsidRPr="0006574A">
              <w:rPr>
                <w:sz w:val="20"/>
                <w:szCs w:val="28"/>
                <w:lang w:val="ru-RU"/>
              </w:rPr>
              <w:t xml:space="preserve"> </w:t>
            </w:r>
            <w:r w:rsidRPr="0006574A">
              <w:rPr>
                <w:sz w:val="20"/>
                <w:szCs w:val="28"/>
                <w:lang w:val="ru-RU"/>
              </w:rPr>
              <w:t>торговым маркам</w:t>
            </w:r>
          </w:p>
        </w:tc>
        <w:tc>
          <w:tcPr>
            <w:tcW w:w="931" w:type="dxa"/>
            <w:shd w:val="clear" w:color="auto" w:fill="auto"/>
            <w:noWrap/>
          </w:tcPr>
          <w:p w:rsidR="00730EE3" w:rsidRPr="0006574A" w:rsidRDefault="00730EE3" w:rsidP="0006574A">
            <w:pPr>
              <w:suppressAutoHyphens/>
              <w:spacing w:line="360" w:lineRule="auto"/>
              <w:rPr>
                <w:sz w:val="20"/>
                <w:szCs w:val="28"/>
                <w:lang w:val="ru-RU"/>
              </w:rPr>
            </w:pPr>
            <w:r w:rsidRPr="0006574A">
              <w:rPr>
                <w:sz w:val="20"/>
                <w:szCs w:val="28"/>
              </w:rPr>
              <w:t>Н</w:t>
            </w:r>
            <w:r w:rsidRPr="0006574A">
              <w:rPr>
                <w:sz w:val="20"/>
                <w:szCs w:val="28"/>
                <w:lang w:val="ru-RU"/>
              </w:rPr>
              <w:t>М</w:t>
            </w:r>
          </w:p>
        </w:tc>
      </w:tr>
    </w:tbl>
    <w:p w:rsidR="009500F2" w:rsidRDefault="009500F2" w:rsidP="009500F2">
      <w:pPr>
        <w:tabs>
          <w:tab w:val="left" w:pos="3884"/>
          <w:tab w:val="left" w:pos="6340"/>
        </w:tabs>
        <w:suppressAutoHyphens/>
        <w:spacing w:line="360" w:lineRule="auto"/>
        <w:ind w:firstLine="709"/>
        <w:jc w:val="both"/>
        <w:rPr>
          <w:sz w:val="28"/>
          <w:szCs w:val="28"/>
        </w:rPr>
      </w:pPr>
    </w:p>
    <w:p w:rsidR="009A702A" w:rsidRPr="007D18B4" w:rsidRDefault="009A702A" w:rsidP="009500F2">
      <w:pPr>
        <w:tabs>
          <w:tab w:val="left" w:pos="3884"/>
          <w:tab w:val="left" w:pos="6340"/>
        </w:tabs>
        <w:suppressAutoHyphens/>
        <w:spacing w:line="360" w:lineRule="auto"/>
        <w:ind w:firstLine="709"/>
        <w:jc w:val="both"/>
        <w:rPr>
          <w:sz w:val="28"/>
          <w:szCs w:val="20"/>
          <w:lang w:val="ru-RU"/>
        </w:rPr>
      </w:pPr>
      <w:r w:rsidRPr="007D18B4">
        <w:rPr>
          <w:sz w:val="28"/>
          <w:szCs w:val="28"/>
          <w:lang w:val="ru-RU"/>
        </w:rPr>
        <w:t>Таблица 1.</w:t>
      </w:r>
      <w:r w:rsidR="00FC038A" w:rsidRPr="007D18B4">
        <w:rPr>
          <w:sz w:val="28"/>
          <w:szCs w:val="28"/>
          <w:lang w:val="ru-RU"/>
        </w:rPr>
        <w:t xml:space="preserve">6 </w:t>
      </w:r>
      <w:r w:rsidRPr="007D18B4">
        <w:rPr>
          <w:sz w:val="28"/>
          <w:szCs w:val="28"/>
          <w:lang w:val="ru-RU"/>
        </w:rPr>
        <w:t>– Анализ внешних угроз</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71"/>
        <w:gridCol w:w="3917"/>
        <w:gridCol w:w="2551"/>
        <w:gridCol w:w="851"/>
      </w:tblGrid>
      <w:tr w:rsidR="0035589A" w:rsidRPr="0006574A" w:rsidTr="0006574A">
        <w:trPr>
          <w:jc w:val="center"/>
        </w:trPr>
        <w:tc>
          <w:tcPr>
            <w:tcW w:w="1471" w:type="dxa"/>
            <w:shd w:val="clear" w:color="auto" w:fill="auto"/>
          </w:tcPr>
          <w:p w:rsidR="007D18B4" w:rsidRPr="0006574A" w:rsidRDefault="0035589A" w:rsidP="0006574A">
            <w:pPr>
              <w:suppressAutoHyphens/>
              <w:spacing w:line="360" w:lineRule="auto"/>
              <w:rPr>
                <w:bCs/>
                <w:sz w:val="20"/>
                <w:szCs w:val="26"/>
                <w:lang w:val="ru-RU"/>
              </w:rPr>
            </w:pPr>
            <w:r w:rsidRPr="0006574A">
              <w:rPr>
                <w:bCs/>
                <w:sz w:val="20"/>
                <w:szCs w:val="26"/>
                <w:lang w:val="ru-RU"/>
              </w:rPr>
              <w:t>Последствия</w:t>
            </w:r>
          </w:p>
          <w:p w:rsidR="0035589A" w:rsidRPr="0006574A" w:rsidRDefault="0035589A" w:rsidP="0006574A">
            <w:pPr>
              <w:suppressAutoHyphens/>
              <w:spacing w:line="360" w:lineRule="auto"/>
              <w:rPr>
                <w:bCs/>
                <w:sz w:val="20"/>
                <w:szCs w:val="26"/>
                <w:lang w:val="ru-RU"/>
              </w:rPr>
            </w:pPr>
            <w:r w:rsidRPr="0006574A">
              <w:rPr>
                <w:bCs/>
                <w:sz w:val="20"/>
                <w:szCs w:val="26"/>
                <w:lang w:val="ru-RU"/>
              </w:rPr>
              <w:t>угроз</w:t>
            </w:r>
          </w:p>
          <w:p w:rsidR="007D18B4" w:rsidRPr="0006574A" w:rsidRDefault="0035589A" w:rsidP="0006574A">
            <w:pPr>
              <w:suppressAutoHyphens/>
              <w:spacing w:line="360" w:lineRule="auto"/>
              <w:rPr>
                <w:bCs/>
                <w:sz w:val="20"/>
                <w:szCs w:val="26"/>
                <w:lang w:val="ru-RU"/>
              </w:rPr>
            </w:pPr>
            <w:r w:rsidRPr="0006574A">
              <w:rPr>
                <w:bCs/>
                <w:sz w:val="20"/>
                <w:szCs w:val="26"/>
                <w:lang w:val="ru-RU"/>
              </w:rPr>
              <w:t>Вероятность</w:t>
            </w:r>
          </w:p>
          <w:p w:rsidR="0035589A" w:rsidRPr="0006574A" w:rsidRDefault="0035589A" w:rsidP="0006574A">
            <w:pPr>
              <w:suppressAutoHyphens/>
              <w:spacing w:line="360" w:lineRule="auto"/>
              <w:rPr>
                <w:bCs/>
                <w:sz w:val="20"/>
                <w:szCs w:val="26"/>
                <w:lang w:val="ru-RU"/>
              </w:rPr>
            </w:pPr>
            <w:r w:rsidRPr="0006574A">
              <w:rPr>
                <w:bCs/>
                <w:sz w:val="20"/>
                <w:szCs w:val="26"/>
                <w:lang w:val="ru-RU"/>
              </w:rPr>
              <w:t>реализации угроз</w:t>
            </w:r>
          </w:p>
        </w:tc>
        <w:tc>
          <w:tcPr>
            <w:tcW w:w="3917" w:type="dxa"/>
            <w:shd w:val="clear" w:color="auto" w:fill="auto"/>
          </w:tcPr>
          <w:p w:rsidR="0035589A" w:rsidRPr="0006574A" w:rsidRDefault="0035589A" w:rsidP="0006574A">
            <w:pPr>
              <w:suppressAutoHyphens/>
              <w:spacing w:line="360" w:lineRule="auto"/>
              <w:rPr>
                <w:bCs/>
                <w:sz w:val="20"/>
                <w:szCs w:val="26"/>
              </w:rPr>
            </w:pPr>
            <w:r w:rsidRPr="0006574A">
              <w:rPr>
                <w:bCs/>
                <w:sz w:val="20"/>
                <w:szCs w:val="26"/>
              </w:rPr>
              <w:t>Разрушительные</w:t>
            </w:r>
            <w:r w:rsidR="009500F2" w:rsidRPr="0006574A">
              <w:rPr>
                <w:bCs/>
                <w:sz w:val="20"/>
                <w:szCs w:val="26"/>
              </w:rPr>
              <w:t xml:space="preserve"> </w:t>
            </w:r>
            <w:r w:rsidRPr="0006574A">
              <w:rPr>
                <w:bCs/>
                <w:sz w:val="20"/>
                <w:szCs w:val="26"/>
              </w:rPr>
              <w:t>(Р)</w:t>
            </w:r>
          </w:p>
        </w:tc>
        <w:tc>
          <w:tcPr>
            <w:tcW w:w="2551" w:type="dxa"/>
            <w:shd w:val="clear" w:color="auto" w:fill="auto"/>
            <w:noWrap/>
          </w:tcPr>
          <w:p w:rsidR="0035589A" w:rsidRPr="0006574A" w:rsidRDefault="0035589A" w:rsidP="0006574A">
            <w:pPr>
              <w:suppressAutoHyphens/>
              <w:spacing w:line="360" w:lineRule="auto"/>
              <w:rPr>
                <w:bCs/>
                <w:sz w:val="20"/>
                <w:szCs w:val="26"/>
              </w:rPr>
            </w:pPr>
            <w:r w:rsidRPr="0006574A">
              <w:rPr>
                <w:bCs/>
                <w:sz w:val="20"/>
                <w:szCs w:val="26"/>
              </w:rPr>
              <w:t>Тяж</w:t>
            </w:r>
            <w:r w:rsidR="00AF3062" w:rsidRPr="0006574A">
              <w:rPr>
                <w:bCs/>
                <w:sz w:val="20"/>
                <w:szCs w:val="26"/>
                <w:lang w:val="ru-RU"/>
              </w:rPr>
              <w:t>ё</w:t>
            </w:r>
            <w:r w:rsidRPr="0006574A">
              <w:rPr>
                <w:bCs/>
                <w:sz w:val="20"/>
                <w:szCs w:val="26"/>
              </w:rPr>
              <w:t>лые</w:t>
            </w:r>
            <w:r w:rsidR="009500F2" w:rsidRPr="0006574A">
              <w:rPr>
                <w:bCs/>
                <w:sz w:val="20"/>
                <w:szCs w:val="26"/>
              </w:rPr>
              <w:t xml:space="preserve"> </w:t>
            </w:r>
            <w:r w:rsidRPr="0006574A">
              <w:rPr>
                <w:bCs/>
                <w:sz w:val="20"/>
                <w:szCs w:val="26"/>
              </w:rPr>
              <w:t>(Т)</w:t>
            </w:r>
          </w:p>
        </w:tc>
        <w:tc>
          <w:tcPr>
            <w:tcW w:w="851" w:type="dxa"/>
            <w:shd w:val="clear" w:color="auto" w:fill="auto"/>
            <w:noWrap/>
          </w:tcPr>
          <w:p w:rsidR="007D18B4" w:rsidRPr="0006574A" w:rsidRDefault="0035589A" w:rsidP="0006574A">
            <w:pPr>
              <w:suppressAutoHyphens/>
              <w:spacing w:line="360" w:lineRule="auto"/>
              <w:rPr>
                <w:bCs/>
                <w:sz w:val="20"/>
                <w:szCs w:val="26"/>
              </w:rPr>
            </w:pPr>
            <w:r w:rsidRPr="0006574A">
              <w:rPr>
                <w:bCs/>
                <w:sz w:val="20"/>
                <w:szCs w:val="26"/>
              </w:rPr>
              <w:t>Л</w:t>
            </w:r>
            <w:r w:rsidR="00641E82" w:rsidRPr="0006574A">
              <w:rPr>
                <w:bCs/>
                <w:sz w:val="20"/>
                <w:szCs w:val="26"/>
                <w:lang w:val="ru-RU"/>
              </w:rPr>
              <w:t>ё</w:t>
            </w:r>
            <w:r w:rsidRPr="0006574A">
              <w:rPr>
                <w:bCs/>
                <w:sz w:val="20"/>
                <w:szCs w:val="26"/>
              </w:rPr>
              <w:t>гкие</w:t>
            </w:r>
          </w:p>
          <w:p w:rsidR="0035589A" w:rsidRPr="0006574A" w:rsidRDefault="0035589A" w:rsidP="0006574A">
            <w:pPr>
              <w:suppressAutoHyphens/>
              <w:spacing w:line="360" w:lineRule="auto"/>
              <w:rPr>
                <w:bCs/>
                <w:sz w:val="20"/>
                <w:szCs w:val="26"/>
              </w:rPr>
            </w:pPr>
            <w:r w:rsidRPr="0006574A">
              <w:rPr>
                <w:bCs/>
                <w:sz w:val="20"/>
                <w:szCs w:val="26"/>
              </w:rPr>
              <w:t>(Л)</w:t>
            </w:r>
          </w:p>
        </w:tc>
      </w:tr>
      <w:tr w:rsidR="00DC63F5" w:rsidRPr="0006574A" w:rsidTr="0006574A">
        <w:trPr>
          <w:jc w:val="center"/>
        </w:trPr>
        <w:tc>
          <w:tcPr>
            <w:tcW w:w="1471" w:type="dxa"/>
            <w:shd w:val="clear" w:color="auto" w:fill="auto"/>
          </w:tcPr>
          <w:p w:rsidR="0035589A" w:rsidRPr="0006574A" w:rsidRDefault="0035589A" w:rsidP="0006574A">
            <w:pPr>
              <w:suppressAutoHyphens/>
              <w:spacing w:line="360" w:lineRule="auto"/>
              <w:rPr>
                <w:bCs/>
                <w:sz w:val="20"/>
                <w:szCs w:val="26"/>
              </w:rPr>
            </w:pPr>
            <w:r w:rsidRPr="0006574A">
              <w:rPr>
                <w:bCs/>
                <w:sz w:val="20"/>
                <w:szCs w:val="26"/>
              </w:rPr>
              <w:t>Высокая (В)</w:t>
            </w:r>
          </w:p>
        </w:tc>
        <w:tc>
          <w:tcPr>
            <w:tcW w:w="3917" w:type="dxa"/>
            <w:shd w:val="clear" w:color="auto" w:fill="auto"/>
          </w:tcPr>
          <w:p w:rsidR="0035589A" w:rsidRPr="0006574A" w:rsidRDefault="0035589A" w:rsidP="0006574A">
            <w:pPr>
              <w:suppressAutoHyphens/>
              <w:spacing w:line="360" w:lineRule="auto"/>
              <w:rPr>
                <w:sz w:val="20"/>
                <w:szCs w:val="26"/>
                <w:lang w:val="ru-RU"/>
              </w:rPr>
            </w:pPr>
            <w:r w:rsidRPr="0006574A">
              <w:rPr>
                <w:sz w:val="20"/>
                <w:szCs w:val="26"/>
                <w:lang w:val="ru-RU"/>
              </w:rPr>
              <w:t>ВР</w:t>
            </w:r>
            <w:r w:rsidR="009500F2" w:rsidRPr="0006574A">
              <w:rPr>
                <w:sz w:val="20"/>
                <w:szCs w:val="26"/>
                <w:lang w:val="ru-RU"/>
              </w:rPr>
              <w:t xml:space="preserve"> </w:t>
            </w:r>
            <w:r w:rsidR="00A82DC1" w:rsidRPr="0006574A">
              <w:rPr>
                <w:sz w:val="20"/>
                <w:szCs w:val="26"/>
                <w:lang w:val="ru-RU"/>
              </w:rPr>
              <w:t>Прогнозируемое сокращение численности трудоспособного населения</w:t>
            </w:r>
          </w:p>
        </w:tc>
        <w:tc>
          <w:tcPr>
            <w:tcW w:w="2551" w:type="dxa"/>
            <w:shd w:val="clear" w:color="auto" w:fill="auto"/>
          </w:tcPr>
          <w:p w:rsidR="0035589A" w:rsidRPr="0006574A" w:rsidRDefault="0035589A" w:rsidP="0006574A">
            <w:pPr>
              <w:suppressAutoHyphens/>
              <w:spacing w:line="360" w:lineRule="auto"/>
              <w:rPr>
                <w:sz w:val="20"/>
                <w:szCs w:val="26"/>
                <w:lang w:val="ru-RU"/>
              </w:rPr>
            </w:pPr>
            <w:r w:rsidRPr="0006574A">
              <w:rPr>
                <w:sz w:val="20"/>
                <w:szCs w:val="26"/>
                <w:lang w:val="ru-RU"/>
              </w:rPr>
              <w:t>ВТ</w:t>
            </w:r>
            <w:r w:rsidR="009500F2" w:rsidRPr="0006574A">
              <w:rPr>
                <w:sz w:val="20"/>
                <w:szCs w:val="26"/>
                <w:lang w:val="ru-RU"/>
              </w:rPr>
              <w:t xml:space="preserve"> </w:t>
            </w:r>
            <w:r w:rsidR="00A82DC1" w:rsidRPr="0006574A">
              <w:rPr>
                <w:sz w:val="20"/>
                <w:szCs w:val="26"/>
                <w:lang w:val="ru-RU"/>
              </w:rPr>
              <w:t>Ж</w:t>
            </w:r>
            <w:r w:rsidRPr="0006574A">
              <w:rPr>
                <w:sz w:val="20"/>
                <w:szCs w:val="26"/>
                <w:lang w:val="ru-RU"/>
              </w:rPr>
              <w:t>есткая конкуренция на</w:t>
            </w:r>
            <w:r w:rsidR="007D18B4" w:rsidRPr="0006574A">
              <w:rPr>
                <w:sz w:val="20"/>
                <w:szCs w:val="26"/>
                <w:lang w:val="ru-RU"/>
              </w:rPr>
              <w:t xml:space="preserve"> </w:t>
            </w:r>
            <w:r w:rsidRPr="0006574A">
              <w:rPr>
                <w:sz w:val="20"/>
                <w:szCs w:val="26"/>
                <w:lang w:val="ru-RU"/>
              </w:rPr>
              <w:t>рынке труда</w:t>
            </w:r>
          </w:p>
        </w:tc>
        <w:tc>
          <w:tcPr>
            <w:tcW w:w="851" w:type="dxa"/>
            <w:shd w:val="clear" w:color="auto" w:fill="auto"/>
            <w:noWrap/>
          </w:tcPr>
          <w:p w:rsidR="0035589A" w:rsidRPr="0006574A" w:rsidRDefault="0035589A" w:rsidP="0006574A">
            <w:pPr>
              <w:suppressAutoHyphens/>
              <w:spacing w:line="360" w:lineRule="auto"/>
              <w:rPr>
                <w:sz w:val="20"/>
                <w:szCs w:val="26"/>
              </w:rPr>
            </w:pPr>
            <w:r w:rsidRPr="0006574A">
              <w:rPr>
                <w:sz w:val="20"/>
                <w:szCs w:val="26"/>
              </w:rPr>
              <w:t>ВЛ</w:t>
            </w:r>
          </w:p>
        </w:tc>
      </w:tr>
      <w:tr w:rsidR="00DC63F5" w:rsidRPr="0006574A" w:rsidTr="0006574A">
        <w:trPr>
          <w:jc w:val="center"/>
        </w:trPr>
        <w:tc>
          <w:tcPr>
            <w:tcW w:w="1471" w:type="dxa"/>
            <w:shd w:val="clear" w:color="auto" w:fill="auto"/>
          </w:tcPr>
          <w:p w:rsidR="0035589A" w:rsidRPr="0006574A" w:rsidRDefault="0035589A" w:rsidP="0006574A">
            <w:pPr>
              <w:suppressAutoHyphens/>
              <w:spacing w:line="360" w:lineRule="auto"/>
              <w:rPr>
                <w:bCs/>
                <w:sz w:val="20"/>
                <w:szCs w:val="26"/>
              </w:rPr>
            </w:pPr>
            <w:r w:rsidRPr="0006574A">
              <w:rPr>
                <w:bCs/>
                <w:sz w:val="20"/>
                <w:szCs w:val="26"/>
              </w:rPr>
              <w:t>Средняя (С)</w:t>
            </w:r>
          </w:p>
        </w:tc>
        <w:tc>
          <w:tcPr>
            <w:tcW w:w="3917" w:type="dxa"/>
            <w:shd w:val="clear" w:color="auto" w:fill="auto"/>
          </w:tcPr>
          <w:p w:rsidR="0035589A" w:rsidRPr="0006574A" w:rsidRDefault="0035589A" w:rsidP="0006574A">
            <w:pPr>
              <w:suppressAutoHyphens/>
              <w:spacing w:line="360" w:lineRule="auto"/>
              <w:rPr>
                <w:sz w:val="20"/>
                <w:szCs w:val="26"/>
                <w:lang w:val="ru-RU"/>
              </w:rPr>
            </w:pPr>
            <w:r w:rsidRPr="0006574A">
              <w:rPr>
                <w:sz w:val="20"/>
                <w:szCs w:val="26"/>
              </w:rPr>
              <w:t>СР</w:t>
            </w:r>
            <w:r w:rsidR="009500F2" w:rsidRPr="0006574A">
              <w:rPr>
                <w:sz w:val="20"/>
                <w:szCs w:val="26"/>
              </w:rPr>
              <w:t xml:space="preserve"> </w:t>
            </w:r>
            <w:r w:rsidR="004179A5" w:rsidRPr="0006574A">
              <w:rPr>
                <w:sz w:val="20"/>
                <w:szCs w:val="26"/>
                <w:lang w:val="ru-RU"/>
              </w:rPr>
              <w:t>Усиление миграционных процессов</w:t>
            </w:r>
          </w:p>
        </w:tc>
        <w:tc>
          <w:tcPr>
            <w:tcW w:w="2551" w:type="dxa"/>
            <w:shd w:val="clear" w:color="auto" w:fill="auto"/>
          </w:tcPr>
          <w:p w:rsidR="0035589A" w:rsidRPr="0006574A" w:rsidRDefault="0035589A" w:rsidP="0006574A">
            <w:pPr>
              <w:suppressAutoHyphens/>
              <w:spacing w:line="360" w:lineRule="auto"/>
              <w:rPr>
                <w:sz w:val="20"/>
                <w:szCs w:val="26"/>
                <w:lang w:val="ru-RU"/>
              </w:rPr>
            </w:pPr>
            <w:r w:rsidRPr="0006574A">
              <w:rPr>
                <w:sz w:val="20"/>
                <w:szCs w:val="26"/>
                <w:lang w:val="ru-RU"/>
              </w:rPr>
              <w:t>СТ</w:t>
            </w:r>
            <w:r w:rsidR="009500F2" w:rsidRPr="0006574A">
              <w:rPr>
                <w:sz w:val="20"/>
                <w:szCs w:val="26"/>
              </w:rPr>
              <w:t xml:space="preserve"> </w:t>
            </w:r>
            <w:r w:rsidR="00DC63F5" w:rsidRPr="0006574A">
              <w:rPr>
                <w:sz w:val="20"/>
                <w:szCs w:val="26"/>
                <w:lang w:val="ru-RU"/>
              </w:rPr>
              <w:t>Д</w:t>
            </w:r>
            <w:r w:rsidRPr="0006574A">
              <w:rPr>
                <w:sz w:val="20"/>
                <w:szCs w:val="26"/>
                <w:lang w:val="ru-RU"/>
              </w:rPr>
              <w:t>ефицит квалифицированных специалистов</w:t>
            </w:r>
          </w:p>
        </w:tc>
        <w:tc>
          <w:tcPr>
            <w:tcW w:w="851" w:type="dxa"/>
            <w:shd w:val="clear" w:color="auto" w:fill="auto"/>
            <w:noWrap/>
          </w:tcPr>
          <w:p w:rsidR="0035589A" w:rsidRPr="0006574A" w:rsidRDefault="0035589A" w:rsidP="0006574A">
            <w:pPr>
              <w:suppressAutoHyphens/>
              <w:spacing w:line="360" w:lineRule="auto"/>
              <w:rPr>
                <w:sz w:val="20"/>
                <w:szCs w:val="26"/>
              </w:rPr>
            </w:pPr>
            <w:r w:rsidRPr="0006574A">
              <w:rPr>
                <w:sz w:val="20"/>
                <w:szCs w:val="26"/>
              </w:rPr>
              <w:t>СЛ</w:t>
            </w:r>
          </w:p>
        </w:tc>
      </w:tr>
      <w:tr w:rsidR="00505456" w:rsidRPr="0006574A" w:rsidTr="0006574A">
        <w:trPr>
          <w:jc w:val="center"/>
        </w:trPr>
        <w:tc>
          <w:tcPr>
            <w:tcW w:w="1471" w:type="dxa"/>
            <w:shd w:val="clear" w:color="auto" w:fill="auto"/>
          </w:tcPr>
          <w:p w:rsidR="0035589A" w:rsidRPr="0006574A" w:rsidRDefault="0035589A" w:rsidP="0006574A">
            <w:pPr>
              <w:suppressAutoHyphens/>
              <w:spacing w:line="360" w:lineRule="auto"/>
              <w:rPr>
                <w:bCs/>
                <w:sz w:val="20"/>
                <w:szCs w:val="26"/>
              </w:rPr>
            </w:pPr>
            <w:r w:rsidRPr="0006574A">
              <w:rPr>
                <w:bCs/>
                <w:sz w:val="20"/>
                <w:szCs w:val="26"/>
              </w:rPr>
              <w:t>Низкая (Н)</w:t>
            </w:r>
          </w:p>
        </w:tc>
        <w:tc>
          <w:tcPr>
            <w:tcW w:w="3917" w:type="dxa"/>
            <w:shd w:val="clear" w:color="auto" w:fill="auto"/>
          </w:tcPr>
          <w:p w:rsidR="0035589A" w:rsidRPr="0006574A" w:rsidRDefault="0035589A" w:rsidP="0006574A">
            <w:pPr>
              <w:suppressAutoHyphens/>
              <w:spacing w:line="360" w:lineRule="auto"/>
              <w:rPr>
                <w:sz w:val="20"/>
                <w:szCs w:val="26"/>
              </w:rPr>
            </w:pPr>
            <w:r w:rsidRPr="0006574A">
              <w:rPr>
                <w:sz w:val="20"/>
                <w:szCs w:val="26"/>
              </w:rPr>
              <w:t>НР</w:t>
            </w:r>
          </w:p>
        </w:tc>
        <w:tc>
          <w:tcPr>
            <w:tcW w:w="2551" w:type="dxa"/>
            <w:shd w:val="clear" w:color="auto" w:fill="auto"/>
            <w:noWrap/>
          </w:tcPr>
          <w:p w:rsidR="0035589A" w:rsidRPr="0006574A" w:rsidRDefault="0035589A" w:rsidP="0006574A">
            <w:pPr>
              <w:suppressAutoHyphens/>
              <w:spacing w:line="360" w:lineRule="auto"/>
              <w:rPr>
                <w:sz w:val="20"/>
                <w:szCs w:val="26"/>
              </w:rPr>
            </w:pPr>
            <w:r w:rsidRPr="0006574A">
              <w:rPr>
                <w:sz w:val="20"/>
                <w:szCs w:val="26"/>
              </w:rPr>
              <w:t>НТ</w:t>
            </w:r>
          </w:p>
        </w:tc>
        <w:tc>
          <w:tcPr>
            <w:tcW w:w="851" w:type="dxa"/>
            <w:shd w:val="clear" w:color="auto" w:fill="auto"/>
            <w:noWrap/>
          </w:tcPr>
          <w:p w:rsidR="0035589A" w:rsidRPr="0006574A" w:rsidRDefault="0035589A" w:rsidP="0006574A">
            <w:pPr>
              <w:suppressAutoHyphens/>
              <w:spacing w:line="360" w:lineRule="auto"/>
              <w:rPr>
                <w:sz w:val="20"/>
                <w:szCs w:val="26"/>
              </w:rPr>
            </w:pPr>
            <w:r w:rsidRPr="0006574A">
              <w:rPr>
                <w:sz w:val="20"/>
                <w:szCs w:val="26"/>
              </w:rPr>
              <w:t>НЛ</w:t>
            </w:r>
          </w:p>
        </w:tc>
      </w:tr>
    </w:tbl>
    <w:p w:rsidR="00B24A08" w:rsidRPr="007D18B4" w:rsidRDefault="00B24A08" w:rsidP="009500F2">
      <w:pPr>
        <w:suppressAutoHyphens/>
        <w:spacing w:line="360" w:lineRule="auto"/>
        <w:ind w:firstLine="709"/>
        <w:jc w:val="both"/>
        <w:rPr>
          <w:sz w:val="28"/>
          <w:szCs w:val="28"/>
          <w:lang w:val="ru-RU"/>
        </w:rPr>
      </w:pPr>
    </w:p>
    <w:p w:rsidR="007D18B4" w:rsidRPr="007D18B4" w:rsidRDefault="008D7406" w:rsidP="009500F2">
      <w:pPr>
        <w:suppressAutoHyphens/>
        <w:spacing w:line="360" w:lineRule="auto"/>
        <w:ind w:firstLine="709"/>
        <w:jc w:val="both"/>
        <w:rPr>
          <w:sz w:val="28"/>
          <w:szCs w:val="28"/>
          <w:lang w:val="ru-RU"/>
        </w:rPr>
      </w:pPr>
      <w:r w:rsidRPr="007D18B4">
        <w:rPr>
          <w:sz w:val="28"/>
          <w:szCs w:val="28"/>
          <w:lang w:val="ru-RU"/>
        </w:rPr>
        <w:t>Исходя из</w:t>
      </w:r>
      <w:r w:rsidR="00AA361A" w:rsidRPr="007D18B4">
        <w:rPr>
          <w:sz w:val="28"/>
          <w:szCs w:val="28"/>
          <w:lang w:val="ru-RU"/>
        </w:rPr>
        <w:t xml:space="preserve"> таблиц</w:t>
      </w:r>
      <w:r w:rsidRPr="007D18B4">
        <w:rPr>
          <w:sz w:val="28"/>
          <w:szCs w:val="28"/>
          <w:lang w:val="ru-RU"/>
        </w:rPr>
        <w:t>ы</w:t>
      </w:r>
      <w:r w:rsidR="00AA361A" w:rsidRPr="007D18B4">
        <w:rPr>
          <w:sz w:val="28"/>
          <w:szCs w:val="28"/>
          <w:lang w:val="ru-RU"/>
        </w:rPr>
        <w:t xml:space="preserve"> 1.</w:t>
      </w:r>
      <w:r w:rsidR="00FC038A" w:rsidRPr="007D18B4">
        <w:rPr>
          <w:sz w:val="28"/>
          <w:szCs w:val="28"/>
          <w:lang w:val="ru-RU"/>
        </w:rPr>
        <w:t>5</w:t>
      </w:r>
      <w:r w:rsidR="00AA361A" w:rsidRPr="007D18B4">
        <w:rPr>
          <w:sz w:val="28"/>
          <w:szCs w:val="28"/>
          <w:lang w:val="ru-RU"/>
        </w:rPr>
        <w:t>, можно с уверенностью сделать вывод о</w:t>
      </w:r>
      <w:r w:rsidR="007D18B4" w:rsidRPr="007D18B4">
        <w:rPr>
          <w:sz w:val="28"/>
          <w:szCs w:val="28"/>
          <w:lang w:val="ru-RU"/>
        </w:rPr>
        <w:t xml:space="preserve"> </w:t>
      </w:r>
      <w:r w:rsidR="00AA361A" w:rsidRPr="007D18B4">
        <w:rPr>
          <w:sz w:val="28"/>
          <w:szCs w:val="28"/>
          <w:lang w:val="ru-RU"/>
        </w:rPr>
        <w:t>перспективности стратегии роста предприятия на ближайшие годы. Развивающееся предприятие – привлекательный работодатель. Однако фактор лояльности к торговым маркам едва ли будет играть существенную роль при</w:t>
      </w:r>
      <w:r w:rsidR="007D18B4" w:rsidRPr="007D18B4">
        <w:rPr>
          <w:sz w:val="28"/>
          <w:szCs w:val="28"/>
          <w:lang w:val="ru-RU"/>
        </w:rPr>
        <w:t xml:space="preserve"> </w:t>
      </w:r>
      <w:r w:rsidR="00AA361A" w:rsidRPr="007D18B4">
        <w:rPr>
          <w:sz w:val="28"/>
          <w:szCs w:val="28"/>
          <w:lang w:val="ru-RU"/>
        </w:rPr>
        <w:t xml:space="preserve">выборе </w:t>
      </w:r>
      <w:r w:rsidRPr="007D18B4">
        <w:rPr>
          <w:sz w:val="28"/>
          <w:szCs w:val="28"/>
          <w:lang w:val="ru-RU"/>
        </w:rPr>
        <w:t xml:space="preserve">соискателями </w:t>
      </w:r>
      <w:r w:rsidR="00AA361A" w:rsidRPr="007D18B4">
        <w:rPr>
          <w:sz w:val="28"/>
          <w:szCs w:val="28"/>
          <w:lang w:val="ru-RU"/>
        </w:rPr>
        <w:t>места работы</w:t>
      </w:r>
      <w:r w:rsidR="009840C1" w:rsidRPr="007D18B4">
        <w:rPr>
          <w:sz w:val="28"/>
          <w:szCs w:val="28"/>
          <w:lang w:val="ru-RU"/>
        </w:rPr>
        <w:t>.</w:t>
      </w:r>
    </w:p>
    <w:p w:rsidR="007D18B4" w:rsidRPr="007D18B4" w:rsidRDefault="003A1E35" w:rsidP="009500F2">
      <w:pPr>
        <w:suppressAutoHyphens/>
        <w:spacing w:line="360" w:lineRule="auto"/>
        <w:ind w:firstLine="709"/>
        <w:jc w:val="both"/>
        <w:rPr>
          <w:sz w:val="28"/>
          <w:szCs w:val="28"/>
          <w:lang w:val="ru-RU"/>
        </w:rPr>
      </w:pPr>
      <w:r w:rsidRPr="007D18B4">
        <w:rPr>
          <w:sz w:val="28"/>
          <w:szCs w:val="28"/>
          <w:lang w:val="ru-RU"/>
        </w:rPr>
        <w:t>В соответствии с</w:t>
      </w:r>
      <w:r w:rsidR="00B24A08" w:rsidRPr="007D18B4">
        <w:rPr>
          <w:sz w:val="28"/>
          <w:szCs w:val="28"/>
          <w:lang w:val="ru-RU"/>
        </w:rPr>
        <w:t xml:space="preserve"> таблиц</w:t>
      </w:r>
      <w:r w:rsidR="008D7406" w:rsidRPr="007D18B4">
        <w:rPr>
          <w:sz w:val="28"/>
          <w:szCs w:val="28"/>
          <w:lang w:val="ru-RU"/>
        </w:rPr>
        <w:t>е</w:t>
      </w:r>
      <w:r w:rsidRPr="007D18B4">
        <w:rPr>
          <w:sz w:val="28"/>
          <w:szCs w:val="28"/>
          <w:lang w:val="ru-RU"/>
        </w:rPr>
        <w:t>й</w:t>
      </w:r>
      <w:r w:rsidR="00B24A08" w:rsidRPr="007D18B4">
        <w:rPr>
          <w:sz w:val="28"/>
          <w:szCs w:val="28"/>
          <w:lang w:val="ru-RU"/>
        </w:rPr>
        <w:t xml:space="preserve"> 1.</w:t>
      </w:r>
      <w:r w:rsidR="00FC038A" w:rsidRPr="007D18B4">
        <w:rPr>
          <w:sz w:val="28"/>
          <w:szCs w:val="28"/>
          <w:lang w:val="ru-RU"/>
        </w:rPr>
        <w:t>6</w:t>
      </w:r>
      <w:r w:rsidR="008D7406" w:rsidRPr="007D18B4">
        <w:rPr>
          <w:sz w:val="28"/>
          <w:szCs w:val="28"/>
          <w:lang w:val="ru-RU"/>
        </w:rPr>
        <w:t xml:space="preserve"> </w:t>
      </w:r>
      <w:r w:rsidR="00B24A08" w:rsidRPr="007D18B4">
        <w:rPr>
          <w:sz w:val="28"/>
          <w:szCs w:val="28"/>
          <w:lang w:val="ru-RU"/>
        </w:rPr>
        <w:t>в поле немедленного реагирования попадают сокращение численности населения</w:t>
      </w:r>
      <w:r w:rsidR="001F4456" w:rsidRPr="007D18B4">
        <w:rPr>
          <w:sz w:val="28"/>
          <w:szCs w:val="28"/>
          <w:lang w:val="ru-RU"/>
        </w:rPr>
        <w:t xml:space="preserve">, </w:t>
      </w:r>
      <w:r w:rsidR="00B24A08" w:rsidRPr="007D18B4">
        <w:rPr>
          <w:sz w:val="28"/>
          <w:szCs w:val="28"/>
          <w:lang w:val="ru-RU"/>
        </w:rPr>
        <w:t>жесткая конкуренция на рынке труда</w:t>
      </w:r>
      <w:r w:rsidR="001F4456" w:rsidRPr="007D18B4">
        <w:rPr>
          <w:sz w:val="28"/>
          <w:szCs w:val="28"/>
          <w:lang w:val="ru-RU"/>
        </w:rPr>
        <w:t xml:space="preserve"> и усиление миграционных процессов</w:t>
      </w:r>
      <w:r w:rsidR="00B24A08" w:rsidRPr="007D18B4">
        <w:rPr>
          <w:sz w:val="28"/>
          <w:szCs w:val="28"/>
          <w:lang w:val="ru-RU"/>
        </w:rPr>
        <w:t xml:space="preserve">. </w:t>
      </w:r>
      <w:r w:rsidR="000D4FFB" w:rsidRPr="007D18B4">
        <w:rPr>
          <w:sz w:val="28"/>
          <w:szCs w:val="28"/>
          <w:lang w:val="ru-RU"/>
        </w:rPr>
        <w:t>У</w:t>
      </w:r>
      <w:r w:rsidR="004179A5" w:rsidRPr="007D18B4">
        <w:rPr>
          <w:sz w:val="28"/>
          <w:szCs w:val="28"/>
          <w:lang w:val="ru-RU"/>
        </w:rPr>
        <w:t>гроз</w:t>
      </w:r>
      <w:r w:rsidR="000D4FFB" w:rsidRPr="007D18B4">
        <w:rPr>
          <w:sz w:val="28"/>
          <w:szCs w:val="28"/>
          <w:lang w:val="ru-RU"/>
        </w:rPr>
        <w:t>а</w:t>
      </w:r>
      <w:r w:rsidR="004179A5" w:rsidRPr="007D18B4">
        <w:rPr>
          <w:sz w:val="28"/>
          <w:szCs w:val="28"/>
          <w:lang w:val="ru-RU"/>
        </w:rPr>
        <w:t xml:space="preserve"> дефицита квалифицированных кадров </w:t>
      </w:r>
      <w:r w:rsidR="000D4FFB" w:rsidRPr="007D18B4">
        <w:rPr>
          <w:sz w:val="28"/>
          <w:szCs w:val="28"/>
          <w:lang w:val="ru-RU"/>
        </w:rPr>
        <w:t>так же существенна, но</w:t>
      </w:r>
      <w:r w:rsidR="001F4456" w:rsidRPr="007D18B4">
        <w:rPr>
          <w:sz w:val="28"/>
          <w:szCs w:val="28"/>
          <w:lang w:val="ru-RU"/>
        </w:rPr>
        <w:t xml:space="preserve"> этот риск компания может </w:t>
      </w:r>
      <w:r w:rsidR="001C3CAA" w:rsidRPr="007D18B4">
        <w:rPr>
          <w:sz w:val="28"/>
          <w:szCs w:val="28"/>
          <w:lang w:val="ru-RU"/>
        </w:rPr>
        <w:t>снизить</w:t>
      </w:r>
      <w:r w:rsidR="001F4456" w:rsidRPr="007D18B4">
        <w:rPr>
          <w:sz w:val="28"/>
          <w:szCs w:val="28"/>
          <w:lang w:val="ru-RU"/>
        </w:rPr>
        <w:t xml:space="preserve"> за</w:t>
      </w:r>
      <w:r w:rsidR="007D18B4" w:rsidRPr="007D18B4">
        <w:rPr>
          <w:sz w:val="28"/>
          <w:szCs w:val="28"/>
          <w:lang w:val="ru-RU"/>
        </w:rPr>
        <w:t xml:space="preserve"> </w:t>
      </w:r>
      <w:r w:rsidR="000D4FFB" w:rsidRPr="007D18B4">
        <w:rPr>
          <w:sz w:val="28"/>
          <w:szCs w:val="28"/>
          <w:lang w:val="ru-RU"/>
        </w:rPr>
        <w:t>счет внутренних ресурсов – наставников, которые могут передать знания и опыт молодежи</w:t>
      </w:r>
      <w:r w:rsidR="001C3CAA" w:rsidRPr="007D18B4">
        <w:rPr>
          <w:sz w:val="28"/>
          <w:szCs w:val="28"/>
          <w:lang w:val="ru-RU"/>
        </w:rPr>
        <w:t>.</w:t>
      </w:r>
      <w:r w:rsidR="00902CBF" w:rsidRPr="007D18B4">
        <w:rPr>
          <w:sz w:val="28"/>
          <w:szCs w:val="28"/>
          <w:lang w:val="ru-RU"/>
        </w:rPr>
        <w:t xml:space="preserve"> Кроме того, предприятие обладает современным оборудованием и новейшими технологиями, которые </w:t>
      </w:r>
      <w:r w:rsidR="00181752" w:rsidRPr="007D18B4">
        <w:rPr>
          <w:sz w:val="28"/>
          <w:szCs w:val="28"/>
          <w:lang w:val="ru-RU"/>
        </w:rPr>
        <w:t>могут использоваться (и отчасти уже используются)</w:t>
      </w:r>
      <w:r w:rsidR="00902CBF" w:rsidRPr="007D18B4">
        <w:rPr>
          <w:sz w:val="28"/>
          <w:szCs w:val="28"/>
          <w:lang w:val="ru-RU"/>
        </w:rPr>
        <w:t xml:space="preserve"> как производственно-техническая база для обучения вновь принятых сотрудников.</w:t>
      </w:r>
    </w:p>
    <w:p w:rsidR="007D18B4" w:rsidRPr="007D18B4" w:rsidRDefault="00C1585A" w:rsidP="009500F2">
      <w:pPr>
        <w:suppressAutoHyphens/>
        <w:spacing w:line="360" w:lineRule="auto"/>
        <w:ind w:firstLine="709"/>
        <w:jc w:val="both"/>
        <w:rPr>
          <w:sz w:val="28"/>
          <w:szCs w:val="28"/>
          <w:lang w:val="ru-RU"/>
        </w:rPr>
      </w:pPr>
      <w:r w:rsidRPr="007D18B4">
        <w:rPr>
          <w:sz w:val="28"/>
          <w:szCs w:val="28"/>
          <w:lang w:val="ru-RU"/>
        </w:rPr>
        <w:t>Далее с</w:t>
      </w:r>
      <w:r w:rsidR="006F673C" w:rsidRPr="007D18B4">
        <w:rPr>
          <w:sz w:val="28"/>
          <w:szCs w:val="28"/>
          <w:lang w:val="ru-RU"/>
        </w:rPr>
        <w:t>опоставим внешние и внутренние факторы в сводной таблице</w:t>
      </w:r>
      <w:r w:rsidRPr="007D18B4">
        <w:rPr>
          <w:sz w:val="28"/>
          <w:szCs w:val="28"/>
          <w:lang w:val="ru-RU"/>
        </w:rPr>
        <w:t xml:space="preserve"> (см.таблицу 1.</w:t>
      </w:r>
      <w:r w:rsidR="00FC038A" w:rsidRPr="007D18B4">
        <w:rPr>
          <w:sz w:val="28"/>
          <w:szCs w:val="28"/>
          <w:lang w:val="ru-RU"/>
        </w:rPr>
        <w:t>7</w:t>
      </w:r>
      <w:r w:rsidR="008E54FF" w:rsidRPr="007D18B4">
        <w:rPr>
          <w:sz w:val="28"/>
          <w:szCs w:val="28"/>
          <w:lang w:val="ru-RU"/>
        </w:rPr>
        <w:t xml:space="preserve"> – </w:t>
      </w:r>
      <w:r w:rsidRPr="007D18B4">
        <w:rPr>
          <w:sz w:val="28"/>
          <w:szCs w:val="28"/>
          <w:lang w:val="ru-RU"/>
        </w:rPr>
        <w:t>Приложение</w:t>
      </w:r>
      <w:r w:rsidR="008E54FF" w:rsidRPr="007D18B4">
        <w:rPr>
          <w:sz w:val="28"/>
          <w:szCs w:val="28"/>
          <w:lang w:val="ru-RU"/>
        </w:rPr>
        <w:t xml:space="preserve"> </w:t>
      </w:r>
      <w:r w:rsidRPr="007D18B4">
        <w:rPr>
          <w:sz w:val="28"/>
          <w:szCs w:val="28"/>
          <w:lang w:val="ru-RU"/>
        </w:rPr>
        <w:t>Б).</w:t>
      </w:r>
    </w:p>
    <w:p w:rsidR="007D18B4" w:rsidRPr="007D18B4" w:rsidRDefault="0002026A" w:rsidP="009500F2">
      <w:pPr>
        <w:suppressAutoHyphens/>
        <w:spacing w:line="360" w:lineRule="auto"/>
        <w:ind w:firstLine="709"/>
        <w:jc w:val="both"/>
        <w:rPr>
          <w:sz w:val="28"/>
          <w:szCs w:val="28"/>
          <w:lang w:val="ru-RU"/>
        </w:rPr>
      </w:pPr>
      <w:r w:rsidRPr="007D18B4">
        <w:rPr>
          <w:sz w:val="28"/>
          <w:szCs w:val="28"/>
          <w:lang w:val="ru-RU"/>
        </w:rPr>
        <w:t xml:space="preserve">Итак, </w:t>
      </w:r>
      <w:r w:rsidR="00E345C6" w:rsidRPr="007D18B4">
        <w:rPr>
          <w:sz w:val="28"/>
          <w:szCs w:val="28"/>
          <w:lang w:val="ru-RU"/>
        </w:rPr>
        <w:t xml:space="preserve">проведенный анализ </w:t>
      </w:r>
      <w:r w:rsidR="005A51D7" w:rsidRPr="007D18B4">
        <w:rPr>
          <w:sz w:val="28"/>
          <w:szCs w:val="28"/>
          <w:lang w:val="ru-RU"/>
        </w:rPr>
        <w:t xml:space="preserve">на основе ключевых показателей деятельности службы персонала и </w:t>
      </w:r>
      <w:r w:rsidRPr="007D18B4">
        <w:rPr>
          <w:sz w:val="28"/>
          <w:szCs w:val="28"/>
        </w:rPr>
        <w:t>SWOT</w:t>
      </w:r>
      <w:r w:rsidRPr="007D18B4">
        <w:rPr>
          <w:sz w:val="28"/>
          <w:szCs w:val="28"/>
          <w:lang w:val="ru-RU"/>
        </w:rPr>
        <w:t>-</w:t>
      </w:r>
      <w:r w:rsidR="00E345C6" w:rsidRPr="007D18B4">
        <w:rPr>
          <w:sz w:val="28"/>
          <w:szCs w:val="28"/>
          <w:lang w:val="ru-RU"/>
        </w:rPr>
        <w:t>метод</w:t>
      </w:r>
      <w:r w:rsidR="005A51D7" w:rsidRPr="007D18B4">
        <w:rPr>
          <w:sz w:val="28"/>
          <w:szCs w:val="28"/>
          <w:lang w:val="ru-RU"/>
        </w:rPr>
        <w:t>а</w:t>
      </w:r>
      <w:r w:rsidRPr="007D18B4">
        <w:rPr>
          <w:sz w:val="28"/>
          <w:szCs w:val="28"/>
          <w:lang w:val="ru-RU"/>
        </w:rPr>
        <w:t xml:space="preserve"> </w:t>
      </w:r>
      <w:r w:rsidR="00072FD0" w:rsidRPr="007D18B4">
        <w:rPr>
          <w:sz w:val="28"/>
          <w:szCs w:val="28"/>
          <w:lang w:val="ru-RU"/>
        </w:rPr>
        <w:t>обнаружил</w:t>
      </w:r>
      <w:r w:rsidR="00E345C6" w:rsidRPr="007D18B4">
        <w:rPr>
          <w:sz w:val="28"/>
          <w:szCs w:val="28"/>
          <w:lang w:val="ru-RU"/>
        </w:rPr>
        <w:t xml:space="preserve"> </w:t>
      </w:r>
      <w:r w:rsidR="00420BFB" w:rsidRPr="007D18B4">
        <w:rPr>
          <w:sz w:val="28"/>
          <w:szCs w:val="28"/>
          <w:lang w:val="ru-RU"/>
        </w:rPr>
        <w:t>ключевые проблемные зоны в</w:t>
      </w:r>
      <w:r w:rsidR="007D18B4" w:rsidRPr="007D18B4">
        <w:rPr>
          <w:sz w:val="28"/>
          <w:szCs w:val="28"/>
          <w:lang w:val="ru-RU"/>
        </w:rPr>
        <w:t xml:space="preserve"> </w:t>
      </w:r>
      <w:r w:rsidR="00E345C6" w:rsidRPr="007D18B4">
        <w:rPr>
          <w:sz w:val="28"/>
          <w:szCs w:val="28"/>
          <w:lang w:val="ru-RU"/>
        </w:rPr>
        <w:t>управлени</w:t>
      </w:r>
      <w:r w:rsidR="00420BFB" w:rsidRPr="007D18B4">
        <w:rPr>
          <w:sz w:val="28"/>
          <w:szCs w:val="28"/>
          <w:lang w:val="ru-RU"/>
        </w:rPr>
        <w:t>и</w:t>
      </w:r>
      <w:r w:rsidR="00E345C6" w:rsidRPr="007D18B4">
        <w:rPr>
          <w:sz w:val="28"/>
          <w:szCs w:val="28"/>
          <w:lang w:val="ru-RU"/>
        </w:rPr>
        <w:t xml:space="preserve"> персоналом</w:t>
      </w:r>
      <w:r w:rsidR="00946B77" w:rsidRPr="007D18B4">
        <w:rPr>
          <w:sz w:val="28"/>
          <w:szCs w:val="28"/>
          <w:lang w:val="ru-RU"/>
        </w:rPr>
        <w:t xml:space="preserve"> фирмы </w:t>
      </w:r>
      <w:r w:rsidR="007D18B4" w:rsidRPr="007D18B4">
        <w:rPr>
          <w:sz w:val="28"/>
          <w:szCs w:val="28"/>
          <w:lang w:val="ru-RU"/>
        </w:rPr>
        <w:t>"</w:t>
      </w:r>
      <w:r w:rsidR="00946B77" w:rsidRPr="007D18B4">
        <w:rPr>
          <w:sz w:val="28"/>
          <w:szCs w:val="28"/>
          <w:lang w:val="ru-RU"/>
        </w:rPr>
        <w:t>Аква-Дон</w:t>
      </w:r>
      <w:r w:rsidR="007D18B4" w:rsidRPr="007D18B4">
        <w:rPr>
          <w:sz w:val="28"/>
          <w:szCs w:val="28"/>
          <w:lang w:val="ru-RU"/>
        </w:rPr>
        <w:t>"</w:t>
      </w:r>
      <w:r w:rsidR="005A51D7" w:rsidRPr="007D18B4">
        <w:rPr>
          <w:sz w:val="28"/>
          <w:szCs w:val="28"/>
          <w:lang w:val="ru-RU"/>
        </w:rPr>
        <w:t xml:space="preserve">. Кроме того, </w:t>
      </w:r>
      <w:r w:rsidR="00212700" w:rsidRPr="007D18B4">
        <w:rPr>
          <w:sz w:val="28"/>
          <w:szCs w:val="28"/>
          <w:lang w:val="ru-RU"/>
        </w:rPr>
        <w:t xml:space="preserve">данный анализ </w:t>
      </w:r>
      <w:r w:rsidR="00420BFB" w:rsidRPr="007D18B4">
        <w:rPr>
          <w:sz w:val="28"/>
          <w:szCs w:val="28"/>
          <w:lang w:val="ru-RU"/>
        </w:rPr>
        <w:t xml:space="preserve">позволил наметить основные направления, </w:t>
      </w:r>
      <w:r w:rsidR="00E345C6" w:rsidRPr="007D18B4">
        <w:rPr>
          <w:sz w:val="28"/>
          <w:szCs w:val="28"/>
          <w:lang w:val="ru-RU"/>
        </w:rPr>
        <w:t>которые должны стать ведущими при планировании кадровой работы предприятия</w:t>
      </w:r>
      <w:r w:rsidR="00DB719E" w:rsidRPr="007D18B4">
        <w:rPr>
          <w:sz w:val="28"/>
          <w:szCs w:val="28"/>
          <w:lang w:val="ru-RU"/>
        </w:rPr>
        <w:t xml:space="preserve"> на ближайшие несколько лет</w:t>
      </w:r>
      <w:r w:rsidR="00E345C6" w:rsidRPr="007D18B4">
        <w:rPr>
          <w:sz w:val="28"/>
          <w:szCs w:val="28"/>
          <w:lang w:val="ru-RU"/>
        </w:rPr>
        <w:t>.</w:t>
      </w:r>
    </w:p>
    <w:p w:rsidR="007D18B4" w:rsidRPr="007D18B4" w:rsidRDefault="0082235B" w:rsidP="009500F2">
      <w:pPr>
        <w:suppressAutoHyphens/>
        <w:spacing w:line="360" w:lineRule="auto"/>
        <w:ind w:firstLine="709"/>
        <w:jc w:val="both"/>
        <w:rPr>
          <w:sz w:val="28"/>
          <w:szCs w:val="28"/>
          <w:lang w:val="ru-RU"/>
        </w:rPr>
      </w:pPr>
      <w:r w:rsidRPr="007D18B4">
        <w:rPr>
          <w:sz w:val="28"/>
          <w:szCs w:val="28"/>
          <w:lang w:val="ru-RU"/>
        </w:rPr>
        <w:t xml:space="preserve">К выводам, </w:t>
      </w:r>
      <w:r w:rsidR="00080384" w:rsidRPr="007D18B4">
        <w:rPr>
          <w:sz w:val="28"/>
          <w:szCs w:val="28"/>
          <w:lang w:val="ru-RU"/>
        </w:rPr>
        <w:t>вытекающим из</w:t>
      </w:r>
      <w:r w:rsidRPr="007D18B4">
        <w:rPr>
          <w:sz w:val="28"/>
          <w:szCs w:val="28"/>
          <w:lang w:val="ru-RU"/>
        </w:rPr>
        <w:t xml:space="preserve"> результат</w:t>
      </w:r>
      <w:r w:rsidR="00080384" w:rsidRPr="007D18B4">
        <w:rPr>
          <w:sz w:val="28"/>
          <w:szCs w:val="28"/>
          <w:lang w:val="ru-RU"/>
        </w:rPr>
        <w:t>ов</w:t>
      </w:r>
      <w:r w:rsidRPr="007D18B4">
        <w:rPr>
          <w:sz w:val="28"/>
          <w:szCs w:val="28"/>
          <w:lang w:val="ru-RU"/>
        </w:rPr>
        <w:t xml:space="preserve"> проделанного анализа, мы вернемся в 3-й главе. </w:t>
      </w:r>
      <w:r w:rsidR="00815C22" w:rsidRPr="007D18B4">
        <w:rPr>
          <w:sz w:val="28"/>
          <w:szCs w:val="28"/>
          <w:lang w:val="ru-RU"/>
        </w:rPr>
        <w:t xml:space="preserve">Однако прежде чем перейти </w:t>
      </w:r>
      <w:r w:rsidR="00072FD0" w:rsidRPr="007D18B4">
        <w:rPr>
          <w:sz w:val="28"/>
          <w:szCs w:val="28"/>
          <w:lang w:val="ru-RU"/>
        </w:rPr>
        <w:t>к</w:t>
      </w:r>
      <w:r w:rsidR="00815C22" w:rsidRPr="007D18B4">
        <w:rPr>
          <w:sz w:val="28"/>
          <w:szCs w:val="28"/>
          <w:lang w:val="ru-RU"/>
        </w:rPr>
        <w:t xml:space="preserve"> разработке рекомендаций и предложений по</w:t>
      </w:r>
      <w:r w:rsidR="007D18B4" w:rsidRPr="007D18B4">
        <w:rPr>
          <w:sz w:val="28"/>
          <w:szCs w:val="28"/>
          <w:lang w:val="ru-RU"/>
        </w:rPr>
        <w:t xml:space="preserve"> </w:t>
      </w:r>
      <w:r w:rsidR="00815C22" w:rsidRPr="007D18B4">
        <w:rPr>
          <w:sz w:val="28"/>
          <w:szCs w:val="28"/>
          <w:lang w:val="ru-RU"/>
        </w:rPr>
        <w:t>совершенствованию системы управления персоналом</w:t>
      </w:r>
      <w:r w:rsidRPr="007D18B4">
        <w:rPr>
          <w:sz w:val="28"/>
          <w:szCs w:val="28"/>
          <w:lang w:val="ru-RU"/>
        </w:rPr>
        <w:t xml:space="preserve"> в</w:t>
      </w:r>
      <w:r w:rsidR="007D18B4" w:rsidRPr="007D18B4">
        <w:rPr>
          <w:sz w:val="28"/>
          <w:szCs w:val="28"/>
          <w:lang w:val="ru-RU"/>
        </w:rPr>
        <w:t xml:space="preserve"> </w:t>
      </w:r>
      <w:r w:rsidR="000209CF" w:rsidRPr="007D18B4">
        <w:rPr>
          <w:sz w:val="28"/>
          <w:szCs w:val="28"/>
          <w:lang w:val="ru-RU"/>
        </w:rPr>
        <w:t>соответствии с</w:t>
      </w:r>
      <w:r w:rsidR="007D18B4" w:rsidRPr="007D18B4">
        <w:rPr>
          <w:sz w:val="28"/>
          <w:szCs w:val="28"/>
          <w:lang w:val="ru-RU"/>
        </w:rPr>
        <w:t xml:space="preserve"> </w:t>
      </w:r>
      <w:r w:rsidR="000209CF" w:rsidRPr="007D18B4">
        <w:rPr>
          <w:sz w:val="28"/>
          <w:szCs w:val="28"/>
          <w:lang w:val="ru-RU"/>
        </w:rPr>
        <w:t>выявленными проблемами</w:t>
      </w:r>
      <w:r w:rsidR="00815C22" w:rsidRPr="007D18B4">
        <w:rPr>
          <w:sz w:val="28"/>
          <w:szCs w:val="28"/>
          <w:lang w:val="ru-RU"/>
        </w:rPr>
        <w:t xml:space="preserve">, </w:t>
      </w:r>
      <w:r w:rsidR="00B453C9" w:rsidRPr="007D18B4">
        <w:rPr>
          <w:sz w:val="28"/>
          <w:szCs w:val="28"/>
          <w:lang w:val="ru-RU"/>
        </w:rPr>
        <w:t xml:space="preserve">кратко </w:t>
      </w:r>
      <w:r w:rsidR="00902CBF" w:rsidRPr="007D18B4">
        <w:rPr>
          <w:sz w:val="28"/>
          <w:szCs w:val="28"/>
          <w:lang w:val="ru-RU"/>
        </w:rPr>
        <w:t xml:space="preserve">коснёмся </w:t>
      </w:r>
      <w:r w:rsidR="00815C22" w:rsidRPr="007D18B4">
        <w:rPr>
          <w:sz w:val="28"/>
          <w:szCs w:val="28"/>
          <w:lang w:val="ru-RU"/>
        </w:rPr>
        <w:t>теории вопроса.</w:t>
      </w:r>
    </w:p>
    <w:p w:rsidR="000D4E57" w:rsidRPr="007D18B4" w:rsidRDefault="000D4E57" w:rsidP="009500F2">
      <w:pPr>
        <w:suppressAutoHyphens/>
        <w:spacing w:line="360" w:lineRule="auto"/>
        <w:ind w:firstLine="709"/>
        <w:jc w:val="both"/>
        <w:rPr>
          <w:sz w:val="28"/>
          <w:szCs w:val="28"/>
          <w:lang w:val="ru-RU"/>
        </w:rPr>
      </w:pPr>
    </w:p>
    <w:p w:rsidR="00670FC1" w:rsidRPr="007D18B4" w:rsidRDefault="000209CF" w:rsidP="009500F2">
      <w:pPr>
        <w:suppressAutoHyphens/>
        <w:spacing w:line="360" w:lineRule="auto"/>
        <w:ind w:firstLine="709"/>
        <w:jc w:val="both"/>
        <w:rPr>
          <w:caps/>
          <w:sz w:val="28"/>
          <w:szCs w:val="28"/>
          <w:lang w:val="ru-RU"/>
        </w:rPr>
      </w:pPr>
      <w:r w:rsidRPr="007D18B4">
        <w:rPr>
          <w:caps/>
          <w:sz w:val="28"/>
          <w:szCs w:val="28"/>
          <w:lang w:val="ru-RU"/>
        </w:rPr>
        <w:br w:type="page"/>
      </w:r>
      <w:r w:rsidR="009500F2" w:rsidRPr="007D18B4">
        <w:rPr>
          <w:sz w:val="28"/>
          <w:szCs w:val="28"/>
          <w:lang w:val="ru-RU"/>
        </w:rPr>
        <w:t>2. Теоретические подходы к анализу системы управления персоналом</w:t>
      </w:r>
    </w:p>
    <w:p w:rsidR="00CA2B25" w:rsidRPr="007D18B4" w:rsidRDefault="00CA2B25" w:rsidP="009500F2">
      <w:pPr>
        <w:suppressAutoHyphens/>
        <w:spacing w:line="360" w:lineRule="auto"/>
        <w:ind w:firstLine="709"/>
        <w:jc w:val="both"/>
        <w:rPr>
          <w:caps/>
          <w:sz w:val="28"/>
          <w:lang w:val="ru-RU"/>
        </w:rPr>
      </w:pPr>
    </w:p>
    <w:p w:rsidR="00B10DB0" w:rsidRPr="007D18B4" w:rsidRDefault="00B10DB0" w:rsidP="009500F2">
      <w:pPr>
        <w:suppressAutoHyphens/>
        <w:spacing w:line="360" w:lineRule="auto"/>
        <w:ind w:firstLine="709"/>
        <w:jc w:val="both"/>
        <w:rPr>
          <w:sz w:val="28"/>
          <w:lang w:val="ru-RU"/>
        </w:rPr>
      </w:pPr>
      <w:r w:rsidRPr="007D18B4">
        <w:rPr>
          <w:sz w:val="28"/>
          <w:lang w:val="ru-RU"/>
        </w:rPr>
        <w:t xml:space="preserve">2.1 </w:t>
      </w:r>
      <w:r w:rsidR="00074C4B" w:rsidRPr="007D18B4">
        <w:rPr>
          <w:sz w:val="28"/>
          <w:lang w:val="ru-RU"/>
        </w:rPr>
        <w:t>К</w:t>
      </w:r>
      <w:r w:rsidR="002F5790" w:rsidRPr="007D18B4">
        <w:rPr>
          <w:sz w:val="28"/>
          <w:lang w:val="ru-RU"/>
        </w:rPr>
        <w:t>ритерии</w:t>
      </w:r>
      <w:r w:rsidR="0072281B" w:rsidRPr="007D18B4">
        <w:rPr>
          <w:sz w:val="28"/>
          <w:lang w:val="ru-RU"/>
        </w:rPr>
        <w:t xml:space="preserve"> оценки </w:t>
      </w:r>
      <w:r w:rsidR="009233D6" w:rsidRPr="007D18B4">
        <w:rPr>
          <w:sz w:val="28"/>
          <w:lang w:val="ru-RU"/>
        </w:rPr>
        <w:t>системы управления персоналом</w:t>
      </w:r>
    </w:p>
    <w:p w:rsidR="00102CAE" w:rsidRPr="007D18B4" w:rsidRDefault="00102CAE" w:rsidP="009500F2">
      <w:pPr>
        <w:suppressAutoHyphens/>
        <w:spacing w:line="360" w:lineRule="auto"/>
        <w:ind w:firstLine="709"/>
        <w:jc w:val="both"/>
        <w:rPr>
          <w:sz w:val="28"/>
          <w:lang w:val="ru-RU"/>
        </w:rPr>
      </w:pPr>
    </w:p>
    <w:p w:rsidR="007D18B4" w:rsidRPr="007D18B4" w:rsidRDefault="00D93AAA" w:rsidP="009500F2">
      <w:pPr>
        <w:suppressAutoHyphens/>
        <w:spacing w:line="360" w:lineRule="auto"/>
        <w:ind w:firstLine="709"/>
        <w:jc w:val="both"/>
        <w:rPr>
          <w:sz w:val="28"/>
          <w:lang w:val="ru-RU"/>
        </w:rPr>
      </w:pPr>
      <w:r w:rsidRPr="007D18B4">
        <w:rPr>
          <w:sz w:val="28"/>
          <w:lang w:val="ru-RU"/>
        </w:rPr>
        <w:t xml:space="preserve">Анализ системы управления персоналом является одной из форм мониторинга текущей хозяйственной деятельности предприятия с целью сравнения фактического и желаемого состояния дел в области управления людьми. Вопросам анализа системы управления персоналом </w:t>
      </w:r>
      <w:r w:rsidR="00897E99" w:rsidRPr="007D18B4">
        <w:rPr>
          <w:sz w:val="28"/>
          <w:lang w:val="ru-RU"/>
        </w:rPr>
        <w:t>уделяют внимание практически все</w:t>
      </w:r>
      <w:r w:rsidR="00E338D9" w:rsidRPr="007D18B4">
        <w:rPr>
          <w:sz w:val="28"/>
          <w:lang w:val="ru-RU"/>
        </w:rPr>
        <w:t xml:space="preserve"> авторы</w:t>
      </w:r>
      <w:r w:rsidR="00897E99" w:rsidRPr="007D18B4">
        <w:rPr>
          <w:sz w:val="28"/>
          <w:lang w:val="ru-RU"/>
        </w:rPr>
        <w:t>, писавшие о менеджменте вообще и кадро</w:t>
      </w:r>
      <w:r w:rsidR="0006393C" w:rsidRPr="007D18B4">
        <w:rPr>
          <w:sz w:val="28"/>
          <w:lang w:val="ru-RU"/>
        </w:rPr>
        <w:t>вом менеджменте в</w:t>
      </w:r>
      <w:r w:rsidR="007D18B4" w:rsidRPr="007D18B4">
        <w:rPr>
          <w:sz w:val="28"/>
          <w:lang w:val="ru-RU"/>
        </w:rPr>
        <w:t xml:space="preserve"> </w:t>
      </w:r>
      <w:r w:rsidR="00897E99" w:rsidRPr="007D18B4">
        <w:rPr>
          <w:sz w:val="28"/>
          <w:lang w:val="ru-RU"/>
        </w:rPr>
        <w:t>частности</w:t>
      </w:r>
      <w:r w:rsidR="00F07C19" w:rsidRPr="007D18B4">
        <w:rPr>
          <w:sz w:val="28"/>
          <w:lang w:val="ru-RU"/>
        </w:rPr>
        <w:t xml:space="preserve"> [см., например, </w:t>
      </w:r>
      <w:r w:rsidR="008568C5" w:rsidRPr="007D18B4">
        <w:rPr>
          <w:sz w:val="28"/>
          <w:lang w:val="ru-RU"/>
        </w:rPr>
        <w:t>8; 9</w:t>
      </w:r>
      <w:r w:rsidR="00F07C19" w:rsidRPr="007D18B4">
        <w:rPr>
          <w:sz w:val="28"/>
          <w:lang w:val="ru-RU"/>
        </w:rPr>
        <w:t>]</w:t>
      </w:r>
      <w:r w:rsidR="00897E99" w:rsidRPr="007D18B4">
        <w:rPr>
          <w:sz w:val="28"/>
          <w:lang w:val="ru-RU"/>
        </w:rPr>
        <w:t>.</w:t>
      </w:r>
    </w:p>
    <w:p w:rsidR="007B68FC" w:rsidRPr="007D18B4" w:rsidRDefault="00200E27" w:rsidP="009500F2">
      <w:pPr>
        <w:suppressAutoHyphens/>
        <w:spacing w:line="360" w:lineRule="auto"/>
        <w:ind w:firstLine="709"/>
        <w:jc w:val="both"/>
        <w:rPr>
          <w:sz w:val="28"/>
          <w:lang w:val="ru-RU"/>
        </w:rPr>
      </w:pPr>
      <w:r w:rsidRPr="007D18B4">
        <w:rPr>
          <w:sz w:val="28"/>
          <w:lang w:val="ru-RU"/>
        </w:rPr>
        <w:t>В связи</w:t>
      </w:r>
      <w:r w:rsidR="008C046E" w:rsidRPr="007D18B4">
        <w:rPr>
          <w:sz w:val="28"/>
          <w:lang w:val="ru-RU"/>
        </w:rPr>
        <w:t xml:space="preserve"> с анализом системы управления персоналом</w:t>
      </w:r>
      <w:r w:rsidRPr="007D18B4">
        <w:rPr>
          <w:sz w:val="28"/>
          <w:lang w:val="ru-RU"/>
        </w:rPr>
        <w:t xml:space="preserve"> возникает задача определения </w:t>
      </w:r>
      <w:r w:rsidR="00074C4B" w:rsidRPr="007D18B4">
        <w:rPr>
          <w:sz w:val="28"/>
          <w:lang w:val="ru-RU"/>
        </w:rPr>
        <w:t>критериев</w:t>
      </w:r>
      <w:r w:rsidRPr="007D18B4">
        <w:rPr>
          <w:sz w:val="28"/>
          <w:lang w:val="ru-RU"/>
        </w:rPr>
        <w:t>, по</w:t>
      </w:r>
      <w:r w:rsidR="007D18B4" w:rsidRPr="007D18B4">
        <w:rPr>
          <w:sz w:val="28"/>
          <w:lang w:val="ru-RU"/>
        </w:rPr>
        <w:t xml:space="preserve"> </w:t>
      </w:r>
      <w:r w:rsidRPr="007D18B4">
        <w:rPr>
          <w:sz w:val="28"/>
          <w:lang w:val="ru-RU"/>
        </w:rPr>
        <w:t xml:space="preserve">которым производится оценка </w:t>
      </w:r>
      <w:r w:rsidR="008C046E" w:rsidRPr="007D18B4">
        <w:rPr>
          <w:sz w:val="28"/>
          <w:lang w:val="ru-RU"/>
        </w:rPr>
        <w:t xml:space="preserve">ее </w:t>
      </w:r>
      <w:r w:rsidRPr="007D18B4">
        <w:rPr>
          <w:sz w:val="28"/>
          <w:lang w:val="ru-RU"/>
        </w:rPr>
        <w:t>эффективности.</w:t>
      </w:r>
      <w:r w:rsidR="007D18B4" w:rsidRPr="007D18B4">
        <w:rPr>
          <w:sz w:val="28"/>
          <w:lang w:val="ru-RU"/>
        </w:rPr>
        <w:t xml:space="preserve"> </w:t>
      </w:r>
      <w:r w:rsidR="003048D8" w:rsidRPr="007D18B4">
        <w:rPr>
          <w:sz w:val="28"/>
          <w:lang w:val="ru-RU"/>
        </w:rPr>
        <w:t>Подчернём</w:t>
      </w:r>
      <w:r w:rsidR="007B68FC" w:rsidRPr="007D18B4">
        <w:rPr>
          <w:sz w:val="28"/>
          <w:lang w:val="ru-RU"/>
        </w:rPr>
        <w:t>, что речь ид</w:t>
      </w:r>
      <w:r w:rsidR="00781C36" w:rsidRPr="007D18B4">
        <w:rPr>
          <w:sz w:val="28"/>
          <w:lang w:val="ru-RU"/>
        </w:rPr>
        <w:t>ё</w:t>
      </w:r>
      <w:r w:rsidR="007B68FC" w:rsidRPr="007D18B4">
        <w:rPr>
          <w:sz w:val="28"/>
          <w:lang w:val="ru-RU"/>
        </w:rPr>
        <w:t>т не только (или не столько) о функциях службы персонала</w:t>
      </w:r>
      <w:r w:rsidR="00550F2F" w:rsidRPr="007D18B4">
        <w:rPr>
          <w:sz w:val="28"/>
          <w:lang w:val="ru-RU"/>
        </w:rPr>
        <w:t xml:space="preserve"> как одного из структурных подразделений компании</w:t>
      </w:r>
      <w:r w:rsidR="007B68FC" w:rsidRPr="007D18B4">
        <w:rPr>
          <w:sz w:val="28"/>
          <w:lang w:val="ru-RU"/>
        </w:rPr>
        <w:t>, сколько о</w:t>
      </w:r>
      <w:r w:rsidR="007D18B4" w:rsidRPr="007D18B4">
        <w:rPr>
          <w:sz w:val="28"/>
          <w:lang w:val="ru-RU"/>
        </w:rPr>
        <w:t xml:space="preserve"> </w:t>
      </w:r>
      <w:r w:rsidR="00550F2F" w:rsidRPr="007D18B4">
        <w:rPr>
          <w:sz w:val="28"/>
          <w:lang w:val="ru-RU"/>
        </w:rPr>
        <w:t>функции</w:t>
      </w:r>
      <w:r w:rsidR="007B68FC" w:rsidRPr="007D18B4">
        <w:rPr>
          <w:sz w:val="28"/>
          <w:lang w:val="ru-RU"/>
        </w:rPr>
        <w:t xml:space="preserve"> управления персоналом на</w:t>
      </w:r>
      <w:r w:rsidR="007D18B4" w:rsidRPr="007D18B4">
        <w:rPr>
          <w:sz w:val="28"/>
          <w:lang w:val="ru-RU"/>
        </w:rPr>
        <w:t xml:space="preserve"> </w:t>
      </w:r>
      <w:r w:rsidR="007B68FC" w:rsidRPr="007D18B4">
        <w:rPr>
          <w:sz w:val="28"/>
          <w:lang w:val="ru-RU"/>
        </w:rPr>
        <w:t>предприятии</w:t>
      </w:r>
      <w:r w:rsidR="00550F2F" w:rsidRPr="007D18B4">
        <w:rPr>
          <w:sz w:val="28"/>
          <w:lang w:val="ru-RU"/>
        </w:rPr>
        <w:t xml:space="preserve"> как таковой</w:t>
      </w:r>
      <w:r w:rsidR="007B68FC" w:rsidRPr="007D18B4">
        <w:rPr>
          <w:sz w:val="28"/>
          <w:lang w:val="ru-RU"/>
        </w:rPr>
        <w:t>.</w:t>
      </w:r>
    </w:p>
    <w:p w:rsidR="00F337D5" w:rsidRPr="007D18B4" w:rsidRDefault="000F7999" w:rsidP="009500F2">
      <w:pPr>
        <w:suppressAutoHyphens/>
        <w:spacing w:line="360" w:lineRule="auto"/>
        <w:ind w:firstLine="709"/>
        <w:jc w:val="both"/>
        <w:rPr>
          <w:sz w:val="28"/>
          <w:lang w:val="ru-RU"/>
        </w:rPr>
      </w:pPr>
      <w:r w:rsidRPr="007D18B4">
        <w:rPr>
          <w:sz w:val="28"/>
          <w:lang w:val="ru-RU"/>
        </w:rPr>
        <w:t>Один из возможных</w:t>
      </w:r>
      <w:r w:rsidR="00F76BF8" w:rsidRPr="007D18B4">
        <w:rPr>
          <w:sz w:val="28"/>
          <w:lang w:val="ru-RU"/>
        </w:rPr>
        <w:t xml:space="preserve"> </w:t>
      </w:r>
      <w:r w:rsidRPr="007D18B4">
        <w:rPr>
          <w:sz w:val="28"/>
          <w:lang w:val="ru-RU"/>
        </w:rPr>
        <w:t xml:space="preserve">подходов к </w:t>
      </w:r>
      <w:r w:rsidR="003048D8" w:rsidRPr="007D18B4">
        <w:rPr>
          <w:sz w:val="28"/>
          <w:lang w:val="ru-RU"/>
        </w:rPr>
        <w:t>оценке</w:t>
      </w:r>
      <w:r w:rsidR="00F76BF8" w:rsidRPr="007D18B4">
        <w:rPr>
          <w:sz w:val="28"/>
          <w:lang w:val="ru-RU"/>
        </w:rPr>
        <w:t xml:space="preserve"> </w:t>
      </w:r>
      <w:r w:rsidR="00564EB0" w:rsidRPr="007D18B4">
        <w:rPr>
          <w:sz w:val="28"/>
          <w:lang w:val="ru-RU"/>
        </w:rPr>
        <w:t>кадрового менеджмента</w:t>
      </w:r>
      <w:r w:rsidR="00F337D5" w:rsidRPr="007D18B4">
        <w:rPr>
          <w:sz w:val="28"/>
          <w:lang w:val="ru-RU"/>
        </w:rPr>
        <w:t xml:space="preserve"> </w:t>
      </w:r>
      <w:r w:rsidR="00F76BF8" w:rsidRPr="007D18B4">
        <w:rPr>
          <w:sz w:val="28"/>
          <w:lang w:val="ru-RU"/>
        </w:rPr>
        <w:t>представлен в</w:t>
      </w:r>
      <w:r w:rsidR="007D18B4" w:rsidRPr="007D18B4">
        <w:rPr>
          <w:sz w:val="28"/>
          <w:lang w:val="ru-RU"/>
        </w:rPr>
        <w:t xml:space="preserve"> </w:t>
      </w:r>
      <w:r w:rsidR="00F76BF8" w:rsidRPr="007D18B4">
        <w:rPr>
          <w:sz w:val="28"/>
          <w:lang w:val="ru-RU"/>
        </w:rPr>
        <w:t>таблице 2.1</w:t>
      </w:r>
      <w:r w:rsidR="008568C5" w:rsidRPr="007D18B4">
        <w:rPr>
          <w:sz w:val="28"/>
          <w:lang w:val="ru-RU"/>
        </w:rPr>
        <w:t>.</w:t>
      </w:r>
    </w:p>
    <w:p w:rsidR="009500F2" w:rsidRPr="0012704D" w:rsidRDefault="009500F2" w:rsidP="009500F2">
      <w:pPr>
        <w:tabs>
          <w:tab w:val="left" w:pos="3884"/>
          <w:tab w:val="left" w:pos="6340"/>
        </w:tabs>
        <w:suppressAutoHyphens/>
        <w:spacing w:line="360" w:lineRule="auto"/>
        <w:ind w:firstLine="709"/>
        <w:jc w:val="both"/>
        <w:rPr>
          <w:sz w:val="28"/>
          <w:szCs w:val="28"/>
          <w:lang w:val="ru-RU"/>
        </w:rPr>
      </w:pPr>
    </w:p>
    <w:p w:rsidR="0068553B" w:rsidRPr="007D18B4" w:rsidRDefault="0068553B" w:rsidP="009500F2">
      <w:pPr>
        <w:tabs>
          <w:tab w:val="left" w:pos="3884"/>
          <w:tab w:val="left" w:pos="6340"/>
        </w:tabs>
        <w:suppressAutoHyphens/>
        <w:spacing w:line="360" w:lineRule="auto"/>
        <w:ind w:firstLine="709"/>
        <w:jc w:val="both"/>
        <w:rPr>
          <w:sz w:val="28"/>
          <w:szCs w:val="20"/>
          <w:lang w:val="ru-RU"/>
        </w:rPr>
      </w:pPr>
      <w:r w:rsidRPr="007D18B4">
        <w:rPr>
          <w:sz w:val="28"/>
          <w:szCs w:val="28"/>
          <w:lang w:val="ru-RU"/>
        </w:rPr>
        <w:t xml:space="preserve">Таблица 2.1 – </w:t>
      </w:r>
      <w:r w:rsidR="0061502A" w:rsidRPr="007D18B4">
        <w:rPr>
          <w:sz w:val="28"/>
          <w:szCs w:val="28"/>
          <w:lang w:val="ru-RU"/>
        </w:rPr>
        <w:t>Оценка</w:t>
      </w:r>
      <w:r w:rsidRPr="007D18B4">
        <w:rPr>
          <w:sz w:val="28"/>
          <w:szCs w:val="28"/>
          <w:lang w:val="ru-RU"/>
        </w:rPr>
        <w:t xml:space="preserve"> кадровых процессов</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64"/>
        <w:gridCol w:w="6592"/>
      </w:tblGrid>
      <w:tr w:rsidR="00CA2B25" w:rsidRPr="0006574A" w:rsidTr="0006574A">
        <w:trPr>
          <w:jc w:val="center"/>
        </w:trPr>
        <w:tc>
          <w:tcPr>
            <w:tcW w:w="2825" w:type="dxa"/>
            <w:shd w:val="clear" w:color="auto" w:fill="auto"/>
          </w:tcPr>
          <w:p w:rsidR="00CA2B25" w:rsidRPr="0006574A" w:rsidRDefault="00CA2B25" w:rsidP="0006574A">
            <w:pPr>
              <w:pStyle w:val="3"/>
              <w:keepNext w:val="0"/>
              <w:shd w:val="clear" w:color="auto" w:fill="auto"/>
              <w:suppressAutoHyphens/>
              <w:spacing w:line="360" w:lineRule="auto"/>
              <w:ind w:firstLine="0"/>
              <w:jc w:val="left"/>
              <w:rPr>
                <w:i w:val="0"/>
                <w:color w:val="auto"/>
                <w:sz w:val="20"/>
              </w:rPr>
            </w:pPr>
            <w:r w:rsidRPr="0006574A">
              <w:rPr>
                <w:i w:val="0"/>
                <w:color w:val="auto"/>
                <w:sz w:val="20"/>
              </w:rPr>
              <w:t>Направления деятельности</w:t>
            </w:r>
          </w:p>
        </w:tc>
        <w:tc>
          <w:tcPr>
            <w:tcW w:w="6746" w:type="dxa"/>
            <w:shd w:val="clear" w:color="auto" w:fill="auto"/>
          </w:tcPr>
          <w:p w:rsidR="00CA2B25" w:rsidRPr="0006574A" w:rsidRDefault="00CA2B25" w:rsidP="0006574A">
            <w:pPr>
              <w:pStyle w:val="3"/>
              <w:keepNext w:val="0"/>
              <w:shd w:val="clear" w:color="auto" w:fill="auto"/>
              <w:suppressAutoHyphens/>
              <w:spacing w:line="360" w:lineRule="auto"/>
              <w:ind w:firstLine="0"/>
              <w:jc w:val="left"/>
              <w:rPr>
                <w:i w:val="0"/>
                <w:color w:val="auto"/>
                <w:sz w:val="20"/>
              </w:rPr>
            </w:pPr>
            <w:r w:rsidRPr="0006574A">
              <w:rPr>
                <w:i w:val="0"/>
                <w:color w:val="auto"/>
                <w:sz w:val="20"/>
              </w:rPr>
              <w:t>Параметры диагностики</w:t>
            </w:r>
          </w:p>
        </w:tc>
      </w:tr>
      <w:tr w:rsidR="00CA2B25" w:rsidRPr="0006574A" w:rsidTr="0006574A">
        <w:trPr>
          <w:jc w:val="center"/>
        </w:trPr>
        <w:tc>
          <w:tcPr>
            <w:tcW w:w="2825" w:type="dxa"/>
            <w:shd w:val="clear" w:color="auto" w:fill="auto"/>
          </w:tcPr>
          <w:p w:rsidR="00CA2B25" w:rsidRPr="0006574A" w:rsidRDefault="00CA2B25" w:rsidP="0006574A">
            <w:pPr>
              <w:suppressAutoHyphens/>
              <w:autoSpaceDE w:val="0"/>
              <w:autoSpaceDN w:val="0"/>
              <w:adjustRightInd w:val="0"/>
              <w:spacing w:line="360" w:lineRule="auto"/>
              <w:rPr>
                <w:sz w:val="20"/>
                <w:szCs w:val="19"/>
                <w:lang w:val="ru-RU"/>
              </w:rPr>
            </w:pPr>
            <w:r w:rsidRPr="0006574A">
              <w:rPr>
                <w:iCs/>
                <w:sz w:val="20"/>
                <w:szCs w:val="19"/>
                <w:lang w:val="ru-RU"/>
              </w:rPr>
              <w:t>1. Планирование трудовых ресурсов</w:t>
            </w:r>
          </w:p>
        </w:tc>
        <w:tc>
          <w:tcPr>
            <w:tcW w:w="6746" w:type="dxa"/>
            <w:shd w:val="clear" w:color="auto" w:fill="auto"/>
          </w:tcPr>
          <w:p w:rsidR="00CA2B25" w:rsidRPr="0006574A" w:rsidRDefault="00CA2B25" w:rsidP="0006574A">
            <w:pPr>
              <w:suppressAutoHyphens/>
              <w:autoSpaceDE w:val="0"/>
              <w:autoSpaceDN w:val="0"/>
              <w:adjustRightInd w:val="0"/>
              <w:spacing w:line="360" w:lineRule="auto"/>
              <w:rPr>
                <w:sz w:val="20"/>
                <w:szCs w:val="19"/>
                <w:lang w:val="ru-RU"/>
              </w:rPr>
            </w:pPr>
            <w:r w:rsidRPr="0006574A">
              <w:rPr>
                <w:sz w:val="20"/>
                <w:szCs w:val="19"/>
                <w:lang w:val="ru-RU"/>
              </w:rPr>
              <w:t>Оценка наличных ресурсов, целей, условий и перспектив развития организации, будущих потребностей в кадрах</w:t>
            </w:r>
          </w:p>
        </w:tc>
      </w:tr>
      <w:tr w:rsidR="00CA2B25" w:rsidRPr="0006574A" w:rsidTr="0006574A">
        <w:trPr>
          <w:jc w:val="center"/>
        </w:trPr>
        <w:tc>
          <w:tcPr>
            <w:tcW w:w="2825" w:type="dxa"/>
            <w:shd w:val="clear" w:color="auto" w:fill="auto"/>
          </w:tcPr>
          <w:p w:rsidR="00CA2B25" w:rsidRPr="0006574A" w:rsidRDefault="00CA2B25" w:rsidP="0006574A">
            <w:pPr>
              <w:suppressAutoHyphens/>
              <w:autoSpaceDE w:val="0"/>
              <w:autoSpaceDN w:val="0"/>
              <w:adjustRightInd w:val="0"/>
              <w:spacing w:line="360" w:lineRule="auto"/>
              <w:rPr>
                <w:sz w:val="20"/>
                <w:szCs w:val="19"/>
                <w:lang w:val="ru-RU"/>
              </w:rPr>
            </w:pPr>
            <w:r w:rsidRPr="0006574A">
              <w:rPr>
                <w:iCs/>
                <w:sz w:val="20"/>
                <w:szCs w:val="19"/>
                <w:lang w:val="ru-RU"/>
              </w:rPr>
              <w:t>2. Набор персонала</w:t>
            </w:r>
          </w:p>
        </w:tc>
        <w:tc>
          <w:tcPr>
            <w:tcW w:w="6746" w:type="dxa"/>
            <w:shd w:val="clear" w:color="auto" w:fill="auto"/>
          </w:tcPr>
          <w:p w:rsidR="00CA2B25" w:rsidRPr="0006574A" w:rsidRDefault="00CA2B25" w:rsidP="0006574A">
            <w:pPr>
              <w:suppressAutoHyphens/>
              <w:autoSpaceDE w:val="0"/>
              <w:autoSpaceDN w:val="0"/>
              <w:adjustRightInd w:val="0"/>
              <w:spacing w:line="360" w:lineRule="auto"/>
              <w:rPr>
                <w:sz w:val="20"/>
                <w:szCs w:val="19"/>
                <w:lang w:val="ru-RU"/>
              </w:rPr>
            </w:pPr>
            <w:r w:rsidRPr="0006574A">
              <w:rPr>
                <w:sz w:val="20"/>
                <w:szCs w:val="19"/>
                <w:lang w:val="ru-RU"/>
              </w:rPr>
              <w:t>Описание способов распространения информация о потребности в</w:t>
            </w:r>
            <w:r w:rsidR="007D18B4" w:rsidRPr="0006574A">
              <w:rPr>
                <w:sz w:val="20"/>
                <w:szCs w:val="19"/>
                <w:lang w:val="ru-RU"/>
              </w:rPr>
              <w:t xml:space="preserve"> </w:t>
            </w:r>
            <w:r w:rsidRPr="0006574A">
              <w:rPr>
                <w:sz w:val="20"/>
                <w:szCs w:val="19"/>
                <w:lang w:val="ru-RU"/>
              </w:rPr>
              <w:t>персонале, используемых способов набора. Оценка результативности набора (финансовой и качественной). Оценка перспективного списка кандидатов на работу, обеспеченности вакансий кандидатами</w:t>
            </w:r>
          </w:p>
        </w:tc>
      </w:tr>
      <w:tr w:rsidR="00CA2B25" w:rsidRPr="0006574A" w:rsidTr="0006574A">
        <w:trPr>
          <w:jc w:val="center"/>
        </w:trPr>
        <w:tc>
          <w:tcPr>
            <w:tcW w:w="2825" w:type="dxa"/>
            <w:shd w:val="clear" w:color="auto" w:fill="auto"/>
          </w:tcPr>
          <w:p w:rsidR="00CA2B25" w:rsidRPr="0006574A" w:rsidRDefault="00CA2B25" w:rsidP="0006574A">
            <w:pPr>
              <w:suppressAutoHyphens/>
              <w:autoSpaceDE w:val="0"/>
              <w:autoSpaceDN w:val="0"/>
              <w:adjustRightInd w:val="0"/>
              <w:spacing w:line="360" w:lineRule="auto"/>
              <w:rPr>
                <w:sz w:val="20"/>
                <w:szCs w:val="19"/>
                <w:lang w:val="ru-RU"/>
              </w:rPr>
            </w:pPr>
            <w:r w:rsidRPr="0006574A">
              <w:rPr>
                <w:sz w:val="20"/>
                <w:szCs w:val="19"/>
                <w:lang w:val="ru-RU"/>
              </w:rPr>
              <w:t xml:space="preserve">3. </w:t>
            </w:r>
            <w:r w:rsidRPr="0006574A">
              <w:rPr>
                <w:iCs/>
                <w:sz w:val="20"/>
                <w:szCs w:val="19"/>
                <w:lang w:val="ru-RU"/>
              </w:rPr>
              <w:t>Отбор персонала</w:t>
            </w:r>
          </w:p>
        </w:tc>
        <w:tc>
          <w:tcPr>
            <w:tcW w:w="6746" w:type="dxa"/>
            <w:shd w:val="clear" w:color="auto" w:fill="auto"/>
          </w:tcPr>
          <w:p w:rsidR="00CA2B25" w:rsidRPr="0006574A" w:rsidRDefault="00CA2B25" w:rsidP="0006574A">
            <w:pPr>
              <w:suppressAutoHyphens/>
              <w:autoSpaceDE w:val="0"/>
              <w:autoSpaceDN w:val="0"/>
              <w:adjustRightInd w:val="0"/>
              <w:spacing w:line="360" w:lineRule="auto"/>
              <w:rPr>
                <w:sz w:val="20"/>
                <w:szCs w:val="19"/>
                <w:lang w:val="ru-RU"/>
              </w:rPr>
            </w:pPr>
            <w:r w:rsidRPr="0006574A">
              <w:rPr>
                <w:sz w:val="20"/>
                <w:szCs w:val="18"/>
                <w:lang w:val="ru-RU"/>
              </w:rPr>
              <w:t>Оценка</w:t>
            </w:r>
            <w:r w:rsidR="00852BF2" w:rsidRPr="0006574A">
              <w:rPr>
                <w:sz w:val="20"/>
                <w:szCs w:val="18"/>
                <w:lang w:val="ru-RU"/>
              </w:rPr>
              <w:t xml:space="preserve"> </w:t>
            </w:r>
            <w:r w:rsidRPr="0006574A">
              <w:rPr>
                <w:sz w:val="20"/>
                <w:szCs w:val="18"/>
                <w:lang w:val="ru-RU"/>
              </w:rPr>
              <w:t>результативности</w:t>
            </w:r>
            <w:r w:rsidR="00852BF2" w:rsidRPr="0006574A">
              <w:rPr>
                <w:sz w:val="20"/>
                <w:szCs w:val="18"/>
                <w:lang w:val="ru-RU"/>
              </w:rPr>
              <w:t xml:space="preserve"> </w:t>
            </w:r>
            <w:r w:rsidRPr="0006574A">
              <w:rPr>
                <w:sz w:val="20"/>
                <w:szCs w:val="18"/>
                <w:lang w:val="ru-RU"/>
              </w:rPr>
              <w:t>разработанной</w:t>
            </w:r>
            <w:r w:rsidR="00852BF2" w:rsidRPr="0006574A">
              <w:rPr>
                <w:sz w:val="20"/>
                <w:szCs w:val="18"/>
                <w:lang w:val="ru-RU"/>
              </w:rPr>
              <w:t xml:space="preserve"> </w:t>
            </w:r>
            <w:r w:rsidRPr="0006574A">
              <w:rPr>
                <w:sz w:val="20"/>
                <w:szCs w:val="18"/>
                <w:lang w:val="ru-RU"/>
              </w:rPr>
              <w:t>программы оценочных процедур. Анализ изменений кадрового потенциала организации</w:t>
            </w:r>
          </w:p>
        </w:tc>
      </w:tr>
      <w:tr w:rsidR="00CA2B25" w:rsidRPr="0006574A" w:rsidTr="0006574A">
        <w:trPr>
          <w:jc w:val="center"/>
        </w:trPr>
        <w:tc>
          <w:tcPr>
            <w:tcW w:w="2825" w:type="dxa"/>
            <w:shd w:val="clear" w:color="auto" w:fill="auto"/>
          </w:tcPr>
          <w:p w:rsidR="00CA2B25" w:rsidRPr="0006574A" w:rsidRDefault="00CA2B25" w:rsidP="0006574A">
            <w:pPr>
              <w:suppressAutoHyphens/>
              <w:autoSpaceDE w:val="0"/>
              <w:autoSpaceDN w:val="0"/>
              <w:adjustRightInd w:val="0"/>
              <w:spacing w:line="360" w:lineRule="auto"/>
              <w:rPr>
                <w:sz w:val="20"/>
                <w:szCs w:val="19"/>
                <w:lang w:val="ru-RU"/>
              </w:rPr>
            </w:pPr>
            <w:r w:rsidRPr="0006574A">
              <w:rPr>
                <w:sz w:val="20"/>
                <w:szCs w:val="19"/>
                <w:lang w:val="ru-RU"/>
              </w:rPr>
              <w:t xml:space="preserve">4. </w:t>
            </w:r>
            <w:r w:rsidRPr="0006574A">
              <w:rPr>
                <w:iCs/>
                <w:sz w:val="20"/>
                <w:szCs w:val="19"/>
                <w:lang w:val="ru-RU"/>
              </w:rPr>
              <w:t>Разработка системы стимулирования</w:t>
            </w:r>
          </w:p>
        </w:tc>
        <w:tc>
          <w:tcPr>
            <w:tcW w:w="6746" w:type="dxa"/>
            <w:shd w:val="clear" w:color="auto" w:fill="auto"/>
          </w:tcPr>
          <w:p w:rsidR="00CA2B25" w:rsidRPr="0006574A" w:rsidRDefault="00CA2B25" w:rsidP="0006574A">
            <w:pPr>
              <w:suppressAutoHyphens/>
              <w:autoSpaceDE w:val="0"/>
              <w:autoSpaceDN w:val="0"/>
              <w:adjustRightInd w:val="0"/>
              <w:spacing w:line="360" w:lineRule="auto"/>
              <w:rPr>
                <w:sz w:val="20"/>
                <w:szCs w:val="19"/>
                <w:lang w:val="ru-RU"/>
              </w:rPr>
            </w:pPr>
            <w:r w:rsidRPr="0006574A">
              <w:rPr>
                <w:sz w:val="20"/>
                <w:szCs w:val="18"/>
                <w:lang w:val="ru-RU"/>
              </w:rPr>
              <w:t>Анализ структуры оплаты труда, доли базовой и премиальной ставок, наличие схем, персонифицирующих выплаты в соответствии с эффективностью. Оценка соответствия разработанных принципов, структуры зарплаты и льгот условиям на рынке труда, производительности и прибыльности организации. Проведение сравнительных исследований, определение эффективной системы вознаграждения</w:t>
            </w:r>
          </w:p>
        </w:tc>
      </w:tr>
      <w:tr w:rsidR="00CA2B25" w:rsidRPr="0006574A" w:rsidTr="0006574A">
        <w:trPr>
          <w:jc w:val="center"/>
        </w:trPr>
        <w:tc>
          <w:tcPr>
            <w:tcW w:w="2825" w:type="dxa"/>
            <w:shd w:val="clear" w:color="auto" w:fill="auto"/>
          </w:tcPr>
          <w:p w:rsidR="00CA2B25" w:rsidRPr="0006574A" w:rsidRDefault="00CA2B25" w:rsidP="0006574A">
            <w:pPr>
              <w:suppressAutoHyphens/>
              <w:autoSpaceDE w:val="0"/>
              <w:autoSpaceDN w:val="0"/>
              <w:adjustRightInd w:val="0"/>
              <w:spacing w:line="360" w:lineRule="auto"/>
              <w:rPr>
                <w:sz w:val="20"/>
              </w:rPr>
            </w:pPr>
            <w:r w:rsidRPr="0006574A">
              <w:rPr>
                <w:sz w:val="20"/>
                <w:szCs w:val="19"/>
                <w:lang w:val="ru-RU"/>
              </w:rPr>
              <w:t xml:space="preserve">5. </w:t>
            </w:r>
            <w:r w:rsidRPr="0006574A">
              <w:rPr>
                <w:iCs/>
                <w:sz w:val="20"/>
                <w:szCs w:val="19"/>
                <w:lang w:val="ru-RU"/>
              </w:rPr>
              <w:t>Адаптация персонала</w:t>
            </w:r>
          </w:p>
        </w:tc>
        <w:tc>
          <w:tcPr>
            <w:tcW w:w="6746" w:type="dxa"/>
            <w:shd w:val="clear" w:color="auto" w:fill="auto"/>
          </w:tcPr>
          <w:p w:rsidR="00CA2B25" w:rsidRPr="0006574A" w:rsidRDefault="00CA2B25" w:rsidP="0006574A">
            <w:pPr>
              <w:suppressAutoHyphens/>
              <w:autoSpaceDE w:val="0"/>
              <w:autoSpaceDN w:val="0"/>
              <w:adjustRightInd w:val="0"/>
              <w:spacing w:line="360" w:lineRule="auto"/>
              <w:rPr>
                <w:sz w:val="20"/>
                <w:szCs w:val="19"/>
                <w:lang w:val="ru-RU"/>
              </w:rPr>
            </w:pPr>
            <w:r w:rsidRPr="0006574A">
              <w:rPr>
                <w:sz w:val="20"/>
                <w:szCs w:val="18"/>
                <w:lang w:val="ru-RU"/>
              </w:rPr>
              <w:t>Описание используемых процедур адаптации, оценка их эффективности (количество работников, увольняемых в течение полугода, одного года, конфликты в подразделениях новичков). Описание проблем, возникающих в период адаптации</w:t>
            </w:r>
          </w:p>
        </w:tc>
      </w:tr>
      <w:tr w:rsidR="00CA2B25" w:rsidRPr="0006574A" w:rsidTr="0006574A">
        <w:trPr>
          <w:jc w:val="center"/>
        </w:trPr>
        <w:tc>
          <w:tcPr>
            <w:tcW w:w="2825" w:type="dxa"/>
            <w:shd w:val="clear" w:color="auto" w:fill="auto"/>
          </w:tcPr>
          <w:p w:rsidR="00CA2B25" w:rsidRPr="0006574A" w:rsidRDefault="00CA2B25" w:rsidP="0006574A">
            <w:pPr>
              <w:suppressAutoHyphens/>
              <w:autoSpaceDE w:val="0"/>
              <w:autoSpaceDN w:val="0"/>
              <w:adjustRightInd w:val="0"/>
              <w:spacing w:line="360" w:lineRule="auto"/>
              <w:rPr>
                <w:iCs/>
                <w:sz w:val="20"/>
                <w:szCs w:val="19"/>
                <w:lang w:val="ru-RU"/>
              </w:rPr>
            </w:pPr>
            <w:r w:rsidRPr="0006574A">
              <w:rPr>
                <w:iCs/>
                <w:sz w:val="20"/>
                <w:szCs w:val="19"/>
                <w:lang w:val="ru-RU"/>
              </w:rPr>
              <w:t>6. Обучение персонала</w:t>
            </w:r>
          </w:p>
        </w:tc>
        <w:tc>
          <w:tcPr>
            <w:tcW w:w="6746" w:type="dxa"/>
            <w:shd w:val="clear" w:color="auto" w:fill="auto"/>
          </w:tcPr>
          <w:p w:rsidR="00CA2B25" w:rsidRPr="0006574A" w:rsidRDefault="00CA2B25" w:rsidP="0006574A">
            <w:pPr>
              <w:suppressAutoHyphens/>
              <w:autoSpaceDE w:val="0"/>
              <w:autoSpaceDN w:val="0"/>
              <w:adjustRightInd w:val="0"/>
              <w:spacing w:line="360" w:lineRule="auto"/>
              <w:rPr>
                <w:sz w:val="20"/>
                <w:szCs w:val="19"/>
                <w:lang w:val="ru-RU"/>
              </w:rPr>
            </w:pPr>
            <w:r w:rsidRPr="0006574A">
              <w:rPr>
                <w:sz w:val="20"/>
                <w:szCs w:val="18"/>
                <w:lang w:val="ru-RU"/>
              </w:rPr>
              <w:t>Анализ целей и используемых форм обучения. Оценка количества</w:t>
            </w:r>
            <w:r w:rsidR="00852BF2" w:rsidRPr="0006574A">
              <w:rPr>
                <w:sz w:val="20"/>
                <w:szCs w:val="18"/>
                <w:lang w:val="ru-RU"/>
              </w:rPr>
              <w:t xml:space="preserve"> </w:t>
            </w:r>
            <w:r w:rsidRPr="0006574A">
              <w:rPr>
                <w:sz w:val="20"/>
                <w:szCs w:val="18"/>
                <w:lang w:val="ru-RU"/>
              </w:rPr>
              <w:t>прошедших</w:t>
            </w:r>
            <w:r w:rsidR="00852BF2" w:rsidRPr="0006574A">
              <w:rPr>
                <w:sz w:val="20"/>
                <w:szCs w:val="18"/>
                <w:lang w:val="ru-RU"/>
              </w:rPr>
              <w:t xml:space="preserve"> </w:t>
            </w:r>
            <w:r w:rsidRPr="0006574A">
              <w:rPr>
                <w:sz w:val="20"/>
                <w:szCs w:val="18"/>
                <w:lang w:val="ru-RU"/>
              </w:rPr>
              <w:t>обучение</w:t>
            </w:r>
            <w:r w:rsidR="00852BF2" w:rsidRPr="0006574A">
              <w:rPr>
                <w:sz w:val="20"/>
                <w:szCs w:val="18"/>
                <w:lang w:val="ru-RU"/>
              </w:rPr>
              <w:t xml:space="preserve"> </w:t>
            </w:r>
            <w:r w:rsidRPr="0006574A">
              <w:rPr>
                <w:sz w:val="20"/>
                <w:szCs w:val="18"/>
                <w:lang w:val="ru-RU"/>
              </w:rPr>
              <w:t>(по темам).</w:t>
            </w:r>
            <w:r w:rsidR="00852BF2" w:rsidRPr="0006574A">
              <w:rPr>
                <w:sz w:val="20"/>
                <w:szCs w:val="18"/>
                <w:lang w:val="ru-RU"/>
              </w:rPr>
              <w:t xml:space="preserve"> </w:t>
            </w:r>
            <w:r w:rsidRPr="0006574A">
              <w:rPr>
                <w:sz w:val="20"/>
                <w:szCs w:val="18"/>
                <w:lang w:val="ru-RU"/>
              </w:rPr>
              <w:t>Анализ процесса сбора и распространения в организации информации</w:t>
            </w:r>
            <w:r w:rsidR="00852BF2" w:rsidRPr="0006574A">
              <w:rPr>
                <w:sz w:val="20"/>
                <w:szCs w:val="18"/>
                <w:lang w:val="ru-RU"/>
              </w:rPr>
              <w:t xml:space="preserve"> </w:t>
            </w:r>
            <w:r w:rsidRPr="0006574A">
              <w:rPr>
                <w:sz w:val="20"/>
                <w:szCs w:val="18"/>
                <w:lang w:val="ru-RU"/>
              </w:rPr>
              <w:t>о</w:t>
            </w:r>
            <w:r w:rsidR="007D18B4" w:rsidRPr="0006574A">
              <w:rPr>
                <w:sz w:val="20"/>
                <w:szCs w:val="18"/>
                <w:lang w:val="ru-RU"/>
              </w:rPr>
              <w:t xml:space="preserve"> </w:t>
            </w:r>
            <w:r w:rsidRPr="0006574A">
              <w:rPr>
                <w:sz w:val="20"/>
                <w:szCs w:val="18"/>
                <w:lang w:val="ru-RU"/>
              </w:rPr>
              <w:t>программах</w:t>
            </w:r>
            <w:r w:rsidR="00852BF2" w:rsidRPr="0006574A">
              <w:rPr>
                <w:sz w:val="20"/>
                <w:szCs w:val="18"/>
                <w:lang w:val="ru-RU"/>
              </w:rPr>
              <w:t xml:space="preserve"> </w:t>
            </w:r>
            <w:r w:rsidRPr="0006574A">
              <w:rPr>
                <w:sz w:val="20"/>
                <w:szCs w:val="18"/>
                <w:lang w:val="ru-RU"/>
              </w:rPr>
              <w:t>обучения.</w:t>
            </w:r>
            <w:r w:rsidR="00852BF2" w:rsidRPr="0006574A">
              <w:rPr>
                <w:sz w:val="20"/>
                <w:szCs w:val="18"/>
                <w:lang w:val="ru-RU"/>
              </w:rPr>
              <w:t xml:space="preserve"> </w:t>
            </w:r>
            <w:r w:rsidRPr="0006574A">
              <w:rPr>
                <w:sz w:val="20"/>
                <w:szCs w:val="18"/>
                <w:lang w:val="ru-RU"/>
              </w:rPr>
              <w:t>Анализ системы оценки эффективности обучения (выделение параметров оценки: с точки зрения затрат, количества персонала, практической ориентированности, программ, фактических результатов, изменения мотивации к</w:t>
            </w:r>
            <w:r w:rsidR="007D18B4" w:rsidRPr="0006574A">
              <w:rPr>
                <w:sz w:val="20"/>
                <w:szCs w:val="18"/>
                <w:lang w:val="ru-RU"/>
              </w:rPr>
              <w:t xml:space="preserve"> </w:t>
            </w:r>
            <w:r w:rsidRPr="0006574A">
              <w:rPr>
                <w:sz w:val="20"/>
                <w:szCs w:val="18"/>
                <w:lang w:val="ru-RU"/>
              </w:rPr>
              <w:t>труду и социально-психологического климата и т.д.)</w:t>
            </w:r>
          </w:p>
        </w:tc>
      </w:tr>
      <w:tr w:rsidR="00CA2B25" w:rsidRPr="0006574A" w:rsidTr="0006574A">
        <w:trPr>
          <w:jc w:val="center"/>
        </w:trPr>
        <w:tc>
          <w:tcPr>
            <w:tcW w:w="2825" w:type="dxa"/>
            <w:shd w:val="clear" w:color="auto" w:fill="auto"/>
          </w:tcPr>
          <w:p w:rsidR="00CA2B25" w:rsidRPr="0006574A" w:rsidRDefault="00CA2B25" w:rsidP="0006574A">
            <w:pPr>
              <w:suppressAutoHyphens/>
              <w:autoSpaceDE w:val="0"/>
              <w:autoSpaceDN w:val="0"/>
              <w:adjustRightInd w:val="0"/>
              <w:spacing w:line="360" w:lineRule="auto"/>
              <w:rPr>
                <w:iCs/>
                <w:sz w:val="20"/>
                <w:szCs w:val="19"/>
                <w:lang w:val="ru-RU"/>
              </w:rPr>
            </w:pPr>
            <w:r w:rsidRPr="0006574A">
              <w:rPr>
                <w:iCs/>
                <w:sz w:val="20"/>
                <w:szCs w:val="19"/>
                <w:lang w:val="ru-RU"/>
              </w:rPr>
              <w:t>7. Оценка трудовой деятельности</w:t>
            </w:r>
          </w:p>
        </w:tc>
        <w:tc>
          <w:tcPr>
            <w:tcW w:w="6746" w:type="dxa"/>
            <w:shd w:val="clear" w:color="auto" w:fill="auto"/>
          </w:tcPr>
          <w:p w:rsidR="00CA2B25" w:rsidRPr="0006574A" w:rsidRDefault="00CA2B25" w:rsidP="0006574A">
            <w:pPr>
              <w:suppressAutoHyphens/>
              <w:autoSpaceDE w:val="0"/>
              <w:autoSpaceDN w:val="0"/>
              <w:adjustRightInd w:val="0"/>
              <w:spacing w:line="360" w:lineRule="auto"/>
              <w:rPr>
                <w:sz w:val="20"/>
                <w:szCs w:val="19"/>
                <w:lang w:val="ru-RU"/>
              </w:rPr>
            </w:pPr>
            <w:r w:rsidRPr="0006574A">
              <w:rPr>
                <w:sz w:val="20"/>
                <w:szCs w:val="18"/>
                <w:lang w:val="ru-RU"/>
              </w:rPr>
              <w:t>Оценка</w:t>
            </w:r>
            <w:r w:rsidR="00852BF2" w:rsidRPr="0006574A">
              <w:rPr>
                <w:sz w:val="20"/>
                <w:szCs w:val="18"/>
                <w:lang w:val="ru-RU"/>
              </w:rPr>
              <w:t xml:space="preserve"> </w:t>
            </w:r>
            <w:r w:rsidRPr="0006574A">
              <w:rPr>
                <w:sz w:val="20"/>
                <w:szCs w:val="18"/>
                <w:lang w:val="ru-RU"/>
              </w:rPr>
              <w:t>аттестации,</w:t>
            </w:r>
            <w:r w:rsidR="00852BF2" w:rsidRPr="0006574A">
              <w:rPr>
                <w:sz w:val="20"/>
                <w:szCs w:val="18"/>
                <w:lang w:val="ru-RU"/>
              </w:rPr>
              <w:t xml:space="preserve"> </w:t>
            </w:r>
            <w:r w:rsidRPr="0006574A">
              <w:rPr>
                <w:sz w:val="20"/>
                <w:szCs w:val="18"/>
                <w:lang w:val="ru-RU"/>
              </w:rPr>
              <w:t>периодичности</w:t>
            </w:r>
            <w:r w:rsidR="00852BF2" w:rsidRPr="0006574A">
              <w:rPr>
                <w:sz w:val="20"/>
                <w:szCs w:val="18"/>
                <w:lang w:val="ru-RU"/>
              </w:rPr>
              <w:t xml:space="preserve"> </w:t>
            </w:r>
            <w:r w:rsidRPr="0006574A">
              <w:rPr>
                <w:sz w:val="20"/>
                <w:szCs w:val="18"/>
                <w:lang w:val="ru-RU"/>
              </w:rPr>
              <w:t>её</w:t>
            </w:r>
            <w:r w:rsidR="00852BF2" w:rsidRPr="0006574A">
              <w:rPr>
                <w:sz w:val="20"/>
                <w:szCs w:val="18"/>
                <w:lang w:val="ru-RU"/>
              </w:rPr>
              <w:t xml:space="preserve"> </w:t>
            </w:r>
            <w:r w:rsidRPr="0006574A">
              <w:rPr>
                <w:sz w:val="20"/>
                <w:szCs w:val="18"/>
                <w:lang w:val="ru-RU"/>
              </w:rPr>
              <w:t>проведения, представляемых резуль</w:t>
            </w:r>
            <w:r w:rsidR="00804871" w:rsidRPr="0006574A">
              <w:rPr>
                <w:sz w:val="20"/>
                <w:szCs w:val="18"/>
                <w:lang w:val="ru-RU"/>
              </w:rPr>
              <w:t>татов и решений, принимаемых по</w:t>
            </w:r>
            <w:r w:rsidR="007D18B4" w:rsidRPr="0006574A">
              <w:rPr>
                <w:sz w:val="20"/>
                <w:szCs w:val="18"/>
                <w:lang w:val="ru-RU"/>
              </w:rPr>
              <w:t xml:space="preserve"> </w:t>
            </w:r>
            <w:r w:rsidRPr="0006574A">
              <w:rPr>
                <w:sz w:val="20"/>
                <w:szCs w:val="18"/>
                <w:lang w:val="ru-RU"/>
              </w:rPr>
              <w:t>результатам аттестации</w:t>
            </w:r>
          </w:p>
        </w:tc>
      </w:tr>
      <w:tr w:rsidR="00CA2B25" w:rsidRPr="0006574A" w:rsidTr="0006574A">
        <w:trPr>
          <w:jc w:val="center"/>
        </w:trPr>
        <w:tc>
          <w:tcPr>
            <w:tcW w:w="2825" w:type="dxa"/>
            <w:shd w:val="clear" w:color="auto" w:fill="auto"/>
          </w:tcPr>
          <w:p w:rsidR="00CA2B25" w:rsidRPr="0006574A" w:rsidRDefault="00CA2B25" w:rsidP="0006574A">
            <w:pPr>
              <w:suppressAutoHyphens/>
              <w:autoSpaceDE w:val="0"/>
              <w:autoSpaceDN w:val="0"/>
              <w:adjustRightInd w:val="0"/>
              <w:spacing w:line="360" w:lineRule="auto"/>
              <w:rPr>
                <w:iCs/>
                <w:sz w:val="20"/>
                <w:szCs w:val="19"/>
                <w:lang w:val="ru-RU"/>
              </w:rPr>
            </w:pPr>
            <w:r w:rsidRPr="0006574A">
              <w:rPr>
                <w:iCs/>
                <w:sz w:val="20"/>
                <w:szCs w:val="19"/>
                <w:lang w:val="ru-RU"/>
              </w:rPr>
              <w:t>8. Повышение, понижение, перевод, увольнение</w:t>
            </w:r>
          </w:p>
        </w:tc>
        <w:tc>
          <w:tcPr>
            <w:tcW w:w="6746" w:type="dxa"/>
            <w:shd w:val="clear" w:color="auto" w:fill="auto"/>
          </w:tcPr>
          <w:p w:rsidR="00CA2B25" w:rsidRPr="0006574A" w:rsidRDefault="00CA2B25" w:rsidP="0006574A">
            <w:pPr>
              <w:suppressAutoHyphens/>
              <w:autoSpaceDE w:val="0"/>
              <w:autoSpaceDN w:val="0"/>
              <w:adjustRightInd w:val="0"/>
              <w:spacing w:line="360" w:lineRule="auto"/>
              <w:rPr>
                <w:sz w:val="20"/>
                <w:szCs w:val="19"/>
                <w:lang w:val="ru-RU"/>
              </w:rPr>
            </w:pPr>
            <w:r w:rsidRPr="0006574A">
              <w:rPr>
                <w:sz w:val="20"/>
                <w:szCs w:val="18"/>
                <w:lang w:val="ru-RU"/>
              </w:rPr>
              <w:t>Оценка эффективности используемой системы кадрового</w:t>
            </w:r>
            <w:r w:rsidR="00852BF2" w:rsidRPr="0006574A">
              <w:rPr>
                <w:sz w:val="20"/>
                <w:szCs w:val="18"/>
                <w:lang w:val="ru-RU"/>
              </w:rPr>
              <w:t xml:space="preserve"> </w:t>
            </w:r>
            <w:r w:rsidRPr="0006574A">
              <w:rPr>
                <w:sz w:val="20"/>
                <w:szCs w:val="18"/>
                <w:lang w:val="ru-RU"/>
              </w:rPr>
              <w:t>мониторинга,</w:t>
            </w:r>
            <w:r w:rsidR="00852BF2" w:rsidRPr="0006574A">
              <w:rPr>
                <w:sz w:val="20"/>
                <w:szCs w:val="18"/>
                <w:lang w:val="ru-RU"/>
              </w:rPr>
              <w:t xml:space="preserve"> </w:t>
            </w:r>
            <w:r w:rsidRPr="0006574A">
              <w:rPr>
                <w:sz w:val="20"/>
                <w:szCs w:val="18"/>
                <w:lang w:val="ru-RU"/>
              </w:rPr>
              <w:t>адаптация</w:t>
            </w:r>
            <w:r w:rsidR="00852BF2" w:rsidRPr="0006574A">
              <w:rPr>
                <w:sz w:val="20"/>
                <w:szCs w:val="18"/>
                <w:lang w:val="ru-RU"/>
              </w:rPr>
              <w:t xml:space="preserve"> </w:t>
            </w:r>
            <w:r w:rsidRPr="0006574A">
              <w:rPr>
                <w:sz w:val="20"/>
                <w:szCs w:val="18"/>
                <w:lang w:val="ru-RU"/>
              </w:rPr>
              <w:t>компьютерных</w:t>
            </w:r>
            <w:r w:rsidR="00852BF2" w:rsidRPr="0006574A">
              <w:rPr>
                <w:sz w:val="20"/>
                <w:szCs w:val="18"/>
                <w:lang w:val="ru-RU"/>
              </w:rPr>
              <w:t xml:space="preserve"> </w:t>
            </w:r>
            <w:r w:rsidRPr="0006574A">
              <w:rPr>
                <w:sz w:val="20"/>
                <w:szCs w:val="18"/>
                <w:lang w:val="ru-RU"/>
              </w:rPr>
              <w:t>методов кадрового мониторинга. Оценка результативности методов планирования карьеры</w:t>
            </w:r>
            <w:r w:rsidR="00852BF2" w:rsidRPr="0006574A">
              <w:rPr>
                <w:sz w:val="20"/>
                <w:szCs w:val="18"/>
                <w:lang w:val="ru-RU"/>
              </w:rPr>
              <w:t xml:space="preserve"> </w:t>
            </w:r>
          </w:p>
        </w:tc>
      </w:tr>
      <w:tr w:rsidR="00CA2B25" w:rsidRPr="0006574A" w:rsidTr="0006574A">
        <w:trPr>
          <w:jc w:val="center"/>
        </w:trPr>
        <w:tc>
          <w:tcPr>
            <w:tcW w:w="2825" w:type="dxa"/>
            <w:shd w:val="clear" w:color="auto" w:fill="auto"/>
          </w:tcPr>
          <w:p w:rsidR="00CA2B25" w:rsidRPr="0006574A" w:rsidRDefault="001346DA" w:rsidP="0006574A">
            <w:pPr>
              <w:suppressAutoHyphens/>
              <w:autoSpaceDE w:val="0"/>
              <w:autoSpaceDN w:val="0"/>
              <w:adjustRightInd w:val="0"/>
              <w:spacing w:line="360" w:lineRule="auto"/>
              <w:rPr>
                <w:iCs/>
                <w:sz w:val="20"/>
                <w:szCs w:val="19"/>
                <w:lang w:val="ru-RU"/>
              </w:rPr>
            </w:pPr>
            <w:r w:rsidRPr="0006574A">
              <w:rPr>
                <w:iCs/>
                <w:sz w:val="20"/>
                <w:szCs w:val="19"/>
                <w:lang w:val="ru-RU"/>
              </w:rPr>
              <w:t>9</w:t>
            </w:r>
            <w:r w:rsidR="00CA2B25" w:rsidRPr="0006574A">
              <w:rPr>
                <w:iCs/>
                <w:sz w:val="20"/>
                <w:szCs w:val="19"/>
                <w:lang w:val="ru-RU"/>
              </w:rPr>
              <w:t>. Мониторинг социально-психологической ситуации и организация коммуникации внутри предприятия</w:t>
            </w:r>
          </w:p>
        </w:tc>
        <w:tc>
          <w:tcPr>
            <w:tcW w:w="6746" w:type="dxa"/>
            <w:shd w:val="clear" w:color="auto" w:fill="auto"/>
          </w:tcPr>
          <w:p w:rsidR="00CA2B25" w:rsidRPr="0006574A" w:rsidRDefault="00CA2B25" w:rsidP="0006574A">
            <w:pPr>
              <w:suppressAutoHyphens/>
              <w:autoSpaceDE w:val="0"/>
              <w:autoSpaceDN w:val="0"/>
              <w:adjustRightInd w:val="0"/>
              <w:spacing w:line="360" w:lineRule="auto"/>
              <w:rPr>
                <w:sz w:val="20"/>
                <w:szCs w:val="18"/>
                <w:lang w:val="ru-RU"/>
              </w:rPr>
            </w:pPr>
            <w:r w:rsidRPr="0006574A">
              <w:rPr>
                <w:sz w:val="20"/>
                <w:szCs w:val="18"/>
                <w:lang w:val="ru-RU"/>
              </w:rPr>
              <w:t>Диагностика</w:t>
            </w:r>
            <w:r w:rsidR="00852BF2" w:rsidRPr="0006574A">
              <w:rPr>
                <w:sz w:val="20"/>
                <w:szCs w:val="18"/>
                <w:lang w:val="ru-RU"/>
              </w:rPr>
              <w:t xml:space="preserve"> </w:t>
            </w:r>
            <w:r w:rsidRPr="0006574A">
              <w:rPr>
                <w:sz w:val="20"/>
                <w:szCs w:val="18"/>
                <w:lang w:val="ru-RU"/>
              </w:rPr>
              <w:t>кадровых</w:t>
            </w:r>
            <w:r w:rsidR="00852BF2" w:rsidRPr="0006574A">
              <w:rPr>
                <w:sz w:val="20"/>
                <w:szCs w:val="18"/>
                <w:lang w:val="ru-RU"/>
              </w:rPr>
              <w:t xml:space="preserve"> </w:t>
            </w:r>
            <w:r w:rsidRPr="0006574A">
              <w:rPr>
                <w:sz w:val="20"/>
                <w:szCs w:val="18"/>
                <w:lang w:val="ru-RU"/>
              </w:rPr>
              <w:t>процессов</w:t>
            </w:r>
            <w:r w:rsidR="00852BF2" w:rsidRPr="0006574A">
              <w:rPr>
                <w:sz w:val="20"/>
                <w:szCs w:val="18"/>
                <w:lang w:val="ru-RU"/>
              </w:rPr>
              <w:t xml:space="preserve"> </w:t>
            </w:r>
            <w:r w:rsidRPr="0006574A">
              <w:rPr>
                <w:sz w:val="20"/>
                <w:szCs w:val="18"/>
                <w:lang w:val="ru-RU"/>
              </w:rPr>
              <w:t>и</w:t>
            </w:r>
            <w:r w:rsidR="00852BF2" w:rsidRPr="0006574A">
              <w:rPr>
                <w:sz w:val="20"/>
                <w:szCs w:val="18"/>
                <w:lang w:val="ru-RU"/>
              </w:rPr>
              <w:t xml:space="preserve"> </w:t>
            </w:r>
            <w:r w:rsidRPr="0006574A">
              <w:rPr>
                <w:sz w:val="20"/>
                <w:szCs w:val="18"/>
                <w:lang w:val="ru-RU"/>
              </w:rPr>
              <w:t>социально-психологического</w:t>
            </w:r>
            <w:r w:rsidR="00852BF2" w:rsidRPr="0006574A">
              <w:rPr>
                <w:sz w:val="20"/>
                <w:szCs w:val="18"/>
                <w:lang w:val="ru-RU"/>
              </w:rPr>
              <w:t xml:space="preserve"> </w:t>
            </w:r>
            <w:r w:rsidRPr="0006574A">
              <w:rPr>
                <w:sz w:val="20"/>
                <w:szCs w:val="18"/>
                <w:lang w:val="ru-RU"/>
              </w:rPr>
              <w:t>климата,</w:t>
            </w:r>
            <w:r w:rsidR="00852BF2" w:rsidRPr="0006574A">
              <w:rPr>
                <w:sz w:val="20"/>
                <w:szCs w:val="18"/>
                <w:lang w:val="ru-RU"/>
              </w:rPr>
              <w:t xml:space="preserve"> </w:t>
            </w:r>
            <w:r w:rsidRPr="0006574A">
              <w:rPr>
                <w:sz w:val="20"/>
                <w:szCs w:val="18"/>
                <w:lang w:val="ru-RU"/>
              </w:rPr>
              <w:t>оценка</w:t>
            </w:r>
            <w:r w:rsidR="00852BF2" w:rsidRPr="0006574A">
              <w:rPr>
                <w:sz w:val="20"/>
                <w:szCs w:val="18"/>
                <w:lang w:val="ru-RU"/>
              </w:rPr>
              <w:t xml:space="preserve"> </w:t>
            </w:r>
            <w:r w:rsidRPr="0006574A">
              <w:rPr>
                <w:sz w:val="20"/>
                <w:szCs w:val="18"/>
                <w:lang w:val="ru-RU"/>
              </w:rPr>
              <w:t>уровня</w:t>
            </w:r>
            <w:r w:rsidR="00852BF2" w:rsidRPr="0006574A">
              <w:rPr>
                <w:sz w:val="20"/>
                <w:szCs w:val="18"/>
                <w:lang w:val="ru-RU"/>
              </w:rPr>
              <w:t xml:space="preserve"> </w:t>
            </w:r>
            <w:r w:rsidRPr="0006574A">
              <w:rPr>
                <w:sz w:val="20"/>
                <w:szCs w:val="18"/>
                <w:lang w:val="ru-RU"/>
              </w:rPr>
              <w:t>социальной напряженности в</w:t>
            </w:r>
            <w:r w:rsidR="007D18B4" w:rsidRPr="0006574A">
              <w:rPr>
                <w:sz w:val="20"/>
                <w:szCs w:val="18"/>
                <w:lang w:val="ru-RU"/>
              </w:rPr>
              <w:t xml:space="preserve"> </w:t>
            </w:r>
            <w:r w:rsidR="00D547FA" w:rsidRPr="0006574A">
              <w:rPr>
                <w:sz w:val="20"/>
                <w:szCs w:val="18"/>
                <w:lang w:val="ru-RU"/>
              </w:rPr>
              <w:t xml:space="preserve">организации. </w:t>
            </w:r>
            <w:r w:rsidRPr="0006574A">
              <w:rPr>
                <w:sz w:val="20"/>
                <w:szCs w:val="18"/>
                <w:lang w:val="ru-RU"/>
              </w:rPr>
              <w:t>Диагностика организационной культуры, типа управленческой команды, оценка уровня их соответствия другим элементам организации</w:t>
            </w:r>
            <w:r w:rsidR="00852BF2" w:rsidRPr="0006574A">
              <w:rPr>
                <w:sz w:val="20"/>
                <w:szCs w:val="18"/>
                <w:lang w:val="ru-RU"/>
              </w:rPr>
              <w:t xml:space="preserve"> </w:t>
            </w:r>
            <w:r w:rsidRPr="0006574A">
              <w:rPr>
                <w:sz w:val="20"/>
                <w:szCs w:val="18"/>
                <w:lang w:val="ru-RU"/>
              </w:rPr>
              <w:t>(целям,</w:t>
            </w:r>
            <w:r w:rsidR="00852BF2" w:rsidRPr="0006574A">
              <w:rPr>
                <w:sz w:val="20"/>
                <w:szCs w:val="18"/>
                <w:lang w:val="ru-RU"/>
              </w:rPr>
              <w:t xml:space="preserve"> </w:t>
            </w:r>
            <w:r w:rsidRPr="0006574A">
              <w:rPr>
                <w:sz w:val="20"/>
                <w:szCs w:val="18"/>
                <w:lang w:val="ru-RU"/>
              </w:rPr>
              <w:t>структуре, технологии, финансам, системе управления, кадровому составу).</w:t>
            </w:r>
          </w:p>
          <w:p w:rsidR="00CA2B25" w:rsidRPr="0006574A" w:rsidRDefault="00CA2B25" w:rsidP="0006574A">
            <w:pPr>
              <w:suppressAutoHyphens/>
              <w:autoSpaceDE w:val="0"/>
              <w:autoSpaceDN w:val="0"/>
              <w:adjustRightInd w:val="0"/>
              <w:spacing w:line="360" w:lineRule="auto"/>
              <w:rPr>
                <w:sz w:val="20"/>
                <w:lang w:val="ru-RU"/>
              </w:rPr>
            </w:pPr>
            <w:r w:rsidRPr="0006574A">
              <w:rPr>
                <w:sz w:val="20"/>
                <w:szCs w:val="18"/>
                <w:lang w:val="ru-RU"/>
              </w:rPr>
              <w:t>Определение потребности в подготовке и реализации программ</w:t>
            </w:r>
            <w:r w:rsidR="00852BF2" w:rsidRPr="0006574A">
              <w:rPr>
                <w:sz w:val="20"/>
                <w:szCs w:val="18"/>
                <w:lang w:val="ru-RU"/>
              </w:rPr>
              <w:t xml:space="preserve"> </w:t>
            </w:r>
            <w:r w:rsidRPr="0006574A">
              <w:rPr>
                <w:sz w:val="20"/>
                <w:szCs w:val="18"/>
                <w:lang w:val="ru-RU"/>
              </w:rPr>
              <w:t>развития</w:t>
            </w:r>
            <w:r w:rsidR="00852BF2" w:rsidRPr="0006574A">
              <w:rPr>
                <w:sz w:val="20"/>
                <w:szCs w:val="18"/>
                <w:lang w:val="ru-RU"/>
              </w:rPr>
              <w:t xml:space="preserve"> </w:t>
            </w:r>
            <w:r w:rsidRPr="0006574A">
              <w:rPr>
                <w:sz w:val="20"/>
                <w:szCs w:val="18"/>
                <w:lang w:val="ru-RU"/>
              </w:rPr>
              <w:t>внутриорганизационной</w:t>
            </w:r>
            <w:r w:rsidR="00852BF2" w:rsidRPr="0006574A">
              <w:rPr>
                <w:sz w:val="20"/>
                <w:szCs w:val="18"/>
                <w:lang w:val="ru-RU"/>
              </w:rPr>
              <w:t xml:space="preserve"> </w:t>
            </w:r>
            <w:r w:rsidRPr="0006574A">
              <w:rPr>
                <w:sz w:val="20"/>
                <w:szCs w:val="18"/>
                <w:lang w:val="ru-RU"/>
              </w:rPr>
              <w:t>коммуникации</w:t>
            </w:r>
          </w:p>
        </w:tc>
      </w:tr>
    </w:tbl>
    <w:p w:rsidR="00BC102B" w:rsidRPr="007D18B4" w:rsidRDefault="005F679C" w:rsidP="009500F2">
      <w:pPr>
        <w:suppressAutoHyphens/>
        <w:spacing w:line="360" w:lineRule="auto"/>
        <w:ind w:firstLine="709"/>
        <w:jc w:val="both"/>
        <w:rPr>
          <w:sz w:val="28"/>
          <w:lang w:val="ru-RU"/>
        </w:rPr>
      </w:pPr>
      <w:r w:rsidRPr="007D18B4">
        <w:rPr>
          <w:sz w:val="28"/>
          <w:lang w:val="ru-RU"/>
        </w:rPr>
        <w:t xml:space="preserve">Источник: </w:t>
      </w:r>
      <w:r w:rsidR="007D18B4" w:rsidRPr="007D18B4">
        <w:rPr>
          <w:sz w:val="28"/>
          <w:lang w:val="ru-RU"/>
        </w:rPr>
        <w:t>"</w:t>
      </w:r>
      <w:r w:rsidR="00994B25" w:rsidRPr="007D18B4">
        <w:rPr>
          <w:bCs/>
          <w:sz w:val="28"/>
          <w:szCs w:val="28"/>
          <w:lang w:val="ru-RU"/>
        </w:rPr>
        <w:t xml:space="preserve">Управление </w:t>
      </w:r>
      <w:r w:rsidR="00994B25" w:rsidRPr="007D18B4">
        <w:rPr>
          <w:sz w:val="28"/>
          <w:szCs w:val="28"/>
          <w:lang w:val="ru-RU"/>
        </w:rPr>
        <w:t>персоналом</w:t>
      </w:r>
      <w:r w:rsidR="007D18B4" w:rsidRPr="007D18B4">
        <w:rPr>
          <w:sz w:val="28"/>
          <w:szCs w:val="28"/>
          <w:lang w:val="ru-RU"/>
        </w:rPr>
        <w:t>"</w:t>
      </w:r>
      <w:r w:rsidR="00590158" w:rsidRPr="007D18B4">
        <w:rPr>
          <w:sz w:val="28"/>
          <w:szCs w:val="28"/>
          <w:lang w:val="ru-RU"/>
        </w:rPr>
        <w:t xml:space="preserve"> под ред.Т.Ю.Базарова, Б.Л.</w:t>
      </w:r>
      <w:r w:rsidR="00994B25" w:rsidRPr="007D18B4">
        <w:rPr>
          <w:sz w:val="28"/>
          <w:szCs w:val="28"/>
          <w:lang w:val="ru-RU"/>
        </w:rPr>
        <w:t>Еремина [</w:t>
      </w:r>
      <w:r w:rsidR="008568C5" w:rsidRPr="007D18B4">
        <w:rPr>
          <w:sz w:val="28"/>
          <w:szCs w:val="28"/>
          <w:lang w:val="ru-RU"/>
        </w:rPr>
        <w:t>см.9</w:t>
      </w:r>
      <w:r w:rsidR="00994B25" w:rsidRPr="007D18B4">
        <w:rPr>
          <w:sz w:val="28"/>
          <w:szCs w:val="28"/>
          <w:lang w:val="ru-RU"/>
        </w:rPr>
        <w:t>]</w:t>
      </w:r>
    </w:p>
    <w:p w:rsidR="00074C4B" w:rsidRPr="007D18B4" w:rsidRDefault="00074C4B" w:rsidP="009500F2">
      <w:pPr>
        <w:suppressAutoHyphens/>
        <w:spacing w:line="360" w:lineRule="auto"/>
        <w:ind w:firstLine="709"/>
        <w:jc w:val="both"/>
        <w:rPr>
          <w:sz w:val="28"/>
          <w:lang w:val="ru-RU"/>
        </w:rPr>
      </w:pPr>
    </w:p>
    <w:p w:rsidR="007D18B4" w:rsidRPr="007D18B4" w:rsidRDefault="00043C77" w:rsidP="009500F2">
      <w:pPr>
        <w:suppressAutoHyphens/>
        <w:spacing w:line="360" w:lineRule="auto"/>
        <w:ind w:firstLine="709"/>
        <w:jc w:val="both"/>
        <w:rPr>
          <w:sz w:val="28"/>
          <w:lang w:val="ru-RU"/>
        </w:rPr>
      </w:pPr>
      <w:r w:rsidRPr="007D18B4">
        <w:rPr>
          <w:sz w:val="28"/>
          <w:lang w:val="ru-RU"/>
        </w:rPr>
        <w:t xml:space="preserve">Если попытаться свести разнообразные концепции управления персоналом воедино, то получится, что кадровая политика любого предприятия в идеале </w:t>
      </w:r>
      <w:r w:rsidR="009A7122" w:rsidRPr="007D18B4">
        <w:rPr>
          <w:sz w:val="28"/>
          <w:lang w:val="ru-RU"/>
        </w:rPr>
        <w:t>заключает</w:t>
      </w:r>
      <w:r w:rsidRPr="007D18B4">
        <w:rPr>
          <w:sz w:val="28"/>
          <w:lang w:val="ru-RU"/>
        </w:rPr>
        <w:t xml:space="preserve"> в себе четыре укрупн</w:t>
      </w:r>
      <w:r w:rsidR="009A7122" w:rsidRPr="007D18B4">
        <w:rPr>
          <w:sz w:val="28"/>
          <w:lang w:val="ru-RU"/>
        </w:rPr>
        <w:t>ё</w:t>
      </w:r>
      <w:r w:rsidRPr="007D18B4">
        <w:rPr>
          <w:sz w:val="28"/>
          <w:lang w:val="ru-RU"/>
        </w:rPr>
        <w:t>нных процесса:</w:t>
      </w:r>
    </w:p>
    <w:p w:rsidR="007D18B4" w:rsidRPr="007D18B4" w:rsidRDefault="00043C77" w:rsidP="009500F2">
      <w:pPr>
        <w:suppressAutoHyphens/>
        <w:spacing w:line="360" w:lineRule="auto"/>
        <w:ind w:firstLine="709"/>
        <w:jc w:val="both"/>
        <w:rPr>
          <w:sz w:val="28"/>
          <w:lang w:val="ru-RU"/>
        </w:rPr>
      </w:pPr>
      <w:r w:rsidRPr="007D18B4">
        <w:rPr>
          <w:sz w:val="28"/>
          <w:lang w:val="ru-RU"/>
        </w:rPr>
        <w:t>1. Управление численностью, которое включает в себя планирование потребности в персонале</w:t>
      </w:r>
      <w:r w:rsidR="0008015C" w:rsidRPr="007D18B4">
        <w:rPr>
          <w:sz w:val="28"/>
          <w:lang w:val="ru-RU"/>
        </w:rPr>
        <w:t xml:space="preserve"> и </w:t>
      </w:r>
      <w:r w:rsidRPr="007D18B4">
        <w:rPr>
          <w:sz w:val="28"/>
          <w:lang w:val="ru-RU"/>
        </w:rPr>
        <w:t xml:space="preserve">организационный дизайн; </w:t>
      </w:r>
    </w:p>
    <w:p w:rsidR="00043C77" w:rsidRPr="007D18B4" w:rsidRDefault="00043C77" w:rsidP="009500F2">
      <w:pPr>
        <w:suppressAutoHyphens/>
        <w:spacing w:line="360" w:lineRule="auto"/>
        <w:ind w:firstLine="709"/>
        <w:jc w:val="both"/>
        <w:rPr>
          <w:sz w:val="28"/>
          <w:lang w:val="ru-RU"/>
        </w:rPr>
      </w:pPr>
      <w:r w:rsidRPr="007D18B4">
        <w:rPr>
          <w:sz w:val="28"/>
          <w:lang w:val="ru-RU"/>
        </w:rPr>
        <w:t xml:space="preserve">2. Управление затратами на персонал, в том числе затратами на подбор и обучение, разработка эффективных схем стимулирования </w:t>
      </w:r>
      <w:r w:rsidR="00BA5431" w:rsidRPr="007D18B4">
        <w:rPr>
          <w:sz w:val="28"/>
          <w:lang w:val="ru-RU"/>
        </w:rPr>
        <w:t>и социальных программ</w:t>
      </w:r>
      <w:r w:rsidRPr="007D18B4">
        <w:rPr>
          <w:sz w:val="28"/>
          <w:lang w:val="ru-RU"/>
        </w:rPr>
        <w:t>;</w:t>
      </w:r>
    </w:p>
    <w:p w:rsidR="007D18B4" w:rsidRPr="007D18B4" w:rsidRDefault="00043C77" w:rsidP="009500F2">
      <w:pPr>
        <w:suppressAutoHyphens/>
        <w:spacing w:line="360" w:lineRule="auto"/>
        <w:ind w:firstLine="709"/>
        <w:jc w:val="both"/>
        <w:rPr>
          <w:sz w:val="28"/>
          <w:lang w:val="ru-RU"/>
        </w:rPr>
      </w:pPr>
      <w:r w:rsidRPr="007D18B4">
        <w:rPr>
          <w:sz w:val="28"/>
          <w:lang w:val="ru-RU"/>
        </w:rPr>
        <w:t>3. Управление компетенциями, которое проявляется в организации отбора, адаптации, обучения и развития, оценки и аттестации персонала, формировании кадрового резерва и планировании карьеры;</w:t>
      </w:r>
    </w:p>
    <w:p w:rsidR="00043C77" w:rsidRPr="007D18B4" w:rsidRDefault="00043C77" w:rsidP="009500F2">
      <w:pPr>
        <w:suppressAutoHyphens/>
        <w:spacing w:line="360" w:lineRule="auto"/>
        <w:ind w:firstLine="709"/>
        <w:jc w:val="both"/>
        <w:rPr>
          <w:sz w:val="28"/>
          <w:szCs w:val="28"/>
          <w:lang w:val="ru-RU"/>
        </w:rPr>
      </w:pPr>
      <w:r w:rsidRPr="007D18B4">
        <w:rPr>
          <w:sz w:val="28"/>
          <w:lang w:val="ru-RU"/>
        </w:rPr>
        <w:t>4. Управление коммуникациями и организационной культурой</w:t>
      </w:r>
      <w:r w:rsidR="00F72999" w:rsidRPr="007D18B4">
        <w:rPr>
          <w:sz w:val="28"/>
          <w:lang w:val="ru-RU"/>
        </w:rPr>
        <w:t>.</w:t>
      </w:r>
    </w:p>
    <w:p w:rsidR="00420C08" w:rsidRPr="007D18B4" w:rsidRDefault="002E310D" w:rsidP="009500F2">
      <w:pPr>
        <w:suppressAutoHyphens/>
        <w:spacing w:line="360" w:lineRule="auto"/>
        <w:ind w:firstLine="709"/>
        <w:jc w:val="both"/>
        <w:rPr>
          <w:sz w:val="28"/>
          <w:lang w:val="ru-RU"/>
        </w:rPr>
      </w:pPr>
      <w:r w:rsidRPr="007D18B4">
        <w:rPr>
          <w:sz w:val="28"/>
          <w:lang w:val="ru-RU"/>
        </w:rPr>
        <w:t>При этом в</w:t>
      </w:r>
      <w:r w:rsidR="00C86282" w:rsidRPr="007D18B4">
        <w:rPr>
          <w:sz w:val="28"/>
          <w:lang w:val="ru-RU"/>
        </w:rPr>
        <w:t xml:space="preserve"> оценке кадровых процессов большинство исследователей рекомендует сочетать как количественные показатели (текучесть, производительность труда и прочие), так и качественные (удовлетворенность персонала работой в компании, качество отбора и обучения и </w:t>
      </w:r>
      <w:r w:rsidR="00D91F65" w:rsidRPr="007D18B4">
        <w:rPr>
          <w:sz w:val="28"/>
          <w:lang w:val="ru-RU"/>
        </w:rPr>
        <w:t>другие</w:t>
      </w:r>
      <w:r w:rsidR="00C86282" w:rsidRPr="007D18B4">
        <w:rPr>
          <w:sz w:val="28"/>
          <w:lang w:val="ru-RU"/>
        </w:rPr>
        <w:t xml:space="preserve">). </w:t>
      </w:r>
      <w:r w:rsidR="00350459" w:rsidRPr="007D18B4">
        <w:rPr>
          <w:sz w:val="28"/>
          <w:lang w:val="ru-RU"/>
        </w:rPr>
        <w:t>Набор этих показателей</w:t>
      </w:r>
      <w:r w:rsidR="008549DD" w:rsidRPr="007D18B4">
        <w:rPr>
          <w:sz w:val="28"/>
          <w:lang w:val="ru-RU"/>
        </w:rPr>
        <w:t xml:space="preserve"> и их удельный вес (значимость)</w:t>
      </w:r>
      <w:r w:rsidR="00350459" w:rsidRPr="007D18B4">
        <w:rPr>
          <w:sz w:val="28"/>
          <w:lang w:val="ru-RU"/>
        </w:rPr>
        <w:t xml:space="preserve"> </w:t>
      </w:r>
      <w:r w:rsidR="00666794" w:rsidRPr="007D18B4">
        <w:rPr>
          <w:sz w:val="28"/>
          <w:lang w:val="ru-RU"/>
        </w:rPr>
        <w:t xml:space="preserve">в каждом конкретном случае </w:t>
      </w:r>
      <w:r w:rsidR="00350459" w:rsidRPr="007D18B4">
        <w:rPr>
          <w:sz w:val="28"/>
          <w:lang w:val="ru-RU"/>
        </w:rPr>
        <w:t xml:space="preserve">может </w:t>
      </w:r>
      <w:r w:rsidR="00E11419" w:rsidRPr="007D18B4">
        <w:rPr>
          <w:sz w:val="28"/>
          <w:lang w:val="ru-RU"/>
        </w:rPr>
        <w:t>существенно</w:t>
      </w:r>
      <w:r w:rsidR="00666794" w:rsidRPr="007D18B4">
        <w:rPr>
          <w:sz w:val="28"/>
          <w:lang w:val="ru-RU"/>
        </w:rPr>
        <w:t xml:space="preserve"> варьироваться в</w:t>
      </w:r>
      <w:r w:rsidR="007D18B4" w:rsidRPr="007D18B4">
        <w:rPr>
          <w:sz w:val="28"/>
          <w:lang w:val="ru-RU"/>
        </w:rPr>
        <w:t xml:space="preserve"> </w:t>
      </w:r>
      <w:r w:rsidR="00350459" w:rsidRPr="007D18B4">
        <w:rPr>
          <w:sz w:val="28"/>
          <w:lang w:val="ru-RU"/>
        </w:rPr>
        <w:t>зависимости от</w:t>
      </w:r>
      <w:r w:rsidR="00420C08" w:rsidRPr="007D18B4">
        <w:rPr>
          <w:sz w:val="28"/>
          <w:lang w:val="ru-RU"/>
        </w:rPr>
        <w:t xml:space="preserve"> таких факторов</w:t>
      </w:r>
      <w:r w:rsidR="00666794" w:rsidRPr="007D18B4">
        <w:rPr>
          <w:sz w:val="28"/>
          <w:lang w:val="ru-RU"/>
        </w:rPr>
        <w:t>,</w:t>
      </w:r>
      <w:r w:rsidR="00420C08" w:rsidRPr="007D18B4">
        <w:rPr>
          <w:sz w:val="28"/>
          <w:lang w:val="ru-RU"/>
        </w:rPr>
        <w:t xml:space="preserve"> как:</w:t>
      </w:r>
    </w:p>
    <w:p w:rsidR="007D18B4" w:rsidRPr="007D18B4" w:rsidRDefault="00350459" w:rsidP="009500F2">
      <w:pPr>
        <w:numPr>
          <w:ilvl w:val="0"/>
          <w:numId w:val="19"/>
        </w:numPr>
        <w:tabs>
          <w:tab w:val="clear" w:pos="1560"/>
          <w:tab w:val="num" w:pos="1200"/>
        </w:tabs>
        <w:suppressAutoHyphens/>
        <w:spacing w:line="360" w:lineRule="auto"/>
        <w:ind w:left="0" w:firstLine="709"/>
        <w:jc w:val="both"/>
        <w:rPr>
          <w:sz w:val="28"/>
          <w:lang w:val="ru-RU"/>
        </w:rPr>
      </w:pPr>
      <w:r w:rsidRPr="007D18B4">
        <w:rPr>
          <w:sz w:val="28"/>
          <w:lang w:val="ru-RU"/>
        </w:rPr>
        <w:t>отрасл</w:t>
      </w:r>
      <w:r w:rsidR="00420C08" w:rsidRPr="007D18B4">
        <w:rPr>
          <w:sz w:val="28"/>
          <w:lang w:val="ru-RU"/>
        </w:rPr>
        <w:t>ь</w:t>
      </w:r>
      <w:r w:rsidRPr="007D18B4">
        <w:rPr>
          <w:sz w:val="28"/>
          <w:lang w:val="ru-RU"/>
        </w:rPr>
        <w:t>,</w:t>
      </w:r>
    </w:p>
    <w:p w:rsidR="007D18B4" w:rsidRPr="007D18B4" w:rsidRDefault="00350459" w:rsidP="009500F2">
      <w:pPr>
        <w:numPr>
          <w:ilvl w:val="0"/>
          <w:numId w:val="19"/>
        </w:numPr>
        <w:tabs>
          <w:tab w:val="clear" w:pos="1560"/>
          <w:tab w:val="num" w:pos="1200"/>
        </w:tabs>
        <w:suppressAutoHyphens/>
        <w:spacing w:line="360" w:lineRule="auto"/>
        <w:ind w:left="0" w:firstLine="709"/>
        <w:jc w:val="both"/>
        <w:rPr>
          <w:sz w:val="28"/>
          <w:lang w:val="ru-RU"/>
        </w:rPr>
      </w:pPr>
      <w:r w:rsidRPr="007D18B4">
        <w:rPr>
          <w:sz w:val="28"/>
          <w:lang w:val="ru-RU"/>
        </w:rPr>
        <w:t>вид деятельности,</w:t>
      </w:r>
    </w:p>
    <w:p w:rsidR="007D18B4" w:rsidRPr="007D18B4" w:rsidRDefault="00350459" w:rsidP="009500F2">
      <w:pPr>
        <w:numPr>
          <w:ilvl w:val="0"/>
          <w:numId w:val="19"/>
        </w:numPr>
        <w:tabs>
          <w:tab w:val="clear" w:pos="1560"/>
          <w:tab w:val="num" w:pos="1200"/>
        </w:tabs>
        <w:suppressAutoHyphens/>
        <w:spacing w:line="360" w:lineRule="auto"/>
        <w:ind w:left="0" w:firstLine="709"/>
        <w:jc w:val="both"/>
        <w:rPr>
          <w:sz w:val="28"/>
          <w:lang w:val="ru-RU"/>
        </w:rPr>
      </w:pPr>
      <w:r w:rsidRPr="007D18B4">
        <w:rPr>
          <w:sz w:val="28"/>
          <w:lang w:val="ru-RU"/>
        </w:rPr>
        <w:t>масштаб</w:t>
      </w:r>
      <w:r w:rsidR="00420C08" w:rsidRPr="007D18B4">
        <w:rPr>
          <w:sz w:val="28"/>
          <w:lang w:val="ru-RU"/>
        </w:rPr>
        <w:t xml:space="preserve"> предприятия</w:t>
      </w:r>
      <w:r w:rsidRPr="007D18B4">
        <w:rPr>
          <w:sz w:val="28"/>
          <w:lang w:val="ru-RU"/>
        </w:rPr>
        <w:t>,</w:t>
      </w:r>
    </w:p>
    <w:p w:rsidR="007D18B4" w:rsidRPr="007D18B4" w:rsidRDefault="00420C08" w:rsidP="009500F2">
      <w:pPr>
        <w:numPr>
          <w:ilvl w:val="0"/>
          <w:numId w:val="19"/>
        </w:numPr>
        <w:tabs>
          <w:tab w:val="clear" w:pos="1560"/>
          <w:tab w:val="num" w:pos="1200"/>
        </w:tabs>
        <w:suppressAutoHyphens/>
        <w:spacing w:line="360" w:lineRule="auto"/>
        <w:ind w:left="0" w:firstLine="709"/>
        <w:jc w:val="both"/>
        <w:rPr>
          <w:sz w:val="28"/>
          <w:lang w:val="ru-RU"/>
        </w:rPr>
      </w:pPr>
      <w:r w:rsidRPr="007D18B4">
        <w:rPr>
          <w:sz w:val="28"/>
          <w:lang w:val="ru-RU"/>
        </w:rPr>
        <w:t>стадия жизненного цикла,</w:t>
      </w:r>
    </w:p>
    <w:p w:rsidR="00420C08" w:rsidRPr="007D18B4" w:rsidRDefault="00350459" w:rsidP="009500F2">
      <w:pPr>
        <w:numPr>
          <w:ilvl w:val="0"/>
          <w:numId w:val="19"/>
        </w:numPr>
        <w:tabs>
          <w:tab w:val="clear" w:pos="1560"/>
          <w:tab w:val="num" w:pos="1200"/>
        </w:tabs>
        <w:suppressAutoHyphens/>
        <w:spacing w:line="360" w:lineRule="auto"/>
        <w:ind w:left="0" w:firstLine="709"/>
        <w:jc w:val="both"/>
        <w:rPr>
          <w:sz w:val="28"/>
          <w:lang w:val="ru-RU"/>
        </w:rPr>
      </w:pPr>
      <w:r w:rsidRPr="007D18B4">
        <w:rPr>
          <w:sz w:val="28"/>
          <w:lang w:val="ru-RU"/>
        </w:rPr>
        <w:t>технически</w:t>
      </w:r>
      <w:r w:rsidR="00420C08" w:rsidRPr="007D18B4">
        <w:rPr>
          <w:sz w:val="28"/>
          <w:lang w:val="ru-RU"/>
        </w:rPr>
        <w:t>е</w:t>
      </w:r>
      <w:r w:rsidRPr="007D18B4">
        <w:rPr>
          <w:sz w:val="28"/>
          <w:lang w:val="ru-RU"/>
        </w:rPr>
        <w:t xml:space="preserve"> возможност</w:t>
      </w:r>
      <w:r w:rsidR="00420C08" w:rsidRPr="007D18B4">
        <w:rPr>
          <w:sz w:val="28"/>
          <w:lang w:val="ru-RU"/>
        </w:rPr>
        <w:t>и,</w:t>
      </w:r>
    </w:p>
    <w:p w:rsidR="007D18B4" w:rsidRPr="007D18B4" w:rsidRDefault="00350459" w:rsidP="009500F2">
      <w:pPr>
        <w:numPr>
          <w:ilvl w:val="0"/>
          <w:numId w:val="19"/>
        </w:numPr>
        <w:tabs>
          <w:tab w:val="clear" w:pos="1560"/>
          <w:tab w:val="num" w:pos="1200"/>
        </w:tabs>
        <w:suppressAutoHyphens/>
        <w:spacing w:line="360" w:lineRule="auto"/>
        <w:ind w:left="0" w:firstLine="709"/>
        <w:jc w:val="both"/>
        <w:rPr>
          <w:sz w:val="28"/>
          <w:lang w:val="ru-RU"/>
        </w:rPr>
      </w:pPr>
      <w:r w:rsidRPr="007D18B4">
        <w:rPr>
          <w:sz w:val="28"/>
          <w:lang w:val="ru-RU"/>
        </w:rPr>
        <w:t>особенност</w:t>
      </w:r>
      <w:r w:rsidR="00420C08" w:rsidRPr="007D18B4">
        <w:rPr>
          <w:sz w:val="28"/>
          <w:lang w:val="ru-RU"/>
        </w:rPr>
        <w:t>и</w:t>
      </w:r>
      <w:r w:rsidRPr="007D18B4">
        <w:rPr>
          <w:sz w:val="28"/>
          <w:lang w:val="ru-RU"/>
        </w:rPr>
        <w:t xml:space="preserve"> организационной культуры и </w:t>
      </w:r>
      <w:r w:rsidR="00D91F65" w:rsidRPr="007D18B4">
        <w:rPr>
          <w:sz w:val="28"/>
          <w:lang w:val="ru-RU"/>
        </w:rPr>
        <w:t>другие</w:t>
      </w:r>
      <w:r w:rsidRPr="007D18B4">
        <w:rPr>
          <w:sz w:val="28"/>
          <w:lang w:val="ru-RU"/>
        </w:rPr>
        <w:t>.</w:t>
      </w:r>
    </w:p>
    <w:p w:rsidR="0041430F" w:rsidRPr="007D18B4" w:rsidRDefault="00C14DF3" w:rsidP="009500F2">
      <w:pPr>
        <w:suppressAutoHyphens/>
        <w:spacing w:line="360" w:lineRule="auto"/>
        <w:ind w:firstLine="709"/>
        <w:jc w:val="both"/>
        <w:rPr>
          <w:sz w:val="28"/>
          <w:szCs w:val="28"/>
          <w:lang w:val="ru-RU"/>
        </w:rPr>
      </w:pPr>
      <w:r w:rsidRPr="007D18B4">
        <w:rPr>
          <w:sz w:val="28"/>
          <w:szCs w:val="28"/>
          <w:lang w:val="ru-RU"/>
        </w:rPr>
        <w:t>Значительную роль</w:t>
      </w:r>
      <w:r w:rsidR="00781C36" w:rsidRPr="007D18B4">
        <w:rPr>
          <w:sz w:val="28"/>
          <w:szCs w:val="28"/>
          <w:lang w:val="ru-RU"/>
        </w:rPr>
        <w:t xml:space="preserve"> в ходе</w:t>
      </w:r>
      <w:r w:rsidR="0041430F" w:rsidRPr="007D18B4">
        <w:rPr>
          <w:sz w:val="28"/>
          <w:szCs w:val="28"/>
          <w:lang w:val="ru-RU"/>
        </w:rPr>
        <w:t xml:space="preserve"> анализа системы кадрового менеджмента </w:t>
      </w:r>
      <w:r w:rsidRPr="007D18B4">
        <w:rPr>
          <w:sz w:val="28"/>
          <w:szCs w:val="28"/>
          <w:lang w:val="ru-RU"/>
        </w:rPr>
        <w:t>играет</w:t>
      </w:r>
      <w:r w:rsidR="0041430F" w:rsidRPr="007D18B4">
        <w:rPr>
          <w:sz w:val="28"/>
          <w:szCs w:val="28"/>
          <w:lang w:val="ru-RU"/>
        </w:rPr>
        <w:t xml:space="preserve"> определение устойчивых взаимосвязей между отдельными показателями. Это позволяет рассматривать существующие проблемы в системе</w:t>
      </w:r>
      <w:r w:rsidR="001E69BC" w:rsidRPr="007D18B4">
        <w:rPr>
          <w:sz w:val="28"/>
          <w:szCs w:val="28"/>
          <w:lang w:val="ru-RU"/>
        </w:rPr>
        <w:t>, со всех сторон</w:t>
      </w:r>
      <w:r w:rsidR="00092896" w:rsidRPr="007D18B4">
        <w:rPr>
          <w:sz w:val="28"/>
          <w:szCs w:val="28"/>
          <w:lang w:val="ru-RU"/>
        </w:rPr>
        <w:t>, что, в свою очередь, приводит к принятию наиболее эффективных решений</w:t>
      </w:r>
      <w:r w:rsidR="0041430F" w:rsidRPr="007D18B4">
        <w:rPr>
          <w:sz w:val="28"/>
          <w:szCs w:val="28"/>
          <w:lang w:val="ru-RU"/>
        </w:rPr>
        <w:t>.</w:t>
      </w:r>
    </w:p>
    <w:p w:rsidR="009500F2" w:rsidRPr="0012704D" w:rsidRDefault="009500F2" w:rsidP="009500F2">
      <w:pPr>
        <w:suppressAutoHyphens/>
        <w:spacing w:line="360" w:lineRule="auto"/>
        <w:ind w:firstLine="709"/>
        <w:jc w:val="both"/>
        <w:rPr>
          <w:sz w:val="28"/>
          <w:szCs w:val="28"/>
          <w:lang w:val="ru-RU"/>
        </w:rPr>
      </w:pPr>
    </w:p>
    <w:p w:rsidR="00D96F30" w:rsidRPr="007D18B4" w:rsidRDefault="00D96F30" w:rsidP="009500F2">
      <w:pPr>
        <w:suppressAutoHyphens/>
        <w:spacing w:line="360" w:lineRule="auto"/>
        <w:ind w:firstLine="709"/>
        <w:jc w:val="both"/>
        <w:rPr>
          <w:sz w:val="28"/>
          <w:szCs w:val="28"/>
          <w:lang w:val="ru-RU"/>
        </w:rPr>
      </w:pPr>
      <w:r w:rsidRPr="007D18B4">
        <w:rPr>
          <w:sz w:val="28"/>
          <w:szCs w:val="28"/>
          <w:lang w:val="ru-RU"/>
        </w:rPr>
        <w:t xml:space="preserve">2.2 </w:t>
      </w:r>
      <w:r w:rsidR="00E85EA4" w:rsidRPr="007D18B4">
        <w:rPr>
          <w:sz w:val="28"/>
          <w:szCs w:val="28"/>
          <w:lang w:val="ru-RU"/>
        </w:rPr>
        <w:t>Определение взаимосвязей кадровых показателей</w:t>
      </w:r>
    </w:p>
    <w:p w:rsidR="00C667F8" w:rsidRPr="007D18B4" w:rsidRDefault="00C667F8" w:rsidP="009500F2">
      <w:pPr>
        <w:suppressAutoHyphens/>
        <w:spacing w:line="360" w:lineRule="auto"/>
        <w:ind w:firstLine="709"/>
        <w:jc w:val="both"/>
        <w:rPr>
          <w:sz w:val="28"/>
          <w:szCs w:val="28"/>
          <w:lang w:val="ru-RU"/>
        </w:rPr>
      </w:pPr>
    </w:p>
    <w:p w:rsidR="007D18B4" w:rsidRPr="007D18B4" w:rsidRDefault="003E3D44" w:rsidP="009500F2">
      <w:pPr>
        <w:suppressAutoHyphens/>
        <w:spacing w:line="360" w:lineRule="auto"/>
        <w:ind w:firstLine="709"/>
        <w:jc w:val="both"/>
        <w:rPr>
          <w:sz w:val="28"/>
          <w:szCs w:val="28"/>
          <w:lang w:val="ru-RU"/>
        </w:rPr>
      </w:pPr>
      <w:r w:rsidRPr="007D18B4">
        <w:rPr>
          <w:sz w:val="28"/>
          <w:szCs w:val="28"/>
          <w:lang w:val="ru-RU"/>
        </w:rPr>
        <w:t>Сущностным</w:t>
      </w:r>
      <w:r w:rsidR="001E69BC" w:rsidRPr="007D18B4">
        <w:rPr>
          <w:sz w:val="28"/>
          <w:szCs w:val="28"/>
          <w:lang w:val="ru-RU"/>
        </w:rPr>
        <w:t xml:space="preserve"> свойством системы управления персоналом (как</w:t>
      </w:r>
      <w:r w:rsidR="007D18B4" w:rsidRPr="007D18B4">
        <w:rPr>
          <w:sz w:val="28"/>
          <w:szCs w:val="28"/>
          <w:lang w:val="ru-RU"/>
        </w:rPr>
        <w:t xml:space="preserve"> </w:t>
      </w:r>
      <w:r w:rsidR="001E69BC" w:rsidRPr="007D18B4">
        <w:rPr>
          <w:sz w:val="28"/>
          <w:szCs w:val="28"/>
          <w:lang w:val="ru-RU"/>
        </w:rPr>
        <w:t xml:space="preserve">и любой системы) является тесная взаимосвязь всех входящих в нее элементов. </w:t>
      </w:r>
      <w:r w:rsidR="00C811D9" w:rsidRPr="007D18B4">
        <w:rPr>
          <w:sz w:val="28"/>
          <w:szCs w:val="28"/>
          <w:lang w:val="ru-RU"/>
        </w:rPr>
        <w:t>Выявление и понимание подобной взаимосвязи</w:t>
      </w:r>
      <w:r w:rsidR="001E69BC" w:rsidRPr="007D18B4">
        <w:rPr>
          <w:sz w:val="28"/>
          <w:szCs w:val="28"/>
          <w:lang w:val="ru-RU"/>
        </w:rPr>
        <w:t xml:space="preserve"> влечет за собой необходимость комплексного </w:t>
      </w:r>
      <w:r w:rsidR="00A127EB" w:rsidRPr="007D18B4">
        <w:rPr>
          <w:sz w:val="28"/>
          <w:szCs w:val="28"/>
          <w:lang w:val="ru-RU"/>
        </w:rPr>
        <w:t>подхода к воздействию на любое из направлений кадровой работы.</w:t>
      </w:r>
      <w:r w:rsidR="00DB1666" w:rsidRPr="007D18B4">
        <w:rPr>
          <w:sz w:val="28"/>
          <w:szCs w:val="28"/>
          <w:lang w:val="ru-RU"/>
        </w:rPr>
        <w:t xml:space="preserve"> Практика управления персоналом доказала: ст</w:t>
      </w:r>
      <w:r w:rsidRPr="007D18B4">
        <w:rPr>
          <w:sz w:val="28"/>
          <w:szCs w:val="28"/>
          <w:lang w:val="ru-RU"/>
        </w:rPr>
        <w:t>о</w:t>
      </w:r>
      <w:r w:rsidR="00DB1666" w:rsidRPr="007D18B4">
        <w:rPr>
          <w:sz w:val="28"/>
          <w:szCs w:val="28"/>
          <w:lang w:val="ru-RU"/>
        </w:rPr>
        <w:t xml:space="preserve">ит изменить одну из подсистем управления персоналом – и эти изменения </w:t>
      </w:r>
      <w:r w:rsidRPr="007D18B4">
        <w:rPr>
          <w:sz w:val="28"/>
          <w:szCs w:val="28"/>
          <w:lang w:val="ru-RU"/>
        </w:rPr>
        <w:t>обязательно отразятся в</w:t>
      </w:r>
      <w:r w:rsidR="007D18B4" w:rsidRPr="007D18B4">
        <w:rPr>
          <w:sz w:val="28"/>
          <w:szCs w:val="28"/>
          <w:lang w:val="ru-RU"/>
        </w:rPr>
        <w:t xml:space="preserve"> </w:t>
      </w:r>
      <w:r w:rsidR="00DB1666" w:rsidRPr="007D18B4">
        <w:rPr>
          <w:sz w:val="28"/>
          <w:szCs w:val="28"/>
          <w:lang w:val="ru-RU"/>
        </w:rPr>
        <w:t>других.</w:t>
      </w:r>
    </w:p>
    <w:p w:rsidR="007D18B4" w:rsidRPr="007D18B4" w:rsidRDefault="00A127EB" w:rsidP="009500F2">
      <w:pPr>
        <w:suppressAutoHyphens/>
        <w:spacing w:line="360" w:lineRule="auto"/>
        <w:ind w:firstLine="709"/>
        <w:jc w:val="both"/>
        <w:rPr>
          <w:sz w:val="28"/>
          <w:szCs w:val="28"/>
          <w:lang w:val="ru-RU"/>
        </w:rPr>
      </w:pPr>
      <w:r w:rsidRPr="007D18B4">
        <w:rPr>
          <w:sz w:val="28"/>
          <w:szCs w:val="28"/>
          <w:lang w:val="ru-RU"/>
        </w:rPr>
        <w:t xml:space="preserve">К примеру, организация, обучающая своих сотрудников, должна позаботиться об их дальнейшем удержании – за </w:t>
      </w:r>
      <w:r w:rsidR="005E372F" w:rsidRPr="007D18B4">
        <w:rPr>
          <w:sz w:val="28"/>
          <w:szCs w:val="28"/>
          <w:lang w:val="ru-RU"/>
        </w:rPr>
        <w:t xml:space="preserve">счет планирования карьеры, изменения мотивационных </w:t>
      </w:r>
      <w:r w:rsidR="00C52341" w:rsidRPr="007D18B4">
        <w:rPr>
          <w:sz w:val="28"/>
          <w:szCs w:val="28"/>
          <w:lang w:val="ru-RU"/>
        </w:rPr>
        <w:t xml:space="preserve">схем </w:t>
      </w:r>
      <w:r w:rsidR="005E372F" w:rsidRPr="007D18B4">
        <w:rPr>
          <w:sz w:val="28"/>
          <w:szCs w:val="28"/>
          <w:lang w:val="ru-RU"/>
        </w:rPr>
        <w:t>и т.п.</w:t>
      </w:r>
      <w:r w:rsidRPr="007D18B4">
        <w:rPr>
          <w:sz w:val="28"/>
          <w:szCs w:val="28"/>
          <w:lang w:val="ru-RU"/>
        </w:rPr>
        <w:t xml:space="preserve"> В противном случае компания </w:t>
      </w:r>
      <w:r w:rsidR="001F3D79" w:rsidRPr="007D18B4">
        <w:rPr>
          <w:sz w:val="28"/>
          <w:szCs w:val="28"/>
          <w:lang w:val="ru-RU"/>
        </w:rPr>
        <w:t xml:space="preserve">неизбежно </w:t>
      </w:r>
      <w:r w:rsidRPr="007D18B4">
        <w:rPr>
          <w:sz w:val="28"/>
          <w:szCs w:val="28"/>
          <w:lang w:val="ru-RU"/>
        </w:rPr>
        <w:t>понесет как прямые убытки (отсутствие возврата на инвестиции в</w:t>
      </w:r>
      <w:r w:rsidR="007D18B4" w:rsidRPr="007D18B4">
        <w:rPr>
          <w:sz w:val="28"/>
          <w:szCs w:val="28"/>
          <w:lang w:val="ru-RU"/>
        </w:rPr>
        <w:t xml:space="preserve"> </w:t>
      </w:r>
      <w:r w:rsidRPr="007D18B4">
        <w:rPr>
          <w:sz w:val="28"/>
          <w:szCs w:val="28"/>
          <w:lang w:val="ru-RU"/>
        </w:rPr>
        <w:t>обучение), так и косвенные (</w:t>
      </w:r>
      <w:r w:rsidR="00E37E91" w:rsidRPr="007D18B4">
        <w:rPr>
          <w:sz w:val="28"/>
          <w:szCs w:val="28"/>
          <w:lang w:val="ru-RU"/>
        </w:rPr>
        <w:t xml:space="preserve">обученные сотрудники </w:t>
      </w:r>
      <w:r w:rsidR="00C2738E" w:rsidRPr="007D18B4">
        <w:rPr>
          <w:sz w:val="28"/>
          <w:szCs w:val="28"/>
          <w:lang w:val="ru-RU"/>
        </w:rPr>
        <w:t>усилят кадровый состав</w:t>
      </w:r>
      <w:r w:rsidR="00E37E91" w:rsidRPr="007D18B4">
        <w:rPr>
          <w:sz w:val="28"/>
          <w:szCs w:val="28"/>
          <w:lang w:val="ru-RU"/>
        </w:rPr>
        <w:t xml:space="preserve"> любой конкурирующей компании).</w:t>
      </w:r>
    </w:p>
    <w:p w:rsidR="00E37E91" w:rsidRPr="007D18B4" w:rsidRDefault="00890231" w:rsidP="009500F2">
      <w:pPr>
        <w:suppressAutoHyphens/>
        <w:spacing w:line="360" w:lineRule="auto"/>
        <w:ind w:firstLine="709"/>
        <w:jc w:val="both"/>
        <w:rPr>
          <w:sz w:val="28"/>
          <w:szCs w:val="28"/>
          <w:lang w:val="ru-RU"/>
        </w:rPr>
      </w:pPr>
      <w:r w:rsidRPr="007D18B4">
        <w:rPr>
          <w:sz w:val="28"/>
          <w:szCs w:val="28"/>
          <w:lang w:val="ru-RU"/>
        </w:rPr>
        <w:t xml:space="preserve">И наоборот: </w:t>
      </w:r>
      <w:r w:rsidR="001F3D79" w:rsidRPr="007D18B4">
        <w:rPr>
          <w:sz w:val="28"/>
          <w:szCs w:val="28"/>
          <w:lang w:val="ru-RU"/>
        </w:rPr>
        <w:t xml:space="preserve">отлаженные процессы найма, адаптации, обучения, мотивации персонала </w:t>
      </w:r>
      <w:r w:rsidR="00CD29EF" w:rsidRPr="007D18B4">
        <w:rPr>
          <w:sz w:val="28"/>
          <w:szCs w:val="28"/>
          <w:lang w:val="ru-RU"/>
        </w:rPr>
        <w:t xml:space="preserve">взаимно </w:t>
      </w:r>
      <w:r w:rsidRPr="007D18B4">
        <w:rPr>
          <w:sz w:val="28"/>
          <w:szCs w:val="28"/>
          <w:lang w:val="ru-RU"/>
        </w:rPr>
        <w:t>усиливают друг друга, формируя эффективную организационную культуру, способствующую достижению целей организации.</w:t>
      </w:r>
    </w:p>
    <w:p w:rsidR="0071720D" w:rsidRPr="007D18B4" w:rsidRDefault="0041430F" w:rsidP="009500F2">
      <w:pPr>
        <w:suppressAutoHyphens/>
        <w:spacing w:line="360" w:lineRule="auto"/>
        <w:ind w:firstLine="709"/>
        <w:jc w:val="both"/>
        <w:rPr>
          <w:sz w:val="28"/>
          <w:szCs w:val="28"/>
          <w:lang w:val="ru-RU"/>
        </w:rPr>
      </w:pPr>
      <w:r w:rsidRPr="007D18B4">
        <w:rPr>
          <w:sz w:val="28"/>
          <w:szCs w:val="28"/>
          <w:lang w:val="ru-RU"/>
        </w:rPr>
        <w:t>В</w:t>
      </w:r>
      <w:r w:rsidR="006B74DC" w:rsidRPr="007D18B4">
        <w:rPr>
          <w:sz w:val="28"/>
          <w:szCs w:val="28"/>
          <w:lang w:val="ru-RU"/>
        </w:rPr>
        <w:t>озвращаясь к результат</w:t>
      </w:r>
      <w:r w:rsidR="00026BBE" w:rsidRPr="007D18B4">
        <w:rPr>
          <w:sz w:val="28"/>
          <w:szCs w:val="28"/>
          <w:lang w:val="ru-RU"/>
        </w:rPr>
        <w:t xml:space="preserve">ам </w:t>
      </w:r>
      <w:r w:rsidR="002B4395" w:rsidRPr="007D18B4">
        <w:rPr>
          <w:sz w:val="28"/>
          <w:szCs w:val="28"/>
          <w:lang w:val="ru-RU"/>
        </w:rPr>
        <w:t xml:space="preserve">анализа </w:t>
      </w:r>
      <w:r w:rsidR="00FE774B" w:rsidRPr="007D18B4">
        <w:rPr>
          <w:sz w:val="28"/>
          <w:szCs w:val="28"/>
          <w:lang w:val="ru-RU"/>
        </w:rPr>
        <w:t>системы управления персоналом в</w:t>
      </w:r>
      <w:r w:rsidR="007D18B4" w:rsidRPr="007D18B4">
        <w:rPr>
          <w:sz w:val="28"/>
          <w:szCs w:val="28"/>
          <w:lang w:val="ru-RU"/>
        </w:rPr>
        <w:t xml:space="preserve"> </w:t>
      </w:r>
      <w:r w:rsidR="00FE774B" w:rsidRPr="007D18B4">
        <w:rPr>
          <w:sz w:val="28"/>
          <w:szCs w:val="28"/>
          <w:lang w:val="ru-RU"/>
        </w:rPr>
        <w:t xml:space="preserve">фирме </w:t>
      </w:r>
      <w:r w:rsidR="007D18B4" w:rsidRPr="007D18B4">
        <w:rPr>
          <w:sz w:val="28"/>
          <w:szCs w:val="28"/>
          <w:lang w:val="ru-RU"/>
        </w:rPr>
        <w:t>"</w:t>
      </w:r>
      <w:r w:rsidR="00FE774B" w:rsidRPr="007D18B4">
        <w:rPr>
          <w:sz w:val="28"/>
          <w:szCs w:val="28"/>
          <w:lang w:val="ru-RU"/>
        </w:rPr>
        <w:t>Аква-Дон</w:t>
      </w:r>
      <w:r w:rsidR="007D18B4" w:rsidRPr="007D18B4">
        <w:rPr>
          <w:sz w:val="28"/>
          <w:szCs w:val="28"/>
          <w:lang w:val="ru-RU"/>
        </w:rPr>
        <w:t>"</w:t>
      </w:r>
      <w:r w:rsidR="00FE774B" w:rsidRPr="007D18B4">
        <w:rPr>
          <w:sz w:val="28"/>
          <w:szCs w:val="28"/>
          <w:lang w:val="ru-RU"/>
        </w:rPr>
        <w:t>,</w:t>
      </w:r>
      <w:r w:rsidR="00B14D0A" w:rsidRPr="007D18B4">
        <w:rPr>
          <w:sz w:val="28"/>
          <w:szCs w:val="28"/>
          <w:lang w:val="ru-RU"/>
        </w:rPr>
        <w:t xml:space="preserve"> изложенным в главе 1,</w:t>
      </w:r>
      <w:r w:rsidR="00FE774B" w:rsidRPr="007D18B4">
        <w:rPr>
          <w:sz w:val="28"/>
          <w:szCs w:val="28"/>
          <w:lang w:val="ru-RU"/>
        </w:rPr>
        <w:t xml:space="preserve"> отметим </w:t>
      </w:r>
      <w:r w:rsidR="00021001" w:rsidRPr="007D18B4">
        <w:rPr>
          <w:sz w:val="28"/>
          <w:szCs w:val="28"/>
          <w:lang w:val="ru-RU"/>
        </w:rPr>
        <w:t>взаимосвязь</w:t>
      </w:r>
      <w:r w:rsidR="007D18B4" w:rsidRPr="007D18B4">
        <w:rPr>
          <w:sz w:val="28"/>
          <w:szCs w:val="28"/>
          <w:lang w:val="ru-RU"/>
        </w:rPr>
        <w:t xml:space="preserve"> </w:t>
      </w:r>
      <w:r w:rsidR="00021001" w:rsidRPr="007D18B4">
        <w:rPr>
          <w:sz w:val="28"/>
          <w:szCs w:val="28"/>
          <w:lang w:val="ru-RU"/>
        </w:rPr>
        <w:t>показателей текучести</w:t>
      </w:r>
      <w:r w:rsidR="007D18B4" w:rsidRPr="007D18B4">
        <w:rPr>
          <w:sz w:val="28"/>
          <w:szCs w:val="28"/>
          <w:lang w:val="ru-RU"/>
        </w:rPr>
        <w:t xml:space="preserve"> </w:t>
      </w:r>
      <w:r w:rsidR="00021001" w:rsidRPr="007D18B4">
        <w:rPr>
          <w:sz w:val="28"/>
          <w:szCs w:val="28"/>
          <w:lang w:val="ru-RU"/>
        </w:rPr>
        <w:t>персонала и затрат на обучение</w:t>
      </w:r>
      <w:r w:rsidR="00B14D0A" w:rsidRPr="007D18B4">
        <w:rPr>
          <w:sz w:val="28"/>
          <w:szCs w:val="28"/>
          <w:lang w:val="ru-RU"/>
        </w:rPr>
        <w:t>.</w:t>
      </w:r>
    </w:p>
    <w:p w:rsidR="007D18B4" w:rsidRPr="007D18B4" w:rsidRDefault="00F53A89" w:rsidP="009500F2">
      <w:pPr>
        <w:suppressAutoHyphens/>
        <w:spacing w:line="360" w:lineRule="auto"/>
        <w:ind w:firstLine="709"/>
        <w:jc w:val="both"/>
        <w:rPr>
          <w:sz w:val="28"/>
          <w:szCs w:val="28"/>
          <w:lang w:val="ru-RU"/>
        </w:rPr>
      </w:pPr>
      <w:r w:rsidRPr="007D18B4">
        <w:rPr>
          <w:sz w:val="28"/>
          <w:szCs w:val="28"/>
          <w:lang w:val="ru-RU"/>
        </w:rPr>
        <w:t>На рисунке 2.1</w:t>
      </w:r>
      <w:r w:rsidR="00021001" w:rsidRPr="007D18B4">
        <w:rPr>
          <w:sz w:val="28"/>
          <w:szCs w:val="28"/>
          <w:lang w:val="ru-RU"/>
        </w:rPr>
        <w:t xml:space="preserve"> </w:t>
      </w:r>
      <w:r w:rsidR="004C4376" w:rsidRPr="007D18B4">
        <w:rPr>
          <w:sz w:val="28"/>
          <w:szCs w:val="28"/>
          <w:lang w:val="ru-RU"/>
        </w:rPr>
        <w:t xml:space="preserve">на странице 20 </w:t>
      </w:r>
      <w:r w:rsidR="00021001" w:rsidRPr="007D18B4">
        <w:rPr>
          <w:sz w:val="28"/>
          <w:szCs w:val="28"/>
          <w:lang w:val="ru-RU"/>
        </w:rPr>
        <w:t>представлен графический анализ</w:t>
      </w:r>
      <w:r w:rsidRPr="007D18B4">
        <w:rPr>
          <w:sz w:val="28"/>
          <w:szCs w:val="28"/>
          <w:lang w:val="ru-RU"/>
        </w:rPr>
        <w:t xml:space="preserve"> </w:t>
      </w:r>
      <w:r w:rsidR="00021001" w:rsidRPr="007D18B4">
        <w:rPr>
          <w:sz w:val="28"/>
          <w:szCs w:val="28"/>
          <w:lang w:val="ru-RU"/>
        </w:rPr>
        <w:t>статистических данных за</w:t>
      </w:r>
      <w:r w:rsidR="007D18B4" w:rsidRPr="007D18B4">
        <w:rPr>
          <w:sz w:val="28"/>
          <w:szCs w:val="28"/>
          <w:lang w:val="ru-RU"/>
        </w:rPr>
        <w:t xml:space="preserve"> </w:t>
      </w:r>
      <w:r w:rsidR="00021001" w:rsidRPr="007D18B4">
        <w:rPr>
          <w:sz w:val="28"/>
          <w:szCs w:val="28"/>
          <w:lang w:val="ru-RU"/>
        </w:rPr>
        <w:t>пять лет, который отчетливо демонстрирует обратную зависимость тек</w:t>
      </w:r>
      <w:r w:rsidR="0045256C" w:rsidRPr="007D18B4">
        <w:rPr>
          <w:sz w:val="28"/>
          <w:szCs w:val="28"/>
          <w:lang w:val="ru-RU"/>
        </w:rPr>
        <w:t>учести от инвестиций в обучение.</w:t>
      </w:r>
    </w:p>
    <w:p w:rsidR="007D18B4" w:rsidRPr="007D18B4" w:rsidRDefault="0045256C" w:rsidP="009500F2">
      <w:pPr>
        <w:suppressAutoHyphens/>
        <w:spacing w:line="360" w:lineRule="auto"/>
        <w:ind w:firstLine="709"/>
        <w:jc w:val="both"/>
        <w:rPr>
          <w:sz w:val="28"/>
          <w:szCs w:val="28"/>
          <w:lang w:val="ru-RU"/>
        </w:rPr>
      </w:pPr>
      <w:r w:rsidRPr="007D18B4">
        <w:rPr>
          <w:sz w:val="28"/>
          <w:szCs w:val="28"/>
          <w:lang w:val="ru-RU"/>
        </w:rPr>
        <w:t>Данная зависимость не является секретом ни для ученых-теоретиков, ни для специалистов-практиков. Так, В.Р.Веснин подчеркивает,</w:t>
      </w:r>
      <w:r w:rsidR="007D18B4" w:rsidRPr="007D18B4">
        <w:rPr>
          <w:sz w:val="28"/>
          <w:szCs w:val="28"/>
          <w:lang w:val="ru-RU"/>
        </w:rPr>
        <w:t xml:space="preserve"> </w:t>
      </w:r>
      <w:r w:rsidRPr="007D18B4">
        <w:rPr>
          <w:sz w:val="28"/>
          <w:szCs w:val="28"/>
          <w:lang w:val="ru-RU"/>
        </w:rPr>
        <w:t>что обучение</w:t>
      </w:r>
      <w:r w:rsidR="007D18B4" w:rsidRPr="007D18B4">
        <w:rPr>
          <w:sz w:val="28"/>
          <w:szCs w:val="28"/>
          <w:lang w:val="ru-RU"/>
        </w:rPr>
        <w:t xml:space="preserve"> </w:t>
      </w:r>
      <w:r w:rsidRPr="007D18B4">
        <w:rPr>
          <w:sz w:val="28"/>
          <w:szCs w:val="28"/>
          <w:lang w:val="ru-RU"/>
        </w:rPr>
        <w:t>и</w:t>
      </w:r>
      <w:r w:rsidR="007D18B4" w:rsidRPr="007D18B4">
        <w:rPr>
          <w:sz w:val="28"/>
          <w:szCs w:val="28"/>
          <w:lang w:val="ru-RU"/>
        </w:rPr>
        <w:t xml:space="preserve"> </w:t>
      </w:r>
      <w:r w:rsidRPr="007D18B4">
        <w:rPr>
          <w:sz w:val="28"/>
          <w:szCs w:val="28"/>
          <w:lang w:val="ru-RU"/>
        </w:rPr>
        <w:t xml:space="preserve">развитие персонала </w:t>
      </w:r>
      <w:r w:rsidR="007D18B4" w:rsidRPr="007D18B4">
        <w:rPr>
          <w:sz w:val="28"/>
          <w:szCs w:val="28"/>
          <w:lang w:val="ru-RU"/>
        </w:rPr>
        <w:t>"</w:t>
      </w:r>
      <w:r w:rsidRPr="007D18B4">
        <w:rPr>
          <w:sz w:val="28"/>
          <w:szCs w:val="28"/>
          <w:lang w:val="ru-RU"/>
        </w:rPr>
        <w:t>имеет результатом повышение производительности труда, сокращение текучести, улучшение мо</w:t>
      </w:r>
      <w:r w:rsidR="008568C5" w:rsidRPr="007D18B4">
        <w:rPr>
          <w:sz w:val="28"/>
          <w:szCs w:val="28"/>
          <w:lang w:val="ru-RU"/>
        </w:rPr>
        <w:t>рально-психологического климата</w:t>
      </w:r>
      <w:r w:rsidR="007D18B4" w:rsidRPr="007D18B4">
        <w:rPr>
          <w:sz w:val="28"/>
          <w:szCs w:val="28"/>
          <w:lang w:val="ru-RU"/>
        </w:rPr>
        <w:t xml:space="preserve">" </w:t>
      </w:r>
      <w:r w:rsidRPr="007D18B4">
        <w:rPr>
          <w:sz w:val="28"/>
          <w:szCs w:val="28"/>
          <w:lang w:val="ru-RU"/>
        </w:rPr>
        <w:t>[</w:t>
      </w:r>
      <w:r w:rsidR="008568C5" w:rsidRPr="007D18B4">
        <w:rPr>
          <w:sz w:val="28"/>
          <w:szCs w:val="28"/>
          <w:lang w:val="ru-RU"/>
        </w:rPr>
        <w:t>1</w:t>
      </w:r>
      <w:r w:rsidRPr="007D18B4">
        <w:rPr>
          <w:sz w:val="28"/>
          <w:szCs w:val="28"/>
          <w:lang w:val="ru-RU"/>
        </w:rPr>
        <w:t>, с.420].</w:t>
      </w:r>
    </w:p>
    <w:p w:rsidR="0045256C" w:rsidRPr="007D18B4" w:rsidRDefault="0045256C" w:rsidP="009500F2">
      <w:pPr>
        <w:suppressAutoHyphens/>
        <w:spacing w:line="360" w:lineRule="auto"/>
        <w:ind w:firstLine="709"/>
        <w:jc w:val="both"/>
        <w:rPr>
          <w:sz w:val="28"/>
          <w:szCs w:val="28"/>
          <w:lang w:val="ru-RU"/>
        </w:rPr>
      </w:pPr>
      <w:r w:rsidRPr="007D18B4">
        <w:rPr>
          <w:sz w:val="28"/>
          <w:szCs w:val="28"/>
          <w:lang w:val="ru-RU"/>
        </w:rPr>
        <w:t>Дж.Коул называет высокую текучесть в числе индикаторов, свидетельствующих о</w:t>
      </w:r>
      <w:r w:rsidR="007D18B4" w:rsidRPr="007D18B4">
        <w:rPr>
          <w:sz w:val="28"/>
          <w:szCs w:val="28"/>
          <w:lang w:val="ru-RU"/>
        </w:rPr>
        <w:t xml:space="preserve"> </w:t>
      </w:r>
      <w:r w:rsidRPr="007D18B4">
        <w:rPr>
          <w:sz w:val="28"/>
          <w:szCs w:val="28"/>
          <w:lang w:val="ru-RU"/>
        </w:rPr>
        <w:t>необходимости проведения обучения. [</w:t>
      </w:r>
      <w:r w:rsidR="00D262B8" w:rsidRPr="007D18B4">
        <w:rPr>
          <w:sz w:val="28"/>
          <w:szCs w:val="28"/>
          <w:lang w:val="ru-RU"/>
        </w:rPr>
        <w:t>3</w:t>
      </w:r>
      <w:r w:rsidRPr="007D18B4">
        <w:rPr>
          <w:sz w:val="28"/>
          <w:szCs w:val="28"/>
          <w:lang w:val="ru-RU"/>
        </w:rPr>
        <w:t>, с.264]</w:t>
      </w:r>
    </w:p>
    <w:p w:rsidR="00997869" w:rsidRDefault="00997869" w:rsidP="009500F2">
      <w:pPr>
        <w:suppressAutoHyphens/>
        <w:spacing w:line="360" w:lineRule="auto"/>
        <w:ind w:firstLine="709"/>
        <w:jc w:val="both"/>
        <w:rPr>
          <w:sz w:val="28"/>
        </w:rPr>
      </w:pPr>
    </w:p>
    <w:p w:rsidR="007D18B4" w:rsidRPr="007D18B4" w:rsidRDefault="009500F2" w:rsidP="009500F2">
      <w:pPr>
        <w:suppressAutoHyphens/>
        <w:spacing w:line="360" w:lineRule="auto"/>
        <w:ind w:firstLine="709"/>
        <w:jc w:val="both"/>
        <w:rPr>
          <w:sz w:val="28"/>
          <w:lang w:val="ru-RU"/>
        </w:rPr>
      </w:pPr>
      <w:r>
        <w:rPr>
          <w:sz w:val="28"/>
        </w:rPr>
        <w:br w:type="page"/>
      </w:r>
      <w:r w:rsidR="00444C64">
        <w:rPr>
          <w:sz w:val="28"/>
          <w:lang w:val="ru-RU"/>
        </w:rPr>
        <w:pict>
          <v:shape id="_x0000_i1027" type="#_x0000_t75" style="width:362.25pt;height:141.75pt">
            <v:imagedata r:id="rId9" o:title=""/>
          </v:shape>
        </w:pict>
      </w:r>
    </w:p>
    <w:p w:rsidR="00F53A89" w:rsidRPr="007D18B4" w:rsidRDefault="004F378C" w:rsidP="009500F2">
      <w:pPr>
        <w:suppressAutoHyphens/>
        <w:spacing w:line="360" w:lineRule="auto"/>
        <w:ind w:firstLine="709"/>
        <w:jc w:val="both"/>
        <w:rPr>
          <w:sz w:val="28"/>
          <w:szCs w:val="28"/>
          <w:lang w:val="ru-RU"/>
        </w:rPr>
      </w:pPr>
      <w:r w:rsidRPr="007D18B4">
        <w:rPr>
          <w:sz w:val="28"/>
          <w:szCs w:val="28"/>
          <w:lang w:val="ru-RU"/>
        </w:rPr>
        <w:t>Рисунок 2.1 – Текучесть персонала как функция инвестиций в обучение</w:t>
      </w:r>
    </w:p>
    <w:p w:rsidR="004F378C" w:rsidRPr="007D18B4" w:rsidRDefault="004F378C" w:rsidP="009500F2">
      <w:pPr>
        <w:suppressAutoHyphens/>
        <w:spacing w:line="360" w:lineRule="auto"/>
        <w:ind w:firstLine="709"/>
        <w:jc w:val="both"/>
        <w:rPr>
          <w:sz w:val="28"/>
          <w:szCs w:val="28"/>
          <w:lang w:val="ru-RU"/>
        </w:rPr>
      </w:pPr>
    </w:p>
    <w:p w:rsidR="007D18B4" w:rsidRPr="007D18B4" w:rsidRDefault="00CB07E6" w:rsidP="009500F2">
      <w:pPr>
        <w:suppressAutoHyphens/>
        <w:spacing w:line="360" w:lineRule="auto"/>
        <w:ind w:firstLine="709"/>
        <w:jc w:val="both"/>
        <w:rPr>
          <w:sz w:val="28"/>
          <w:szCs w:val="28"/>
          <w:lang w:val="ru-RU"/>
        </w:rPr>
      </w:pPr>
      <w:r w:rsidRPr="007D18B4">
        <w:rPr>
          <w:sz w:val="28"/>
          <w:szCs w:val="28"/>
          <w:lang w:val="ru-RU"/>
        </w:rPr>
        <w:t>Исследуем</w:t>
      </w:r>
      <w:r w:rsidR="007D18B4" w:rsidRPr="007D18B4">
        <w:rPr>
          <w:sz w:val="28"/>
          <w:szCs w:val="28"/>
          <w:lang w:val="ru-RU"/>
        </w:rPr>
        <w:t xml:space="preserve"> </w:t>
      </w:r>
      <w:r w:rsidRPr="007D18B4">
        <w:rPr>
          <w:sz w:val="28"/>
          <w:szCs w:val="28"/>
          <w:lang w:val="ru-RU"/>
        </w:rPr>
        <w:t>установленную взаимосвязь с помощью линейной регрессии и</w:t>
      </w:r>
      <w:r w:rsidR="007D18B4" w:rsidRPr="007D18B4">
        <w:rPr>
          <w:sz w:val="28"/>
          <w:szCs w:val="28"/>
          <w:lang w:val="ru-RU"/>
        </w:rPr>
        <w:t xml:space="preserve"> </w:t>
      </w:r>
      <w:r w:rsidRPr="007D18B4">
        <w:rPr>
          <w:sz w:val="28"/>
          <w:szCs w:val="28"/>
          <w:lang w:val="ru-RU"/>
        </w:rPr>
        <w:t>корреляции</w:t>
      </w:r>
      <w:r w:rsidR="00F55E23" w:rsidRPr="007D18B4">
        <w:rPr>
          <w:sz w:val="28"/>
          <w:szCs w:val="28"/>
          <w:lang w:val="ru-RU"/>
        </w:rPr>
        <w:t>:</w:t>
      </w:r>
    </w:p>
    <w:p w:rsidR="009500F2" w:rsidRPr="0012704D" w:rsidRDefault="009500F2" w:rsidP="009500F2">
      <w:pPr>
        <w:tabs>
          <w:tab w:val="left" w:pos="3884"/>
          <w:tab w:val="left" w:pos="6340"/>
        </w:tabs>
        <w:suppressAutoHyphens/>
        <w:spacing w:line="360" w:lineRule="auto"/>
        <w:ind w:firstLine="709"/>
        <w:jc w:val="both"/>
        <w:rPr>
          <w:sz w:val="28"/>
          <w:szCs w:val="28"/>
          <w:lang w:val="ru-RU"/>
        </w:rPr>
      </w:pPr>
    </w:p>
    <w:p w:rsidR="00F55E23" w:rsidRPr="007D18B4" w:rsidRDefault="00F55E23" w:rsidP="009500F2">
      <w:pPr>
        <w:tabs>
          <w:tab w:val="left" w:pos="3884"/>
          <w:tab w:val="left" w:pos="6340"/>
        </w:tabs>
        <w:suppressAutoHyphens/>
        <w:spacing w:line="360" w:lineRule="auto"/>
        <w:ind w:firstLine="709"/>
        <w:jc w:val="both"/>
        <w:rPr>
          <w:sz w:val="28"/>
          <w:szCs w:val="20"/>
          <w:lang w:val="ru-RU"/>
        </w:rPr>
      </w:pPr>
      <w:r w:rsidRPr="007D18B4">
        <w:rPr>
          <w:sz w:val="28"/>
          <w:szCs w:val="28"/>
          <w:lang w:val="ru-RU"/>
        </w:rPr>
        <w:t>Таблица 2.2 – Статистические параметры регрессии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41"/>
        <w:gridCol w:w="1266"/>
      </w:tblGrid>
      <w:tr w:rsidR="006076C7" w:rsidRPr="0006574A" w:rsidTr="0006574A">
        <w:trPr>
          <w:jc w:val="center"/>
        </w:trPr>
        <w:tc>
          <w:tcPr>
            <w:tcW w:w="0" w:type="auto"/>
            <w:gridSpan w:val="2"/>
            <w:shd w:val="clear" w:color="auto" w:fill="auto"/>
            <w:noWrap/>
          </w:tcPr>
          <w:p w:rsidR="006076C7" w:rsidRPr="0006574A" w:rsidRDefault="006076C7" w:rsidP="0006574A">
            <w:pPr>
              <w:suppressAutoHyphens/>
              <w:spacing w:line="360" w:lineRule="auto"/>
              <w:rPr>
                <w:sz w:val="20"/>
                <w:szCs w:val="28"/>
                <w:lang w:val="ru-RU"/>
              </w:rPr>
            </w:pPr>
            <w:r w:rsidRPr="0006574A">
              <w:rPr>
                <w:sz w:val="20"/>
                <w:szCs w:val="28"/>
                <w:lang w:val="ru-RU"/>
              </w:rPr>
              <w:t>ВЫВОД ИТОГОВ</w:t>
            </w:r>
          </w:p>
        </w:tc>
      </w:tr>
      <w:tr w:rsidR="00532EAB" w:rsidRPr="0006574A" w:rsidTr="0006574A">
        <w:trPr>
          <w:jc w:val="center"/>
        </w:trPr>
        <w:tc>
          <w:tcPr>
            <w:tcW w:w="0" w:type="auto"/>
            <w:gridSpan w:val="2"/>
            <w:shd w:val="clear" w:color="auto" w:fill="auto"/>
            <w:noWrap/>
          </w:tcPr>
          <w:p w:rsidR="00532EAB" w:rsidRPr="0006574A" w:rsidRDefault="00532EAB" w:rsidP="0006574A">
            <w:pPr>
              <w:suppressAutoHyphens/>
              <w:spacing w:line="360" w:lineRule="auto"/>
              <w:rPr>
                <w:iCs/>
                <w:sz w:val="20"/>
                <w:szCs w:val="28"/>
                <w:lang w:val="ru-RU"/>
              </w:rPr>
            </w:pPr>
            <w:r w:rsidRPr="0006574A">
              <w:rPr>
                <w:iCs/>
                <w:sz w:val="20"/>
                <w:szCs w:val="28"/>
                <w:lang w:val="ru-RU"/>
              </w:rPr>
              <w:t>Регрессионная статистика</w:t>
            </w:r>
          </w:p>
        </w:tc>
      </w:tr>
      <w:tr w:rsidR="006076C7" w:rsidRPr="0006574A" w:rsidTr="0006574A">
        <w:trPr>
          <w:jc w:val="center"/>
        </w:trPr>
        <w:tc>
          <w:tcPr>
            <w:tcW w:w="0" w:type="auto"/>
            <w:shd w:val="clear" w:color="auto" w:fill="auto"/>
            <w:noWrap/>
          </w:tcPr>
          <w:p w:rsidR="006076C7" w:rsidRPr="0006574A" w:rsidRDefault="006076C7" w:rsidP="0006574A">
            <w:pPr>
              <w:suppressAutoHyphens/>
              <w:spacing w:line="360" w:lineRule="auto"/>
              <w:rPr>
                <w:sz w:val="20"/>
                <w:szCs w:val="28"/>
                <w:lang w:val="ru-RU"/>
              </w:rPr>
            </w:pPr>
            <w:r w:rsidRPr="0006574A">
              <w:rPr>
                <w:sz w:val="20"/>
                <w:szCs w:val="28"/>
                <w:lang w:val="ru-RU"/>
              </w:rPr>
              <w:t>Множественный R</w:t>
            </w:r>
          </w:p>
        </w:tc>
        <w:tc>
          <w:tcPr>
            <w:tcW w:w="0" w:type="auto"/>
            <w:shd w:val="clear" w:color="auto" w:fill="auto"/>
            <w:noWrap/>
          </w:tcPr>
          <w:p w:rsidR="006076C7" w:rsidRPr="0006574A" w:rsidRDefault="006076C7" w:rsidP="0006574A">
            <w:pPr>
              <w:suppressAutoHyphens/>
              <w:spacing w:line="360" w:lineRule="auto"/>
              <w:rPr>
                <w:sz w:val="20"/>
                <w:szCs w:val="28"/>
                <w:lang w:val="ru-RU"/>
              </w:rPr>
            </w:pPr>
            <w:r w:rsidRPr="0006574A">
              <w:rPr>
                <w:sz w:val="20"/>
                <w:szCs w:val="28"/>
                <w:lang w:val="ru-RU"/>
              </w:rPr>
              <w:t>0.993462636</w:t>
            </w:r>
          </w:p>
        </w:tc>
      </w:tr>
      <w:tr w:rsidR="006076C7" w:rsidRPr="0006574A" w:rsidTr="0006574A">
        <w:trPr>
          <w:jc w:val="center"/>
        </w:trPr>
        <w:tc>
          <w:tcPr>
            <w:tcW w:w="0" w:type="auto"/>
            <w:shd w:val="clear" w:color="auto" w:fill="auto"/>
            <w:noWrap/>
          </w:tcPr>
          <w:p w:rsidR="006076C7" w:rsidRPr="0006574A" w:rsidRDefault="006076C7" w:rsidP="0006574A">
            <w:pPr>
              <w:suppressAutoHyphens/>
              <w:spacing w:line="360" w:lineRule="auto"/>
              <w:rPr>
                <w:sz w:val="20"/>
                <w:szCs w:val="28"/>
                <w:lang w:val="ru-RU"/>
              </w:rPr>
            </w:pPr>
            <w:r w:rsidRPr="0006574A">
              <w:rPr>
                <w:sz w:val="20"/>
                <w:szCs w:val="28"/>
                <w:lang w:val="ru-RU"/>
              </w:rPr>
              <w:t>R-квадрат</w:t>
            </w:r>
          </w:p>
        </w:tc>
        <w:tc>
          <w:tcPr>
            <w:tcW w:w="0" w:type="auto"/>
            <w:shd w:val="clear" w:color="auto" w:fill="auto"/>
            <w:noWrap/>
          </w:tcPr>
          <w:p w:rsidR="006076C7" w:rsidRPr="0006574A" w:rsidRDefault="006076C7" w:rsidP="0006574A">
            <w:pPr>
              <w:suppressAutoHyphens/>
              <w:spacing w:line="360" w:lineRule="auto"/>
              <w:rPr>
                <w:sz w:val="20"/>
                <w:szCs w:val="28"/>
                <w:lang w:val="ru-RU"/>
              </w:rPr>
            </w:pPr>
            <w:r w:rsidRPr="0006574A">
              <w:rPr>
                <w:sz w:val="20"/>
                <w:szCs w:val="28"/>
                <w:lang w:val="ru-RU"/>
              </w:rPr>
              <w:t>0.986968009</w:t>
            </w:r>
          </w:p>
        </w:tc>
      </w:tr>
      <w:tr w:rsidR="006076C7" w:rsidRPr="0006574A" w:rsidTr="0006574A">
        <w:trPr>
          <w:jc w:val="center"/>
        </w:trPr>
        <w:tc>
          <w:tcPr>
            <w:tcW w:w="0" w:type="auto"/>
            <w:shd w:val="clear" w:color="auto" w:fill="auto"/>
            <w:noWrap/>
          </w:tcPr>
          <w:p w:rsidR="006076C7" w:rsidRPr="0006574A" w:rsidRDefault="006076C7" w:rsidP="0006574A">
            <w:pPr>
              <w:suppressAutoHyphens/>
              <w:spacing w:line="360" w:lineRule="auto"/>
              <w:rPr>
                <w:sz w:val="20"/>
                <w:szCs w:val="28"/>
                <w:lang w:val="ru-RU"/>
              </w:rPr>
            </w:pPr>
            <w:r w:rsidRPr="0006574A">
              <w:rPr>
                <w:sz w:val="20"/>
                <w:szCs w:val="28"/>
                <w:lang w:val="ru-RU"/>
              </w:rPr>
              <w:t>Нормированный R-квадрат</w:t>
            </w:r>
          </w:p>
        </w:tc>
        <w:tc>
          <w:tcPr>
            <w:tcW w:w="0" w:type="auto"/>
            <w:shd w:val="clear" w:color="auto" w:fill="auto"/>
            <w:noWrap/>
          </w:tcPr>
          <w:p w:rsidR="006076C7" w:rsidRPr="0006574A" w:rsidRDefault="006076C7" w:rsidP="0006574A">
            <w:pPr>
              <w:suppressAutoHyphens/>
              <w:spacing w:line="360" w:lineRule="auto"/>
              <w:rPr>
                <w:sz w:val="20"/>
                <w:szCs w:val="28"/>
                <w:lang w:val="ru-RU"/>
              </w:rPr>
            </w:pPr>
            <w:r w:rsidRPr="0006574A">
              <w:rPr>
                <w:sz w:val="20"/>
                <w:szCs w:val="28"/>
                <w:lang w:val="ru-RU"/>
              </w:rPr>
              <w:t>0.980452014</w:t>
            </w:r>
          </w:p>
        </w:tc>
      </w:tr>
      <w:tr w:rsidR="006076C7" w:rsidRPr="0006574A" w:rsidTr="0006574A">
        <w:trPr>
          <w:jc w:val="center"/>
        </w:trPr>
        <w:tc>
          <w:tcPr>
            <w:tcW w:w="0" w:type="auto"/>
            <w:shd w:val="clear" w:color="auto" w:fill="auto"/>
            <w:noWrap/>
          </w:tcPr>
          <w:p w:rsidR="006076C7" w:rsidRPr="0006574A" w:rsidRDefault="006076C7" w:rsidP="0006574A">
            <w:pPr>
              <w:suppressAutoHyphens/>
              <w:spacing w:line="360" w:lineRule="auto"/>
              <w:rPr>
                <w:sz w:val="20"/>
                <w:szCs w:val="28"/>
                <w:lang w:val="ru-RU"/>
              </w:rPr>
            </w:pPr>
            <w:r w:rsidRPr="0006574A">
              <w:rPr>
                <w:sz w:val="20"/>
                <w:szCs w:val="28"/>
                <w:lang w:val="ru-RU"/>
              </w:rPr>
              <w:t>Стандартная ошибка</w:t>
            </w:r>
          </w:p>
        </w:tc>
        <w:tc>
          <w:tcPr>
            <w:tcW w:w="0" w:type="auto"/>
            <w:shd w:val="clear" w:color="auto" w:fill="auto"/>
            <w:noWrap/>
          </w:tcPr>
          <w:p w:rsidR="006076C7" w:rsidRPr="0006574A" w:rsidRDefault="006076C7" w:rsidP="0006574A">
            <w:pPr>
              <w:suppressAutoHyphens/>
              <w:spacing w:line="360" w:lineRule="auto"/>
              <w:rPr>
                <w:sz w:val="20"/>
                <w:szCs w:val="28"/>
                <w:lang w:val="ru-RU"/>
              </w:rPr>
            </w:pPr>
            <w:r w:rsidRPr="0006574A">
              <w:rPr>
                <w:sz w:val="20"/>
                <w:szCs w:val="28"/>
                <w:lang w:val="ru-RU"/>
              </w:rPr>
              <w:t>0.037016822</w:t>
            </w:r>
          </w:p>
        </w:tc>
      </w:tr>
      <w:tr w:rsidR="006076C7" w:rsidRPr="0006574A" w:rsidTr="0006574A">
        <w:trPr>
          <w:jc w:val="center"/>
        </w:trPr>
        <w:tc>
          <w:tcPr>
            <w:tcW w:w="0" w:type="auto"/>
            <w:shd w:val="clear" w:color="auto" w:fill="auto"/>
            <w:noWrap/>
          </w:tcPr>
          <w:p w:rsidR="006076C7" w:rsidRPr="0006574A" w:rsidRDefault="006076C7" w:rsidP="0006574A">
            <w:pPr>
              <w:suppressAutoHyphens/>
              <w:spacing w:line="360" w:lineRule="auto"/>
              <w:rPr>
                <w:sz w:val="20"/>
                <w:szCs w:val="28"/>
                <w:lang w:val="ru-RU"/>
              </w:rPr>
            </w:pPr>
            <w:r w:rsidRPr="0006574A">
              <w:rPr>
                <w:sz w:val="20"/>
                <w:szCs w:val="28"/>
                <w:lang w:val="ru-RU"/>
              </w:rPr>
              <w:t>Наблюдения</w:t>
            </w:r>
          </w:p>
        </w:tc>
        <w:tc>
          <w:tcPr>
            <w:tcW w:w="0" w:type="auto"/>
            <w:shd w:val="clear" w:color="auto" w:fill="auto"/>
            <w:noWrap/>
          </w:tcPr>
          <w:p w:rsidR="006076C7" w:rsidRPr="0006574A" w:rsidRDefault="006076C7" w:rsidP="0006574A">
            <w:pPr>
              <w:suppressAutoHyphens/>
              <w:spacing w:line="360" w:lineRule="auto"/>
              <w:rPr>
                <w:sz w:val="20"/>
                <w:szCs w:val="28"/>
                <w:lang w:val="ru-RU"/>
              </w:rPr>
            </w:pPr>
            <w:r w:rsidRPr="0006574A">
              <w:rPr>
                <w:sz w:val="20"/>
                <w:szCs w:val="28"/>
                <w:lang w:val="ru-RU"/>
              </w:rPr>
              <w:t>4</w:t>
            </w:r>
          </w:p>
        </w:tc>
      </w:tr>
    </w:tbl>
    <w:p w:rsidR="000A1209" w:rsidRPr="007D18B4" w:rsidRDefault="000A1209" w:rsidP="009500F2">
      <w:pPr>
        <w:suppressAutoHyphens/>
        <w:spacing w:line="360" w:lineRule="auto"/>
        <w:ind w:firstLine="709"/>
        <w:jc w:val="both"/>
        <w:rPr>
          <w:sz w:val="28"/>
          <w:szCs w:val="28"/>
          <w:lang w:val="ru-RU"/>
        </w:rPr>
      </w:pPr>
    </w:p>
    <w:p w:rsidR="007D18B4" w:rsidRPr="007D18B4" w:rsidRDefault="00A705E8" w:rsidP="009500F2">
      <w:pPr>
        <w:suppressAutoHyphens/>
        <w:spacing w:line="360" w:lineRule="auto"/>
        <w:ind w:firstLine="709"/>
        <w:jc w:val="both"/>
        <w:rPr>
          <w:sz w:val="28"/>
          <w:szCs w:val="28"/>
          <w:lang w:val="ru-RU"/>
        </w:rPr>
      </w:pPr>
      <w:r w:rsidRPr="007D18B4">
        <w:rPr>
          <w:sz w:val="28"/>
          <w:szCs w:val="28"/>
          <w:lang w:val="ru-RU"/>
        </w:rPr>
        <w:t>Таким образом, в</w:t>
      </w:r>
      <w:r w:rsidR="007B7387" w:rsidRPr="007D18B4">
        <w:rPr>
          <w:sz w:val="28"/>
          <w:szCs w:val="28"/>
          <w:lang w:val="ru-RU"/>
        </w:rPr>
        <w:t xml:space="preserve">еличина </w:t>
      </w:r>
      <w:r w:rsidR="007B7387" w:rsidRPr="007D18B4">
        <w:rPr>
          <w:sz w:val="28"/>
          <w:szCs w:val="28"/>
        </w:rPr>
        <w:t>R</w:t>
      </w:r>
      <w:r w:rsidR="007B7387" w:rsidRPr="007D18B4">
        <w:rPr>
          <w:sz w:val="28"/>
          <w:szCs w:val="28"/>
          <w:vertAlign w:val="superscript"/>
          <w:lang w:val="ru-RU"/>
        </w:rPr>
        <w:t>2</w:t>
      </w:r>
      <w:r w:rsidRPr="007D18B4">
        <w:rPr>
          <w:sz w:val="28"/>
          <w:szCs w:val="28"/>
          <w:lang w:val="ru-RU"/>
        </w:rPr>
        <w:t>, представляющая собой</w:t>
      </w:r>
      <w:r w:rsidR="007B7387" w:rsidRPr="007D18B4">
        <w:rPr>
          <w:sz w:val="28"/>
          <w:szCs w:val="28"/>
          <w:lang w:val="ru-RU"/>
        </w:rPr>
        <w:t xml:space="preserve"> долю изменчивости значений текучести персонала, </w:t>
      </w:r>
      <w:r w:rsidRPr="007D18B4">
        <w:rPr>
          <w:sz w:val="28"/>
          <w:szCs w:val="28"/>
          <w:lang w:val="ru-RU"/>
        </w:rPr>
        <w:t>объясняемую</w:t>
      </w:r>
      <w:r w:rsidR="007B7387" w:rsidRPr="007D18B4">
        <w:rPr>
          <w:sz w:val="28"/>
          <w:szCs w:val="28"/>
          <w:lang w:val="ru-RU"/>
        </w:rPr>
        <w:t xml:space="preserve"> изменениями величины затрат на</w:t>
      </w:r>
      <w:r w:rsidR="007D18B4" w:rsidRPr="007D18B4">
        <w:rPr>
          <w:sz w:val="28"/>
          <w:szCs w:val="28"/>
          <w:lang w:val="ru-RU"/>
        </w:rPr>
        <w:t xml:space="preserve"> </w:t>
      </w:r>
      <w:r w:rsidR="007B7387" w:rsidRPr="007D18B4">
        <w:rPr>
          <w:sz w:val="28"/>
          <w:szCs w:val="28"/>
          <w:lang w:val="ru-RU"/>
        </w:rPr>
        <w:t>обучение</w:t>
      </w:r>
      <w:r w:rsidRPr="007D18B4">
        <w:rPr>
          <w:sz w:val="28"/>
          <w:szCs w:val="28"/>
          <w:lang w:val="ru-RU"/>
        </w:rPr>
        <w:t>,</w:t>
      </w:r>
      <w:r w:rsidR="007B7387" w:rsidRPr="007D18B4">
        <w:rPr>
          <w:sz w:val="28"/>
          <w:szCs w:val="28"/>
          <w:lang w:val="ru-RU"/>
        </w:rPr>
        <w:t xml:space="preserve"> </w:t>
      </w:r>
      <w:r w:rsidRPr="007D18B4">
        <w:rPr>
          <w:sz w:val="28"/>
          <w:szCs w:val="28"/>
          <w:lang w:val="ru-RU"/>
        </w:rPr>
        <w:t xml:space="preserve">равна 98,6%. </w:t>
      </w:r>
    </w:p>
    <w:p w:rsidR="007D18B4" w:rsidRPr="007D18B4" w:rsidRDefault="00810BC6" w:rsidP="009500F2">
      <w:pPr>
        <w:suppressAutoHyphens/>
        <w:spacing w:line="360" w:lineRule="auto"/>
        <w:ind w:firstLine="709"/>
        <w:jc w:val="both"/>
        <w:rPr>
          <w:sz w:val="28"/>
          <w:szCs w:val="28"/>
          <w:lang w:val="ru-RU"/>
        </w:rPr>
      </w:pPr>
      <w:r w:rsidRPr="007D18B4">
        <w:rPr>
          <w:sz w:val="28"/>
          <w:szCs w:val="28"/>
          <w:lang w:val="ru-RU"/>
        </w:rPr>
        <w:t xml:space="preserve">Множественный </w:t>
      </w:r>
      <w:r w:rsidR="00293EB7" w:rsidRPr="007D18B4">
        <w:rPr>
          <w:sz w:val="28"/>
          <w:szCs w:val="28"/>
        </w:rPr>
        <w:t>R</w:t>
      </w:r>
      <w:r w:rsidR="00293EB7" w:rsidRPr="007D18B4">
        <w:rPr>
          <w:sz w:val="28"/>
          <w:szCs w:val="28"/>
          <w:lang w:val="ru-RU"/>
        </w:rPr>
        <w:t>=0,9934</w:t>
      </w:r>
      <w:r w:rsidRPr="007D18B4">
        <w:rPr>
          <w:sz w:val="28"/>
          <w:szCs w:val="28"/>
          <w:lang w:val="ru-RU"/>
        </w:rPr>
        <w:t xml:space="preserve"> </w:t>
      </w:r>
      <w:r w:rsidR="000E6F2B" w:rsidRPr="007D18B4">
        <w:rPr>
          <w:sz w:val="28"/>
          <w:szCs w:val="28"/>
          <w:lang w:val="ru-RU"/>
        </w:rPr>
        <w:t>в соответствии со</w:t>
      </w:r>
      <w:r w:rsidR="00293EB7" w:rsidRPr="007D18B4">
        <w:rPr>
          <w:sz w:val="28"/>
          <w:szCs w:val="28"/>
          <w:lang w:val="ru-RU"/>
        </w:rPr>
        <w:t xml:space="preserve"> шкал</w:t>
      </w:r>
      <w:r w:rsidR="000E6F2B" w:rsidRPr="007D18B4">
        <w:rPr>
          <w:sz w:val="28"/>
          <w:szCs w:val="28"/>
          <w:lang w:val="ru-RU"/>
        </w:rPr>
        <w:t>ой</w:t>
      </w:r>
      <w:r w:rsidR="00293EB7" w:rsidRPr="007D18B4">
        <w:rPr>
          <w:sz w:val="28"/>
          <w:szCs w:val="28"/>
          <w:lang w:val="ru-RU"/>
        </w:rPr>
        <w:t xml:space="preserve"> Чеддока</w:t>
      </w:r>
      <w:r w:rsidRPr="007D18B4">
        <w:rPr>
          <w:sz w:val="28"/>
          <w:szCs w:val="28"/>
          <w:lang w:val="ru-RU"/>
        </w:rPr>
        <w:t xml:space="preserve"> означает</w:t>
      </w:r>
      <w:r w:rsidR="00293EB7" w:rsidRPr="007D18B4">
        <w:rPr>
          <w:sz w:val="28"/>
          <w:szCs w:val="28"/>
          <w:lang w:val="ru-RU"/>
        </w:rPr>
        <w:t xml:space="preserve">, </w:t>
      </w:r>
      <w:r w:rsidRPr="007D18B4">
        <w:rPr>
          <w:sz w:val="28"/>
          <w:szCs w:val="28"/>
          <w:lang w:val="ru-RU"/>
        </w:rPr>
        <w:t xml:space="preserve">что </w:t>
      </w:r>
      <w:r w:rsidR="00293EB7" w:rsidRPr="007D18B4">
        <w:rPr>
          <w:sz w:val="28"/>
          <w:szCs w:val="28"/>
          <w:lang w:val="ru-RU"/>
        </w:rPr>
        <w:t>установленная по</w:t>
      </w:r>
      <w:r w:rsidR="007D18B4" w:rsidRPr="007D18B4">
        <w:rPr>
          <w:sz w:val="28"/>
          <w:szCs w:val="28"/>
          <w:lang w:val="ru-RU"/>
        </w:rPr>
        <w:t xml:space="preserve"> </w:t>
      </w:r>
      <w:r w:rsidR="00293EB7" w:rsidRPr="007D18B4">
        <w:rPr>
          <w:sz w:val="28"/>
          <w:szCs w:val="28"/>
          <w:lang w:val="ru-RU"/>
        </w:rPr>
        <w:t>уравнению регрессии связь между</w:t>
      </w:r>
      <w:r w:rsidR="007D18B4" w:rsidRPr="007D18B4">
        <w:rPr>
          <w:sz w:val="28"/>
          <w:szCs w:val="28"/>
          <w:lang w:val="ru-RU"/>
        </w:rPr>
        <w:t xml:space="preserve"> </w:t>
      </w:r>
      <w:r w:rsidR="00293EB7" w:rsidRPr="007D18B4">
        <w:rPr>
          <w:sz w:val="28"/>
          <w:szCs w:val="28"/>
          <w:lang w:val="ru-RU"/>
        </w:rPr>
        <w:t>текучестью персонала и инвестициями в</w:t>
      </w:r>
      <w:r w:rsidR="007D18B4" w:rsidRPr="007D18B4">
        <w:rPr>
          <w:sz w:val="28"/>
          <w:szCs w:val="28"/>
          <w:lang w:val="ru-RU"/>
        </w:rPr>
        <w:t xml:space="preserve"> </w:t>
      </w:r>
      <w:r w:rsidR="00293EB7" w:rsidRPr="007D18B4">
        <w:rPr>
          <w:sz w:val="28"/>
          <w:szCs w:val="28"/>
          <w:lang w:val="ru-RU"/>
        </w:rPr>
        <w:t>обучение весьма высока.</w:t>
      </w:r>
    </w:p>
    <w:p w:rsidR="003D1CF7" w:rsidRPr="007D18B4" w:rsidRDefault="003D1CF7" w:rsidP="009500F2">
      <w:pPr>
        <w:suppressAutoHyphens/>
        <w:autoSpaceDE w:val="0"/>
        <w:autoSpaceDN w:val="0"/>
        <w:adjustRightInd w:val="0"/>
        <w:spacing w:line="360" w:lineRule="auto"/>
        <w:ind w:firstLine="709"/>
        <w:jc w:val="both"/>
        <w:rPr>
          <w:sz w:val="28"/>
          <w:szCs w:val="20"/>
          <w:lang w:val="ru-RU"/>
        </w:rPr>
      </w:pPr>
    </w:p>
    <w:p w:rsidR="00BF3F38" w:rsidRPr="007D18B4" w:rsidRDefault="002C5781" w:rsidP="009500F2">
      <w:pPr>
        <w:suppressAutoHyphens/>
        <w:spacing w:line="360" w:lineRule="auto"/>
        <w:ind w:firstLine="709"/>
        <w:jc w:val="both"/>
        <w:rPr>
          <w:caps/>
          <w:sz w:val="28"/>
          <w:szCs w:val="28"/>
          <w:lang w:val="ru-RU"/>
        </w:rPr>
      </w:pPr>
      <w:r w:rsidRPr="007D18B4">
        <w:rPr>
          <w:caps/>
          <w:sz w:val="28"/>
          <w:szCs w:val="28"/>
          <w:lang w:val="ru-RU"/>
        </w:rPr>
        <w:br w:type="page"/>
      </w:r>
      <w:r w:rsidR="00BF3F38" w:rsidRPr="007D18B4">
        <w:rPr>
          <w:caps/>
          <w:sz w:val="28"/>
          <w:szCs w:val="28"/>
          <w:lang w:val="ru-RU"/>
        </w:rPr>
        <w:t xml:space="preserve">3. </w:t>
      </w:r>
      <w:r w:rsidR="009500F2" w:rsidRPr="007D18B4">
        <w:rPr>
          <w:sz w:val="28"/>
          <w:szCs w:val="28"/>
          <w:lang w:val="ru-RU"/>
        </w:rPr>
        <w:t>Предложения по совершенствованию</w:t>
      </w:r>
      <w:r w:rsidR="00BF3F38" w:rsidRPr="007D18B4">
        <w:rPr>
          <w:caps/>
          <w:sz w:val="28"/>
          <w:szCs w:val="28"/>
          <w:lang w:val="ru-RU"/>
        </w:rPr>
        <w:t xml:space="preserve"> </w:t>
      </w:r>
      <w:r w:rsidR="009500F2" w:rsidRPr="007D18B4">
        <w:rPr>
          <w:sz w:val="28"/>
          <w:szCs w:val="28"/>
          <w:lang w:val="ru-RU"/>
        </w:rPr>
        <w:t>кадрового менеджмента фирмы</w:t>
      </w:r>
      <w:r w:rsidR="009A07B6" w:rsidRPr="007D18B4">
        <w:rPr>
          <w:caps/>
          <w:sz w:val="28"/>
          <w:szCs w:val="28"/>
          <w:lang w:val="ru-RU"/>
        </w:rPr>
        <w:t xml:space="preserve"> </w:t>
      </w:r>
      <w:r w:rsidR="007D18B4" w:rsidRPr="007D18B4">
        <w:rPr>
          <w:caps/>
          <w:sz w:val="28"/>
          <w:szCs w:val="28"/>
          <w:lang w:val="ru-RU"/>
        </w:rPr>
        <w:t>"</w:t>
      </w:r>
      <w:r w:rsidR="009500F2" w:rsidRPr="007D18B4">
        <w:rPr>
          <w:sz w:val="28"/>
          <w:szCs w:val="28"/>
          <w:lang w:val="ru-RU"/>
        </w:rPr>
        <w:t>Аква-дон</w:t>
      </w:r>
      <w:r w:rsidR="007D18B4" w:rsidRPr="007D18B4">
        <w:rPr>
          <w:caps/>
          <w:sz w:val="28"/>
          <w:szCs w:val="28"/>
          <w:lang w:val="ru-RU"/>
        </w:rPr>
        <w:t>"</w:t>
      </w:r>
    </w:p>
    <w:p w:rsidR="002F5FD9" w:rsidRPr="007D18B4" w:rsidRDefault="002F5FD9" w:rsidP="009500F2">
      <w:pPr>
        <w:suppressAutoHyphens/>
        <w:spacing w:line="360" w:lineRule="auto"/>
        <w:ind w:firstLine="709"/>
        <w:jc w:val="both"/>
        <w:rPr>
          <w:caps/>
          <w:sz w:val="28"/>
          <w:szCs w:val="28"/>
          <w:lang w:val="ru-RU"/>
        </w:rPr>
      </w:pPr>
    </w:p>
    <w:p w:rsidR="00271E73" w:rsidRPr="007D18B4" w:rsidRDefault="003B7C06" w:rsidP="009500F2">
      <w:pPr>
        <w:suppressAutoHyphens/>
        <w:spacing w:line="360" w:lineRule="auto"/>
        <w:ind w:firstLine="709"/>
        <w:jc w:val="both"/>
        <w:rPr>
          <w:sz w:val="28"/>
          <w:szCs w:val="28"/>
          <w:lang w:val="ru-RU"/>
        </w:rPr>
      </w:pPr>
      <w:r w:rsidRPr="007D18B4">
        <w:rPr>
          <w:sz w:val="28"/>
          <w:szCs w:val="28"/>
          <w:lang w:val="ru-RU"/>
        </w:rPr>
        <w:t xml:space="preserve">Любой анализ представляет собой </w:t>
      </w:r>
      <w:r w:rsidR="00C96EBF" w:rsidRPr="007D18B4">
        <w:rPr>
          <w:sz w:val="28"/>
          <w:szCs w:val="28"/>
          <w:lang w:val="ru-RU"/>
        </w:rPr>
        <w:t>сопоставление</w:t>
      </w:r>
      <w:r w:rsidRPr="007D18B4">
        <w:rPr>
          <w:sz w:val="28"/>
          <w:szCs w:val="28"/>
          <w:lang w:val="ru-RU"/>
        </w:rPr>
        <w:t xml:space="preserve"> исследуемого</w:t>
      </w:r>
      <w:r w:rsidR="00C96EBF" w:rsidRPr="007D18B4">
        <w:rPr>
          <w:sz w:val="28"/>
          <w:szCs w:val="28"/>
          <w:lang w:val="ru-RU"/>
        </w:rPr>
        <w:t xml:space="preserve"> явления в</w:t>
      </w:r>
      <w:r w:rsidR="007D18B4" w:rsidRPr="007D18B4">
        <w:rPr>
          <w:sz w:val="28"/>
          <w:szCs w:val="28"/>
          <w:lang w:val="ru-RU"/>
        </w:rPr>
        <w:t xml:space="preserve"> </w:t>
      </w:r>
      <w:r w:rsidRPr="007D18B4">
        <w:rPr>
          <w:sz w:val="28"/>
          <w:szCs w:val="28"/>
          <w:lang w:val="ru-RU"/>
        </w:rPr>
        <w:t>том виде, как оно есть</w:t>
      </w:r>
      <w:r w:rsidR="000717FA" w:rsidRPr="007D18B4">
        <w:rPr>
          <w:sz w:val="28"/>
          <w:szCs w:val="28"/>
          <w:lang w:val="ru-RU"/>
        </w:rPr>
        <w:t xml:space="preserve"> в данных условиях пространства и времени</w:t>
      </w:r>
      <w:r w:rsidRPr="007D18B4">
        <w:rPr>
          <w:sz w:val="28"/>
          <w:szCs w:val="28"/>
          <w:lang w:val="ru-RU"/>
        </w:rPr>
        <w:t>, с эталоном, воплощающим это явление в идеальном виде</w:t>
      </w:r>
      <w:r w:rsidR="00C96EBF" w:rsidRPr="007D18B4">
        <w:rPr>
          <w:sz w:val="28"/>
          <w:szCs w:val="28"/>
          <w:lang w:val="ru-RU"/>
        </w:rPr>
        <w:t xml:space="preserve"> –</w:t>
      </w:r>
      <w:r w:rsidRPr="007D18B4">
        <w:rPr>
          <w:sz w:val="28"/>
          <w:szCs w:val="28"/>
          <w:lang w:val="ru-RU"/>
        </w:rPr>
        <w:t xml:space="preserve"> как</w:t>
      </w:r>
      <w:r w:rsidR="00C96EBF" w:rsidRPr="007D18B4">
        <w:rPr>
          <w:sz w:val="28"/>
          <w:szCs w:val="28"/>
          <w:lang w:val="ru-RU"/>
        </w:rPr>
        <w:t xml:space="preserve"> </w:t>
      </w:r>
      <w:r w:rsidRPr="007D18B4">
        <w:rPr>
          <w:sz w:val="28"/>
          <w:szCs w:val="28"/>
          <w:lang w:val="ru-RU"/>
        </w:rPr>
        <w:t>должно быть. В</w:t>
      </w:r>
      <w:r w:rsidR="0046668A" w:rsidRPr="007D18B4">
        <w:rPr>
          <w:sz w:val="28"/>
          <w:szCs w:val="28"/>
          <w:lang w:val="ru-RU"/>
        </w:rPr>
        <w:t xml:space="preserve"> 1-й главе мы рассмотрели кадровые процессы в фирме </w:t>
      </w:r>
      <w:r w:rsidR="007D18B4" w:rsidRPr="007D18B4">
        <w:rPr>
          <w:sz w:val="28"/>
          <w:szCs w:val="28"/>
          <w:lang w:val="ru-RU"/>
        </w:rPr>
        <w:t>"</w:t>
      </w:r>
      <w:r w:rsidR="0046668A" w:rsidRPr="007D18B4">
        <w:rPr>
          <w:sz w:val="28"/>
          <w:szCs w:val="28"/>
          <w:lang w:val="ru-RU"/>
        </w:rPr>
        <w:t>Аква-Дон</w:t>
      </w:r>
      <w:r w:rsidR="007D18B4" w:rsidRPr="007D18B4">
        <w:rPr>
          <w:sz w:val="28"/>
          <w:szCs w:val="28"/>
          <w:lang w:val="ru-RU"/>
        </w:rPr>
        <w:t>"</w:t>
      </w:r>
      <w:r w:rsidR="0046668A" w:rsidRPr="007D18B4">
        <w:rPr>
          <w:sz w:val="28"/>
          <w:szCs w:val="28"/>
          <w:lang w:val="ru-RU"/>
        </w:rPr>
        <w:t>, выраженные в ключевых показателях деятельности службы персонала</w:t>
      </w:r>
      <w:r w:rsidRPr="007D18B4">
        <w:rPr>
          <w:sz w:val="28"/>
          <w:szCs w:val="28"/>
          <w:lang w:val="ru-RU"/>
        </w:rPr>
        <w:t>.</w:t>
      </w:r>
      <w:r w:rsidR="0046668A" w:rsidRPr="007D18B4">
        <w:rPr>
          <w:sz w:val="28"/>
          <w:szCs w:val="28"/>
          <w:lang w:val="ru-RU"/>
        </w:rPr>
        <w:t xml:space="preserve"> Краткий теоретический очерк, представленный во 2-й главе, </w:t>
      </w:r>
      <w:r w:rsidR="004708E5" w:rsidRPr="007D18B4">
        <w:rPr>
          <w:sz w:val="28"/>
          <w:szCs w:val="28"/>
          <w:lang w:val="ru-RU"/>
        </w:rPr>
        <w:t>обозначил</w:t>
      </w:r>
      <w:r w:rsidR="007D18B4" w:rsidRPr="007D18B4">
        <w:rPr>
          <w:sz w:val="28"/>
          <w:szCs w:val="28"/>
          <w:lang w:val="ru-RU"/>
        </w:rPr>
        <w:t xml:space="preserve"> </w:t>
      </w:r>
      <w:r w:rsidR="00F80F41" w:rsidRPr="007D18B4">
        <w:rPr>
          <w:sz w:val="28"/>
          <w:szCs w:val="28"/>
          <w:lang w:val="ru-RU"/>
        </w:rPr>
        <w:t xml:space="preserve">некую </w:t>
      </w:r>
      <w:r w:rsidR="0046668A" w:rsidRPr="007D18B4">
        <w:rPr>
          <w:sz w:val="28"/>
          <w:szCs w:val="28"/>
          <w:lang w:val="ru-RU"/>
        </w:rPr>
        <w:t>норму кадрового менеджмента.</w:t>
      </w:r>
      <w:r w:rsidR="009500F2" w:rsidRPr="009500F2">
        <w:rPr>
          <w:sz w:val="28"/>
          <w:szCs w:val="28"/>
          <w:lang w:val="ru-RU"/>
        </w:rPr>
        <w:t xml:space="preserve"> </w:t>
      </w:r>
      <w:r w:rsidR="009F5334" w:rsidRPr="007D18B4">
        <w:rPr>
          <w:sz w:val="28"/>
          <w:szCs w:val="28"/>
          <w:lang w:val="ru-RU"/>
        </w:rPr>
        <w:t xml:space="preserve">Сравнив </w:t>
      </w:r>
      <w:r w:rsidR="00752B3B" w:rsidRPr="007D18B4">
        <w:rPr>
          <w:sz w:val="28"/>
          <w:szCs w:val="28"/>
          <w:lang w:val="ru-RU"/>
        </w:rPr>
        <w:t xml:space="preserve">направления </w:t>
      </w:r>
      <w:r w:rsidR="009F5334" w:rsidRPr="007D18B4">
        <w:rPr>
          <w:sz w:val="28"/>
          <w:szCs w:val="28"/>
          <w:lang w:val="ru-RU"/>
        </w:rPr>
        <w:t xml:space="preserve">кадровой политики </w:t>
      </w:r>
      <w:r w:rsidR="00FF675E" w:rsidRPr="007D18B4">
        <w:rPr>
          <w:sz w:val="28"/>
          <w:szCs w:val="28"/>
          <w:lang w:val="ru-RU"/>
        </w:rPr>
        <w:t xml:space="preserve">фирмы </w:t>
      </w:r>
      <w:r w:rsidR="007D18B4" w:rsidRPr="007D18B4">
        <w:rPr>
          <w:sz w:val="28"/>
          <w:szCs w:val="28"/>
          <w:lang w:val="ru-RU"/>
        </w:rPr>
        <w:t>"</w:t>
      </w:r>
      <w:r w:rsidR="00FF675E" w:rsidRPr="007D18B4">
        <w:rPr>
          <w:sz w:val="28"/>
          <w:szCs w:val="28"/>
          <w:lang w:val="ru-RU"/>
        </w:rPr>
        <w:t>Аква-Дон</w:t>
      </w:r>
      <w:r w:rsidR="007D18B4" w:rsidRPr="007D18B4">
        <w:rPr>
          <w:sz w:val="28"/>
          <w:szCs w:val="28"/>
          <w:lang w:val="ru-RU"/>
        </w:rPr>
        <w:t>"</w:t>
      </w:r>
      <w:r w:rsidR="00FF675E" w:rsidRPr="007D18B4">
        <w:rPr>
          <w:sz w:val="28"/>
          <w:szCs w:val="28"/>
          <w:lang w:val="ru-RU"/>
        </w:rPr>
        <w:t xml:space="preserve"> </w:t>
      </w:r>
      <w:r w:rsidR="009F5334" w:rsidRPr="007D18B4">
        <w:rPr>
          <w:sz w:val="28"/>
          <w:szCs w:val="28"/>
          <w:lang w:val="ru-RU"/>
        </w:rPr>
        <w:t>с</w:t>
      </w:r>
      <w:r w:rsidR="007D18B4" w:rsidRPr="007D18B4">
        <w:rPr>
          <w:sz w:val="28"/>
          <w:szCs w:val="28"/>
          <w:lang w:val="ru-RU"/>
        </w:rPr>
        <w:t xml:space="preserve"> </w:t>
      </w:r>
      <w:r w:rsidR="009F5334" w:rsidRPr="007D18B4">
        <w:rPr>
          <w:sz w:val="28"/>
          <w:szCs w:val="28"/>
          <w:lang w:val="ru-RU"/>
        </w:rPr>
        <w:t>общепринятыми</w:t>
      </w:r>
      <w:r w:rsidR="00752B3B" w:rsidRPr="007D18B4">
        <w:rPr>
          <w:sz w:val="28"/>
          <w:szCs w:val="28"/>
          <w:lang w:val="ru-RU"/>
        </w:rPr>
        <w:t xml:space="preserve">, </w:t>
      </w:r>
      <w:r w:rsidR="00FF675E" w:rsidRPr="007D18B4">
        <w:rPr>
          <w:sz w:val="28"/>
          <w:szCs w:val="28"/>
          <w:lang w:val="ru-RU"/>
        </w:rPr>
        <w:t>сопоставив</w:t>
      </w:r>
      <w:r w:rsidR="00752B3B" w:rsidRPr="007D18B4">
        <w:rPr>
          <w:sz w:val="28"/>
          <w:szCs w:val="28"/>
          <w:lang w:val="ru-RU"/>
        </w:rPr>
        <w:t xml:space="preserve"> </w:t>
      </w:r>
      <w:r w:rsidR="00FF675E" w:rsidRPr="007D18B4">
        <w:rPr>
          <w:sz w:val="28"/>
          <w:szCs w:val="28"/>
          <w:lang w:val="ru-RU"/>
        </w:rPr>
        <w:t xml:space="preserve">имеющиеся </w:t>
      </w:r>
      <w:r w:rsidR="00752B3B" w:rsidRPr="007D18B4">
        <w:rPr>
          <w:sz w:val="28"/>
          <w:szCs w:val="28"/>
          <w:lang w:val="ru-RU"/>
        </w:rPr>
        <w:t>статистические данные</w:t>
      </w:r>
      <w:r w:rsidR="00FF675E" w:rsidRPr="007D18B4">
        <w:rPr>
          <w:sz w:val="28"/>
          <w:szCs w:val="28"/>
          <w:lang w:val="ru-RU"/>
        </w:rPr>
        <w:t xml:space="preserve"> предприятия с</w:t>
      </w:r>
      <w:r w:rsidR="007D18B4" w:rsidRPr="007D18B4">
        <w:rPr>
          <w:sz w:val="28"/>
          <w:szCs w:val="28"/>
          <w:lang w:val="ru-RU"/>
        </w:rPr>
        <w:t xml:space="preserve"> </w:t>
      </w:r>
      <w:r w:rsidR="00FF675E" w:rsidRPr="007D18B4">
        <w:rPr>
          <w:sz w:val="28"/>
          <w:szCs w:val="28"/>
          <w:lang w:val="ru-RU"/>
        </w:rPr>
        <w:t>аналогичными показателями других компаний</w:t>
      </w:r>
      <w:r w:rsidR="009F5334" w:rsidRPr="007D18B4">
        <w:rPr>
          <w:sz w:val="28"/>
          <w:szCs w:val="28"/>
          <w:lang w:val="ru-RU"/>
        </w:rPr>
        <w:t xml:space="preserve">, легко установить </w:t>
      </w:r>
      <w:r w:rsidR="007D18B4" w:rsidRPr="007D18B4">
        <w:rPr>
          <w:sz w:val="28"/>
          <w:szCs w:val="28"/>
          <w:lang w:val="ru-RU"/>
        </w:rPr>
        <w:t>"</w:t>
      </w:r>
      <w:r w:rsidR="009F5334" w:rsidRPr="007D18B4">
        <w:rPr>
          <w:sz w:val="28"/>
          <w:szCs w:val="28"/>
          <w:lang w:val="ru-RU"/>
        </w:rPr>
        <w:t>зазоры</w:t>
      </w:r>
      <w:r w:rsidR="007D18B4" w:rsidRPr="007D18B4">
        <w:rPr>
          <w:sz w:val="28"/>
          <w:szCs w:val="28"/>
          <w:lang w:val="ru-RU"/>
        </w:rPr>
        <w:t>"</w:t>
      </w:r>
      <w:r w:rsidR="009F5334" w:rsidRPr="007D18B4">
        <w:rPr>
          <w:sz w:val="28"/>
          <w:szCs w:val="28"/>
          <w:lang w:val="ru-RU"/>
        </w:rPr>
        <w:t xml:space="preserve"> между ними. </w:t>
      </w:r>
      <w:r w:rsidR="00F22C6C" w:rsidRPr="007D18B4">
        <w:rPr>
          <w:sz w:val="28"/>
          <w:szCs w:val="28"/>
          <w:lang w:val="ru-RU"/>
        </w:rPr>
        <w:t>Это и есть главные зоны для развития, требующие пристального внимания со</w:t>
      </w:r>
      <w:r w:rsidR="007D18B4" w:rsidRPr="007D18B4">
        <w:rPr>
          <w:sz w:val="28"/>
          <w:szCs w:val="28"/>
          <w:lang w:val="ru-RU"/>
        </w:rPr>
        <w:t xml:space="preserve"> </w:t>
      </w:r>
      <w:r w:rsidR="00F22C6C" w:rsidRPr="007D18B4">
        <w:rPr>
          <w:sz w:val="28"/>
          <w:szCs w:val="28"/>
          <w:lang w:val="ru-RU"/>
        </w:rPr>
        <w:t>стороны руководства предприятия.</w:t>
      </w:r>
      <w:r w:rsidR="009500F2" w:rsidRPr="009500F2">
        <w:rPr>
          <w:sz w:val="28"/>
          <w:szCs w:val="28"/>
          <w:lang w:val="ru-RU"/>
        </w:rPr>
        <w:t xml:space="preserve"> </w:t>
      </w:r>
      <w:r w:rsidR="004708E5" w:rsidRPr="007D18B4">
        <w:rPr>
          <w:sz w:val="28"/>
          <w:szCs w:val="28"/>
          <w:lang w:val="ru-RU"/>
        </w:rPr>
        <w:t>Основываясь на</w:t>
      </w:r>
      <w:r w:rsidR="00AE3FFE" w:rsidRPr="007D18B4">
        <w:rPr>
          <w:sz w:val="28"/>
          <w:szCs w:val="28"/>
          <w:lang w:val="ru-RU"/>
        </w:rPr>
        <w:t xml:space="preserve"> </w:t>
      </w:r>
      <w:r w:rsidR="00F22C6C" w:rsidRPr="007D18B4">
        <w:rPr>
          <w:sz w:val="28"/>
          <w:szCs w:val="28"/>
          <w:lang w:val="ru-RU"/>
        </w:rPr>
        <w:t>проведенной аналитической работ</w:t>
      </w:r>
      <w:r w:rsidR="004708E5" w:rsidRPr="007D18B4">
        <w:rPr>
          <w:sz w:val="28"/>
          <w:szCs w:val="28"/>
          <w:lang w:val="ru-RU"/>
        </w:rPr>
        <w:t>е</w:t>
      </w:r>
      <w:r w:rsidR="00AE3FFE" w:rsidRPr="007D18B4">
        <w:rPr>
          <w:sz w:val="28"/>
          <w:szCs w:val="28"/>
          <w:lang w:val="ru-RU"/>
        </w:rPr>
        <w:t>,</w:t>
      </w:r>
      <w:r w:rsidR="00F22C6C" w:rsidRPr="007D18B4">
        <w:rPr>
          <w:sz w:val="28"/>
          <w:szCs w:val="28"/>
          <w:lang w:val="ru-RU"/>
        </w:rPr>
        <w:t xml:space="preserve"> перечислим</w:t>
      </w:r>
      <w:r w:rsidR="001D0797" w:rsidRPr="007D18B4">
        <w:rPr>
          <w:sz w:val="28"/>
          <w:szCs w:val="28"/>
          <w:lang w:val="ru-RU"/>
        </w:rPr>
        <w:t xml:space="preserve"> </w:t>
      </w:r>
      <w:r w:rsidR="00F22C6C" w:rsidRPr="007D18B4">
        <w:rPr>
          <w:sz w:val="28"/>
          <w:szCs w:val="28"/>
          <w:lang w:val="ru-RU"/>
        </w:rPr>
        <w:t xml:space="preserve">основные </w:t>
      </w:r>
      <w:r w:rsidR="005F090F" w:rsidRPr="007D18B4">
        <w:rPr>
          <w:sz w:val="28"/>
          <w:szCs w:val="28"/>
          <w:lang w:val="ru-RU"/>
        </w:rPr>
        <w:t xml:space="preserve">первоочередные </w:t>
      </w:r>
      <w:r w:rsidR="00F22C6C" w:rsidRPr="007D18B4">
        <w:rPr>
          <w:sz w:val="28"/>
          <w:szCs w:val="28"/>
          <w:lang w:val="ru-RU"/>
        </w:rPr>
        <w:t xml:space="preserve">мероприятия по совершенствованию системы управления персоналом фирмы </w:t>
      </w:r>
      <w:r w:rsidR="007D18B4" w:rsidRPr="007D18B4">
        <w:rPr>
          <w:sz w:val="28"/>
          <w:szCs w:val="28"/>
          <w:lang w:val="ru-RU"/>
        </w:rPr>
        <w:t>"</w:t>
      </w:r>
      <w:r w:rsidR="00F22C6C" w:rsidRPr="007D18B4">
        <w:rPr>
          <w:sz w:val="28"/>
          <w:szCs w:val="28"/>
          <w:lang w:val="ru-RU"/>
        </w:rPr>
        <w:t>Аква-Дон</w:t>
      </w:r>
      <w:r w:rsidR="007D18B4" w:rsidRPr="007D18B4">
        <w:rPr>
          <w:sz w:val="28"/>
          <w:szCs w:val="28"/>
          <w:lang w:val="ru-RU"/>
        </w:rPr>
        <w:t>"</w:t>
      </w:r>
      <w:r w:rsidR="00271E73" w:rsidRPr="007D18B4">
        <w:rPr>
          <w:sz w:val="28"/>
          <w:szCs w:val="28"/>
          <w:lang w:val="ru-RU"/>
        </w:rPr>
        <w:t>:</w:t>
      </w:r>
    </w:p>
    <w:p w:rsidR="001D0797" w:rsidRPr="007D18B4" w:rsidRDefault="00905FDB" w:rsidP="009500F2">
      <w:pPr>
        <w:numPr>
          <w:ilvl w:val="0"/>
          <w:numId w:val="20"/>
        </w:numPr>
        <w:suppressAutoHyphens/>
        <w:spacing w:line="360" w:lineRule="auto"/>
        <w:ind w:left="0" w:firstLine="709"/>
        <w:jc w:val="both"/>
        <w:rPr>
          <w:sz w:val="28"/>
          <w:szCs w:val="28"/>
          <w:lang w:val="ru-RU"/>
        </w:rPr>
      </w:pPr>
      <w:r w:rsidRPr="007D18B4">
        <w:rPr>
          <w:sz w:val="28"/>
          <w:szCs w:val="28"/>
          <w:lang w:val="ru-RU"/>
        </w:rPr>
        <w:t>Ра</w:t>
      </w:r>
      <w:r w:rsidR="00284C50" w:rsidRPr="007D18B4">
        <w:rPr>
          <w:sz w:val="28"/>
          <w:szCs w:val="28"/>
          <w:lang w:val="ru-RU"/>
        </w:rPr>
        <w:t>зработк</w:t>
      </w:r>
      <w:r w:rsidRPr="007D18B4">
        <w:rPr>
          <w:sz w:val="28"/>
          <w:szCs w:val="28"/>
          <w:lang w:val="ru-RU"/>
        </w:rPr>
        <w:t>а</w:t>
      </w:r>
      <w:r w:rsidR="00284C50" w:rsidRPr="007D18B4">
        <w:rPr>
          <w:sz w:val="28"/>
          <w:szCs w:val="28"/>
          <w:lang w:val="ru-RU"/>
        </w:rPr>
        <w:t xml:space="preserve"> долгосрочной стратегии в области работы с</w:t>
      </w:r>
      <w:r w:rsidR="007D18B4" w:rsidRPr="007D18B4">
        <w:rPr>
          <w:sz w:val="28"/>
          <w:szCs w:val="28"/>
          <w:lang w:val="ru-RU"/>
        </w:rPr>
        <w:t xml:space="preserve"> </w:t>
      </w:r>
      <w:r w:rsidR="00284C50" w:rsidRPr="007D18B4">
        <w:rPr>
          <w:sz w:val="28"/>
          <w:szCs w:val="28"/>
          <w:lang w:val="ru-RU"/>
        </w:rPr>
        <w:t>персоналом;</w:t>
      </w:r>
    </w:p>
    <w:p w:rsidR="00F83BF5" w:rsidRPr="007D18B4" w:rsidRDefault="00F83BF5" w:rsidP="009500F2">
      <w:pPr>
        <w:numPr>
          <w:ilvl w:val="0"/>
          <w:numId w:val="20"/>
        </w:numPr>
        <w:suppressAutoHyphens/>
        <w:spacing w:line="360" w:lineRule="auto"/>
        <w:ind w:left="0" w:firstLine="709"/>
        <w:jc w:val="both"/>
        <w:rPr>
          <w:sz w:val="28"/>
          <w:szCs w:val="28"/>
          <w:lang w:val="ru-RU"/>
        </w:rPr>
      </w:pPr>
      <w:r w:rsidRPr="007D18B4">
        <w:rPr>
          <w:sz w:val="28"/>
          <w:szCs w:val="28"/>
          <w:lang w:val="ru-RU"/>
        </w:rPr>
        <w:t>Укрепление позитивного имиджа предприятия на рынке труда;</w:t>
      </w:r>
    </w:p>
    <w:p w:rsidR="00284C50" w:rsidRPr="007D18B4" w:rsidRDefault="00905FDB" w:rsidP="009500F2">
      <w:pPr>
        <w:numPr>
          <w:ilvl w:val="0"/>
          <w:numId w:val="20"/>
        </w:numPr>
        <w:suppressAutoHyphens/>
        <w:spacing w:line="360" w:lineRule="auto"/>
        <w:ind w:left="0" w:firstLine="709"/>
        <w:jc w:val="both"/>
        <w:rPr>
          <w:sz w:val="28"/>
          <w:szCs w:val="28"/>
          <w:lang w:val="ru-RU"/>
        </w:rPr>
      </w:pPr>
      <w:r w:rsidRPr="007D18B4">
        <w:rPr>
          <w:sz w:val="28"/>
          <w:szCs w:val="28"/>
          <w:lang w:val="ru-RU"/>
        </w:rPr>
        <w:t>И</w:t>
      </w:r>
      <w:r w:rsidR="00284C50" w:rsidRPr="007D18B4">
        <w:rPr>
          <w:sz w:val="28"/>
          <w:szCs w:val="28"/>
          <w:lang w:val="ru-RU"/>
        </w:rPr>
        <w:t xml:space="preserve">зменение </w:t>
      </w:r>
      <w:r w:rsidRPr="007D18B4">
        <w:rPr>
          <w:sz w:val="28"/>
          <w:szCs w:val="28"/>
          <w:lang w:val="ru-RU"/>
        </w:rPr>
        <w:t xml:space="preserve">кадровой </w:t>
      </w:r>
      <w:r w:rsidR="00284C50" w:rsidRPr="007D18B4">
        <w:rPr>
          <w:sz w:val="28"/>
          <w:szCs w:val="28"/>
          <w:lang w:val="ru-RU"/>
        </w:rPr>
        <w:t xml:space="preserve">политики </w:t>
      </w:r>
      <w:r w:rsidR="00F83BF5" w:rsidRPr="007D18B4">
        <w:rPr>
          <w:sz w:val="28"/>
          <w:szCs w:val="28"/>
          <w:lang w:val="ru-RU"/>
        </w:rPr>
        <w:t>в</w:t>
      </w:r>
      <w:r w:rsidRPr="007D18B4">
        <w:rPr>
          <w:sz w:val="28"/>
          <w:szCs w:val="28"/>
          <w:lang w:val="ru-RU"/>
        </w:rPr>
        <w:t xml:space="preserve"> сфере </w:t>
      </w:r>
      <w:r w:rsidR="00284C50" w:rsidRPr="007D18B4">
        <w:rPr>
          <w:sz w:val="28"/>
          <w:szCs w:val="28"/>
          <w:lang w:val="ru-RU"/>
        </w:rPr>
        <w:t>найма персонала</w:t>
      </w:r>
      <w:r w:rsidR="00F83BF5" w:rsidRPr="007D18B4">
        <w:rPr>
          <w:sz w:val="28"/>
          <w:szCs w:val="28"/>
          <w:lang w:val="ru-RU"/>
        </w:rPr>
        <w:t>, ориентация на</w:t>
      </w:r>
      <w:r w:rsidR="007D18B4" w:rsidRPr="007D18B4">
        <w:rPr>
          <w:sz w:val="28"/>
          <w:szCs w:val="28"/>
          <w:lang w:val="ru-RU"/>
        </w:rPr>
        <w:t xml:space="preserve"> </w:t>
      </w:r>
      <w:r w:rsidR="00F22C6C" w:rsidRPr="007D18B4">
        <w:rPr>
          <w:sz w:val="28"/>
          <w:szCs w:val="28"/>
          <w:lang w:val="ru-RU"/>
        </w:rPr>
        <w:t>омоложение кадрового состава</w:t>
      </w:r>
      <w:r w:rsidRPr="007D18B4">
        <w:rPr>
          <w:sz w:val="28"/>
          <w:szCs w:val="28"/>
          <w:lang w:val="ru-RU"/>
        </w:rPr>
        <w:t xml:space="preserve"> предприятия</w:t>
      </w:r>
      <w:r w:rsidR="00F83BF5" w:rsidRPr="007D18B4">
        <w:rPr>
          <w:sz w:val="28"/>
          <w:szCs w:val="28"/>
          <w:lang w:val="ru-RU"/>
        </w:rPr>
        <w:t>;</w:t>
      </w:r>
    </w:p>
    <w:p w:rsidR="00284C50" w:rsidRPr="007D18B4" w:rsidRDefault="00F83BF5" w:rsidP="009500F2">
      <w:pPr>
        <w:numPr>
          <w:ilvl w:val="0"/>
          <w:numId w:val="20"/>
        </w:numPr>
        <w:suppressAutoHyphens/>
        <w:spacing w:line="360" w:lineRule="auto"/>
        <w:ind w:left="0" w:firstLine="709"/>
        <w:jc w:val="both"/>
        <w:rPr>
          <w:sz w:val="28"/>
          <w:szCs w:val="28"/>
          <w:lang w:val="ru-RU"/>
        </w:rPr>
      </w:pPr>
      <w:r w:rsidRPr="007D18B4">
        <w:rPr>
          <w:sz w:val="28"/>
          <w:szCs w:val="28"/>
          <w:lang w:val="ru-RU"/>
        </w:rPr>
        <w:t>Р</w:t>
      </w:r>
      <w:r w:rsidR="00F22C6C" w:rsidRPr="007D18B4">
        <w:rPr>
          <w:sz w:val="28"/>
          <w:szCs w:val="28"/>
          <w:lang w:val="ru-RU"/>
        </w:rPr>
        <w:t xml:space="preserve">азработка </w:t>
      </w:r>
      <w:r w:rsidRPr="007D18B4">
        <w:rPr>
          <w:sz w:val="28"/>
          <w:szCs w:val="28"/>
          <w:lang w:val="ru-RU"/>
        </w:rPr>
        <w:t>и внедрение системы внутрифирменно</w:t>
      </w:r>
      <w:r w:rsidR="005F2008" w:rsidRPr="007D18B4">
        <w:rPr>
          <w:sz w:val="28"/>
          <w:szCs w:val="28"/>
          <w:lang w:val="ru-RU"/>
        </w:rPr>
        <w:t>го</w:t>
      </w:r>
      <w:r w:rsidRPr="007D18B4">
        <w:rPr>
          <w:sz w:val="28"/>
          <w:szCs w:val="28"/>
          <w:lang w:val="ru-RU"/>
        </w:rPr>
        <w:t xml:space="preserve"> </w:t>
      </w:r>
      <w:r w:rsidR="005F2008" w:rsidRPr="007D18B4">
        <w:rPr>
          <w:sz w:val="28"/>
          <w:szCs w:val="28"/>
          <w:lang w:val="ru-RU"/>
        </w:rPr>
        <w:t>обучения и</w:t>
      </w:r>
      <w:r w:rsidR="007D18B4" w:rsidRPr="007D18B4">
        <w:rPr>
          <w:sz w:val="28"/>
          <w:szCs w:val="28"/>
          <w:lang w:val="ru-RU"/>
        </w:rPr>
        <w:t xml:space="preserve"> </w:t>
      </w:r>
      <w:r w:rsidRPr="007D18B4">
        <w:rPr>
          <w:sz w:val="28"/>
          <w:szCs w:val="28"/>
          <w:lang w:val="ru-RU"/>
        </w:rPr>
        <w:t>развития персонала;</w:t>
      </w:r>
    </w:p>
    <w:p w:rsidR="00AE3FFE" w:rsidRPr="007D18B4" w:rsidRDefault="009F784A" w:rsidP="009500F2">
      <w:pPr>
        <w:numPr>
          <w:ilvl w:val="0"/>
          <w:numId w:val="20"/>
        </w:numPr>
        <w:suppressAutoHyphens/>
        <w:spacing w:line="360" w:lineRule="auto"/>
        <w:ind w:left="0" w:firstLine="709"/>
        <w:jc w:val="both"/>
        <w:rPr>
          <w:sz w:val="28"/>
          <w:szCs w:val="28"/>
          <w:lang w:val="ru-RU"/>
        </w:rPr>
      </w:pPr>
      <w:r w:rsidRPr="007D18B4">
        <w:rPr>
          <w:sz w:val="28"/>
          <w:szCs w:val="28"/>
          <w:lang w:val="ru-RU"/>
        </w:rPr>
        <w:t>Регулярный мониторинг</w:t>
      </w:r>
      <w:r w:rsidR="00AE3FFE" w:rsidRPr="007D18B4">
        <w:rPr>
          <w:sz w:val="28"/>
          <w:szCs w:val="28"/>
          <w:lang w:val="ru-RU"/>
        </w:rPr>
        <w:t xml:space="preserve"> </w:t>
      </w:r>
      <w:r w:rsidR="0057182A" w:rsidRPr="007D18B4">
        <w:rPr>
          <w:sz w:val="28"/>
          <w:szCs w:val="28"/>
          <w:lang w:val="ru-RU"/>
        </w:rPr>
        <w:t>организационного</w:t>
      </w:r>
      <w:r w:rsidRPr="007D18B4">
        <w:rPr>
          <w:sz w:val="28"/>
          <w:szCs w:val="28"/>
          <w:lang w:val="ru-RU"/>
        </w:rPr>
        <w:t xml:space="preserve"> климата организации</w:t>
      </w:r>
      <w:r w:rsidR="000E44B5" w:rsidRPr="007D18B4">
        <w:rPr>
          <w:sz w:val="28"/>
          <w:szCs w:val="28"/>
          <w:lang w:val="ru-RU"/>
        </w:rPr>
        <w:t>.</w:t>
      </w:r>
    </w:p>
    <w:p w:rsidR="007D18B4" w:rsidRPr="007D18B4" w:rsidRDefault="006F3366" w:rsidP="009500F2">
      <w:pPr>
        <w:suppressAutoHyphens/>
        <w:spacing w:line="360" w:lineRule="auto"/>
        <w:ind w:firstLine="709"/>
        <w:jc w:val="both"/>
        <w:rPr>
          <w:sz w:val="28"/>
          <w:szCs w:val="28"/>
          <w:lang w:val="ru-RU"/>
        </w:rPr>
      </w:pPr>
      <w:r w:rsidRPr="007D18B4">
        <w:rPr>
          <w:sz w:val="28"/>
          <w:szCs w:val="28"/>
          <w:lang w:val="ru-RU"/>
        </w:rPr>
        <w:t xml:space="preserve">К этому списку можно добавить </w:t>
      </w:r>
      <w:r w:rsidR="000A1209" w:rsidRPr="007D18B4">
        <w:rPr>
          <w:sz w:val="28"/>
          <w:szCs w:val="28"/>
          <w:lang w:val="ru-RU"/>
        </w:rPr>
        <w:t>соответствующее изменение</w:t>
      </w:r>
      <w:r w:rsidRPr="007D18B4">
        <w:rPr>
          <w:sz w:val="28"/>
          <w:szCs w:val="28"/>
          <w:lang w:val="ru-RU"/>
        </w:rPr>
        <w:t xml:space="preserve"> схем мотивации и социального пакета</w:t>
      </w:r>
      <w:r w:rsidR="000A1209" w:rsidRPr="007D18B4">
        <w:rPr>
          <w:sz w:val="28"/>
          <w:szCs w:val="28"/>
          <w:lang w:val="ru-RU"/>
        </w:rPr>
        <w:t>, а также пересмотр системы подбора, адаптации персонала.</w:t>
      </w:r>
    </w:p>
    <w:p w:rsidR="007D18B4" w:rsidRPr="007D18B4" w:rsidRDefault="003B0B61" w:rsidP="009500F2">
      <w:pPr>
        <w:suppressAutoHyphens/>
        <w:spacing w:line="360" w:lineRule="auto"/>
        <w:ind w:firstLine="709"/>
        <w:jc w:val="both"/>
        <w:rPr>
          <w:sz w:val="28"/>
          <w:szCs w:val="28"/>
          <w:lang w:val="ru-RU"/>
        </w:rPr>
      </w:pPr>
      <w:r w:rsidRPr="007D18B4">
        <w:rPr>
          <w:sz w:val="28"/>
          <w:szCs w:val="28"/>
          <w:lang w:val="ru-RU"/>
        </w:rPr>
        <w:t>Раскроем подробнее каждый из вышеуказанных тезисов.</w:t>
      </w:r>
    </w:p>
    <w:p w:rsidR="00F9674F" w:rsidRPr="0012704D" w:rsidRDefault="009500F2" w:rsidP="009500F2">
      <w:pPr>
        <w:suppressAutoHyphens/>
        <w:spacing w:line="360" w:lineRule="auto"/>
        <w:ind w:firstLine="709"/>
        <w:jc w:val="both"/>
        <w:rPr>
          <w:sz w:val="28"/>
          <w:szCs w:val="28"/>
          <w:lang w:val="ru-RU"/>
        </w:rPr>
      </w:pPr>
      <w:r>
        <w:rPr>
          <w:sz w:val="28"/>
          <w:szCs w:val="28"/>
          <w:lang w:val="ru-RU"/>
        </w:rPr>
        <w:br w:type="page"/>
      </w:r>
      <w:r w:rsidR="00C06CC8" w:rsidRPr="007D18B4">
        <w:rPr>
          <w:sz w:val="28"/>
          <w:szCs w:val="28"/>
          <w:lang w:val="ru-RU"/>
        </w:rPr>
        <w:t>3.1</w:t>
      </w:r>
      <w:r w:rsidR="007D18B4" w:rsidRPr="007D18B4">
        <w:rPr>
          <w:sz w:val="28"/>
          <w:szCs w:val="28"/>
          <w:lang w:val="ru-RU"/>
        </w:rPr>
        <w:t xml:space="preserve"> </w:t>
      </w:r>
      <w:r w:rsidR="00F9674F" w:rsidRPr="007D18B4">
        <w:rPr>
          <w:sz w:val="28"/>
          <w:szCs w:val="28"/>
          <w:lang w:val="ru-RU"/>
        </w:rPr>
        <w:t>Разработка долгосрочной стратегии</w:t>
      </w:r>
    </w:p>
    <w:p w:rsidR="009500F2" w:rsidRPr="0012704D" w:rsidRDefault="009500F2" w:rsidP="009500F2">
      <w:pPr>
        <w:suppressAutoHyphens/>
        <w:spacing w:line="360" w:lineRule="auto"/>
        <w:ind w:firstLine="709"/>
        <w:jc w:val="both"/>
        <w:rPr>
          <w:sz w:val="28"/>
          <w:szCs w:val="28"/>
          <w:lang w:val="ru-RU"/>
        </w:rPr>
      </w:pPr>
    </w:p>
    <w:p w:rsidR="007D18B4" w:rsidRPr="007D18B4" w:rsidRDefault="00F9674F" w:rsidP="009500F2">
      <w:pPr>
        <w:suppressAutoHyphens/>
        <w:spacing w:line="360" w:lineRule="auto"/>
        <w:ind w:firstLine="709"/>
        <w:jc w:val="both"/>
        <w:rPr>
          <w:sz w:val="28"/>
          <w:szCs w:val="28"/>
          <w:lang w:val="ru-RU"/>
        </w:rPr>
      </w:pPr>
      <w:r w:rsidRPr="007D18B4">
        <w:rPr>
          <w:sz w:val="28"/>
          <w:szCs w:val="28"/>
          <w:lang w:val="ru-RU"/>
        </w:rPr>
        <w:t>Н</w:t>
      </w:r>
      <w:r w:rsidR="00905440" w:rsidRPr="007D18B4">
        <w:rPr>
          <w:sz w:val="28"/>
          <w:szCs w:val="28"/>
          <w:lang w:val="ru-RU"/>
        </w:rPr>
        <w:t xml:space="preserve">еобходимость разработки </w:t>
      </w:r>
      <w:r w:rsidR="00AB4982" w:rsidRPr="007D18B4">
        <w:rPr>
          <w:sz w:val="28"/>
          <w:szCs w:val="28"/>
          <w:lang w:val="ru-RU"/>
        </w:rPr>
        <w:t>стратегии</w:t>
      </w:r>
      <w:r w:rsidR="00905440" w:rsidRPr="007D18B4">
        <w:rPr>
          <w:sz w:val="28"/>
          <w:szCs w:val="28"/>
          <w:lang w:val="ru-RU"/>
        </w:rPr>
        <w:t xml:space="preserve"> компании </w:t>
      </w:r>
      <w:r w:rsidR="00AB4982" w:rsidRPr="007D18B4">
        <w:rPr>
          <w:sz w:val="28"/>
          <w:szCs w:val="28"/>
          <w:lang w:val="ru-RU"/>
        </w:rPr>
        <w:t>в области работы с</w:t>
      </w:r>
      <w:r w:rsidR="007D18B4" w:rsidRPr="007D18B4">
        <w:rPr>
          <w:sz w:val="28"/>
          <w:szCs w:val="28"/>
          <w:lang w:val="ru-RU"/>
        </w:rPr>
        <w:t xml:space="preserve"> </w:t>
      </w:r>
      <w:r w:rsidR="00905440" w:rsidRPr="007D18B4">
        <w:rPr>
          <w:sz w:val="28"/>
          <w:szCs w:val="28"/>
          <w:lang w:val="ru-RU"/>
        </w:rPr>
        <w:t>персоналом</w:t>
      </w:r>
      <w:r w:rsidR="00EB7DAD" w:rsidRPr="007D18B4">
        <w:rPr>
          <w:sz w:val="28"/>
          <w:szCs w:val="28"/>
          <w:lang w:val="ru-RU"/>
        </w:rPr>
        <w:t xml:space="preserve"> является базисом, отправной точкой </w:t>
      </w:r>
      <w:r w:rsidR="00CB32E5" w:rsidRPr="007D18B4">
        <w:rPr>
          <w:sz w:val="28"/>
          <w:szCs w:val="28"/>
          <w:lang w:val="ru-RU"/>
        </w:rPr>
        <w:t xml:space="preserve">для </w:t>
      </w:r>
      <w:r w:rsidR="00EB7DAD" w:rsidRPr="007D18B4">
        <w:rPr>
          <w:sz w:val="28"/>
          <w:szCs w:val="28"/>
          <w:lang w:val="ru-RU"/>
        </w:rPr>
        <w:t xml:space="preserve">всех </w:t>
      </w:r>
      <w:r w:rsidR="008D2F71" w:rsidRPr="007D18B4">
        <w:rPr>
          <w:sz w:val="28"/>
          <w:szCs w:val="28"/>
          <w:lang w:val="ru-RU"/>
        </w:rPr>
        <w:t xml:space="preserve">последующих </w:t>
      </w:r>
      <w:r w:rsidR="00EB7DAD" w:rsidRPr="007D18B4">
        <w:rPr>
          <w:sz w:val="28"/>
          <w:szCs w:val="28"/>
          <w:lang w:val="ru-RU"/>
        </w:rPr>
        <w:t>изменений</w:t>
      </w:r>
      <w:r w:rsidR="00905440" w:rsidRPr="007D18B4">
        <w:rPr>
          <w:sz w:val="28"/>
          <w:szCs w:val="28"/>
          <w:lang w:val="ru-RU"/>
        </w:rPr>
        <w:t>.</w:t>
      </w:r>
    </w:p>
    <w:p w:rsidR="007D18B4" w:rsidRPr="007D18B4" w:rsidRDefault="00A576FD" w:rsidP="009500F2">
      <w:pPr>
        <w:suppressAutoHyphens/>
        <w:spacing w:line="360" w:lineRule="auto"/>
        <w:ind w:firstLine="709"/>
        <w:jc w:val="both"/>
        <w:rPr>
          <w:sz w:val="28"/>
          <w:szCs w:val="28"/>
          <w:lang w:val="ru-RU"/>
        </w:rPr>
      </w:pPr>
      <w:r w:rsidRPr="007D18B4">
        <w:rPr>
          <w:sz w:val="28"/>
          <w:szCs w:val="28"/>
          <w:lang w:val="ru-RU"/>
        </w:rPr>
        <w:t>Немалов</w:t>
      </w:r>
      <w:r w:rsidR="00AB4982" w:rsidRPr="007D18B4">
        <w:rPr>
          <w:sz w:val="28"/>
          <w:szCs w:val="28"/>
          <w:lang w:val="ru-RU"/>
        </w:rPr>
        <w:t xml:space="preserve">ажным моментом является фиксация кадровой стратегии в виде </w:t>
      </w:r>
      <w:r w:rsidR="0031429D" w:rsidRPr="007D18B4">
        <w:rPr>
          <w:sz w:val="28"/>
          <w:szCs w:val="28"/>
          <w:lang w:val="ru-RU"/>
        </w:rPr>
        <w:t>миссии</w:t>
      </w:r>
      <w:r w:rsidR="007A2F8F" w:rsidRPr="007D18B4">
        <w:rPr>
          <w:sz w:val="28"/>
          <w:szCs w:val="28"/>
          <w:lang w:val="ru-RU"/>
        </w:rPr>
        <w:t xml:space="preserve"> компании</w:t>
      </w:r>
      <w:r w:rsidR="00C5033C" w:rsidRPr="007D18B4">
        <w:rPr>
          <w:sz w:val="28"/>
          <w:szCs w:val="28"/>
          <w:lang w:val="ru-RU"/>
        </w:rPr>
        <w:t xml:space="preserve"> в сфере работы с персоналом</w:t>
      </w:r>
      <w:r w:rsidR="0031429D" w:rsidRPr="007D18B4">
        <w:rPr>
          <w:sz w:val="28"/>
          <w:szCs w:val="28"/>
          <w:lang w:val="ru-RU"/>
        </w:rPr>
        <w:t xml:space="preserve">, </w:t>
      </w:r>
      <w:r w:rsidR="00AB4982" w:rsidRPr="007D18B4">
        <w:rPr>
          <w:sz w:val="28"/>
          <w:szCs w:val="28"/>
          <w:lang w:val="ru-RU"/>
        </w:rPr>
        <w:t>долгосрочных планов, корпоративного кодекса или других документов.</w:t>
      </w:r>
    </w:p>
    <w:p w:rsidR="007D18B4" w:rsidRPr="007D18B4" w:rsidRDefault="00AB4982" w:rsidP="009500F2">
      <w:pPr>
        <w:suppressAutoHyphens/>
        <w:spacing w:line="360" w:lineRule="auto"/>
        <w:ind w:firstLine="709"/>
        <w:jc w:val="both"/>
        <w:rPr>
          <w:sz w:val="28"/>
          <w:szCs w:val="28"/>
          <w:lang w:val="ru-RU"/>
        </w:rPr>
      </w:pPr>
      <w:r w:rsidRPr="007D18B4">
        <w:rPr>
          <w:sz w:val="28"/>
          <w:szCs w:val="28"/>
          <w:lang w:val="ru-RU"/>
        </w:rPr>
        <w:t>Примечательный факт: п</w:t>
      </w:r>
      <w:r w:rsidR="00DA55EE" w:rsidRPr="007D18B4">
        <w:rPr>
          <w:sz w:val="28"/>
          <w:szCs w:val="28"/>
          <w:lang w:val="ru-RU"/>
        </w:rPr>
        <w:t>о данным исследований компании PricewaterhouseCoopers, прибыль компаний с</w:t>
      </w:r>
      <w:r w:rsidR="007D18B4" w:rsidRPr="007D18B4">
        <w:rPr>
          <w:sz w:val="28"/>
          <w:szCs w:val="28"/>
          <w:lang w:val="ru-RU"/>
        </w:rPr>
        <w:t xml:space="preserve"> </w:t>
      </w:r>
      <w:r w:rsidR="00DA55EE" w:rsidRPr="007D18B4">
        <w:rPr>
          <w:sz w:val="28"/>
          <w:szCs w:val="28"/>
          <w:lang w:val="ru-RU"/>
        </w:rPr>
        <w:t>четкой и документированной стратегией работы с</w:t>
      </w:r>
      <w:r w:rsidR="007D18B4" w:rsidRPr="007D18B4">
        <w:rPr>
          <w:sz w:val="28"/>
          <w:szCs w:val="28"/>
          <w:lang w:val="ru-RU"/>
        </w:rPr>
        <w:t xml:space="preserve"> </w:t>
      </w:r>
      <w:r w:rsidR="00ED62BA" w:rsidRPr="007D18B4">
        <w:rPr>
          <w:sz w:val="28"/>
          <w:szCs w:val="28"/>
          <w:lang w:val="ru-RU"/>
        </w:rPr>
        <w:t>персоналом на 35% выше, чем в</w:t>
      </w:r>
      <w:r w:rsidR="007D18B4" w:rsidRPr="007D18B4">
        <w:rPr>
          <w:sz w:val="28"/>
          <w:szCs w:val="28"/>
          <w:lang w:val="ru-RU"/>
        </w:rPr>
        <w:t xml:space="preserve"> </w:t>
      </w:r>
      <w:r w:rsidR="00DA55EE" w:rsidRPr="007D18B4">
        <w:rPr>
          <w:sz w:val="28"/>
          <w:szCs w:val="28"/>
          <w:lang w:val="ru-RU"/>
        </w:rPr>
        <w:t>организациях, где такая стратегия отсутствует.</w:t>
      </w:r>
    </w:p>
    <w:p w:rsidR="007D18B4" w:rsidRPr="007D18B4" w:rsidRDefault="00DE0FAE" w:rsidP="009500F2">
      <w:pPr>
        <w:suppressAutoHyphens/>
        <w:spacing w:line="360" w:lineRule="auto"/>
        <w:ind w:firstLine="709"/>
        <w:jc w:val="both"/>
        <w:rPr>
          <w:sz w:val="28"/>
          <w:szCs w:val="28"/>
          <w:lang w:val="ru-RU"/>
        </w:rPr>
      </w:pPr>
      <w:r w:rsidRPr="007D18B4">
        <w:rPr>
          <w:sz w:val="28"/>
          <w:szCs w:val="28"/>
          <w:lang w:val="ru-RU"/>
        </w:rPr>
        <w:t>Э</w:t>
      </w:r>
      <w:r w:rsidR="00A969A4" w:rsidRPr="007D18B4">
        <w:rPr>
          <w:sz w:val="28"/>
          <w:szCs w:val="28"/>
          <w:lang w:val="ru-RU"/>
        </w:rPr>
        <w:t>то закономерно</w:t>
      </w:r>
      <w:r w:rsidR="007D38B3" w:rsidRPr="007D18B4">
        <w:rPr>
          <w:sz w:val="28"/>
          <w:szCs w:val="28"/>
          <w:lang w:val="ru-RU"/>
        </w:rPr>
        <w:t xml:space="preserve">, так как </w:t>
      </w:r>
      <w:r w:rsidR="00A969A4" w:rsidRPr="007D18B4">
        <w:rPr>
          <w:sz w:val="28"/>
          <w:szCs w:val="28"/>
          <w:lang w:val="ru-RU"/>
        </w:rPr>
        <w:t>подобные документы позволяют</w:t>
      </w:r>
      <w:r w:rsidR="003F7995" w:rsidRPr="007D18B4">
        <w:rPr>
          <w:sz w:val="28"/>
          <w:szCs w:val="28"/>
          <w:lang w:val="ru-RU"/>
        </w:rPr>
        <w:t>:</w:t>
      </w:r>
    </w:p>
    <w:p w:rsidR="007D18B4" w:rsidRPr="007D18B4" w:rsidRDefault="00A969A4" w:rsidP="009500F2">
      <w:pPr>
        <w:numPr>
          <w:ilvl w:val="0"/>
          <w:numId w:val="30"/>
        </w:numPr>
        <w:tabs>
          <w:tab w:val="left" w:pos="1080"/>
        </w:tabs>
        <w:suppressAutoHyphens/>
        <w:spacing w:line="360" w:lineRule="auto"/>
        <w:ind w:left="0" w:firstLine="709"/>
        <w:jc w:val="both"/>
        <w:rPr>
          <w:sz w:val="28"/>
          <w:szCs w:val="28"/>
          <w:lang w:val="ru-RU"/>
        </w:rPr>
      </w:pPr>
      <w:r w:rsidRPr="007D18B4">
        <w:rPr>
          <w:sz w:val="28"/>
          <w:szCs w:val="28"/>
          <w:lang w:val="ru-RU"/>
        </w:rPr>
        <w:t xml:space="preserve">руководству </w:t>
      </w:r>
      <w:r w:rsidR="00CF3673" w:rsidRPr="007D18B4">
        <w:rPr>
          <w:sz w:val="28"/>
          <w:szCs w:val="28"/>
          <w:lang w:val="ru-RU"/>
        </w:rPr>
        <w:t xml:space="preserve">компании </w:t>
      </w:r>
      <w:r w:rsidR="003F7995" w:rsidRPr="007D18B4">
        <w:rPr>
          <w:sz w:val="28"/>
          <w:szCs w:val="28"/>
          <w:lang w:val="ru-RU"/>
        </w:rPr>
        <w:t xml:space="preserve">– </w:t>
      </w:r>
      <w:r w:rsidRPr="007D18B4">
        <w:rPr>
          <w:sz w:val="28"/>
          <w:szCs w:val="28"/>
          <w:lang w:val="ru-RU"/>
        </w:rPr>
        <w:t xml:space="preserve">транслировать </w:t>
      </w:r>
      <w:r w:rsidR="00C92194" w:rsidRPr="007D18B4">
        <w:rPr>
          <w:sz w:val="28"/>
          <w:szCs w:val="28"/>
          <w:lang w:val="ru-RU"/>
        </w:rPr>
        <w:t xml:space="preserve">сверху вниз </w:t>
      </w:r>
      <w:r w:rsidRPr="007D18B4">
        <w:rPr>
          <w:sz w:val="28"/>
          <w:szCs w:val="28"/>
          <w:lang w:val="ru-RU"/>
        </w:rPr>
        <w:t>цели и задачи, принципы и методы кадровой работы, ценности организационной культуры,</w:t>
      </w:r>
      <w:r w:rsidR="003F7995" w:rsidRPr="007D18B4">
        <w:rPr>
          <w:sz w:val="28"/>
          <w:szCs w:val="28"/>
          <w:lang w:val="ru-RU"/>
        </w:rPr>
        <w:t xml:space="preserve"> не</w:t>
      </w:r>
      <w:r w:rsidR="007D18B4" w:rsidRPr="007D18B4">
        <w:rPr>
          <w:sz w:val="28"/>
          <w:szCs w:val="28"/>
          <w:lang w:val="ru-RU"/>
        </w:rPr>
        <w:t xml:space="preserve"> </w:t>
      </w:r>
      <w:r w:rsidR="003F7995" w:rsidRPr="007D18B4">
        <w:rPr>
          <w:sz w:val="28"/>
          <w:szCs w:val="28"/>
          <w:lang w:val="ru-RU"/>
        </w:rPr>
        <w:t>упускать из</w:t>
      </w:r>
      <w:r w:rsidR="007D18B4" w:rsidRPr="007D18B4">
        <w:rPr>
          <w:sz w:val="28"/>
          <w:szCs w:val="28"/>
          <w:lang w:val="ru-RU"/>
        </w:rPr>
        <w:t xml:space="preserve"> </w:t>
      </w:r>
      <w:r w:rsidR="00C92194" w:rsidRPr="007D18B4">
        <w:rPr>
          <w:sz w:val="28"/>
          <w:szCs w:val="28"/>
          <w:lang w:val="ru-RU"/>
        </w:rPr>
        <w:t>вид</w:t>
      </w:r>
      <w:r w:rsidR="00C5033C" w:rsidRPr="007D18B4">
        <w:rPr>
          <w:sz w:val="28"/>
          <w:szCs w:val="28"/>
          <w:lang w:val="ru-RU"/>
        </w:rPr>
        <w:t>а</w:t>
      </w:r>
      <w:r w:rsidR="00C92194" w:rsidRPr="007D18B4">
        <w:rPr>
          <w:sz w:val="28"/>
          <w:szCs w:val="28"/>
          <w:lang w:val="ru-RU"/>
        </w:rPr>
        <w:t xml:space="preserve"> дальние цели при осуществлении оперативного управления</w:t>
      </w:r>
      <w:r w:rsidR="00CF3673" w:rsidRPr="007D18B4">
        <w:rPr>
          <w:sz w:val="28"/>
          <w:szCs w:val="28"/>
          <w:lang w:val="ru-RU"/>
        </w:rPr>
        <w:t>;</w:t>
      </w:r>
    </w:p>
    <w:p w:rsidR="00DA55EE" w:rsidRPr="007D18B4" w:rsidRDefault="003F7995" w:rsidP="009500F2">
      <w:pPr>
        <w:numPr>
          <w:ilvl w:val="0"/>
          <w:numId w:val="30"/>
        </w:numPr>
        <w:tabs>
          <w:tab w:val="left" w:pos="1080"/>
        </w:tabs>
        <w:suppressAutoHyphens/>
        <w:spacing w:line="360" w:lineRule="auto"/>
        <w:ind w:left="0" w:firstLine="709"/>
        <w:jc w:val="both"/>
        <w:rPr>
          <w:sz w:val="28"/>
          <w:szCs w:val="28"/>
          <w:lang w:val="ru-RU"/>
        </w:rPr>
      </w:pPr>
      <w:r w:rsidRPr="007D18B4">
        <w:rPr>
          <w:sz w:val="28"/>
          <w:szCs w:val="28"/>
          <w:lang w:val="ru-RU"/>
        </w:rPr>
        <w:t>р</w:t>
      </w:r>
      <w:r w:rsidR="00A969A4" w:rsidRPr="007D18B4">
        <w:rPr>
          <w:sz w:val="28"/>
          <w:szCs w:val="28"/>
          <w:lang w:val="ru-RU"/>
        </w:rPr>
        <w:t>аботник</w:t>
      </w:r>
      <w:r w:rsidRPr="007D18B4">
        <w:rPr>
          <w:sz w:val="28"/>
          <w:szCs w:val="28"/>
          <w:lang w:val="ru-RU"/>
        </w:rPr>
        <w:t>ам</w:t>
      </w:r>
      <w:r w:rsidR="00A969A4" w:rsidRPr="007D18B4">
        <w:rPr>
          <w:sz w:val="28"/>
          <w:szCs w:val="28"/>
          <w:lang w:val="ru-RU"/>
        </w:rPr>
        <w:t xml:space="preserve"> </w:t>
      </w:r>
      <w:r w:rsidRPr="007D18B4">
        <w:rPr>
          <w:sz w:val="28"/>
          <w:szCs w:val="28"/>
          <w:lang w:val="ru-RU"/>
        </w:rPr>
        <w:t xml:space="preserve">– </w:t>
      </w:r>
      <w:r w:rsidR="00A969A4" w:rsidRPr="007D18B4">
        <w:rPr>
          <w:sz w:val="28"/>
          <w:szCs w:val="28"/>
          <w:lang w:val="ru-RU"/>
        </w:rPr>
        <w:t>осознать свою роль</w:t>
      </w:r>
      <w:r w:rsidR="006E67B2" w:rsidRPr="007D18B4">
        <w:rPr>
          <w:sz w:val="28"/>
          <w:szCs w:val="28"/>
          <w:lang w:val="ru-RU"/>
        </w:rPr>
        <w:t xml:space="preserve"> в</w:t>
      </w:r>
      <w:r w:rsidR="007D18B4" w:rsidRPr="007D18B4">
        <w:rPr>
          <w:sz w:val="28"/>
          <w:szCs w:val="28"/>
          <w:lang w:val="ru-RU"/>
        </w:rPr>
        <w:t xml:space="preserve"> </w:t>
      </w:r>
      <w:r w:rsidR="00A969A4" w:rsidRPr="007D18B4">
        <w:rPr>
          <w:sz w:val="28"/>
          <w:szCs w:val="28"/>
          <w:lang w:val="ru-RU"/>
        </w:rPr>
        <w:t>общей деятельности предприятия, планировать деловую карьеру в рамках данной компании, сверять свое трудовое поведение с</w:t>
      </w:r>
      <w:r w:rsidR="007D18B4" w:rsidRPr="007D18B4">
        <w:rPr>
          <w:sz w:val="28"/>
          <w:szCs w:val="28"/>
          <w:lang w:val="ru-RU"/>
        </w:rPr>
        <w:t xml:space="preserve"> </w:t>
      </w:r>
      <w:r w:rsidR="00A969A4" w:rsidRPr="007D18B4">
        <w:rPr>
          <w:sz w:val="28"/>
          <w:szCs w:val="28"/>
          <w:lang w:val="ru-RU"/>
        </w:rPr>
        <w:t>принятыми в ней нормами и стандартами</w:t>
      </w:r>
      <w:r w:rsidR="00CF3673" w:rsidRPr="007D18B4">
        <w:rPr>
          <w:sz w:val="28"/>
          <w:szCs w:val="28"/>
          <w:lang w:val="ru-RU"/>
        </w:rPr>
        <w:t>;</w:t>
      </w:r>
    </w:p>
    <w:p w:rsidR="007D18B4" w:rsidRPr="007D18B4" w:rsidRDefault="003F7995" w:rsidP="009500F2">
      <w:pPr>
        <w:numPr>
          <w:ilvl w:val="0"/>
          <w:numId w:val="30"/>
        </w:numPr>
        <w:tabs>
          <w:tab w:val="left" w:pos="1080"/>
        </w:tabs>
        <w:suppressAutoHyphens/>
        <w:spacing w:line="360" w:lineRule="auto"/>
        <w:ind w:left="0" w:firstLine="709"/>
        <w:jc w:val="both"/>
        <w:rPr>
          <w:sz w:val="28"/>
          <w:szCs w:val="28"/>
          <w:lang w:val="ru-RU"/>
        </w:rPr>
      </w:pPr>
      <w:r w:rsidRPr="007D18B4">
        <w:rPr>
          <w:sz w:val="28"/>
          <w:szCs w:val="28"/>
          <w:lang w:val="ru-RU"/>
        </w:rPr>
        <w:t>сотрудникам</w:t>
      </w:r>
      <w:r w:rsidR="004C6064" w:rsidRPr="007D18B4">
        <w:rPr>
          <w:sz w:val="28"/>
          <w:szCs w:val="28"/>
          <w:lang w:val="ru-RU"/>
        </w:rPr>
        <w:t xml:space="preserve"> службы персонала </w:t>
      </w:r>
      <w:r w:rsidRPr="007D18B4">
        <w:rPr>
          <w:sz w:val="28"/>
          <w:szCs w:val="28"/>
          <w:lang w:val="ru-RU"/>
        </w:rPr>
        <w:t>–</w:t>
      </w:r>
      <w:r w:rsidR="004C6064" w:rsidRPr="007D18B4">
        <w:rPr>
          <w:sz w:val="28"/>
          <w:szCs w:val="28"/>
          <w:lang w:val="ru-RU"/>
        </w:rPr>
        <w:t xml:space="preserve"> </w:t>
      </w:r>
      <w:r w:rsidRPr="007D18B4">
        <w:rPr>
          <w:sz w:val="28"/>
          <w:szCs w:val="28"/>
          <w:lang w:val="ru-RU"/>
        </w:rPr>
        <w:t>планировать работу подразделения (см.рисунок 3.1).</w:t>
      </w:r>
    </w:p>
    <w:p w:rsidR="007D18B4" w:rsidRPr="007D18B4" w:rsidRDefault="007D18B4" w:rsidP="009500F2">
      <w:pPr>
        <w:tabs>
          <w:tab w:val="left" w:pos="1080"/>
        </w:tabs>
        <w:suppressAutoHyphens/>
        <w:spacing w:line="360" w:lineRule="auto"/>
        <w:ind w:firstLine="709"/>
        <w:jc w:val="both"/>
        <w:rPr>
          <w:sz w:val="28"/>
          <w:szCs w:val="28"/>
          <w:lang w:val="ru-RU"/>
        </w:rPr>
      </w:pPr>
    </w:p>
    <w:p w:rsidR="007D18B4" w:rsidRPr="007D18B4" w:rsidRDefault="00444C64" w:rsidP="009500F2">
      <w:pPr>
        <w:tabs>
          <w:tab w:val="left" w:pos="1080"/>
        </w:tabs>
        <w:suppressAutoHyphens/>
        <w:spacing w:line="360" w:lineRule="auto"/>
        <w:ind w:firstLine="709"/>
        <w:jc w:val="both"/>
        <w:rPr>
          <w:sz w:val="28"/>
          <w:szCs w:val="28"/>
          <w:lang w:val="ru-RU"/>
        </w:rPr>
      </w:pPr>
      <w:r>
        <w:rPr>
          <w:sz w:val="28"/>
          <w:szCs w:val="28"/>
          <w:lang w:val="ru-RU"/>
        </w:rPr>
        <w:pict>
          <v:shape id="_x0000_i1028" type="#_x0000_t75" style="width:384pt;height:78.75pt">
            <v:imagedata r:id="rId10" o:title=""/>
          </v:shape>
        </w:pict>
      </w:r>
    </w:p>
    <w:p w:rsidR="004C6064" w:rsidRPr="007D18B4" w:rsidRDefault="003F7995" w:rsidP="009500F2">
      <w:pPr>
        <w:suppressAutoHyphens/>
        <w:spacing w:line="360" w:lineRule="auto"/>
        <w:ind w:firstLine="709"/>
        <w:jc w:val="both"/>
        <w:rPr>
          <w:sz w:val="28"/>
          <w:szCs w:val="28"/>
          <w:lang w:val="ru-RU"/>
        </w:rPr>
      </w:pPr>
      <w:r w:rsidRPr="007D18B4">
        <w:rPr>
          <w:sz w:val="28"/>
          <w:szCs w:val="28"/>
          <w:lang w:val="ru-RU"/>
        </w:rPr>
        <w:t>Рис</w:t>
      </w:r>
      <w:r w:rsidR="004B3A18" w:rsidRPr="007D18B4">
        <w:rPr>
          <w:sz w:val="28"/>
          <w:szCs w:val="28"/>
          <w:lang w:val="ru-RU"/>
        </w:rPr>
        <w:t xml:space="preserve">унок </w:t>
      </w:r>
      <w:r w:rsidRPr="007D18B4">
        <w:rPr>
          <w:sz w:val="28"/>
          <w:szCs w:val="28"/>
          <w:lang w:val="ru-RU"/>
        </w:rPr>
        <w:t xml:space="preserve">3.1 – </w:t>
      </w:r>
      <w:r w:rsidR="0054357D" w:rsidRPr="007D18B4">
        <w:rPr>
          <w:sz w:val="28"/>
          <w:szCs w:val="28"/>
          <w:lang w:val="ru-RU"/>
        </w:rPr>
        <w:t>Планирование деятельности службы персонала</w:t>
      </w:r>
    </w:p>
    <w:p w:rsidR="007D18B4" w:rsidRPr="007D18B4" w:rsidRDefault="009500F2" w:rsidP="009500F2">
      <w:pPr>
        <w:suppressAutoHyphens/>
        <w:spacing w:line="360" w:lineRule="auto"/>
        <w:ind w:firstLine="709"/>
        <w:jc w:val="both"/>
        <w:rPr>
          <w:sz w:val="28"/>
          <w:szCs w:val="28"/>
          <w:lang w:val="ru-RU"/>
        </w:rPr>
      </w:pPr>
      <w:r>
        <w:rPr>
          <w:sz w:val="28"/>
          <w:szCs w:val="28"/>
          <w:lang w:val="ru-RU"/>
        </w:rPr>
        <w:br w:type="page"/>
      </w:r>
      <w:r w:rsidR="000A37A7" w:rsidRPr="007D18B4">
        <w:rPr>
          <w:sz w:val="28"/>
          <w:szCs w:val="28"/>
          <w:lang w:val="ru-RU"/>
        </w:rPr>
        <w:t xml:space="preserve">До 2008 года </w:t>
      </w:r>
      <w:r w:rsidR="00AC1F1F" w:rsidRPr="007D18B4">
        <w:rPr>
          <w:sz w:val="28"/>
          <w:szCs w:val="28"/>
          <w:lang w:val="ru-RU"/>
        </w:rPr>
        <w:t xml:space="preserve">включительно </w:t>
      </w:r>
      <w:r w:rsidR="000A37A7" w:rsidRPr="007D18B4">
        <w:rPr>
          <w:sz w:val="28"/>
          <w:szCs w:val="28"/>
          <w:lang w:val="ru-RU"/>
        </w:rPr>
        <w:t>в</w:t>
      </w:r>
      <w:r w:rsidR="007D18B4" w:rsidRPr="007D18B4">
        <w:rPr>
          <w:sz w:val="28"/>
          <w:szCs w:val="28"/>
          <w:lang w:val="ru-RU"/>
        </w:rPr>
        <w:t xml:space="preserve"> </w:t>
      </w:r>
      <w:r w:rsidR="000A37A7" w:rsidRPr="007D18B4">
        <w:rPr>
          <w:sz w:val="28"/>
          <w:szCs w:val="28"/>
          <w:lang w:val="ru-RU"/>
        </w:rPr>
        <w:t xml:space="preserve">фирме </w:t>
      </w:r>
      <w:r w:rsidR="007D18B4" w:rsidRPr="007D18B4">
        <w:rPr>
          <w:sz w:val="28"/>
          <w:szCs w:val="28"/>
          <w:lang w:val="ru-RU"/>
        </w:rPr>
        <w:t>"</w:t>
      </w:r>
      <w:r w:rsidR="000A37A7" w:rsidRPr="007D18B4">
        <w:rPr>
          <w:sz w:val="28"/>
          <w:szCs w:val="28"/>
          <w:lang w:val="ru-RU"/>
        </w:rPr>
        <w:t>Аква-Дон</w:t>
      </w:r>
      <w:r w:rsidR="007D18B4" w:rsidRPr="007D18B4">
        <w:rPr>
          <w:sz w:val="28"/>
          <w:szCs w:val="28"/>
          <w:lang w:val="ru-RU"/>
        </w:rPr>
        <w:t>"</w:t>
      </w:r>
      <w:r w:rsidR="000A37A7" w:rsidRPr="007D18B4">
        <w:rPr>
          <w:sz w:val="28"/>
          <w:szCs w:val="28"/>
          <w:lang w:val="ru-RU"/>
        </w:rPr>
        <w:t xml:space="preserve"> разрабатывались планы работы преимущественно на </w:t>
      </w:r>
      <w:r w:rsidR="00AB15F7" w:rsidRPr="007D18B4">
        <w:rPr>
          <w:sz w:val="28"/>
          <w:szCs w:val="28"/>
          <w:lang w:val="ru-RU"/>
        </w:rPr>
        <w:t>один</w:t>
      </w:r>
      <w:r w:rsidR="000A37A7" w:rsidRPr="007D18B4">
        <w:rPr>
          <w:sz w:val="28"/>
          <w:szCs w:val="28"/>
          <w:lang w:val="ru-RU"/>
        </w:rPr>
        <w:t xml:space="preserve"> год. В связи с повышением экономической стабильности в России в последние </w:t>
      </w:r>
      <w:r w:rsidR="00C5033C" w:rsidRPr="007D18B4">
        <w:rPr>
          <w:sz w:val="28"/>
          <w:szCs w:val="28"/>
          <w:lang w:val="ru-RU"/>
        </w:rPr>
        <w:t xml:space="preserve">несколько </w:t>
      </w:r>
      <w:r w:rsidR="000A37A7" w:rsidRPr="007D18B4">
        <w:rPr>
          <w:sz w:val="28"/>
          <w:szCs w:val="28"/>
          <w:lang w:val="ru-RU"/>
        </w:rPr>
        <w:t>лет</w:t>
      </w:r>
      <w:r w:rsidR="007D18B4" w:rsidRPr="007D18B4">
        <w:rPr>
          <w:sz w:val="28"/>
          <w:szCs w:val="28"/>
          <w:lang w:val="ru-RU"/>
        </w:rPr>
        <w:t xml:space="preserve"> </w:t>
      </w:r>
      <w:r w:rsidR="000A37A7" w:rsidRPr="007D18B4">
        <w:rPr>
          <w:sz w:val="28"/>
          <w:szCs w:val="28"/>
          <w:lang w:val="ru-RU"/>
        </w:rPr>
        <w:t xml:space="preserve">необходимо постепенно увеличивать </w:t>
      </w:r>
      <w:r w:rsidR="007D18B4" w:rsidRPr="007D18B4">
        <w:rPr>
          <w:sz w:val="28"/>
          <w:szCs w:val="28"/>
          <w:lang w:val="ru-RU"/>
        </w:rPr>
        <w:t>"</w:t>
      </w:r>
      <w:r w:rsidR="000A37A7" w:rsidRPr="007D18B4">
        <w:rPr>
          <w:sz w:val="28"/>
          <w:szCs w:val="28"/>
          <w:lang w:val="ru-RU"/>
        </w:rPr>
        <w:t>горизонт планирования</w:t>
      </w:r>
      <w:r w:rsidR="007D18B4" w:rsidRPr="007D18B4">
        <w:rPr>
          <w:sz w:val="28"/>
          <w:szCs w:val="28"/>
          <w:lang w:val="ru-RU"/>
        </w:rPr>
        <w:t>"</w:t>
      </w:r>
      <w:r w:rsidR="001C7DB1" w:rsidRPr="007D18B4">
        <w:rPr>
          <w:sz w:val="28"/>
          <w:szCs w:val="28"/>
          <w:lang w:val="ru-RU"/>
        </w:rPr>
        <w:t xml:space="preserve"> до 3-5 лет</w:t>
      </w:r>
      <w:r w:rsidR="000A37A7" w:rsidRPr="007D18B4">
        <w:rPr>
          <w:sz w:val="28"/>
          <w:szCs w:val="28"/>
          <w:lang w:val="ru-RU"/>
        </w:rPr>
        <w:t>.</w:t>
      </w:r>
    </w:p>
    <w:p w:rsidR="007D18B4" w:rsidRPr="007D18B4" w:rsidRDefault="0003457B" w:rsidP="009500F2">
      <w:pPr>
        <w:suppressAutoHyphens/>
        <w:spacing w:line="360" w:lineRule="auto"/>
        <w:ind w:firstLine="709"/>
        <w:jc w:val="both"/>
        <w:rPr>
          <w:sz w:val="28"/>
          <w:szCs w:val="28"/>
          <w:lang w:val="ru-RU"/>
        </w:rPr>
      </w:pPr>
      <w:r w:rsidRPr="007D18B4">
        <w:rPr>
          <w:sz w:val="28"/>
          <w:szCs w:val="28"/>
          <w:lang w:val="ru-RU"/>
        </w:rPr>
        <w:t xml:space="preserve">Эффективным способом </w:t>
      </w:r>
      <w:r w:rsidR="005318EA" w:rsidRPr="007D18B4">
        <w:rPr>
          <w:sz w:val="28"/>
          <w:szCs w:val="28"/>
          <w:lang w:val="ru-RU"/>
        </w:rPr>
        <w:t xml:space="preserve">реализации данного </w:t>
      </w:r>
      <w:r w:rsidRPr="007D18B4">
        <w:rPr>
          <w:sz w:val="28"/>
          <w:szCs w:val="28"/>
          <w:lang w:val="ru-RU"/>
        </w:rPr>
        <w:t>предложения является, например,</w:t>
      </w:r>
      <w:r w:rsidR="005318EA" w:rsidRPr="007D18B4">
        <w:rPr>
          <w:sz w:val="28"/>
          <w:szCs w:val="28"/>
          <w:lang w:val="ru-RU"/>
        </w:rPr>
        <w:t xml:space="preserve"> организация стратегического совещания с участ</w:t>
      </w:r>
      <w:r w:rsidRPr="007D18B4">
        <w:rPr>
          <w:sz w:val="28"/>
          <w:szCs w:val="28"/>
          <w:lang w:val="ru-RU"/>
        </w:rPr>
        <w:t>ием руководителей всех уровней</w:t>
      </w:r>
      <w:r w:rsidR="00B542A9" w:rsidRPr="007D18B4">
        <w:rPr>
          <w:sz w:val="28"/>
          <w:szCs w:val="28"/>
          <w:lang w:val="ru-RU"/>
        </w:rPr>
        <w:t xml:space="preserve"> – от </w:t>
      </w:r>
      <w:r w:rsidR="00C5033C" w:rsidRPr="007D18B4">
        <w:rPr>
          <w:sz w:val="28"/>
          <w:szCs w:val="28"/>
          <w:lang w:val="ru-RU"/>
        </w:rPr>
        <w:t xml:space="preserve">генерального директора предприятия до </w:t>
      </w:r>
      <w:r w:rsidR="00B542A9" w:rsidRPr="007D18B4">
        <w:rPr>
          <w:sz w:val="28"/>
          <w:szCs w:val="28"/>
          <w:lang w:val="ru-RU"/>
        </w:rPr>
        <w:t>сменных мастеров</w:t>
      </w:r>
      <w:r w:rsidR="00E62E8C" w:rsidRPr="007D18B4">
        <w:rPr>
          <w:sz w:val="28"/>
          <w:szCs w:val="28"/>
          <w:lang w:val="ru-RU"/>
        </w:rPr>
        <w:t xml:space="preserve"> производственного цеха</w:t>
      </w:r>
      <w:r w:rsidR="00C5033C" w:rsidRPr="007D18B4">
        <w:rPr>
          <w:sz w:val="28"/>
          <w:szCs w:val="28"/>
          <w:lang w:val="ru-RU"/>
        </w:rPr>
        <w:t xml:space="preserve"> (возможно также привлечение ключевых специалистов)</w:t>
      </w:r>
      <w:r w:rsidRPr="007D18B4">
        <w:rPr>
          <w:sz w:val="28"/>
          <w:szCs w:val="28"/>
          <w:lang w:val="ru-RU"/>
        </w:rPr>
        <w:t>.</w:t>
      </w:r>
      <w:r w:rsidR="00E94443" w:rsidRPr="007D18B4">
        <w:rPr>
          <w:sz w:val="28"/>
          <w:szCs w:val="28"/>
          <w:lang w:val="ru-RU"/>
        </w:rPr>
        <w:t xml:space="preserve"> </w:t>
      </w:r>
      <w:r w:rsidR="00413F34" w:rsidRPr="007D18B4">
        <w:rPr>
          <w:sz w:val="28"/>
          <w:szCs w:val="28"/>
          <w:lang w:val="ru-RU"/>
        </w:rPr>
        <w:t>Подобная стратегическая сессия занимает, как правило, 2-3 дня и проводится как собственными силами, так и с участием приглашенных консультантов.</w:t>
      </w:r>
    </w:p>
    <w:p w:rsidR="007D18B4" w:rsidRPr="007D18B4" w:rsidRDefault="005A09DE" w:rsidP="009500F2">
      <w:pPr>
        <w:suppressAutoHyphens/>
        <w:spacing w:line="360" w:lineRule="auto"/>
        <w:ind w:firstLine="709"/>
        <w:jc w:val="both"/>
        <w:rPr>
          <w:sz w:val="28"/>
          <w:szCs w:val="28"/>
          <w:lang w:val="ru-RU"/>
        </w:rPr>
      </w:pPr>
      <w:r w:rsidRPr="007D18B4">
        <w:rPr>
          <w:sz w:val="28"/>
          <w:szCs w:val="28"/>
          <w:lang w:val="ru-RU"/>
        </w:rPr>
        <w:t xml:space="preserve">Целесообразно также </w:t>
      </w:r>
      <w:r w:rsidR="005318EA" w:rsidRPr="007D18B4">
        <w:rPr>
          <w:sz w:val="28"/>
          <w:szCs w:val="28"/>
          <w:lang w:val="ru-RU"/>
        </w:rPr>
        <w:t xml:space="preserve">вовлечение рядовых сотрудников </w:t>
      </w:r>
      <w:r w:rsidRPr="007D18B4">
        <w:rPr>
          <w:sz w:val="28"/>
          <w:szCs w:val="28"/>
          <w:lang w:val="ru-RU"/>
        </w:rPr>
        <w:t xml:space="preserve">в процесс </w:t>
      </w:r>
      <w:r w:rsidR="005318EA" w:rsidRPr="007D18B4">
        <w:rPr>
          <w:sz w:val="28"/>
          <w:szCs w:val="28"/>
          <w:lang w:val="ru-RU"/>
        </w:rPr>
        <w:t xml:space="preserve">формирования </w:t>
      </w:r>
      <w:r w:rsidRPr="007D18B4">
        <w:rPr>
          <w:sz w:val="28"/>
          <w:szCs w:val="28"/>
          <w:lang w:val="ru-RU"/>
        </w:rPr>
        <w:t xml:space="preserve">кадровой </w:t>
      </w:r>
      <w:r w:rsidR="005318EA" w:rsidRPr="007D18B4">
        <w:rPr>
          <w:sz w:val="28"/>
          <w:szCs w:val="28"/>
          <w:lang w:val="ru-RU"/>
        </w:rPr>
        <w:t>стратегии</w:t>
      </w:r>
      <w:r w:rsidRPr="007D18B4">
        <w:rPr>
          <w:sz w:val="28"/>
          <w:szCs w:val="28"/>
          <w:lang w:val="ru-RU"/>
        </w:rPr>
        <w:t xml:space="preserve">. Этого можно </w:t>
      </w:r>
      <w:r w:rsidR="00C53A06" w:rsidRPr="007D18B4">
        <w:rPr>
          <w:sz w:val="28"/>
          <w:szCs w:val="28"/>
          <w:lang w:val="ru-RU"/>
        </w:rPr>
        <w:t>достичь</w:t>
      </w:r>
      <w:r w:rsidRPr="007D18B4">
        <w:rPr>
          <w:sz w:val="28"/>
          <w:szCs w:val="28"/>
          <w:lang w:val="ru-RU"/>
        </w:rPr>
        <w:t xml:space="preserve"> </w:t>
      </w:r>
      <w:r w:rsidR="00C93338" w:rsidRPr="007D18B4">
        <w:rPr>
          <w:sz w:val="28"/>
          <w:szCs w:val="28"/>
          <w:lang w:val="ru-RU"/>
        </w:rPr>
        <w:t>с</w:t>
      </w:r>
      <w:r w:rsidR="007D18B4" w:rsidRPr="007D18B4">
        <w:rPr>
          <w:sz w:val="28"/>
          <w:szCs w:val="28"/>
          <w:lang w:val="ru-RU"/>
        </w:rPr>
        <w:t xml:space="preserve"> </w:t>
      </w:r>
      <w:r w:rsidR="00C93338" w:rsidRPr="007D18B4">
        <w:rPr>
          <w:sz w:val="28"/>
          <w:szCs w:val="28"/>
          <w:lang w:val="ru-RU"/>
        </w:rPr>
        <w:t xml:space="preserve">помощью проведения </w:t>
      </w:r>
      <w:r w:rsidRPr="007D18B4">
        <w:rPr>
          <w:sz w:val="28"/>
          <w:szCs w:val="28"/>
          <w:lang w:val="ru-RU"/>
        </w:rPr>
        <w:t xml:space="preserve">специальных </w:t>
      </w:r>
      <w:r w:rsidR="005318EA" w:rsidRPr="007D18B4">
        <w:rPr>
          <w:sz w:val="28"/>
          <w:szCs w:val="28"/>
          <w:lang w:val="ru-RU"/>
        </w:rPr>
        <w:t>опрос</w:t>
      </w:r>
      <w:r w:rsidRPr="007D18B4">
        <w:rPr>
          <w:sz w:val="28"/>
          <w:szCs w:val="28"/>
          <w:lang w:val="ru-RU"/>
        </w:rPr>
        <w:t>ов персонала</w:t>
      </w:r>
      <w:r w:rsidR="005318EA" w:rsidRPr="007D18B4">
        <w:rPr>
          <w:sz w:val="28"/>
          <w:szCs w:val="28"/>
          <w:lang w:val="ru-RU"/>
        </w:rPr>
        <w:t>, анкетировани</w:t>
      </w:r>
      <w:r w:rsidR="00C93338" w:rsidRPr="007D18B4">
        <w:rPr>
          <w:sz w:val="28"/>
          <w:szCs w:val="28"/>
          <w:lang w:val="ru-RU"/>
        </w:rPr>
        <w:t>я</w:t>
      </w:r>
      <w:r w:rsidR="005318EA" w:rsidRPr="007D18B4">
        <w:rPr>
          <w:sz w:val="28"/>
          <w:szCs w:val="28"/>
          <w:lang w:val="ru-RU"/>
        </w:rPr>
        <w:t xml:space="preserve">, </w:t>
      </w:r>
      <w:r w:rsidRPr="007D18B4">
        <w:rPr>
          <w:sz w:val="28"/>
          <w:szCs w:val="28"/>
          <w:lang w:val="ru-RU"/>
        </w:rPr>
        <w:t>а также личных бесед с</w:t>
      </w:r>
      <w:r w:rsidR="007D18B4" w:rsidRPr="007D18B4">
        <w:rPr>
          <w:sz w:val="28"/>
          <w:szCs w:val="28"/>
          <w:lang w:val="ru-RU"/>
        </w:rPr>
        <w:t xml:space="preserve"> </w:t>
      </w:r>
      <w:r w:rsidR="00C93338" w:rsidRPr="007D18B4">
        <w:rPr>
          <w:sz w:val="28"/>
          <w:szCs w:val="28"/>
          <w:lang w:val="ru-RU"/>
        </w:rPr>
        <w:t xml:space="preserve">представителями различных </w:t>
      </w:r>
      <w:r w:rsidR="00C45906" w:rsidRPr="007D18B4">
        <w:rPr>
          <w:sz w:val="28"/>
          <w:szCs w:val="28"/>
          <w:lang w:val="ru-RU"/>
        </w:rPr>
        <w:t xml:space="preserve">структурных </w:t>
      </w:r>
      <w:r w:rsidR="00C93338" w:rsidRPr="007D18B4">
        <w:rPr>
          <w:sz w:val="28"/>
          <w:szCs w:val="28"/>
          <w:lang w:val="ru-RU"/>
        </w:rPr>
        <w:t>подразделений</w:t>
      </w:r>
      <w:r w:rsidR="005318EA" w:rsidRPr="007D18B4">
        <w:rPr>
          <w:sz w:val="28"/>
          <w:szCs w:val="28"/>
          <w:lang w:val="ru-RU"/>
        </w:rPr>
        <w:t>.</w:t>
      </w:r>
    </w:p>
    <w:p w:rsidR="00D96D7E" w:rsidRPr="007D18B4" w:rsidRDefault="00101D96" w:rsidP="009500F2">
      <w:pPr>
        <w:suppressAutoHyphens/>
        <w:spacing w:line="360" w:lineRule="auto"/>
        <w:ind w:firstLine="709"/>
        <w:jc w:val="both"/>
        <w:rPr>
          <w:sz w:val="28"/>
          <w:szCs w:val="28"/>
          <w:lang w:val="ru-RU"/>
        </w:rPr>
      </w:pPr>
      <w:r w:rsidRPr="007D18B4">
        <w:rPr>
          <w:sz w:val="28"/>
          <w:szCs w:val="28"/>
          <w:lang w:val="ru-RU"/>
        </w:rPr>
        <w:t>Особо отметим, что документы, ставшие результатом всех перечисленных мероприятий по</w:t>
      </w:r>
      <w:r w:rsidR="007D18B4" w:rsidRPr="007D18B4">
        <w:rPr>
          <w:sz w:val="28"/>
          <w:szCs w:val="28"/>
          <w:lang w:val="ru-RU"/>
        </w:rPr>
        <w:t xml:space="preserve"> </w:t>
      </w:r>
      <w:r w:rsidRPr="007D18B4">
        <w:rPr>
          <w:sz w:val="28"/>
          <w:szCs w:val="28"/>
          <w:lang w:val="ru-RU"/>
        </w:rPr>
        <w:t>разработке долгосрочной стратегии предприятия в области работы с</w:t>
      </w:r>
      <w:r w:rsidR="007D18B4" w:rsidRPr="007D18B4">
        <w:rPr>
          <w:sz w:val="28"/>
          <w:szCs w:val="28"/>
          <w:lang w:val="ru-RU"/>
        </w:rPr>
        <w:t xml:space="preserve"> </w:t>
      </w:r>
      <w:r w:rsidRPr="007D18B4">
        <w:rPr>
          <w:sz w:val="28"/>
          <w:szCs w:val="28"/>
          <w:lang w:val="ru-RU"/>
        </w:rPr>
        <w:t>персоналом</w:t>
      </w:r>
      <w:r w:rsidR="008F53F9" w:rsidRPr="007D18B4">
        <w:rPr>
          <w:sz w:val="28"/>
          <w:szCs w:val="28"/>
          <w:lang w:val="ru-RU"/>
        </w:rPr>
        <w:t>,</w:t>
      </w:r>
      <w:r w:rsidRPr="007D18B4">
        <w:rPr>
          <w:sz w:val="28"/>
          <w:szCs w:val="28"/>
          <w:lang w:val="ru-RU"/>
        </w:rPr>
        <w:t xml:space="preserve"> </w:t>
      </w:r>
      <w:r w:rsidR="008F53F9" w:rsidRPr="007D18B4">
        <w:rPr>
          <w:sz w:val="28"/>
          <w:szCs w:val="28"/>
          <w:lang w:val="ru-RU"/>
        </w:rPr>
        <w:t>должны</w:t>
      </w:r>
      <w:r w:rsidRPr="007D18B4">
        <w:rPr>
          <w:sz w:val="28"/>
          <w:szCs w:val="28"/>
          <w:lang w:val="ru-RU"/>
        </w:rPr>
        <w:t xml:space="preserve"> быть </w:t>
      </w:r>
      <w:r w:rsidR="00E8012F" w:rsidRPr="007D18B4">
        <w:rPr>
          <w:sz w:val="28"/>
          <w:szCs w:val="28"/>
          <w:lang w:val="ru-RU"/>
        </w:rPr>
        <w:t xml:space="preserve">открыты </w:t>
      </w:r>
      <w:r w:rsidR="00C542BB" w:rsidRPr="007D18B4">
        <w:rPr>
          <w:sz w:val="28"/>
          <w:szCs w:val="28"/>
          <w:lang w:val="ru-RU"/>
        </w:rPr>
        <w:t xml:space="preserve">и </w:t>
      </w:r>
      <w:r w:rsidRPr="007D18B4">
        <w:rPr>
          <w:sz w:val="28"/>
          <w:szCs w:val="28"/>
          <w:lang w:val="ru-RU"/>
        </w:rPr>
        <w:t>доступ</w:t>
      </w:r>
      <w:r w:rsidR="008F53F9" w:rsidRPr="007D18B4">
        <w:rPr>
          <w:sz w:val="28"/>
          <w:szCs w:val="28"/>
          <w:lang w:val="ru-RU"/>
        </w:rPr>
        <w:t>ны для</w:t>
      </w:r>
      <w:r w:rsidRPr="007D18B4">
        <w:rPr>
          <w:sz w:val="28"/>
          <w:szCs w:val="28"/>
          <w:lang w:val="ru-RU"/>
        </w:rPr>
        <w:t xml:space="preserve"> каждо</w:t>
      </w:r>
      <w:r w:rsidR="008F53F9" w:rsidRPr="007D18B4">
        <w:rPr>
          <w:sz w:val="28"/>
          <w:szCs w:val="28"/>
          <w:lang w:val="ru-RU"/>
        </w:rPr>
        <w:t>го</w:t>
      </w:r>
      <w:r w:rsidRPr="007D18B4">
        <w:rPr>
          <w:sz w:val="28"/>
          <w:szCs w:val="28"/>
          <w:lang w:val="ru-RU"/>
        </w:rPr>
        <w:t xml:space="preserve"> сотрудник</w:t>
      </w:r>
      <w:r w:rsidR="008F53F9" w:rsidRPr="007D18B4">
        <w:rPr>
          <w:sz w:val="28"/>
          <w:szCs w:val="28"/>
          <w:lang w:val="ru-RU"/>
        </w:rPr>
        <w:t>а</w:t>
      </w:r>
      <w:r w:rsidR="00FC1FA3" w:rsidRPr="007D18B4">
        <w:rPr>
          <w:sz w:val="28"/>
          <w:szCs w:val="28"/>
          <w:lang w:val="ru-RU"/>
        </w:rPr>
        <w:t>.</w:t>
      </w:r>
    </w:p>
    <w:p w:rsidR="007D18B4" w:rsidRPr="007D18B4" w:rsidRDefault="00E8012F" w:rsidP="009500F2">
      <w:pPr>
        <w:suppressAutoHyphens/>
        <w:spacing w:line="360" w:lineRule="auto"/>
        <w:ind w:firstLine="709"/>
        <w:jc w:val="both"/>
        <w:rPr>
          <w:sz w:val="28"/>
          <w:szCs w:val="28"/>
          <w:lang w:val="ru-RU"/>
        </w:rPr>
      </w:pPr>
      <w:r w:rsidRPr="007D18B4">
        <w:rPr>
          <w:sz w:val="28"/>
          <w:szCs w:val="28"/>
          <w:lang w:val="ru-RU"/>
        </w:rPr>
        <w:t>С</w:t>
      </w:r>
      <w:r w:rsidR="007D18B4" w:rsidRPr="007D18B4">
        <w:rPr>
          <w:sz w:val="28"/>
          <w:szCs w:val="28"/>
          <w:lang w:val="ru-RU"/>
        </w:rPr>
        <w:t xml:space="preserve"> </w:t>
      </w:r>
      <w:r w:rsidR="00FC1FA3" w:rsidRPr="007D18B4">
        <w:rPr>
          <w:sz w:val="28"/>
          <w:szCs w:val="28"/>
          <w:lang w:val="ru-RU"/>
        </w:rPr>
        <w:t xml:space="preserve">этой целью </w:t>
      </w:r>
      <w:r w:rsidR="00EB32E6" w:rsidRPr="007D18B4">
        <w:rPr>
          <w:sz w:val="28"/>
          <w:szCs w:val="28"/>
          <w:lang w:val="ru-RU"/>
        </w:rPr>
        <w:t>п</w:t>
      </w:r>
      <w:r w:rsidR="00FC1FA3" w:rsidRPr="007D18B4">
        <w:rPr>
          <w:sz w:val="28"/>
          <w:szCs w:val="28"/>
          <w:lang w:val="ru-RU"/>
        </w:rPr>
        <w:t xml:space="preserve">оложения кадровой политики </w:t>
      </w:r>
      <w:r w:rsidR="00EB32E6" w:rsidRPr="007D18B4">
        <w:rPr>
          <w:sz w:val="28"/>
          <w:szCs w:val="28"/>
          <w:lang w:val="ru-RU"/>
        </w:rPr>
        <w:t>необходимо</w:t>
      </w:r>
      <w:r w:rsidR="00FC1FA3" w:rsidRPr="007D18B4">
        <w:rPr>
          <w:sz w:val="28"/>
          <w:szCs w:val="28"/>
          <w:lang w:val="ru-RU"/>
        </w:rPr>
        <w:t xml:space="preserve"> </w:t>
      </w:r>
      <w:r w:rsidR="00A71AF2" w:rsidRPr="007D18B4">
        <w:rPr>
          <w:sz w:val="28"/>
          <w:szCs w:val="28"/>
          <w:lang w:val="ru-RU"/>
        </w:rPr>
        <w:t xml:space="preserve">задействовать все существующие каналы коммуникаций – локальная корпоративная сеть (интранет), </w:t>
      </w:r>
      <w:r w:rsidR="00EB32E6" w:rsidRPr="007D18B4">
        <w:rPr>
          <w:sz w:val="28"/>
          <w:szCs w:val="28"/>
          <w:lang w:val="ru-RU"/>
        </w:rPr>
        <w:t>доск</w:t>
      </w:r>
      <w:r w:rsidR="00A71AF2" w:rsidRPr="007D18B4">
        <w:rPr>
          <w:sz w:val="28"/>
          <w:szCs w:val="28"/>
          <w:lang w:val="ru-RU"/>
        </w:rPr>
        <w:t>и</w:t>
      </w:r>
      <w:r w:rsidR="00EB32E6" w:rsidRPr="007D18B4">
        <w:rPr>
          <w:sz w:val="28"/>
          <w:szCs w:val="28"/>
          <w:lang w:val="ru-RU"/>
        </w:rPr>
        <w:t xml:space="preserve"> объявлений </w:t>
      </w:r>
      <w:r w:rsidR="00A71AF2" w:rsidRPr="007D18B4">
        <w:rPr>
          <w:sz w:val="28"/>
          <w:szCs w:val="28"/>
          <w:lang w:val="ru-RU"/>
        </w:rPr>
        <w:t>в помещениях производственных цехов и складов</w:t>
      </w:r>
      <w:r w:rsidR="002F51E2" w:rsidRPr="007D18B4">
        <w:rPr>
          <w:sz w:val="28"/>
          <w:szCs w:val="28"/>
          <w:lang w:val="ru-RU"/>
        </w:rPr>
        <w:t xml:space="preserve">. </w:t>
      </w:r>
      <w:r w:rsidR="00372B5D" w:rsidRPr="007D18B4">
        <w:rPr>
          <w:sz w:val="28"/>
          <w:szCs w:val="28"/>
          <w:lang w:val="ru-RU"/>
        </w:rPr>
        <w:t>Новых сотрудников обязательно нужно знакомить с</w:t>
      </w:r>
      <w:r w:rsidR="007D18B4" w:rsidRPr="007D18B4">
        <w:rPr>
          <w:sz w:val="28"/>
          <w:szCs w:val="28"/>
          <w:lang w:val="ru-RU"/>
        </w:rPr>
        <w:t xml:space="preserve"> </w:t>
      </w:r>
      <w:r w:rsidR="00372B5D" w:rsidRPr="007D18B4">
        <w:rPr>
          <w:sz w:val="28"/>
          <w:szCs w:val="28"/>
          <w:lang w:val="ru-RU"/>
        </w:rPr>
        <w:t>этими</w:t>
      </w:r>
      <w:r w:rsidR="007D18B4" w:rsidRPr="007D18B4">
        <w:rPr>
          <w:sz w:val="28"/>
          <w:szCs w:val="28"/>
          <w:lang w:val="ru-RU"/>
        </w:rPr>
        <w:t xml:space="preserve"> </w:t>
      </w:r>
      <w:r w:rsidR="00372B5D" w:rsidRPr="007D18B4">
        <w:rPr>
          <w:sz w:val="28"/>
          <w:szCs w:val="28"/>
          <w:lang w:val="ru-RU"/>
        </w:rPr>
        <w:t>документами</w:t>
      </w:r>
      <w:r w:rsidR="00245A1B" w:rsidRPr="007D18B4">
        <w:rPr>
          <w:sz w:val="28"/>
          <w:szCs w:val="28"/>
          <w:lang w:val="ru-RU"/>
        </w:rPr>
        <w:t xml:space="preserve"> при приеме на</w:t>
      </w:r>
      <w:r w:rsidR="007D18B4" w:rsidRPr="007D18B4">
        <w:rPr>
          <w:sz w:val="28"/>
          <w:szCs w:val="28"/>
          <w:lang w:val="ru-RU"/>
        </w:rPr>
        <w:t xml:space="preserve"> </w:t>
      </w:r>
      <w:r w:rsidR="00245A1B" w:rsidRPr="007D18B4">
        <w:rPr>
          <w:sz w:val="28"/>
          <w:szCs w:val="28"/>
          <w:lang w:val="ru-RU"/>
        </w:rPr>
        <w:t>работу</w:t>
      </w:r>
      <w:r w:rsidR="00372B5D" w:rsidRPr="007D18B4">
        <w:rPr>
          <w:sz w:val="28"/>
          <w:szCs w:val="28"/>
          <w:lang w:val="ru-RU"/>
        </w:rPr>
        <w:t>.</w:t>
      </w:r>
    </w:p>
    <w:p w:rsidR="00372B5D" w:rsidRPr="007D18B4" w:rsidRDefault="00372B5D" w:rsidP="009500F2">
      <w:pPr>
        <w:suppressAutoHyphens/>
        <w:spacing w:line="360" w:lineRule="auto"/>
        <w:ind w:firstLine="709"/>
        <w:jc w:val="both"/>
        <w:rPr>
          <w:sz w:val="28"/>
          <w:szCs w:val="28"/>
          <w:lang w:val="ru-RU"/>
        </w:rPr>
      </w:pPr>
    </w:p>
    <w:p w:rsidR="00E80F14" w:rsidRPr="007D18B4" w:rsidRDefault="00AE6B25" w:rsidP="009500F2">
      <w:pPr>
        <w:suppressAutoHyphens/>
        <w:spacing w:line="360" w:lineRule="auto"/>
        <w:ind w:firstLine="709"/>
        <w:jc w:val="both"/>
        <w:rPr>
          <w:sz w:val="28"/>
          <w:szCs w:val="28"/>
          <w:lang w:val="ru-RU"/>
        </w:rPr>
      </w:pPr>
      <w:r w:rsidRPr="007D18B4">
        <w:rPr>
          <w:sz w:val="28"/>
          <w:szCs w:val="28"/>
          <w:lang w:val="ru-RU"/>
        </w:rPr>
        <w:t>3.2</w:t>
      </w:r>
      <w:r w:rsidR="007D18B4" w:rsidRPr="007D18B4">
        <w:rPr>
          <w:sz w:val="28"/>
          <w:szCs w:val="28"/>
          <w:lang w:val="ru-RU"/>
        </w:rPr>
        <w:t xml:space="preserve"> </w:t>
      </w:r>
      <w:r w:rsidR="00E80F14" w:rsidRPr="007D18B4">
        <w:rPr>
          <w:sz w:val="28"/>
          <w:szCs w:val="28"/>
          <w:lang w:val="ru-RU"/>
        </w:rPr>
        <w:t>Укрепление позитивного имиджа</w:t>
      </w:r>
    </w:p>
    <w:p w:rsidR="00C06CC8" w:rsidRPr="007D18B4" w:rsidRDefault="00C06CC8" w:rsidP="009500F2">
      <w:pPr>
        <w:suppressAutoHyphens/>
        <w:spacing w:line="360" w:lineRule="auto"/>
        <w:ind w:firstLine="709"/>
        <w:jc w:val="both"/>
        <w:rPr>
          <w:sz w:val="28"/>
          <w:szCs w:val="28"/>
          <w:lang w:val="ru-RU"/>
        </w:rPr>
      </w:pPr>
    </w:p>
    <w:p w:rsidR="007D18B4" w:rsidRPr="007D18B4" w:rsidRDefault="004342FE" w:rsidP="009500F2">
      <w:pPr>
        <w:suppressAutoHyphens/>
        <w:spacing w:line="360" w:lineRule="auto"/>
        <w:ind w:firstLine="709"/>
        <w:jc w:val="both"/>
        <w:rPr>
          <w:sz w:val="28"/>
          <w:szCs w:val="28"/>
          <w:lang w:val="ru-RU"/>
        </w:rPr>
      </w:pPr>
      <w:r w:rsidRPr="007D18B4">
        <w:rPr>
          <w:sz w:val="28"/>
          <w:szCs w:val="28"/>
          <w:lang w:val="ru-RU"/>
        </w:rPr>
        <w:t>Прежде всего</w:t>
      </w:r>
      <w:r w:rsidR="00DA7633" w:rsidRPr="007D18B4">
        <w:rPr>
          <w:sz w:val="28"/>
          <w:szCs w:val="28"/>
          <w:lang w:val="ru-RU"/>
        </w:rPr>
        <w:t xml:space="preserve"> отметим, что укрепление позитивного имиджа компании как работодателя является межфункциональной задачей, т.к. затрагивает сферу ответственности не только кадровой службы, но и</w:t>
      </w:r>
      <w:r w:rsidR="007D18B4" w:rsidRPr="007D18B4">
        <w:rPr>
          <w:sz w:val="28"/>
          <w:szCs w:val="28"/>
          <w:lang w:val="ru-RU"/>
        </w:rPr>
        <w:t xml:space="preserve"> </w:t>
      </w:r>
      <w:r w:rsidR="00C5033C" w:rsidRPr="007D18B4">
        <w:rPr>
          <w:sz w:val="28"/>
          <w:szCs w:val="28"/>
          <w:lang w:val="ru-RU"/>
        </w:rPr>
        <w:t xml:space="preserve">отдела </w:t>
      </w:r>
      <w:r w:rsidR="00DA7633" w:rsidRPr="007D18B4">
        <w:rPr>
          <w:sz w:val="28"/>
          <w:szCs w:val="28"/>
          <w:lang w:val="ru-RU"/>
        </w:rPr>
        <w:t>маркетинга.</w:t>
      </w:r>
    </w:p>
    <w:p w:rsidR="007D18B4" w:rsidRPr="007D18B4" w:rsidRDefault="00DA7633" w:rsidP="009500F2">
      <w:pPr>
        <w:suppressAutoHyphens/>
        <w:spacing w:line="360" w:lineRule="auto"/>
        <w:ind w:firstLine="709"/>
        <w:jc w:val="both"/>
        <w:rPr>
          <w:sz w:val="28"/>
          <w:szCs w:val="28"/>
          <w:lang w:val="ru-RU"/>
        </w:rPr>
      </w:pPr>
      <w:r w:rsidRPr="007D18B4">
        <w:rPr>
          <w:sz w:val="28"/>
          <w:szCs w:val="28"/>
          <w:lang w:val="ru-RU"/>
        </w:rPr>
        <w:t xml:space="preserve">В этой связи стоит упомянуть об одной модной ныне тенденции – формировании и продвижении так называемого </w:t>
      </w:r>
      <w:r w:rsidR="007D18B4" w:rsidRPr="007D18B4">
        <w:rPr>
          <w:sz w:val="28"/>
          <w:szCs w:val="28"/>
          <w:lang w:val="ru-RU"/>
        </w:rPr>
        <w:t>"</w:t>
      </w:r>
      <w:r w:rsidRPr="007D18B4">
        <w:rPr>
          <w:sz w:val="28"/>
          <w:szCs w:val="28"/>
        </w:rPr>
        <w:t>HR</w:t>
      </w:r>
      <w:r w:rsidRPr="007D18B4">
        <w:rPr>
          <w:sz w:val="28"/>
          <w:szCs w:val="28"/>
          <w:lang w:val="ru-RU"/>
        </w:rPr>
        <w:t>-брэнда</w:t>
      </w:r>
      <w:r w:rsidR="007D18B4" w:rsidRPr="007D18B4">
        <w:rPr>
          <w:sz w:val="28"/>
          <w:szCs w:val="28"/>
          <w:lang w:val="ru-RU"/>
        </w:rPr>
        <w:t>"</w:t>
      </w:r>
      <w:r w:rsidRPr="007D18B4">
        <w:rPr>
          <w:sz w:val="28"/>
          <w:szCs w:val="28"/>
          <w:lang w:val="ru-RU"/>
        </w:rPr>
        <w:t xml:space="preserve"> (от англ. </w:t>
      </w:r>
      <w:r w:rsidR="007D18B4" w:rsidRPr="007D18B4">
        <w:rPr>
          <w:sz w:val="28"/>
          <w:szCs w:val="28"/>
          <w:lang w:val="ru-RU"/>
        </w:rPr>
        <w:t>"</w:t>
      </w:r>
      <w:r w:rsidRPr="007D18B4">
        <w:rPr>
          <w:sz w:val="28"/>
          <w:szCs w:val="28"/>
        </w:rPr>
        <w:t>human</w:t>
      </w:r>
      <w:r w:rsidRPr="007D18B4">
        <w:rPr>
          <w:sz w:val="28"/>
          <w:szCs w:val="28"/>
          <w:lang w:val="ru-RU"/>
        </w:rPr>
        <w:t xml:space="preserve"> </w:t>
      </w:r>
      <w:r w:rsidRPr="007D18B4">
        <w:rPr>
          <w:sz w:val="28"/>
          <w:szCs w:val="28"/>
        </w:rPr>
        <w:t>resources</w:t>
      </w:r>
      <w:r w:rsidR="007D18B4" w:rsidRPr="007D18B4">
        <w:rPr>
          <w:sz w:val="28"/>
          <w:szCs w:val="28"/>
          <w:lang w:val="ru-RU"/>
        </w:rPr>
        <w:t>"</w:t>
      </w:r>
      <w:r w:rsidRPr="007D18B4">
        <w:rPr>
          <w:sz w:val="28"/>
          <w:szCs w:val="28"/>
          <w:lang w:val="ru-RU"/>
        </w:rPr>
        <w:t xml:space="preserve"> – человеческие ресурсы). Целью этого инструмента, пришедшего в</w:t>
      </w:r>
      <w:r w:rsidR="007D18B4" w:rsidRPr="007D18B4">
        <w:rPr>
          <w:sz w:val="28"/>
          <w:szCs w:val="28"/>
          <w:lang w:val="ru-RU"/>
        </w:rPr>
        <w:t xml:space="preserve"> </w:t>
      </w:r>
      <w:r w:rsidRPr="007D18B4">
        <w:rPr>
          <w:sz w:val="28"/>
          <w:szCs w:val="28"/>
          <w:lang w:val="ru-RU"/>
        </w:rPr>
        <w:t xml:space="preserve">кадровый менеджмент из сферы маркетинга, является повышение узнаваемости и популярности компании-работодателя на рынке труда. </w:t>
      </w:r>
      <w:r w:rsidR="00C5033C" w:rsidRPr="007D18B4">
        <w:rPr>
          <w:sz w:val="28"/>
          <w:szCs w:val="28"/>
          <w:lang w:val="ru-RU"/>
        </w:rPr>
        <w:t xml:space="preserve">В долгосрочной перспективе </w:t>
      </w:r>
      <w:r w:rsidR="00C5033C" w:rsidRPr="007D18B4">
        <w:rPr>
          <w:sz w:val="28"/>
          <w:szCs w:val="28"/>
        </w:rPr>
        <w:t>HR</w:t>
      </w:r>
      <w:r w:rsidR="00C5033C" w:rsidRPr="007D18B4">
        <w:rPr>
          <w:sz w:val="28"/>
          <w:szCs w:val="28"/>
          <w:lang w:val="ru-RU"/>
        </w:rPr>
        <w:t xml:space="preserve">-брэнд гарантирует снижение расходов на персонал, обеспечивает постоянный приток квалифицированных сотрудников </w:t>
      </w:r>
      <w:r w:rsidR="00B210F9" w:rsidRPr="007D18B4">
        <w:rPr>
          <w:sz w:val="28"/>
          <w:szCs w:val="28"/>
          <w:lang w:val="ru-RU"/>
        </w:rPr>
        <w:t>и их заинтересованность в</w:t>
      </w:r>
      <w:r w:rsidR="007D18B4" w:rsidRPr="007D18B4">
        <w:rPr>
          <w:sz w:val="28"/>
          <w:szCs w:val="28"/>
          <w:lang w:val="ru-RU"/>
        </w:rPr>
        <w:t xml:space="preserve"> </w:t>
      </w:r>
      <w:r w:rsidR="00B210F9" w:rsidRPr="007D18B4">
        <w:rPr>
          <w:sz w:val="28"/>
          <w:szCs w:val="28"/>
          <w:lang w:val="ru-RU"/>
        </w:rPr>
        <w:t>работе именно на этом предприятии</w:t>
      </w:r>
      <w:r w:rsidR="00C5033C" w:rsidRPr="007D18B4">
        <w:rPr>
          <w:sz w:val="28"/>
          <w:szCs w:val="28"/>
          <w:lang w:val="ru-RU"/>
        </w:rPr>
        <w:t>.</w:t>
      </w:r>
    </w:p>
    <w:p w:rsidR="009A03DC" w:rsidRPr="007D18B4" w:rsidRDefault="00E66968" w:rsidP="009500F2">
      <w:pPr>
        <w:suppressAutoHyphens/>
        <w:spacing w:line="360" w:lineRule="auto"/>
        <w:ind w:firstLine="709"/>
        <w:jc w:val="both"/>
        <w:rPr>
          <w:sz w:val="28"/>
          <w:szCs w:val="28"/>
          <w:lang w:val="ru-RU"/>
        </w:rPr>
      </w:pPr>
      <w:r w:rsidRPr="007D18B4">
        <w:rPr>
          <w:sz w:val="28"/>
          <w:szCs w:val="28"/>
          <w:lang w:val="ru-RU"/>
        </w:rPr>
        <w:t>З</w:t>
      </w:r>
      <w:r w:rsidR="009A03DC" w:rsidRPr="007D18B4">
        <w:rPr>
          <w:sz w:val="28"/>
          <w:szCs w:val="28"/>
          <w:lang w:val="ru-RU"/>
        </w:rPr>
        <w:t xml:space="preserve">адачу укрепления </w:t>
      </w:r>
      <w:r w:rsidRPr="007D18B4">
        <w:rPr>
          <w:sz w:val="28"/>
          <w:szCs w:val="28"/>
          <w:lang w:val="ru-RU"/>
        </w:rPr>
        <w:t xml:space="preserve">позитивного </w:t>
      </w:r>
      <w:r w:rsidR="009A03DC" w:rsidRPr="007D18B4">
        <w:rPr>
          <w:sz w:val="28"/>
          <w:szCs w:val="28"/>
          <w:lang w:val="ru-RU"/>
        </w:rPr>
        <w:t>имиджа предприятия целесообразно поручить специально созданной рабочей группе, включающей в себ</w:t>
      </w:r>
      <w:r w:rsidR="000B2F31" w:rsidRPr="007D18B4">
        <w:rPr>
          <w:sz w:val="28"/>
          <w:szCs w:val="28"/>
          <w:lang w:val="ru-RU"/>
        </w:rPr>
        <w:t>я специалистов службы персонала, маркетологов и специалиста по связям с</w:t>
      </w:r>
      <w:r w:rsidR="007D18B4" w:rsidRPr="007D18B4">
        <w:rPr>
          <w:sz w:val="28"/>
          <w:szCs w:val="28"/>
          <w:lang w:val="ru-RU"/>
        </w:rPr>
        <w:t xml:space="preserve"> </w:t>
      </w:r>
      <w:r w:rsidR="000B2F31" w:rsidRPr="007D18B4">
        <w:rPr>
          <w:sz w:val="28"/>
          <w:szCs w:val="28"/>
          <w:lang w:val="ru-RU"/>
        </w:rPr>
        <w:t>общественностью (в 2006 году данная</w:t>
      </w:r>
      <w:r w:rsidR="00820AEE" w:rsidRPr="007D18B4">
        <w:rPr>
          <w:sz w:val="28"/>
          <w:szCs w:val="28"/>
          <w:lang w:val="ru-RU"/>
        </w:rPr>
        <w:t xml:space="preserve"> штатная единица была введена в</w:t>
      </w:r>
      <w:r w:rsidR="007D18B4" w:rsidRPr="007D18B4">
        <w:rPr>
          <w:sz w:val="28"/>
          <w:szCs w:val="28"/>
          <w:lang w:val="ru-RU"/>
        </w:rPr>
        <w:t xml:space="preserve"> </w:t>
      </w:r>
      <w:r w:rsidR="000B2F31" w:rsidRPr="007D18B4">
        <w:rPr>
          <w:sz w:val="28"/>
          <w:szCs w:val="28"/>
          <w:lang w:val="ru-RU"/>
        </w:rPr>
        <w:t>структуру отдела потребительского маркетинга).</w:t>
      </w:r>
    </w:p>
    <w:p w:rsidR="007D18B4" w:rsidRPr="007D18B4" w:rsidRDefault="0088030E" w:rsidP="009500F2">
      <w:pPr>
        <w:tabs>
          <w:tab w:val="num" w:pos="1200"/>
        </w:tabs>
        <w:suppressAutoHyphens/>
        <w:spacing w:line="360" w:lineRule="auto"/>
        <w:ind w:firstLine="709"/>
        <w:jc w:val="both"/>
        <w:rPr>
          <w:sz w:val="28"/>
          <w:szCs w:val="28"/>
          <w:lang w:val="ru-RU"/>
        </w:rPr>
      </w:pPr>
      <w:r w:rsidRPr="007D18B4">
        <w:rPr>
          <w:sz w:val="28"/>
          <w:szCs w:val="28"/>
          <w:lang w:val="ru-RU"/>
        </w:rPr>
        <w:t>Комплекс действий по продвижению имиджа компании может включать в</w:t>
      </w:r>
      <w:r w:rsidR="007D18B4" w:rsidRPr="007D18B4">
        <w:rPr>
          <w:sz w:val="28"/>
          <w:szCs w:val="28"/>
          <w:lang w:val="ru-RU"/>
        </w:rPr>
        <w:t xml:space="preserve"> </w:t>
      </w:r>
      <w:r w:rsidRPr="007D18B4">
        <w:rPr>
          <w:sz w:val="28"/>
          <w:szCs w:val="28"/>
          <w:lang w:val="ru-RU"/>
        </w:rPr>
        <w:t>себя</w:t>
      </w:r>
      <w:r w:rsidR="00BC2799" w:rsidRPr="007D18B4">
        <w:rPr>
          <w:sz w:val="28"/>
          <w:szCs w:val="28"/>
          <w:lang w:val="ru-RU"/>
        </w:rPr>
        <w:t xml:space="preserve"> такие мероприятия,</w:t>
      </w:r>
      <w:r w:rsidRPr="007D18B4">
        <w:rPr>
          <w:sz w:val="28"/>
          <w:szCs w:val="28"/>
          <w:lang w:val="ru-RU"/>
        </w:rPr>
        <w:t xml:space="preserve"> </w:t>
      </w:r>
      <w:r w:rsidR="00BC2799" w:rsidRPr="007D18B4">
        <w:rPr>
          <w:sz w:val="28"/>
          <w:szCs w:val="28"/>
          <w:lang w:val="ru-RU"/>
        </w:rPr>
        <w:t xml:space="preserve">как, </w:t>
      </w:r>
      <w:r w:rsidRPr="007D18B4">
        <w:rPr>
          <w:sz w:val="28"/>
          <w:szCs w:val="28"/>
          <w:lang w:val="ru-RU"/>
        </w:rPr>
        <w:t>например, учреждение именнóй стипендии для</w:t>
      </w:r>
      <w:r w:rsidR="007D18B4" w:rsidRPr="007D18B4">
        <w:rPr>
          <w:sz w:val="28"/>
          <w:szCs w:val="28"/>
          <w:lang w:val="ru-RU"/>
        </w:rPr>
        <w:t xml:space="preserve"> </w:t>
      </w:r>
      <w:r w:rsidRPr="007D18B4">
        <w:rPr>
          <w:sz w:val="28"/>
          <w:szCs w:val="28"/>
          <w:lang w:val="ru-RU"/>
        </w:rPr>
        <w:t>талантливых учащихся технических ВУЗов</w:t>
      </w:r>
      <w:r w:rsidR="00071946" w:rsidRPr="007D18B4">
        <w:rPr>
          <w:sz w:val="28"/>
          <w:szCs w:val="28"/>
          <w:lang w:val="ru-RU"/>
        </w:rPr>
        <w:t xml:space="preserve">; </w:t>
      </w:r>
      <w:r w:rsidR="00B2263C" w:rsidRPr="007D18B4">
        <w:rPr>
          <w:sz w:val="28"/>
          <w:szCs w:val="28"/>
          <w:lang w:val="ru-RU"/>
        </w:rPr>
        <w:t>организация Ярмарок вакансий в</w:t>
      </w:r>
      <w:r w:rsidR="007D18B4" w:rsidRPr="007D18B4">
        <w:rPr>
          <w:sz w:val="28"/>
          <w:szCs w:val="28"/>
          <w:lang w:val="ru-RU"/>
        </w:rPr>
        <w:t xml:space="preserve"> </w:t>
      </w:r>
      <w:r w:rsidR="00B2263C" w:rsidRPr="007D18B4">
        <w:rPr>
          <w:sz w:val="28"/>
          <w:szCs w:val="28"/>
          <w:lang w:val="ru-RU"/>
        </w:rPr>
        <w:t xml:space="preserve">центрах занятости </w:t>
      </w:r>
      <w:r w:rsidR="00E51073" w:rsidRPr="007D18B4">
        <w:rPr>
          <w:sz w:val="28"/>
          <w:szCs w:val="28"/>
          <w:lang w:val="ru-RU"/>
        </w:rPr>
        <w:t>Ростова-на-Дону</w:t>
      </w:r>
      <w:r w:rsidR="00B2263C" w:rsidRPr="007D18B4">
        <w:rPr>
          <w:sz w:val="28"/>
          <w:szCs w:val="28"/>
          <w:lang w:val="ru-RU"/>
        </w:rPr>
        <w:t xml:space="preserve"> и области и другие. </w:t>
      </w:r>
    </w:p>
    <w:p w:rsidR="00C61E86" w:rsidRPr="007D18B4" w:rsidRDefault="00C61E86" w:rsidP="009500F2">
      <w:pPr>
        <w:suppressAutoHyphens/>
        <w:spacing w:line="360" w:lineRule="auto"/>
        <w:ind w:firstLine="709"/>
        <w:jc w:val="both"/>
        <w:rPr>
          <w:sz w:val="28"/>
          <w:szCs w:val="28"/>
          <w:lang w:val="ru-RU"/>
        </w:rPr>
      </w:pPr>
    </w:p>
    <w:p w:rsidR="00F97434" w:rsidRPr="007D18B4" w:rsidRDefault="00C61E86" w:rsidP="009500F2">
      <w:pPr>
        <w:suppressAutoHyphens/>
        <w:spacing w:line="360" w:lineRule="auto"/>
        <w:ind w:firstLine="709"/>
        <w:jc w:val="both"/>
        <w:rPr>
          <w:sz w:val="28"/>
          <w:szCs w:val="28"/>
          <w:lang w:val="ru-RU"/>
        </w:rPr>
      </w:pPr>
      <w:r w:rsidRPr="007D18B4">
        <w:rPr>
          <w:sz w:val="28"/>
          <w:szCs w:val="28"/>
          <w:lang w:val="ru-RU"/>
        </w:rPr>
        <w:t>3.3</w:t>
      </w:r>
      <w:r w:rsidR="007D18B4" w:rsidRPr="007D18B4">
        <w:rPr>
          <w:sz w:val="28"/>
          <w:szCs w:val="28"/>
          <w:lang w:val="ru-RU"/>
        </w:rPr>
        <w:t xml:space="preserve"> </w:t>
      </w:r>
      <w:r w:rsidR="00F97434" w:rsidRPr="007D18B4">
        <w:rPr>
          <w:sz w:val="28"/>
          <w:szCs w:val="28"/>
          <w:lang w:val="ru-RU"/>
        </w:rPr>
        <w:t>Изменение политики в сфере найма персонала</w:t>
      </w:r>
    </w:p>
    <w:p w:rsidR="00C61E86" w:rsidRPr="007D18B4" w:rsidRDefault="00C61E86" w:rsidP="009500F2">
      <w:pPr>
        <w:suppressAutoHyphens/>
        <w:spacing w:line="360" w:lineRule="auto"/>
        <w:ind w:firstLine="709"/>
        <w:jc w:val="both"/>
        <w:rPr>
          <w:sz w:val="28"/>
          <w:szCs w:val="28"/>
          <w:lang w:val="ru-RU"/>
        </w:rPr>
      </w:pPr>
    </w:p>
    <w:p w:rsidR="0079171D" w:rsidRPr="007D18B4" w:rsidRDefault="0079171D" w:rsidP="009500F2">
      <w:pPr>
        <w:suppressAutoHyphens/>
        <w:spacing w:line="360" w:lineRule="auto"/>
        <w:ind w:firstLine="709"/>
        <w:jc w:val="both"/>
        <w:rPr>
          <w:sz w:val="28"/>
          <w:szCs w:val="28"/>
          <w:lang w:val="ru-RU"/>
        </w:rPr>
      </w:pPr>
      <w:r w:rsidRPr="007D18B4">
        <w:rPr>
          <w:sz w:val="28"/>
          <w:szCs w:val="28"/>
          <w:lang w:val="ru-RU"/>
        </w:rPr>
        <w:t xml:space="preserve">Основная цель изменений </w:t>
      </w:r>
      <w:r w:rsidR="00215E82" w:rsidRPr="007D18B4">
        <w:rPr>
          <w:sz w:val="28"/>
          <w:szCs w:val="28"/>
          <w:lang w:val="ru-RU"/>
        </w:rPr>
        <w:t>в области найма персонала заключается в</w:t>
      </w:r>
      <w:r w:rsidR="007D18B4" w:rsidRPr="007D18B4">
        <w:rPr>
          <w:sz w:val="28"/>
          <w:szCs w:val="28"/>
          <w:lang w:val="ru-RU"/>
        </w:rPr>
        <w:t xml:space="preserve"> </w:t>
      </w:r>
      <w:r w:rsidRPr="007D18B4">
        <w:rPr>
          <w:sz w:val="28"/>
          <w:szCs w:val="28"/>
          <w:lang w:val="ru-RU"/>
        </w:rPr>
        <w:t>подготовк</w:t>
      </w:r>
      <w:r w:rsidR="00215E82" w:rsidRPr="007D18B4">
        <w:rPr>
          <w:sz w:val="28"/>
          <w:szCs w:val="28"/>
          <w:lang w:val="ru-RU"/>
        </w:rPr>
        <w:t>е</w:t>
      </w:r>
      <w:r w:rsidRPr="007D18B4">
        <w:rPr>
          <w:sz w:val="28"/>
          <w:szCs w:val="28"/>
          <w:lang w:val="ru-RU"/>
        </w:rPr>
        <w:t xml:space="preserve"> внешнего кадрового резерва из числа молодежи</w:t>
      </w:r>
      <w:r w:rsidR="009718F0" w:rsidRPr="007D18B4">
        <w:rPr>
          <w:sz w:val="28"/>
          <w:szCs w:val="28"/>
          <w:lang w:val="ru-RU"/>
        </w:rPr>
        <w:t>. Тот факт, что 31% сотрудников предприятия перешагнул</w:t>
      </w:r>
      <w:r w:rsidR="00BD7E5F" w:rsidRPr="007D18B4">
        <w:rPr>
          <w:sz w:val="28"/>
          <w:szCs w:val="28"/>
          <w:lang w:val="ru-RU"/>
        </w:rPr>
        <w:t>и</w:t>
      </w:r>
      <w:r w:rsidR="009718F0" w:rsidRPr="007D18B4">
        <w:rPr>
          <w:sz w:val="28"/>
          <w:szCs w:val="28"/>
          <w:lang w:val="ru-RU"/>
        </w:rPr>
        <w:t xml:space="preserve"> 40-летний рубеж, должен стать сигналом для незамедлительных действий с целью омоложени</w:t>
      </w:r>
      <w:r w:rsidR="00215E82" w:rsidRPr="007D18B4">
        <w:rPr>
          <w:sz w:val="28"/>
          <w:szCs w:val="28"/>
          <w:lang w:val="ru-RU"/>
        </w:rPr>
        <w:t>я</w:t>
      </w:r>
      <w:r w:rsidR="009718F0" w:rsidRPr="007D18B4">
        <w:rPr>
          <w:sz w:val="28"/>
          <w:szCs w:val="28"/>
          <w:lang w:val="ru-RU"/>
        </w:rPr>
        <w:t xml:space="preserve"> кадрового состава. Задача службы персонала – обеспечить преемственность поколений, возможность передачи опыта от высококвалифицированных сотрудников начинающим специалистам.</w:t>
      </w:r>
    </w:p>
    <w:p w:rsidR="007D18B4" w:rsidRPr="007D18B4" w:rsidRDefault="00B210F9" w:rsidP="009500F2">
      <w:pPr>
        <w:suppressAutoHyphens/>
        <w:spacing w:line="360" w:lineRule="auto"/>
        <w:ind w:firstLine="709"/>
        <w:jc w:val="both"/>
        <w:rPr>
          <w:sz w:val="28"/>
          <w:szCs w:val="28"/>
          <w:lang w:val="ru-RU"/>
        </w:rPr>
      </w:pPr>
      <w:r w:rsidRPr="007D18B4">
        <w:rPr>
          <w:sz w:val="28"/>
          <w:szCs w:val="28"/>
          <w:lang w:val="ru-RU"/>
        </w:rPr>
        <w:t xml:space="preserve">Стоит </w:t>
      </w:r>
      <w:r w:rsidR="000307B7" w:rsidRPr="007D18B4">
        <w:rPr>
          <w:sz w:val="28"/>
          <w:szCs w:val="28"/>
          <w:lang w:val="ru-RU"/>
        </w:rPr>
        <w:t xml:space="preserve">отметить, что в фирме </w:t>
      </w:r>
      <w:r w:rsidR="007D18B4" w:rsidRPr="007D18B4">
        <w:rPr>
          <w:sz w:val="28"/>
          <w:szCs w:val="28"/>
          <w:lang w:val="ru-RU"/>
        </w:rPr>
        <w:t>"</w:t>
      </w:r>
      <w:r w:rsidR="000307B7" w:rsidRPr="007D18B4">
        <w:rPr>
          <w:sz w:val="28"/>
          <w:szCs w:val="28"/>
          <w:lang w:val="ru-RU"/>
        </w:rPr>
        <w:t>Аква-Дон</w:t>
      </w:r>
      <w:r w:rsidR="007D18B4" w:rsidRPr="007D18B4">
        <w:rPr>
          <w:sz w:val="28"/>
          <w:szCs w:val="28"/>
          <w:lang w:val="ru-RU"/>
        </w:rPr>
        <w:t>"</w:t>
      </w:r>
      <w:r w:rsidR="000307B7" w:rsidRPr="007D18B4">
        <w:rPr>
          <w:sz w:val="28"/>
          <w:szCs w:val="28"/>
          <w:lang w:val="ru-RU"/>
        </w:rPr>
        <w:t xml:space="preserve"> уже реализуется ряд мероприятий, направленных на привлечение молодёжи. Так, например, </w:t>
      </w:r>
      <w:r w:rsidR="00C261D9" w:rsidRPr="007D18B4">
        <w:rPr>
          <w:sz w:val="28"/>
          <w:szCs w:val="28"/>
          <w:lang w:val="ru-RU"/>
        </w:rPr>
        <w:t xml:space="preserve">на предприятии периодически </w:t>
      </w:r>
      <w:r w:rsidR="000307B7" w:rsidRPr="007D18B4">
        <w:rPr>
          <w:sz w:val="28"/>
          <w:szCs w:val="28"/>
          <w:lang w:val="ru-RU"/>
        </w:rPr>
        <w:t>проводятся экскурсии для школьников и студентов</w:t>
      </w:r>
      <w:r w:rsidR="00C261D9" w:rsidRPr="007D18B4">
        <w:rPr>
          <w:sz w:val="28"/>
          <w:szCs w:val="28"/>
          <w:lang w:val="ru-RU"/>
        </w:rPr>
        <w:t>, во</w:t>
      </w:r>
      <w:r w:rsidR="007D18B4" w:rsidRPr="007D18B4">
        <w:rPr>
          <w:sz w:val="28"/>
          <w:szCs w:val="28"/>
          <w:lang w:val="ru-RU"/>
        </w:rPr>
        <w:t xml:space="preserve"> </w:t>
      </w:r>
      <w:r w:rsidR="000307B7" w:rsidRPr="007D18B4">
        <w:rPr>
          <w:sz w:val="28"/>
          <w:szCs w:val="28"/>
          <w:lang w:val="ru-RU"/>
        </w:rPr>
        <w:t>время которых гостям предлагают ознакомиться с процессом производства, рассказывают об условиях и преимуществах</w:t>
      </w:r>
      <w:r w:rsidRPr="007D18B4">
        <w:rPr>
          <w:sz w:val="28"/>
          <w:szCs w:val="28"/>
          <w:lang w:val="ru-RU"/>
        </w:rPr>
        <w:t xml:space="preserve"> </w:t>
      </w:r>
      <w:r w:rsidR="004342FE" w:rsidRPr="007D18B4">
        <w:rPr>
          <w:sz w:val="28"/>
          <w:szCs w:val="28"/>
          <w:lang w:val="ru-RU"/>
        </w:rPr>
        <w:t xml:space="preserve">работы в </w:t>
      </w:r>
      <w:r w:rsidRPr="007D18B4">
        <w:rPr>
          <w:sz w:val="28"/>
          <w:szCs w:val="28"/>
          <w:lang w:val="ru-RU"/>
        </w:rPr>
        <w:t>компании</w:t>
      </w:r>
      <w:r w:rsidR="00A96599" w:rsidRPr="007D18B4">
        <w:rPr>
          <w:sz w:val="28"/>
          <w:szCs w:val="28"/>
          <w:lang w:val="ru-RU"/>
        </w:rPr>
        <w:t>, устраивают дегустацию продукции</w:t>
      </w:r>
      <w:r w:rsidR="000307B7" w:rsidRPr="007D18B4">
        <w:rPr>
          <w:sz w:val="28"/>
          <w:szCs w:val="28"/>
          <w:lang w:val="ru-RU"/>
        </w:rPr>
        <w:t>.</w:t>
      </w:r>
    </w:p>
    <w:p w:rsidR="007D18B4" w:rsidRPr="007D18B4" w:rsidRDefault="00EF7980" w:rsidP="009500F2">
      <w:pPr>
        <w:suppressAutoHyphens/>
        <w:spacing w:line="360" w:lineRule="auto"/>
        <w:ind w:firstLine="709"/>
        <w:jc w:val="both"/>
        <w:rPr>
          <w:sz w:val="28"/>
          <w:szCs w:val="28"/>
          <w:lang w:val="ru-RU"/>
        </w:rPr>
      </w:pPr>
      <w:r w:rsidRPr="007D18B4">
        <w:rPr>
          <w:sz w:val="28"/>
          <w:szCs w:val="28"/>
          <w:lang w:val="ru-RU"/>
        </w:rPr>
        <w:t xml:space="preserve">Кроме этого, одним из способов </w:t>
      </w:r>
      <w:r w:rsidR="00443DD8" w:rsidRPr="007D18B4">
        <w:rPr>
          <w:sz w:val="28"/>
          <w:szCs w:val="28"/>
          <w:lang w:val="ru-RU"/>
        </w:rPr>
        <w:t xml:space="preserve">привлечения молодежи на предприятие может стать </w:t>
      </w:r>
      <w:r w:rsidR="00682CB4" w:rsidRPr="007D18B4">
        <w:rPr>
          <w:sz w:val="28"/>
          <w:szCs w:val="28"/>
          <w:lang w:val="ru-RU"/>
        </w:rPr>
        <w:t>более</w:t>
      </w:r>
      <w:r w:rsidR="007B7141" w:rsidRPr="007D18B4">
        <w:rPr>
          <w:sz w:val="28"/>
          <w:szCs w:val="28"/>
          <w:lang w:val="ru-RU"/>
        </w:rPr>
        <w:t xml:space="preserve"> активн</w:t>
      </w:r>
      <w:r w:rsidR="00443DD8" w:rsidRPr="007D18B4">
        <w:rPr>
          <w:sz w:val="28"/>
          <w:szCs w:val="28"/>
          <w:lang w:val="ru-RU"/>
        </w:rPr>
        <w:t>ая</w:t>
      </w:r>
      <w:r w:rsidR="007B7141" w:rsidRPr="007D18B4">
        <w:rPr>
          <w:sz w:val="28"/>
          <w:szCs w:val="28"/>
          <w:lang w:val="ru-RU"/>
        </w:rPr>
        <w:t xml:space="preserve"> работа</w:t>
      </w:r>
      <w:r w:rsidR="00682CB4" w:rsidRPr="007D18B4">
        <w:rPr>
          <w:sz w:val="28"/>
          <w:szCs w:val="28"/>
          <w:lang w:val="ru-RU"/>
        </w:rPr>
        <w:t xml:space="preserve"> со средними и высшими профессиональными учебными заведениями</w:t>
      </w:r>
      <w:r w:rsidR="00443DD8" w:rsidRPr="007D18B4">
        <w:rPr>
          <w:sz w:val="28"/>
          <w:szCs w:val="28"/>
          <w:lang w:val="ru-RU"/>
        </w:rPr>
        <w:t>. Сотрудникам компании необходимо постоянно участвовать в</w:t>
      </w:r>
      <w:r w:rsidR="007D18B4" w:rsidRPr="007D18B4">
        <w:rPr>
          <w:sz w:val="28"/>
          <w:szCs w:val="28"/>
          <w:lang w:val="ru-RU"/>
        </w:rPr>
        <w:t xml:space="preserve"> </w:t>
      </w:r>
      <w:r w:rsidR="00682CB4" w:rsidRPr="007D18B4">
        <w:rPr>
          <w:sz w:val="28"/>
          <w:szCs w:val="28"/>
          <w:lang w:val="ru-RU"/>
        </w:rPr>
        <w:t xml:space="preserve">проводимых </w:t>
      </w:r>
      <w:r w:rsidR="00443DD8" w:rsidRPr="007D18B4">
        <w:rPr>
          <w:sz w:val="28"/>
          <w:szCs w:val="28"/>
          <w:lang w:val="ru-RU"/>
        </w:rPr>
        <w:t>этими учебными заведениями</w:t>
      </w:r>
      <w:r w:rsidR="00682CB4" w:rsidRPr="007D18B4">
        <w:rPr>
          <w:sz w:val="28"/>
          <w:szCs w:val="28"/>
          <w:lang w:val="ru-RU"/>
        </w:rPr>
        <w:t xml:space="preserve"> Днях карьеры, Ярмарках вакансий</w:t>
      </w:r>
      <w:r w:rsidR="00443DD8" w:rsidRPr="007D18B4">
        <w:rPr>
          <w:sz w:val="28"/>
          <w:szCs w:val="28"/>
          <w:lang w:val="ru-RU"/>
        </w:rPr>
        <w:t xml:space="preserve">. Можно также </w:t>
      </w:r>
      <w:r w:rsidR="00682CB4" w:rsidRPr="007D18B4">
        <w:rPr>
          <w:sz w:val="28"/>
          <w:szCs w:val="28"/>
          <w:lang w:val="ru-RU"/>
        </w:rPr>
        <w:t xml:space="preserve">устраивать </w:t>
      </w:r>
      <w:r w:rsidR="00443DD8" w:rsidRPr="007D18B4">
        <w:rPr>
          <w:sz w:val="28"/>
          <w:szCs w:val="28"/>
          <w:lang w:val="ru-RU"/>
        </w:rPr>
        <w:t xml:space="preserve">на предприятии </w:t>
      </w:r>
      <w:r w:rsidR="00682CB4" w:rsidRPr="007D18B4">
        <w:rPr>
          <w:sz w:val="28"/>
          <w:szCs w:val="28"/>
          <w:lang w:val="ru-RU"/>
        </w:rPr>
        <w:t>Дни открытых дверей для студентов и учащихся этих заведений с участием представителей менеджмента компании.</w:t>
      </w:r>
    </w:p>
    <w:p w:rsidR="007D18B4" w:rsidRPr="007D18B4" w:rsidRDefault="00567532" w:rsidP="009500F2">
      <w:pPr>
        <w:suppressAutoHyphens/>
        <w:spacing w:line="360" w:lineRule="auto"/>
        <w:ind w:firstLine="709"/>
        <w:jc w:val="both"/>
        <w:rPr>
          <w:sz w:val="28"/>
          <w:szCs w:val="28"/>
          <w:lang w:val="ru-RU"/>
        </w:rPr>
      </w:pPr>
      <w:r w:rsidRPr="007D18B4">
        <w:rPr>
          <w:sz w:val="28"/>
          <w:szCs w:val="28"/>
          <w:lang w:val="ru-RU"/>
        </w:rPr>
        <w:t>Другой способ состоит в заключении договоров о партнерстве с</w:t>
      </w:r>
      <w:r w:rsidR="007D18B4" w:rsidRPr="007D18B4">
        <w:rPr>
          <w:sz w:val="28"/>
          <w:szCs w:val="28"/>
          <w:lang w:val="ru-RU"/>
        </w:rPr>
        <w:t xml:space="preserve"> </w:t>
      </w:r>
      <w:r w:rsidR="00C43A32" w:rsidRPr="007D18B4">
        <w:rPr>
          <w:sz w:val="28"/>
          <w:szCs w:val="28"/>
          <w:lang w:val="ru-RU"/>
        </w:rPr>
        <w:t>несколькими</w:t>
      </w:r>
      <w:r w:rsidRPr="007D18B4">
        <w:rPr>
          <w:sz w:val="28"/>
          <w:szCs w:val="28"/>
          <w:lang w:val="ru-RU"/>
        </w:rPr>
        <w:t xml:space="preserve"> </w:t>
      </w:r>
      <w:r w:rsidR="00C43A32" w:rsidRPr="007D18B4">
        <w:rPr>
          <w:sz w:val="28"/>
          <w:szCs w:val="28"/>
          <w:lang w:val="ru-RU"/>
        </w:rPr>
        <w:t>высшими учебными заведениями</w:t>
      </w:r>
      <w:r w:rsidRPr="007D18B4">
        <w:rPr>
          <w:sz w:val="28"/>
          <w:szCs w:val="28"/>
          <w:lang w:val="ru-RU"/>
        </w:rPr>
        <w:t xml:space="preserve"> региона,</w:t>
      </w:r>
      <w:r w:rsidR="007D18B4" w:rsidRPr="007D18B4">
        <w:rPr>
          <w:sz w:val="28"/>
          <w:szCs w:val="28"/>
          <w:lang w:val="ru-RU"/>
        </w:rPr>
        <w:t xml:space="preserve"> </w:t>
      </w:r>
      <w:r w:rsidRPr="007D18B4">
        <w:rPr>
          <w:sz w:val="28"/>
          <w:szCs w:val="28"/>
          <w:lang w:val="ru-RU"/>
        </w:rPr>
        <w:t>которые готовят инженерно-технических специалистов</w:t>
      </w:r>
      <w:r w:rsidR="005B5CD8" w:rsidRPr="007D18B4">
        <w:rPr>
          <w:sz w:val="28"/>
          <w:szCs w:val="28"/>
          <w:lang w:val="ru-RU"/>
        </w:rPr>
        <w:t xml:space="preserve"> (конструкторов, механиков, технологов, химиков)</w:t>
      </w:r>
      <w:r w:rsidRPr="007D18B4">
        <w:rPr>
          <w:sz w:val="28"/>
          <w:szCs w:val="28"/>
          <w:lang w:val="ru-RU"/>
        </w:rPr>
        <w:t xml:space="preserve">, и </w:t>
      </w:r>
      <w:r w:rsidR="00B210F9" w:rsidRPr="007D18B4">
        <w:rPr>
          <w:sz w:val="28"/>
          <w:szCs w:val="28"/>
          <w:lang w:val="ru-RU"/>
        </w:rPr>
        <w:t>предоставлении</w:t>
      </w:r>
      <w:r w:rsidRPr="007D18B4">
        <w:rPr>
          <w:sz w:val="28"/>
          <w:szCs w:val="28"/>
          <w:lang w:val="ru-RU"/>
        </w:rPr>
        <w:t xml:space="preserve"> студентам ВУЗов-партнеров</w:t>
      </w:r>
      <w:r w:rsidR="00B13602" w:rsidRPr="007D18B4">
        <w:rPr>
          <w:sz w:val="28"/>
          <w:szCs w:val="28"/>
          <w:lang w:val="ru-RU"/>
        </w:rPr>
        <w:t xml:space="preserve"> </w:t>
      </w:r>
      <w:r w:rsidR="005B5CD8" w:rsidRPr="007D18B4">
        <w:rPr>
          <w:sz w:val="28"/>
          <w:szCs w:val="28"/>
          <w:lang w:val="ru-RU"/>
        </w:rPr>
        <w:t>возможност</w:t>
      </w:r>
      <w:r w:rsidR="00B210F9" w:rsidRPr="007D18B4">
        <w:rPr>
          <w:sz w:val="28"/>
          <w:szCs w:val="28"/>
          <w:lang w:val="ru-RU"/>
        </w:rPr>
        <w:t>и</w:t>
      </w:r>
      <w:r w:rsidR="005B5CD8" w:rsidRPr="007D18B4">
        <w:rPr>
          <w:sz w:val="28"/>
          <w:szCs w:val="28"/>
          <w:lang w:val="ru-RU"/>
        </w:rPr>
        <w:t xml:space="preserve"> </w:t>
      </w:r>
      <w:r w:rsidRPr="007D18B4">
        <w:rPr>
          <w:sz w:val="28"/>
          <w:szCs w:val="28"/>
          <w:lang w:val="ru-RU"/>
        </w:rPr>
        <w:t>прохождения</w:t>
      </w:r>
      <w:r w:rsidR="00B13602" w:rsidRPr="007D18B4">
        <w:rPr>
          <w:sz w:val="28"/>
          <w:szCs w:val="28"/>
          <w:lang w:val="ru-RU"/>
        </w:rPr>
        <w:t xml:space="preserve"> производственн</w:t>
      </w:r>
      <w:r w:rsidRPr="007D18B4">
        <w:rPr>
          <w:sz w:val="28"/>
          <w:szCs w:val="28"/>
          <w:lang w:val="ru-RU"/>
        </w:rPr>
        <w:t>ой</w:t>
      </w:r>
      <w:r w:rsidR="00B13602" w:rsidRPr="007D18B4">
        <w:rPr>
          <w:sz w:val="28"/>
          <w:szCs w:val="28"/>
          <w:lang w:val="ru-RU"/>
        </w:rPr>
        <w:t xml:space="preserve"> практик</w:t>
      </w:r>
      <w:r w:rsidRPr="007D18B4">
        <w:rPr>
          <w:sz w:val="28"/>
          <w:szCs w:val="28"/>
          <w:lang w:val="ru-RU"/>
        </w:rPr>
        <w:t>и</w:t>
      </w:r>
      <w:r w:rsidR="00B13602" w:rsidRPr="007D18B4">
        <w:rPr>
          <w:sz w:val="28"/>
          <w:szCs w:val="28"/>
          <w:lang w:val="ru-RU"/>
        </w:rPr>
        <w:t xml:space="preserve"> на базе предприятия.</w:t>
      </w:r>
    </w:p>
    <w:p w:rsidR="00D10D32" w:rsidRPr="007D18B4" w:rsidRDefault="00567532" w:rsidP="009500F2">
      <w:pPr>
        <w:suppressAutoHyphens/>
        <w:spacing w:line="360" w:lineRule="auto"/>
        <w:ind w:firstLine="709"/>
        <w:jc w:val="both"/>
        <w:rPr>
          <w:sz w:val="28"/>
          <w:szCs w:val="28"/>
          <w:lang w:val="ru-RU"/>
        </w:rPr>
      </w:pPr>
      <w:r w:rsidRPr="007D18B4">
        <w:rPr>
          <w:sz w:val="28"/>
          <w:szCs w:val="28"/>
          <w:lang w:val="ru-RU"/>
        </w:rPr>
        <w:t>Эта</w:t>
      </w:r>
      <w:r w:rsidR="00B13602" w:rsidRPr="007D18B4">
        <w:rPr>
          <w:sz w:val="28"/>
          <w:szCs w:val="28"/>
          <w:lang w:val="ru-RU"/>
        </w:rPr>
        <w:t xml:space="preserve"> форм</w:t>
      </w:r>
      <w:r w:rsidRPr="007D18B4">
        <w:rPr>
          <w:sz w:val="28"/>
          <w:szCs w:val="28"/>
          <w:lang w:val="ru-RU"/>
        </w:rPr>
        <w:t>а</w:t>
      </w:r>
      <w:r w:rsidR="00B13602" w:rsidRPr="007D18B4">
        <w:rPr>
          <w:sz w:val="28"/>
          <w:szCs w:val="28"/>
          <w:lang w:val="ru-RU"/>
        </w:rPr>
        <w:t xml:space="preserve"> сотрудничества выгод</w:t>
      </w:r>
      <w:r w:rsidRPr="007D18B4">
        <w:rPr>
          <w:sz w:val="28"/>
          <w:szCs w:val="28"/>
          <w:lang w:val="ru-RU"/>
        </w:rPr>
        <w:t xml:space="preserve">на </w:t>
      </w:r>
      <w:r w:rsidR="00FA688C" w:rsidRPr="007D18B4">
        <w:rPr>
          <w:sz w:val="28"/>
          <w:szCs w:val="28"/>
          <w:lang w:val="ru-RU"/>
        </w:rPr>
        <w:t xml:space="preserve">всем </w:t>
      </w:r>
      <w:r w:rsidRPr="007D18B4">
        <w:rPr>
          <w:sz w:val="28"/>
          <w:szCs w:val="28"/>
          <w:lang w:val="ru-RU"/>
        </w:rPr>
        <w:t>тр</w:t>
      </w:r>
      <w:r w:rsidR="00443DD8" w:rsidRPr="007D18B4">
        <w:rPr>
          <w:sz w:val="28"/>
          <w:szCs w:val="28"/>
          <w:lang w:val="ru-RU"/>
        </w:rPr>
        <w:t>ё</w:t>
      </w:r>
      <w:r w:rsidRPr="007D18B4">
        <w:rPr>
          <w:sz w:val="28"/>
          <w:szCs w:val="28"/>
          <w:lang w:val="ru-RU"/>
        </w:rPr>
        <w:t xml:space="preserve">м </w:t>
      </w:r>
      <w:r w:rsidR="00FA688C" w:rsidRPr="007D18B4">
        <w:rPr>
          <w:sz w:val="28"/>
          <w:szCs w:val="28"/>
          <w:lang w:val="ru-RU"/>
        </w:rPr>
        <w:t xml:space="preserve">участвующим в ней </w:t>
      </w:r>
      <w:r w:rsidRPr="007D18B4">
        <w:rPr>
          <w:sz w:val="28"/>
          <w:szCs w:val="28"/>
          <w:lang w:val="ru-RU"/>
        </w:rPr>
        <w:t>сторонам</w:t>
      </w:r>
      <w:r w:rsidR="00B13602" w:rsidRPr="007D18B4">
        <w:rPr>
          <w:sz w:val="28"/>
          <w:szCs w:val="28"/>
          <w:lang w:val="ru-RU"/>
        </w:rPr>
        <w:t xml:space="preserve">: </w:t>
      </w:r>
      <w:r w:rsidRPr="007D18B4">
        <w:rPr>
          <w:sz w:val="28"/>
          <w:szCs w:val="28"/>
          <w:lang w:val="ru-RU"/>
        </w:rPr>
        <w:t xml:space="preserve">ВУЗ получает </w:t>
      </w:r>
      <w:r w:rsidR="00011BA5" w:rsidRPr="007D18B4">
        <w:rPr>
          <w:sz w:val="28"/>
          <w:szCs w:val="28"/>
          <w:lang w:val="ru-RU"/>
        </w:rPr>
        <w:t>в</w:t>
      </w:r>
      <w:r w:rsidR="007D18B4" w:rsidRPr="007D18B4">
        <w:rPr>
          <w:sz w:val="28"/>
          <w:szCs w:val="28"/>
          <w:lang w:val="ru-RU"/>
        </w:rPr>
        <w:t xml:space="preserve"> </w:t>
      </w:r>
      <w:r w:rsidR="00011BA5" w:rsidRPr="007D18B4">
        <w:rPr>
          <w:sz w:val="28"/>
          <w:szCs w:val="28"/>
          <w:lang w:val="ru-RU"/>
        </w:rPr>
        <w:t>качестве</w:t>
      </w:r>
      <w:r w:rsidRPr="007D18B4">
        <w:rPr>
          <w:sz w:val="28"/>
          <w:szCs w:val="28"/>
          <w:lang w:val="ru-RU"/>
        </w:rPr>
        <w:t xml:space="preserve"> партнера</w:t>
      </w:r>
      <w:r w:rsidR="00011BA5" w:rsidRPr="007D18B4">
        <w:rPr>
          <w:sz w:val="28"/>
          <w:szCs w:val="28"/>
          <w:lang w:val="ru-RU"/>
        </w:rPr>
        <w:t xml:space="preserve"> современное высокотехнологичное предприятие</w:t>
      </w:r>
      <w:r w:rsidR="004342FE" w:rsidRPr="007D18B4">
        <w:rPr>
          <w:sz w:val="28"/>
          <w:szCs w:val="28"/>
          <w:lang w:val="ru-RU"/>
        </w:rPr>
        <w:t>;</w:t>
      </w:r>
      <w:r w:rsidRPr="007D18B4">
        <w:rPr>
          <w:sz w:val="28"/>
          <w:szCs w:val="28"/>
          <w:lang w:val="ru-RU"/>
        </w:rPr>
        <w:t xml:space="preserve"> предприятие</w:t>
      </w:r>
      <w:r w:rsidR="00B13602" w:rsidRPr="007D18B4">
        <w:rPr>
          <w:sz w:val="28"/>
          <w:szCs w:val="28"/>
          <w:lang w:val="ru-RU"/>
        </w:rPr>
        <w:t xml:space="preserve"> мо</w:t>
      </w:r>
      <w:r w:rsidRPr="007D18B4">
        <w:rPr>
          <w:sz w:val="28"/>
          <w:szCs w:val="28"/>
          <w:lang w:val="ru-RU"/>
        </w:rPr>
        <w:t>же</w:t>
      </w:r>
      <w:r w:rsidR="00B13602" w:rsidRPr="007D18B4">
        <w:rPr>
          <w:sz w:val="28"/>
          <w:szCs w:val="28"/>
          <w:lang w:val="ru-RU"/>
        </w:rPr>
        <w:t xml:space="preserve">т </w:t>
      </w:r>
      <w:r w:rsidRPr="007D18B4">
        <w:rPr>
          <w:sz w:val="28"/>
          <w:szCs w:val="28"/>
          <w:lang w:val="ru-RU"/>
        </w:rPr>
        <w:t xml:space="preserve">присмотреться к молодому специалисту </w:t>
      </w:r>
      <w:r w:rsidR="002225FA" w:rsidRPr="007D18B4">
        <w:rPr>
          <w:sz w:val="28"/>
          <w:szCs w:val="28"/>
          <w:lang w:val="ru-RU"/>
        </w:rPr>
        <w:t>в</w:t>
      </w:r>
      <w:r w:rsidR="007D18B4" w:rsidRPr="007D18B4">
        <w:rPr>
          <w:sz w:val="28"/>
          <w:szCs w:val="28"/>
          <w:lang w:val="ru-RU"/>
        </w:rPr>
        <w:t xml:space="preserve"> </w:t>
      </w:r>
      <w:r w:rsidR="00B13602" w:rsidRPr="007D18B4">
        <w:rPr>
          <w:sz w:val="28"/>
          <w:szCs w:val="28"/>
          <w:lang w:val="ru-RU"/>
        </w:rPr>
        <w:t xml:space="preserve">процессе практики </w:t>
      </w:r>
      <w:r w:rsidRPr="007D18B4">
        <w:rPr>
          <w:sz w:val="28"/>
          <w:szCs w:val="28"/>
          <w:lang w:val="ru-RU"/>
        </w:rPr>
        <w:t>и пригласить</w:t>
      </w:r>
      <w:r w:rsidR="00B13602" w:rsidRPr="007D18B4">
        <w:rPr>
          <w:sz w:val="28"/>
          <w:szCs w:val="28"/>
          <w:lang w:val="ru-RU"/>
        </w:rPr>
        <w:t xml:space="preserve"> </w:t>
      </w:r>
      <w:r w:rsidRPr="007D18B4">
        <w:rPr>
          <w:sz w:val="28"/>
          <w:szCs w:val="28"/>
          <w:lang w:val="ru-RU"/>
        </w:rPr>
        <w:t>его на работу после окончания обучения</w:t>
      </w:r>
      <w:r w:rsidR="004342FE" w:rsidRPr="007D18B4">
        <w:rPr>
          <w:sz w:val="28"/>
          <w:szCs w:val="28"/>
          <w:lang w:val="ru-RU"/>
        </w:rPr>
        <w:t>;</w:t>
      </w:r>
      <w:r w:rsidR="00011BA5" w:rsidRPr="007D18B4">
        <w:rPr>
          <w:sz w:val="28"/>
          <w:szCs w:val="28"/>
          <w:lang w:val="ru-RU"/>
        </w:rPr>
        <w:t xml:space="preserve"> </w:t>
      </w:r>
      <w:r w:rsidR="002225FA" w:rsidRPr="007D18B4">
        <w:rPr>
          <w:sz w:val="28"/>
          <w:szCs w:val="28"/>
          <w:lang w:val="ru-RU"/>
        </w:rPr>
        <w:t>у</w:t>
      </w:r>
      <w:r w:rsidR="007D18B4" w:rsidRPr="007D18B4">
        <w:rPr>
          <w:sz w:val="28"/>
          <w:szCs w:val="28"/>
          <w:lang w:val="ru-RU"/>
        </w:rPr>
        <w:t xml:space="preserve"> </w:t>
      </w:r>
      <w:r w:rsidR="00011BA5" w:rsidRPr="007D18B4">
        <w:rPr>
          <w:sz w:val="28"/>
          <w:szCs w:val="28"/>
          <w:lang w:val="ru-RU"/>
        </w:rPr>
        <w:t>молодого специалиста появляется шанс закрепить полученные знания под руководством опытных специалистов-практиков</w:t>
      </w:r>
      <w:r w:rsidR="00D10D32" w:rsidRPr="007D18B4">
        <w:rPr>
          <w:sz w:val="28"/>
          <w:szCs w:val="28"/>
          <w:lang w:val="ru-RU"/>
        </w:rPr>
        <w:t xml:space="preserve"> и </w:t>
      </w:r>
      <w:r w:rsidR="0008033F" w:rsidRPr="007D18B4">
        <w:rPr>
          <w:sz w:val="28"/>
          <w:szCs w:val="28"/>
          <w:lang w:val="ru-RU"/>
        </w:rPr>
        <w:t>найти подходящее место работы</w:t>
      </w:r>
      <w:r w:rsidR="00D10D32" w:rsidRPr="007D18B4">
        <w:rPr>
          <w:sz w:val="28"/>
          <w:szCs w:val="28"/>
          <w:lang w:val="ru-RU"/>
        </w:rPr>
        <w:t>.</w:t>
      </w:r>
    </w:p>
    <w:p w:rsidR="007D18B4" w:rsidRPr="007D18B4" w:rsidRDefault="007A4398" w:rsidP="009500F2">
      <w:pPr>
        <w:suppressAutoHyphens/>
        <w:spacing w:line="360" w:lineRule="auto"/>
        <w:ind w:firstLine="709"/>
        <w:jc w:val="both"/>
        <w:rPr>
          <w:sz w:val="28"/>
          <w:szCs w:val="28"/>
          <w:lang w:val="ru-RU"/>
        </w:rPr>
      </w:pPr>
      <w:r w:rsidRPr="007D18B4">
        <w:rPr>
          <w:sz w:val="28"/>
          <w:szCs w:val="28"/>
          <w:lang w:val="ru-RU"/>
        </w:rPr>
        <w:t>Кроме того, можно активно использовать творческий потенциал студенчества для решения насущных производственных задач предприятия. Например, предприятие время от времени выводит на рынок новые виды продукции. В этой связи можно, например, объявить конкурс на лучшее название для нового продукта. Соответственно, победители подобного конкурса могут зачисляться в кадровый резерв компании.</w:t>
      </w:r>
    </w:p>
    <w:p w:rsidR="007A4398" w:rsidRPr="007D18B4" w:rsidRDefault="007A4398" w:rsidP="009500F2">
      <w:pPr>
        <w:suppressAutoHyphens/>
        <w:spacing w:line="360" w:lineRule="auto"/>
        <w:ind w:firstLine="709"/>
        <w:jc w:val="both"/>
        <w:rPr>
          <w:sz w:val="28"/>
          <w:szCs w:val="28"/>
          <w:lang w:val="ru-RU"/>
        </w:rPr>
      </w:pPr>
    </w:p>
    <w:p w:rsidR="007D18B4" w:rsidRPr="007D18B4" w:rsidRDefault="009500F2" w:rsidP="009500F2">
      <w:pPr>
        <w:suppressAutoHyphens/>
        <w:spacing w:line="360" w:lineRule="auto"/>
        <w:ind w:firstLine="709"/>
        <w:jc w:val="both"/>
        <w:rPr>
          <w:sz w:val="28"/>
          <w:szCs w:val="28"/>
          <w:lang w:val="ru-RU"/>
        </w:rPr>
      </w:pPr>
      <w:r>
        <w:rPr>
          <w:sz w:val="28"/>
          <w:szCs w:val="28"/>
          <w:lang w:val="ru-RU"/>
        </w:rPr>
        <w:br w:type="page"/>
      </w:r>
      <w:r w:rsidR="00837FF6" w:rsidRPr="007D18B4">
        <w:rPr>
          <w:sz w:val="28"/>
          <w:szCs w:val="28"/>
          <w:lang w:val="ru-RU"/>
        </w:rPr>
        <w:t>3.4</w:t>
      </w:r>
      <w:r w:rsidR="007D18B4" w:rsidRPr="007D18B4">
        <w:rPr>
          <w:sz w:val="28"/>
          <w:szCs w:val="28"/>
          <w:lang w:val="ru-RU"/>
        </w:rPr>
        <w:t xml:space="preserve"> </w:t>
      </w:r>
      <w:r w:rsidR="008604E0" w:rsidRPr="007D18B4">
        <w:rPr>
          <w:sz w:val="28"/>
          <w:szCs w:val="28"/>
          <w:lang w:val="ru-RU"/>
        </w:rPr>
        <w:t>Раз</w:t>
      </w:r>
      <w:r w:rsidR="00D27CD1" w:rsidRPr="007D18B4">
        <w:rPr>
          <w:sz w:val="28"/>
          <w:szCs w:val="28"/>
          <w:lang w:val="ru-RU"/>
        </w:rPr>
        <w:t>работка системы обучения</w:t>
      </w:r>
    </w:p>
    <w:p w:rsidR="002212B2" w:rsidRPr="007D18B4" w:rsidRDefault="002212B2" w:rsidP="009500F2">
      <w:pPr>
        <w:suppressAutoHyphens/>
        <w:spacing w:line="360" w:lineRule="auto"/>
        <w:ind w:firstLine="709"/>
        <w:jc w:val="both"/>
        <w:rPr>
          <w:sz w:val="28"/>
          <w:szCs w:val="28"/>
          <w:lang w:val="ru-RU"/>
        </w:rPr>
      </w:pPr>
    </w:p>
    <w:p w:rsidR="00841415" w:rsidRPr="007D18B4" w:rsidRDefault="008F1890" w:rsidP="009500F2">
      <w:pPr>
        <w:suppressAutoHyphens/>
        <w:spacing w:line="360" w:lineRule="auto"/>
        <w:ind w:firstLine="709"/>
        <w:jc w:val="both"/>
        <w:rPr>
          <w:sz w:val="28"/>
          <w:szCs w:val="28"/>
          <w:lang w:val="ru-RU"/>
        </w:rPr>
      </w:pPr>
      <w:r w:rsidRPr="007D18B4">
        <w:rPr>
          <w:sz w:val="28"/>
          <w:szCs w:val="28"/>
          <w:lang w:val="ru-RU"/>
        </w:rPr>
        <w:t xml:space="preserve">Эта задача является одной из ключевых, так как ее </w:t>
      </w:r>
      <w:r w:rsidR="00BB5465" w:rsidRPr="007D18B4">
        <w:rPr>
          <w:sz w:val="28"/>
          <w:szCs w:val="28"/>
          <w:lang w:val="ru-RU"/>
        </w:rPr>
        <w:t xml:space="preserve">успешное </w:t>
      </w:r>
      <w:r w:rsidRPr="007D18B4">
        <w:rPr>
          <w:sz w:val="28"/>
          <w:szCs w:val="28"/>
          <w:lang w:val="ru-RU"/>
        </w:rPr>
        <w:t xml:space="preserve">решение </w:t>
      </w:r>
      <w:r w:rsidR="00BB5465" w:rsidRPr="007D18B4">
        <w:rPr>
          <w:sz w:val="28"/>
          <w:szCs w:val="28"/>
          <w:lang w:val="ru-RU"/>
        </w:rPr>
        <w:t>во</w:t>
      </w:r>
      <w:r w:rsidR="007D18B4" w:rsidRPr="007D18B4">
        <w:rPr>
          <w:sz w:val="28"/>
          <w:szCs w:val="28"/>
          <w:lang w:val="ru-RU"/>
        </w:rPr>
        <w:t xml:space="preserve"> </w:t>
      </w:r>
      <w:r w:rsidR="00841415" w:rsidRPr="007D18B4">
        <w:rPr>
          <w:sz w:val="28"/>
          <w:szCs w:val="28"/>
          <w:lang w:val="ru-RU"/>
        </w:rPr>
        <w:t xml:space="preserve">многом способно </w:t>
      </w:r>
      <w:r w:rsidR="007D18B4" w:rsidRPr="007D18B4">
        <w:rPr>
          <w:sz w:val="28"/>
          <w:szCs w:val="28"/>
          <w:lang w:val="ru-RU"/>
        </w:rPr>
        <w:t>"</w:t>
      </w:r>
      <w:r w:rsidR="00841415" w:rsidRPr="007D18B4">
        <w:rPr>
          <w:sz w:val="28"/>
          <w:szCs w:val="28"/>
          <w:lang w:val="ru-RU"/>
        </w:rPr>
        <w:t>нейтрализовать</w:t>
      </w:r>
      <w:r w:rsidR="007D18B4" w:rsidRPr="007D18B4">
        <w:rPr>
          <w:sz w:val="28"/>
          <w:szCs w:val="28"/>
          <w:lang w:val="ru-RU"/>
        </w:rPr>
        <w:t>"</w:t>
      </w:r>
      <w:r w:rsidR="00841415" w:rsidRPr="007D18B4">
        <w:rPr>
          <w:sz w:val="28"/>
          <w:szCs w:val="28"/>
          <w:lang w:val="ru-RU"/>
        </w:rPr>
        <w:t xml:space="preserve"> негативное влияние как внутренних проблем, так и внешних угроз. </w:t>
      </w:r>
      <w:r w:rsidR="003F1DDC" w:rsidRPr="007D18B4">
        <w:rPr>
          <w:sz w:val="28"/>
          <w:szCs w:val="28"/>
          <w:lang w:val="ru-RU"/>
        </w:rPr>
        <w:t>Остановимся на ней подробнее.</w:t>
      </w:r>
    </w:p>
    <w:p w:rsidR="007D18B4" w:rsidRPr="007D18B4" w:rsidRDefault="00B11588" w:rsidP="009500F2">
      <w:pPr>
        <w:suppressAutoHyphens/>
        <w:spacing w:line="360" w:lineRule="auto"/>
        <w:ind w:firstLine="709"/>
        <w:jc w:val="both"/>
        <w:rPr>
          <w:sz w:val="28"/>
          <w:szCs w:val="28"/>
          <w:lang w:val="ru-RU"/>
        </w:rPr>
      </w:pPr>
      <w:r w:rsidRPr="007D18B4">
        <w:rPr>
          <w:sz w:val="28"/>
          <w:szCs w:val="28"/>
          <w:lang w:val="ru-RU"/>
        </w:rPr>
        <w:t xml:space="preserve">До настоящего времени обучение персонала в компании </w:t>
      </w:r>
      <w:r w:rsidR="007D18B4" w:rsidRPr="007D18B4">
        <w:rPr>
          <w:sz w:val="28"/>
          <w:szCs w:val="28"/>
          <w:lang w:val="ru-RU"/>
        </w:rPr>
        <w:t>"</w:t>
      </w:r>
      <w:r w:rsidRPr="007D18B4">
        <w:rPr>
          <w:sz w:val="28"/>
          <w:szCs w:val="28"/>
          <w:lang w:val="ru-RU"/>
        </w:rPr>
        <w:t>Аква-Дон</w:t>
      </w:r>
      <w:r w:rsidR="007D18B4" w:rsidRPr="007D18B4">
        <w:rPr>
          <w:sz w:val="28"/>
          <w:szCs w:val="28"/>
          <w:lang w:val="ru-RU"/>
        </w:rPr>
        <w:t>"</w:t>
      </w:r>
      <w:r w:rsidRPr="007D18B4">
        <w:rPr>
          <w:sz w:val="28"/>
          <w:szCs w:val="28"/>
          <w:lang w:val="ru-RU"/>
        </w:rPr>
        <w:t xml:space="preserve"> </w:t>
      </w:r>
      <w:r w:rsidR="004342FE" w:rsidRPr="007D18B4">
        <w:rPr>
          <w:sz w:val="28"/>
          <w:szCs w:val="28"/>
          <w:lang w:val="ru-RU"/>
        </w:rPr>
        <w:t>носило</w:t>
      </w:r>
      <w:r w:rsidR="006A1F86" w:rsidRPr="007D18B4">
        <w:rPr>
          <w:sz w:val="28"/>
          <w:szCs w:val="28"/>
          <w:lang w:val="ru-RU"/>
        </w:rPr>
        <w:t xml:space="preserve"> большей частью нерегулярны</w:t>
      </w:r>
      <w:r w:rsidR="004342FE" w:rsidRPr="007D18B4">
        <w:rPr>
          <w:sz w:val="28"/>
          <w:szCs w:val="28"/>
          <w:lang w:val="ru-RU"/>
        </w:rPr>
        <w:t>й</w:t>
      </w:r>
      <w:r w:rsidR="006A1F86" w:rsidRPr="007D18B4">
        <w:rPr>
          <w:sz w:val="28"/>
          <w:szCs w:val="28"/>
          <w:lang w:val="ru-RU"/>
        </w:rPr>
        <w:t xml:space="preserve"> и бессистемны</w:t>
      </w:r>
      <w:r w:rsidR="004342FE" w:rsidRPr="007D18B4">
        <w:rPr>
          <w:sz w:val="28"/>
          <w:szCs w:val="28"/>
          <w:lang w:val="ru-RU"/>
        </w:rPr>
        <w:t>й характер</w:t>
      </w:r>
      <w:r w:rsidR="006A1F86" w:rsidRPr="007D18B4">
        <w:rPr>
          <w:sz w:val="28"/>
          <w:szCs w:val="28"/>
          <w:lang w:val="ru-RU"/>
        </w:rPr>
        <w:t xml:space="preserve">. Служба персонала выполняла аргументированные оперативные запросы руководителей структурных подразделений на обучение того или иного сотрудника. Что же касается планирования обучения хотя бы в пределах одного календарного года, то оно </w:t>
      </w:r>
      <w:r w:rsidR="004342FE" w:rsidRPr="007D18B4">
        <w:rPr>
          <w:sz w:val="28"/>
          <w:szCs w:val="28"/>
          <w:lang w:val="ru-RU"/>
        </w:rPr>
        <w:t xml:space="preserve">фактически </w:t>
      </w:r>
      <w:r w:rsidR="006A1F86" w:rsidRPr="007D18B4">
        <w:rPr>
          <w:sz w:val="28"/>
          <w:szCs w:val="28"/>
          <w:lang w:val="ru-RU"/>
        </w:rPr>
        <w:t xml:space="preserve">отсутствовало. </w:t>
      </w:r>
      <w:r w:rsidR="000F1630" w:rsidRPr="007D18B4">
        <w:rPr>
          <w:sz w:val="28"/>
          <w:szCs w:val="28"/>
          <w:lang w:val="ru-RU"/>
        </w:rPr>
        <w:t>Для с</w:t>
      </w:r>
      <w:r w:rsidR="00CC05BC" w:rsidRPr="007D18B4">
        <w:rPr>
          <w:sz w:val="28"/>
          <w:szCs w:val="28"/>
          <w:lang w:val="ru-RU"/>
        </w:rPr>
        <w:t>отрудник</w:t>
      </w:r>
      <w:r w:rsidR="000F1630" w:rsidRPr="007D18B4">
        <w:rPr>
          <w:sz w:val="28"/>
          <w:szCs w:val="28"/>
          <w:lang w:val="ru-RU"/>
        </w:rPr>
        <w:t>ов</w:t>
      </w:r>
      <w:r w:rsidR="00CC05BC" w:rsidRPr="007D18B4">
        <w:rPr>
          <w:sz w:val="28"/>
          <w:szCs w:val="28"/>
          <w:lang w:val="ru-RU"/>
        </w:rPr>
        <w:t xml:space="preserve"> непроизводственн</w:t>
      </w:r>
      <w:r w:rsidR="000F1630" w:rsidRPr="007D18B4">
        <w:rPr>
          <w:sz w:val="28"/>
          <w:szCs w:val="28"/>
          <w:lang w:val="ru-RU"/>
        </w:rPr>
        <w:t>ых структурных подразделений</w:t>
      </w:r>
      <w:r w:rsidR="00CC05BC" w:rsidRPr="007D18B4">
        <w:rPr>
          <w:sz w:val="28"/>
          <w:szCs w:val="28"/>
          <w:lang w:val="ru-RU"/>
        </w:rPr>
        <w:t xml:space="preserve"> (например, бухгалтера, юрисконсульт) предусматривались внешние обучающие программы. Повышение квалификации рабочих производственного цеха фактически зависело от их </w:t>
      </w:r>
      <w:r w:rsidR="00742811" w:rsidRPr="007D18B4">
        <w:rPr>
          <w:sz w:val="28"/>
          <w:szCs w:val="28"/>
          <w:lang w:val="ru-RU"/>
        </w:rPr>
        <w:t xml:space="preserve">личной инициативы и </w:t>
      </w:r>
      <w:r w:rsidR="00CC05BC" w:rsidRPr="007D18B4">
        <w:rPr>
          <w:sz w:val="28"/>
          <w:szCs w:val="28"/>
          <w:lang w:val="ru-RU"/>
        </w:rPr>
        <w:t>мотивации.</w:t>
      </w:r>
    </w:p>
    <w:p w:rsidR="007D18B4" w:rsidRPr="007D18B4" w:rsidRDefault="006A1F86" w:rsidP="009500F2">
      <w:pPr>
        <w:suppressAutoHyphens/>
        <w:spacing w:line="360" w:lineRule="auto"/>
        <w:ind w:firstLine="709"/>
        <w:jc w:val="both"/>
        <w:rPr>
          <w:sz w:val="28"/>
          <w:szCs w:val="28"/>
          <w:lang w:val="ru-RU"/>
        </w:rPr>
      </w:pPr>
      <w:r w:rsidRPr="007D18B4">
        <w:rPr>
          <w:sz w:val="28"/>
          <w:szCs w:val="28"/>
          <w:lang w:val="ru-RU"/>
        </w:rPr>
        <w:t>Однако в настоящий момент п</w:t>
      </w:r>
      <w:r w:rsidR="00A93CB8" w:rsidRPr="007D18B4">
        <w:rPr>
          <w:sz w:val="28"/>
          <w:szCs w:val="28"/>
          <w:lang w:val="ru-RU"/>
        </w:rPr>
        <w:t>остановка системы регулярного внутрифирменного обучения</w:t>
      </w:r>
      <w:r w:rsidR="003F1DDC" w:rsidRPr="007D18B4">
        <w:rPr>
          <w:sz w:val="28"/>
          <w:szCs w:val="28"/>
          <w:lang w:val="ru-RU"/>
        </w:rPr>
        <w:t xml:space="preserve"> </w:t>
      </w:r>
      <w:r w:rsidR="00B210F9" w:rsidRPr="007D18B4">
        <w:rPr>
          <w:sz w:val="28"/>
          <w:szCs w:val="28"/>
          <w:lang w:val="ru-RU"/>
        </w:rPr>
        <w:t>может</w:t>
      </w:r>
      <w:r w:rsidR="0041430F" w:rsidRPr="007D18B4">
        <w:rPr>
          <w:sz w:val="28"/>
          <w:szCs w:val="28"/>
          <w:lang w:val="ru-RU"/>
        </w:rPr>
        <w:t xml:space="preserve"> </w:t>
      </w:r>
      <w:r w:rsidR="00A93CB8" w:rsidRPr="007D18B4">
        <w:rPr>
          <w:sz w:val="28"/>
          <w:szCs w:val="28"/>
          <w:lang w:val="ru-RU"/>
        </w:rPr>
        <w:t>считать</w:t>
      </w:r>
      <w:r w:rsidR="00B210F9" w:rsidRPr="007D18B4">
        <w:rPr>
          <w:sz w:val="28"/>
          <w:szCs w:val="28"/>
          <w:lang w:val="ru-RU"/>
        </w:rPr>
        <w:t>ся</w:t>
      </w:r>
      <w:r w:rsidR="0041430F" w:rsidRPr="007D18B4">
        <w:rPr>
          <w:sz w:val="28"/>
          <w:szCs w:val="28"/>
          <w:lang w:val="ru-RU"/>
        </w:rPr>
        <w:t xml:space="preserve"> стратегическ</w:t>
      </w:r>
      <w:r w:rsidR="00A93CB8" w:rsidRPr="007D18B4">
        <w:rPr>
          <w:sz w:val="28"/>
          <w:szCs w:val="28"/>
          <w:lang w:val="ru-RU"/>
        </w:rPr>
        <w:t xml:space="preserve">ой задачей для фирмы </w:t>
      </w:r>
      <w:r w:rsidR="007D18B4" w:rsidRPr="007D18B4">
        <w:rPr>
          <w:sz w:val="28"/>
          <w:szCs w:val="28"/>
          <w:lang w:val="ru-RU"/>
        </w:rPr>
        <w:t>"</w:t>
      </w:r>
      <w:r w:rsidR="00A93CB8" w:rsidRPr="007D18B4">
        <w:rPr>
          <w:sz w:val="28"/>
          <w:szCs w:val="28"/>
          <w:lang w:val="ru-RU"/>
        </w:rPr>
        <w:t>Аква-Дон</w:t>
      </w:r>
      <w:r w:rsidR="007D18B4" w:rsidRPr="007D18B4">
        <w:rPr>
          <w:sz w:val="28"/>
          <w:szCs w:val="28"/>
          <w:lang w:val="ru-RU"/>
        </w:rPr>
        <w:t>"</w:t>
      </w:r>
      <w:r w:rsidR="00A93CB8" w:rsidRPr="007D18B4">
        <w:rPr>
          <w:sz w:val="28"/>
          <w:szCs w:val="28"/>
          <w:lang w:val="ru-RU"/>
        </w:rPr>
        <w:t xml:space="preserve"> по целому ряду причин, которые уже упоминались выше: это и</w:t>
      </w:r>
      <w:r w:rsidR="007D18B4" w:rsidRPr="007D18B4">
        <w:rPr>
          <w:sz w:val="28"/>
          <w:szCs w:val="28"/>
          <w:lang w:val="ru-RU"/>
        </w:rPr>
        <w:t xml:space="preserve"> </w:t>
      </w:r>
      <w:r w:rsidR="003F4621" w:rsidRPr="007D18B4">
        <w:rPr>
          <w:sz w:val="28"/>
          <w:szCs w:val="28"/>
          <w:lang w:val="ru-RU"/>
        </w:rPr>
        <w:t>ориентация на привлечение молодых специалистов без опыта работы,</w:t>
      </w:r>
      <w:r w:rsidR="007D18B4" w:rsidRPr="007D18B4">
        <w:rPr>
          <w:sz w:val="28"/>
          <w:szCs w:val="28"/>
          <w:lang w:val="ru-RU"/>
        </w:rPr>
        <w:t xml:space="preserve"> </w:t>
      </w:r>
      <w:r w:rsidR="003F4621" w:rsidRPr="007D18B4">
        <w:rPr>
          <w:sz w:val="28"/>
          <w:szCs w:val="28"/>
          <w:lang w:val="ru-RU"/>
        </w:rPr>
        <w:t>и</w:t>
      </w:r>
      <w:r w:rsidR="007D18B4" w:rsidRPr="007D18B4">
        <w:rPr>
          <w:sz w:val="28"/>
          <w:szCs w:val="28"/>
          <w:lang w:val="ru-RU"/>
        </w:rPr>
        <w:t xml:space="preserve"> </w:t>
      </w:r>
      <w:r w:rsidR="003F4621" w:rsidRPr="007D18B4">
        <w:rPr>
          <w:sz w:val="28"/>
          <w:szCs w:val="28"/>
          <w:lang w:val="ru-RU"/>
        </w:rPr>
        <w:t>н</w:t>
      </w:r>
      <w:r w:rsidR="00A93CB8" w:rsidRPr="007D18B4">
        <w:rPr>
          <w:sz w:val="28"/>
          <w:szCs w:val="28"/>
          <w:lang w:val="ru-RU"/>
        </w:rPr>
        <w:t xml:space="preserve">еобходимость </w:t>
      </w:r>
      <w:r w:rsidR="004342FE" w:rsidRPr="007D18B4">
        <w:rPr>
          <w:sz w:val="28"/>
          <w:szCs w:val="28"/>
          <w:lang w:val="ru-RU"/>
        </w:rPr>
        <w:t>трансляции</w:t>
      </w:r>
      <w:r w:rsidR="003F4621" w:rsidRPr="007D18B4">
        <w:rPr>
          <w:sz w:val="28"/>
          <w:szCs w:val="28"/>
          <w:lang w:val="ru-RU"/>
        </w:rPr>
        <w:t xml:space="preserve"> ценного опыта</w:t>
      </w:r>
      <w:r w:rsidR="00024808" w:rsidRPr="007D18B4">
        <w:rPr>
          <w:sz w:val="28"/>
          <w:szCs w:val="28"/>
          <w:lang w:val="ru-RU"/>
        </w:rPr>
        <w:t>, накопленного на предприятии</w:t>
      </w:r>
      <w:r w:rsidR="004342FE" w:rsidRPr="007D18B4">
        <w:rPr>
          <w:sz w:val="28"/>
          <w:szCs w:val="28"/>
          <w:lang w:val="ru-RU"/>
        </w:rPr>
        <w:t>, от поколения к поколению</w:t>
      </w:r>
      <w:r w:rsidR="00024808" w:rsidRPr="007D18B4">
        <w:rPr>
          <w:sz w:val="28"/>
          <w:szCs w:val="28"/>
          <w:lang w:val="ru-RU"/>
        </w:rPr>
        <w:t xml:space="preserve"> с</w:t>
      </w:r>
      <w:r w:rsidR="007D18B4" w:rsidRPr="007D18B4">
        <w:rPr>
          <w:sz w:val="28"/>
          <w:szCs w:val="28"/>
          <w:lang w:val="ru-RU"/>
        </w:rPr>
        <w:t xml:space="preserve"> </w:t>
      </w:r>
      <w:r w:rsidR="003F4621" w:rsidRPr="007D18B4">
        <w:rPr>
          <w:sz w:val="28"/>
          <w:szCs w:val="28"/>
          <w:lang w:val="ru-RU"/>
        </w:rPr>
        <w:t>целью предупреждения повторения ошибок и т.д.</w:t>
      </w:r>
    </w:p>
    <w:p w:rsidR="00C455B4" w:rsidRPr="007D18B4" w:rsidRDefault="003F4621" w:rsidP="009500F2">
      <w:pPr>
        <w:suppressAutoHyphens/>
        <w:spacing w:line="360" w:lineRule="auto"/>
        <w:ind w:firstLine="709"/>
        <w:jc w:val="both"/>
        <w:rPr>
          <w:sz w:val="28"/>
          <w:szCs w:val="28"/>
          <w:lang w:val="ru-RU"/>
        </w:rPr>
      </w:pPr>
      <w:r w:rsidRPr="007D18B4">
        <w:rPr>
          <w:sz w:val="28"/>
          <w:szCs w:val="28"/>
          <w:lang w:val="ru-RU"/>
        </w:rPr>
        <w:t xml:space="preserve">Кроме этих прямых своих задач, обучение в условиях современной коммерческой организации выполняет такие функции, как укрепление, сплочение трудового коллектива, </w:t>
      </w:r>
      <w:r w:rsidR="006278EB" w:rsidRPr="007D18B4">
        <w:rPr>
          <w:sz w:val="28"/>
          <w:szCs w:val="28"/>
          <w:lang w:val="ru-RU"/>
        </w:rPr>
        <w:t xml:space="preserve">повышение лояльности персонала, оказывая благотворное влияние </w:t>
      </w:r>
      <w:r w:rsidRPr="007D18B4">
        <w:rPr>
          <w:sz w:val="28"/>
          <w:szCs w:val="28"/>
          <w:lang w:val="ru-RU"/>
        </w:rPr>
        <w:t>на организационную культуру предприятия</w:t>
      </w:r>
      <w:r w:rsidR="006278EB" w:rsidRPr="007D18B4">
        <w:rPr>
          <w:sz w:val="28"/>
          <w:szCs w:val="28"/>
          <w:lang w:val="ru-RU"/>
        </w:rPr>
        <w:t xml:space="preserve"> в целом</w:t>
      </w:r>
      <w:r w:rsidRPr="007D18B4">
        <w:rPr>
          <w:sz w:val="28"/>
          <w:szCs w:val="28"/>
          <w:lang w:val="ru-RU"/>
        </w:rPr>
        <w:t>.</w:t>
      </w:r>
      <w:r w:rsidR="009500F2" w:rsidRPr="009500F2">
        <w:rPr>
          <w:sz w:val="28"/>
          <w:szCs w:val="28"/>
          <w:lang w:val="ru-RU"/>
        </w:rPr>
        <w:t xml:space="preserve"> </w:t>
      </w:r>
      <w:r w:rsidR="0091378B" w:rsidRPr="007D18B4">
        <w:rPr>
          <w:sz w:val="28"/>
          <w:szCs w:val="28"/>
          <w:lang w:val="ru-RU"/>
        </w:rPr>
        <w:t>На основании вышесказанного представляются необходимыми следующие направления работы в этой области:</w:t>
      </w:r>
    </w:p>
    <w:p w:rsidR="0091378B" w:rsidRPr="007D18B4" w:rsidRDefault="0091378B" w:rsidP="009500F2">
      <w:pPr>
        <w:suppressAutoHyphens/>
        <w:spacing w:line="360" w:lineRule="auto"/>
        <w:ind w:firstLine="709"/>
        <w:jc w:val="both"/>
        <w:rPr>
          <w:sz w:val="28"/>
          <w:szCs w:val="28"/>
          <w:lang w:val="ru-RU"/>
        </w:rPr>
      </w:pPr>
      <w:r w:rsidRPr="007D18B4">
        <w:rPr>
          <w:sz w:val="28"/>
          <w:szCs w:val="28"/>
          <w:lang w:val="ru-RU"/>
        </w:rPr>
        <w:t>1)</w:t>
      </w:r>
      <w:r w:rsidR="007D18B4" w:rsidRPr="007D18B4">
        <w:rPr>
          <w:sz w:val="28"/>
          <w:szCs w:val="28"/>
          <w:lang w:val="ru-RU"/>
        </w:rPr>
        <w:t xml:space="preserve"> </w:t>
      </w:r>
      <w:r w:rsidRPr="007D18B4">
        <w:rPr>
          <w:sz w:val="28"/>
          <w:szCs w:val="28"/>
          <w:lang w:val="ru-RU"/>
        </w:rPr>
        <w:t xml:space="preserve">Планирование обучения персонала, которое представляет собой </w:t>
      </w:r>
      <w:r w:rsidR="00915F7B" w:rsidRPr="007D18B4">
        <w:rPr>
          <w:sz w:val="28"/>
          <w:szCs w:val="28"/>
          <w:lang w:val="ru-RU"/>
        </w:rPr>
        <w:t>замкнутый</w:t>
      </w:r>
      <w:r w:rsidRPr="007D18B4">
        <w:rPr>
          <w:sz w:val="28"/>
          <w:szCs w:val="28"/>
          <w:lang w:val="ru-RU"/>
        </w:rPr>
        <w:t xml:space="preserve"> цикл действий, отраженный на рисунке 3.2</w:t>
      </w:r>
      <w:r w:rsidR="0062721A" w:rsidRPr="007D18B4">
        <w:rPr>
          <w:sz w:val="28"/>
          <w:szCs w:val="28"/>
          <w:lang w:val="ru-RU"/>
        </w:rPr>
        <w:t>.</w:t>
      </w:r>
    </w:p>
    <w:p w:rsidR="007D18B4" w:rsidRPr="007D18B4" w:rsidRDefault="009500F2" w:rsidP="009500F2">
      <w:pPr>
        <w:suppressAutoHyphens/>
        <w:spacing w:line="360" w:lineRule="auto"/>
        <w:ind w:firstLine="709"/>
        <w:jc w:val="both"/>
        <w:rPr>
          <w:sz w:val="28"/>
          <w:szCs w:val="28"/>
          <w:lang w:val="ru-RU"/>
        </w:rPr>
      </w:pPr>
      <w:r>
        <w:rPr>
          <w:sz w:val="28"/>
          <w:szCs w:val="28"/>
          <w:lang w:val="ru-RU"/>
        </w:rPr>
        <w:br w:type="page"/>
      </w:r>
      <w:r w:rsidR="00444C64">
        <w:rPr>
          <w:sz w:val="28"/>
          <w:szCs w:val="28"/>
          <w:lang w:val="ru-RU"/>
        </w:rPr>
        <w:pict>
          <v:shape id="_x0000_i1029" type="#_x0000_t75" style="width:340.5pt;height:124.5pt">
            <v:imagedata r:id="rId11" o:title=""/>
          </v:shape>
        </w:pict>
      </w:r>
    </w:p>
    <w:p w:rsidR="00D44468" w:rsidRPr="007D18B4" w:rsidRDefault="00D44468" w:rsidP="009500F2">
      <w:pPr>
        <w:suppressAutoHyphens/>
        <w:spacing w:line="360" w:lineRule="auto"/>
        <w:ind w:firstLine="709"/>
        <w:jc w:val="both"/>
        <w:rPr>
          <w:sz w:val="28"/>
          <w:szCs w:val="28"/>
          <w:lang w:val="ru-RU"/>
        </w:rPr>
      </w:pPr>
      <w:r w:rsidRPr="007D18B4">
        <w:rPr>
          <w:sz w:val="28"/>
          <w:szCs w:val="28"/>
          <w:lang w:val="ru-RU"/>
        </w:rPr>
        <w:t>Рис</w:t>
      </w:r>
      <w:r w:rsidR="004B3A18" w:rsidRPr="007D18B4">
        <w:rPr>
          <w:sz w:val="28"/>
          <w:szCs w:val="28"/>
          <w:lang w:val="ru-RU"/>
        </w:rPr>
        <w:t xml:space="preserve">унок </w:t>
      </w:r>
      <w:r w:rsidRPr="007D18B4">
        <w:rPr>
          <w:sz w:val="28"/>
          <w:szCs w:val="28"/>
          <w:lang w:val="ru-RU"/>
        </w:rPr>
        <w:t>3.2 – Процесс планирования обучения</w:t>
      </w:r>
    </w:p>
    <w:p w:rsidR="005B5FAE" w:rsidRPr="007D18B4" w:rsidRDefault="005B5FAE" w:rsidP="009500F2">
      <w:pPr>
        <w:suppressAutoHyphens/>
        <w:spacing w:line="360" w:lineRule="auto"/>
        <w:ind w:firstLine="709"/>
        <w:jc w:val="both"/>
        <w:rPr>
          <w:sz w:val="28"/>
          <w:szCs w:val="28"/>
          <w:lang w:val="ru-RU"/>
        </w:rPr>
      </w:pPr>
    </w:p>
    <w:p w:rsidR="00C048B4" w:rsidRPr="007D18B4" w:rsidRDefault="00D75E16" w:rsidP="009500F2">
      <w:pPr>
        <w:suppressAutoHyphens/>
        <w:spacing w:line="360" w:lineRule="auto"/>
        <w:ind w:firstLine="709"/>
        <w:jc w:val="both"/>
        <w:rPr>
          <w:sz w:val="28"/>
          <w:szCs w:val="28"/>
          <w:lang w:val="ru-RU"/>
        </w:rPr>
      </w:pPr>
      <w:r w:rsidRPr="007D18B4">
        <w:rPr>
          <w:sz w:val="28"/>
          <w:szCs w:val="28"/>
          <w:lang w:val="ru-RU"/>
        </w:rPr>
        <w:t xml:space="preserve">2) </w:t>
      </w:r>
      <w:r w:rsidR="005B5FAE" w:rsidRPr="007D18B4">
        <w:rPr>
          <w:sz w:val="28"/>
          <w:szCs w:val="28"/>
          <w:lang w:val="ru-RU"/>
        </w:rPr>
        <w:t xml:space="preserve">Введение института наставничества </w:t>
      </w:r>
      <w:r w:rsidR="002451DE" w:rsidRPr="007D18B4">
        <w:rPr>
          <w:sz w:val="28"/>
          <w:szCs w:val="28"/>
          <w:lang w:val="ru-RU"/>
        </w:rPr>
        <w:t>для производственного персонала.</w:t>
      </w:r>
    </w:p>
    <w:p w:rsidR="007D18B4" w:rsidRPr="007D18B4" w:rsidRDefault="00CF323C" w:rsidP="009500F2">
      <w:pPr>
        <w:suppressAutoHyphens/>
        <w:spacing w:line="360" w:lineRule="auto"/>
        <w:ind w:firstLine="709"/>
        <w:jc w:val="both"/>
        <w:rPr>
          <w:sz w:val="28"/>
          <w:szCs w:val="28"/>
          <w:lang w:val="ru-RU"/>
        </w:rPr>
      </w:pPr>
      <w:r w:rsidRPr="007D18B4">
        <w:rPr>
          <w:sz w:val="28"/>
          <w:szCs w:val="28"/>
          <w:lang w:val="ru-RU"/>
        </w:rPr>
        <w:t xml:space="preserve">Поскольку оборудование и технологии, применяемые на производстве фирмы </w:t>
      </w:r>
      <w:r w:rsidR="007D18B4" w:rsidRPr="007D18B4">
        <w:rPr>
          <w:sz w:val="28"/>
          <w:szCs w:val="28"/>
          <w:lang w:val="ru-RU"/>
        </w:rPr>
        <w:t>"</w:t>
      </w:r>
      <w:r w:rsidRPr="007D18B4">
        <w:rPr>
          <w:sz w:val="28"/>
          <w:szCs w:val="28"/>
          <w:lang w:val="ru-RU"/>
        </w:rPr>
        <w:t>Аква-Дон</w:t>
      </w:r>
      <w:r w:rsidR="007D18B4" w:rsidRPr="007D18B4">
        <w:rPr>
          <w:sz w:val="28"/>
          <w:szCs w:val="28"/>
          <w:lang w:val="ru-RU"/>
        </w:rPr>
        <w:t>"</w:t>
      </w:r>
      <w:r w:rsidRPr="007D18B4">
        <w:rPr>
          <w:sz w:val="28"/>
          <w:szCs w:val="28"/>
          <w:lang w:val="ru-RU"/>
        </w:rPr>
        <w:t xml:space="preserve"> </w:t>
      </w:r>
      <w:r w:rsidR="00716648" w:rsidRPr="007D18B4">
        <w:rPr>
          <w:sz w:val="28"/>
          <w:szCs w:val="28"/>
          <w:lang w:val="ru-RU"/>
        </w:rPr>
        <w:t>практически</w:t>
      </w:r>
      <w:r w:rsidRPr="007D18B4">
        <w:rPr>
          <w:sz w:val="28"/>
          <w:szCs w:val="28"/>
          <w:lang w:val="ru-RU"/>
        </w:rPr>
        <w:t xml:space="preserve"> не имеют аналогов в городе, </w:t>
      </w:r>
      <w:r w:rsidR="00716648" w:rsidRPr="007D18B4">
        <w:rPr>
          <w:sz w:val="28"/>
          <w:szCs w:val="28"/>
          <w:lang w:val="ru-RU"/>
        </w:rPr>
        <w:t>а обучение с</w:t>
      </w:r>
      <w:r w:rsidR="007D18B4" w:rsidRPr="007D18B4">
        <w:rPr>
          <w:sz w:val="28"/>
          <w:szCs w:val="28"/>
          <w:lang w:val="ru-RU"/>
        </w:rPr>
        <w:t xml:space="preserve"> </w:t>
      </w:r>
      <w:r w:rsidRPr="007D18B4">
        <w:rPr>
          <w:sz w:val="28"/>
          <w:szCs w:val="28"/>
          <w:lang w:val="ru-RU"/>
        </w:rPr>
        <w:t>выездом в</w:t>
      </w:r>
      <w:r w:rsidR="007D18B4" w:rsidRPr="007D18B4">
        <w:rPr>
          <w:sz w:val="28"/>
          <w:szCs w:val="28"/>
          <w:lang w:val="ru-RU"/>
        </w:rPr>
        <w:t xml:space="preserve"> </w:t>
      </w:r>
      <w:r w:rsidRPr="007D18B4">
        <w:rPr>
          <w:sz w:val="28"/>
          <w:szCs w:val="28"/>
          <w:lang w:val="ru-RU"/>
        </w:rPr>
        <w:t xml:space="preserve">другие регионы – </w:t>
      </w:r>
      <w:r w:rsidR="00D25189" w:rsidRPr="007D18B4">
        <w:rPr>
          <w:sz w:val="28"/>
          <w:szCs w:val="28"/>
          <w:lang w:val="ru-RU"/>
        </w:rPr>
        <w:t xml:space="preserve">весьма </w:t>
      </w:r>
      <w:r w:rsidRPr="007D18B4">
        <w:rPr>
          <w:sz w:val="28"/>
          <w:szCs w:val="28"/>
          <w:lang w:val="ru-RU"/>
        </w:rPr>
        <w:t>дорогостоящее удовольствие, особую роль приобретает</w:t>
      </w:r>
      <w:r w:rsidR="007D18B4" w:rsidRPr="007D18B4">
        <w:rPr>
          <w:sz w:val="28"/>
          <w:szCs w:val="28"/>
          <w:lang w:val="ru-RU"/>
        </w:rPr>
        <w:t xml:space="preserve"> </w:t>
      </w:r>
      <w:r w:rsidRPr="007D18B4">
        <w:rPr>
          <w:sz w:val="28"/>
          <w:szCs w:val="28"/>
          <w:lang w:val="ru-RU"/>
        </w:rPr>
        <w:t>обучение на</w:t>
      </w:r>
      <w:r w:rsidR="007D18B4" w:rsidRPr="007D18B4">
        <w:rPr>
          <w:sz w:val="28"/>
          <w:szCs w:val="28"/>
          <w:lang w:val="ru-RU"/>
        </w:rPr>
        <w:t xml:space="preserve"> </w:t>
      </w:r>
      <w:r w:rsidRPr="007D18B4">
        <w:rPr>
          <w:sz w:val="28"/>
          <w:szCs w:val="28"/>
          <w:lang w:val="ru-RU"/>
        </w:rPr>
        <w:t>рабочем месте под руководством наставника.</w:t>
      </w:r>
    </w:p>
    <w:p w:rsidR="007D18B4" w:rsidRPr="007D18B4" w:rsidRDefault="00C048B4" w:rsidP="009500F2">
      <w:pPr>
        <w:suppressAutoHyphens/>
        <w:spacing w:line="360" w:lineRule="auto"/>
        <w:ind w:firstLine="709"/>
        <w:jc w:val="both"/>
        <w:rPr>
          <w:sz w:val="28"/>
          <w:szCs w:val="28"/>
          <w:lang w:val="ru-RU"/>
        </w:rPr>
      </w:pPr>
      <w:r w:rsidRPr="007D18B4">
        <w:rPr>
          <w:sz w:val="28"/>
          <w:szCs w:val="28"/>
          <w:lang w:val="ru-RU"/>
        </w:rPr>
        <w:t xml:space="preserve">Ключевые цели </w:t>
      </w:r>
      <w:r w:rsidR="0079574D" w:rsidRPr="007D18B4">
        <w:rPr>
          <w:sz w:val="28"/>
          <w:szCs w:val="28"/>
          <w:lang w:val="ru-RU"/>
        </w:rPr>
        <w:t xml:space="preserve">системы </w:t>
      </w:r>
      <w:r w:rsidRPr="007D18B4">
        <w:rPr>
          <w:sz w:val="28"/>
          <w:szCs w:val="28"/>
          <w:lang w:val="ru-RU"/>
        </w:rPr>
        <w:t>наставничества</w:t>
      </w:r>
      <w:r w:rsidR="00791E7D" w:rsidRPr="007D18B4">
        <w:rPr>
          <w:sz w:val="28"/>
          <w:szCs w:val="28"/>
          <w:lang w:val="ru-RU"/>
        </w:rPr>
        <w:t xml:space="preserve"> таковы</w:t>
      </w:r>
      <w:r w:rsidRPr="007D18B4">
        <w:rPr>
          <w:sz w:val="28"/>
          <w:szCs w:val="28"/>
          <w:lang w:val="ru-RU"/>
        </w:rPr>
        <w:t>:</w:t>
      </w:r>
    </w:p>
    <w:p w:rsidR="007D18B4" w:rsidRPr="007D18B4" w:rsidRDefault="00791E7D" w:rsidP="009500F2">
      <w:pPr>
        <w:numPr>
          <w:ilvl w:val="0"/>
          <w:numId w:val="33"/>
        </w:numPr>
        <w:tabs>
          <w:tab w:val="clear" w:pos="1560"/>
          <w:tab w:val="num" w:pos="1200"/>
        </w:tabs>
        <w:suppressAutoHyphens/>
        <w:spacing w:line="360" w:lineRule="auto"/>
        <w:ind w:left="0" w:firstLine="709"/>
        <w:jc w:val="both"/>
        <w:rPr>
          <w:sz w:val="28"/>
          <w:szCs w:val="28"/>
          <w:lang w:val="ru-RU"/>
        </w:rPr>
      </w:pPr>
      <w:r w:rsidRPr="007D18B4">
        <w:rPr>
          <w:sz w:val="28"/>
          <w:szCs w:val="28"/>
          <w:lang w:val="ru-RU"/>
        </w:rPr>
        <w:t>обучение</w:t>
      </w:r>
      <w:r w:rsidR="00C048B4" w:rsidRPr="007D18B4">
        <w:rPr>
          <w:sz w:val="28"/>
          <w:szCs w:val="28"/>
          <w:lang w:val="ru-RU"/>
        </w:rPr>
        <w:t xml:space="preserve"> работающего персонала,</w:t>
      </w:r>
    </w:p>
    <w:p w:rsidR="00F4712B" w:rsidRPr="007D18B4" w:rsidRDefault="00C048B4" w:rsidP="009500F2">
      <w:pPr>
        <w:numPr>
          <w:ilvl w:val="0"/>
          <w:numId w:val="33"/>
        </w:numPr>
        <w:tabs>
          <w:tab w:val="clear" w:pos="1560"/>
          <w:tab w:val="num" w:pos="1200"/>
        </w:tabs>
        <w:suppressAutoHyphens/>
        <w:spacing w:line="360" w:lineRule="auto"/>
        <w:ind w:left="0" w:firstLine="709"/>
        <w:jc w:val="both"/>
        <w:rPr>
          <w:sz w:val="28"/>
          <w:szCs w:val="28"/>
          <w:lang w:val="ru-RU"/>
        </w:rPr>
      </w:pPr>
      <w:r w:rsidRPr="007D18B4">
        <w:rPr>
          <w:sz w:val="28"/>
          <w:szCs w:val="28"/>
          <w:lang w:val="ru-RU"/>
        </w:rPr>
        <w:t>адаптация новых сотрудников с опытом работы</w:t>
      </w:r>
      <w:r w:rsidR="00791E7D" w:rsidRPr="007D18B4">
        <w:rPr>
          <w:sz w:val="28"/>
          <w:szCs w:val="28"/>
          <w:lang w:val="ru-RU"/>
        </w:rPr>
        <w:t>,</w:t>
      </w:r>
    </w:p>
    <w:p w:rsidR="00791E7D" w:rsidRPr="007D18B4" w:rsidRDefault="00791E7D" w:rsidP="009500F2">
      <w:pPr>
        <w:numPr>
          <w:ilvl w:val="0"/>
          <w:numId w:val="33"/>
        </w:numPr>
        <w:tabs>
          <w:tab w:val="clear" w:pos="1560"/>
          <w:tab w:val="num" w:pos="1200"/>
        </w:tabs>
        <w:suppressAutoHyphens/>
        <w:spacing w:line="360" w:lineRule="auto"/>
        <w:ind w:left="0" w:firstLine="709"/>
        <w:jc w:val="both"/>
        <w:rPr>
          <w:sz w:val="28"/>
          <w:szCs w:val="28"/>
          <w:lang w:val="ru-RU"/>
        </w:rPr>
      </w:pPr>
      <w:r w:rsidRPr="007D18B4">
        <w:rPr>
          <w:sz w:val="28"/>
          <w:szCs w:val="28"/>
          <w:lang w:val="ru-RU"/>
        </w:rPr>
        <w:t>обучение молодых специалистов без опыта работы,</w:t>
      </w:r>
    </w:p>
    <w:p w:rsidR="00040081" w:rsidRPr="007D18B4" w:rsidRDefault="00791E7D" w:rsidP="009500F2">
      <w:pPr>
        <w:numPr>
          <w:ilvl w:val="0"/>
          <w:numId w:val="33"/>
        </w:numPr>
        <w:tabs>
          <w:tab w:val="clear" w:pos="1560"/>
          <w:tab w:val="num" w:pos="1200"/>
        </w:tabs>
        <w:suppressAutoHyphens/>
        <w:spacing w:line="360" w:lineRule="auto"/>
        <w:ind w:left="0" w:firstLine="709"/>
        <w:jc w:val="both"/>
        <w:rPr>
          <w:sz w:val="28"/>
          <w:szCs w:val="28"/>
          <w:lang w:val="ru-RU"/>
        </w:rPr>
      </w:pPr>
      <w:r w:rsidRPr="007D18B4">
        <w:rPr>
          <w:sz w:val="28"/>
          <w:szCs w:val="28"/>
          <w:lang w:val="ru-RU"/>
        </w:rPr>
        <w:t xml:space="preserve">обеспечение эффективной подготовки </w:t>
      </w:r>
      <w:r w:rsidR="0009403B" w:rsidRPr="007D18B4">
        <w:rPr>
          <w:sz w:val="28"/>
          <w:szCs w:val="28"/>
          <w:lang w:val="ru-RU"/>
        </w:rPr>
        <w:t>производственного персонала к</w:t>
      </w:r>
      <w:r w:rsidR="007D18B4" w:rsidRPr="007D18B4">
        <w:rPr>
          <w:sz w:val="28"/>
          <w:szCs w:val="28"/>
          <w:lang w:val="ru-RU"/>
        </w:rPr>
        <w:t xml:space="preserve"> </w:t>
      </w:r>
      <w:r w:rsidRPr="007D18B4">
        <w:rPr>
          <w:sz w:val="28"/>
          <w:szCs w:val="28"/>
          <w:lang w:val="ru-RU"/>
        </w:rPr>
        <w:t>периодическим аттестациям</w:t>
      </w:r>
      <w:r w:rsidR="00040081" w:rsidRPr="007D18B4">
        <w:rPr>
          <w:sz w:val="28"/>
          <w:szCs w:val="28"/>
          <w:lang w:val="ru-RU"/>
        </w:rPr>
        <w:t>,</w:t>
      </w:r>
    </w:p>
    <w:p w:rsidR="00791E7D" w:rsidRPr="007D18B4" w:rsidRDefault="00040081" w:rsidP="009500F2">
      <w:pPr>
        <w:numPr>
          <w:ilvl w:val="0"/>
          <w:numId w:val="33"/>
        </w:numPr>
        <w:tabs>
          <w:tab w:val="clear" w:pos="1560"/>
          <w:tab w:val="num" w:pos="1200"/>
        </w:tabs>
        <w:suppressAutoHyphens/>
        <w:spacing w:line="360" w:lineRule="auto"/>
        <w:ind w:left="0" w:firstLine="709"/>
        <w:jc w:val="both"/>
        <w:rPr>
          <w:sz w:val="28"/>
          <w:szCs w:val="28"/>
          <w:lang w:val="ru-RU"/>
        </w:rPr>
      </w:pPr>
      <w:r w:rsidRPr="007D18B4">
        <w:rPr>
          <w:sz w:val="28"/>
          <w:szCs w:val="28"/>
          <w:lang w:val="ru-RU"/>
        </w:rPr>
        <w:t>формирование кадрового резерва</w:t>
      </w:r>
      <w:r w:rsidR="00791E7D" w:rsidRPr="007D18B4">
        <w:rPr>
          <w:sz w:val="28"/>
          <w:szCs w:val="28"/>
          <w:lang w:val="ru-RU"/>
        </w:rPr>
        <w:t>.</w:t>
      </w:r>
    </w:p>
    <w:p w:rsidR="0050515C" w:rsidRPr="007D18B4" w:rsidRDefault="007D0C08" w:rsidP="009500F2">
      <w:pPr>
        <w:suppressAutoHyphens/>
        <w:spacing w:line="360" w:lineRule="auto"/>
        <w:ind w:firstLine="709"/>
        <w:jc w:val="both"/>
        <w:rPr>
          <w:sz w:val="28"/>
          <w:szCs w:val="28"/>
          <w:lang w:val="ru-RU"/>
        </w:rPr>
      </w:pPr>
      <w:r w:rsidRPr="007D18B4">
        <w:rPr>
          <w:sz w:val="28"/>
          <w:szCs w:val="28"/>
          <w:lang w:val="ru-RU"/>
        </w:rPr>
        <w:t>Наставничество</w:t>
      </w:r>
      <w:r w:rsidR="007D18B4" w:rsidRPr="007D18B4">
        <w:rPr>
          <w:sz w:val="28"/>
          <w:szCs w:val="28"/>
          <w:lang w:val="ru-RU"/>
        </w:rPr>
        <w:t xml:space="preserve"> </w:t>
      </w:r>
      <w:r w:rsidR="0050515C" w:rsidRPr="007D18B4">
        <w:rPr>
          <w:sz w:val="28"/>
          <w:szCs w:val="28"/>
          <w:lang w:val="ru-RU"/>
        </w:rPr>
        <w:t xml:space="preserve">может принимать </w:t>
      </w:r>
      <w:r w:rsidR="004342FE" w:rsidRPr="007D18B4">
        <w:rPr>
          <w:sz w:val="28"/>
          <w:szCs w:val="28"/>
          <w:lang w:val="ru-RU"/>
        </w:rPr>
        <w:t>разнообразные формы, среди которых:</w:t>
      </w:r>
    </w:p>
    <w:p w:rsidR="0050515C" w:rsidRPr="007D18B4" w:rsidRDefault="007D0C08" w:rsidP="009500F2">
      <w:pPr>
        <w:numPr>
          <w:ilvl w:val="0"/>
          <w:numId w:val="34"/>
        </w:numPr>
        <w:tabs>
          <w:tab w:val="clear" w:pos="1560"/>
          <w:tab w:val="num" w:pos="1320"/>
        </w:tabs>
        <w:suppressAutoHyphens/>
        <w:spacing w:line="360" w:lineRule="auto"/>
        <w:ind w:left="0" w:firstLine="709"/>
        <w:jc w:val="both"/>
        <w:rPr>
          <w:sz w:val="28"/>
          <w:szCs w:val="28"/>
          <w:lang w:val="ru-RU"/>
        </w:rPr>
      </w:pPr>
      <w:r w:rsidRPr="007D18B4">
        <w:rPr>
          <w:sz w:val="28"/>
          <w:szCs w:val="28"/>
          <w:lang w:val="ru-RU"/>
        </w:rPr>
        <w:t>самостоятельное и</w:t>
      </w:r>
      <w:r w:rsidR="0050515C" w:rsidRPr="007D18B4">
        <w:rPr>
          <w:sz w:val="28"/>
          <w:szCs w:val="28"/>
          <w:lang w:val="ru-RU"/>
        </w:rPr>
        <w:t>зучение документации</w:t>
      </w:r>
      <w:r w:rsidR="002F45BD" w:rsidRPr="007D18B4">
        <w:rPr>
          <w:sz w:val="28"/>
          <w:szCs w:val="28"/>
          <w:lang w:val="ru-RU"/>
        </w:rPr>
        <w:t>, касающейся технических характеристик</w:t>
      </w:r>
      <w:r w:rsidR="0050515C" w:rsidRPr="007D18B4">
        <w:rPr>
          <w:sz w:val="28"/>
          <w:szCs w:val="28"/>
          <w:lang w:val="ru-RU"/>
        </w:rPr>
        <w:t xml:space="preserve"> </w:t>
      </w:r>
      <w:r w:rsidR="003F367A" w:rsidRPr="007D18B4">
        <w:rPr>
          <w:sz w:val="28"/>
          <w:szCs w:val="28"/>
          <w:lang w:val="ru-RU"/>
        </w:rPr>
        <w:t xml:space="preserve">и режимов работы </w:t>
      </w:r>
      <w:r w:rsidR="002F45BD" w:rsidRPr="007D18B4">
        <w:rPr>
          <w:sz w:val="28"/>
          <w:szCs w:val="28"/>
          <w:lang w:val="ru-RU"/>
        </w:rPr>
        <w:t xml:space="preserve">используемого </w:t>
      </w:r>
      <w:r w:rsidR="0050515C" w:rsidRPr="007D18B4">
        <w:rPr>
          <w:sz w:val="28"/>
          <w:szCs w:val="28"/>
          <w:lang w:val="ru-RU"/>
        </w:rPr>
        <w:t>оборудовани</w:t>
      </w:r>
      <w:r w:rsidR="002F45BD" w:rsidRPr="007D18B4">
        <w:rPr>
          <w:sz w:val="28"/>
          <w:szCs w:val="28"/>
          <w:lang w:val="ru-RU"/>
        </w:rPr>
        <w:t>я</w:t>
      </w:r>
      <w:r w:rsidR="003F367A" w:rsidRPr="007D18B4">
        <w:rPr>
          <w:sz w:val="28"/>
          <w:szCs w:val="28"/>
          <w:lang w:val="ru-RU"/>
        </w:rPr>
        <w:t xml:space="preserve"> </w:t>
      </w:r>
      <w:r w:rsidRPr="007D18B4">
        <w:rPr>
          <w:sz w:val="28"/>
          <w:szCs w:val="28"/>
          <w:lang w:val="ru-RU"/>
        </w:rPr>
        <w:t>с</w:t>
      </w:r>
      <w:r w:rsidR="007D18B4" w:rsidRPr="007D18B4">
        <w:rPr>
          <w:sz w:val="28"/>
          <w:szCs w:val="28"/>
          <w:lang w:val="ru-RU"/>
        </w:rPr>
        <w:t xml:space="preserve"> </w:t>
      </w:r>
      <w:r w:rsidRPr="007D18B4">
        <w:rPr>
          <w:sz w:val="28"/>
          <w:szCs w:val="28"/>
          <w:lang w:val="ru-RU"/>
        </w:rPr>
        <w:t>последующей проверкой знаний наставником;</w:t>
      </w:r>
    </w:p>
    <w:p w:rsidR="007D0C08" w:rsidRPr="007D18B4" w:rsidRDefault="007D0C08" w:rsidP="009500F2">
      <w:pPr>
        <w:numPr>
          <w:ilvl w:val="0"/>
          <w:numId w:val="34"/>
        </w:numPr>
        <w:tabs>
          <w:tab w:val="clear" w:pos="1560"/>
          <w:tab w:val="num" w:pos="1320"/>
        </w:tabs>
        <w:suppressAutoHyphens/>
        <w:spacing w:line="360" w:lineRule="auto"/>
        <w:ind w:left="0" w:firstLine="709"/>
        <w:jc w:val="both"/>
        <w:rPr>
          <w:sz w:val="28"/>
          <w:szCs w:val="28"/>
          <w:lang w:val="ru-RU"/>
        </w:rPr>
      </w:pPr>
      <w:r w:rsidRPr="007D18B4">
        <w:rPr>
          <w:sz w:val="28"/>
          <w:szCs w:val="28"/>
          <w:lang w:val="ru-RU"/>
        </w:rPr>
        <w:t>обучение во время планово-предупредительных работ и капитального ремонта (наблюдение за работой наставника);</w:t>
      </w:r>
    </w:p>
    <w:p w:rsidR="0050515C" w:rsidRPr="007D18B4" w:rsidRDefault="007D0C08" w:rsidP="009500F2">
      <w:pPr>
        <w:numPr>
          <w:ilvl w:val="0"/>
          <w:numId w:val="34"/>
        </w:numPr>
        <w:tabs>
          <w:tab w:val="clear" w:pos="1560"/>
          <w:tab w:val="num" w:pos="1320"/>
        </w:tabs>
        <w:suppressAutoHyphens/>
        <w:spacing w:line="360" w:lineRule="auto"/>
        <w:ind w:left="0" w:firstLine="709"/>
        <w:jc w:val="both"/>
        <w:rPr>
          <w:sz w:val="28"/>
          <w:szCs w:val="28"/>
          <w:lang w:val="ru-RU"/>
        </w:rPr>
      </w:pPr>
      <w:r w:rsidRPr="007D18B4">
        <w:rPr>
          <w:sz w:val="28"/>
          <w:szCs w:val="28"/>
          <w:lang w:val="ru-RU"/>
        </w:rPr>
        <w:t>р</w:t>
      </w:r>
      <w:r w:rsidR="0050515C" w:rsidRPr="007D18B4">
        <w:rPr>
          <w:sz w:val="28"/>
          <w:szCs w:val="28"/>
          <w:lang w:val="ru-RU"/>
        </w:rPr>
        <w:t xml:space="preserve">абота </w:t>
      </w:r>
      <w:r w:rsidRPr="007D18B4">
        <w:rPr>
          <w:sz w:val="28"/>
          <w:szCs w:val="28"/>
          <w:lang w:val="ru-RU"/>
        </w:rPr>
        <w:t xml:space="preserve">в паре (в смене) </w:t>
      </w:r>
      <w:r w:rsidR="0050515C" w:rsidRPr="007D18B4">
        <w:rPr>
          <w:sz w:val="28"/>
          <w:szCs w:val="28"/>
          <w:lang w:val="ru-RU"/>
        </w:rPr>
        <w:t xml:space="preserve">с </w:t>
      </w:r>
      <w:r w:rsidRPr="007D18B4">
        <w:rPr>
          <w:sz w:val="28"/>
          <w:szCs w:val="28"/>
          <w:lang w:val="ru-RU"/>
        </w:rPr>
        <w:t>наставником.</w:t>
      </w:r>
    </w:p>
    <w:p w:rsidR="007D18B4" w:rsidRPr="007D18B4" w:rsidRDefault="00224D8B" w:rsidP="009500F2">
      <w:pPr>
        <w:suppressAutoHyphens/>
        <w:spacing w:line="360" w:lineRule="auto"/>
        <w:ind w:firstLine="709"/>
        <w:jc w:val="both"/>
        <w:rPr>
          <w:sz w:val="28"/>
          <w:szCs w:val="28"/>
          <w:lang w:val="ru-RU"/>
        </w:rPr>
      </w:pPr>
      <w:r w:rsidRPr="007D18B4">
        <w:rPr>
          <w:sz w:val="28"/>
          <w:szCs w:val="28"/>
          <w:lang w:val="ru-RU"/>
        </w:rPr>
        <w:t>Наставники должны назначаться руководител</w:t>
      </w:r>
      <w:r w:rsidR="00BC1D60" w:rsidRPr="007D18B4">
        <w:rPr>
          <w:sz w:val="28"/>
          <w:szCs w:val="28"/>
          <w:lang w:val="ru-RU"/>
        </w:rPr>
        <w:t>ями</w:t>
      </w:r>
      <w:r w:rsidR="004342FE" w:rsidRPr="007D18B4">
        <w:rPr>
          <w:sz w:val="28"/>
          <w:szCs w:val="28"/>
          <w:lang w:val="ru-RU"/>
        </w:rPr>
        <w:t xml:space="preserve"> производственного цеха</w:t>
      </w:r>
      <w:r w:rsidRPr="007D18B4">
        <w:rPr>
          <w:sz w:val="28"/>
          <w:szCs w:val="28"/>
          <w:lang w:val="ru-RU"/>
        </w:rPr>
        <w:t xml:space="preserve"> и техническ</w:t>
      </w:r>
      <w:r w:rsidR="004342FE" w:rsidRPr="007D18B4">
        <w:rPr>
          <w:sz w:val="28"/>
          <w:szCs w:val="28"/>
          <w:lang w:val="ru-RU"/>
        </w:rPr>
        <w:t>ой</w:t>
      </w:r>
      <w:r w:rsidRPr="007D18B4">
        <w:rPr>
          <w:sz w:val="28"/>
          <w:szCs w:val="28"/>
          <w:lang w:val="ru-RU"/>
        </w:rPr>
        <w:t xml:space="preserve"> </w:t>
      </w:r>
      <w:r w:rsidR="004342FE" w:rsidRPr="007D18B4">
        <w:rPr>
          <w:sz w:val="28"/>
          <w:szCs w:val="28"/>
          <w:lang w:val="ru-RU"/>
        </w:rPr>
        <w:t>службы</w:t>
      </w:r>
      <w:r w:rsidRPr="007D18B4">
        <w:rPr>
          <w:sz w:val="28"/>
          <w:szCs w:val="28"/>
          <w:lang w:val="ru-RU"/>
        </w:rPr>
        <w:t xml:space="preserve"> из числа высококвалифицированных сотрудников с</w:t>
      </w:r>
      <w:r w:rsidR="007D18B4" w:rsidRPr="007D18B4">
        <w:rPr>
          <w:sz w:val="28"/>
          <w:szCs w:val="28"/>
          <w:lang w:val="ru-RU"/>
        </w:rPr>
        <w:t xml:space="preserve"> </w:t>
      </w:r>
      <w:r w:rsidRPr="007D18B4">
        <w:rPr>
          <w:sz w:val="28"/>
          <w:szCs w:val="28"/>
          <w:lang w:val="ru-RU"/>
        </w:rPr>
        <w:t xml:space="preserve">длительным стажем работы на предприятии. </w:t>
      </w:r>
      <w:r w:rsidR="00BC1D60" w:rsidRPr="007D18B4">
        <w:rPr>
          <w:sz w:val="28"/>
          <w:szCs w:val="28"/>
          <w:lang w:val="ru-RU"/>
        </w:rPr>
        <w:t>При этом необходимо учитывать способность сотрудника к обучению других людей</w:t>
      </w:r>
      <w:r w:rsidR="004B3A18" w:rsidRPr="007D18B4">
        <w:rPr>
          <w:sz w:val="28"/>
          <w:szCs w:val="28"/>
          <w:lang w:val="ru-RU"/>
        </w:rPr>
        <w:t xml:space="preserve">, а также </w:t>
      </w:r>
      <w:r w:rsidR="00BC1D60" w:rsidRPr="007D18B4">
        <w:rPr>
          <w:sz w:val="28"/>
          <w:szCs w:val="28"/>
          <w:lang w:val="ru-RU"/>
        </w:rPr>
        <w:t>желание быть наставником.</w:t>
      </w:r>
    </w:p>
    <w:p w:rsidR="00ED21AE" w:rsidRPr="007D18B4" w:rsidRDefault="00DF3901" w:rsidP="009500F2">
      <w:pPr>
        <w:suppressAutoHyphens/>
        <w:spacing w:line="360" w:lineRule="auto"/>
        <w:ind w:firstLine="709"/>
        <w:jc w:val="both"/>
        <w:rPr>
          <w:sz w:val="28"/>
          <w:szCs w:val="28"/>
          <w:lang w:val="ru-RU"/>
        </w:rPr>
      </w:pPr>
      <w:r w:rsidRPr="007D18B4">
        <w:rPr>
          <w:sz w:val="28"/>
          <w:szCs w:val="28"/>
          <w:lang w:val="ru-RU"/>
        </w:rPr>
        <w:t>При внедрении системы наставничества важно предусмотреть</w:t>
      </w:r>
      <w:r w:rsidR="00224D8B" w:rsidRPr="007D18B4">
        <w:rPr>
          <w:sz w:val="28"/>
          <w:szCs w:val="28"/>
          <w:lang w:val="ru-RU"/>
        </w:rPr>
        <w:t xml:space="preserve"> материальн</w:t>
      </w:r>
      <w:r w:rsidR="004B3A18" w:rsidRPr="007D18B4">
        <w:rPr>
          <w:sz w:val="28"/>
          <w:szCs w:val="28"/>
          <w:lang w:val="ru-RU"/>
        </w:rPr>
        <w:t>о</w:t>
      </w:r>
      <w:r w:rsidR="00224D8B" w:rsidRPr="007D18B4">
        <w:rPr>
          <w:sz w:val="28"/>
          <w:szCs w:val="28"/>
          <w:lang w:val="ru-RU"/>
        </w:rPr>
        <w:t>е поощрени</w:t>
      </w:r>
      <w:r w:rsidR="004B3A18" w:rsidRPr="007D18B4">
        <w:rPr>
          <w:sz w:val="28"/>
          <w:szCs w:val="28"/>
          <w:lang w:val="ru-RU"/>
        </w:rPr>
        <w:t>е</w:t>
      </w:r>
      <w:r w:rsidR="00224D8B" w:rsidRPr="007D18B4">
        <w:rPr>
          <w:sz w:val="28"/>
          <w:szCs w:val="28"/>
          <w:lang w:val="ru-RU"/>
        </w:rPr>
        <w:t xml:space="preserve"> для сотрудников, назначенных н</w:t>
      </w:r>
      <w:r w:rsidRPr="007D18B4">
        <w:rPr>
          <w:sz w:val="28"/>
          <w:szCs w:val="28"/>
          <w:lang w:val="ru-RU"/>
        </w:rPr>
        <w:t xml:space="preserve">аставниками. Это может быть специальная доплата за наставничество – либо фиксированная сумма, либо </w:t>
      </w:r>
      <w:r w:rsidR="00CE35AD" w:rsidRPr="007D18B4">
        <w:rPr>
          <w:sz w:val="28"/>
          <w:szCs w:val="28"/>
          <w:lang w:val="ru-RU"/>
        </w:rPr>
        <w:t>процент</w:t>
      </w:r>
      <w:r w:rsidRPr="007D18B4">
        <w:rPr>
          <w:sz w:val="28"/>
          <w:szCs w:val="28"/>
          <w:lang w:val="ru-RU"/>
        </w:rPr>
        <w:t xml:space="preserve"> от оклада ученика. </w:t>
      </w:r>
      <w:r w:rsidR="00ED21AE" w:rsidRPr="007D18B4">
        <w:rPr>
          <w:sz w:val="28"/>
          <w:szCs w:val="28"/>
          <w:lang w:val="ru-RU"/>
        </w:rPr>
        <w:t xml:space="preserve">Как бы то ни было, эта сумма должна быть не ниже 10% от суммы заработной платы наставника, иначе она потеряет </w:t>
      </w:r>
      <w:r w:rsidR="004342FE" w:rsidRPr="007D18B4">
        <w:rPr>
          <w:sz w:val="28"/>
          <w:szCs w:val="28"/>
          <w:lang w:val="ru-RU"/>
        </w:rPr>
        <w:t>стимулирующий</w:t>
      </w:r>
      <w:r w:rsidR="00ED21AE" w:rsidRPr="007D18B4">
        <w:rPr>
          <w:sz w:val="28"/>
          <w:szCs w:val="28"/>
          <w:lang w:val="ru-RU"/>
        </w:rPr>
        <w:t xml:space="preserve"> эффект.</w:t>
      </w:r>
    </w:p>
    <w:p w:rsidR="007D18B4" w:rsidRPr="007D18B4" w:rsidRDefault="00ED21AE" w:rsidP="009500F2">
      <w:pPr>
        <w:suppressAutoHyphens/>
        <w:spacing w:line="360" w:lineRule="auto"/>
        <w:ind w:firstLine="709"/>
        <w:jc w:val="both"/>
        <w:rPr>
          <w:sz w:val="28"/>
          <w:szCs w:val="28"/>
          <w:lang w:val="ru-RU"/>
        </w:rPr>
      </w:pPr>
      <w:r w:rsidRPr="007D18B4">
        <w:rPr>
          <w:sz w:val="28"/>
          <w:szCs w:val="28"/>
          <w:lang w:val="ru-RU"/>
        </w:rPr>
        <w:t>Во избежание</w:t>
      </w:r>
      <w:r w:rsidR="00AB0CB4" w:rsidRPr="007D18B4">
        <w:rPr>
          <w:sz w:val="28"/>
          <w:szCs w:val="28"/>
          <w:lang w:val="ru-RU"/>
        </w:rPr>
        <w:t xml:space="preserve"> недобросовестн</w:t>
      </w:r>
      <w:r w:rsidR="009B64A0" w:rsidRPr="007D18B4">
        <w:rPr>
          <w:sz w:val="28"/>
          <w:szCs w:val="28"/>
          <w:lang w:val="ru-RU"/>
        </w:rPr>
        <w:t>ого</w:t>
      </w:r>
      <w:r w:rsidR="00AB0CB4" w:rsidRPr="007D18B4">
        <w:rPr>
          <w:sz w:val="28"/>
          <w:szCs w:val="28"/>
          <w:lang w:val="ru-RU"/>
        </w:rPr>
        <w:t xml:space="preserve"> отношения к </w:t>
      </w:r>
      <w:r w:rsidR="009B64A0" w:rsidRPr="007D18B4">
        <w:rPr>
          <w:sz w:val="28"/>
          <w:szCs w:val="28"/>
          <w:lang w:val="ru-RU"/>
        </w:rPr>
        <w:t>выполнению обязанностей</w:t>
      </w:r>
      <w:r w:rsidR="00AB0CB4" w:rsidRPr="007D18B4">
        <w:rPr>
          <w:sz w:val="28"/>
          <w:szCs w:val="28"/>
          <w:lang w:val="ru-RU"/>
        </w:rPr>
        <w:t xml:space="preserve"> наставника </w:t>
      </w:r>
      <w:r w:rsidR="00385EC0" w:rsidRPr="007D18B4">
        <w:rPr>
          <w:sz w:val="28"/>
          <w:szCs w:val="28"/>
          <w:lang w:val="ru-RU"/>
        </w:rPr>
        <w:t>ц</w:t>
      </w:r>
      <w:r w:rsidR="00DF3901" w:rsidRPr="007D18B4">
        <w:rPr>
          <w:sz w:val="28"/>
          <w:szCs w:val="28"/>
          <w:lang w:val="ru-RU"/>
        </w:rPr>
        <w:t xml:space="preserve">елесообразно также чётко </w:t>
      </w:r>
      <w:r w:rsidR="00B337E5" w:rsidRPr="007D18B4">
        <w:rPr>
          <w:sz w:val="28"/>
          <w:szCs w:val="28"/>
          <w:lang w:val="ru-RU"/>
        </w:rPr>
        <w:t>определить</w:t>
      </w:r>
      <w:r w:rsidR="00DF3901" w:rsidRPr="007D18B4">
        <w:rPr>
          <w:sz w:val="28"/>
          <w:szCs w:val="28"/>
          <w:lang w:val="ru-RU"/>
        </w:rPr>
        <w:t xml:space="preserve"> условия </w:t>
      </w:r>
      <w:r w:rsidR="007119E3" w:rsidRPr="007D18B4">
        <w:rPr>
          <w:sz w:val="28"/>
          <w:szCs w:val="28"/>
          <w:lang w:val="ru-RU"/>
        </w:rPr>
        <w:t>начисления</w:t>
      </w:r>
      <w:r w:rsidR="00AB0CB4" w:rsidRPr="007D18B4">
        <w:rPr>
          <w:sz w:val="28"/>
          <w:szCs w:val="28"/>
          <w:lang w:val="ru-RU"/>
        </w:rPr>
        <w:t xml:space="preserve"> </w:t>
      </w:r>
      <w:r w:rsidR="00252972" w:rsidRPr="007D18B4">
        <w:rPr>
          <w:sz w:val="28"/>
          <w:szCs w:val="28"/>
          <w:lang w:val="ru-RU"/>
        </w:rPr>
        <w:t>этой</w:t>
      </w:r>
      <w:r w:rsidR="00AB0CB4" w:rsidRPr="007D18B4">
        <w:rPr>
          <w:sz w:val="28"/>
          <w:szCs w:val="28"/>
          <w:lang w:val="ru-RU"/>
        </w:rPr>
        <w:t xml:space="preserve"> доплаты. С этой целью ее разумно привязать</w:t>
      </w:r>
      <w:r w:rsidR="00DF3901" w:rsidRPr="007D18B4">
        <w:rPr>
          <w:sz w:val="28"/>
          <w:szCs w:val="28"/>
          <w:lang w:val="ru-RU"/>
        </w:rPr>
        <w:t xml:space="preserve"> к </w:t>
      </w:r>
      <w:r w:rsidR="00B337E5" w:rsidRPr="007D18B4">
        <w:rPr>
          <w:sz w:val="28"/>
          <w:szCs w:val="28"/>
          <w:lang w:val="ru-RU"/>
        </w:rPr>
        <w:t>какому-либо</w:t>
      </w:r>
      <w:r w:rsidR="00DF3901" w:rsidRPr="007D18B4">
        <w:rPr>
          <w:sz w:val="28"/>
          <w:szCs w:val="28"/>
          <w:lang w:val="ru-RU"/>
        </w:rPr>
        <w:t xml:space="preserve"> показателю работы ученика – например, отсутствие </w:t>
      </w:r>
      <w:r w:rsidR="007119E3" w:rsidRPr="007D18B4">
        <w:rPr>
          <w:sz w:val="28"/>
          <w:szCs w:val="28"/>
          <w:lang w:val="ru-RU"/>
        </w:rPr>
        <w:t xml:space="preserve">брака </w:t>
      </w:r>
      <w:r w:rsidR="00DF3901" w:rsidRPr="007D18B4">
        <w:rPr>
          <w:sz w:val="28"/>
          <w:szCs w:val="28"/>
          <w:lang w:val="ru-RU"/>
        </w:rPr>
        <w:t xml:space="preserve">в </w:t>
      </w:r>
      <w:r w:rsidR="007119E3" w:rsidRPr="007D18B4">
        <w:rPr>
          <w:sz w:val="28"/>
          <w:szCs w:val="28"/>
          <w:lang w:val="ru-RU"/>
        </w:rPr>
        <w:t>течение первого</w:t>
      </w:r>
      <w:r w:rsidR="00DF3901" w:rsidRPr="007D18B4">
        <w:rPr>
          <w:sz w:val="28"/>
          <w:szCs w:val="28"/>
          <w:lang w:val="ru-RU"/>
        </w:rPr>
        <w:t xml:space="preserve"> месяц</w:t>
      </w:r>
      <w:r w:rsidR="007119E3" w:rsidRPr="007D18B4">
        <w:rPr>
          <w:sz w:val="28"/>
          <w:szCs w:val="28"/>
          <w:lang w:val="ru-RU"/>
        </w:rPr>
        <w:t>а</w:t>
      </w:r>
      <w:r w:rsidR="00DF3901" w:rsidRPr="007D18B4">
        <w:rPr>
          <w:sz w:val="28"/>
          <w:szCs w:val="28"/>
          <w:lang w:val="ru-RU"/>
        </w:rPr>
        <w:t xml:space="preserve"> самостоятельной работы ученика</w:t>
      </w:r>
      <w:r w:rsidR="007119E3" w:rsidRPr="007D18B4">
        <w:rPr>
          <w:sz w:val="28"/>
          <w:szCs w:val="28"/>
          <w:lang w:val="ru-RU"/>
        </w:rPr>
        <w:t>, отсутствие простоев по вине ученика</w:t>
      </w:r>
      <w:r w:rsidR="00DF3901" w:rsidRPr="007D18B4">
        <w:rPr>
          <w:sz w:val="28"/>
          <w:szCs w:val="28"/>
          <w:lang w:val="ru-RU"/>
        </w:rPr>
        <w:t>.</w:t>
      </w:r>
    </w:p>
    <w:p w:rsidR="007D18B4" w:rsidRPr="007D18B4" w:rsidRDefault="00A268AE" w:rsidP="009500F2">
      <w:pPr>
        <w:suppressAutoHyphens/>
        <w:spacing w:line="360" w:lineRule="auto"/>
        <w:ind w:firstLine="709"/>
        <w:jc w:val="both"/>
        <w:rPr>
          <w:sz w:val="28"/>
          <w:szCs w:val="28"/>
          <w:lang w:val="ru-RU"/>
        </w:rPr>
      </w:pPr>
      <w:r w:rsidRPr="007D18B4">
        <w:rPr>
          <w:sz w:val="28"/>
          <w:szCs w:val="28"/>
          <w:lang w:val="ru-RU"/>
        </w:rPr>
        <w:t xml:space="preserve">3) </w:t>
      </w:r>
      <w:r w:rsidR="00B507E0" w:rsidRPr="007D18B4">
        <w:rPr>
          <w:sz w:val="28"/>
          <w:szCs w:val="28"/>
          <w:lang w:val="ru-RU"/>
        </w:rPr>
        <w:t>Создание вводного курса обучения для молодых специалистов без опыта работы.</w:t>
      </w:r>
    </w:p>
    <w:p w:rsidR="007D18B4" w:rsidRPr="007D18B4" w:rsidRDefault="0079574D" w:rsidP="009500F2">
      <w:pPr>
        <w:suppressAutoHyphens/>
        <w:spacing w:line="360" w:lineRule="auto"/>
        <w:ind w:firstLine="709"/>
        <w:jc w:val="both"/>
        <w:rPr>
          <w:sz w:val="28"/>
          <w:szCs w:val="28"/>
          <w:lang w:val="ru-RU"/>
        </w:rPr>
      </w:pPr>
      <w:r w:rsidRPr="007D18B4">
        <w:rPr>
          <w:sz w:val="28"/>
          <w:szCs w:val="28"/>
          <w:lang w:val="ru-RU"/>
        </w:rPr>
        <w:t xml:space="preserve">В свете предлагаемого курса на омоложение кадрового состава предприятия этот пункт неизбежен. </w:t>
      </w:r>
      <w:r w:rsidR="00BA2A09" w:rsidRPr="007D18B4">
        <w:rPr>
          <w:sz w:val="28"/>
          <w:szCs w:val="28"/>
          <w:lang w:val="ru-RU"/>
        </w:rPr>
        <w:t>В отличие от системы наставничества, имеющей чисто практическую направленность и ориентированной на более или менее продолжительный процесс обучения, в</w:t>
      </w:r>
      <w:r w:rsidR="008C005A" w:rsidRPr="007D18B4">
        <w:rPr>
          <w:sz w:val="28"/>
          <w:szCs w:val="28"/>
          <w:lang w:val="ru-RU"/>
        </w:rPr>
        <w:t>водн</w:t>
      </w:r>
      <w:r w:rsidRPr="007D18B4">
        <w:rPr>
          <w:sz w:val="28"/>
          <w:szCs w:val="28"/>
          <w:lang w:val="ru-RU"/>
        </w:rPr>
        <w:t xml:space="preserve">ый курс </w:t>
      </w:r>
      <w:r w:rsidR="00BF5DA2" w:rsidRPr="007D18B4">
        <w:rPr>
          <w:sz w:val="28"/>
          <w:szCs w:val="28"/>
          <w:lang w:val="ru-RU"/>
        </w:rPr>
        <w:t>должен содержать комплекс специфических теоретических знаний, которые молодой специалист может получить только на данном предприятии</w:t>
      </w:r>
      <w:r w:rsidR="00BA2A09" w:rsidRPr="007D18B4">
        <w:rPr>
          <w:sz w:val="28"/>
          <w:szCs w:val="28"/>
          <w:lang w:val="ru-RU"/>
        </w:rPr>
        <w:t xml:space="preserve"> до начала работы. Речь идет об</w:t>
      </w:r>
      <w:r w:rsidR="007D18B4" w:rsidRPr="007D18B4">
        <w:rPr>
          <w:sz w:val="28"/>
          <w:szCs w:val="28"/>
          <w:lang w:val="ru-RU"/>
        </w:rPr>
        <w:t xml:space="preserve"> </w:t>
      </w:r>
      <w:r w:rsidR="00BF5DA2" w:rsidRPr="007D18B4">
        <w:rPr>
          <w:sz w:val="28"/>
          <w:szCs w:val="28"/>
          <w:lang w:val="ru-RU"/>
        </w:rPr>
        <w:t xml:space="preserve">уникальных </w:t>
      </w:r>
      <w:r w:rsidR="008C005A" w:rsidRPr="007D18B4">
        <w:rPr>
          <w:sz w:val="28"/>
          <w:szCs w:val="28"/>
          <w:lang w:val="ru-RU"/>
        </w:rPr>
        <w:t>технологических процесс</w:t>
      </w:r>
      <w:r w:rsidR="00BF5DA2" w:rsidRPr="007D18B4">
        <w:rPr>
          <w:sz w:val="28"/>
          <w:szCs w:val="28"/>
          <w:lang w:val="ru-RU"/>
        </w:rPr>
        <w:t xml:space="preserve">ах, используемых в фирме </w:t>
      </w:r>
      <w:r w:rsidR="007D18B4" w:rsidRPr="007D18B4">
        <w:rPr>
          <w:sz w:val="28"/>
          <w:szCs w:val="28"/>
          <w:lang w:val="ru-RU"/>
        </w:rPr>
        <w:t>"</w:t>
      </w:r>
      <w:r w:rsidR="00BF5DA2" w:rsidRPr="007D18B4">
        <w:rPr>
          <w:sz w:val="28"/>
          <w:szCs w:val="28"/>
          <w:lang w:val="ru-RU"/>
        </w:rPr>
        <w:t>Аква-Дон</w:t>
      </w:r>
      <w:r w:rsidR="007D18B4" w:rsidRPr="007D18B4">
        <w:rPr>
          <w:sz w:val="28"/>
          <w:szCs w:val="28"/>
          <w:lang w:val="ru-RU"/>
        </w:rPr>
        <w:t>"</w:t>
      </w:r>
      <w:r w:rsidR="00BF5DA2" w:rsidRPr="007D18B4">
        <w:rPr>
          <w:sz w:val="28"/>
          <w:szCs w:val="28"/>
          <w:lang w:val="ru-RU"/>
        </w:rPr>
        <w:t xml:space="preserve">, </w:t>
      </w:r>
      <w:r w:rsidR="007A1FA6" w:rsidRPr="007D18B4">
        <w:rPr>
          <w:sz w:val="28"/>
          <w:szCs w:val="28"/>
          <w:lang w:val="ru-RU"/>
        </w:rPr>
        <w:t>внедренных</w:t>
      </w:r>
      <w:r w:rsidR="00BF5DA2" w:rsidRPr="007D18B4">
        <w:rPr>
          <w:sz w:val="28"/>
          <w:szCs w:val="28"/>
          <w:lang w:val="ru-RU"/>
        </w:rPr>
        <w:t xml:space="preserve"> </w:t>
      </w:r>
      <w:r w:rsidR="008C005A" w:rsidRPr="007D18B4">
        <w:rPr>
          <w:sz w:val="28"/>
          <w:szCs w:val="28"/>
          <w:lang w:val="ru-RU"/>
        </w:rPr>
        <w:t>процедур</w:t>
      </w:r>
      <w:r w:rsidR="00BF5DA2" w:rsidRPr="007D18B4">
        <w:rPr>
          <w:sz w:val="28"/>
          <w:szCs w:val="28"/>
          <w:lang w:val="ru-RU"/>
        </w:rPr>
        <w:t>ах</w:t>
      </w:r>
      <w:r w:rsidR="008C005A" w:rsidRPr="007D18B4">
        <w:rPr>
          <w:sz w:val="28"/>
          <w:szCs w:val="28"/>
          <w:lang w:val="ru-RU"/>
        </w:rPr>
        <w:t xml:space="preserve"> системы менеджмента качества ХАССП</w:t>
      </w:r>
      <w:r w:rsidR="00B210F9" w:rsidRPr="007D18B4">
        <w:rPr>
          <w:sz w:val="28"/>
          <w:szCs w:val="28"/>
          <w:lang w:val="ru-RU"/>
        </w:rPr>
        <w:t>, особенностях оборудования и т.п</w:t>
      </w:r>
      <w:r w:rsidR="00BF5DA2" w:rsidRPr="007D18B4">
        <w:rPr>
          <w:sz w:val="28"/>
          <w:szCs w:val="28"/>
          <w:lang w:val="ru-RU"/>
        </w:rPr>
        <w:t>.</w:t>
      </w:r>
    </w:p>
    <w:p w:rsidR="007D18B4" w:rsidRPr="007D18B4" w:rsidRDefault="006D78A9" w:rsidP="009500F2">
      <w:pPr>
        <w:suppressAutoHyphens/>
        <w:spacing w:line="360" w:lineRule="auto"/>
        <w:ind w:firstLine="709"/>
        <w:jc w:val="both"/>
        <w:rPr>
          <w:sz w:val="28"/>
          <w:szCs w:val="28"/>
          <w:lang w:val="ru-RU"/>
        </w:rPr>
      </w:pPr>
      <w:r w:rsidRPr="007D18B4">
        <w:rPr>
          <w:sz w:val="28"/>
          <w:szCs w:val="28"/>
          <w:lang w:val="ru-RU"/>
        </w:rPr>
        <w:t xml:space="preserve">Для </w:t>
      </w:r>
      <w:r w:rsidR="007119E3" w:rsidRPr="007D18B4">
        <w:rPr>
          <w:sz w:val="28"/>
          <w:szCs w:val="28"/>
          <w:lang w:val="ru-RU"/>
        </w:rPr>
        <w:t>определения</w:t>
      </w:r>
      <w:r w:rsidRPr="007D18B4">
        <w:rPr>
          <w:sz w:val="28"/>
          <w:szCs w:val="28"/>
          <w:lang w:val="ru-RU"/>
        </w:rPr>
        <w:t xml:space="preserve"> содержания вводного курса можно взять </w:t>
      </w:r>
      <w:r w:rsidR="007D18B4" w:rsidRPr="007D18B4">
        <w:rPr>
          <w:sz w:val="28"/>
          <w:szCs w:val="28"/>
          <w:lang w:val="ru-RU"/>
        </w:rPr>
        <w:t>"</w:t>
      </w:r>
      <w:r w:rsidRPr="007D18B4">
        <w:rPr>
          <w:sz w:val="28"/>
          <w:szCs w:val="28"/>
          <w:lang w:val="ru-RU"/>
        </w:rPr>
        <w:t>уравнение потребности в обучении</w:t>
      </w:r>
      <w:r w:rsidR="007D18B4" w:rsidRPr="007D18B4">
        <w:rPr>
          <w:sz w:val="28"/>
          <w:szCs w:val="28"/>
          <w:lang w:val="ru-RU"/>
        </w:rPr>
        <w:t>"</w:t>
      </w:r>
      <w:r w:rsidRPr="007D18B4">
        <w:rPr>
          <w:sz w:val="28"/>
          <w:szCs w:val="28"/>
          <w:lang w:val="ru-RU"/>
        </w:rPr>
        <w:t xml:space="preserve"> Дж.Коула [</w:t>
      </w:r>
      <w:r w:rsidR="00D262B8" w:rsidRPr="007D18B4">
        <w:rPr>
          <w:sz w:val="28"/>
          <w:szCs w:val="28"/>
          <w:lang w:val="ru-RU"/>
        </w:rPr>
        <w:t>3</w:t>
      </w:r>
      <w:r w:rsidRPr="007D18B4">
        <w:rPr>
          <w:sz w:val="28"/>
          <w:szCs w:val="28"/>
          <w:lang w:val="ru-RU"/>
        </w:rPr>
        <w:t>, с.261], видоизмененное применительно к</w:t>
      </w:r>
      <w:r w:rsidR="007D18B4" w:rsidRPr="007D18B4">
        <w:rPr>
          <w:sz w:val="28"/>
          <w:szCs w:val="28"/>
          <w:lang w:val="ru-RU"/>
        </w:rPr>
        <w:t xml:space="preserve"> </w:t>
      </w:r>
      <w:r w:rsidR="00C455B4" w:rsidRPr="007D18B4">
        <w:rPr>
          <w:sz w:val="28"/>
          <w:szCs w:val="28"/>
          <w:lang w:val="ru-RU"/>
        </w:rPr>
        <w:t>данной ситуации следующим образом:</w:t>
      </w:r>
    </w:p>
    <w:p w:rsidR="007D18B4" w:rsidRPr="007D18B4" w:rsidRDefault="009500F2" w:rsidP="009500F2">
      <w:pPr>
        <w:suppressAutoHyphens/>
        <w:spacing w:line="360" w:lineRule="auto"/>
        <w:ind w:firstLine="709"/>
        <w:jc w:val="both"/>
        <w:rPr>
          <w:sz w:val="28"/>
          <w:szCs w:val="28"/>
          <w:lang w:val="ru-RU"/>
        </w:rPr>
      </w:pPr>
      <w:r>
        <w:rPr>
          <w:sz w:val="28"/>
          <w:szCs w:val="28"/>
          <w:lang w:val="ru-RU"/>
        </w:rPr>
        <w:br w:type="page"/>
      </w:r>
      <w:r w:rsidR="00444C64">
        <w:rPr>
          <w:sz w:val="28"/>
          <w:szCs w:val="28"/>
          <w:lang w:val="ru-RU"/>
        </w:rPr>
        <w:pict>
          <v:shape id="_x0000_i1030" type="#_x0000_t75" style="width:366.75pt;height:71.25pt">
            <v:imagedata r:id="rId12" o:title=""/>
          </v:shape>
        </w:pict>
      </w:r>
    </w:p>
    <w:p w:rsidR="00C455B4" w:rsidRPr="007D18B4" w:rsidRDefault="008E44A8" w:rsidP="009500F2">
      <w:pPr>
        <w:suppressAutoHyphens/>
        <w:spacing w:line="360" w:lineRule="auto"/>
        <w:ind w:firstLine="709"/>
        <w:jc w:val="both"/>
        <w:rPr>
          <w:sz w:val="28"/>
          <w:szCs w:val="28"/>
          <w:lang w:val="ru-RU"/>
        </w:rPr>
      </w:pPr>
      <w:r w:rsidRPr="007D18B4">
        <w:rPr>
          <w:sz w:val="28"/>
          <w:szCs w:val="28"/>
          <w:lang w:val="ru-RU"/>
        </w:rPr>
        <w:t>Рис</w:t>
      </w:r>
      <w:r w:rsidR="004B3A18" w:rsidRPr="007D18B4">
        <w:rPr>
          <w:sz w:val="28"/>
          <w:szCs w:val="28"/>
          <w:lang w:val="ru-RU"/>
        </w:rPr>
        <w:t xml:space="preserve">унок </w:t>
      </w:r>
      <w:r w:rsidRPr="007D18B4">
        <w:rPr>
          <w:sz w:val="28"/>
          <w:szCs w:val="28"/>
          <w:lang w:val="ru-RU"/>
        </w:rPr>
        <w:t>3.</w:t>
      </w:r>
      <w:r w:rsidR="00D44468" w:rsidRPr="007D18B4">
        <w:rPr>
          <w:sz w:val="28"/>
          <w:szCs w:val="28"/>
          <w:lang w:val="ru-RU"/>
        </w:rPr>
        <w:t>3</w:t>
      </w:r>
      <w:r w:rsidRPr="007D18B4">
        <w:rPr>
          <w:sz w:val="28"/>
          <w:szCs w:val="28"/>
          <w:lang w:val="ru-RU"/>
        </w:rPr>
        <w:t xml:space="preserve"> – Содержание внутрифирменного обучения</w:t>
      </w:r>
    </w:p>
    <w:p w:rsidR="009500F2" w:rsidRPr="0012704D" w:rsidRDefault="009500F2" w:rsidP="009500F2">
      <w:pPr>
        <w:suppressAutoHyphens/>
        <w:spacing w:line="360" w:lineRule="auto"/>
        <w:ind w:firstLine="709"/>
        <w:jc w:val="both"/>
        <w:rPr>
          <w:sz w:val="28"/>
          <w:szCs w:val="28"/>
          <w:lang w:val="ru-RU"/>
        </w:rPr>
      </w:pPr>
    </w:p>
    <w:p w:rsidR="007D18B4" w:rsidRPr="007D18B4" w:rsidRDefault="00931534" w:rsidP="009500F2">
      <w:pPr>
        <w:suppressAutoHyphens/>
        <w:spacing w:line="360" w:lineRule="auto"/>
        <w:ind w:firstLine="709"/>
        <w:jc w:val="both"/>
        <w:rPr>
          <w:sz w:val="28"/>
          <w:szCs w:val="28"/>
          <w:lang w:val="ru-RU"/>
        </w:rPr>
      </w:pPr>
      <w:r w:rsidRPr="007D18B4">
        <w:rPr>
          <w:sz w:val="28"/>
          <w:szCs w:val="28"/>
          <w:lang w:val="ru-RU"/>
        </w:rPr>
        <w:t>В роли педагогов в данной обучающей программе должны выступать специалисты предприятия, такие как</w:t>
      </w:r>
      <w:r w:rsidR="00A8539D" w:rsidRPr="007D18B4">
        <w:rPr>
          <w:sz w:val="28"/>
          <w:szCs w:val="28"/>
          <w:lang w:val="ru-RU"/>
        </w:rPr>
        <w:t>,</w:t>
      </w:r>
      <w:r w:rsidRPr="007D18B4">
        <w:rPr>
          <w:sz w:val="28"/>
          <w:szCs w:val="28"/>
          <w:lang w:val="ru-RU"/>
        </w:rPr>
        <w:t xml:space="preserve"> например, главный технолог, </w:t>
      </w:r>
      <w:r w:rsidR="00B210F9" w:rsidRPr="007D18B4">
        <w:rPr>
          <w:sz w:val="28"/>
          <w:szCs w:val="28"/>
          <w:lang w:val="ru-RU"/>
        </w:rPr>
        <w:t xml:space="preserve">главный инженер, </w:t>
      </w:r>
      <w:r w:rsidRPr="007D18B4">
        <w:rPr>
          <w:sz w:val="28"/>
          <w:szCs w:val="28"/>
          <w:lang w:val="ru-RU"/>
        </w:rPr>
        <w:t>менеджер по системе качества.</w:t>
      </w:r>
      <w:r w:rsidR="007D18B4" w:rsidRPr="007D18B4">
        <w:rPr>
          <w:sz w:val="28"/>
          <w:szCs w:val="28"/>
          <w:lang w:val="ru-RU"/>
        </w:rPr>
        <w:t xml:space="preserve"> </w:t>
      </w:r>
      <w:r w:rsidR="005265AA" w:rsidRPr="007D18B4">
        <w:rPr>
          <w:sz w:val="28"/>
          <w:szCs w:val="28"/>
          <w:lang w:val="ru-RU"/>
        </w:rPr>
        <w:t xml:space="preserve">Механизм поощрения педагогов может быть таким же, как и </w:t>
      </w:r>
      <w:r w:rsidR="00C238A3" w:rsidRPr="007D18B4">
        <w:rPr>
          <w:sz w:val="28"/>
          <w:szCs w:val="28"/>
          <w:lang w:val="ru-RU"/>
        </w:rPr>
        <w:t>в</w:t>
      </w:r>
      <w:r w:rsidR="007D18B4" w:rsidRPr="007D18B4">
        <w:rPr>
          <w:sz w:val="28"/>
          <w:szCs w:val="28"/>
          <w:lang w:val="ru-RU"/>
        </w:rPr>
        <w:t xml:space="preserve"> </w:t>
      </w:r>
      <w:r w:rsidR="00C238A3" w:rsidRPr="007D18B4">
        <w:rPr>
          <w:sz w:val="28"/>
          <w:szCs w:val="28"/>
          <w:lang w:val="ru-RU"/>
        </w:rPr>
        <w:t xml:space="preserve">случае с </w:t>
      </w:r>
      <w:r w:rsidR="005265AA" w:rsidRPr="007D18B4">
        <w:rPr>
          <w:sz w:val="28"/>
          <w:szCs w:val="28"/>
          <w:lang w:val="ru-RU"/>
        </w:rPr>
        <w:t>сотрудник</w:t>
      </w:r>
      <w:r w:rsidR="00C238A3" w:rsidRPr="007D18B4">
        <w:rPr>
          <w:sz w:val="28"/>
          <w:szCs w:val="28"/>
          <w:lang w:val="ru-RU"/>
        </w:rPr>
        <w:t>ами</w:t>
      </w:r>
      <w:r w:rsidR="005265AA" w:rsidRPr="007D18B4">
        <w:rPr>
          <w:sz w:val="28"/>
          <w:szCs w:val="28"/>
          <w:lang w:val="ru-RU"/>
        </w:rPr>
        <w:t>-наставник</w:t>
      </w:r>
      <w:r w:rsidR="00C238A3" w:rsidRPr="007D18B4">
        <w:rPr>
          <w:sz w:val="28"/>
          <w:szCs w:val="28"/>
          <w:lang w:val="ru-RU"/>
        </w:rPr>
        <w:t>ами</w:t>
      </w:r>
      <w:r w:rsidR="005265AA" w:rsidRPr="007D18B4">
        <w:rPr>
          <w:sz w:val="28"/>
          <w:szCs w:val="28"/>
          <w:lang w:val="ru-RU"/>
        </w:rPr>
        <w:t>.</w:t>
      </w:r>
    </w:p>
    <w:p w:rsidR="00FF3F75" w:rsidRPr="007D18B4" w:rsidRDefault="00364A16" w:rsidP="009500F2">
      <w:pPr>
        <w:suppressAutoHyphens/>
        <w:spacing w:line="360" w:lineRule="auto"/>
        <w:ind w:firstLine="709"/>
        <w:jc w:val="both"/>
        <w:rPr>
          <w:sz w:val="28"/>
          <w:szCs w:val="28"/>
          <w:lang w:val="ru-RU"/>
        </w:rPr>
      </w:pPr>
      <w:r w:rsidRPr="007D18B4">
        <w:rPr>
          <w:sz w:val="28"/>
          <w:szCs w:val="28"/>
          <w:lang w:val="ru-RU"/>
        </w:rPr>
        <w:t xml:space="preserve">4) </w:t>
      </w:r>
      <w:r w:rsidR="0097577F" w:rsidRPr="007D18B4">
        <w:rPr>
          <w:sz w:val="28"/>
          <w:szCs w:val="28"/>
          <w:lang w:val="ru-RU"/>
        </w:rPr>
        <w:t xml:space="preserve">Страхование </w:t>
      </w:r>
      <w:r w:rsidR="00FF3F75" w:rsidRPr="007D18B4">
        <w:rPr>
          <w:sz w:val="28"/>
          <w:szCs w:val="28"/>
          <w:lang w:val="ru-RU"/>
        </w:rPr>
        <w:t>рисков</w:t>
      </w:r>
      <w:r w:rsidR="0097577F" w:rsidRPr="007D18B4">
        <w:rPr>
          <w:sz w:val="28"/>
          <w:szCs w:val="28"/>
          <w:lang w:val="ru-RU"/>
        </w:rPr>
        <w:t>, связанных с обучение</w:t>
      </w:r>
      <w:r w:rsidR="004766A0" w:rsidRPr="007D18B4">
        <w:rPr>
          <w:sz w:val="28"/>
          <w:szCs w:val="28"/>
          <w:lang w:val="ru-RU"/>
        </w:rPr>
        <w:t>м</w:t>
      </w:r>
      <w:r w:rsidR="0097577F" w:rsidRPr="007D18B4">
        <w:rPr>
          <w:sz w:val="28"/>
          <w:szCs w:val="28"/>
          <w:lang w:val="ru-RU"/>
        </w:rPr>
        <w:t xml:space="preserve"> персонала.</w:t>
      </w:r>
    </w:p>
    <w:p w:rsidR="007D18B4" w:rsidRPr="007D18B4" w:rsidRDefault="0097577F" w:rsidP="009500F2">
      <w:pPr>
        <w:suppressAutoHyphens/>
        <w:spacing w:line="360" w:lineRule="auto"/>
        <w:ind w:firstLine="709"/>
        <w:jc w:val="both"/>
        <w:rPr>
          <w:sz w:val="28"/>
          <w:szCs w:val="28"/>
          <w:lang w:val="ru-RU"/>
        </w:rPr>
      </w:pPr>
      <w:r w:rsidRPr="007D18B4">
        <w:rPr>
          <w:sz w:val="28"/>
          <w:szCs w:val="28"/>
          <w:lang w:val="ru-RU"/>
        </w:rPr>
        <w:t xml:space="preserve">Любая коммерческая организация заботится о снижении своих экономических рисков. При внедрении регулярной системы обучения на предприятии затраты на </w:t>
      </w:r>
      <w:r w:rsidR="007119E3" w:rsidRPr="007D18B4">
        <w:rPr>
          <w:sz w:val="28"/>
          <w:szCs w:val="28"/>
          <w:lang w:val="ru-RU"/>
        </w:rPr>
        <w:t>персонал</w:t>
      </w:r>
      <w:r w:rsidRPr="007D18B4">
        <w:rPr>
          <w:sz w:val="28"/>
          <w:szCs w:val="28"/>
          <w:lang w:val="ru-RU"/>
        </w:rPr>
        <w:t xml:space="preserve"> неминуемо вырастут. Поэтому так важно страхование рисков, связанных с обучением персонала. </w:t>
      </w:r>
    </w:p>
    <w:p w:rsidR="007D18B4" w:rsidRPr="007D18B4" w:rsidRDefault="0097577F" w:rsidP="009500F2">
      <w:pPr>
        <w:suppressAutoHyphens/>
        <w:spacing w:line="360" w:lineRule="auto"/>
        <w:ind w:firstLine="709"/>
        <w:jc w:val="both"/>
        <w:rPr>
          <w:sz w:val="28"/>
          <w:szCs w:val="28"/>
          <w:lang w:val="ru-RU"/>
        </w:rPr>
      </w:pPr>
      <w:r w:rsidRPr="007D18B4">
        <w:rPr>
          <w:sz w:val="28"/>
          <w:szCs w:val="28"/>
          <w:lang w:val="ru-RU"/>
        </w:rPr>
        <w:t>В Трудовом кодексе Российской Федерации для этих случаев предусмотрена форма ученического договора. В соответствии со статьей 57 Трудового кодекса Российской Федерации с</w:t>
      </w:r>
      <w:r w:rsidR="001B23B8" w:rsidRPr="007D18B4">
        <w:rPr>
          <w:sz w:val="28"/>
          <w:szCs w:val="28"/>
          <w:lang w:val="ru-RU"/>
        </w:rPr>
        <w:t>отрудник, прошедший обучение за</w:t>
      </w:r>
      <w:r w:rsidR="007D18B4" w:rsidRPr="007D18B4">
        <w:rPr>
          <w:sz w:val="28"/>
          <w:szCs w:val="28"/>
          <w:lang w:val="ru-RU"/>
        </w:rPr>
        <w:t xml:space="preserve"> </w:t>
      </w:r>
      <w:r w:rsidRPr="007D18B4">
        <w:rPr>
          <w:sz w:val="28"/>
          <w:szCs w:val="28"/>
          <w:lang w:val="ru-RU"/>
        </w:rPr>
        <w:t>счет компании, обязуется отработать один</w:t>
      </w:r>
      <w:r w:rsidR="007D18B4" w:rsidRPr="007D18B4">
        <w:rPr>
          <w:sz w:val="28"/>
          <w:szCs w:val="28"/>
          <w:lang w:val="ru-RU"/>
        </w:rPr>
        <w:t xml:space="preserve"> </w:t>
      </w:r>
      <w:r w:rsidRPr="007D18B4">
        <w:rPr>
          <w:sz w:val="28"/>
          <w:szCs w:val="28"/>
          <w:lang w:val="ru-RU"/>
        </w:rPr>
        <w:t>год, что</w:t>
      </w:r>
      <w:r w:rsidR="00314D60" w:rsidRPr="007D18B4">
        <w:rPr>
          <w:sz w:val="28"/>
          <w:szCs w:val="28"/>
          <w:lang w:val="ru-RU"/>
        </w:rPr>
        <w:t xml:space="preserve"> фиксируется в</w:t>
      </w:r>
      <w:r w:rsidR="007D18B4" w:rsidRPr="007D18B4">
        <w:rPr>
          <w:sz w:val="28"/>
          <w:szCs w:val="28"/>
          <w:lang w:val="ru-RU"/>
        </w:rPr>
        <w:t xml:space="preserve"> </w:t>
      </w:r>
      <w:r w:rsidRPr="007D18B4">
        <w:rPr>
          <w:sz w:val="28"/>
          <w:szCs w:val="28"/>
          <w:lang w:val="ru-RU"/>
        </w:rPr>
        <w:t>дополнительном соглашении к трудовому договору</w:t>
      </w:r>
      <w:r w:rsidR="00364A16" w:rsidRPr="007D18B4">
        <w:rPr>
          <w:sz w:val="28"/>
          <w:szCs w:val="28"/>
          <w:lang w:val="ru-RU"/>
        </w:rPr>
        <w:t>.</w:t>
      </w:r>
    </w:p>
    <w:p w:rsidR="0080591E" w:rsidRPr="007D18B4" w:rsidRDefault="00857B7E" w:rsidP="009500F2">
      <w:pPr>
        <w:suppressAutoHyphens/>
        <w:spacing w:line="360" w:lineRule="auto"/>
        <w:ind w:firstLine="709"/>
        <w:jc w:val="both"/>
        <w:rPr>
          <w:sz w:val="28"/>
          <w:szCs w:val="28"/>
          <w:lang w:val="ru-RU"/>
        </w:rPr>
      </w:pPr>
      <w:r w:rsidRPr="007D18B4">
        <w:rPr>
          <w:sz w:val="28"/>
          <w:szCs w:val="28"/>
          <w:lang w:val="ru-RU"/>
        </w:rPr>
        <w:t>Это условие, равно как и все предыдущие мероприятия, предусмотренные политикой компании в области обучения</w:t>
      </w:r>
      <w:r w:rsidR="00A765AC" w:rsidRPr="007D18B4">
        <w:rPr>
          <w:sz w:val="28"/>
          <w:szCs w:val="28"/>
          <w:lang w:val="ru-RU"/>
        </w:rPr>
        <w:t>,</w:t>
      </w:r>
      <w:r w:rsidRPr="007D18B4">
        <w:rPr>
          <w:sz w:val="28"/>
          <w:szCs w:val="28"/>
          <w:lang w:val="ru-RU"/>
        </w:rPr>
        <w:t xml:space="preserve"> должны быть чётко оговорены в</w:t>
      </w:r>
      <w:r w:rsidR="007D18B4" w:rsidRPr="007D18B4">
        <w:rPr>
          <w:sz w:val="28"/>
          <w:szCs w:val="28"/>
          <w:lang w:val="ru-RU"/>
        </w:rPr>
        <w:t xml:space="preserve"> </w:t>
      </w:r>
      <w:r w:rsidRPr="007D18B4">
        <w:rPr>
          <w:sz w:val="28"/>
          <w:szCs w:val="28"/>
          <w:lang w:val="ru-RU"/>
        </w:rPr>
        <w:t xml:space="preserve">Положении об обучении персонала фирмы </w:t>
      </w:r>
      <w:r w:rsidR="007D18B4" w:rsidRPr="007D18B4">
        <w:rPr>
          <w:sz w:val="28"/>
          <w:szCs w:val="28"/>
          <w:lang w:val="ru-RU"/>
        </w:rPr>
        <w:t>"</w:t>
      </w:r>
      <w:r w:rsidRPr="007D18B4">
        <w:rPr>
          <w:sz w:val="28"/>
          <w:szCs w:val="28"/>
          <w:lang w:val="ru-RU"/>
        </w:rPr>
        <w:t>Аква-Дон</w:t>
      </w:r>
      <w:r w:rsidR="007D18B4" w:rsidRPr="007D18B4">
        <w:rPr>
          <w:sz w:val="28"/>
          <w:szCs w:val="28"/>
          <w:lang w:val="ru-RU"/>
        </w:rPr>
        <w:t>"</w:t>
      </w:r>
      <w:r w:rsidRPr="007D18B4">
        <w:rPr>
          <w:sz w:val="28"/>
          <w:szCs w:val="28"/>
          <w:lang w:val="ru-RU"/>
        </w:rPr>
        <w:t xml:space="preserve"> или ином локальном нормативном акте.</w:t>
      </w:r>
      <w:r w:rsidR="001842CF" w:rsidRPr="007D18B4">
        <w:rPr>
          <w:sz w:val="28"/>
          <w:szCs w:val="28"/>
          <w:lang w:val="ru-RU"/>
        </w:rPr>
        <w:t xml:space="preserve"> </w:t>
      </w:r>
      <w:r w:rsidR="00B210F9" w:rsidRPr="007D18B4">
        <w:rPr>
          <w:sz w:val="28"/>
          <w:szCs w:val="28"/>
          <w:lang w:val="ru-RU"/>
        </w:rPr>
        <w:t>Это позволит поставить</w:t>
      </w:r>
      <w:r w:rsidR="001842CF" w:rsidRPr="007D18B4">
        <w:rPr>
          <w:sz w:val="28"/>
          <w:szCs w:val="28"/>
          <w:lang w:val="ru-RU"/>
        </w:rPr>
        <w:t xml:space="preserve"> процесс обучения </w:t>
      </w:r>
      <w:r w:rsidR="008014D6" w:rsidRPr="007D18B4">
        <w:rPr>
          <w:sz w:val="28"/>
          <w:szCs w:val="28"/>
          <w:lang w:val="ru-RU"/>
        </w:rPr>
        <w:t xml:space="preserve">персонала </w:t>
      </w:r>
      <w:r w:rsidR="00B210F9" w:rsidRPr="007D18B4">
        <w:rPr>
          <w:sz w:val="28"/>
          <w:szCs w:val="28"/>
          <w:lang w:val="ru-RU"/>
        </w:rPr>
        <w:t>на</w:t>
      </w:r>
      <w:r w:rsidR="007D18B4" w:rsidRPr="007D18B4">
        <w:rPr>
          <w:sz w:val="28"/>
          <w:szCs w:val="28"/>
          <w:lang w:val="ru-RU"/>
        </w:rPr>
        <w:t xml:space="preserve"> </w:t>
      </w:r>
      <w:r w:rsidR="001842CF" w:rsidRPr="007D18B4">
        <w:rPr>
          <w:sz w:val="28"/>
          <w:szCs w:val="28"/>
          <w:lang w:val="ru-RU"/>
        </w:rPr>
        <w:t>правовую платформу.</w:t>
      </w:r>
    </w:p>
    <w:p w:rsidR="00857B7E" w:rsidRPr="007D18B4" w:rsidRDefault="00857B7E" w:rsidP="009500F2">
      <w:pPr>
        <w:suppressAutoHyphens/>
        <w:spacing w:line="360" w:lineRule="auto"/>
        <w:ind w:firstLine="709"/>
        <w:jc w:val="both"/>
        <w:rPr>
          <w:sz w:val="28"/>
          <w:szCs w:val="28"/>
          <w:lang w:val="ru-RU"/>
        </w:rPr>
      </w:pPr>
    </w:p>
    <w:p w:rsidR="0041430F" w:rsidRPr="007D18B4" w:rsidRDefault="00331D59" w:rsidP="009500F2">
      <w:pPr>
        <w:suppressAutoHyphens/>
        <w:spacing w:line="360" w:lineRule="auto"/>
        <w:ind w:firstLine="709"/>
        <w:jc w:val="both"/>
        <w:rPr>
          <w:sz w:val="28"/>
          <w:szCs w:val="28"/>
          <w:lang w:val="ru-RU"/>
        </w:rPr>
      </w:pPr>
      <w:r w:rsidRPr="007D18B4">
        <w:rPr>
          <w:sz w:val="28"/>
          <w:szCs w:val="28"/>
          <w:lang w:val="ru-RU"/>
        </w:rPr>
        <w:t>3.5</w:t>
      </w:r>
      <w:r w:rsidR="007D18B4" w:rsidRPr="007D18B4">
        <w:rPr>
          <w:sz w:val="28"/>
          <w:szCs w:val="28"/>
          <w:lang w:val="ru-RU"/>
        </w:rPr>
        <w:t xml:space="preserve"> </w:t>
      </w:r>
      <w:r w:rsidR="00321448" w:rsidRPr="007D18B4">
        <w:rPr>
          <w:sz w:val="28"/>
          <w:szCs w:val="28"/>
          <w:lang w:val="ru-RU"/>
        </w:rPr>
        <w:t>М</w:t>
      </w:r>
      <w:r w:rsidR="009F784A" w:rsidRPr="007D18B4">
        <w:rPr>
          <w:sz w:val="28"/>
          <w:szCs w:val="28"/>
          <w:lang w:val="ru-RU"/>
        </w:rPr>
        <w:t xml:space="preserve">ониторинг </w:t>
      </w:r>
      <w:r w:rsidR="00AF3394" w:rsidRPr="007D18B4">
        <w:rPr>
          <w:sz w:val="28"/>
          <w:szCs w:val="28"/>
          <w:lang w:val="ru-RU"/>
        </w:rPr>
        <w:t>организационного</w:t>
      </w:r>
      <w:r w:rsidR="009F784A" w:rsidRPr="007D18B4">
        <w:rPr>
          <w:sz w:val="28"/>
          <w:szCs w:val="28"/>
          <w:lang w:val="ru-RU"/>
        </w:rPr>
        <w:t xml:space="preserve"> климата</w:t>
      </w:r>
    </w:p>
    <w:p w:rsidR="002A7F21" w:rsidRPr="007D18B4" w:rsidRDefault="002A7F21" w:rsidP="009500F2">
      <w:pPr>
        <w:suppressAutoHyphens/>
        <w:spacing w:line="360" w:lineRule="auto"/>
        <w:ind w:firstLine="709"/>
        <w:jc w:val="both"/>
        <w:rPr>
          <w:sz w:val="28"/>
          <w:szCs w:val="28"/>
          <w:lang w:val="ru-RU"/>
        </w:rPr>
      </w:pPr>
    </w:p>
    <w:p w:rsidR="007D18B4" w:rsidRPr="007D18B4" w:rsidRDefault="0019796A" w:rsidP="009500F2">
      <w:pPr>
        <w:suppressAutoHyphens/>
        <w:spacing w:line="360" w:lineRule="auto"/>
        <w:ind w:firstLine="709"/>
        <w:jc w:val="both"/>
        <w:rPr>
          <w:sz w:val="28"/>
          <w:szCs w:val="28"/>
          <w:lang w:val="ru-RU"/>
        </w:rPr>
      </w:pPr>
      <w:r w:rsidRPr="007D18B4">
        <w:rPr>
          <w:sz w:val="28"/>
          <w:szCs w:val="28"/>
          <w:lang w:val="ru-RU"/>
        </w:rPr>
        <w:t>Мониторинг о</w:t>
      </w:r>
      <w:r w:rsidR="00AF3394" w:rsidRPr="007D18B4">
        <w:rPr>
          <w:sz w:val="28"/>
          <w:szCs w:val="28"/>
          <w:lang w:val="ru-RU"/>
        </w:rPr>
        <w:t>рганизационн</w:t>
      </w:r>
      <w:r w:rsidRPr="007D18B4">
        <w:rPr>
          <w:sz w:val="28"/>
          <w:szCs w:val="28"/>
          <w:lang w:val="ru-RU"/>
        </w:rPr>
        <w:t>ого</w:t>
      </w:r>
      <w:r w:rsidR="005934A4" w:rsidRPr="007D18B4">
        <w:rPr>
          <w:sz w:val="28"/>
          <w:szCs w:val="28"/>
          <w:lang w:val="ru-RU"/>
        </w:rPr>
        <w:t xml:space="preserve"> климат</w:t>
      </w:r>
      <w:r w:rsidRPr="007D18B4">
        <w:rPr>
          <w:sz w:val="28"/>
          <w:szCs w:val="28"/>
          <w:lang w:val="ru-RU"/>
        </w:rPr>
        <w:t>а</w:t>
      </w:r>
      <w:r w:rsidR="005934A4" w:rsidRPr="007D18B4">
        <w:rPr>
          <w:sz w:val="28"/>
          <w:szCs w:val="28"/>
          <w:lang w:val="ru-RU"/>
        </w:rPr>
        <w:t xml:space="preserve"> </w:t>
      </w:r>
      <w:r w:rsidRPr="007D18B4">
        <w:rPr>
          <w:sz w:val="28"/>
          <w:szCs w:val="28"/>
          <w:lang w:val="ru-RU"/>
        </w:rPr>
        <w:t xml:space="preserve">является, по сути, тем </w:t>
      </w:r>
      <w:r w:rsidR="007D18B4" w:rsidRPr="007D18B4">
        <w:rPr>
          <w:sz w:val="28"/>
          <w:szCs w:val="28"/>
          <w:lang w:val="ru-RU"/>
        </w:rPr>
        <w:t>"</w:t>
      </w:r>
      <w:r w:rsidRPr="007D18B4">
        <w:rPr>
          <w:sz w:val="28"/>
          <w:szCs w:val="28"/>
          <w:lang w:val="ru-RU"/>
        </w:rPr>
        <w:t>градусником</w:t>
      </w:r>
      <w:r w:rsidR="007D18B4" w:rsidRPr="007D18B4">
        <w:rPr>
          <w:sz w:val="28"/>
          <w:szCs w:val="28"/>
          <w:lang w:val="ru-RU"/>
        </w:rPr>
        <w:t>"</w:t>
      </w:r>
      <w:r w:rsidRPr="007D18B4">
        <w:rPr>
          <w:sz w:val="28"/>
          <w:szCs w:val="28"/>
          <w:lang w:val="ru-RU"/>
        </w:rPr>
        <w:t xml:space="preserve">, который </w:t>
      </w:r>
      <w:r w:rsidR="004B3A18" w:rsidRPr="007D18B4">
        <w:rPr>
          <w:sz w:val="28"/>
          <w:szCs w:val="28"/>
          <w:lang w:val="ru-RU"/>
        </w:rPr>
        <w:t xml:space="preserve">позволяет </w:t>
      </w:r>
      <w:r w:rsidRPr="007D18B4">
        <w:rPr>
          <w:sz w:val="28"/>
          <w:szCs w:val="28"/>
          <w:lang w:val="ru-RU"/>
        </w:rPr>
        <w:t>своевременно выявлять и предупреждать негативные явления</w:t>
      </w:r>
      <w:r w:rsidR="004B3A18" w:rsidRPr="007D18B4">
        <w:rPr>
          <w:sz w:val="28"/>
          <w:szCs w:val="28"/>
          <w:lang w:val="ru-RU"/>
        </w:rPr>
        <w:t xml:space="preserve"> в </w:t>
      </w:r>
      <w:r w:rsidR="007119E3" w:rsidRPr="007D18B4">
        <w:rPr>
          <w:sz w:val="28"/>
          <w:szCs w:val="28"/>
          <w:lang w:val="ru-RU"/>
        </w:rPr>
        <w:t>социально-психологической</w:t>
      </w:r>
      <w:r w:rsidR="004B3A18" w:rsidRPr="007D18B4">
        <w:rPr>
          <w:sz w:val="28"/>
          <w:szCs w:val="28"/>
          <w:lang w:val="ru-RU"/>
        </w:rPr>
        <w:t xml:space="preserve"> культуре компании</w:t>
      </w:r>
      <w:r w:rsidRPr="007D18B4">
        <w:rPr>
          <w:sz w:val="28"/>
          <w:szCs w:val="28"/>
          <w:lang w:val="ru-RU"/>
        </w:rPr>
        <w:t xml:space="preserve">. </w:t>
      </w:r>
      <w:r w:rsidR="004909F1" w:rsidRPr="007D18B4">
        <w:rPr>
          <w:sz w:val="28"/>
          <w:szCs w:val="28"/>
          <w:lang w:val="ru-RU"/>
        </w:rPr>
        <w:t>Чаще всего для этого используются такие инструменты, как периодические опросы и исследования удовлетворенности персонала.</w:t>
      </w:r>
    </w:p>
    <w:p w:rsidR="007D18B4" w:rsidRPr="007D18B4" w:rsidRDefault="00BA2A09" w:rsidP="009500F2">
      <w:pPr>
        <w:suppressAutoHyphens/>
        <w:spacing w:line="360" w:lineRule="auto"/>
        <w:ind w:firstLine="709"/>
        <w:jc w:val="both"/>
        <w:rPr>
          <w:sz w:val="28"/>
          <w:szCs w:val="28"/>
          <w:lang w:val="ru-RU"/>
        </w:rPr>
      </w:pPr>
      <w:r w:rsidRPr="007D18B4">
        <w:rPr>
          <w:sz w:val="28"/>
          <w:szCs w:val="28"/>
          <w:lang w:val="ru-RU"/>
        </w:rPr>
        <w:t xml:space="preserve">Необходимо отметить, </w:t>
      </w:r>
      <w:r w:rsidR="00CE7D51" w:rsidRPr="007D18B4">
        <w:rPr>
          <w:sz w:val="28"/>
          <w:szCs w:val="28"/>
          <w:lang w:val="ru-RU"/>
        </w:rPr>
        <w:t xml:space="preserve">что исследования корпоративной культуры в фирме </w:t>
      </w:r>
      <w:r w:rsidR="007D18B4" w:rsidRPr="007D18B4">
        <w:rPr>
          <w:sz w:val="28"/>
          <w:szCs w:val="28"/>
          <w:lang w:val="ru-RU"/>
        </w:rPr>
        <w:t>"</w:t>
      </w:r>
      <w:r w:rsidR="00CE7D51" w:rsidRPr="007D18B4">
        <w:rPr>
          <w:sz w:val="28"/>
          <w:szCs w:val="28"/>
          <w:lang w:val="ru-RU"/>
        </w:rPr>
        <w:t>Аква-Дон</w:t>
      </w:r>
      <w:r w:rsidR="007D18B4" w:rsidRPr="007D18B4">
        <w:rPr>
          <w:sz w:val="28"/>
          <w:szCs w:val="28"/>
          <w:lang w:val="ru-RU"/>
        </w:rPr>
        <w:t>"</w:t>
      </w:r>
      <w:r w:rsidR="00CE7D51" w:rsidRPr="007D18B4">
        <w:rPr>
          <w:sz w:val="28"/>
          <w:szCs w:val="28"/>
          <w:lang w:val="ru-RU"/>
        </w:rPr>
        <w:t xml:space="preserve"> проводились</w:t>
      </w:r>
      <w:r w:rsidR="000B2D26" w:rsidRPr="007D18B4">
        <w:rPr>
          <w:sz w:val="28"/>
          <w:szCs w:val="28"/>
          <w:lang w:val="ru-RU"/>
        </w:rPr>
        <w:t xml:space="preserve"> и </w:t>
      </w:r>
      <w:r w:rsidRPr="007D18B4">
        <w:rPr>
          <w:sz w:val="28"/>
          <w:szCs w:val="28"/>
          <w:lang w:val="ru-RU"/>
        </w:rPr>
        <w:t>до 2008 года</w:t>
      </w:r>
      <w:r w:rsidR="00CE7D51" w:rsidRPr="007D18B4">
        <w:rPr>
          <w:sz w:val="28"/>
          <w:szCs w:val="28"/>
          <w:lang w:val="ru-RU"/>
        </w:rPr>
        <w:t>, однако большей частью они носили бессистемный и нерегулярный характер, в то время как в компаниях, лидирующих на рынке труда, индекс удовлетворённости персонала отнесён к</w:t>
      </w:r>
      <w:r w:rsidR="007D18B4" w:rsidRPr="007D18B4">
        <w:rPr>
          <w:sz w:val="28"/>
          <w:szCs w:val="28"/>
          <w:lang w:val="ru-RU"/>
        </w:rPr>
        <w:t xml:space="preserve"> </w:t>
      </w:r>
      <w:r w:rsidR="00CE7D51" w:rsidRPr="007D18B4">
        <w:rPr>
          <w:sz w:val="28"/>
          <w:szCs w:val="28"/>
          <w:lang w:val="ru-RU"/>
        </w:rPr>
        <w:t xml:space="preserve">числу важнейших показателей. </w:t>
      </w:r>
      <w:r w:rsidR="00587D84" w:rsidRPr="007D18B4">
        <w:rPr>
          <w:sz w:val="28"/>
          <w:szCs w:val="28"/>
          <w:lang w:val="ru-RU"/>
        </w:rPr>
        <w:t>В перечне ключевых показателей деятельности службы персонала</w:t>
      </w:r>
      <w:r w:rsidR="00272CF4" w:rsidRPr="007D18B4">
        <w:rPr>
          <w:sz w:val="28"/>
          <w:szCs w:val="28"/>
          <w:lang w:val="ru-RU"/>
        </w:rPr>
        <w:t xml:space="preserve"> фирмы </w:t>
      </w:r>
      <w:r w:rsidR="007D18B4" w:rsidRPr="007D18B4">
        <w:rPr>
          <w:sz w:val="28"/>
          <w:szCs w:val="28"/>
          <w:lang w:val="ru-RU"/>
        </w:rPr>
        <w:t>"</w:t>
      </w:r>
      <w:r w:rsidR="00272CF4" w:rsidRPr="007D18B4">
        <w:rPr>
          <w:sz w:val="28"/>
          <w:szCs w:val="28"/>
          <w:lang w:val="ru-RU"/>
        </w:rPr>
        <w:t>Аква-Дон</w:t>
      </w:r>
      <w:r w:rsidR="007D18B4" w:rsidRPr="007D18B4">
        <w:rPr>
          <w:sz w:val="28"/>
          <w:szCs w:val="28"/>
          <w:lang w:val="ru-RU"/>
        </w:rPr>
        <w:t>"</w:t>
      </w:r>
      <w:r w:rsidR="00587D84" w:rsidRPr="007D18B4">
        <w:rPr>
          <w:sz w:val="28"/>
          <w:szCs w:val="28"/>
          <w:lang w:val="ru-RU"/>
        </w:rPr>
        <w:t>, приведенных в главе 1, он отсутствует.</w:t>
      </w:r>
    </w:p>
    <w:p w:rsidR="007D18B4" w:rsidRPr="007D18B4" w:rsidRDefault="004909F1" w:rsidP="009500F2">
      <w:pPr>
        <w:suppressAutoHyphens/>
        <w:spacing w:line="360" w:lineRule="auto"/>
        <w:ind w:firstLine="709"/>
        <w:jc w:val="both"/>
        <w:rPr>
          <w:sz w:val="28"/>
          <w:szCs w:val="28"/>
          <w:lang w:val="ru-RU"/>
        </w:rPr>
      </w:pPr>
      <w:r w:rsidRPr="007D18B4">
        <w:rPr>
          <w:sz w:val="28"/>
          <w:szCs w:val="28"/>
          <w:lang w:val="ru-RU"/>
        </w:rPr>
        <w:t>Однако помимо результатов специальных</w:t>
      </w:r>
      <w:r w:rsidR="00EC5153" w:rsidRPr="007D18B4">
        <w:rPr>
          <w:sz w:val="28"/>
          <w:szCs w:val="28"/>
          <w:lang w:val="ru-RU"/>
        </w:rPr>
        <w:t xml:space="preserve"> исследований, информацию для</w:t>
      </w:r>
      <w:r w:rsidR="007D18B4" w:rsidRPr="007D18B4">
        <w:rPr>
          <w:sz w:val="28"/>
          <w:szCs w:val="28"/>
          <w:lang w:val="ru-RU"/>
        </w:rPr>
        <w:t xml:space="preserve"> </w:t>
      </w:r>
      <w:r w:rsidR="007810AC" w:rsidRPr="007D18B4">
        <w:rPr>
          <w:sz w:val="28"/>
          <w:szCs w:val="28"/>
          <w:lang w:val="ru-RU"/>
        </w:rPr>
        <w:t xml:space="preserve">анализа </w:t>
      </w:r>
      <w:r w:rsidR="00BE79C3" w:rsidRPr="007D18B4">
        <w:rPr>
          <w:sz w:val="28"/>
          <w:szCs w:val="28"/>
          <w:lang w:val="ru-RU"/>
        </w:rPr>
        <w:t xml:space="preserve">организационного климата </w:t>
      </w:r>
      <w:r w:rsidR="007810AC" w:rsidRPr="007D18B4">
        <w:rPr>
          <w:sz w:val="28"/>
          <w:szCs w:val="28"/>
          <w:lang w:val="ru-RU"/>
        </w:rPr>
        <w:t>могут дать показатели тек</w:t>
      </w:r>
      <w:r w:rsidR="00EC5153" w:rsidRPr="007D18B4">
        <w:rPr>
          <w:sz w:val="28"/>
          <w:szCs w:val="28"/>
          <w:lang w:val="ru-RU"/>
        </w:rPr>
        <w:t>учести, коэффициента оборота по</w:t>
      </w:r>
      <w:r w:rsidR="007D18B4" w:rsidRPr="007D18B4">
        <w:rPr>
          <w:sz w:val="28"/>
          <w:szCs w:val="28"/>
          <w:lang w:val="ru-RU"/>
        </w:rPr>
        <w:t xml:space="preserve"> </w:t>
      </w:r>
      <w:r w:rsidR="007810AC" w:rsidRPr="007D18B4">
        <w:rPr>
          <w:sz w:val="28"/>
          <w:szCs w:val="28"/>
          <w:lang w:val="ru-RU"/>
        </w:rPr>
        <w:t>увольнению</w:t>
      </w:r>
      <w:r w:rsidR="00BE79C3" w:rsidRPr="007D18B4">
        <w:rPr>
          <w:sz w:val="28"/>
          <w:szCs w:val="28"/>
          <w:lang w:val="ru-RU"/>
        </w:rPr>
        <w:t xml:space="preserve"> и другие</w:t>
      </w:r>
      <w:r w:rsidR="009609EA" w:rsidRPr="007D18B4">
        <w:rPr>
          <w:sz w:val="28"/>
          <w:szCs w:val="28"/>
          <w:lang w:val="ru-RU"/>
        </w:rPr>
        <w:t xml:space="preserve">. </w:t>
      </w:r>
      <w:r w:rsidR="00BE79C3" w:rsidRPr="007D18B4">
        <w:rPr>
          <w:sz w:val="28"/>
          <w:szCs w:val="28"/>
          <w:lang w:val="ru-RU"/>
        </w:rPr>
        <w:t>Так, в</w:t>
      </w:r>
      <w:r w:rsidR="009609EA" w:rsidRPr="007D18B4">
        <w:rPr>
          <w:sz w:val="28"/>
          <w:szCs w:val="28"/>
          <w:lang w:val="ru-RU"/>
        </w:rPr>
        <w:t xml:space="preserve"> некоторых компаниях используется </w:t>
      </w:r>
      <w:r w:rsidR="007810AC" w:rsidRPr="007D18B4">
        <w:rPr>
          <w:sz w:val="28"/>
          <w:szCs w:val="28"/>
          <w:lang w:val="ru-RU"/>
        </w:rPr>
        <w:t>коэффициент стабильности кадрового состава</w:t>
      </w:r>
      <w:r w:rsidR="009609EA" w:rsidRPr="007D18B4">
        <w:rPr>
          <w:sz w:val="28"/>
          <w:szCs w:val="28"/>
          <w:lang w:val="ru-RU"/>
        </w:rPr>
        <w:t>, который вычисляется как отношение разницы между числом сотрудников на начало периода и количес</w:t>
      </w:r>
      <w:r w:rsidR="00EC5153" w:rsidRPr="007D18B4">
        <w:rPr>
          <w:sz w:val="28"/>
          <w:szCs w:val="28"/>
          <w:lang w:val="ru-RU"/>
        </w:rPr>
        <w:t>твом уволившихся за</w:t>
      </w:r>
      <w:r w:rsidR="007D18B4" w:rsidRPr="007D18B4">
        <w:rPr>
          <w:sz w:val="28"/>
          <w:szCs w:val="28"/>
          <w:lang w:val="ru-RU"/>
        </w:rPr>
        <w:t xml:space="preserve"> </w:t>
      </w:r>
      <w:r w:rsidR="009609EA" w:rsidRPr="007D18B4">
        <w:rPr>
          <w:sz w:val="28"/>
          <w:szCs w:val="28"/>
          <w:lang w:val="ru-RU"/>
        </w:rPr>
        <w:t>этот срок к</w:t>
      </w:r>
      <w:r w:rsidR="007D18B4" w:rsidRPr="007D18B4">
        <w:rPr>
          <w:sz w:val="28"/>
          <w:szCs w:val="28"/>
          <w:lang w:val="ru-RU"/>
        </w:rPr>
        <w:t xml:space="preserve"> </w:t>
      </w:r>
      <w:r w:rsidR="009609EA" w:rsidRPr="007D18B4">
        <w:rPr>
          <w:sz w:val="28"/>
          <w:szCs w:val="28"/>
          <w:lang w:val="ru-RU"/>
        </w:rPr>
        <w:t>среднесписочной численности</w:t>
      </w:r>
      <w:r w:rsidR="007810AC" w:rsidRPr="007D18B4">
        <w:rPr>
          <w:sz w:val="28"/>
          <w:szCs w:val="28"/>
          <w:lang w:val="ru-RU"/>
        </w:rPr>
        <w:t xml:space="preserve">. </w:t>
      </w:r>
      <w:r w:rsidR="003371FE" w:rsidRPr="007D18B4">
        <w:rPr>
          <w:sz w:val="28"/>
          <w:szCs w:val="28"/>
          <w:lang w:val="ru-RU"/>
        </w:rPr>
        <w:t xml:space="preserve">Оценка подобных показателей производится как на основе только внутренних статистических данных (т.е. динамика каждого показателя за несколько лет), </w:t>
      </w:r>
      <w:r w:rsidR="00D75695" w:rsidRPr="007D18B4">
        <w:rPr>
          <w:sz w:val="28"/>
          <w:szCs w:val="28"/>
          <w:lang w:val="ru-RU"/>
        </w:rPr>
        <w:t>так и</w:t>
      </w:r>
      <w:r w:rsidR="007D18B4" w:rsidRPr="007D18B4">
        <w:rPr>
          <w:sz w:val="28"/>
          <w:szCs w:val="28"/>
          <w:lang w:val="ru-RU"/>
        </w:rPr>
        <w:t xml:space="preserve"> </w:t>
      </w:r>
      <w:r w:rsidR="003371FE" w:rsidRPr="007D18B4">
        <w:rPr>
          <w:sz w:val="28"/>
          <w:szCs w:val="28"/>
          <w:lang w:val="ru-RU"/>
        </w:rPr>
        <w:t>путем сопоставления с аналогичными показателями других предприятий.</w:t>
      </w:r>
    </w:p>
    <w:p w:rsidR="007D18B4" w:rsidRPr="007D18B4" w:rsidRDefault="003371FE" w:rsidP="009500F2">
      <w:pPr>
        <w:suppressAutoHyphens/>
        <w:spacing w:line="360" w:lineRule="auto"/>
        <w:ind w:firstLine="709"/>
        <w:jc w:val="both"/>
        <w:rPr>
          <w:sz w:val="28"/>
          <w:szCs w:val="28"/>
          <w:lang w:val="ru-RU"/>
        </w:rPr>
      </w:pPr>
      <w:r w:rsidRPr="007D18B4">
        <w:rPr>
          <w:sz w:val="28"/>
          <w:szCs w:val="28"/>
          <w:lang w:val="ru-RU"/>
        </w:rPr>
        <w:t xml:space="preserve">Последняя методика, известная как бенчмаркинг (от англ. </w:t>
      </w:r>
      <w:r w:rsidR="007D18B4" w:rsidRPr="007D18B4">
        <w:rPr>
          <w:sz w:val="28"/>
          <w:szCs w:val="28"/>
          <w:lang w:val="ru-RU"/>
        </w:rPr>
        <w:t>"</w:t>
      </w:r>
      <w:r w:rsidRPr="007D18B4">
        <w:rPr>
          <w:sz w:val="28"/>
          <w:szCs w:val="28"/>
          <w:lang w:val="ru-RU"/>
        </w:rPr>
        <w:t>bench mark</w:t>
      </w:r>
      <w:r w:rsidR="007D18B4" w:rsidRPr="007D18B4">
        <w:rPr>
          <w:sz w:val="28"/>
          <w:szCs w:val="28"/>
          <w:lang w:val="ru-RU"/>
        </w:rPr>
        <w:t>"</w:t>
      </w:r>
      <w:r w:rsidRPr="007D18B4">
        <w:rPr>
          <w:sz w:val="28"/>
          <w:szCs w:val="28"/>
          <w:lang w:val="ru-RU"/>
        </w:rPr>
        <w:t xml:space="preserve"> </w:t>
      </w:r>
      <w:r w:rsidR="00BA2A09" w:rsidRPr="007D18B4">
        <w:rPr>
          <w:sz w:val="28"/>
          <w:szCs w:val="28"/>
          <w:lang w:val="ru-RU"/>
        </w:rPr>
        <w:t>–</w:t>
      </w:r>
      <w:r w:rsidRPr="007D18B4">
        <w:rPr>
          <w:sz w:val="28"/>
          <w:szCs w:val="28"/>
          <w:lang w:val="ru-RU"/>
        </w:rPr>
        <w:t xml:space="preserve"> начало отсчета)</w:t>
      </w:r>
      <w:r w:rsidR="00EE6E37" w:rsidRPr="007D18B4">
        <w:rPr>
          <w:sz w:val="28"/>
          <w:szCs w:val="28"/>
          <w:lang w:val="ru-RU"/>
        </w:rPr>
        <w:t>,</w:t>
      </w:r>
      <w:r w:rsidRPr="007D18B4">
        <w:rPr>
          <w:sz w:val="28"/>
          <w:szCs w:val="28"/>
          <w:lang w:val="ru-RU"/>
        </w:rPr>
        <w:t xml:space="preserve"> позволяет оценить эффективность функции управления персоналом</w:t>
      </w:r>
      <w:r w:rsidR="007D18B4" w:rsidRPr="007D18B4">
        <w:rPr>
          <w:sz w:val="28"/>
          <w:szCs w:val="28"/>
          <w:lang w:val="ru-RU"/>
        </w:rPr>
        <w:t xml:space="preserve"> </w:t>
      </w:r>
      <w:r w:rsidR="00D75695" w:rsidRPr="007D18B4">
        <w:rPr>
          <w:sz w:val="28"/>
          <w:szCs w:val="28"/>
          <w:lang w:val="ru-RU"/>
        </w:rPr>
        <w:t>на предприятии в сравнении с не</w:t>
      </w:r>
      <w:r w:rsidR="00BA2A09" w:rsidRPr="007D18B4">
        <w:rPr>
          <w:sz w:val="28"/>
          <w:szCs w:val="28"/>
          <w:lang w:val="ru-RU"/>
        </w:rPr>
        <w:t>посредственными конкурентами, с</w:t>
      </w:r>
      <w:r w:rsidR="007D18B4" w:rsidRPr="007D18B4">
        <w:rPr>
          <w:sz w:val="28"/>
          <w:szCs w:val="28"/>
          <w:lang w:val="ru-RU"/>
        </w:rPr>
        <w:t xml:space="preserve"> </w:t>
      </w:r>
      <w:r w:rsidR="00D75695" w:rsidRPr="007D18B4">
        <w:rPr>
          <w:sz w:val="28"/>
          <w:szCs w:val="28"/>
          <w:lang w:val="ru-RU"/>
        </w:rPr>
        <w:t>другими предприятиями отрасли, региона. В частности,</w:t>
      </w:r>
      <w:r w:rsidR="00EC1043" w:rsidRPr="007D18B4">
        <w:rPr>
          <w:sz w:val="28"/>
          <w:szCs w:val="28"/>
          <w:lang w:val="ru-RU"/>
        </w:rPr>
        <w:t xml:space="preserve"> значения уровня текучести </w:t>
      </w:r>
      <w:r w:rsidR="00D75695" w:rsidRPr="007D18B4">
        <w:rPr>
          <w:sz w:val="28"/>
          <w:szCs w:val="28"/>
          <w:lang w:val="ru-RU"/>
        </w:rPr>
        <w:t xml:space="preserve">персонала </w:t>
      </w:r>
      <w:r w:rsidR="00EC1043" w:rsidRPr="007D18B4">
        <w:rPr>
          <w:sz w:val="28"/>
          <w:szCs w:val="28"/>
          <w:lang w:val="ru-RU"/>
        </w:rPr>
        <w:t xml:space="preserve">свыше 60-70% в год считаются нормальными </w:t>
      </w:r>
      <w:r w:rsidR="00D75695" w:rsidRPr="007D18B4">
        <w:rPr>
          <w:sz w:val="28"/>
          <w:szCs w:val="28"/>
          <w:lang w:val="ru-RU"/>
        </w:rPr>
        <w:t>в</w:t>
      </w:r>
      <w:r w:rsidR="007D18B4" w:rsidRPr="007D18B4">
        <w:rPr>
          <w:sz w:val="28"/>
          <w:szCs w:val="28"/>
          <w:lang w:val="ru-RU"/>
        </w:rPr>
        <w:t xml:space="preserve"> </w:t>
      </w:r>
      <w:r w:rsidR="00D75695" w:rsidRPr="007D18B4">
        <w:rPr>
          <w:sz w:val="28"/>
          <w:szCs w:val="28"/>
          <w:lang w:val="ru-RU"/>
        </w:rPr>
        <w:t>целом ряде случаев</w:t>
      </w:r>
      <w:r w:rsidR="00EC1043" w:rsidRPr="007D18B4">
        <w:rPr>
          <w:sz w:val="28"/>
          <w:szCs w:val="28"/>
          <w:lang w:val="ru-RU"/>
        </w:rPr>
        <w:t>. Это справедливо,</w:t>
      </w:r>
      <w:r w:rsidR="006B6FC1" w:rsidRPr="007D18B4">
        <w:rPr>
          <w:sz w:val="28"/>
          <w:szCs w:val="28"/>
          <w:lang w:val="ru-RU"/>
        </w:rPr>
        <w:t xml:space="preserve"> </w:t>
      </w:r>
      <w:r w:rsidR="00087605" w:rsidRPr="007D18B4">
        <w:rPr>
          <w:sz w:val="28"/>
          <w:szCs w:val="28"/>
          <w:lang w:val="ru-RU"/>
        </w:rPr>
        <w:t>если речь идет, например, о</w:t>
      </w:r>
      <w:r w:rsidR="007D18B4" w:rsidRPr="007D18B4">
        <w:rPr>
          <w:sz w:val="28"/>
          <w:szCs w:val="28"/>
          <w:lang w:val="ru-RU"/>
        </w:rPr>
        <w:t xml:space="preserve"> </w:t>
      </w:r>
      <w:r w:rsidR="00EC1043" w:rsidRPr="007D18B4">
        <w:rPr>
          <w:sz w:val="28"/>
          <w:szCs w:val="28"/>
          <w:lang w:val="ru-RU"/>
        </w:rPr>
        <w:t>торгово</w:t>
      </w:r>
      <w:r w:rsidR="00087605" w:rsidRPr="007D18B4">
        <w:rPr>
          <w:sz w:val="28"/>
          <w:szCs w:val="28"/>
          <w:lang w:val="ru-RU"/>
        </w:rPr>
        <w:t>м</w:t>
      </w:r>
      <w:r w:rsidR="00EC1043" w:rsidRPr="007D18B4">
        <w:rPr>
          <w:sz w:val="28"/>
          <w:szCs w:val="28"/>
          <w:lang w:val="ru-RU"/>
        </w:rPr>
        <w:t xml:space="preserve"> персонал</w:t>
      </w:r>
      <w:r w:rsidR="00087605" w:rsidRPr="007D18B4">
        <w:rPr>
          <w:sz w:val="28"/>
          <w:szCs w:val="28"/>
          <w:lang w:val="ru-RU"/>
        </w:rPr>
        <w:t>е</w:t>
      </w:r>
      <w:r w:rsidR="00EC1043" w:rsidRPr="007D18B4">
        <w:rPr>
          <w:sz w:val="28"/>
          <w:szCs w:val="28"/>
          <w:lang w:val="ru-RU"/>
        </w:rPr>
        <w:t xml:space="preserve"> в</w:t>
      </w:r>
      <w:r w:rsidR="007D18B4" w:rsidRPr="007D18B4">
        <w:rPr>
          <w:sz w:val="28"/>
          <w:szCs w:val="28"/>
          <w:lang w:val="ru-RU"/>
        </w:rPr>
        <w:t xml:space="preserve"> </w:t>
      </w:r>
      <w:r w:rsidR="00087605" w:rsidRPr="007D18B4">
        <w:rPr>
          <w:sz w:val="28"/>
          <w:szCs w:val="28"/>
          <w:lang w:val="ru-RU"/>
        </w:rPr>
        <w:t>оптово-розничных компаниях</w:t>
      </w:r>
      <w:r w:rsidR="00D75695" w:rsidRPr="007D18B4">
        <w:rPr>
          <w:sz w:val="28"/>
          <w:szCs w:val="28"/>
          <w:lang w:val="ru-RU"/>
        </w:rPr>
        <w:t xml:space="preserve"> (продавцы</w:t>
      </w:r>
      <w:r w:rsidR="00EC1043" w:rsidRPr="007D18B4">
        <w:rPr>
          <w:sz w:val="28"/>
          <w:szCs w:val="28"/>
          <w:lang w:val="ru-RU"/>
        </w:rPr>
        <w:t>,</w:t>
      </w:r>
      <w:r w:rsidR="00D75695" w:rsidRPr="007D18B4">
        <w:rPr>
          <w:sz w:val="28"/>
          <w:szCs w:val="28"/>
          <w:lang w:val="ru-RU"/>
        </w:rPr>
        <w:t xml:space="preserve"> торговые представители и пр.) или н</w:t>
      </w:r>
      <w:r w:rsidR="006B6FC1" w:rsidRPr="007D18B4">
        <w:rPr>
          <w:sz w:val="28"/>
          <w:szCs w:val="28"/>
          <w:lang w:val="ru-RU"/>
        </w:rPr>
        <w:t>изко</w:t>
      </w:r>
      <w:r w:rsidR="00D75695" w:rsidRPr="007D18B4">
        <w:rPr>
          <w:sz w:val="28"/>
          <w:szCs w:val="28"/>
          <w:lang w:val="ru-RU"/>
        </w:rPr>
        <w:t>квалифицированно</w:t>
      </w:r>
      <w:r w:rsidR="00087605" w:rsidRPr="007D18B4">
        <w:rPr>
          <w:sz w:val="28"/>
          <w:szCs w:val="28"/>
          <w:lang w:val="ru-RU"/>
        </w:rPr>
        <w:t>м</w:t>
      </w:r>
      <w:r w:rsidR="00EC1043" w:rsidRPr="007D18B4">
        <w:rPr>
          <w:sz w:val="28"/>
          <w:szCs w:val="28"/>
          <w:lang w:val="ru-RU"/>
        </w:rPr>
        <w:t xml:space="preserve"> персонал</w:t>
      </w:r>
      <w:r w:rsidR="00087605" w:rsidRPr="007D18B4">
        <w:rPr>
          <w:sz w:val="28"/>
          <w:szCs w:val="28"/>
          <w:lang w:val="ru-RU"/>
        </w:rPr>
        <w:t>е</w:t>
      </w:r>
      <w:r w:rsidR="00EC1043" w:rsidRPr="007D18B4">
        <w:rPr>
          <w:sz w:val="28"/>
          <w:szCs w:val="28"/>
          <w:lang w:val="ru-RU"/>
        </w:rPr>
        <w:t xml:space="preserve"> </w:t>
      </w:r>
      <w:r w:rsidR="009111B4" w:rsidRPr="007D18B4">
        <w:rPr>
          <w:sz w:val="28"/>
          <w:szCs w:val="28"/>
          <w:lang w:val="ru-RU"/>
        </w:rPr>
        <w:t>производственных</w:t>
      </w:r>
      <w:r w:rsidR="00D75695" w:rsidRPr="007D18B4">
        <w:rPr>
          <w:sz w:val="28"/>
          <w:szCs w:val="28"/>
          <w:lang w:val="ru-RU"/>
        </w:rPr>
        <w:t>,</w:t>
      </w:r>
      <w:r w:rsidR="00EC1043" w:rsidRPr="007D18B4">
        <w:rPr>
          <w:sz w:val="28"/>
          <w:szCs w:val="28"/>
          <w:lang w:val="ru-RU"/>
        </w:rPr>
        <w:t xml:space="preserve"> строительных </w:t>
      </w:r>
      <w:r w:rsidR="00087605" w:rsidRPr="007D18B4">
        <w:rPr>
          <w:sz w:val="28"/>
          <w:szCs w:val="28"/>
          <w:lang w:val="ru-RU"/>
        </w:rPr>
        <w:t>организаций</w:t>
      </w:r>
      <w:r w:rsidR="00EC1043" w:rsidRPr="007D18B4">
        <w:rPr>
          <w:sz w:val="28"/>
          <w:szCs w:val="28"/>
          <w:lang w:val="ru-RU"/>
        </w:rPr>
        <w:t xml:space="preserve"> (грузчики, разнорабочие</w:t>
      </w:r>
      <w:r w:rsidR="00B571D7" w:rsidRPr="007D18B4">
        <w:rPr>
          <w:sz w:val="28"/>
          <w:szCs w:val="28"/>
          <w:lang w:val="ru-RU"/>
        </w:rPr>
        <w:t xml:space="preserve"> </w:t>
      </w:r>
      <w:r w:rsidR="00A16941" w:rsidRPr="007D18B4">
        <w:rPr>
          <w:sz w:val="28"/>
          <w:szCs w:val="28"/>
          <w:lang w:val="ru-RU"/>
        </w:rPr>
        <w:t>и т.п.</w:t>
      </w:r>
      <w:r w:rsidR="00EC1043" w:rsidRPr="007D18B4">
        <w:rPr>
          <w:sz w:val="28"/>
          <w:szCs w:val="28"/>
          <w:lang w:val="ru-RU"/>
        </w:rPr>
        <w:t>)</w:t>
      </w:r>
      <w:r w:rsidR="0097415B" w:rsidRPr="007D18B4">
        <w:rPr>
          <w:sz w:val="28"/>
          <w:szCs w:val="28"/>
          <w:lang w:val="ru-RU"/>
        </w:rPr>
        <w:t>.</w:t>
      </w:r>
    </w:p>
    <w:p w:rsidR="007D18B4" w:rsidRPr="007D18B4" w:rsidRDefault="007912D4" w:rsidP="009500F2">
      <w:pPr>
        <w:suppressAutoHyphens/>
        <w:spacing w:line="360" w:lineRule="auto"/>
        <w:ind w:firstLine="709"/>
        <w:jc w:val="both"/>
        <w:rPr>
          <w:sz w:val="28"/>
          <w:szCs w:val="28"/>
          <w:lang w:val="ru-RU"/>
        </w:rPr>
      </w:pPr>
      <w:r w:rsidRPr="007D18B4">
        <w:rPr>
          <w:sz w:val="28"/>
          <w:szCs w:val="28"/>
          <w:lang w:val="ru-RU"/>
        </w:rPr>
        <w:t>Тем не менее</w:t>
      </w:r>
      <w:r w:rsidR="00425D37" w:rsidRPr="007D18B4">
        <w:rPr>
          <w:sz w:val="28"/>
          <w:szCs w:val="28"/>
          <w:lang w:val="ru-RU"/>
        </w:rPr>
        <w:t xml:space="preserve">, высокий уровень текучести персонала в фирме </w:t>
      </w:r>
      <w:r w:rsidR="007D18B4" w:rsidRPr="007D18B4">
        <w:rPr>
          <w:sz w:val="28"/>
          <w:szCs w:val="28"/>
          <w:lang w:val="ru-RU"/>
        </w:rPr>
        <w:t>"</w:t>
      </w:r>
      <w:r w:rsidR="00425D37" w:rsidRPr="007D18B4">
        <w:rPr>
          <w:sz w:val="28"/>
          <w:szCs w:val="28"/>
          <w:lang w:val="ru-RU"/>
        </w:rPr>
        <w:t>Аква-Дон</w:t>
      </w:r>
      <w:r w:rsidR="007D18B4" w:rsidRPr="007D18B4">
        <w:rPr>
          <w:sz w:val="28"/>
          <w:szCs w:val="28"/>
          <w:lang w:val="ru-RU"/>
        </w:rPr>
        <w:t>"</w:t>
      </w:r>
      <w:r w:rsidR="00425D37" w:rsidRPr="007D18B4">
        <w:rPr>
          <w:sz w:val="28"/>
          <w:szCs w:val="28"/>
          <w:lang w:val="ru-RU"/>
        </w:rPr>
        <w:t>, сохраняющийся</w:t>
      </w:r>
      <w:r w:rsidR="007D18B4" w:rsidRPr="007D18B4">
        <w:rPr>
          <w:sz w:val="28"/>
          <w:szCs w:val="28"/>
          <w:lang w:val="ru-RU"/>
        </w:rPr>
        <w:t xml:space="preserve"> </w:t>
      </w:r>
      <w:r w:rsidR="00425D37" w:rsidRPr="007D18B4">
        <w:rPr>
          <w:sz w:val="28"/>
          <w:szCs w:val="28"/>
          <w:lang w:val="ru-RU"/>
        </w:rPr>
        <w:t xml:space="preserve">в течение нескольких лет подряд, можно расценивать как индикатор неблагополучного корпоративного климата. </w:t>
      </w:r>
      <w:r w:rsidR="000E6F2B" w:rsidRPr="007D18B4">
        <w:rPr>
          <w:sz w:val="28"/>
          <w:szCs w:val="28"/>
          <w:lang w:val="ru-RU"/>
        </w:rPr>
        <w:t xml:space="preserve">Поэтому проведение регулярных исследований социально-психологической атмосферы на предприятии можно включить в число приоритетных направлений кадровой работы. </w:t>
      </w:r>
      <w:r w:rsidR="006A764A" w:rsidRPr="007D18B4">
        <w:rPr>
          <w:sz w:val="28"/>
          <w:szCs w:val="28"/>
          <w:lang w:val="ru-RU"/>
        </w:rPr>
        <w:t xml:space="preserve">Формы </w:t>
      </w:r>
      <w:r w:rsidR="002C3E8F" w:rsidRPr="007D18B4">
        <w:rPr>
          <w:sz w:val="28"/>
          <w:szCs w:val="28"/>
          <w:lang w:val="ru-RU"/>
        </w:rPr>
        <w:t>исследований</w:t>
      </w:r>
      <w:r w:rsidR="006A764A" w:rsidRPr="007D18B4">
        <w:rPr>
          <w:sz w:val="28"/>
          <w:szCs w:val="28"/>
          <w:lang w:val="ru-RU"/>
        </w:rPr>
        <w:t xml:space="preserve"> могут быть следующими:</w:t>
      </w:r>
    </w:p>
    <w:p w:rsidR="007D18B4" w:rsidRPr="007D18B4" w:rsidRDefault="006A764A" w:rsidP="009500F2">
      <w:pPr>
        <w:numPr>
          <w:ilvl w:val="0"/>
          <w:numId w:val="35"/>
        </w:numPr>
        <w:tabs>
          <w:tab w:val="clear" w:pos="1560"/>
          <w:tab w:val="num" w:pos="1080"/>
        </w:tabs>
        <w:suppressAutoHyphens/>
        <w:spacing w:line="360" w:lineRule="auto"/>
        <w:ind w:left="0" w:firstLine="709"/>
        <w:jc w:val="both"/>
        <w:rPr>
          <w:sz w:val="28"/>
          <w:szCs w:val="28"/>
          <w:lang w:val="ru-RU"/>
        </w:rPr>
      </w:pPr>
      <w:r w:rsidRPr="007D18B4">
        <w:rPr>
          <w:sz w:val="28"/>
          <w:szCs w:val="28"/>
          <w:lang w:val="ru-RU"/>
        </w:rPr>
        <w:t>ежегодные опросы персонала на предмет удовлетворенности работой в</w:t>
      </w:r>
      <w:r w:rsidR="007D18B4" w:rsidRPr="007D18B4">
        <w:rPr>
          <w:sz w:val="28"/>
          <w:szCs w:val="28"/>
          <w:lang w:val="ru-RU"/>
        </w:rPr>
        <w:t xml:space="preserve"> </w:t>
      </w:r>
      <w:r w:rsidRPr="007D18B4">
        <w:rPr>
          <w:sz w:val="28"/>
          <w:szCs w:val="28"/>
          <w:lang w:val="ru-RU"/>
        </w:rPr>
        <w:t>организации,</w:t>
      </w:r>
    </w:p>
    <w:p w:rsidR="006A764A" w:rsidRPr="007D18B4" w:rsidRDefault="006A764A" w:rsidP="009500F2">
      <w:pPr>
        <w:numPr>
          <w:ilvl w:val="0"/>
          <w:numId w:val="35"/>
        </w:numPr>
        <w:tabs>
          <w:tab w:val="clear" w:pos="1560"/>
          <w:tab w:val="num" w:pos="1080"/>
        </w:tabs>
        <w:suppressAutoHyphens/>
        <w:spacing w:line="360" w:lineRule="auto"/>
        <w:ind w:left="0" w:firstLine="709"/>
        <w:jc w:val="both"/>
        <w:rPr>
          <w:sz w:val="28"/>
          <w:szCs w:val="28"/>
          <w:lang w:val="ru-RU"/>
        </w:rPr>
      </w:pPr>
      <w:r w:rsidRPr="007D18B4">
        <w:rPr>
          <w:sz w:val="28"/>
          <w:szCs w:val="28"/>
          <w:lang w:val="ru-RU"/>
        </w:rPr>
        <w:t xml:space="preserve">разовые специальные </w:t>
      </w:r>
      <w:r w:rsidR="003C44CA" w:rsidRPr="007D18B4">
        <w:rPr>
          <w:sz w:val="28"/>
          <w:szCs w:val="28"/>
          <w:lang w:val="ru-RU"/>
        </w:rPr>
        <w:t>опросы сотрудников, связанные с</w:t>
      </w:r>
      <w:r w:rsidR="007D18B4" w:rsidRPr="007D18B4">
        <w:rPr>
          <w:sz w:val="28"/>
          <w:szCs w:val="28"/>
          <w:lang w:val="ru-RU"/>
        </w:rPr>
        <w:t xml:space="preserve"> </w:t>
      </w:r>
      <w:r w:rsidRPr="007D18B4">
        <w:rPr>
          <w:sz w:val="28"/>
          <w:szCs w:val="28"/>
          <w:lang w:val="ru-RU"/>
        </w:rPr>
        <w:t>планируемыми изменениями в организации</w:t>
      </w:r>
      <w:r w:rsidR="00BA2A09" w:rsidRPr="007D18B4">
        <w:rPr>
          <w:sz w:val="28"/>
          <w:szCs w:val="28"/>
          <w:lang w:val="ru-RU"/>
        </w:rPr>
        <w:t xml:space="preserve"> либо </w:t>
      </w:r>
      <w:r w:rsidR="003C44CA" w:rsidRPr="007D18B4">
        <w:rPr>
          <w:sz w:val="28"/>
          <w:szCs w:val="28"/>
          <w:lang w:val="ru-RU"/>
        </w:rPr>
        <w:t xml:space="preserve">посвященные оценке </w:t>
      </w:r>
      <w:r w:rsidRPr="007D18B4">
        <w:rPr>
          <w:sz w:val="28"/>
          <w:szCs w:val="28"/>
          <w:lang w:val="ru-RU"/>
        </w:rPr>
        <w:t>результат</w:t>
      </w:r>
      <w:r w:rsidR="003C44CA" w:rsidRPr="007D18B4">
        <w:rPr>
          <w:sz w:val="28"/>
          <w:szCs w:val="28"/>
          <w:lang w:val="ru-RU"/>
        </w:rPr>
        <w:t>ов</w:t>
      </w:r>
      <w:r w:rsidRPr="007D18B4">
        <w:rPr>
          <w:sz w:val="28"/>
          <w:szCs w:val="28"/>
          <w:lang w:val="ru-RU"/>
        </w:rPr>
        <w:t xml:space="preserve"> проведенных изменений,</w:t>
      </w:r>
    </w:p>
    <w:p w:rsidR="005C335B" w:rsidRPr="007D18B4" w:rsidRDefault="006A764A" w:rsidP="009500F2">
      <w:pPr>
        <w:numPr>
          <w:ilvl w:val="0"/>
          <w:numId w:val="35"/>
        </w:numPr>
        <w:tabs>
          <w:tab w:val="clear" w:pos="1560"/>
          <w:tab w:val="num" w:pos="1080"/>
        </w:tabs>
        <w:suppressAutoHyphens/>
        <w:spacing w:line="360" w:lineRule="auto"/>
        <w:ind w:left="0" w:firstLine="709"/>
        <w:jc w:val="both"/>
        <w:rPr>
          <w:sz w:val="28"/>
          <w:szCs w:val="28"/>
          <w:lang w:val="ru-RU"/>
        </w:rPr>
      </w:pPr>
      <w:r w:rsidRPr="007D18B4">
        <w:rPr>
          <w:sz w:val="28"/>
          <w:szCs w:val="28"/>
          <w:lang w:val="ru-RU"/>
        </w:rPr>
        <w:t>анкетирование увольняющихся сотрудников.</w:t>
      </w:r>
    </w:p>
    <w:p w:rsidR="007D18B4" w:rsidRPr="007D18B4" w:rsidRDefault="002C3E8F" w:rsidP="009500F2">
      <w:pPr>
        <w:suppressAutoHyphens/>
        <w:spacing w:line="360" w:lineRule="auto"/>
        <w:ind w:firstLine="709"/>
        <w:jc w:val="both"/>
        <w:rPr>
          <w:sz w:val="28"/>
          <w:szCs w:val="28"/>
          <w:lang w:val="ru-RU"/>
        </w:rPr>
      </w:pPr>
      <w:r w:rsidRPr="007D18B4">
        <w:rPr>
          <w:sz w:val="28"/>
          <w:szCs w:val="28"/>
          <w:lang w:val="ru-RU"/>
        </w:rPr>
        <w:t>В</w:t>
      </w:r>
      <w:r w:rsidR="000E6F2B" w:rsidRPr="007D18B4">
        <w:rPr>
          <w:sz w:val="28"/>
          <w:szCs w:val="28"/>
          <w:lang w:val="ru-RU"/>
        </w:rPr>
        <w:t xml:space="preserve">ажной составляющей </w:t>
      </w:r>
      <w:r w:rsidR="00BB1720" w:rsidRPr="007D18B4">
        <w:rPr>
          <w:sz w:val="28"/>
          <w:szCs w:val="28"/>
          <w:lang w:val="ru-RU"/>
        </w:rPr>
        <w:t xml:space="preserve">коллективных опросов </w:t>
      </w:r>
      <w:r w:rsidR="000E6F2B" w:rsidRPr="007D18B4">
        <w:rPr>
          <w:sz w:val="28"/>
          <w:szCs w:val="28"/>
          <w:lang w:val="ru-RU"/>
        </w:rPr>
        <w:t>является предоставление обратной связи персоналу о</w:t>
      </w:r>
      <w:r w:rsidR="007D18B4" w:rsidRPr="007D18B4">
        <w:rPr>
          <w:sz w:val="28"/>
          <w:szCs w:val="28"/>
          <w:lang w:val="ru-RU"/>
        </w:rPr>
        <w:t xml:space="preserve"> </w:t>
      </w:r>
      <w:r w:rsidR="000E6F2B" w:rsidRPr="007D18B4">
        <w:rPr>
          <w:sz w:val="28"/>
          <w:szCs w:val="28"/>
          <w:lang w:val="ru-RU"/>
        </w:rPr>
        <w:t xml:space="preserve">результатах </w:t>
      </w:r>
      <w:r w:rsidR="00797DCD" w:rsidRPr="007D18B4">
        <w:rPr>
          <w:sz w:val="28"/>
          <w:szCs w:val="28"/>
          <w:lang w:val="ru-RU"/>
        </w:rPr>
        <w:t>подобных исследований</w:t>
      </w:r>
      <w:r w:rsidR="0071728C" w:rsidRPr="007D18B4">
        <w:rPr>
          <w:sz w:val="28"/>
          <w:szCs w:val="28"/>
          <w:lang w:val="ru-RU"/>
        </w:rPr>
        <w:t>, что способствует формированию</w:t>
      </w:r>
      <w:r w:rsidR="00797DCD" w:rsidRPr="007D18B4">
        <w:rPr>
          <w:sz w:val="28"/>
          <w:szCs w:val="28"/>
          <w:lang w:val="ru-RU"/>
        </w:rPr>
        <w:t xml:space="preserve"> атмосфер</w:t>
      </w:r>
      <w:r w:rsidR="0071728C" w:rsidRPr="007D18B4">
        <w:rPr>
          <w:sz w:val="28"/>
          <w:szCs w:val="28"/>
          <w:lang w:val="ru-RU"/>
        </w:rPr>
        <w:t>ы</w:t>
      </w:r>
      <w:r w:rsidR="00797DCD" w:rsidRPr="007D18B4">
        <w:rPr>
          <w:sz w:val="28"/>
          <w:szCs w:val="28"/>
          <w:lang w:val="ru-RU"/>
        </w:rPr>
        <w:t xml:space="preserve"> открытости и доверия между руководством предприятия и сотрудниками, повышает лояльность сотрудников.</w:t>
      </w:r>
    </w:p>
    <w:p w:rsidR="007D18B4" w:rsidRPr="007D18B4" w:rsidRDefault="00BB1720" w:rsidP="009500F2">
      <w:pPr>
        <w:suppressAutoHyphens/>
        <w:spacing w:line="360" w:lineRule="auto"/>
        <w:ind w:firstLine="709"/>
        <w:jc w:val="both"/>
        <w:rPr>
          <w:sz w:val="28"/>
          <w:szCs w:val="28"/>
          <w:lang w:val="ru-RU"/>
        </w:rPr>
      </w:pPr>
      <w:r w:rsidRPr="007D18B4">
        <w:rPr>
          <w:sz w:val="28"/>
          <w:szCs w:val="28"/>
          <w:lang w:val="ru-RU"/>
        </w:rPr>
        <w:t xml:space="preserve">Что же касается анкетирования увольняющихся сотрудников, то оно должно проводиться специалистом службы персонала и иметь конфиденциальный характер. Основная цель </w:t>
      </w:r>
      <w:r w:rsidR="0071728C" w:rsidRPr="007D18B4">
        <w:rPr>
          <w:sz w:val="28"/>
          <w:szCs w:val="28"/>
          <w:lang w:val="ru-RU"/>
        </w:rPr>
        <w:t xml:space="preserve">такого </w:t>
      </w:r>
      <w:r w:rsidRPr="007D18B4">
        <w:rPr>
          <w:sz w:val="28"/>
          <w:szCs w:val="28"/>
          <w:lang w:val="ru-RU"/>
        </w:rPr>
        <w:t>анкетировани</w:t>
      </w:r>
      <w:r w:rsidR="00C139E0" w:rsidRPr="007D18B4">
        <w:rPr>
          <w:sz w:val="28"/>
          <w:szCs w:val="28"/>
          <w:lang w:val="ru-RU"/>
        </w:rPr>
        <w:t>я</w:t>
      </w:r>
      <w:r w:rsidRPr="007D18B4">
        <w:rPr>
          <w:sz w:val="28"/>
          <w:szCs w:val="28"/>
          <w:lang w:val="ru-RU"/>
        </w:rPr>
        <w:t xml:space="preserve"> – получение максимально точной информации о причинах ухода сотрудника из компании</w:t>
      </w:r>
      <w:r w:rsidR="00C139E0" w:rsidRPr="007D18B4">
        <w:rPr>
          <w:sz w:val="28"/>
          <w:szCs w:val="28"/>
          <w:lang w:val="ru-RU"/>
        </w:rPr>
        <w:t>. Образец анкеты такого рода предлагается в Приложении В</w:t>
      </w:r>
      <w:r w:rsidR="000C66E8" w:rsidRPr="007D18B4">
        <w:rPr>
          <w:sz w:val="28"/>
          <w:szCs w:val="28"/>
          <w:lang w:val="ru-RU"/>
        </w:rPr>
        <w:t xml:space="preserve"> на странице </w:t>
      </w:r>
      <w:r w:rsidR="0034013D" w:rsidRPr="007D18B4">
        <w:rPr>
          <w:sz w:val="28"/>
          <w:szCs w:val="28"/>
          <w:lang w:val="ru-RU"/>
        </w:rPr>
        <w:t>40</w:t>
      </w:r>
      <w:r w:rsidR="00C139E0" w:rsidRPr="007D18B4">
        <w:rPr>
          <w:sz w:val="28"/>
          <w:szCs w:val="28"/>
          <w:lang w:val="ru-RU"/>
        </w:rPr>
        <w:t>.</w:t>
      </w:r>
    </w:p>
    <w:p w:rsidR="00E16168" w:rsidRPr="007D18B4" w:rsidRDefault="00A6713F" w:rsidP="009500F2">
      <w:pPr>
        <w:suppressAutoHyphens/>
        <w:spacing w:line="360" w:lineRule="auto"/>
        <w:ind w:firstLine="709"/>
        <w:jc w:val="both"/>
        <w:rPr>
          <w:sz w:val="28"/>
          <w:szCs w:val="28"/>
          <w:lang w:val="ru-RU"/>
        </w:rPr>
      </w:pPr>
      <w:r w:rsidRPr="007D18B4">
        <w:rPr>
          <w:sz w:val="28"/>
          <w:szCs w:val="28"/>
          <w:lang w:val="ru-RU"/>
        </w:rPr>
        <w:t xml:space="preserve">Накопление статистических данных </w:t>
      </w:r>
      <w:r w:rsidR="00E805E5" w:rsidRPr="007D18B4">
        <w:rPr>
          <w:sz w:val="28"/>
          <w:szCs w:val="28"/>
          <w:lang w:val="ru-RU"/>
        </w:rPr>
        <w:t xml:space="preserve">на основе таких анкет </w:t>
      </w:r>
      <w:r w:rsidRPr="007D18B4">
        <w:rPr>
          <w:sz w:val="28"/>
          <w:szCs w:val="28"/>
          <w:lang w:val="ru-RU"/>
        </w:rPr>
        <w:t xml:space="preserve">позволяет </w:t>
      </w:r>
      <w:r w:rsidR="00E16168" w:rsidRPr="007D18B4">
        <w:rPr>
          <w:sz w:val="28"/>
          <w:szCs w:val="28"/>
          <w:lang w:val="ru-RU"/>
        </w:rPr>
        <w:t>отделить</w:t>
      </w:r>
      <w:r w:rsidRPr="007D18B4">
        <w:rPr>
          <w:sz w:val="28"/>
          <w:szCs w:val="28"/>
          <w:lang w:val="ru-RU"/>
        </w:rPr>
        <w:t xml:space="preserve"> </w:t>
      </w:r>
      <w:r w:rsidR="00E16168" w:rsidRPr="007D18B4">
        <w:rPr>
          <w:sz w:val="28"/>
          <w:szCs w:val="28"/>
          <w:lang w:val="ru-RU"/>
        </w:rPr>
        <w:t xml:space="preserve">причины текучести персонала от </w:t>
      </w:r>
      <w:r w:rsidRPr="007D18B4">
        <w:rPr>
          <w:sz w:val="28"/>
          <w:szCs w:val="28"/>
          <w:lang w:val="ru-RU"/>
        </w:rPr>
        <w:t>объективные фактор</w:t>
      </w:r>
      <w:r w:rsidR="00E16168" w:rsidRPr="007D18B4">
        <w:rPr>
          <w:sz w:val="28"/>
          <w:szCs w:val="28"/>
          <w:lang w:val="ru-RU"/>
        </w:rPr>
        <w:t>ов</w:t>
      </w:r>
      <w:r w:rsidRPr="007D18B4">
        <w:rPr>
          <w:sz w:val="28"/>
          <w:szCs w:val="28"/>
          <w:lang w:val="ru-RU"/>
        </w:rPr>
        <w:t>, не поддающи</w:t>
      </w:r>
      <w:r w:rsidR="0071728C" w:rsidRPr="007D18B4">
        <w:rPr>
          <w:sz w:val="28"/>
          <w:szCs w:val="28"/>
          <w:lang w:val="ru-RU"/>
        </w:rPr>
        <w:t>е</w:t>
      </w:r>
      <w:r w:rsidRPr="007D18B4">
        <w:rPr>
          <w:sz w:val="28"/>
          <w:szCs w:val="28"/>
          <w:lang w:val="ru-RU"/>
        </w:rPr>
        <w:t>ся влиянию со стороны компании-работодателя (например, смена места жительства, необходимость ухода за заболевшим родственником и т.п.)</w:t>
      </w:r>
    </w:p>
    <w:p w:rsidR="007D18B4" w:rsidRPr="007D18B4" w:rsidRDefault="00E16168" w:rsidP="009500F2">
      <w:pPr>
        <w:suppressAutoHyphens/>
        <w:spacing w:line="360" w:lineRule="auto"/>
        <w:ind w:firstLine="709"/>
        <w:jc w:val="both"/>
        <w:rPr>
          <w:sz w:val="28"/>
          <w:szCs w:val="28"/>
          <w:lang w:val="ru-RU"/>
        </w:rPr>
      </w:pPr>
      <w:r w:rsidRPr="007D18B4">
        <w:rPr>
          <w:sz w:val="28"/>
          <w:szCs w:val="28"/>
          <w:lang w:val="ru-RU"/>
        </w:rPr>
        <w:t>Т</w:t>
      </w:r>
      <w:r w:rsidR="0025659C" w:rsidRPr="007D18B4">
        <w:rPr>
          <w:sz w:val="28"/>
          <w:szCs w:val="28"/>
          <w:lang w:val="ru-RU"/>
        </w:rPr>
        <w:t>аким образом</w:t>
      </w:r>
      <w:r w:rsidR="00C139E0" w:rsidRPr="007D18B4">
        <w:rPr>
          <w:sz w:val="28"/>
          <w:szCs w:val="28"/>
          <w:lang w:val="ru-RU"/>
        </w:rPr>
        <w:t>, р</w:t>
      </w:r>
      <w:r w:rsidR="002C3E8F" w:rsidRPr="007D18B4">
        <w:rPr>
          <w:sz w:val="28"/>
          <w:szCs w:val="28"/>
          <w:lang w:val="ru-RU"/>
        </w:rPr>
        <w:t>егулярный мониторинг социально-психологической атмосферы способен дать точную и достоверную информацию о проблемных зонах организационной культуры.</w:t>
      </w:r>
      <w:r w:rsidR="00E805E5" w:rsidRPr="007D18B4">
        <w:rPr>
          <w:sz w:val="28"/>
          <w:szCs w:val="28"/>
          <w:lang w:val="ru-RU"/>
        </w:rPr>
        <w:t xml:space="preserve"> </w:t>
      </w:r>
      <w:r w:rsidR="0025659C" w:rsidRPr="007D18B4">
        <w:rPr>
          <w:sz w:val="28"/>
          <w:szCs w:val="28"/>
          <w:lang w:val="ru-RU"/>
        </w:rPr>
        <w:t>Эта информация должна учитываться службой персонала при формировании долгосрочных и оперативных планов работы.</w:t>
      </w:r>
    </w:p>
    <w:p w:rsidR="007D18B4" w:rsidRPr="007D18B4" w:rsidRDefault="0025659C" w:rsidP="009500F2">
      <w:pPr>
        <w:suppressAutoHyphens/>
        <w:autoSpaceDE w:val="0"/>
        <w:autoSpaceDN w:val="0"/>
        <w:adjustRightInd w:val="0"/>
        <w:spacing w:line="360" w:lineRule="auto"/>
        <w:ind w:firstLine="709"/>
        <w:jc w:val="both"/>
        <w:rPr>
          <w:sz w:val="28"/>
          <w:szCs w:val="28"/>
          <w:lang w:val="ru-RU"/>
        </w:rPr>
      </w:pPr>
      <w:r w:rsidRPr="007D18B4">
        <w:rPr>
          <w:sz w:val="28"/>
          <w:szCs w:val="28"/>
          <w:lang w:val="ru-RU"/>
        </w:rPr>
        <w:t xml:space="preserve">Итак, мы остановились на приоритетных направлениях совершенствования системы управления персоналом в фирме </w:t>
      </w:r>
      <w:r w:rsidR="007D18B4" w:rsidRPr="007D18B4">
        <w:rPr>
          <w:sz w:val="28"/>
          <w:szCs w:val="28"/>
          <w:lang w:val="ru-RU"/>
        </w:rPr>
        <w:t>"</w:t>
      </w:r>
      <w:r w:rsidRPr="007D18B4">
        <w:rPr>
          <w:sz w:val="28"/>
          <w:szCs w:val="28"/>
          <w:lang w:val="ru-RU"/>
        </w:rPr>
        <w:t>Аква-Дон</w:t>
      </w:r>
      <w:r w:rsidR="007D18B4" w:rsidRPr="007D18B4">
        <w:rPr>
          <w:sz w:val="28"/>
          <w:szCs w:val="28"/>
          <w:lang w:val="ru-RU"/>
        </w:rPr>
        <w:t>"</w:t>
      </w:r>
      <w:r w:rsidRPr="007D18B4">
        <w:rPr>
          <w:sz w:val="28"/>
          <w:szCs w:val="28"/>
          <w:lang w:val="ru-RU"/>
        </w:rPr>
        <w:t xml:space="preserve">. </w:t>
      </w:r>
      <w:r w:rsidR="009C3FE8" w:rsidRPr="007D18B4">
        <w:rPr>
          <w:sz w:val="28"/>
          <w:szCs w:val="28"/>
          <w:lang w:val="ru-RU"/>
        </w:rPr>
        <w:t xml:space="preserve">Разумеется, нами отмечены не все изменения, которые </w:t>
      </w:r>
      <w:r w:rsidR="007912D4" w:rsidRPr="007D18B4">
        <w:rPr>
          <w:sz w:val="28"/>
          <w:szCs w:val="28"/>
          <w:lang w:val="ru-RU"/>
        </w:rPr>
        <w:t xml:space="preserve">должны быть осуществлены. </w:t>
      </w:r>
      <w:r w:rsidR="00A8195C" w:rsidRPr="007D18B4">
        <w:rPr>
          <w:sz w:val="28"/>
          <w:szCs w:val="28"/>
          <w:lang w:val="ru-RU"/>
        </w:rPr>
        <w:t>Предложенные шаги – это всего лишь часть большого пути.</w:t>
      </w:r>
      <w:r w:rsidR="007D18B4" w:rsidRPr="007D18B4">
        <w:rPr>
          <w:sz w:val="28"/>
          <w:szCs w:val="28"/>
          <w:lang w:val="ru-RU"/>
        </w:rPr>
        <w:t xml:space="preserve"> </w:t>
      </w:r>
    </w:p>
    <w:p w:rsidR="007D18B4" w:rsidRPr="0012704D" w:rsidRDefault="001C4CDA" w:rsidP="009500F2">
      <w:pPr>
        <w:suppressAutoHyphens/>
        <w:spacing w:line="360" w:lineRule="auto"/>
        <w:ind w:firstLine="709"/>
        <w:jc w:val="both"/>
        <w:rPr>
          <w:sz w:val="28"/>
          <w:szCs w:val="28"/>
          <w:lang w:val="ru-RU"/>
        </w:rPr>
      </w:pPr>
      <w:r w:rsidRPr="007D18B4">
        <w:rPr>
          <w:sz w:val="28"/>
          <w:szCs w:val="28"/>
          <w:lang w:val="ru-RU"/>
        </w:rPr>
        <w:t xml:space="preserve">В </w:t>
      </w:r>
      <w:r w:rsidR="00B0647F" w:rsidRPr="007D18B4">
        <w:rPr>
          <w:sz w:val="28"/>
          <w:szCs w:val="28"/>
          <w:lang w:val="ru-RU"/>
        </w:rPr>
        <w:t>завершение данной главы</w:t>
      </w:r>
      <w:r w:rsidRPr="007D18B4">
        <w:rPr>
          <w:sz w:val="28"/>
          <w:szCs w:val="28"/>
          <w:lang w:val="ru-RU"/>
        </w:rPr>
        <w:t xml:space="preserve"> добавим, что д</w:t>
      </w:r>
      <w:r w:rsidR="00302735" w:rsidRPr="007D18B4">
        <w:rPr>
          <w:sz w:val="28"/>
          <w:szCs w:val="28"/>
          <w:lang w:val="ru-RU"/>
        </w:rPr>
        <w:t>ля успешной реализации вышеперечисленных мероприятий необходимо осознание их важности как руководством предприятия, так и сотрудниками, которым</w:t>
      </w:r>
      <w:r w:rsidR="007D18B4" w:rsidRPr="007D18B4">
        <w:rPr>
          <w:sz w:val="28"/>
          <w:szCs w:val="28"/>
          <w:lang w:val="ru-RU"/>
        </w:rPr>
        <w:t xml:space="preserve"> </w:t>
      </w:r>
      <w:r w:rsidR="00302735" w:rsidRPr="007D18B4">
        <w:rPr>
          <w:sz w:val="28"/>
          <w:szCs w:val="28"/>
          <w:lang w:val="ru-RU"/>
        </w:rPr>
        <w:t>они будут поручены. Поэтому закономерным представляется изменение перечня ключевых показателей деятельности, по которым оценивается работа кадровой службы предприятия.</w:t>
      </w:r>
    </w:p>
    <w:p w:rsidR="00093287" w:rsidRPr="0012704D" w:rsidRDefault="00093287" w:rsidP="009500F2">
      <w:pPr>
        <w:suppressAutoHyphens/>
        <w:spacing w:line="360" w:lineRule="auto"/>
        <w:ind w:firstLine="709"/>
        <w:jc w:val="both"/>
        <w:rPr>
          <w:sz w:val="28"/>
          <w:szCs w:val="28"/>
          <w:lang w:val="ru-RU"/>
        </w:rPr>
      </w:pPr>
    </w:p>
    <w:p w:rsidR="004D64CA" w:rsidRPr="007D18B4" w:rsidRDefault="00B13590" w:rsidP="009500F2">
      <w:pPr>
        <w:suppressAutoHyphens/>
        <w:spacing w:line="360" w:lineRule="auto"/>
        <w:ind w:firstLine="709"/>
        <w:jc w:val="both"/>
        <w:rPr>
          <w:caps/>
          <w:sz w:val="28"/>
          <w:lang w:val="ru-RU"/>
        </w:rPr>
      </w:pPr>
      <w:r w:rsidRPr="007D18B4">
        <w:rPr>
          <w:sz w:val="28"/>
          <w:lang w:val="ru-RU"/>
        </w:rPr>
        <w:br w:type="page"/>
      </w:r>
      <w:r w:rsidR="00093287" w:rsidRPr="007D18B4">
        <w:rPr>
          <w:sz w:val="28"/>
          <w:lang w:val="ru-RU"/>
        </w:rPr>
        <w:t>Заключение</w:t>
      </w:r>
    </w:p>
    <w:p w:rsidR="004D64CA" w:rsidRPr="007D18B4" w:rsidRDefault="004D64CA" w:rsidP="009500F2">
      <w:pPr>
        <w:suppressAutoHyphens/>
        <w:spacing w:line="360" w:lineRule="auto"/>
        <w:ind w:firstLine="709"/>
        <w:jc w:val="both"/>
        <w:rPr>
          <w:sz w:val="28"/>
          <w:lang w:val="ru-RU"/>
        </w:rPr>
      </w:pPr>
    </w:p>
    <w:p w:rsidR="007D18B4" w:rsidRPr="007D18B4" w:rsidRDefault="007935ED" w:rsidP="009500F2">
      <w:pPr>
        <w:suppressAutoHyphens/>
        <w:spacing w:line="360" w:lineRule="auto"/>
        <w:ind w:firstLine="709"/>
        <w:jc w:val="both"/>
        <w:rPr>
          <w:sz w:val="28"/>
          <w:lang w:val="ru-RU"/>
        </w:rPr>
      </w:pPr>
      <w:r w:rsidRPr="007D18B4">
        <w:rPr>
          <w:sz w:val="28"/>
          <w:lang w:val="ru-RU"/>
        </w:rPr>
        <w:t>Изучение</w:t>
      </w:r>
      <w:r w:rsidR="006E3C6C" w:rsidRPr="007D18B4">
        <w:rPr>
          <w:sz w:val="28"/>
          <w:lang w:val="ru-RU"/>
        </w:rPr>
        <w:t xml:space="preserve"> системы управления персоналом фирмы </w:t>
      </w:r>
      <w:r w:rsidR="007D18B4" w:rsidRPr="007D18B4">
        <w:rPr>
          <w:sz w:val="28"/>
          <w:lang w:val="ru-RU"/>
        </w:rPr>
        <w:t>"</w:t>
      </w:r>
      <w:r w:rsidR="006E3C6C" w:rsidRPr="007D18B4">
        <w:rPr>
          <w:sz w:val="28"/>
          <w:lang w:val="ru-RU"/>
        </w:rPr>
        <w:t>Аква-Дон</w:t>
      </w:r>
      <w:r w:rsidR="007D18B4" w:rsidRPr="007D18B4">
        <w:rPr>
          <w:sz w:val="28"/>
          <w:lang w:val="ru-RU"/>
        </w:rPr>
        <w:t>"</w:t>
      </w:r>
      <w:r w:rsidR="006E3C6C" w:rsidRPr="007D18B4">
        <w:rPr>
          <w:sz w:val="28"/>
          <w:lang w:val="ru-RU"/>
        </w:rPr>
        <w:t xml:space="preserve"> было уже завершено, когда </w:t>
      </w:r>
      <w:r w:rsidR="00A15DFE" w:rsidRPr="007D18B4">
        <w:rPr>
          <w:sz w:val="28"/>
          <w:lang w:val="ru-RU"/>
        </w:rPr>
        <w:t xml:space="preserve">в мировой рыночной экономике </w:t>
      </w:r>
      <w:r w:rsidR="006E3C6C" w:rsidRPr="007D18B4">
        <w:rPr>
          <w:sz w:val="28"/>
          <w:lang w:val="ru-RU"/>
        </w:rPr>
        <w:t>произошли события, радикально изменив</w:t>
      </w:r>
      <w:r w:rsidR="00ED3FA8" w:rsidRPr="007D18B4">
        <w:rPr>
          <w:sz w:val="28"/>
          <w:lang w:val="ru-RU"/>
        </w:rPr>
        <w:t>шие характер управления персоналом в современных предприятиях и организациях.</w:t>
      </w:r>
      <w:r w:rsidR="00522774" w:rsidRPr="007D18B4">
        <w:rPr>
          <w:sz w:val="28"/>
          <w:lang w:val="ru-RU"/>
        </w:rPr>
        <w:t xml:space="preserve"> Речь идет о ми</w:t>
      </w:r>
      <w:r w:rsidR="00A15DFE" w:rsidRPr="007D18B4">
        <w:rPr>
          <w:sz w:val="28"/>
          <w:lang w:val="ru-RU"/>
        </w:rPr>
        <w:t xml:space="preserve">ровом </w:t>
      </w:r>
      <w:r w:rsidR="007912D4" w:rsidRPr="007D18B4">
        <w:rPr>
          <w:sz w:val="28"/>
          <w:lang w:val="ru-RU"/>
        </w:rPr>
        <w:t xml:space="preserve">финансовом </w:t>
      </w:r>
      <w:r w:rsidR="00A15DFE" w:rsidRPr="007D18B4">
        <w:rPr>
          <w:sz w:val="28"/>
          <w:lang w:val="ru-RU"/>
        </w:rPr>
        <w:t>кризисе, который в полный голос заявил о</w:t>
      </w:r>
      <w:r w:rsidR="007D18B4" w:rsidRPr="007D18B4">
        <w:rPr>
          <w:sz w:val="28"/>
          <w:lang w:val="ru-RU"/>
        </w:rPr>
        <w:t xml:space="preserve"> </w:t>
      </w:r>
      <w:r w:rsidR="00522774" w:rsidRPr="007D18B4">
        <w:rPr>
          <w:sz w:val="28"/>
          <w:lang w:val="ru-RU"/>
        </w:rPr>
        <w:t>себе в России к концу 2008 года</w:t>
      </w:r>
      <w:r w:rsidR="00A85370" w:rsidRPr="007D18B4">
        <w:rPr>
          <w:sz w:val="28"/>
          <w:lang w:val="ru-RU"/>
        </w:rPr>
        <w:t xml:space="preserve"> и </w:t>
      </w:r>
      <w:r w:rsidR="00AD28D0" w:rsidRPr="007D18B4">
        <w:rPr>
          <w:sz w:val="28"/>
          <w:lang w:val="ru-RU"/>
        </w:rPr>
        <w:t xml:space="preserve">выразился </w:t>
      </w:r>
      <w:r w:rsidR="00E736E4" w:rsidRPr="007D18B4">
        <w:rPr>
          <w:sz w:val="28"/>
          <w:lang w:val="ru-RU"/>
        </w:rPr>
        <w:t>в</w:t>
      </w:r>
      <w:r w:rsidR="007D18B4" w:rsidRPr="007D18B4">
        <w:rPr>
          <w:sz w:val="28"/>
          <w:lang w:val="ru-RU"/>
        </w:rPr>
        <w:t xml:space="preserve"> </w:t>
      </w:r>
      <w:r w:rsidR="00A85370" w:rsidRPr="007D18B4">
        <w:rPr>
          <w:sz w:val="28"/>
          <w:lang w:val="ru-RU"/>
        </w:rPr>
        <w:t xml:space="preserve">массовых </w:t>
      </w:r>
      <w:r w:rsidR="00F80E92" w:rsidRPr="007D18B4">
        <w:rPr>
          <w:sz w:val="28"/>
          <w:lang w:val="ru-RU"/>
        </w:rPr>
        <w:t>высвобождениях</w:t>
      </w:r>
      <w:r w:rsidR="00A85370" w:rsidRPr="007D18B4">
        <w:rPr>
          <w:sz w:val="28"/>
          <w:lang w:val="ru-RU"/>
        </w:rPr>
        <w:t xml:space="preserve"> персонала, </w:t>
      </w:r>
      <w:r w:rsidR="00F80E92" w:rsidRPr="007D18B4">
        <w:rPr>
          <w:sz w:val="28"/>
          <w:lang w:val="ru-RU"/>
        </w:rPr>
        <w:t>сокращении издержек на персонал, в том числе в</w:t>
      </w:r>
      <w:r w:rsidR="007D18B4" w:rsidRPr="007D18B4">
        <w:rPr>
          <w:sz w:val="28"/>
          <w:lang w:val="ru-RU"/>
        </w:rPr>
        <w:t xml:space="preserve"> </w:t>
      </w:r>
      <w:r w:rsidR="00A85370" w:rsidRPr="007D18B4">
        <w:rPr>
          <w:sz w:val="28"/>
          <w:lang w:val="ru-RU"/>
        </w:rPr>
        <w:t>уменьшени</w:t>
      </w:r>
      <w:r w:rsidR="00E736E4" w:rsidRPr="007D18B4">
        <w:rPr>
          <w:sz w:val="28"/>
          <w:lang w:val="ru-RU"/>
        </w:rPr>
        <w:t>и</w:t>
      </w:r>
      <w:r w:rsidR="00A85370" w:rsidRPr="007D18B4">
        <w:rPr>
          <w:sz w:val="28"/>
          <w:lang w:val="ru-RU"/>
        </w:rPr>
        <w:t xml:space="preserve"> фондов оплаты труда, инвестиций в</w:t>
      </w:r>
      <w:r w:rsidR="007D18B4" w:rsidRPr="007D18B4">
        <w:rPr>
          <w:sz w:val="28"/>
          <w:lang w:val="ru-RU"/>
        </w:rPr>
        <w:t xml:space="preserve"> </w:t>
      </w:r>
      <w:r w:rsidR="00A85370" w:rsidRPr="007D18B4">
        <w:rPr>
          <w:sz w:val="28"/>
          <w:lang w:val="ru-RU"/>
        </w:rPr>
        <w:t>обучение и корпоративные мероприятия и других подобных явлениях.</w:t>
      </w:r>
    </w:p>
    <w:p w:rsidR="007D18B4" w:rsidRPr="007D18B4" w:rsidRDefault="00EA3D6F" w:rsidP="009500F2">
      <w:pPr>
        <w:suppressAutoHyphens/>
        <w:spacing w:line="360" w:lineRule="auto"/>
        <w:ind w:firstLine="709"/>
        <w:jc w:val="both"/>
        <w:rPr>
          <w:sz w:val="28"/>
          <w:lang w:val="ru-RU"/>
        </w:rPr>
      </w:pPr>
      <w:r w:rsidRPr="007D18B4">
        <w:rPr>
          <w:sz w:val="28"/>
          <w:lang w:val="ru-RU"/>
        </w:rPr>
        <w:t xml:space="preserve">Мы стали свидетелями переходного момента, который сказался </w:t>
      </w:r>
      <w:r w:rsidR="00540CE9" w:rsidRPr="007D18B4">
        <w:rPr>
          <w:sz w:val="28"/>
          <w:lang w:val="ru-RU"/>
        </w:rPr>
        <w:t>в</w:t>
      </w:r>
      <w:r w:rsidRPr="007D18B4">
        <w:rPr>
          <w:sz w:val="28"/>
          <w:lang w:val="ru-RU"/>
        </w:rPr>
        <w:t xml:space="preserve"> каждо</w:t>
      </w:r>
      <w:r w:rsidR="00352E57" w:rsidRPr="007D18B4">
        <w:rPr>
          <w:sz w:val="28"/>
          <w:lang w:val="ru-RU"/>
        </w:rPr>
        <w:t>м</w:t>
      </w:r>
      <w:r w:rsidRPr="007D18B4">
        <w:rPr>
          <w:sz w:val="28"/>
          <w:lang w:val="ru-RU"/>
        </w:rPr>
        <w:t xml:space="preserve"> </w:t>
      </w:r>
      <w:r w:rsidR="00352E57" w:rsidRPr="007D18B4">
        <w:rPr>
          <w:sz w:val="28"/>
          <w:lang w:val="ru-RU"/>
        </w:rPr>
        <w:t>из направлений</w:t>
      </w:r>
      <w:r w:rsidRPr="007D18B4">
        <w:rPr>
          <w:sz w:val="28"/>
          <w:lang w:val="ru-RU"/>
        </w:rPr>
        <w:t xml:space="preserve"> управления персоналом. </w:t>
      </w:r>
      <w:r w:rsidR="00CB1647" w:rsidRPr="007D18B4">
        <w:rPr>
          <w:sz w:val="28"/>
          <w:lang w:val="ru-RU"/>
        </w:rPr>
        <w:t>С</w:t>
      </w:r>
      <w:r w:rsidR="00A85370" w:rsidRPr="007D18B4">
        <w:rPr>
          <w:sz w:val="28"/>
          <w:lang w:val="ru-RU"/>
        </w:rPr>
        <w:t xml:space="preserve">реди последних актуальных тенденций можно выделить </w:t>
      </w:r>
      <w:r w:rsidR="00CB1647" w:rsidRPr="007D18B4">
        <w:rPr>
          <w:sz w:val="28"/>
          <w:lang w:val="ru-RU"/>
        </w:rPr>
        <w:t>несколько основных.</w:t>
      </w:r>
    </w:p>
    <w:p w:rsidR="00EA3D6F" w:rsidRPr="007D18B4" w:rsidRDefault="00CB1647" w:rsidP="009500F2">
      <w:pPr>
        <w:suppressAutoHyphens/>
        <w:spacing w:line="360" w:lineRule="auto"/>
        <w:ind w:firstLine="709"/>
        <w:jc w:val="both"/>
        <w:rPr>
          <w:sz w:val="28"/>
          <w:lang w:val="ru-RU"/>
        </w:rPr>
      </w:pPr>
      <w:r w:rsidRPr="007D18B4">
        <w:rPr>
          <w:sz w:val="28"/>
          <w:lang w:val="ru-RU"/>
        </w:rPr>
        <w:t>Во-первых, в</w:t>
      </w:r>
      <w:r w:rsidR="00A85370" w:rsidRPr="007D18B4">
        <w:rPr>
          <w:sz w:val="28"/>
          <w:lang w:val="ru-RU"/>
        </w:rPr>
        <w:t xml:space="preserve"> области найма персонала произошел</w:t>
      </w:r>
      <w:r w:rsidR="00F745BB" w:rsidRPr="007D18B4">
        <w:rPr>
          <w:sz w:val="28"/>
          <w:lang w:val="ru-RU"/>
        </w:rPr>
        <w:t xml:space="preserve"> переход от </w:t>
      </w:r>
      <w:r w:rsidR="007D18B4" w:rsidRPr="007D18B4">
        <w:rPr>
          <w:sz w:val="28"/>
          <w:lang w:val="ru-RU"/>
        </w:rPr>
        <w:t>"</w:t>
      </w:r>
      <w:r w:rsidR="00F745BB" w:rsidRPr="007D18B4">
        <w:rPr>
          <w:sz w:val="28"/>
          <w:lang w:val="ru-RU"/>
        </w:rPr>
        <w:t>рынка кандидата</w:t>
      </w:r>
      <w:r w:rsidR="007D18B4" w:rsidRPr="007D18B4">
        <w:rPr>
          <w:sz w:val="28"/>
          <w:lang w:val="ru-RU"/>
        </w:rPr>
        <w:t>"</w:t>
      </w:r>
      <w:r w:rsidR="00F745BB" w:rsidRPr="007D18B4">
        <w:rPr>
          <w:sz w:val="28"/>
          <w:lang w:val="ru-RU"/>
        </w:rPr>
        <w:t xml:space="preserve"> к</w:t>
      </w:r>
      <w:r w:rsidR="007D18B4" w:rsidRPr="007D18B4">
        <w:rPr>
          <w:sz w:val="28"/>
          <w:lang w:val="ru-RU"/>
        </w:rPr>
        <w:t xml:space="preserve"> "</w:t>
      </w:r>
      <w:r w:rsidR="00A85370" w:rsidRPr="007D18B4">
        <w:rPr>
          <w:sz w:val="28"/>
          <w:lang w:val="ru-RU"/>
        </w:rPr>
        <w:t>рынку работодателя</w:t>
      </w:r>
      <w:r w:rsidR="007D18B4" w:rsidRPr="007D18B4">
        <w:rPr>
          <w:sz w:val="28"/>
          <w:lang w:val="ru-RU"/>
        </w:rPr>
        <w:t>"</w:t>
      </w:r>
      <w:r w:rsidR="00760194" w:rsidRPr="007D18B4">
        <w:rPr>
          <w:sz w:val="28"/>
          <w:lang w:val="ru-RU"/>
        </w:rPr>
        <w:t>.</w:t>
      </w:r>
      <w:r w:rsidRPr="007D18B4">
        <w:rPr>
          <w:sz w:val="28"/>
          <w:lang w:val="ru-RU"/>
        </w:rPr>
        <w:t xml:space="preserve"> </w:t>
      </w:r>
      <w:r w:rsidR="00760194" w:rsidRPr="007D18B4">
        <w:rPr>
          <w:sz w:val="28"/>
          <w:lang w:val="ru-RU"/>
        </w:rPr>
        <w:t>Е</w:t>
      </w:r>
      <w:r w:rsidRPr="007D18B4">
        <w:rPr>
          <w:sz w:val="28"/>
          <w:lang w:val="ru-RU"/>
        </w:rPr>
        <w:t>сли раньше кандидаты диктовали условия компаниям, заставляя последние изыскивать ресурсы для привлечения и удержания</w:t>
      </w:r>
      <w:r w:rsidR="0099544F" w:rsidRPr="007D18B4">
        <w:rPr>
          <w:sz w:val="28"/>
          <w:lang w:val="ru-RU"/>
        </w:rPr>
        <w:t xml:space="preserve"> талантов (с этим был связан бурный и не всегда обоснованный рост заработных плат и общее наращивание компенсационного пакета за счет дополнительных льгот и гарантий)</w:t>
      </w:r>
      <w:r w:rsidRPr="007D18B4">
        <w:rPr>
          <w:sz w:val="28"/>
          <w:lang w:val="ru-RU"/>
        </w:rPr>
        <w:t xml:space="preserve">, то теперь </w:t>
      </w:r>
      <w:r w:rsidR="007D18B4" w:rsidRPr="007D18B4">
        <w:rPr>
          <w:sz w:val="28"/>
          <w:lang w:val="ru-RU"/>
        </w:rPr>
        <w:t>"</w:t>
      </w:r>
      <w:r w:rsidRPr="007D18B4">
        <w:rPr>
          <w:sz w:val="28"/>
          <w:lang w:val="ru-RU"/>
        </w:rPr>
        <w:t>маятник</w:t>
      </w:r>
      <w:r w:rsidR="007D18B4" w:rsidRPr="007D18B4">
        <w:rPr>
          <w:sz w:val="28"/>
          <w:lang w:val="ru-RU"/>
        </w:rPr>
        <w:t>"</w:t>
      </w:r>
      <w:r w:rsidRPr="007D18B4">
        <w:rPr>
          <w:sz w:val="28"/>
          <w:lang w:val="ru-RU"/>
        </w:rPr>
        <w:t xml:space="preserve"> рынка в известной степени качнулся в</w:t>
      </w:r>
      <w:r w:rsidR="007D18B4" w:rsidRPr="007D18B4">
        <w:rPr>
          <w:sz w:val="28"/>
          <w:lang w:val="ru-RU"/>
        </w:rPr>
        <w:t xml:space="preserve"> </w:t>
      </w:r>
      <w:r w:rsidRPr="007D18B4">
        <w:rPr>
          <w:sz w:val="28"/>
          <w:lang w:val="ru-RU"/>
        </w:rPr>
        <w:t>противоположную сторону</w:t>
      </w:r>
      <w:r w:rsidR="00ED6436" w:rsidRPr="007D18B4">
        <w:rPr>
          <w:sz w:val="28"/>
          <w:lang w:val="ru-RU"/>
        </w:rPr>
        <w:t>.</w:t>
      </w:r>
    </w:p>
    <w:p w:rsidR="007D18B4" w:rsidRPr="007D18B4" w:rsidRDefault="00EA3D6F" w:rsidP="009500F2">
      <w:pPr>
        <w:suppressAutoHyphens/>
        <w:spacing w:line="360" w:lineRule="auto"/>
        <w:ind w:firstLine="709"/>
        <w:jc w:val="both"/>
        <w:rPr>
          <w:sz w:val="28"/>
          <w:lang w:val="ru-RU"/>
        </w:rPr>
      </w:pPr>
      <w:r w:rsidRPr="007D18B4">
        <w:rPr>
          <w:sz w:val="28"/>
          <w:lang w:val="ru-RU"/>
        </w:rPr>
        <w:t>В</w:t>
      </w:r>
      <w:r w:rsidR="00477DF5" w:rsidRPr="007D18B4">
        <w:rPr>
          <w:sz w:val="28"/>
          <w:lang w:val="ru-RU"/>
        </w:rPr>
        <w:t xml:space="preserve">о-вторых, в </w:t>
      </w:r>
      <w:r w:rsidRPr="007D18B4">
        <w:rPr>
          <w:sz w:val="28"/>
          <w:lang w:val="ru-RU"/>
        </w:rPr>
        <w:t xml:space="preserve">области обучения </w:t>
      </w:r>
      <w:r w:rsidR="00477DF5" w:rsidRPr="007D18B4">
        <w:rPr>
          <w:sz w:val="28"/>
          <w:lang w:val="ru-RU"/>
        </w:rPr>
        <w:t>персонала обозначился</w:t>
      </w:r>
      <w:r w:rsidRPr="007D18B4">
        <w:rPr>
          <w:sz w:val="28"/>
          <w:lang w:val="ru-RU"/>
        </w:rPr>
        <w:t xml:space="preserve"> переход от</w:t>
      </w:r>
      <w:r w:rsidR="007D18B4" w:rsidRPr="007D18B4">
        <w:rPr>
          <w:sz w:val="28"/>
          <w:lang w:val="ru-RU"/>
        </w:rPr>
        <w:t xml:space="preserve"> </w:t>
      </w:r>
      <w:r w:rsidR="00430B57" w:rsidRPr="007D18B4">
        <w:rPr>
          <w:sz w:val="28"/>
          <w:lang w:val="ru-RU"/>
        </w:rPr>
        <w:t>длительных</w:t>
      </w:r>
      <w:r w:rsidRPr="007D18B4">
        <w:rPr>
          <w:sz w:val="28"/>
          <w:lang w:val="ru-RU"/>
        </w:rPr>
        <w:t xml:space="preserve"> </w:t>
      </w:r>
      <w:r w:rsidR="00F36118" w:rsidRPr="007D18B4">
        <w:rPr>
          <w:sz w:val="28"/>
          <w:lang w:val="ru-RU"/>
        </w:rPr>
        <w:t xml:space="preserve">масштабных </w:t>
      </w:r>
      <w:r w:rsidRPr="007D18B4">
        <w:rPr>
          <w:sz w:val="28"/>
          <w:lang w:val="ru-RU"/>
        </w:rPr>
        <w:t>обучающих программ</w:t>
      </w:r>
      <w:r w:rsidR="00430B57" w:rsidRPr="007D18B4">
        <w:rPr>
          <w:sz w:val="28"/>
          <w:lang w:val="ru-RU"/>
        </w:rPr>
        <w:t xml:space="preserve"> стратегического назначения</w:t>
      </w:r>
      <w:r w:rsidRPr="007D18B4">
        <w:rPr>
          <w:sz w:val="28"/>
          <w:lang w:val="ru-RU"/>
        </w:rPr>
        <w:t xml:space="preserve"> к</w:t>
      </w:r>
      <w:r w:rsidR="007D18B4" w:rsidRPr="007D18B4">
        <w:rPr>
          <w:sz w:val="28"/>
          <w:lang w:val="ru-RU"/>
        </w:rPr>
        <w:t xml:space="preserve"> </w:t>
      </w:r>
      <w:r w:rsidR="005F52B3" w:rsidRPr="007D18B4">
        <w:rPr>
          <w:sz w:val="28"/>
          <w:lang w:val="ru-RU"/>
        </w:rPr>
        <w:t>узкоспециальному</w:t>
      </w:r>
      <w:r w:rsidR="00395F05" w:rsidRPr="007D18B4">
        <w:rPr>
          <w:sz w:val="28"/>
          <w:lang w:val="ru-RU"/>
        </w:rPr>
        <w:t xml:space="preserve"> (</w:t>
      </w:r>
      <w:r w:rsidR="007D18B4" w:rsidRPr="007D18B4">
        <w:rPr>
          <w:sz w:val="28"/>
          <w:lang w:val="ru-RU"/>
        </w:rPr>
        <w:t>"</w:t>
      </w:r>
      <w:r w:rsidR="00395F05" w:rsidRPr="007D18B4">
        <w:rPr>
          <w:sz w:val="28"/>
          <w:lang w:val="ru-RU"/>
        </w:rPr>
        <w:t>точечн</w:t>
      </w:r>
      <w:r w:rsidR="005F52B3" w:rsidRPr="007D18B4">
        <w:rPr>
          <w:sz w:val="28"/>
          <w:lang w:val="ru-RU"/>
        </w:rPr>
        <w:t>ому</w:t>
      </w:r>
      <w:r w:rsidR="007D18B4" w:rsidRPr="007D18B4">
        <w:rPr>
          <w:sz w:val="28"/>
          <w:lang w:val="ru-RU"/>
        </w:rPr>
        <w:t>"</w:t>
      </w:r>
      <w:r w:rsidR="00690EEC" w:rsidRPr="007D18B4">
        <w:rPr>
          <w:sz w:val="28"/>
          <w:lang w:val="ru-RU"/>
        </w:rPr>
        <w:t>)</w:t>
      </w:r>
      <w:r w:rsidR="00395F05" w:rsidRPr="007D18B4">
        <w:rPr>
          <w:sz w:val="28"/>
          <w:lang w:val="ru-RU"/>
        </w:rPr>
        <w:t xml:space="preserve"> </w:t>
      </w:r>
      <w:r w:rsidRPr="007D18B4">
        <w:rPr>
          <w:sz w:val="28"/>
          <w:lang w:val="ru-RU"/>
        </w:rPr>
        <w:t>краткосрочн</w:t>
      </w:r>
      <w:r w:rsidR="005F52B3" w:rsidRPr="007D18B4">
        <w:rPr>
          <w:sz w:val="28"/>
          <w:lang w:val="ru-RU"/>
        </w:rPr>
        <w:t>ому обучению</w:t>
      </w:r>
      <w:r w:rsidRPr="007D18B4">
        <w:rPr>
          <w:sz w:val="28"/>
          <w:lang w:val="ru-RU"/>
        </w:rPr>
        <w:t xml:space="preserve"> с </w:t>
      </w:r>
      <w:r w:rsidR="005F52B3" w:rsidRPr="007D18B4">
        <w:rPr>
          <w:sz w:val="28"/>
          <w:lang w:val="ru-RU"/>
        </w:rPr>
        <w:t>быстрым</w:t>
      </w:r>
      <w:r w:rsidRPr="007D18B4">
        <w:rPr>
          <w:sz w:val="28"/>
          <w:lang w:val="ru-RU"/>
        </w:rPr>
        <w:t xml:space="preserve"> сроком </w:t>
      </w:r>
      <w:r w:rsidR="002433F1" w:rsidRPr="007D18B4">
        <w:rPr>
          <w:sz w:val="28"/>
          <w:lang w:val="ru-RU"/>
        </w:rPr>
        <w:t>окупаемости</w:t>
      </w:r>
      <w:r w:rsidR="00CD56AE" w:rsidRPr="007D18B4">
        <w:rPr>
          <w:sz w:val="28"/>
          <w:lang w:val="ru-RU"/>
        </w:rPr>
        <w:t>.</w:t>
      </w:r>
    </w:p>
    <w:p w:rsidR="007D18B4" w:rsidRPr="007D18B4" w:rsidRDefault="007912D4" w:rsidP="009500F2">
      <w:pPr>
        <w:suppressAutoHyphens/>
        <w:spacing w:line="360" w:lineRule="auto"/>
        <w:ind w:firstLine="709"/>
        <w:jc w:val="both"/>
        <w:rPr>
          <w:sz w:val="28"/>
          <w:lang w:val="ru-RU"/>
        </w:rPr>
      </w:pPr>
      <w:r w:rsidRPr="007D18B4">
        <w:rPr>
          <w:sz w:val="28"/>
          <w:lang w:val="ru-RU"/>
        </w:rPr>
        <w:t>В</w:t>
      </w:r>
      <w:r w:rsidR="00EA3D6F" w:rsidRPr="007D18B4">
        <w:rPr>
          <w:sz w:val="28"/>
          <w:lang w:val="ru-RU"/>
        </w:rPr>
        <w:t xml:space="preserve"> области мотивации </w:t>
      </w:r>
      <w:r w:rsidR="009826EF" w:rsidRPr="007D18B4">
        <w:rPr>
          <w:sz w:val="28"/>
          <w:lang w:val="ru-RU"/>
        </w:rPr>
        <w:t xml:space="preserve">заметен </w:t>
      </w:r>
      <w:r w:rsidR="00EA3D6F" w:rsidRPr="007D18B4">
        <w:rPr>
          <w:sz w:val="28"/>
          <w:lang w:val="ru-RU"/>
        </w:rPr>
        <w:t xml:space="preserve">переход от </w:t>
      </w:r>
      <w:r w:rsidR="009826EF" w:rsidRPr="007D18B4">
        <w:rPr>
          <w:sz w:val="28"/>
          <w:lang w:val="ru-RU"/>
        </w:rPr>
        <w:t xml:space="preserve">разработки </w:t>
      </w:r>
      <w:r w:rsidR="00760194" w:rsidRPr="007D18B4">
        <w:rPr>
          <w:sz w:val="28"/>
          <w:lang w:val="ru-RU"/>
        </w:rPr>
        <w:t>изощрённых</w:t>
      </w:r>
      <w:r w:rsidR="009826EF" w:rsidRPr="007D18B4">
        <w:rPr>
          <w:sz w:val="28"/>
          <w:lang w:val="ru-RU"/>
        </w:rPr>
        <w:t xml:space="preserve"> систем оплаты труда</w:t>
      </w:r>
      <w:r w:rsidR="00CD56AE" w:rsidRPr="007D18B4">
        <w:rPr>
          <w:sz w:val="28"/>
          <w:lang w:val="ru-RU"/>
        </w:rPr>
        <w:t>, направленных на удержание персонала</w:t>
      </w:r>
      <w:r w:rsidR="009826EF" w:rsidRPr="007D18B4">
        <w:rPr>
          <w:sz w:val="28"/>
          <w:lang w:val="ru-RU"/>
        </w:rPr>
        <w:t>,</w:t>
      </w:r>
      <w:r w:rsidR="00CD56AE" w:rsidRPr="007D18B4">
        <w:rPr>
          <w:sz w:val="28"/>
          <w:lang w:val="ru-RU"/>
        </w:rPr>
        <w:t xml:space="preserve"> к упрощению</w:t>
      </w:r>
      <w:r w:rsidR="00BE2F0B" w:rsidRPr="007D18B4">
        <w:rPr>
          <w:sz w:val="28"/>
          <w:lang w:val="ru-RU"/>
        </w:rPr>
        <w:t xml:space="preserve"> зарплатных схем вплоть до отказа от премиальных программ</w:t>
      </w:r>
      <w:r w:rsidR="00395F05" w:rsidRPr="007D18B4">
        <w:rPr>
          <w:sz w:val="28"/>
          <w:lang w:val="ru-RU"/>
        </w:rPr>
        <w:t xml:space="preserve"> и</w:t>
      </w:r>
      <w:r w:rsidR="00BE2F0B" w:rsidRPr="007D18B4">
        <w:rPr>
          <w:sz w:val="28"/>
          <w:lang w:val="ru-RU"/>
        </w:rPr>
        <w:t xml:space="preserve"> </w:t>
      </w:r>
      <w:r w:rsidR="009826EF" w:rsidRPr="007D18B4">
        <w:rPr>
          <w:sz w:val="28"/>
          <w:lang w:val="ru-RU"/>
        </w:rPr>
        <w:t>секвестировани</w:t>
      </w:r>
      <w:r w:rsidR="00BE2F0B" w:rsidRPr="007D18B4">
        <w:rPr>
          <w:sz w:val="28"/>
          <w:lang w:val="ru-RU"/>
        </w:rPr>
        <w:t>я</w:t>
      </w:r>
      <w:r w:rsidR="009826EF" w:rsidRPr="007D18B4">
        <w:rPr>
          <w:sz w:val="28"/>
          <w:lang w:val="ru-RU"/>
        </w:rPr>
        <w:t xml:space="preserve"> бюджетов на дополнительные компенсации и привилегии.</w:t>
      </w:r>
    </w:p>
    <w:p w:rsidR="007D18B4" w:rsidRPr="007D18B4" w:rsidRDefault="005A316A" w:rsidP="009500F2">
      <w:pPr>
        <w:suppressAutoHyphens/>
        <w:spacing w:line="360" w:lineRule="auto"/>
        <w:ind w:firstLine="709"/>
        <w:jc w:val="both"/>
        <w:rPr>
          <w:sz w:val="28"/>
          <w:lang w:val="ru-RU"/>
        </w:rPr>
      </w:pPr>
      <w:r w:rsidRPr="007D18B4">
        <w:rPr>
          <w:sz w:val="28"/>
          <w:lang w:val="ru-RU"/>
        </w:rPr>
        <w:t>Вместе с тем,</w:t>
      </w:r>
      <w:r w:rsidR="00C57D0C" w:rsidRPr="007D18B4">
        <w:rPr>
          <w:sz w:val="28"/>
          <w:lang w:val="ru-RU"/>
        </w:rPr>
        <w:t xml:space="preserve"> кризис не </w:t>
      </w:r>
      <w:r w:rsidR="00A95A22" w:rsidRPr="007D18B4">
        <w:rPr>
          <w:sz w:val="28"/>
          <w:lang w:val="ru-RU"/>
        </w:rPr>
        <w:t>устранил</w:t>
      </w:r>
      <w:r w:rsidR="00C57D0C" w:rsidRPr="007D18B4">
        <w:rPr>
          <w:sz w:val="28"/>
          <w:lang w:val="ru-RU"/>
        </w:rPr>
        <w:t xml:space="preserve"> </w:t>
      </w:r>
      <w:r w:rsidR="00760194" w:rsidRPr="007D18B4">
        <w:rPr>
          <w:sz w:val="28"/>
          <w:lang w:val="ru-RU"/>
        </w:rPr>
        <w:t xml:space="preserve">те </w:t>
      </w:r>
      <w:r w:rsidR="00C57D0C" w:rsidRPr="007D18B4">
        <w:rPr>
          <w:sz w:val="28"/>
          <w:lang w:val="ru-RU"/>
        </w:rPr>
        <w:t xml:space="preserve">внешние </w:t>
      </w:r>
      <w:r w:rsidR="002D2491" w:rsidRPr="007D18B4">
        <w:rPr>
          <w:sz w:val="28"/>
          <w:lang w:val="ru-RU"/>
        </w:rPr>
        <w:t>угрозы</w:t>
      </w:r>
      <w:r w:rsidR="00C57D0C" w:rsidRPr="007D18B4">
        <w:rPr>
          <w:sz w:val="28"/>
          <w:lang w:val="ru-RU"/>
        </w:rPr>
        <w:t xml:space="preserve">, </w:t>
      </w:r>
      <w:r w:rsidR="00A95A22" w:rsidRPr="007D18B4">
        <w:rPr>
          <w:sz w:val="28"/>
          <w:lang w:val="ru-RU"/>
        </w:rPr>
        <w:t>о которых шла речь</w:t>
      </w:r>
      <w:r w:rsidR="002D2491" w:rsidRPr="007D18B4">
        <w:rPr>
          <w:sz w:val="28"/>
          <w:lang w:val="ru-RU"/>
        </w:rPr>
        <w:t xml:space="preserve"> ранее (уменьшение численности трудоспособного населения РФ, конкуренция на</w:t>
      </w:r>
      <w:r w:rsidR="007D18B4" w:rsidRPr="007D18B4">
        <w:rPr>
          <w:sz w:val="28"/>
          <w:lang w:val="ru-RU"/>
        </w:rPr>
        <w:t xml:space="preserve"> </w:t>
      </w:r>
      <w:r w:rsidR="002D2491" w:rsidRPr="007D18B4">
        <w:rPr>
          <w:sz w:val="28"/>
          <w:lang w:val="ru-RU"/>
        </w:rPr>
        <w:t>рынке труда), с ними</w:t>
      </w:r>
      <w:r w:rsidR="00C57D0C" w:rsidRPr="007D18B4">
        <w:rPr>
          <w:sz w:val="28"/>
          <w:lang w:val="ru-RU"/>
        </w:rPr>
        <w:t xml:space="preserve"> неизбежно столкн</w:t>
      </w:r>
      <w:r w:rsidR="002D2491" w:rsidRPr="007D18B4">
        <w:rPr>
          <w:sz w:val="28"/>
          <w:lang w:val="ru-RU"/>
        </w:rPr>
        <w:t>у</w:t>
      </w:r>
      <w:r w:rsidR="00C57D0C" w:rsidRPr="007D18B4">
        <w:rPr>
          <w:sz w:val="28"/>
          <w:lang w:val="ru-RU"/>
        </w:rPr>
        <w:t xml:space="preserve">тся </w:t>
      </w:r>
      <w:r w:rsidR="00823B20" w:rsidRPr="007D18B4">
        <w:rPr>
          <w:sz w:val="28"/>
          <w:lang w:val="ru-RU"/>
        </w:rPr>
        <w:t>в течение ближайших лет российские предприятия</w:t>
      </w:r>
      <w:r w:rsidR="002D2491" w:rsidRPr="007D18B4">
        <w:rPr>
          <w:sz w:val="28"/>
          <w:lang w:val="ru-RU"/>
        </w:rPr>
        <w:t xml:space="preserve">, в том числе фирма </w:t>
      </w:r>
      <w:r w:rsidR="007D18B4" w:rsidRPr="007D18B4">
        <w:rPr>
          <w:sz w:val="28"/>
          <w:lang w:val="ru-RU"/>
        </w:rPr>
        <w:t>"</w:t>
      </w:r>
      <w:r w:rsidR="002D2491" w:rsidRPr="007D18B4">
        <w:rPr>
          <w:sz w:val="28"/>
          <w:lang w:val="ru-RU"/>
        </w:rPr>
        <w:t>Аква-Дон</w:t>
      </w:r>
      <w:r w:rsidR="007D18B4" w:rsidRPr="007D18B4">
        <w:rPr>
          <w:sz w:val="28"/>
          <w:lang w:val="ru-RU"/>
        </w:rPr>
        <w:t>"</w:t>
      </w:r>
      <w:r w:rsidR="004E3984" w:rsidRPr="007D18B4">
        <w:rPr>
          <w:sz w:val="28"/>
          <w:lang w:val="ru-RU"/>
        </w:rPr>
        <w:t xml:space="preserve">. </w:t>
      </w:r>
      <w:r w:rsidR="002D2491" w:rsidRPr="007D18B4">
        <w:rPr>
          <w:sz w:val="28"/>
          <w:lang w:val="ru-RU"/>
        </w:rPr>
        <w:t>Несмотря на временное превышение предложения над спросом на рынке труда, говорить о решении проблемы кадрового голода также не приходится: по сути, произошел сброс</w:t>
      </w:r>
      <w:r w:rsidR="004E3984" w:rsidRPr="007D18B4">
        <w:rPr>
          <w:sz w:val="28"/>
          <w:lang w:val="ru-RU"/>
        </w:rPr>
        <w:t xml:space="preserve"> </w:t>
      </w:r>
      <w:r w:rsidR="007D18B4" w:rsidRPr="007D18B4">
        <w:rPr>
          <w:sz w:val="28"/>
          <w:lang w:val="ru-RU"/>
        </w:rPr>
        <w:t>"</w:t>
      </w:r>
      <w:r w:rsidR="00D737DC" w:rsidRPr="007D18B4">
        <w:rPr>
          <w:sz w:val="28"/>
          <w:lang w:val="ru-RU"/>
        </w:rPr>
        <w:t>балласта</w:t>
      </w:r>
      <w:r w:rsidR="007D18B4" w:rsidRPr="007D18B4">
        <w:rPr>
          <w:sz w:val="28"/>
          <w:lang w:val="ru-RU"/>
        </w:rPr>
        <w:t>"</w:t>
      </w:r>
      <w:r w:rsidR="002D2491" w:rsidRPr="007D18B4">
        <w:rPr>
          <w:sz w:val="28"/>
          <w:lang w:val="ru-RU"/>
        </w:rPr>
        <w:t xml:space="preserve"> </w:t>
      </w:r>
      <w:r w:rsidR="002D2491" w:rsidRPr="007D18B4">
        <w:rPr>
          <w:sz w:val="28"/>
          <w:szCs w:val="28"/>
          <w:lang w:val="ru-RU"/>
        </w:rPr>
        <w:t xml:space="preserve">– ведь </w:t>
      </w:r>
      <w:r w:rsidR="004E3984" w:rsidRPr="007D18B4">
        <w:rPr>
          <w:sz w:val="28"/>
          <w:lang w:val="ru-RU"/>
        </w:rPr>
        <w:t xml:space="preserve">именно от </w:t>
      </w:r>
      <w:r w:rsidR="0024591A" w:rsidRPr="007D18B4">
        <w:rPr>
          <w:sz w:val="28"/>
          <w:lang w:val="ru-RU"/>
        </w:rPr>
        <w:t xml:space="preserve">нерадивых, неэффективных </w:t>
      </w:r>
      <w:r w:rsidR="004E3984" w:rsidRPr="007D18B4">
        <w:rPr>
          <w:sz w:val="28"/>
          <w:lang w:val="ru-RU"/>
        </w:rPr>
        <w:t xml:space="preserve">сотрудников работодатели предпочитают избавляться </w:t>
      </w:r>
      <w:r w:rsidR="00D964BF" w:rsidRPr="007D18B4">
        <w:rPr>
          <w:sz w:val="28"/>
          <w:lang w:val="ru-RU"/>
        </w:rPr>
        <w:t xml:space="preserve">в первую очередь </w:t>
      </w:r>
      <w:r w:rsidR="004E3984" w:rsidRPr="007D18B4">
        <w:rPr>
          <w:sz w:val="28"/>
          <w:lang w:val="ru-RU"/>
        </w:rPr>
        <w:t xml:space="preserve">под предлогом сокращений. </w:t>
      </w:r>
      <w:r w:rsidR="0024591A" w:rsidRPr="007D18B4">
        <w:rPr>
          <w:sz w:val="28"/>
          <w:lang w:val="ru-RU"/>
        </w:rPr>
        <w:t>Б</w:t>
      </w:r>
      <w:r w:rsidR="00FA5280" w:rsidRPr="007D18B4">
        <w:rPr>
          <w:sz w:val="28"/>
          <w:lang w:val="ru-RU"/>
        </w:rPr>
        <w:t xml:space="preserve">орьба за таланты после кризиса наверняка выйдет на новый виток. </w:t>
      </w:r>
      <w:r w:rsidR="004E3984" w:rsidRPr="007D18B4">
        <w:rPr>
          <w:sz w:val="28"/>
          <w:lang w:val="ru-RU"/>
        </w:rPr>
        <w:t xml:space="preserve">А это </w:t>
      </w:r>
      <w:r w:rsidR="00C57D0C" w:rsidRPr="007D18B4">
        <w:rPr>
          <w:sz w:val="28"/>
          <w:lang w:val="ru-RU"/>
        </w:rPr>
        <w:t>значит</w:t>
      </w:r>
      <w:r w:rsidR="004E3984" w:rsidRPr="007D18B4">
        <w:rPr>
          <w:sz w:val="28"/>
          <w:lang w:val="ru-RU"/>
        </w:rPr>
        <w:t>, что</w:t>
      </w:r>
      <w:r w:rsidR="00C57D0C" w:rsidRPr="007D18B4">
        <w:rPr>
          <w:sz w:val="28"/>
          <w:lang w:val="ru-RU"/>
        </w:rPr>
        <w:t xml:space="preserve"> компл</w:t>
      </w:r>
      <w:r w:rsidR="00F44FD9" w:rsidRPr="007D18B4">
        <w:rPr>
          <w:sz w:val="28"/>
          <w:lang w:val="ru-RU"/>
        </w:rPr>
        <w:t>екс предложений, обозначенных в</w:t>
      </w:r>
      <w:r w:rsidR="007D18B4" w:rsidRPr="007D18B4">
        <w:rPr>
          <w:sz w:val="28"/>
          <w:lang w:val="ru-RU"/>
        </w:rPr>
        <w:t xml:space="preserve"> </w:t>
      </w:r>
      <w:r w:rsidR="00C57D0C" w:rsidRPr="007D18B4">
        <w:rPr>
          <w:sz w:val="28"/>
          <w:lang w:val="ru-RU"/>
        </w:rPr>
        <w:t>3-й главе данной работы,</w:t>
      </w:r>
      <w:r w:rsidR="007D18B4" w:rsidRPr="007D18B4">
        <w:rPr>
          <w:sz w:val="28"/>
          <w:lang w:val="ru-RU"/>
        </w:rPr>
        <w:t xml:space="preserve"> </w:t>
      </w:r>
      <w:r w:rsidR="00C57D0C" w:rsidRPr="007D18B4">
        <w:rPr>
          <w:sz w:val="28"/>
          <w:lang w:val="ru-RU"/>
        </w:rPr>
        <w:t xml:space="preserve">не потерял своей практической значимости. </w:t>
      </w:r>
    </w:p>
    <w:p w:rsidR="007D18B4" w:rsidRPr="0012704D" w:rsidRDefault="00634FA0" w:rsidP="009500F2">
      <w:pPr>
        <w:suppressAutoHyphens/>
        <w:spacing w:line="360" w:lineRule="auto"/>
        <w:ind w:firstLine="709"/>
        <w:jc w:val="both"/>
        <w:rPr>
          <w:sz w:val="28"/>
          <w:lang w:val="ru-RU"/>
        </w:rPr>
      </w:pPr>
      <w:r w:rsidRPr="007D18B4">
        <w:rPr>
          <w:sz w:val="28"/>
          <w:lang w:val="ru-RU"/>
        </w:rPr>
        <w:t xml:space="preserve">Масштаб </w:t>
      </w:r>
      <w:r w:rsidR="00454773" w:rsidRPr="007D18B4">
        <w:rPr>
          <w:sz w:val="28"/>
          <w:lang w:val="ru-RU"/>
        </w:rPr>
        <w:t>курсового проекта</w:t>
      </w:r>
      <w:r w:rsidRPr="007D18B4">
        <w:rPr>
          <w:sz w:val="28"/>
          <w:lang w:val="ru-RU"/>
        </w:rPr>
        <w:t xml:space="preserve"> </w:t>
      </w:r>
      <w:r w:rsidR="00454773" w:rsidRPr="007D18B4">
        <w:rPr>
          <w:sz w:val="28"/>
          <w:lang w:val="ru-RU"/>
        </w:rPr>
        <w:t xml:space="preserve">не позволяет дать </w:t>
      </w:r>
      <w:r w:rsidR="00325B62" w:rsidRPr="007D18B4">
        <w:rPr>
          <w:sz w:val="28"/>
          <w:lang w:val="ru-RU"/>
        </w:rPr>
        <w:t>всеобъемлющее исследование</w:t>
      </w:r>
      <w:r w:rsidR="00454773" w:rsidRPr="007D18B4">
        <w:rPr>
          <w:sz w:val="28"/>
          <w:lang w:val="ru-RU"/>
        </w:rPr>
        <w:t xml:space="preserve"> системы управления персоналом фирмы </w:t>
      </w:r>
      <w:r w:rsidR="007D18B4" w:rsidRPr="007D18B4">
        <w:rPr>
          <w:sz w:val="28"/>
          <w:lang w:val="ru-RU"/>
        </w:rPr>
        <w:t>"</w:t>
      </w:r>
      <w:r w:rsidR="00454773" w:rsidRPr="007D18B4">
        <w:rPr>
          <w:sz w:val="28"/>
          <w:lang w:val="ru-RU"/>
        </w:rPr>
        <w:t>Аква-Дон</w:t>
      </w:r>
      <w:r w:rsidR="007D18B4" w:rsidRPr="007D18B4">
        <w:rPr>
          <w:sz w:val="28"/>
          <w:lang w:val="ru-RU"/>
        </w:rPr>
        <w:t>"</w:t>
      </w:r>
      <w:r w:rsidR="00454773" w:rsidRPr="007D18B4">
        <w:rPr>
          <w:sz w:val="28"/>
          <w:lang w:val="ru-RU"/>
        </w:rPr>
        <w:t xml:space="preserve">. </w:t>
      </w:r>
      <w:r w:rsidR="008E6E2F" w:rsidRPr="007D18B4">
        <w:rPr>
          <w:sz w:val="28"/>
          <w:lang w:val="ru-RU"/>
        </w:rPr>
        <w:t>Тем не менее,</w:t>
      </w:r>
      <w:r w:rsidR="00454773" w:rsidRPr="007D18B4">
        <w:rPr>
          <w:sz w:val="28"/>
          <w:lang w:val="ru-RU"/>
        </w:rPr>
        <w:t xml:space="preserve"> в работе </w:t>
      </w:r>
      <w:r w:rsidR="008E6E2F" w:rsidRPr="007D18B4">
        <w:rPr>
          <w:sz w:val="28"/>
          <w:lang w:val="ru-RU"/>
        </w:rPr>
        <w:t xml:space="preserve">был </w:t>
      </w:r>
      <w:r w:rsidR="00454773" w:rsidRPr="007D18B4">
        <w:rPr>
          <w:sz w:val="28"/>
          <w:lang w:val="ru-RU"/>
        </w:rPr>
        <w:t xml:space="preserve">сделан акцент на </w:t>
      </w:r>
      <w:r w:rsidR="008E6E2F" w:rsidRPr="007D18B4">
        <w:rPr>
          <w:sz w:val="28"/>
          <w:lang w:val="ru-RU"/>
        </w:rPr>
        <w:t>приоритетных</w:t>
      </w:r>
      <w:r w:rsidR="00454773" w:rsidRPr="007D18B4">
        <w:rPr>
          <w:sz w:val="28"/>
          <w:lang w:val="ru-RU"/>
        </w:rPr>
        <w:t xml:space="preserve"> проблемах</w:t>
      </w:r>
      <w:r w:rsidR="00325B62" w:rsidRPr="007D18B4">
        <w:rPr>
          <w:sz w:val="28"/>
          <w:lang w:val="ru-RU"/>
        </w:rPr>
        <w:t xml:space="preserve"> и задачах</w:t>
      </w:r>
      <w:r w:rsidR="002F4B22" w:rsidRPr="007D18B4">
        <w:rPr>
          <w:sz w:val="28"/>
          <w:lang w:val="ru-RU"/>
        </w:rPr>
        <w:t xml:space="preserve">, </w:t>
      </w:r>
      <w:r w:rsidR="008E6E2F" w:rsidRPr="007D18B4">
        <w:rPr>
          <w:sz w:val="28"/>
          <w:lang w:val="ru-RU"/>
        </w:rPr>
        <w:t>решение которых имеет</w:t>
      </w:r>
      <w:r w:rsidR="002F4B22" w:rsidRPr="007D18B4">
        <w:rPr>
          <w:sz w:val="28"/>
          <w:lang w:val="ru-RU"/>
        </w:rPr>
        <w:t xml:space="preserve"> важнейшее значение для системы кадрового менеджмента предприятия в целом.</w:t>
      </w:r>
    </w:p>
    <w:p w:rsidR="00093287" w:rsidRPr="0012704D" w:rsidRDefault="00093287" w:rsidP="009500F2">
      <w:pPr>
        <w:suppressAutoHyphens/>
        <w:spacing w:line="360" w:lineRule="auto"/>
        <w:ind w:firstLine="709"/>
        <w:jc w:val="both"/>
        <w:rPr>
          <w:sz w:val="28"/>
          <w:lang w:val="ru-RU"/>
        </w:rPr>
      </w:pPr>
    </w:p>
    <w:p w:rsidR="001A2F37" w:rsidRPr="007D18B4" w:rsidRDefault="00554C8F" w:rsidP="009500F2">
      <w:pPr>
        <w:suppressAutoHyphens/>
        <w:spacing w:line="360" w:lineRule="auto"/>
        <w:ind w:firstLine="709"/>
        <w:jc w:val="both"/>
        <w:rPr>
          <w:sz w:val="28"/>
          <w:szCs w:val="28"/>
          <w:lang w:val="ru-RU"/>
        </w:rPr>
      </w:pPr>
      <w:r w:rsidRPr="007D18B4">
        <w:rPr>
          <w:sz w:val="28"/>
          <w:lang w:val="ru-RU"/>
        </w:rPr>
        <w:br w:type="page"/>
      </w:r>
      <w:r w:rsidRPr="007D18B4">
        <w:rPr>
          <w:sz w:val="28"/>
          <w:szCs w:val="28"/>
          <w:lang w:val="ru-RU"/>
        </w:rPr>
        <w:t>Список литературы</w:t>
      </w:r>
    </w:p>
    <w:p w:rsidR="00554C8F" w:rsidRPr="007D18B4" w:rsidRDefault="00554C8F" w:rsidP="00093287">
      <w:pPr>
        <w:suppressAutoHyphens/>
        <w:spacing w:line="360" w:lineRule="auto"/>
        <w:rPr>
          <w:sz w:val="28"/>
          <w:szCs w:val="28"/>
          <w:lang w:val="ru-RU"/>
        </w:rPr>
      </w:pPr>
    </w:p>
    <w:p w:rsidR="0017069C" w:rsidRPr="007D18B4" w:rsidRDefault="0017069C" w:rsidP="00093287">
      <w:pPr>
        <w:numPr>
          <w:ilvl w:val="0"/>
          <w:numId w:val="16"/>
        </w:numPr>
        <w:tabs>
          <w:tab w:val="clear" w:pos="720"/>
          <w:tab w:val="num" w:pos="480"/>
        </w:tabs>
        <w:suppressAutoHyphens/>
        <w:spacing w:line="360" w:lineRule="auto"/>
        <w:ind w:left="0" w:firstLine="0"/>
        <w:rPr>
          <w:sz w:val="28"/>
          <w:szCs w:val="28"/>
          <w:lang w:val="ru-RU"/>
        </w:rPr>
      </w:pPr>
      <w:r w:rsidRPr="007D18B4">
        <w:rPr>
          <w:sz w:val="28"/>
          <w:szCs w:val="28"/>
          <w:lang w:val="ru-RU"/>
        </w:rPr>
        <w:t>Веснин В.Р. Менеджмент: учебник /</w:t>
      </w:r>
      <w:r w:rsidR="00852BF2" w:rsidRPr="007D18B4">
        <w:rPr>
          <w:sz w:val="28"/>
          <w:szCs w:val="28"/>
          <w:lang w:val="ru-RU"/>
        </w:rPr>
        <w:t xml:space="preserve"> </w:t>
      </w:r>
      <w:r w:rsidRPr="007D18B4">
        <w:rPr>
          <w:sz w:val="28"/>
          <w:szCs w:val="28"/>
          <w:lang w:val="ru-RU"/>
        </w:rPr>
        <w:t>3-е изд., перераб. и доп. М.: ТК Велби, Изд.Проспект, 2006. – 504 с.</w:t>
      </w:r>
    </w:p>
    <w:p w:rsidR="00B162BB" w:rsidRPr="007D18B4" w:rsidRDefault="00B162BB" w:rsidP="00093287">
      <w:pPr>
        <w:numPr>
          <w:ilvl w:val="0"/>
          <w:numId w:val="16"/>
        </w:numPr>
        <w:tabs>
          <w:tab w:val="clear" w:pos="720"/>
          <w:tab w:val="num" w:pos="480"/>
        </w:tabs>
        <w:suppressAutoHyphens/>
        <w:spacing w:line="360" w:lineRule="auto"/>
        <w:ind w:left="0" w:firstLine="0"/>
        <w:rPr>
          <w:sz w:val="28"/>
          <w:szCs w:val="28"/>
          <w:lang w:val="ru-RU"/>
        </w:rPr>
      </w:pPr>
      <w:r w:rsidRPr="007D18B4">
        <w:rPr>
          <w:sz w:val="28"/>
          <w:szCs w:val="28"/>
          <w:lang w:val="ru-RU"/>
        </w:rPr>
        <w:t>Виханский О.С., Наумов А.И.</w:t>
      </w:r>
      <w:r w:rsidR="00FB6740" w:rsidRPr="007D18B4">
        <w:rPr>
          <w:sz w:val="28"/>
          <w:szCs w:val="28"/>
          <w:lang w:val="ru-RU"/>
        </w:rPr>
        <w:t xml:space="preserve"> Менеджмент: Учебник. 4-е изд., перераб. и доп. – М.: Экономистъ, 2006. – 670 с.</w:t>
      </w:r>
    </w:p>
    <w:p w:rsidR="008376B5" w:rsidRPr="007D18B4" w:rsidRDefault="008376B5" w:rsidP="00093287">
      <w:pPr>
        <w:numPr>
          <w:ilvl w:val="0"/>
          <w:numId w:val="16"/>
        </w:numPr>
        <w:tabs>
          <w:tab w:val="clear" w:pos="720"/>
          <w:tab w:val="num" w:pos="480"/>
        </w:tabs>
        <w:suppressAutoHyphens/>
        <w:spacing w:line="360" w:lineRule="auto"/>
        <w:ind w:left="0" w:firstLine="0"/>
        <w:rPr>
          <w:sz w:val="28"/>
          <w:szCs w:val="28"/>
          <w:lang w:val="ru-RU"/>
        </w:rPr>
      </w:pPr>
      <w:r w:rsidRPr="007D18B4">
        <w:rPr>
          <w:sz w:val="28"/>
          <w:szCs w:val="28"/>
          <w:lang w:val="ru-RU"/>
        </w:rPr>
        <w:t>Коул Дж. Управление персоналом в современных организациях / Пер.с</w:t>
      </w:r>
      <w:r w:rsidR="007D18B4" w:rsidRPr="007D18B4">
        <w:rPr>
          <w:sz w:val="28"/>
          <w:szCs w:val="28"/>
          <w:lang w:val="ru-RU"/>
        </w:rPr>
        <w:t xml:space="preserve"> </w:t>
      </w:r>
      <w:r w:rsidRPr="007D18B4">
        <w:rPr>
          <w:sz w:val="28"/>
          <w:szCs w:val="28"/>
          <w:lang w:val="ru-RU"/>
        </w:rPr>
        <w:t>ан</w:t>
      </w:r>
      <w:r w:rsidR="0095212E" w:rsidRPr="007D18B4">
        <w:rPr>
          <w:sz w:val="28"/>
          <w:szCs w:val="28"/>
          <w:lang w:val="ru-RU"/>
        </w:rPr>
        <w:t>гл</w:t>
      </w:r>
      <w:r w:rsidRPr="007D18B4">
        <w:rPr>
          <w:sz w:val="28"/>
          <w:szCs w:val="28"/>
          <w:lang w:val="ru-RU"/>
        </w:rPr>
        <w:t>. – М.: Вершина, 2004. – 352 с.</w:t>
      </w:r>
    </w:p>
    <w:p w:rsidR="006557EA" w:rsidRPr="007D18B4" w:rsidRDefault="006557EA" w:rsidP="00093287">
      <w:pPr>
        <w:numPr>
          <w:ilvl w:val="0"/>
          <w:numId w:val="16"/>
        </w:numPr>
        <w:tabs>
          <w:tab w:val="clear" w:pos="720"/>
          <w:tab w:val="num" w:pos="480"/>
        </w:tabs>
        <w:suppressAutoHyphens/>
        <w:spacing w:line="360" w:lineRule="auto"/>
        <w:ind w:left="0" w:firstLine="0"/>
        <w:rPr>
          <w:rStyle w:val="ac"/>
          <w:color w:val="auto"/>
          <w:sz w:val="28"/>
          <w:u w:val="none"/>
          <w:lang w:val="ru-RU"/>
        </w:rPr>
      </w:pPr>
      <w:r w:rsidRPr="007D18B4">
        <w:rPr>
          <w:bCs/>
          <w:sz w:val="28"/>
          <w:szCs w:val="28"/>
          <w:lang w:val="ru-RU"/>
        </w:rPr>
        <w:t>Кувшинова О.</w:t>
      </w:r>
      <w:r w:rsidR="00852BF2" w:rsidRPr="007D18B4">
        <w:rPr>
          <w:bCs/>
          <w:sz w:val="28"/>
          <w:szCs w:val="28"/>
          <w:lang w:val="ru-RU"/>
        </w:rPr>
        <w:t xml:space="preserve"> </w:t>
      </w:r>
      <w:r w:rsidRPr="007D18B4">
        <w:rPr>
          <w:bCs/>
          <w:sz w:val="28"/>
          <w:szCs w:val="28"/>
          <w:lang w:val="ru-RU"/>
        </w:rPr>
        <w:t xml:space="preserve">Россия вымирает. Чуда не будет... // Ведомости, 29 апреля 2008 г. </w:t>
      </w:r>
      <w:r w:rsidR="00F90D5D" w:rsidRPr="007D18B4">
        <w:rPr>
          <w:sz w:val="28"/>
          <w:szCs w:val="28"/>
          <w:lang w:val="ru-RU"/>
        </w:rPr>
        <w:t xml:space="preserve">– </w:t>
      </w:r>
      <w:r w:rsidRPr="007F3933">
        <w:rPr>
          <w:rStyle w:val="ac"/>
          <w:color w:val="auto"/>
          <w:sz w:val="28"/>
          <w:u w:val="none"/>
          <w:lang w:val="ru-RU"/>
        </w:rPr>
        <w:t>http://www.hse.ru/news/3194460.html</w:t>
      </w:r>
      <w:r w:rsidR="00BA7AA1" w:rsidRPr="007D18B4">
        <w:rPr>
          <w:rStyle w:val="ac"/>
          <w:color w:val="auto"/>
          <w:sz w:val="28"/>
          <w:u w:val="none"/>
          <w:lang w:val="ru-RU"/>
        </w:rPr>
        <w:t>.</w:t>
      </w:r>
    </w:p>
    <w:p w:rsidR="008376B5" w:rsidRPr="007D18B4" w:rsidRDefault="00591BF1" w:rsidP="00093287">
      <w:pPr>
        <w:numPr>
          <w:ilvl w:val="0"/>
          <w:numId w:val="16"/>
        </w:numPr>
        <w:tabs>
          <w:tab w:val="clear" w:pos="720"/>
          <w:tab w:val="num" w:pos="480"/>
        </w:tabs>
        <w:suppressAutoHyphens/>
        <w:spacing w:line="360" w:lineRule="auto"/>
        <w:ind w:left="0" w:firstLine="0"/>
        <w:rPr>
          <w:sz w:val="28"/>
          <w:szCs w:val="28"/>
          <w:lang w:val="ru-RU"/>
        </w:rPr>
      </w:pPr>
      <w:r w:rsidRPr="007D18B4">
        <w:rPr>
          <w:sz w:val="28"/>
          <w:szCs w:val="28"/>
          <w:lang w:val="ru-RU"/>
        </w:rPr>
        <w:t>Мескон</w:t>
      </w:r>
      <w:r w:rsidR="007D18B4" w:rsidRPr="007D18B4">
        <w:rPr>
          <w:sz w:val="28"/>
          <w:szCs w:val="28"/>
          <w:lang w:val="ru-RU"/>
        </w:rPr>
        <w:t xml:space="preserve"> </w:t>
      </w:r>
      <w:r w:rsidR="00FD497E" w:rsidRPr="007D18B4">
        <w:rPr>
          <w:sz w:val="28"/>
          <w:szCs w:val="28"/>
          <w:lang w:val="ru-RU"/>
        </w:rPr>
        <w:t>М.Х., Альберт</w:t>
      </w:r>
      <w:r w:rsidR="007D18B4" w:rsidRPr="007D18B4">
        <w:rPr>
          <w:sz w:val="28"/>
          <w:szCs w:val="28"/>
          <w:lang w:val="ru-RU"/>
        </w:rPr>
        <w:t xml:space="preserve"> </w:t>
      </w:r>
      <w:r w:rsidR="00FD497E" w:rsidRPr="007D18B4">
        <w:rPr>
          <w:sz w:val="28"/>
          <w:szCs w:val="28"/>
          <w:lang w:val="ru-RU"/>
        </w:rPr>
        <w:t>М., Хедоури</w:t>
      </w:r>
      <w:r w:rsidR="007D18B4" w:rsidRPr="007D18B4">
        <w:rPr>
          <w:sz w:val="28"/>
          <w:szCs w:val="28"/>
          <w:lang w:val="ru-RU"/>
        </w:rPr>
        <w:t xml:space="preserve"> </w:t>
      </w:r>
      <w:r w:rsidR="00FD497E" w:rsidRPr="007D18B4">
        <w:rPr>
          <w:sz w:val="28"/>
          <w:szCs w:val="28"/>
          <w:lang w:val="ru-RU"/>
        </w:rPr>
        <w:t xml:space="preserve">Ф. </w:t>
      </w:r>
      <w:r w:rsidRPr="007D18B4">
        <w:rPr>
          <w:sz w:val="28"/>
          <w:szCs w:val="28"/>
          <w:lang w:val="ru-RU"/>
        </w:rPr>
        <w:t>Основы менеджмента: учеб</w:t>
      </w:r>
      <w:r w:rsidR="00FD497E" w:rsidRPr="007D18B4">
        <w:rPr>
          <w:sz w:val="28"/>
          <w:szCs w:val="28"/>
          <w:lang w:val="ru-RU"/>
        </w:rPr>
        <w:t xml:space="preserve">ное пособие. </w:t>
      </w:r>
      <w:r w:rsidRPr="007D18B4">
        <w:rPr>
          <w:sz w:val="28"/>
          <w:szCs w:val="28"/>
          <w:lang w:val="ru-RU"/>
        </w:rPr>
        <w:t>М.: Центр, 1998. – 645 с.</w:t>
      </w:r>
    </w:p>
    <w:p w:rsidR="006D34D4" w:rsidRPr="007D18B4" w:rsidRDefault="006D34D4" w:rsidP="00093287">
      <w:pPr>
        <w:numPr>
          <w:ilvl w:val="0"/>
          <w:numId w:val="16"/>
        </w:numPr>
        <w:tabs>
          <w:tab w:val="clear" w:pos="720"/>
          <w:tab w:val="num" w:pos="480"/>
        </w:tabs>
        <w:suppressAutoHyphens/>
        <w:spacing w:line="360" w:lineRule="auto"/>
        <w:ind w:left="0" w:firstLine="0"/>
        <w:rPr>
          <w:sz w:val="28"/>
          <w:szCs w:val="28"/>
          <w:lang w:val="ru-RU"/>
        </w:rPr>
      </w:pPr>
      <w:r w:rsidRPr="007D18B4">
        <w:rPr>
          <w:sz w:val="28"/>
          <w:szCs w:val="28"/>
          <w:lang w:val="ru-RU"/>
        </w:rPr>
        <w:t>Практикум по эконометрике: Учебное пособие / И.И.Елисеева, С.В.Курышева, Н.М.Гордеенко и др.; под ред.И.И.Елисеевой. – М.: Финансы и статистика, 2002. – 192 с.</w:t>
      </w:r>
    </w:p>
    <w:p w:rsidR="009F5D03" w:rsidRPr="007D18B4" w:rsidRDefault="009F5D03" w:rsidP="00093287">
      <w:pPr>
        <w:numPr>
          <w:ilvl w:val="0"/>
          <w:numId w:val="16"/>
        </w:numPr>
        <w:tabs>
          <w:tab w:val="clear" w:pos="720"/>
          <w:tab w:val="num" w:pos="480"/>
        </w:tabs>
        <w:suppressAutoHyphens/>
        <w:spacing w:line="360" w:lineRule="auto"/>
        <w:ind w:left="0" w:firstLine="0"/>
        <w:rPr>
          <w:bCs/>
          <w:sz w:val="28"/>
          <w:szCs w:val="28"/>
          <w:lang w:val="ru-RU"/>
        </w:rPr>
      </w:pPr>
      <w:r w:rsidRPr="007D18B4">
        <w:rPr>
          <w:bCs/>
          <w:sz w:val="28"/>
          <w:szCs w:val="28"/>
          <w:lang w:val="ru-RU"/>
        </w:rPr>
        <w:t xml:space="preserve">Свергун О., Пасс Ю., Дьякова Д., Новикова А. </w:t>
      </w:r>
      <w:r w:rsidRPr="007D18B4">
        <w:rPr>
          <w:bCs/>
          <w:sz w:val="28"/>
          <w:szCs w:val="28"/>
        </w:rPr>
        <w:t>HR</w:t>
      </w:r>
      <w:r w:rsidRPr="007D18B4">
        <w:rPr>
          <w:bCs/>
          <w:sz w:val="28"/>
          <w:szCs w:val="28"/>
          <w:lang w:val="ru-RU"/>
        </w:rPr>
        <w:t>-практика. Управление персоналом: Как это есть на самом деле. СПб.: Питер, 2005. – 320 с.</w:t>
      </w:r>
    </w:p>
    <w:p w:rsidR="008376B5" w:rsidRPr="007D18B4" w:rsidRDefault="00554C8F" w:rsidP="00093287">
      <w:pPr>
        <w:numPr>
          <w:ilvl w:val="0"/>
          <w:numId w:val="16"/>
        </w:numPr>
        <w:tabs>
          <w:tab w:val="clear" w:pos="720"/>
          <w:tab w:val="num" w:pos="480"/>
        </w:tabs>
        <w:suppressAutoHyphens/>
        <w:spacing w:line="360" w:lineRule="auto"/>
        <w:ind w:left="0" w:firstLine="0"/>
        <w:rPr>
          <w:sz w:val="28"/>
          <w:szCs w:val="28"/>
          <w:lang w:val="ru-RU"/>
        </w:rPr>
      </w:pPr>
      <w:r w:rsidRPr="007D18B4">
        <w:rPr>
          <w:sz w:val="28"/>
          <w:szCs w:val="28"/>
          <w:lang w:val="ru-RU"/>
        </w:rPr>
        <w:t>Шекшня С. В.</w:t>
      </w:r>
      <w:r w:rsidR="00852BF2" w:rsidRPr="007D18B4">
        <w:rPr>
          <w:sz w:val="28"/>
          <w:szCs w:val="28"/>
          <w:lang w:val="ru-RU"/>
        </w:rPr>
        <w:t xml:space="preserve"> </w:t>
      </w:r>
      <w:r w:rsidRPr="007D18B4">
        <w:rPr>
          <w:sz w:val="28"/>
          <w:szCs w:val="28"/>
          <w:lang w:val="ru-RU"/>
        </w:rPr>
        <w:t>Управление персоналом современной ор</w:t>
      </w:r>
      <w:r w:rsidR="002312B4" w:rsidRPr="007D18B4">
        <w:rPr>
          <w:sz w:val="28"/>
          <w:szCs w:val="28"/>
          <w:lang w:val="ru-RU"/>
        </w:rPr>
        <w:t xml:space="preserve">ганизации: учебник. М.: </w:t>
      </w:r>
      <w:r w:rsidR="007D18B4" w:rsidRPr="007D18B4">
        <w:rPr>
          <w:sz w:val="28"/>
          <w:szCs w:val="28"/>
          <w:lang w:val="ru-RU"/>
        </w:rPr>
        <w:t>"</w:t>
      </w:r>
      <w:r w:rsidR="002312B4" w:rsidRPr="007D18B4">
        <w:rPr>
          <w:sz w:val="28"/>
          <w:szCs w:val="28"/>
          <w:lang w:val="ru-RU"/>
        </w:rPr>
        <w:t>Бизнес</w:t>
      </w:r>
      <w:r w:rsidRPr="007D18B4">
        <w:rPr>
          <w:sz w:val="28"/>
          <w:szCs w:val="28"/>
          <w:lang w:val="ru-RU"/>
        </w:rPr>
        <w:t>-школа</w:t>
      </w:r>
      <w:r w:rsidR="007D18B4" w:rsidRPr="007D18B4">
        <w:rPr>
          <w:sz w:val="28"/>
          <w:szCs w:val="28"/>
          <w:lang w:val="ru-RU"/>
        </w:rPr>
        <w:t>"</w:t>
      </w:r>
      <w:r w:rsidRPr="007D18B4">
        <w:rPr>
          <w:sz w:val="28"/>
          <w:szCs w:val="28"/>
          <w:lang w:val="ru-RU"/>
        </w:rPr>
        <w:t>, 2000. – 368 с.</w:t>
      </w:r>
    </w:p>
    <w:p w:rsidR="00A81CD6" w:rsidRPr="007D18B4" w:rsidRDefault="008427EA" w:rsidP="00093287">
      <w:pPr>
        <w:numPr>
          <w:ilvl w:val="0"/>
          <w:numId w:val="16"/>
        </w:numPr>
        <w:tabs>
          <w:tab w:val="clear" w:pos="720"/>
          <w:tab w:val="num" w:pos="480"/>
        </w:tabs>
        <w:suppressAutoHyphens/>
        <w:spacing w:line="360" w:lineRule="auto"/>
        <w:ind w:left="0" w:firstLine="0"/>
        <w:rPr>
          <w:sz w:val="28"/>
          <w:szCs w:val="28"/>
          <w:lang w:val="ru-RU"/>
        </w:rPr>
      </w:pPr>
      <w:r w:rsidRPr="007D18B4">
        <w:rPr>
          <w:bCs/>
          <w:sz w:val="28"/>
          <w:szCs w:val="28"/>
          <w:lang w:val="ru-RU"/>
        </w:rPr>
        <w:t xml:space="preserve">Управление </w:t>
      </w:r>
      <w:r w:rsidRPr="007D18B4">
        <w:rPr>
          <w:sz w:val="28"/>
          <w:szCs w:val="28"/>
          <w:lang w:val="ru-RU"/>
        </w:rPr>
        <w:t>персоналом: У</w:t>
      </w:r>
      <w:r w:rsidR="009578FB" w:rsidRPr="007D18B4">
        <w:rPr>
          <w:sz w:val="28"/>
          <w:szCs w:val="28"/>
          <w:lang w:val="ru-RU"/>
        </w:rPr>
        <w:t>чебник для вузов /</w:t>
      </w:r>
      <w:r w:rsidR="00E20BA9" w:rsidRPr="007D18B4">
        <w:rPr>
          <w:sz w:val="28"/>
          <w:szCs w:val="28"/>
          <w:lang w:val="ru-RU"/>
        </w:rPr>
        <w:t xml:space="preserve"> </w:t>
      </w:r>
      <w:r w:rsidR="009578FB" w:rsidRPr="007D18B4">
        <w:rPr>
          <w:sz w:val="28"/>
          <w:szCs w:val="28"/>
          <w:lang w:val="ru-RU"/>
        </w:rPr>
        <w:t>Под ред. Т.Ю.</w:t>
      </w:r>
      <w:r w:rsidRPr="007D18B4">
        <w:rPr>
          <w:sz w:val="28"/>
          <w:szCs w:val="28"/>
          <w:lang w:val="ru-RU"/>
        </w:rPr>
        <w:t>Базарова, Б.Л.Еремина. — 2-е изд., пер</w:t>
      </w:r>
      <w:r w:rsidR="004F10D4" w:rsidRPr="007D18B4">
        <w:rPr>
          <w:sz w:val="28"/>
          <w:szCs w:val="28"/>
          <w:lang w:val="ru-RU"/>
        </w:rPr>
        <w:t xml:space="preserve">ераб. и доп. — М: ЮНИТИ, 2002. – </w:t>
      </w:r>
      <w:r w:rsidRPr="007D18B4">
        <w:rPr>
          <w:sz w:val="28"/>
          <w:szCs w:val="28"/>
          <w:lang w:val="ru-RU"/>
        </w:rPr>
        <w:t>560 с.</w:t>
      </w:r>
    </w:p>
    <w:p w:rsidR="009F5D03" w:rsidRPr="00093287" w:rsidRDefault="003D1CF7" w:rsidP="00093287">
      <w:pPr>
        <w:numPr>
          <w:ilvl w:val="0"/>
          <w:numId w:val="16"/>
        </w:numPr>
        <w:tabs>
          <w:tab w:val="clear" w:pos="720"/>
          <w:tab w:val="num" w:pos="480"/>
        </w:tabs>
        <w:suppressAutoHyphens/>
        <w:spacing w:line="360" w:lineRule="auto"/>
        <w:ind w:left="0" w:firstLine="0"/>
        <w:rPr>
          <w:bCs/>
          <w:sz w:val="28"/>
          <w:szCs w:val="28"/>
          <w:lang w:val="ru-RU"/>
        </w:rPr>
      </w:pPr>
      <w:r w:rsidRPr="007D18B4">
        <w:rPr>
          <w:sz w:val="28"/>
          <w:szCs w:val="28"/>
          <w:lang w:val="ru-RU"/>
        </w:rPr>
        <w:t>Управление персоналом в меняющемся мире. Основные тенденции в</w:t>
      </w:r>
      <w:r w:rsidR="007D18B4" w:rsidRPr="007D18B4">
        <w:rPr>
          <w:sz w:val="28"/>
          <w:szCs w:val="28"/>
          <w:lang w:val="ru-RU"/>
        </w:rPr>
        <w:t xml:space="preserve"> </w:t>
      </w:r>
      <w:r w:rsidRPr="007D18B4">
        <w:rPr>
          <w:sz w:val="28"/>
          <w:szCs w:val="28"/>
          <w:lang w:val="ru-RU"/>
        </w:rPr>
        <w:t xml:space="preserve">сфере управления персоналом. </w:t>
      </w:r>
      <w:r w:rsidRPr="007D18B4">
        <w:rPr>
          <w:sz w:val="28"/>
          <w:szCs w:val="28"/>
        </w:rPr>
        <w:t>Глобальные перспективы–2008 г</w:t>
      </w:r>
      <w:r w:rsidR="009E1BA8" w:rsidRPr="007D18B4">
        <w:rPr>
          <w:sz w:val="28"/>
          <w:szCs w:val="28"/>
          <w:lang w:val="ru-RU"/>
        </w:rPr>
        <w:t>.</w:t>
      </w:r>
      <w:r w:rsidR="009C0639" w:rsidRPr="007D18B4">
        <w:rPr>
          <w:sz w:val="28"/>
          <w:szCs w:val="28"/>
        </w:rPr>
        <w:t xml:space="preserve"> </w:t>
      </w:r>
      <w:r w:rsidR="004F10D4" w:rsidRPr="007D18B4">
        <w:rPr>
          <w:sz w:val="28"/>
          <w:szCs w:val="28"/>
          <w:lang w:val="ru-RU"/>
        </w:rPr>
        <w:t xml:space="preserve">/ </w:t>
      </w:r>
      <w:r w:rsidR="00A81CD6" w:rsidRPr="007D18B4">
        <w:rPr>
          <w:sz w:val="28"/>
          <w:szCs w:val="28"/>
        </w:rPr>
        <w:t xml:space="preserve">Отчет </w:t>
      </w:r>
      <w:r w:rsidR="00A81CD6" w:rsidRPr="007D18B4">
        <w:rPr>
          <w:sz w:val="28"/>
          <w:szCs w:val="28"/>
          <w:lang w:val="ru-RU"/>
        </w:rPr>
        <w:t xml:space="preserve">компании </w:t>
      </w:r>
      <w:r w:rsidR="00A81CD6" w:rsidRPr="007D18B4">
        <w:rPr>
          <w:sz w:val="28"/>
          <w:szCs w:val="20"/>
        </w:rPr>
        <w:t>PricewaterhouseCoopers</w:t>
      </w:r>
      <w:r w:rsidR="004F10D4" w:rsidRPr="007D18B4">
        <w:rPr>
          <w:sz w:val="28"/>
          <w:szCs w:val="20"/>
          <w:lang w:val="ru-RU"/>
        </w:rPr>
        <w:t>.</w:t>
      </w:r>
      <w:r w:rsidR="007D18B4" w:rsidRPr="007D18B4">
        <w:rPr>
          <w:sz w:val="28"/>
          <w:szCs w:val="20"/>
          <w:lang w:val="ru-RU"/>
        </w:rPr>
        <w:t xml:space="preserve"> </w:t>
      </w:r>
      <w:r w:rsidR="004F10D4" w:rsidRPr="007D18B4">
        <w:rPr>
          <w:sz w:val="28"/>
          <w:szCs w:val="28"/>
          <w:lang w:val="ru-RU"/>
        </w:rPr>
        <w:t xml:space="preserve">– </w:t>
      </w:r>
      <w:r w:rsidRPr="007F3933">
        <w:rPr>
          <w:bCs/>
          <w:sz w:val="28"/>
          <w:szCs w:val="28"/>
        </w:rPr>
        <w:t>www</w:t>
      </w:r>
      <w:r w:rsidRPr="007F3933">
        <w:rPr>
          <w:bCs/>
          <w:sz w:val="28"/>
          <w:szCs w:val="28"/>
          <w:lang w:val="ru-RU"/>
        </w:rPr>
        <w:t>.</w:t>
      </w:r>
      <w:r w:rsidRPr="007F3933">
        <w:rPr>
          <w:bCs/>
          <w:sz w:val="28"/>
          <w:szCs w:val="28"/>
        </w:rPr>
        <w:t>pwc</w:t>
      </w:r>
      <w:r w:rsidRPr="007F3933">
        <w:rPr>
          <w:bCs/>
          <w:sz w:val="28"/>
          <w:szCs w:val="28"/>
          <w:lang w:val="ru-RU"/>
        </w:rPr>
        <w:t>.</w:t>
      </w:r>
      <w:r w:rsidRPr="007F3933">
        <w:rPr>
          <w:bCs/>
          <w:sz w:val="28"/>
          <w:szCs w:val="28"/>
        </w:rPr>
        <w:t>com</w:t>
      </w:r>
      <w:r w:rsidR="00BA7AA1" w:rsidRPr="007D18B4">
        <w:rPr>
          <w:sz w:val="28"/>
          <w:lang w:val="ru-RU"/>
        </w:rPr>
        <w:t>.</w:t>
      </w:r>
    </w:p>
    <w:p w:rsidR="00093287" w:rsidRPr="007D18B4" w:rsidRDefault="00093287" w:rsidP="00093287">
      <w:pPr>
        <w:suppressAutoHyphens/>
        <w:spacing w:line="360" w:lineRule="auto"/>
        <w:rPr>
          <w:bCs/>
          <w:sz w:val="28"/>
          <w:szCs w:val="28"/>
          <w:lang w:val="ru-RU"/>
        </w:rPr>
      </w:pPr>
    </w:p>
    <w:p w:rsidR="007D18B4" w:rsidRPr="007D18B4" w:rsidRDefault="001F04F2" w:rsidP="009500F2">
      <w:pPr>
        <w:tabs>
          <w:tab w:val="left" w:pos="794"/>
        </w:tabs>
        <w:suppressAutoHyphens/>
        <w:autoSpaceDE w:val="0"/>
        <w:autoSpaceDN w:val="0"/>
        <w:adjustRightInd w:val="0"/>
        <w:spacing w:line="360" w:lineRule="auto"/>
        <w:ind w:firstLine="709"/>
        <w:jc w:val="both"/>
        <w:rPr>
          <w:sz w:val="28"/>
          <w:szCs w:val="28"/>
          <w:lang w:val="ru-RU"/>
        </w:rPr>
      </w:pPr>
      <w:r w:rsidRPr="007D18B4">
        <w:rPr>
          <w:bCs/>
          <w:sz w:val="28"/>
          <w:szCs w:val="28"/>
          <w:lang w:val="ru-RU"/>
        </w:rPr>
        <w:br w:type="page"/>
      </w:r>
      <w:r w:rsidR="007D18B4" w:rsidRPr="007D18B4">
        <w:rPr>
          <w:sz w:val="28"/>
          <w:szCs w:val="28"/>
          <w:lang w:val="ru-RU"/>
        </w:rPr>
        <w:t>Приложение 1</w:t>
      </w:r>
    </w:p>
    <w:p w:rsidR="007D18B4" w:rsidRPr="007D18B4" w:rsidRDefault="007D18B4" w:rsidP="009500F2">
      <w:pPr>
        <w:suppressAutoHyphens/>
        <w:spacing w:line="360" w:lineRule="auto"/>
        <w:ind w:firstLine="709"/>
        <w:jc w:val="both"/>
        <w:rPr>
          <w:sz w:val="28"/>
          <w:szCs w:val="28"/>
          <w:lang w:val="ru-RU"/>
        </w:rPr>
      </w:pPr>
    </w:p>
    <w:p w:rsidR="007D18B4" w:rsidRPr="007D18B4" w:rsidRDefault="007D18B4" w:rsidP="009500F2">
      <w:pPr>
        <w:suppressAutoHyphens/>
        <w:spacing w:line="360" w:lineRule="auto"/>
        <w:ind w:firstLine="709"/>
        <w:jc w:val="both"/>
        <w:rPr>
          <w:sz w:val="28"/>
          <w:szCs w:val="28"/>
          <w:lang w:val="ru-RU"/>
        </w:rPr>
      </w:pPr>
      <w:r w:rsidRPr="007D18B4">
        <w:rPr>
          <w:sz w:val="28"/>
          <w:szCs w:val="28"/>
          <w:lang w:val="ru-RU"/>
        </w:rPr>
        <w:t>Таблица 1.7 – Комплексная оценка возможностей и угроз с учетом сильных и слабых сторон предприятия</w:t>
      </w:r>
    </w:p>
    <w:p w:rsidR="007D18B4" w:rsidRPr="007D18B4" w:rsidRDefault="00444C64" w:rsidP="00093287">
      <w:pPr>
        <w:suppressAutoHyphens/>
        <w:spacing w:line="360" w:lineRule="auto"/>
        <w:rPr>
          <w:sz w:val="28"/>
          <w:szCs w:val="28"/>
          <w:lang w:val="ru-RU"/>
        </w:rPr>
      </w:pPr>
      <w:r>
        <w:rPr>
          <w:sz w:val="28"/>
          <w:szCs w:val="28"/>
          <w:lang w:val="ru-RU"/>
        </w:rPr>
        <w:pict>
          <v:shape id="_x0000_i1031" type="#_x0000_t75" style="width:445.5pt;height:259.5pt">
            <v:imagedata r:id="rId13" o:title=""/>
          </v:shape>
        </w:pict>
      </w:r>
    </w:p>
    <w:p w:rsidR="007D18B4" w:rsidRPr="007D18B4" w:rsidRDefault="007D18B4" w:rsidP="009500F2">
      <w:pPr>
        <w:suppressAutoHyphens/>
        <w:spacing w:line="360" w:lineRule="auto"/>
        <w:ind w:firstLine="709"/>
        <w:jc w:val="both"/>
        <w:rPr>
          <w:sz w:val="28"/>
          <w:szCs w:val="28"/>
          <w:lang w:val="ru-RU"/>
        </w:rPr>
      </w:pPr>
    </w:p>
    <w:p w:rsidR="007D18B4" w:rsidRPr="007D18B4" w:rsidRDefault="00444C64" w:rsidP="00093287">
      <w:pPr>
        <w:suppressAutoHyphens/>
        <w:spacing w:line="360" w:lineRule="auto"/>
        <w:jc w:val="both"/>
        <w:rPr>
          <w:sz w:val="28"/>
          <w:szCs w:val="28"/>
          <w:lang w:val="ru-RU"/>
        </w:rPr>
      </w:pPr>
      <w:r>
        <w:rPr>
          <w:sz w:val="28"/>
          <w:szCs w:val="28"/>
          <w:lang w:val="ru-RU"/>
        </w:rPr>
        <w:pict>
          <v:shape id="_x0000_i1032" type="#_x0000_t75" style="width:445.5pt;height:269.25pt">
            <v:imagedata r:id="rId14" o:title=""/>
          </v:shape>
        </w:pict>
      </w:r>
    </w:p>
    <w:p w:rsidR="007D18B4" w:rsidRPr="007D18B4" w:rsidRDefault="007D18B4" w:rsidP="009500F2">
      <w:pPr>
        <w:tabs>
          <w:tab w:val="left" w:pos="1002"/>
        </w:tabs>
        <w:suppressAutoHyphens/>
        <w:spacing w:line="360" w:lineRule="auto"/>
        <w:ind w:firstLine="709"/>
        <w:jc w:val="both"/>
        <w:rPr>
          <w:sz w:val="28"/>
          <w:szCs w:val="28"/>
          <w:lang w:val="ru-RU"/>
        </w:rPr>
      </w:pPr>
    </w:p>
    <w:p w:rsidR="007D18B4" w:rsidRPr="007D18B4" w:rsidRDefault="007D18B4" w:rsidP="009500F2">
      <w:pPr>
        <w:tabs>
          <w:tab w:val="left" w:pos="1002"/>
        </w:tabs>
        <w:suppressAutoHyphens/>
        <w:spacing w:line="360" w:lineRule="auto"/>
        <w:ind w:firstLine="709"/>
        <w:jc w:val="both"/>
        <w:rPr>
          <w:sz w:val="28"/>
          <w:szCs w:val="28"/>
          <w:lang w:val="ru-RU"/>
        </w:rPr>
      </w:pPr>
      <w:r w:rsidRPr="007D18B4">
        <w:rPr>
          <w:sz w:val="28"/>
          <w:szCs w:val="28"/>
          <w:lang w:val="ru-RU"/>
        </w:rPr>
        <w:br w:type="page"/>
        <w:t>Приложение 2</w:t>
      </w:r>
    </w:p>
    <w:p w:rsidR="007D18B4" w:rsidRPr="007D18B4" w:rsidRDefault="007D18B4" w:rsidP="009500F2">
      <w:pPr>
        <w:tabs>
          <w:tab w:val="left" w:pos="1002"/>
        </w:tabs>
        <w:suppressAutoHyphens/>
        <w:spacing w:line="360" w:lineRule="auto"/>
        <w:ind w:firstLine="709"/>
        <w:jc w:val="both"/>
        <w:rPr>
          <w:sz w:val="28"/>
          <w:szCs w:val="28"/>
          <w:lang w:val="ru-RU"/>
        </w:rPr>
      </w:pPr>
    </w:p>
    <w:p w:rsidR="00895B0B" w:rsidRPr="007D18B4" w:rsidRDefault="007D18B4" w:rsidP="009500F2">
      <w:pPr>
        <w:tabs>
          <w:tab w:val="left" w:pos="1002"/>
        </w:tabs>
        <w:suppressAutoHyphens/>
        <w:spacing w:line="360" w:lineRule="auto"/>
        <w:ind w:firstLine="709"/>
        <w:jc w:val="both"/>
        <w:rPr>
          <w:bCs/>
          <w:sz w:val="28"/>
          <w:lang w:val="ru-RU"/>
        </w:rPr>
      </w:pPr>
      <w:r w:rsidRPr="007D18B4">
        <w:rPr>
          <w:bCs/>
          <w:sz w:val="28"/>
          <w:lang w:val="ru-RU"/>
        </w:rPr>
        <w:t>Анкета увольняющегося сотрудника</w:t>
      </w:r>
    </w:p>
    <w:p w:rsidR="00895B0B" w:rsidRPr="007D18B4" w:rsidRDefault="00895B0B" w:rsidP="009500F2">
      <w:pPr>
        <w:tabs>
          <w:tab w:val="left" w:pos="397"/>
          <w:tab w:val="left" w:pos="794"/>
        </w:tabs>
        <w:suppressAutoHyphens/>
        <w:autoSpaceDE w:val="0"/>
        <w:autoSpaceDN w:val="0"/>
        <w:adjustRightInd w:val="0"/>
        <w:spacing w:line="360" w:lineRule="auto"/>
        <w:ind w:firstLine="709"/>
        <w:jc w:val="both"/>
        <w:rPr>
          <w:bCs/>
          <w:sz w:val="28"/>
          <w:lang w:val="ru-RU"/>
        </w:rPr>
      </w:pPr>
    </w:p>
    <w:p w:rsidR="00895B0B" w:rsidRPr="007D18B4" w:rsidRDefault="00895B0B" w:rsidP="009500F2">
      <w:pPr>
        <w:tabs>
          <w:tab w:val="left" w:pos="0"/>
        </w:tabs>
        <w:suppressAutoHyphens/>
        <w:autoSpaceDE w:val="0"/>
        <w:autoSpaceDN w:val="0"/>
        <w:adjustRightInd w:val="0"/>
        <w:spacing w:line="360" w:lineRule="auto"/>
        <w:ind w:firstLine="709"/>
        <w:jc w:val="both"/>
        <w:rPr>
          <w:sz w:val="28"/>
          <w:lang w:val="ru-RU"/>
        </w:rPr>
      </w:pPr>
      <w:r w:rsidRPr="007D18B4">
        <w:rPr>
          <w:sz w:val="28"/>
          <w:lang w:val="ru-RU"/>
        </w:rPr>
        <w:t>Вы приняли решение уйти из нашей компании. Расставаясь, мы хотим понять причины Вашего решения. Ответьте, пожалуйста, на вопросы этой анкеты. Нам очень важно знать Ваше мнение для того, чтобы разрешить имеющиеся проблемы и создать нормальные условия для плодотворной работы. Конфиденциальность Ваших ответов гарантируем.</w:t>
      </w:r>
    </w:p>
    <w:p w:rsidR="00895B0B" w:rsidRPr="007D18B4" w:rsidRDefault="00895B0B" w:rsidP="009500F2">
      <w:pPr>
        <w:tabs>
          <w:tab w:val="left" w:pos="0"/>
          <w:tab w:val="left" w:pos="1740"/>
        </w:tabs>
        <w:suppressAutoHyphens/>
        <w:autoSpaceDE w:val="0"/>
        <w:autoSpaceDN w:val="0"/>
        <w:adjustRightInd w:val="0"/>
        <w:spacing w:line="360" w:lineRule="auto"/>
        <w:ind w:firstLine="709"/>
        <w:jc w:val="both"/>
        <w:rPr>
          <w:sz w:val="28"/>
          <w:szCs w:val="16"/>
          <w:lang w:val="ru-RU"/>
        </w:rPr>
      </w:pPr>
    </w:p>
    <w:p w:rsidR="00895B0B" w:rsidRPr="007D18B4" w:rsidRDefault="00895B0B" w:rsidP="009500F2">
      <w:pPr>
        <w:tabs>
          <w:tab w:val="left" w:pos="0"/>
          <w:tab w:val="left" w:pos="1740"/>
        </w:tabs>
        <w:suppressAutoHyphens/>
        <w:autoSpaceDE w:val="0"/>
        <w:autoSpaceDN w:val="0"/>
        <w:adjustRightInd w:val="0"/>
        <w:spacing w:line="360" w:lineRule="auto"/>
        <w:ind w:firstLine="709"/>
        <w:jc w:val="both"/>
        <w:rPr>
          <w:sz w:val="28"/>
          <w:lang w:val="ru-RU"/>
        </w:rPr>
      </w:pPr>
      <w:r w:rsidRPr="007D18B4">
        <w:rPr>
          <w:sz w:val="28"/>
          <w:lang w:val="ru-RU"/>
        </w:rPr>
        <w:t>Ф.И.О. (укажите по желанию) ____________________</w:t>
      </w:r>
    </w:p>
    <w:p w:rsidR="00895B0B" w:rsidRPr="007D18B4" w:rsidRDefault="00895B0B" w:rsidP="009500F2">
      <w:pPr>
        <w:tabs>
          <w:tab w:val="left" w:pos="0"/>
          <w:tab w:val="left" w:pos="1740"/>
        </w:tabs>
        <w:suppressAutoHyphens/>
        <w:autoSpaceDE w:val="0"/>
        <w:autoSpaceDN w:val="0"/>
        <w:adjustRightInd w:val="0"/>
        <w:spacing w:line="360" w:lineRule="auto"/>
        <w:ind w:firstLine="709"/>
        <w:jc w:val="both"/>
        <w:rPr>
          <w:sz w:val="28"/>
          <w:lang w:val="ru-RU"/>
        </w:rPr>
      </w:pPr>
      <w:r w:rsidRPr="007D18B4">
        <w:rPr>
          <w:sz w:val="28"/>
          <w:lang w:val="ru-RU"/>
        </w:rPr>
        <w:t>Отдел</w:t>
      </w:r>
      <w:r w:rsidR="007D18B4" w:rsidRPr="007D18B4">
        <w:rPr>
          <w:sz w:val="28"/>
          <w:lang w:val="ru-RU"/>
        </w:rPr>
        <w:t xml:space="preserve"> </w:t>
      </w:r>
      <w:r w:rsidRPr="007D18B4">
        <w:rPr>
          <w:sz w:val="28"/>
          <w:lang w:val="ru-RU"/>
        </w:rPr>
        <w:t>_____________________________________</w:t>
      </w:r>
    </w:p>
    <w:p w:rsidR="00895B0B" w:rsidRPr="007D18B4" w:rsidRDefault="00895B0B" w:rsidP="009500F2">
      <w:pPr>
        <w:tabs>
          <w:tab w:val="left" w:pos="0"/>
          <w:tab w:val="left" w:pos="1740"/>
        </w:tabs>
        <w:suppressAutoHyphens/>
        <w:autoSpaceDE w:val="0"/>
        <w:autoSpaceDN w:val="0"/>
        <w:adjustRightInd w:val="0"/>
        <w:spacing w:line="360" w:lineRule="auto"/>
        <w:ind w:firstLine="709"/>
        <w:jc w:val="both"/>
        <w:rPr>
          <w:sz w:val="28"/>
          <w:lang w:val="ru-RU"/>
        </w:rPr>
      </w:pPr>
      <w:r w:rsidRPr="007D18B4">
        <w:rPr>
          <w:sz w:val="28"/>
          <w:lang w:val="ru-RU"/>
        </w:rPr>
        <w:t>Должность _________________________________________</w:t>
      </w:r>
    </w:p>
    <w:p w:rsidR="00895B0B" w:rsidRPr="007D18B4" w:rsidRDefault="00895B0B" w:rsidP="009500F2">
      <w:pPr>
        <w:tabs>
          <w:tab w:val="left" w:pos="0"/>
          <w:tab w:val="left" w:pos="1740"/>
        </w:tabs>
        <w:suppressAutoHyphens/>
        <w:autoSpaceDE w:val="0"/>
        <w:autoSpaceDN w:val="0"/>
        <w:adjustRightInd w:val="0"/>
        <w:spacing w:line="360" w:lineRule="auto"/>
        <w:ind w:firstLine="709"/>
        <w:jc w:val="both"/>
        <w:rPr>
          <w:sz w:val="28"/>
          <w:lang w:val="ru-RU"/>
        </w:rPr>
      </w:pPr>
      <w:r w:rsidRPr="007D18B4">
        <w:rPr>
          <w:sz w:val="28"/>
          <w:lang w:val="ru-RU"/>
        </w:rPr>
        <w:t>Период работы в компании: с__________</w:t>
      </w:r>
      <w:r w:rsidR="007D18B4" w:rsidRPr="007D18B4">
        <w:rPr>
          <w:sz w:val="28"/>
          <w:lang w:val="ru-RU"/>
        </w:rPr>
        <w:t xml:space="preserve"> </w:t>
      </w:r>
      <w:r w:rsidRPr="007D18B4">
        <w:rPr>
          <w:sz w:val="28"/>
          <w:lang w:val="ru-RU"/>
        </w:rPr>
        <w:t>по _____________</w:t>
      </w:r>
    </w:p>
    <w:p w:rsidR="00895B0B" w:rsidRPr="007D18B4" w:rsidRDefault="00895B0B" w:rsidP="00093287">
      <w:pPr>
        <w:tabs>
          <w:tab w:val="left" w:pos="397"/>
          <w:tab w:val="left" w:pos="794"/>
        </w:tabs>
        <w:suppressAutoHyphens/>
        <w:autoSpaceDE w:val="0"/>
        <w:autoSpaceDN w:val="0"/>
        <w:adjustRightInd w:val="0"/>
        <w:spacing w:line="360" w:lineRule="auto"/>
        <w:ind w:firstLine="709"/>
        <w:jc w:val="both"/>
        <w:rPr>
          <w:sz w:val="28"/>
          <w:lang w:val="ru-RU"/>
        </w:rPr>
      </w:pPr>
      <w:r w:rsidRPr="007D18B4">
        <w:rPr>
          <w:sz w:val="28"/>
          <w:lang w:val="ru-RU"/>
        </w:rPr>
        <w:t>1. Оцените, пожалуйста, степень Вашей удовлетворенности работой в компании</w:t>
      </w:r>
      <w:r w:rsidR="007D18B4" w:rsidRPr="007D18B4">
        <w:rPr>
          <w:sz w:val="28"/>
          <w:lang w:val="ru-RU"/>
        </w:rPr>
        <w:t xml:space="preserve"> </w:t>
      </w:r>
      <w:r w:rsidRPr="007D18B4">
        <w:rPr>
          <w:sz w:val="28"/>
          <w:lang w:val="ru-RU"/>
        </w:rPr>
        <w:t>по</w:t>
      </w:r>
      <w:r w:rsidR="007D18B4" w:rsidRPr="007D18B4">
        <w:rPr>
          <w:sz w:val="28"/>
          <w:lang w:val="ru-RU"/>
        </w:rPr>
        <w:t xml:space="preserve"> </w:t>
      </w:r>
      <w:r w:rsidRPr="007D18B4">
        <w:rPr>
          <w:sz w:val="28"/>
          <w:lang w:val="ru-RU"/>
        </w:rPr>
        <w:t>5-балльной шкале(1 – недоволен, 5 – доволен): ________________________</w:t>
      </w:r>
    </w:p>
    <w:p w:rsidR="007D18B4" w:rsidRPr="007D18B4" w:rsidRDefault="00895B0B" w:rsidP="009500F2">
      <w:pPr>
        <w:tabs>
          <w:tab w:val="left" w:pos="397"/>
          <w:tab w:val="left" w:pos="794"/>
        </w:tabs>
        <w:suppressAutoHyphens/>
        <w:autoSpaceDE w:val="0"/>
        <w:autoSpaceDN w:val="0"/>
        <w:adjustRightInd w:val="0"/>
        <w:spacing w:line="360" w:lineRule="auto"/>
        <w:ind w:firstLine="709"/>
        <w:jc w:val="both"/>
        <w:rPr>
          <w:sz w:val="28"/>
          <w:lang w:val="ru-RU"/>
        </w:rPr>
      </w:pPr>
      <w:r w:rsidRPr="007D18B4">
        <w:rPr>
          <w:sz w:val="28"/>
          <w:lang w:val="ru-RU"/>
        </w:rPr>
        <w:t>2. Назовите, пожалуйста, причины Вашего увольнения:</w:t>
      </w:r>
    </w:p>
    <w:p w:rsidR="007D18B4" w:rsidRPr="007D18B4" w:rsidRDefault="00895B0B" w:rsidP="009500F2">
      <w:pPr>
        <w:numPr>
          <w:ilvl w:val="0"/>
          <w:numId w:val="36"/>
        </w:numPr>
        <w:tabs>
          <w:tab w:val="left" w:pos="540"/>
          <w:tab w:val="left" w:pos="794"/>
        </w:tabs>
        <w:suppressAutoHyphens/>
        <w:autoSpaceDE w:val="0"/>
        <w:autoSpaceDN w:val="0"/>
        <w:adjustRightInd w:val="0"/>
        <w:spacing w:line="360" w:lineRule="auto"/>
        <w:ind w:left="0" w:firstLine="709"/>
        <w:jc w:val="both"/>
        <w:rPr>
          <w:sz w:val="28"/>
          <w:lang w:val="ru-RU"/>
        </w:rPr>
      </w:pPr>
      <w:r w:rsidRPr="007D18B4">
        <w:rPr>
          <w:sz w:val="28"/>
          <w:lang w:val="ru-RU"/>
        </w:rPr>
        <w:t>Размер заработной платы не соответствует объёму работ</w:t>
      </w:r>
    </w:p>
    <w:p w:rsidR="007D18B4" w:rsidRPr="007D18B4" w:rsidRDefault="00895B0B" w:rsidP="009500F2">
      <w:pPr>
        <w:numPr>
          <w:ilvl w:val="0"/>
          <w:numId w:val="36"/>
        </w:numPr>
        <w:tabs>
          <w:tab w:val="left" w:pos="540"/>
          <w:tab w:val="left" w:pos="794"/>
        </w:tabs>
        <w:suppressAutoHyphens/>
        <w:autoSpaceDE w:val="0"/>
        <w:autoSpaceDN w:val="0"/>
        <w:adjustRightInd w:val="0"/>
        <w:spacing w:line="360" w:lineRule="auto"/>
        <w:ind w:left="0" w:firstLine="709"/>
        <w:jc w:val="both"/>
        <w:rPr>
          <w:sz w:val="28"/>
        </w:rPr>
      </w:pPr>
      <w:r w:rsidRPr="007D18B4">
        <w:rPr>
          <w:sz w:val="28"/>
        </w:rPr>
        <w:t>Смена места жительства</w:t>
      </w:r>
    </w:p>
    <w:p w:rsidR="007D18B4" w:rsidRPr="007D18B4" w:rsidRDefault="00895B0B" w:rsidP="009500F2">
      <w:pPr>
        <w:numPr>
          <w:ilvl w:val="0"/>
          <w:numId w:val="36"/>
        </w:numPr>
        <w:tabs>
          <w:tab w:val="left" w:pos="540"/>
          <w:tab w:val="left" w:pos="794"/>
        </w:tabs>
        <w:suppressAutoHyphens/>
        <w:autoSpaceDE w:val="0"/>
        <w:autoSpaceDN w:val="0"/>
        <w:adjustRightInd w:val="0"/>
        <w:spacing w:line="360" w:lineRule="auto"/>
        <w:ind w:left="0" w:firstLine="709"/>
        <w:jc w:val="both"/>
        <w:rPr>
          <w:sz w:val="28"/>
        </w:rPr>
      </w:pPr>
      <w:r w:rsidRPr="007D18B4">
        <w:rPr>
          <w:sz w:val="28"/>
        </w:rPr>
        <w:t>Не устраивает режим работы</w:t>
      </w:r>
    </w:p>
    <w:p w:rsidR="007D18B4" w:rsidRPr="007D18B4" w:rsidRDefault="00895B0B" w:rsidP="009500F2">
      <w:pPr>
        <w:numPr>
          <w:ilvl w:val="0"/>
          <w:numId w:val="36"/>
        </w:numPr>
        <w:tabs>
          <w:tab w:val="left" w:pos="540"/>
          <w:tab w:val="left" w:pos="794"/>
        </w:tabs>
        <w:suppressAutoHyphens/>
        <w:autoSpaceDE w:val="0"/>
        <w:autoSpaceDN w:val="0"/>
        <w:adjustRightInd w:val="0"/>
        <w:spacing w:line="360" w:lineRule="auto"/>
        <w:ind w:left="0" w:firstLine="709"/>
        <w:jc w:val="both"/>
        <w:rPr>
          <w:sz w:val="28"/>
          <w:lang w:val="ru-RU"/>
        </w:rPr>
      </w:pPr>
      <w:r w:rsidRPr="007D18B4">
        <w:rPr>
          <w:sz w:val="28"/>
          <w:lang w:val="ru-RU"/>
        </w:rPr>
        <w:t>Неудобно добираться, слишком далеко от дома</w:t>
      </w:r>
    </w:p>
    <w:p w:rsidR="007D18B4" w:rsidRPr="007D18B4" w:rsidRDefault="00895B0B" w:rsidP="009500F2">
      <w:pPr>
        <w:numPr>
          <w:ilvl w:val="0"/>
          <w:numId w:val="36"/>
        </w:numPr>
        <w:tabs>
          <w:tab w:val="left" w:pos="540"/>
          <w:tab w:val="left" w:pos="794"/>
        </w:tabs>
        <w:suppressAutoHyphens/>
        <w:autoSpaceDE w:val="0"/>
        <w:autoSpaceDN w:val="0"/>
        <w:adjustRightInd w:val="0"/>
        <w:spacing w:line="360" w:lineRule="auto"/>
        <w:ind w:left="0" w:firstLine="709"/>
        <w:jc w:val="both"/>
        <w:rPr>
          <w:sz w:val="28"/>
        </w:rPr>
      </w:pPr>
      <w:r w:rsidRPr="007D18B4">
        <w:rPr>
          <w:sz w:val="28"/>
        </w:rPr>
        <w:t>Однообразие и монотонность в работе</w:t>
      </w:r>
    </w:p>
    <w:p w:rsidR="007D18B4" w:rsidRPr="007D18B4" w:rsidRDefault="00895B0B" w:rsidP="009500F2">
      <w:pPr>
        <w:numPr>
          <w:ilvl w:val="0"/>
          <w:numId w:val="36"/>
        </w:numPr>
        <w:tabs>
          <w:tab w:val="left" w:pos="540"/>
          <w:tab w:val="left" w:pos="794"/>
        </w:tabs>
        <w:suppressAutoHyphens/>
        <w:autoSpaceDE w:val="0"/>
        <w:autoSpaceDN w:val="0"/>
        <w:adjustRightInd w:val="0"/>
        <w:spacing w:line="360" w:lineRule="auto"/>
        <w:ind w:left="0" w:firstLine="709"/>
        <w:jc w:val="both"/>
        <w:rPr>
          <w:sz w:val="28"/>
        </w:rPr>
      </w:pPr>
      <w:r w:rsidRPr="007D18B4">
        <w:rPr>
          <w:sz w:val="28"/>
        </w:rPr>
        <w:t>Объем работы слишком высокий</w:t>
      </w:r>
    </w:p>
    <w:p w:rsidR="007D18B4" w:rsidRPr="007D18B4" w:rsidRDefault="00895B0B" w:rsidP="009500F2">
      <w:pPr>
        <w:numPr>
          <w:ilvl w:val="0"/>
          <w:numId w:val="36"/>
        </w:numPr>
        <w:tabs>
          <w:tab w:val="left" w:pos="540"/>
          <w:tab w:val="left" w:pos="794"/>
        </w:tabs>
        <w:suppressAutoHyphens/>
        <w:autoSpaceDE w:val="0"/>
        <w:autoSpaceDN w:val="0"/>
        <w:adjustRightInd w:val="0"/>
        <w:spacing w:line="360" w:lineRule="auto"/>
        <w:ind w:left="0" w:firstLine="709"/>
        <w:jc w:val="both"/>
        <w:rPr>
          <w:sz w:val="28"/>
          <w:lang w:val="ru-RU"/>
        </w:rPr>
      </w:pPr>
      <w:r w:rsidRPr="007D18B4">
        <w:rPr>
          <w:sz w:val="28"/>
          <w:lang w:val="ru-RU"/>
        </w:rPr>
        <w:t>Перенапряжение на рабочем месте (усталость)</w:t>
      </w:r>
    </w:p>
    <w:p w:rsidR="007D18B4" w:rsidRPr="007D18B4" w:rsidRDefault="00895B0B" w:rsidP="009500F2">
      <w:pPr>
        <w:numPr>
          <w:ilvl w:val="0"/>
          <w:numId w:val="36"/>
        </w:numPr>
        <w:tabs>
          <w:tab w:val="left" w:pos="540"/>
          <w:tab w:val="left" w:pos="794"/>
        </w:tabs>
        <w:suppressAutoHyphens/>
        <w:autoSpaceDE w:val="0"/>
        <w:autoSpaceDN w:val="0"/>
        <w:adjustRightInd w:val="0"/>
        <w:spacing w:line="360" w:lineRule="auto"/>
        <w:ind w:left="0" w:firstLine="709"/>
        <w:jc w:val="both"/>
        <w:rPr>
          <w:sz w:val="28"/>
          <w:lang w:val="ru-RU"/>
        </w:rPr>
      </w:pPr>
      <w:r w:rsidRPr="007D18B4">
        <w:rPr>
          <w:sz w:val="28"/>
          <w:lang w:val="ru-RU"/>
        </w:rPr>
        <w:t>Неуважительное, грубое отношение со стороны руководителей</w:t>
      </w:r>
    </w:p>
    <w:p w:rsidR="007D18B4" w:rsidRPr="007D18B4" w:rsidRDefault="00895B0B" w:rsidP="009500F2">
      <w:pPr>
        <w:numPr>
          <w:ilvl w:val="0"/>
          <w:numId w:val="36"/>
        </w:numPr>
        <w:tabs>
          <w:tab w:val="left" w:pos="540"/>
          <w:tab w:val="left" w:pos="794"/>
        </w:tabs>
        <w:suppressAutoHyphens/>
        <w:autoSpaceDE w:val="0"/>
        <w:autoSpaceDN w:val="0"/>
        <w:adjustRightInd w:val="0"/>
        <w:spacing w:line="360" w:lineRule="auto"/>
        <w:ind w:left="0" w:firstLine="709"/>
        <w:jc w:val="both"/>
        <w:rPr>
          <w:sz w:val="28"/>
          <w:lang w:val="ru-RU"/>
        </w:rPr>
      </w:pPr>
      <w:r w:rsidRPr="007D18B4">
        <w:rPr>
          <w:sz w:val="28"/>
          <w:lang w:val="ru-RU"/>
        </w:rPr>
        <w:t>Отсутствие взаимопомощи и взаимопонимания в коллективе</w:t>
      </w:r>
    </w:p>
    <w:p w:rsidR="007D18B4" w:rsidRPr="007D18B4" w:rsidRDefault="00895B0B" w:rsidP="009500F2">
      <w:pPr>
        <w:numPr>
          <w:ilvl w:val="0"/>
          <w:numId w:val="36"/>
        </w:numPr>
        <w:tabs>
          <w:tab w:val="left" w:pos="540"/>
          <w:tab w:val="left" w:pos="794"/>
        </w:tabs>
        <w:suppressAutoHyphens/>
        <w:autoSpaceDE w:val="0"/>
        <w:autoSpaceDN w:val="0"/>
        <w:adjustRightInd w:val="0"/>
        <w:spacing w:line="360" w:lineRule="auto"/>
        <w:ind w:left="0" w:firstLine="709"/>
        <w:jc w:val="both"/>
        <w:rPr>
          <w:sz w:val="28"/>
          <w:lang w:val="ru-RU"/>
        </w:rPr>
      </w:pPr>
      <w:r w:rsidRPr="007D18B4">
        <w:rPr>
          <w:sz w:val="28"/>
          <w:lang w:val="ru-RU"/>
        </w:rPr>
        <w:t>Отсутствие условий для служебного и профессионального роста</w:t>
      </w:r>
    </w:p>
    <w:p w:rsidR="007D18B4" w:rsidRPr="007D18B4" w:rsidRDefault="00895B0B" w:rsidP="009500F2">
      <w:pPr>
        <w:numPr>
          <w:ilvl w:val="0"/>
          <w:numId w:val="36"/>
        </w:numPr>
        <w:tabs>
          <w:tab w:val="clear" w:pos="720"/>
          <w:tab w:val="left" w:pos="540"/>
        </w:tabs>
        <w:suppressAutoHyphens/>
        <w:autoSpaceDE w:val="0"/>
        <w:autoSpaceDN w:val="0"/>
        <w:adjustRightInd w:val="0"/>
        <w:spacing w:line="360" w:lineRule="auto"/>
        <w:ind w:left="0" w:firstLine="709"/>
        <w:jc w:val="both"/>
        <w:rPr>
          <w:sz w:val="28"/>
          <w:lang w:val="ru-RU"/>
        </w:rPr>
      </w:pPr>
      <w:r w:rsidRPr="007D18B4">
        <w:rPr>
          <w:sz w:val="28"/>
          <w:lang w:val="ru-RU"/>
        </w:rPr>
        <w:t>Отсутствие внимания, одобрения и объективной оценки работы со стороны руководителя</w:t>
      </w:r>
    </w:p>
    <w:p w:rsidR="007D18B4" w:rsidRPr="007D18B4" w:rsidRDefault="00895B0B" w:rsidP="009500F2">
      <w:pPr>
        <w:numPr>
          <w:ilvl w:val="0"/>
          <w:numId w:val="36"/>
        </w:numPr>
        <w:tabs>
          <w:tab w:val="left" w:pos="540"/>
          <w:tab w:val="left" w:pos="794"/>
        </w:tabs>
        <w:suppressAutoHyphens/>
        <w:autoSpaceDE w:val="0"/>
        <w:autoSpaceDN w:val="0"/>
        <w:adjustRightInd w:val="0"/>
        <w:spacing w:line="360" w:lineRule="auto"/>
        <w:ind w:left="0" w:firstLine="709"/>
        <w:jc w:val="both"/>
        <w:rPr>
          <w:sz w:val="28"/>
          <w:lang w:val="ru-RU"/>
        </w:rPr>
      </w:pPr>
      <w:r w:rsidRPr="007D18B4">
        <w:rPr>
          <w:sz w:val="28"/>
          <w:lang w:val="ru-RU"/>
        </w:rPr>
        <w:t>Неудовлетворенность социальной политикой предприятия (нет заботы о людях)</w:t>
      </w:r>
    </w:p>
    <w:p w:rsidR="007D18B4" w:rsidRPr="007D18B4" w:rsidRDefault="00895B0B" w:rsidP="009500F2">
      <w:pPr>
        <w:numPr>
          <w:ilvl w:val="0"/>
          <w:numId w:val="36"/>
        </w:numPr>
        <w:tabs>
          <w:tab w:val="left" w:pos="540"/>
          <w:tab w:val="left" w:pos="794"/>
        </w:tabs>
        <w:suppressAutoHyphens/>
        <w:autoSpaceDE w:val="0"/>
        <w:autoSpaceDN w:val="0"/>
        <w:adjustRightInd w:val="0"/>
        <w:spacing w:line="360" w:lineRule="auto"/>
        <w:ind w:left="0" w:firstLine="709"/>
        <w:jc w:val="both"/>
        <w:rPr>
          <w:sz w:val="28"/>
        </w:rPr>
      </w:pPr>
      <w:r w:rsidRPr="007D18B4">
        <w:rPr>
          <w:sz w:val="28"/>
        </w:rPr>
        <w:t>Работа не по специальности</w:t>
      </w:r>
    </w:p>
    <w:p w:rsidR="007D18B4" w:rsidRPr="007D18B4" w:rsidRDefault="00895B0B" w:rsidP="009500F2">
      <w:pPr>
        <w:numPr>
          <w:ilvl w:val="0"/>
          <w:numId w:val="36"/>
        </w:numPr>
        <w:tabs>
          <w:tab w:val="left" w:pos="540"/>
          <w:tab w:val="left" w:pos="794"/>
        </w:tabs>
        <w:suppressAutoHyphens/>
        <w:autoSpaceDE w:val="0"/>
        <w:autoSpaceDN w:val="0"/>
        <w:adjustRightInd w:val="0"/>
        <w:spacing w:line="360" w:lineRule="auto"/>
        <w:ind w:left="0" w:firstLine="709"/>
        <w:jc w:val="both"/>
        <w:rPr>
          <w:sz w:val="28"/>
        </w:rPr>
      </w:pPr>
      <w:r w:rsidRPr="007D18B4">
        <w:rPr>
          <w:sz w:val="28"/>
        </w:rPr>
        <w:t>Отсутствие условий для повышения образования</w:t>
      </w:r>
    </w:p>
    <w:p w:rsidR="007D18B4" w:rsidRPr="007D18B4" w:rsidRDefault="00895B0B" w:rsidP="009500F2">
      <w:pPr>
        <w:numPr>
          <w:ilvl w:val="0"/>
          <w:numId w:val="36"/>
        </w:numPr>
        <w:tabs>
          <w:tab w:val="left" w:pos="540"/>
          <w:tab w:val="left" w:pos="794"/>
        </w:tabs>
        <w:suppressAutoHyphens/>
        <w:autoSpaceDE w:val="0"/>
        <w:autoSpaceDN w:val="0"/>
        <w:adjustRightInd w:val="0"/>
        <w:spacing w:line="360" w:lineRule="auto"/>
        <w:ind w:left="0" w:firstLine="709"/>
        <w:jc w:val="both"/>
        <w:rPr>
          <w:sz w:val="28"/>
          <w:lang w:val="ru-RU"/>
        </w:rPr>
      </w:pPr>
      <w:r w:rsidRPr="007D18B4">
        <w:rPr>
          <w:sz w:val="28"/>
          <w:lang w:val="ru-RU"/>
        </w:rPr>
        <w:t>Поступило предложение с нового места работы с более выгодными условиями</w:t>
      </w:r>
    </w:p>
    <w:p w:rsidR="007D18B4" w:rsidRPr="007D18B4" w:rsidRDefault="00895B0B" w:rsidP="009500F2">
      <w:pPr>
        <w:numPr>
          <w:ilvl w:val="0"/>
          <w:numId w:val="36"/>
        </w:numPr>
        <w:tabs>
          <w:tab w:val="left" w:pos="540"/>
          <w:tab w:val="left" w:pos="794"/>
        </w:tabs>
        <w:suppressAutoHyphens/>
        <w:autoSpaceDE w:val="0"/>
        <w:autoSpaceDN w:val="0"/>
        <w:adjustRightInd w:val="0"/>
        <w:spacing w:line="360" w:lineRule="auto"/>
        <w:ind w:left="0" w:firstLine="709"/>
        <w:jc w:val="both"/>
        <w:rPr>
          <w:sz w:val="28"/>
          <w:lang w:val="ru-RU"/>
        </w:rPr>
      </w:pPr>
      <w:r w:rsidRPr="007D18B4">
        <w:rPr>
          <w:sz w:val="28"/>
          <w:lang w:val="ru-RU"/>
        </w:rPr>
        <w:t>Тяжелые условия труда (пожалуйста, укажите какие)______________________________</w:t>
      </w:r>
    </w:p>
    <w:p w:rsidR="007D18B4" w:rsidRPr="007D18B4" w:rsidRDefault="00895B0B" w:rsidP="009500F2">
      <w:pPr>
        <w:numPr>
          <w:ilvl w:val="0"/>
          <w:numId w:val="36"/>
        </w:numPr>
        <w:tabs>
          <w:tab w:val="left" w:pos="540"/>
          <w:tab w:val="left" w:pos="794"/>
        </w:tabs>
        <w:suppressAutoHyphens/>
        <w:autoSpaceDE w:val="0"/>
        <w:autoSpaceDN w:val="0"/>
        <w:adjustRightInd w:val="0"/>
        <w:spacing w:line="360" w:lineRule="auto"/>
        <w:ind w:left="0" w:firstLine="709"/>
        <w:jc w:val="both"/>
        <w:rPr>
          <w:sz w:val="28"/>
        </w:rPr>
      </w:pPr>
      <w:r w:rsidRPr="007D18B4">
        <w:rPr>
          <w:sz w:val="28"/>
        </w:rPr>
        <w:t>По состоянию здоровья</w:t>
      </w:r>
    </w:p>
    <w:p w:rsidR="007D18B4" w:rsidRPr="007D18B4" w:rsidRDefault="00895B0B" w:rsidP="009500F2">
      <w:pPr>
        <w:numPr>
          <w:ilvl w:val="0"/>
          <w:numId w:val="36"/>
        </w:numPr>
        <w:tabs>
          <w:tab w:val="left" w:pos="540"/>
          <w:tab w:val="left" w:pos="794"/>
        </w:tabs>
        <w:suppressAutoHyphens/>
        <w:autoSpaceDE w:val="0"/>
        <w:autoSpaceDN w:val="0"/>
        <w:adjustRightInd w:val="0"/>
        <w:spacing w:line="360" w:lineRule="auto"/>
        <w:ind w:left="0" w:firstLine="709"/>
        <w:jc w:val="both"/>
        <w:rPr>
          <w:sz w:val="28"/>
        </w:rPr>
      </w:pPr>
      <w:r w:rsidRPr="007D18B4">
        <w:rPr>
          <w:sz w:val="28"/>
        </w:rPr>
        <w:t>Другое_____________________________________________</w:t>
      </w:r>
    </w:p>
    <w:p w:rsidR="007D18B4" w:rsidRPr="007D18B4" w:rsidRDefault="00895B0B" w:rsidP="009500F2">
      <w:pPr>
        <w:tabs>
          <w:tab w:val="left" w:pos="397"/>
          <w:tab w:val="left" w:pos="794"/>
        </w:tabs>
        <w:suppressAutoHyphens/>
        <w:autoSpaceDE w:val="0"/>
        <w:autoSpaceDN w:val="0"/>
        <w:adjustRightInd w:val="0"/>
        <w:spacing w:line="360" w:lineRule="auto"/>
        <w:ind w:firstLine="709"/>
        <w:jc w:val="both"/>
        <w:rPr>
          <w:sz w:val="28"/>
          <w:lang w:val="ru-RU"/>
        </w:rPr>
      </w:pPr>
      <w:r w:rsidRPr="007D18B4">
        <w:rPr>
          <w:sz w:val="28"/>
          <w:lang w:val="ru-RU"/>
        </w:rPr>
        <w:t>3. Продолжите, пожалуйста, следующие высказывания:</w:t>
      </w:r>
    </w:p>
    <w:p w:rsidR="00895B0B" w:rsidRPr="007D18B4" w:rsidRDefault="00895B0B" w:rsidP="009500F2">
      <w:pPr>
        <w:tabs>
          <w:tab w:val="left" w:pos="397"/>
          <w:tab w:val="left" w:pos="794"/>
        </w:tabs>
        <w:suppressAutoHyphens/>
        <w:autoSpaceDE w:val="0"/>
        <w:autoSpaceDN w:val="0"/>
        <w:adjustRightInd w:val="0"/>
        <w:spacing w:line="360" w:lineRule="auto"/>
        <w:ind w:firstLine="709"/>
        <w:jc w:val="both"/>
        <w:rPr>
          <w:sz w:val="28"/>
          <w:lang w:val="ru-RU"/>
        </w:rPr>
      </w:pPr>
      <w:r w:rsidRPr="007D18B4">
        <w:rPr>
          <w:sz w:val="28"/>
          <w:lang w:val="ru-RU"/>
        </w:rPr>
        <w:t>Самое хорошее, что есть в компании – это ___________________</w:t>
      </w:r>
    </w:p>
    <w:p w:rsidR="00895B0B" w:rsidRPr="007D18B4" w:rsidRDefault="00895B0B" w:rsidP="009500F2">
      <w:pPr>
        <w:tabs>
          <w:tab w:val="left" w:pos="397"/>
          <w:tab w:val="left" w:pos="794"/>
        </w:tabs>
        <w:suppressAutoHyphens/>
        <w:autoSpaceDE w:val="0"/>
        <w:autoSpaceDN w:val="0"/>
        <w:adjustRightInd w:val="0"/>
        <w:spacing w:line="360" w:lineRule="auto"/>
        <w:ind w:firstLine="709"/>
        <w:jc w:val="both"/>
        <w:rPr>
          <w:sz w:val="28"/>
          <w:lang w:val="ru-RU"/>
        </w:rPr>
      </w:pPr>
      <w:r w:rsidRPr="007D18B4">
        <w:rPr>
          <w:sz w:val="28"/>
          <w:lang w:val="ru-RU"/>
        </w:rPr>
        <w:t>Самое плохое, что есть в компании – это ________________________</w:t>
      </w:r>
    </w:p>
    <w:p w:rsidR="00895B0B" w:rsidRPr="007D18B4" w:rsidRDefault="00895B0B" w:rsidP="009500F2">
      <w:pPr>
        <w:tabs>
          <w:tab w:val="left" w:pos="397"/>
          <w:tab w:val="left" w:pos="794"/>
        </w:tabs>
        <w:suppressAutoHyphens/>
        <w:autoSpaceDE w:val="0"/>
        <w:autoSpaceDN w:val="0"/>
        <w:adjustRightInd w:val="0"/>
        <w:spacing w:line="360" w:lineRule="auto"/>
        <w:ind w:firstLine="709"/>
        <w:jc w:val="both"/>
        <w:rPr>
          <w:sz w:val="28"/>
          <w:lang w:val="ru-RU"/>
        </w:rPr>
      </w:pPr>
      <w:r w:rsidRPr="007D18B4">
        <w:rPr>
          <w:sz w:val="28"/>
          <w:lang w:val="ru-RU"/>
        </w:rPr>
        <w:t>Я бы остался здесь работать, если бы _________________________</w:t>
      </w:r>
    </w:p>
    <w:p w:rsidR="007D18B4" w:rsidRPr="007D18B4" w:rsidRDefault="00895B0B" w:rsidP="00093287">
      <w:pPr>
        <w:tabs>
          <w:tab w:val="left" w:pos="397"/>
          <w:tab w:val="left" w:pos="794"/>
        </w:tabs>
        <w:suppressAutoHyphens/>
        <w:autoSpaceDE w:val="0"/>
        <w:autoSpaceDN w:val="0"/>
        <w:adjustRightInd w:val="0"/>
        <w:spacing w:line="360" w:lineRule="auto"/>
        <w:ind w:firstLine="709"/>
        <w:jc w:val="both"/>
        <w:rPr>
          <w:sz w:val="28"/>
          <w:lang w:val="ru-RU"/>
        </w:rPr>
      </w:pPr>
      <w:r w:rsidRPr="007D18B4">
        <w:rPr>
          <w:sz w:val="28"/>
          <w:lang w:val="ru-RU"/>
        </w:rPr>
        <w:t>4. Ваши предложения и пожелания_____________________</w:t>
      </w:r>
    </w:p>
    <w:p w:rsidR="00895B0B" w:rsidRPr="007D18B4" w:rsidRDefault="00895B0B" w:rsidP="009500F2">
      <w:pPr>
        <w:tabs>
          <w:tab w:val="left" w:pos="397"/>
          <w:tab w:val="left" w:pos="794"/>
        </w:tabs>
        <w:suppressAutoHyphens/>
        <w:autoSpaceDE w:val="0"/>
        <w:autoSpaceDN w:val="0"/>
        <w:adjustRightInd w:val="0"/>
        <w:spacing w:line="360" w:lineRule="auto"/>
        <w:ind w:firstLine="709"/>
        <w:jc w:val="both"/>
        <w:rPr>
          <w:sz w:val="28"/>
          <w:szCs w:val="32"/>
          <w:lang w:val="ru-RU"/>
        </w:rPr>
      </w:pPr>
      <w:r w:rsidRPr="007D18B4">
        <w:rPr>
          <w:sz w:val="28"/>
          <w:szCs w:val="32"/>
          <w:lang w:val="ru-RU"/>
        </w:rPr>
        <w:t>Спасибо за искренние ответы!</w:t>
      </w:r>
    </w:p>
    <w:p w:rsidR="00703FEE" w:rsidRPr="007D18B4" w:rsidRDefault="00895B0B" w:rsidP="009500F2">
      <w:pPr>
        <w:tabs>
          <w:tab w:val="left" w:pos="397"/>
          <w:tab w:val="left" w:pos="794"/>
        </w:tabs>
        <w:suppressAutoHyphens/>
        <w:autoSpaceDE w:val="0"/>
        <w:autoSpaceDN w:val="0"/>
        <w:adjustRightInd w:val="0"/>
        <w:spacing w:line="360" w:lineRule="auto"/>
        <w:ind w:firstLine="709"/>
        <w:jc w:val="both"/>
        <w:rPr>
          <w:sz w:val="28"/>
          <w:szCs w:val="32"/>
          <w:lang w:val="ru-RU"/>
        </w:rPr>
      </w:pPr>
      <w:r w:rsidRPr="007D18B4">
        <w:rPr>
          <w:sz w:val="28"/>
          <w:szCs w:val="32"/>
          <w:lang w:val="ru-RU"/>
        </w:rPr>
        <w:t>Удачи Вам!</w:t>
      </w:r>
    </w:p>
    <w:p w:rsidR="007D18B4" w:rsidRPr="00093287" w:rsidRDefault="007D18B4" w:rsidP="009500F2">
      <w:pPr>
        <w:suppressAutoHyphens/>
        <w:spacing w:line="360" w:lineRule="auto"/>
        <w:ind w:firstLine="709"/>
        <w:jc w:val="both"/>
        <w:rPr>
          <w:color w:val="FFFFFF"/>
          <w:sz w:val="28"/>
          <w:szCs w:val="28"/>
          <w:lang w:val="uk-UA"/>
        </w:rPr>
      </w:pPr>
      <w:bookmarkStart w:id="1" w:name="_GoBack"/>
      <w:bookmarkEnd w:id="1"/>
    </w:p>
    <w:sectPr w:rsidR="007D18B4" w:rsidRPr="00093287" w:rsidSect="007D18B4">
      <w:headerReference w:type="default" r:id="rId15"/>
      <w:pgSz w:w="11906" w:h="16838" w:code="1"/>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74A" w:rsidRDefault="0006574A">
      <w:r>
        <w:separator/>
      </w:r>
    </w:p>
  </w:endnote>
  <w:endnote w:type="continuationSeparator" w:id="0">
    <w:p w:rsidR="0006574A" w:rsidRDefault="0006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74A" w:rsidRDefault="0006574A">
      <w:r>
        <w:separator/>
      </w:r>
    </w:p>
  </w:footnote>
  <w:footnote w:type="continuationSeparator" w:id="0">
    <w:p w:rsidR="0006574A" w:rsidRDefault="00065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8B4" w:rsidRPr="007D18B4" w:rsidRDefault="007D18B4" w:rsidP="007D18B4">
    <w:pPr>
      <w:rPr>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0DA1"/>
    <w:multiLevelType w:val="multilevel"/>
    <w:tmpl w:val="F6942EEC"/>
    <w:lvl w:ilvl="0">
      <w:start w:val="3"/>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9EB3354"/>
    <w:multiLevelType w:val="hybridMultilevel"/>
    <w:tmpl w:val="BCC2F39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7067D62"/>
    <w:multiLevelType w:val="hybridMultilevel"/>
    <w:tmpl w:val="FABCA950"/>
    <w:lvl w:ilvl="0" w:tplc="8230E98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275B24"/>
    <w:multiLevelType w:val="multilevel"/>
    <w:tmpl w:val="8D4AE892"/>
    <w:lvl w:ilvl="0">
      <w:start w:val="1"/>
      <w:numFmt w:val="decimal"/>
      <w:lvlText w:val="%1."/>
      <w:lvlJc w:val="left"/>
      <w:pPr>
        <w:tabs>
          <w:tab w:val="num" w:pos="1200"/>
        </w:tabs>
        <w:ind w:left="1200" w:hanging="360"/>
      </w:pPr>
      <w:rPr>
        <w:rFonts w:cs="Times New Roman" w:hint="default"/>
      </w:rPr>
    </w:lvl>
    <w:lvl w:ilvl="1">
      <w:start w:val="1"/>
      <w:numFmt w:val="lowerLetter"/>
      <w:lvlText w:val="%2."/>
      <w:lvlJc w:val="left"/>
      <w:pPr>
        <w:tabs>
          <w:tab w:val="num" w:pos="1920"/>
        </w:tabs>
        <w:ind w:left="1920" w:hanging="360"/>
      </w:pPr>
      <w:rPr>
        <w:rFonts w:cs="Times New Roman"/>
      </w:rPr>
    </w:lvl>
    <w:lvl w:ilvl="2">
      <w:start w:val="1"/>
      <w:numFmt w:val="lowerRoman"/>
      <w:lvlText w:val="%3."/>
      <w:lvlJc w:val="right"/>
      <w:pPr>
        <w:tabs>
          <w:tab w:val="num" w:pos="2640"/>
        </w:tabs>
        <w:ind w:left="2640" w:hanging="180"/>
      </w:pPr>
      <w:rPr>
        <w:rFonts w:cs="Times New Roman"/>
      </w:rPr>
    </w:lvl>
    <w:lvl w:ilvl="3">
      <w:start w:val="1"/>
      <w:numFmt w:val="decimal"/>
      <w:lvlText w:val="%4."/>
      <w:lvlJc w:val="left"/>
      <w:pPr>
        <w:tabs>
          <w:tab w:val="num" w:pos="3360"/>
        </w:tabs>
        <w:ind w:left="3360" w:hanging="360"/>
      </w:pPr>
      <w:rPr>
        <w:rFonts w:cs="Times New Roman"/>
      </w:rPr>
    </w:lvl>
    <w:lvl w:ilvl="4">
      <w:start w:val="1"/>
      <w:numFmt w:val="lowerLetter"/>
      <w:lvlText w:val="%5."/>
      <w:lvlJc w:val="left"/>
      <w:pPr>
        <w:tabs>
          <w:tab w:val="num" w:pos="4080"/>
        </w:tabs>
        <w:ind w:left="4080" w:hanging="360"/>
      </w:pPr>
      <w:rPr>
        <w:rFonts w:cs="Times New Roman"/>
      </w:rPr>
    </w:lvl>
    <w:lvl w:ilvl="5">
      <w:start w:val="1"/>
      <w:numFmt w:val="lowerRoman"/>
      <w:lvlText w:val="%6."/>
      <w:lvlJc w:val="right"/>
      <w:pPr>
        <w:tabs>
          <w:tab w:val="num" w:pos="4800"/>
        </w:tabs>
        <w:ind w:left="4800" w:hanging="180"/>
      </w:pPr>
      <w:rPr>
        <w:rFonts w:cs="Times New Roman"/>
      </w:rPr>
    </w:lvl>
    <w:lvl w:ilvl="6">
      <w:start w:val="1"/>
      <w:numFmt w:val="decimal"/>
      <w:lvlText w:val="%7."/>
      <w:lvlJc w:val="left"/>
      <w:pPr>
        <w:tabs>
          <w:tab w:val="num" w:pos="5520"/>
        </w:tabs>
        <w:ind w:left="5520" w:hanging="360"/>
      </w:pPr>
      <w:rPr>
        <w:rFonts w:cs="Times New Roman"/>
      </w:rPr>
    </w:lvl>
    <w:lvl w:ilvl="7">
      <w:start w:val="1"/>
      <w:numFmt w:val="lowerLetter"/>
      <w:lvlText w:val="%8."/>
      <w:lvlJc w:val="left"/>
      <w:pPr>
        <w:tabs>
          <w:tab w:val="num" w:pos="6240"/>
        </w:tabs>
        <w:ind w:left="6240" w:hanging="360"/>
      </w:pPr>
      <w:rPr>
        <w:rFonts w:cs="Times New Roman"/>
      </w:rPr>
    </w:lvl>
    <w:lvl w:ilvl="8">
      <w:start w:val="1"/>
      <w:numFmt w:val="lowerRoman"/>
      <w:lvlText w:val="%9."/>
      <w:lvlJc w:val="right"/>
      <w:pPr>
        <w:tabs>
          <w:tab w:val="num" w:pos="6960"/>
        </w:tabs>
        <w:ind w:left="6960" w:hanging="180"/>
      </w:pPr>
      <w:rPr>
        <w:rFonts w:cs="Times New Roman"/>
      </w:rPr>
    </w:lvl>
  </w:abstractNum>
  <w:abstractNum w:abstractNumId="4">
    <w:nsid w:val="1F5C3906"/>
    <w:multiLevelType w:val="hybridMultilevel"/>
    <w:tmpl w:val="50704488"/>
    <w:lvl w:ilvl="0" w:tplc="177A2D26">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5">
    <w:nsid w:val="1F9B2DC0"/>
    <w:multiLevelType w:val="hybridMultilevel"/>
    <w:tmpl w:val="C9CE9676"/>
    <w:lvl w:ilvl="0" w:tplc="177A2D26">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6">
    <w:nsid w:val="22BC3992"/>
    <w:multiLevelType w:val="hybridMultilevel"/>
    <w:tmpl w:val="909C40A2"/>
    <w:lvl w:ilvl="0" w:tplc="177A2D26">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7">
    <w:nsid w:val="286A2A53"/>
    <w:multiLevelType w:val="hybridMultilevel"/>
    <w:tmpl w:val="E1400346"/>
    <w:lvl w:ilvl="0" w:tplc="C2C208E6">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8A8716D"/>
    <w:multiLevelType w:val="multilevel"/>
    <w:tmpl w:val="50704488"/>
    <w:lvl w:ilvl="0">
      <w:start w:val="1"/>
      <w:numFmt w:val="bullet"/>
      <w:lvlText w:val=""/>
      <w:lvlJc w:val="left"/>
      <w:pPr>
        <w:tabs>
          <w:tab w:val="num" w:pos="1560"/>
        </w:tabs>
        <w:ind w:left="1560" w:hanging="360"/>
      </w:pPr>
      <w:rPr>
        <w:rFonts w:ascii="Wingdings" w:hAnsi="Wingdings" w:hint="default"/>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9">
    <w:nsid w:val="292E131F"/>
    <w:multiLevelType w:val="multilevel"/>
    <w:tmpl w:val="71DEE46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9E97D96"/>
    <w:multiLevelType w:val="multilevel"/>
    <w:tmpl w:val="4732DBEE"/>
    <w:lvl w:ilvl="0">
      <w:start w:val="1"/>
      <w:numFmt w:val="bullet"/>
      <w:lvlText w:val=""/>
      <w:lvlJc w:val="left"/>
      <w:pPr>
        <w:tabs>
          <w:tab w:val="num" w:pos="1560"/>
        </w:tabs>
        <w:ind w:left="1560" w:hanging="360"/>
      </w:pPr>
      <w:rPr>
        <w:rFonts w:ascii="Symbol" w:hAnsi="Symbol" w:hint="default"/>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11">
    <w:nsid w:val="2BE23A72"/>
    <w:multiLevelType w:val="multilevel"/>
    <w:tmpl w:val="2398E6AA"/>
    <w:lvl w:ilvl="0">
      <w:start w:val="1"/>
      <w:numFmt w:val="bullet"/>
      <w:lvlText w:val=""/>
      <w:lvlJc w:val="left"/>
      <w:pPr>
        <w:tabs>
          <w:tab w:val="num" w:pos="1560"/>
        </w:tabs>
        <w:ind w:left="1560" w:hanging="360"/>
      </w:pPr>
      <w:rPr>
        <w:rFonts w:ascii="Symbol" w:hAnsi="Symbol" w:hint="default"/>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12">
    <w:nsid w:val="36EE73F9"/>
    <w:multiLevelType w:val="multilevel"/>
    <w:tmpl w:val="BCC2F39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88D2FAF"/>
    <w:multiLevelType w:val="hybridMultilevel"/>
    <w:tmpl w:val="2398E6AA"/>
    <w:lvl w:ilvl="0" w:tplc="46548FE8">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4">
    <w:nsid w:val="3DC31525"/>
    <w:multiLevelType w:val="hybridMultilevel"/>
    <w:tmpl w:val="AC9AFEF0"/>
    <w:lvl w:ilvl="0" w:tplc="48FC3994">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5">
    <w:nsid w:val="3E201758"/>
    <w:multiLevelType w:val="multilevel"/>
    <w:tmpl w:val="ABD20EC2"/>
    <w:lvl w:ilvl="0">
      <w:start w:val="1"/>
      <w:numFmt w:val="bullet"/>
      <w:lvlText w:val=""/>
      <w:lvlJc w:val="left"/>
      <w:pPr>
        <w:tabs>
          <w:tab w:val="num" w:pos="2400"/>
        </w:tabs>
        <w:ind w:left="2400" w:hanging="360"/>
      </w:pPr>
      <w:rPr>
        <w:rFonts w:ascii="Symbol" w:hAnsi="Symbol" w:hint="default"/>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16">
    <w:nsid w:val="3EDA0397"/>
    <w:multiLevelType w:val="hybridMultilevel"/>
    <w:tmpl w:val="A8B8459C"/>
    <w:lvl w:ilvl="0" w:tplc="177A2D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C64000"/>
    <w:multiLevelType w:val="hybridMultilevel"/>
    <w:tmpl w:val="239C715A"/>
    <w:lvl w:ilvl="0" w:tplc="94227706">
      <w:start w:val="1"/>
      <w:numFmt w:val="decimal"/>
      <w:lvlText w:val="%1."/>
      <w:lvlJc w:val="left"/>
      <w:pPr>
        <w:tabs>
          <w:tab w:val="num" w:pos="1200"/>
        </w:tabs>
        <w:ind w:left="12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12863AC"/>
    <w:multiLevelType w:val="hybridMultilevel"/>
    <w:tmpl w:val="2D7AEC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76A7DE9"/>
    <w:multiLevelType w:val="hybridMultilevel"/>
    <w:tmpl w:val="357C57DE"/>
    <w:lvl w:ilvl="0" w:tplc="177A2D26">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0">
    <w:nsid w:val="48EA7F0E"/>
    <w:multiLevelType w:val="hybridMultilevel"/>
    <w:tmpl w:val="29F4DF88"/>
    <w:lvl w:ilvl="0" w:tplc="177A2D26">
      <w:start w:val="1"/>
      <w:numFmt w:val="bullet"/>
      <w:lvlText w:val=""/>
      <w:lvlJc w:val="left"/>
      <w:pPr>
        <w:tabs>
          <w:tab w:val="num" w:pos="1560"/>
        </w:tabs>
        <w:ind w:left="1560" w:hanging="360"/>
      </w:pPr>
      <w:rPr>
        <w:rFonts w:ascii="Wingdings" w:hAnsi="Wingdings" w:hint="default"/>
      </w:rPr>
    </w:lvl>
    <w:lvl w:ilvl="1" w:tplc="04090003">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1">
    <w:nsid w:val="503A0054"/>
    <w:multiLevelType w:val="hybridMultilevel"/>
    <w:tmpl w:val="ABD20EC2"/>
    <w:lvl w:ilvl="0" w:tplc="48FC3994">
      <w:start w:val="1"/>
      <w:numFmt w:val="bullet"/>
      <w:lvlText w:val=""/>
      <w:lvlJc w:val="left"/>
      <w:pPr>
        <w:tabs>
          <w:tab w:val="num" w:pos="2400"/>
        </w:tabs>
        <w:ind w:left="2400" w:hanging="360"/>
      </w:pPr>
      <w:rPr>
        <w:rFonts w:ascii="Symbol" w:hAnsi="Symbol" w:hint="default"/>
      </w:rPr>
    </w:lvl>
    <w:lvl w:ilvl="1" w:tplc="04090003">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2">
    <w:nsid w:val="58910615"/>
    <w:multiLevelType w:val="multilevel"/>
    <w:tmpl w:val="B122EF4C"/>
    <w:lvl w:ilvl="0">
      <w:start w:val="1"/>
      <w:numFmt w:val="bullet"/>
      <w:lvlText w:val=""/>
      <w:lvlJc w:val="left"/>
      <w:pPr>
        <w:tabs>
          <w:tab w:val="num" w:pos="1560"/>
        </w:tabs>
        <w:ind w:left="1560" w:hanging="360"/>
      </w:pPr>
      <w:rPr>
        <w:rFonts w:ascii="Symbol" w:hAnsi="Symbol" w:hint="default"/>
        <w:color w:val="auto"/>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23">
    <w:nsid w:val="5F2565AC"/>
    <w:multiLevelType w:val="hybridMultilevel"/>
    <w:tmpl w:val="74266422"/>
    <w:lvl w:ilvl="0" w:tplc="177A2D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F417A87"/>
    <w:multiLevelType w:val="hybridMultilevel"/>
    <w:tmpl w:val="B122EF4C"/>
    <w:lvl w:ilvl="0" w:tplc="0D4A0A8E">
      <w:start w:val="1"/>
      <w:numFmt w:val="bullet"/>
      <w:lvlText w:val=""/>
      <w:lvlJc w:val="left"/>
      <w:pPr>
        <w:tabs>
          <w:tab w:val="num" w:pos="1560"/>
        </w:tabs>
        <w:ind w:left="1560" w:hanging="360"/>
      </w:pPr>
      <w:rPr>
        <w:rFonts w:ascii="Symbol" w:hAnsi="Symbol" w:hint="default"/>
        <w:color w:val="auto"/>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5">
    <w:nsid w:val="629E0393"/>
    <w:multiLevelType w:val="multilevel"/>
    <w:tmpl w:val="AFDC2E7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659D163E"/>
    <w:multiLevelType w:val="hybridMultilevel"/>
    <w:tmpl w:val="8D4AE892"/>
    <w:lvl w:ilvl="0" w:tplc="94227706">
      <w:start w:val="1"/>
      <w:numFmt w:val="decimal"/>
      <w:lvlText w:val="%1."/>
      <w:lvlJc w:val="left"/>
      <w:pPr>
        <w:tabs>
          <w:tab w:val="num" w:pos="1200"/>
        </w:tabs>
        <w:ind w:left="1200" w:hanging="360"/>
      </w:pPr>
      <w:rPr>
        <w:rFonts w:cs="Times New Roman" w:hint="default"/>
      </w:rPr>
    </w:lvl>
    <w:lvl w:ilvl="1" w:tplc="04090019" w:tentative="1">
      <w:start w:val="1"/>
      <w:numFmt w:val="lowerLetter"/>
      <w:lvlText w:val="%2."/>
      <w:lvlJc w:val="left"/>
      <w:pPr>
        <w:tabs>
          <w:tab w:val="num" w:pos="1920"/>
        </w:tabs>
        <w:ind w:left="1920" w:hanging="360"/>
      </w:pPr>
      <w:rPr>
        <w:rFonts w:cs="Times New Roman"/>
      </w:rPr>
    </w:lvl>
    <w:lvl w:ilvl="2" w:tplc="0409001B" w:tentative="1">
      <w:start w:val="1"/>
      <w:numFmt w:val="lowerRoman"/>
      <w:lvlText w:val="%3."/>
      <w:lvlJc w:val="right"/>
      <w:pPr>
        <w:tabs>
          <w:tab w:val="num" w:pos="2640"/>
        </w:tabs>
        <w:ind w:left="2640" w:hanging="180"/>
      </w:pPr>
      <w:rPr>
        <w:rFonts w:cs="Times New Roman"/>
      </w:rPr>
    </w:lvl>
    <w:lvl w:ilvl="3" w:tplc="0409000F" w:tentative="1">
      <w:start w:val="1"/>
      <w:numFmt w:val="decimal"/>
      <w:lvlText w:val="%4."/>
      <w:lvlJc w:val="left"/>
      <w:pPr>
        <w:tabs>
          <w:tab w:val="num" w:pos="3360"/>
        </w:tabs>
        <w:ind w:left="3360" w:hanging="360"/>
      </w:pPr>
      <w:rPr>
        <w:rFonts w:cs="Times New Roman"/>
      </w:rPr>
    </w:lvl>
    <w:lvl w:ilvl="4" w:tplc="04090019" w:tentative="1">
      <w:start w:val="1"/>
      <w:numFmt w:val="lowerLetter"/>
      <w:lvlText w:val="%5."/>
      <w:lvlJc w:val="left"/>
      <w:pPr>
        <w:tabs>
          <w:tab w:val="num" w:pos="4080"/>
        </w:tabs>
        <w:ind w:left="4080" w:hanging="360"/>
      </w:pPr>
      <w:rPr>
        <w:rFonts w:cs="Times New Roman"/>
      </w:rPr>
    </w:lvl>
    <w:lvl w:ilvl="5" w:tplc="0409001B" w:tentative="1">
      <w:start w:val="1"/>
      <w:numFmt w:val="lowerRoman"/>
      <w:lvlText w:val="%6."/>
      <w:lvlJc w:val="right"/>
      <w:pPr>
        <w:tabs>
          <w:tab w:val="num" w:pos="4800"/>
        </w:tabs>
        <w:ind w:left="4800" w:hanging="180"/>
      </w:pPr>
      <w:rPr>
        <w:rFonts w:cs="Times New Roman"/>
      </w:rPr>
    </w:lvl>
    <w:lvl w:ilvl="6" w:tplc="0409000F" w:tentative="1">
      <w:start w:val="1"/>
      <w:numFmt w:val="decimal"/>
      <w:lvlText w:val="%7."/>
      <w:lvlJc w:val="left"/>
      <w:pPr>
        <w:tabs>
          <w:tab w:val="num" w:pos="5520"/>
        </w:tabs>
        <w:ind w:left="5520" w:hanging="360"/>
      </w:pPr>
      <w:rPr>
        <w:rFonts w:cs="Times New Roman"/>
      </w:rPr>
    </w:lvl>
    <w:lvl w:ilvl="7" w:tplc="04090019" w:tentative="1">
      <w:start w:val="1"/>
      <w:numFmt w:val="lowerLetter"/>
      <w:lvlText w:val="%8."/>
      <w:lvlJc w:val="left"/>
      <w:pPr>
        <w:tabs>
          <w:tab w:val="num" w:pos="6240"/>
        </w:tabs>
        <w:ind w:left="6240" w:hanging="360"/>
      </w:pPr>
      <w:rPr>
        <w:rFonts w:cs="Times New Roman"/>
      </w:rPr>
    </w:lvl>
    <w:lvl w:ilvl="8" w:tplc="0409001B" w:tentative="1">
      <w:start w:val="1"/>
      <w:numFmt w:val="lowerRoman"/>
      <w:lvlText w:val="%9."/>
      <w:lvlJc w:val="right"/>
      <w:pPr>
        <w:tabs>
          <w:tab w:val="num" w:pos="6960"/>
        </w:tabs>
        <w:ind w:left="6960" w:hanging="180"/>
      </w:pPr>
      <w:rPr>
        <w:rFonts w:cs="Times New Roman"/>
      </w:rPr>
    </w:lvl>
  </w:abstractNum>
  <w:abstractNum w:abstractNumId="27">
    <w:nsid w:val="68C2390C"/>
    <w:multiLevelType w:val="hybridMultilevel"/>
    <w:tmpl w:val="5CA0DDB0"/>
    <w:lvl w:ilvl="0" w:tplc="177A2D26">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8">
    <w:nsid w:val="6C541F20"/>
    <w:multiLevelType w:val="singleLevel"/>
    <w:tmpl w:val="8B1056F2"/>
    <w:lvl w:ilvl="0">
      <w:start w:val="1"/>
      <w:numFmt w:val="decimal"/>
      <w:lvlText w:val="%1."/>
      <w:lvlJc w:val="left"/>
      <w:pPr>
        <w:tabs>
          <w:tab w:val="num" w:pos="1931"/>
        </w:tabs>
        <w:ind w:left="1931" w:hanging="360"/>
      </w:pPr>
      <w:rPr>
        <w:rFonts w:cs="Times New Roman" w:hint="default"/>
      </w:rPr>
    </w:lvl>
  </w:abstractNum>
  <w:abstractNum w:abstractNumId="29">
    <w:nsid w:val="6CAA739A"/>
    <w:multiLevelType w:val="hybridMultilevel"/>
    <w:tmpl w:val="6036588E"/>
    <w:lvl w:ilvl="0" w:tplc="C2C208E6">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70D45702"/>
    <w:multiLevelType w:val="hybridMultilevel"/>
    <w:tmpl w:val="6A4EC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0DD1CAA"/>
    <w:multiLevelType w:val="hybridMultilevel"/>
    <w:tmpl w:val="94120286"/>
    <w:lvl w:ilvl="0" w:tplc="FA0886C4">
      <w:start w:val="1"/>
      <w:numFmt w:val="decimal"/>
      <w:lvlText w:val="%1."/>
      <w:lvlJc w:val="left"/>
      <w:pPr>
        <w:tabs>
          <w:tab w:val="num" w:pos="720"/>
        </w:tabs>
        <w:ind w:left="720" w:hanging="360"/>
      </w:pPr>
      <w:rPr>
        <w:rFonts w:ascii="Times New Roman" w:hAnsi="Times New Roman" w:cs="Times New Roman"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10A673F"/>
    <w:multiLevelType w:val="hybridMultilevel"/>
    <w:tmpl w:val="4732DBEE"/>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33">
    <w:nsid w:val="78C917BA"/>
    <w:multiLevelType w:val="multilevel"/>
    <w:tmpl w:val="CCB287D6"/>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79EB0861"/>
    <w:multiLevelType w:val="multilevel"/>
    <w:tmpl w:val="572C9954"/>
    <w:lvl w:ilvl="0">
      <w:start w:val="3"/>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7BF66DA4"/>
    <w:multiLevelType w:val="hybridMultilevel"/>
    <w:tmpl w:val="FE0E00D0"/>
    <w:lvl w:ilvl="0" w:tplc="177A2D26">
      <w:start w:val="1"/>
      <w:numFmt w:val="bullet"/>
      <w:lvlText w:val=""/>
      <w:lvlJc w:val="left"/>
      <w:pPr>
        <w:tabs>
          <w:tab w:val="num" w:pos="1560"/>
        </w:tabs>
        <w:ind w:left="1560" w:hanging="360"/>
      </w:pPr>
      <w:rPr>
        <w:rFonts w:ascii="Wingdings" w:hAnsi="Wingdings" w:hint="default"/>
        <w:color w:val="auto"/>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8"/>
  </w:num>
  <w:num w:numId="6">
    <w:abstractNumId w:val="1"/>
  </w:num>
  <w:num w:numId="7">
    <w:abstractNumId w:val="30"/>
  </w:num>
  <w:num w:numId="8">
    <w:abstractNumId w:val="32"/>
  </w:num>
  <w:num w:numId="9">
    <w:abstractNumId w:val="10"/>
  </w:num>
  <w:num w:numId="10">
    <w:abstractNumId w:val="13"/>
  </w:num>
  <w:num w:numId="11">
    <w:abstractNumId w:val="11"/>
  </w:num>
  <w:num w:numId="12">
    <w:abstractNumId w:val="24"/>
  </w:num>
  <w:num w:numId="13">
    <w:abstractNumId w:val="22"/>
  </w:num>
  <w:num w:numId="14">
    <w:abstractNumId w:val="35"/>
  </w:num>
  <w:num w:numId="15">
    <w:abstractNumId w:val="12"/>
  </w:num>
  <w:num w:numId="16">
    <w:abstractNumId w:val="31"/>
  </w:num>
  <w:num w:numId="17">
    <w:abstractNumId w:val="16"/>
  </w:num>
  <w:num w:numId="18">
    <w:abstractNumId w:val="23"/>
  </w:num>
  <w:num w:numId="19">
    <w:abstractNumId w:val="6"/>
  </w:num>
  <w:num w:numId="20">
    <w:abstractNumId w:val="26"/>
  </w:num>
  <w:num w:numId="21">
    <w:abstractNumId w:val="3"/>
  </w:num>
  <w:num w:numId="22">
    <w:abstractNumId w:val="17"/>
  </w:num>
  <w:num w:numId="23">
    <w:abstractNumId w:val="0"/>
  </w:num>
  <w:num w:numId="24">
    <w:abstractNumId w:val="33"/>
  </w:num>
  <w:num w:numId="25">
    <w:abstractNumId w:val="34"/>
  </w:num>
  <w:num w:numId="26">
    <w:abstractNumId w:val="9"/>
  </w:num>
  <w:num w:numId="27">
    <w:abstractNumId w:val="5"/>
  </w:num>
  <w:num w:numId="28">
    <w:abstractNumId w:val="4"/>
  </w:num>
  <w:num w:numId="29">
    <w:abstractNumId w:val="8"/>
  </w:num>
  <w:num w:numId="30">
    <w:abstractNumId w:val="14"/>
  </w:num>
  <w:num w:numId="31">
    <w:abstractNumId w:val="21"/>
  </w:num>
  <w:num w:numId="32">
    <w:abstractNumId w:val="15"/>
  </w:num>
  <w:num w:numId="33">
    <w:abstractNumId w:val="20"/>
  </w:num>
  <w:num w:numId="34">
    <w:abstractNumId w:val="27"/>
  </w:num>
  <w:num w:numId="35">
    <w:abstractNumId w:val="19"/>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E0E"/>
    <w:rsid w:val="000004FD"/>
    <w:rsid w:val="0000085D"/>
    <w:rsid w:val="00001318"/>
    <w:rsid w:val="0000262F"/>
    <w:rsid w:val="00004C71"/>
    <w:rsid w:val="00006CB1"/>
    <w:rsid w:val="00007355"/>
    <w:rsid w:val="0000742B"/>
    <w:rsid w:val="0001029A"/>
    <w:rsid w:val="000108F1"/>
    <w:rsid w:val="00010B21"/>
    <w:rsid w:val="00011366"/>
    <w:rsid w:val="00011BA5"/>
    <w:rsid w:val="00011F34"/>
    <w:rsid w:val="00011F4E"/>
    <w:rsid w:val="000126E8"/>
    <w:rsid w:val="00013770"/>
    <w:rsid w:val="0002026A"/>
    <w:rsid w:val="000209CF"/>
    <w:rsid w:val="00021001"/>
    <w:rsid w:val="00021A2C"/>
    <w:rsid w:val="0002206D"/>
    <w:rsid w:val="000222BF"/>
    <w:rsid w:val="00022A0A"/>
    <w:rsid w:val="00024808"/>
    <w:rsid w:val="00025129"/>
    <w:rsid w:val="00025BCA"/>
    <w:rsid w:val="000268B6"/>
    <w:rsid w:val="00026BBE"/>
    <w:rsid w:val="0002717C"/>
    <w:rsid w:val="000307B7"/>
    <w:rsid w:val="0003152B"/>
    <w:rsid w:val="00031A77"/>
    <w:rsid w:val="00032E79"/>
    <w:rsid w:val="0003391B"/>
    <w:rsid w:val="00033E85"/>
    <w:rsid w:val="0003457B"/>
    <w:rsid w:val="0003588D"/>
    <w:rsid w:val="00035905"/>
    <w:rsid w:val="000362D5"/>
    <w:rsid w:val="00036AB8"/>
    <w:rsid w:val="00037740"/>
    <w:rsid w:val="00037DAA"/>
    <w:rsid w:val="00040081"/>
    <w:rsid w:val="00041329"/>
    <w:rsid w:val="00043C77"/>
    <w:rsid w:val="00044CBB"/>
    <w:rsid w:val="000456A8"/>
    <w:rsid w:val="00045CC4"/>
    <w:rsid w:val="000518AD"/>
    <w:rsid w:val="0005276A"/>
    <w:rsid w:val="00052A22"/>
    <w:rsid w:val="00054EE7"/>
    <w:rsid w:val="00055506"/>
    <w:rsid w:val="00056EB5"/>
    <w:rsid w:val="00057D27"/>
    <w:rsid w:val="00062D5F"/>
    <w:rsid w:val="0006356F"/>
    <w:rsid w:val="0006393C"/>
    <w:rsid w:val="00064171"/>
    <w:rsid w:val="0006574A"/>
    <w:rsid w:val="000717FA"/>
    <w:rsid w:val="00071946"/>
    <w:rsid w:val="00072FD0"/>
    <w:rsid w:val="0007346A"/>
    <w:rsid w:val="00074C4B"/>
    <w:rsid w:val="00075701"/>
    <w:rsid w:val="00075F94"/>
    <w:rsid w:val="00076224"/>
    <w:rsid w:val="0007651F"/>
    <w:rsid w:val="00077248"/>
    <w:rsid w:val="000772FB"/>
    <w:rsid w:val="0008015C"/>
    <w:rsid w:val="0008033F"/>
    <w:rsid w:val="00080384"/>
    <w:rsid w:val="0008138F"/>
    <w:rsid w:val="000815D1"/>
    <w:rsid w:val="00081A28"/>
    <w:rsid w:val="00081A42"/>
    <w:rsid w:val="00084DC2"/>
    <w:rsid w:val="00087605"/>
    <w:rsid w:val="00087887"/>
    <w:rsid w:val="00090779"/>
    <w:rsid w:val="00090874"/>
    <w:rsid w:val="00092896"/>
    <w:rsid w:val="00093287"/>
    <w:rsid w:val="00093661"/>
    <w:rsid w:val="0009403B"/>
    <w:rsid w:val="0009409C"/>
    <w:rsid w:val="000971BF"/>
    <w:rsid w:val="00097B12"/>
    <w:rsid w:val="000A08B2"/>
    <w:rsid w:val="000A1209"/>
    <w:rsid w:val="000A197B"/>
    <w:rsid w:val="000A3255"/>
    <w:rsid w:val="000A336A"/>
    <w:rsid w:val="000A37A7"/>
    <w:rsid w:val="000A4346"/>
    <w:rsid w:val="000A4BEE"/>
    <w:rsid w:val="000A52F3"/>
    <w:rsid w:val="000B0E1D"/>
    <w:rsid w:val="000B1418"/>
    <w:rsid w:val="000B2CCB"/>
    <w:rsid w:val="000B2D26"/>
    <w:rsid w:val="000B2D7A"/>
    <w:rsid w:val="000B2F31"/>
    <w:rsid w:val="000B33A4"/>
    <w:rsid w:val="000B37E1"/>
    <w:rsid w:val="000B3B51"/>
    <w:rsid w:val="000B3F4F"/>
    <w:rsid w:val="000B4609"/>
    <w:rsid w:val="000B4C05"/>
    <w:rsid w:val="000B4CE2"/>
    <w:rsid w:val="000B6800"/>
    <w:rsid w:val="000C14A6"/>
    <w:rsid w:val="000C1BFE"/>
    <w:rsid w:val="000C3938"/>
    <w:rsid w:val="000C58BA"/>
    <w:rsid w:val="000C60F2"/>
    <w:rsid w:val="000C654B"/>
    <w:rsid w:val="000C66E8"/>
    <w:rsid w:val="000C6C4B"/>
    <w:rsid w:val="000C73E5"/>
    <w:rsid w:val="000D0608"/>
    <w:rsid w:val="000D07B1"/>
    <w:rsid w:val="000D3196"/>
    <w:rsid w:val="000D3B3C"/>
    <w:rsid w:val="000D4E57"/>
    <w:rsid w:val="000D4FFB"/>
    <w:rsid w:val="000D7167"/>
    <w:rsid w:val="000D7971"/>
    <w:rsid w:val="000E0D9A"/>
    <w:rsid w:val="000E14CA"/>
    <w:rsid w:val="000E285B"/>
    <w:rsid w:val="000E4443"/>
    <w:rsid w:val="000E44B5"/>
    <w:rsid w:val="000E4746"/>
    <w:rsid w:val="000E65F1"/>
    <w:rsid w:val="000E6F2B"/>
    <w:rsid w:val="000E7A45"/>
    <w:rsid w:val="000E7D02"/>
    <w:rsid w:val="000F0A18"/>
    <w:rsid w:val="000F0D12"/>
    <w:rsid w:val="000F1630"/>
    <w:rsid w:val="000F1AA4"/>
    <w:rsid w:val="000F1C56"/>
    <w:rsid w:val="000F3D75"/>
    <w:rsid w:val="000F3F7A"/>
    <w:rsid w:val="000F5C7C"/>
    <w:rsid w:val="000F6740"/>
    <w:rsid w:val="000F692A"/>
    <w:rsid w:val="000F76D4"/>
    <w:rsid w:val="000F7999"/>
    <w:rsid w:val="001011B1"/>
    <w:rsid w:val="001014F1"/>
    <w:rsid w:val="00101D96"/>
    <w:rsid w:val="00102CAE"/>
    <w:rsid w:val="00103E90"/>
    <w:rsid w:val="00104A97"/>
    <w:rsid w:val="00105279"/>
    <w:rsid w:val="00105CA3"/>
    <w:rsid w:val="00106BCB"/>
    <w:rsid w:val="00106FC5"/>
    <w:rsid w:val="00110916"/>
    <w:rsid w:val="001109EF"/>
    <w:rsid w:val="00110BF4"/>
    <w:rsid w:val="0011102C"/>
    <w:rsid w:val="001111A0"/>
    <w:rsid w:val="00112A93"/>
    <w:rsid w:val="001132EE"/>
    <w:rsid w:val="0011601B"/>
    <w:rsid w:val="001167AD"/>
    <w:rsid w:val="00116FA9"/>
    <w:rsid w:val="00117378"/>
    <w:rsid w:val="001205AC"/>
    <w:rsid w:val="00121A08"/>
    <w:rsid w:val="001238A6"/>
    <w:rsid w:val="00124F29"/>
    <w:rsid w:val="0012563E"/>
    <w:rsid w:val="00126177"/>
    <w:rsid w:val="0012704D"/>
    <w:rsid w:val="00127CE2"/>
    <w:rsid w:val="00130E36"/>
    <w:rsid w:val="00131D44"/>
    <w:rsid w:val="00132ED9"/>
    <w:rsid w:val="0013307E"/>
    <w:rsid w:val="0013363A"/>
    <w:rsid w:val="001346DA"/>
    <w:rsid w:val="00134DFD"/>
    <w:rsid w:val="0013575C"/>
    <w:rsid w:val="001369F6"/>
    <w:rsid w:val="00137D63"/>
    <w:rsid w:val="0014147F"/>
    <w:rsid w:val="00142CF3"/>
    <w:rsid w:val="00143B48"/>
    <w:rsid w:val="00144065"/>
    <w:rsid w:val="001444A5"/>
    <w:rsid w:val="001454E7"/>
    <w:rsid w:val="00146BEF"/>
    <w:rsid w:val="001478A6"/>
    <w:rsid w:val="00151837"/>
    <w:rsid w:val="00152DC4"/>
    <w:rsid w:val="0015311C"/>
    <w:rsid w:val="00154CAE"/>
    <w:rsid w:val="0015501E"/>
    <w:rsid w:val="0015616D"/>
    <w:rsid w:val="00156C97"/>
    <w:rsid w:val="00161ADF"/>
    <w:rsid w:val="0016438A"/>
    <w:rsid w:val="0016453D"/>
    <w:rsid w:val="00164C02"/>
    <w:rsid w:val="001651DA"/>
    <w:rsid w:val="00165F71"/>
    <w:rsid w:val="00166A20"/>
    <w:rsid w:val="00167281"/>
    <w:rsid w:val="0017069C"/>
    <w:rsid w:val="00170D11"/>
    <w:rsid w:val="0017109F"/>
    <w:rsid w:val="001723D5"/>
    <w:rsid w:val="00172451"/>
    <w:rsid w:val="00174076"/>
    <w:rsid w:val="00175373"/>
    <w:rsid w:val="0017573D"/>
    <w:rsid w:val="00181752"/>
    <w:rsid w:val="001819DD"/>
    <w:rsid w:val="00181B27"/>
    <w:rsid w:val="00182365"/>
    <w:rsid w:val="00182A11"/>
    <w:rsid w:val="00183184"/>
    <w:rsid w:val="001831DA"/>
    <w:rsid w:val="00183A4A"/>
    <w:rsid w:val="001842CF"/>
    <w:rsid w:val="0018466D"/>
    <w:rsid w:val="00186B7D"/>
    <w:rsid w:val="00187630"/>
    <w:rsid w:val="00190BBA"/>
    <w:rsid w:val="001910FB"/>
    <w:rsid w:val="00192499"/>
    <w:rsid w:val="0019264D"/>
    <w:rsid w:val="00192F16"/>
    <w:rsid w:val="001930A1"/>
    <w:rsid w:val="00193DF2"/>
    <w:rsid w:val="0019403E"/>
    <w:rsid w:val="00194E43"/>
    <w:rsid w:val="001955B2"/>
    <w:rsid w:val="00195F07"/>
    <w:rsid w:val="001967BA"/>
    <w:rsid w:val="0019796A"/>
    <w:rsid w:val="00197D4B"/>
    <w:rsid w:val="001A098E"/>
    <w:rsid w:val="001A2F37"/>
    <w:rsid w:val="001A3957"/>
    <w:rsid w:val="001A3DBD"/>
    <w:rsid w:val="001A44B1"/>
    <w:rsid w:val="001A5278"/>
    <w:rsid w:val="001A6037"/>
    <w:rsid w:val="001A6FDE"/>
    <w:rsid w:val="001B0F76"/>
    <w:rsid w:val="001B1216"/>
    <w:rsid w:val="001B2214"/>
    <w:rsid w:val="001B2323"/>
    <w:rsid w:val="001B23B8"/>
    <w:rsid w:val="001B355C"/>
    <w:rsid w:val="001B36B3"/>
    <w:rsid w:val="001B58AB"/>
    <w:rsid w:val="001C14E9"/>
    <w:rsid w:val="001C1C46"/>
    <w:rsid w:val="001C2898"/>
    <w:rsid w:val="001C3869"/>
    <w:rsid w:val="001C3CAA"/>
    <w:rsid w:val="001C4382"/>
    <w:rsid w:val="001C4CDA"/>
    <w:rsid w:val="001C5338"/>
    <w:rsid w:val="001C6B5F"/>
    <w:rsid w:val="001C7499"/>
    <w:rsid w:val="001C765F"/>
    <w:rsid w:val="001C7DB1"/>
    <w:rsid w:val="001C7FBF"/>
    <w:rsid w:val="001D0797"/>
    <w:rsid w:val="001D1B34"/>
    <w:rsid w:val="001E126B"/>
    <w:rsid w:val="001E2F16"/>
    <w:rsid w:val="001E39FD"/>
    <w:rsid w:val="001E4041"/>
    <w:rsid w:val="001E4B50"/>
    <w:rsid w:val="001E4B71"/>
    <w:rsid w:val="001E4C6D"/>
    <w:rsid w:val="001E53BD"/>
    <w:rsid w:val="001E5EEB"/>
    <w:rsid w:val="001E69BC"/>
    <w:rsid w:val="001F04F2"/>
    <w:rsid w:val="001F2A5D"/>
    <w:rsid w:val="001F2BF1"/>
    <w:rsid w:val="001F35D5"/>
    <w:rsid w:val="001F3D79"/>
    <w:rsid w:val="001F3E2A"/>
    <w:rsid w:val="001F4456"/>
    <w:rsid w:val="001F4539"/>
    <w:rsid w:val="001F58D9"/>
    <w:rsid w:val="001F604F"/>
    <w:rsid w:val="001F627E"/>
    <w:rsid w:val="001F7E62"/>
    <w:rsid w:val="00200434"/>
    <w:rsid w:val="0020063F"/>
    <w:rsid w:val="00200E27"/>
    <w:rsid w:val="00201E76"/>
    <w:rsid w:val="002024E9"/>
    <w:rsid w:val="0020260C"/>
    <w:rsid w:val="00204484"/>
    <w:rsid w:val="00204C05"/>
    <w:rsid w:val="00205DC8"/>
    <w:rsid w:val="00206ED6"/>
    <w:rsid w:val="00212700"/>
    <w:rsid w:val="002139D0"/>
    <w:rsid w:val="00215E82"/>
    <w:rsid w:val="00216BEF"/>
    <w:rsid w:val="00217F12"/>
    <w:rsid w:val="00217FAE"/>
    <w:rsid w:val="00220652"/>
    <w:rsid w:val="002212B2"/>
    <w:rsid w:val="0022224E"/>
    <w:rsid w:val="002225FA"/>
    <w:rsid w:val="00223585"/>
    <w:rsid w:val="0022397D"/>
    <w:rsid w:val="00223B4D"/>
    <w:rsid w:val="002244EF"/>
    <w:rsid w:val="00224795"/>
    <w:rsid w:val="002248B6"/>
    <w:rsid w:val="00224D8B"/>
    <w:rsid w:val="00227788"/>
    <w:rsid w:val="002312B4"/>
    <w:rsid w:val="00231DCE"/>
    <w:rsid w:val="00231F98"/>
    <w:rsid w:val="00232F3D"/>
    <w:rsid w:val="00233C5D"/>
    <w:rsid w:val="00236650"/>
    <w:rsid w:val="00236BF2"/>
    <w:rsid w:val="002405CE"/>
    <w:rsid w:val="0024119B"/>
    <w:rsid w:val="0024171B"/>
    <w:rsid w:val="00242BDB"/>
    <w:rsid w:val="002433F1"/>
    <w:rsid w:val="002434D7"/>
    <w:rsid w:val="00243F41"/>
    <w:rsid w:val="0024455E"/>
    <w:rsid w:val="00244CD7"/>
    <w:rsid w:val="002451DE"/>
    <w:rsid w:val="0024591A"/>
    <w:rsid w:val="00245A1B"/>
    <w:rsid w:val="00245E63"/>
    <w:rsid w:val="00246EA0"/>
    <w:rsid w:val="00247743"/>
    <w:rsid w:val="00251977"/>
    <w:rsid w:val="00251F4D"/>
    <w:rsid w:val="00252972"/>
    <w:rsid w:val="00252D65"/>
    <w:rsid w:val="0025659C"/>
    <w:rsid w:val="00260462"/>
    <w:rsid w:val="00261F4A"/>
    <w:rsid w:val="00262989"/>
    <w:rsid w:val="00263788"/>
    <w:rsid w:val="00266764"/>
    <w:rsid w:val="00266EBC"/>
    <w:rsid w:val="00270974"/>
    <w:rsid w:val="002715B3"/>
    <w:rsid w:val="002716A7"/>
    <w:rsid w:val="00271E73"/>
    <w:rsid w:val="00272CF4"/>
    <w:rsid w:val="00273502"/>
    <w:rsid w:val="00274139"/>
    <w:rsid w:val="00274E0A"/>
    <w:rsid w:val="00275810"/>
    <w:rsid w:val="0027697E"/>
    <w:rsid w:val="00280E3E"/>
    <w:rsid w:val="0028117B"/>
    <w:rsid w:val="00281D4C"/>
    <w:rsid w:val="00283AE5"/>
    <w:rsid w:val="00284C50"/>
    <w:rsid w:val="002850D5"/>
    <w:rsid w:val="0028562F"/>
    <w:rsid w:val="00287AA1"/>
    <w:rsid w:val="00293BC8"/>
    <w:rsid w:val="00293EB7"/>
    <w:rsid w:val="00294895"/>
    <w:rsid w:val="002A15C8"/>
    <w:rsid w:val="002A1D37"/>
    <w:rsid w:val="002A27E6"/>
    <w:rsid w:val="002A3563"/>
    <w:rsid w:val="002A3C0C"/>
    <w:rsid w:val="002A5259"/>
    <w:rsid w:val="002A5FBC"/>
    <w:rsid w:val="002A6912"/>
    <w:rsid w:val="002A7F21"/>
    <w:rsid w:val="002A7FBD"/>
    <w:rsid w:val="002B2398"/>
    <w:rsid w:val="002B252D"/>
    <w:rsid w:val="002B361C"/>
    <w:rsid w:val="002B4395"/>
    <w:rsid w:val="002B4736"/>
    <w:rsid w:val="002B4DC6"/>
    <w:rsid w:val="002B5299"/>
    <w:rsid w:val="002B5CED"/>
    <w:rsid w:val="002B643C"/>
    <w:rsid w:val="002B6E46"/>
    <w:rsid w:val="002C00E6"/>
    <w:rsid w:val="002C3E8F"/>
    <w:rsid w:val="002C4A52"/>
    <w:rsid w:val="002C518A"/>
    <w:rsid w:val="002C5781"/>
    <w:rsid w:val="002C6C16"/>
    <w:rsid w:val="002C6FF6"/>
    <w:rsid w:val="002C71C6"/>
    <w:rsid w:val="002D0484"/>
    <w:rsid w:val="002D2491"/>
    <w:rsid w:val="002D2FA4"/>
    <w:rsid w:val="002D3CD5"/>
    <w:rsid w:val="002D4200"/>
    <w:rsid w:val="002D437D"/>
    <w:rsid w:val="002D4B44"/>
    <w:rsid w:val="002D56AE"/>
    <w:rsid w:val="002D6365"/>
    <w:rsid w:val="002D656D"/>
    <w:rsid w:val="002D662E"/>
    <w:rsid w:val="002D69C5"/>
    <w:rsid w:val="002D74B3"/>
    <w:rsid w:val="002D7616"/>
    <w:rsid w:val="002E0DFE"/>
    <w:rsid w:val="002E278C"/>
    <w:rsid w:val="002E310D"/>
    <w:rsid w:val="002E6BB2"/>
    <w:rsid w:val="002E7CC3"/>
    <w:rsid w:val="002F3347"/>
    <w:rsid w:val="002F3773"/>
    <w:rsid w:val="002F3B7D"/>
    <w:rsid w:val="002F45BD"/>
    <w:rsid w:val="002F4B22"/>
    <w:rsid w:val="002F51E2"/>
    <w:rsid w:val="002F5790"/>
    <w:rsid w:val="002F5FD9"/>
    <w:rsid w:val="002F61CF"/>
    <w:rsid w:val="002F7A21"/>
    <w:rsid w:val="002F7A8D"/>
    <w:rsid w:val="002F7AEB"/>
    <w:rsid w:val="003004B3"/>
    <w:rsid w:val="00300618"/>
    <w:rsid w:val="00301C86"/>
    <w:rsid w:val="00302735"/>
    <w:rsid w:val="00303ACE"/>
    <w:rsid w:val="003048D8"/>
    <w:rsid w:val="00304C09"/>
    <w:rsid w:val="0030634A"/>
    <w:rsid w:val="00306E37"/>
    <w:rsid w:val="003107CF"/>
    <w:rsid w:val="003108E2"/>
    <w:rsid w:val="00311AAF"/>
    <w:rsid w:val="00312A47"/>
    <w:rsid w:val="00312FF5"/>
    <w:rsid w:val="00313E4D"/>
    <w:rsid w:val="0031429D"/>
    <w:rsid w:val="00314D60"/>
    <w:rsid w:val="00315355"/>
    <w:rsid w:val="0031568D"/>
    <w:rsid w:val="00315701"/>
    <w:rsid w:val="00315A32"/>
    <w:rsid w:val="00320296"/>
    <w:rsid w:val="003208FC"/>
    <w:rsid w:val="00320AFD"/>
    <w:rsid w:val="00321448"/>
    <w:rsid w:val="0032185C"/>
    <w:rsid w:val="003218ED"/>
    <w:rsid w:val="003243E7"/>
    <w:rsid w:val="00325934"/>
    <w:rsid w:val="00325B62"/>
    <w:rsid w:val="0032619D"/>
    <w:rsid w:val="00327E8E"/>
    <w:rsid w:val="00327EDF"/>
    <w:rsid w:val="003315E1"/>
    <w:rsid w:val="00331D59"/>
    <w:rsid w:val="003341F1"/>
    <w:rsid w:val="00335653"/>
    <w:rsid w:val="00335786"/>
    <w:rsid w:val="003371FE"/>
    <w:rsid w:val="00337F88"/>
    <w:rsid w:val="0034013D"/>
    <w:rsid w:val="00341214"/>
    <w:rsid w:val="00341BE3"/>
    <w:rsid w:val="00343004"/>
    <w:rsid w:val="003446A4"/>
    <w:rsid w:val="00350459"/>
    <w:rsid w:val="00352A54"/>
    <w:rsid w:val="00352B0E"/>
    <w:rsid w:val="00352C00"/>
    <w:rsid w:val="00352E2B"/>
    <w:rsid w:val="00352E57"/>
    <w:rsid w:val="00352FC2"/>
    <w:rsid w:val="0035381E"/>
    <w:rsid w:val="003542FD"/>
    <w:rsid w:val="003553E3"/>
    <w:rsid w:val="00355631"/>
    <w:rsid w:val="0035589A"/>
    <w:rsid w:val="0035614D"/>
    <w:rsid w:val="00357968"/>
    <w:rsid w:val="003604E5"/>
    <w:rsid w:val="00361AB5"/>
    <w:rsid w:val="00363500"/>
    <w:rsid w:val="003638F0"/>
    <w:rsid w:val="00364A16"/>
    <w:rsid w:val="003654DA"/>
    <w:rsid w:val="003665CB"/>
    <w:rsid w:val="00366E63"/>
    <w:rsid w:val="00372A3B"/>
    <w:rsid w:val="00372B5D"/>
    <w:rsid w:val="00372C35"/>
    <w:rsid w:val="00372CB5"/>
    <w:rsid w:val="003731D0"/>
    <w:rsid w:val="003753E4"/>
    <w:rsid w:val="00375CF5"/>
    <w:rsid w:val="00382296"/>
    <w:rsid w:val="00384654"/>
    <w:rsid w:val="00384F88"/>
    <w:rsid w:val="0038559F"/>
    <w:rsid w:val="00385EC0"/>
    <w:rsid w:val="003863E6"/>
    <w:rsid w:val="00390494"/>
    <w:rsid w:val="00391EBB"/>
    <w:rsid w:val="003921BC"/>
    <w:rsid w:val="0039234F"/>
    <w:rsid w:val="00393B49"/>
    <w:rsid w:val="00394879"/>
    <w:rsid w:val="0039536F"/>
    <w:rsid w:val="0039541A"/>
    <w:rsid w:val="003955E7"/>
    <w:rsid w:val="00395F05"/>
    <w:rsid w:val="00397E44"/>
    <w:rsid w:val="003A0D0D"/>
    <w:rsid w:val="003A1280"/>
    <w:rsid w:val="003A1484"/>
    <w:rsid w:val="003A169B"/>
    <w:rsid w:val="003A1E35"/>
    <w:rsid w:val="003A2129"/>
    <w:rsid w:val="003A3BE5"/>
    <w:rsid w:val="003A47A8"/>
    <w:rsid w:val="003A5791"/>
    <w:rsid w:val="003A57D6"/>
    <w:rsid w:val="003A6283"/>
    <w:rsid w:val="003A6E67"/>
    <w:rsid w:val="003A6EEA"/>
    <w:rsid w:val="003B0B61"/>
    <w:rsid w:val="003B0F14"/>
    <w:rsid w:val="003B26BA"/>
    <w:rsid w:val="003B2A59"/>
    <w:rsid w:val="003B4086"/>
    <w:rsid w:val="003B4A68"/>
    <w:rsid w:val="003B5542"/>
    <w:rsid w:val="003B6359"/>
    <w:rsid w:val="003B66F7"/>
    <w:rsid w:val="003B697A"/>
    <w:rsid w:val="003B6C16"/>
    <w:rsid w:val="003B7C06"/>
    <w:rsid w:val="003B7DAF"/>
    <w:rsid w:val="003C1B81"/>
    <w:rsid w:val="003C2AC3"/>
    <w:rsid w:val="003C2CA6"/>
    <w:rsid w:val="003C3153"/>
    <w:rsid w:val="003C358A"/>
    <w:rsid w:val="003C3EE8"/>
    <w:rsid w:val="003C44CA"/>
    <w:rsid w:val="003C4CB2"/>
    <w:rsid w:val="003C7A32"/>
    <w:rsid w:val="003D14B7"/>
    <w:rsid w:val="003D1CF7"/>
    <w:rsid w:val="003D255C"/>
    <w:rsid w:val="003D3822"/>
    <w:rsid w:val="003D718C"/>
    <w:rsid w:val="003D74CB"/>
    <w:rsid w:val="003E3998"/>
    <w:rsid w:val="003E3D44"/>
    <w:rsid w:val="003E6530"/>
    <w:rsid w:val="003E745C"/>
    <w:rsid w:val="003E7BB5"/>
    <w:rsid w:val="003F1076"/>
    <w:rsid w:val="003F1349"/>
    <w:rsid w:val="003F171A"/>
    <w:rsid w:val="003F1DDC"/>
    <w:rsid w:val="003F367A"/>
    <w:rsid w:val="003F4621"/>
    <w:rsid w:val="003F57FC"/>
    <w:rsid w:val="003F601C"/>
    <w:rsid w:val="003F68D4"/>
    <w:rsid w:val="003F7995"/>
    <w:rsid w:val="00400BA0"/>
    <w:rsid w:val="00402776"/>
    <w:rsid w:val="00404B39"/>
    <w:rsid w:val="0040583B"/>
    <w:rsid w:val="00405B2E"/>
    <w:rsid w:val="00407364"/>
    <w:rsid w:val="0040791B"/>
    <w:rsid w:val="00407A17"/>
    <w:rsid w:val="00407C25"/>
    <w:rsid w:val="00407EAC"/>
    <w:rsid w:val="00410BF0"/>
    <w:rsid w:val="00411A78"/>
    <w:rsid w:val="00412BE5"/>
    <w:rsid w:val="004134B3"/>
    <w:rsid w:val="00413F34"/>
    <w:rsid w:val="0041430F"/>
    <w:rsid w:val="00414316"/>
    <w:rsid w:val="004168F9"/>
    <w:rsid w:val="00416C16"/>
    <w:rsid w:val="004177C9"/>
    <w:rsid w:val="004179A5"/>
    <w:rsid w:val="00417A63"/>
    <w:rsid w:val="00417C3F"/>
    <w:rsid w:val="0042016C"/>
    <w:rsid w:val="004206FB"/>
    <w:rsid w:val="00420BFB"/>
    <w:rsid w:val="00420C08"/>
    <w:rsid w:val="00420DF9"/>
    <w:rsid w:val="0042123E"/>
    <w:rsid w:val="0042365F"/>
    <w:rsid w:val="0042475C"/>
    <w:rsid w:val="00425D37"/>
    <w:rsid w:val="00426770"/>
    <w:rsid w:val="0042701A"/>
    <w:rsid w:val="0043022D"/>
    <w:rsid w:val="0043046E"/>
    <w:rsid w:val="004305B0"/>
    <w:rsid w:val="00430B57"/>
    <w:rsid w:val="00430F0A"/>
    <w:rsid w:val="004320FE"/>
    <w:rsid w:val="00432F83"/>
    <w:rsid w:val="00432F9F"/>
    <w:rsid w:val="004338A6"/>
    <w:rsid w:val="00433DE9"/>
    <w:rsid w:val="004342FE"/>
    <w:rsid w:val="00434CBE"/>
    <w:rsid w:val="00435A73"/>
    <w:rsid w:val="00437290"/>
    <w:rsid w:val="004439EA"/>
    <w:rsid w:val="00443B0C"/>
    <w:rsid w:val="00443DD8"/>
    <w:rsid w:val="00444116"/>
    <w:rsid w:val="004449A8"/>
    <w:rsid w:val="00444C64"/>
    <w:rsid w:val="00446E94"/>
    <w:rsid w:val="00447EE9"/>
    <w:rsid w:val="00450361"/>
    <w:rsid w:val="00451344"/>
    <w:rsid w:val="0045201C"/>
    <w:rsid w:val="004522B4"/>
    <w:rsid w:val="0045256C"/>
    <w:rsid w:val="0045299D"/>
    <w:rsid w:val="00452F0B"/>
    <w:rsid w:val="0045366F"/>
    <w:rsid w:val="0045373F"/>
    <w:rsid w:val="0045390D"/>
    <w:rsid w:val="00454773"/>
    <w:rsid w:val="00455D1D"/>
    <w:rsid w:val="00457BFF"/>
    <w:rsid w:val="004606C0"/>
    <w:rsid w:val="0046342E"/>
    <w:rsid w:val="00463732"/>
    <w:rsid w:val="0046668A"/>
    <w:rsid w:val="004708E5"/>
    <w:rsid w:val="004711AC"/>
    <w:rsid w:val="00471290"/>
    <w:rsid w:val="0047135B"/>
    <w:rsid w:val="00471F76"/>
    <w:rsid w:val="00472D3B"/>
    <w:rsid w:val="00473A60"/>
    <w:rsid w:val="00474595"/>
    <w:rsid w:val="0047494E"/>
    <w:rsid w:val="00474D9B"/>
    <w:rsid w:val="0047584D"/>
    <w:rsid w:val="004766A0"/>
    <w:rsid w:val="004766A3"/>
    <w:rsid w:val="00477916"/>
    <w:rsid w:val="00477AD1"/>
    <w:rsid w:val="00477DF5"/>
    <w:rsid w:val="004807C7"/>
    <w:rsid w:val="004814D8"/>
    <w:rsid w:val="00481A6C"/>
    <w:rsid w:val="004828F5"/>
    <w:rsid w:val="00483E35"/>
    <w:rsid w:val="004845FF"/>
    <w:rsid w:val="00484FB4"/>
    <w:rsid w:val="00486EFF"/>
    <w:rsid w:val="004877D9"/>
    <w:rsid w:val="00490487"/>
    <w:rsid w:val="004909F1"/>
    <w:rsid w:val="00490D7E"/>
    <w:rsid w:val="0049135F"/>
    <w:rsid w:val="0049158E"/>
    <w:rsid w:val="004929E4"/>
    <w:rsid w:val="00492E4F"/>
    <w:rsid w:val="004968D4"/>
    <w:rsid w:val="004A0970"/>
    <w:rsid w:val="004A0FBD"/>
    <w:rsid w:val="004A17BB"/>
    <w:rsid w:val="004A1923"/>
    <w:rsid w:val="004A2F5D"/>
    <w:rsid w:val="004A321A"/>
    <w:rsid w:val="004A3392"/>
    <w:rsid w:val="004A35B5"/>
    <w:rsid w:val="004A3C72"/>
    <w:rsid w:val="004A423A"/>
    <w:rsid w:val="004A5476"/>
    <w:rsid w:val="004A5B60"/>
    <w:rsid w:val="004A732F"/>
    <w:rsid w:val="004A7ED2"/>
    <w:rsid w:val="004B0675"/>
    <w:rsid w:val="004B1297"/>
    <w:rsid w:val="004B163C"/>
    <w:rsid w:val="004B3A18"/>
    <w:rsid w:val="004B3BC4"/>
    <w:rsid w:val="004B3FA9"/>
    <w:rsid w:val="004B45F1"/>
    <w:rsid w:val="004B56D2"/>
    <w:rsid w:val="004B693B"/>
    <w:rsid w:val="004B6C36"/>
    <w:rsid w:val="004B7B5C"/>
    <w:rsid w:val="004C05C3"/>
    <w:rsid w:val="004C0BD5"/>
    <w:rsid w:val="004C0C29"/>
    <w:rsid w:val="004C14F6"/>
    <w:rsid w:val="004C4376"/>
    <w:rsid w:val="004C6064"/>
    <w:rsid w:val="004C7572"/>
    <w:rsid w:val="004C7AD0"/>
    <w:rsid w:val="004D0662"/>
    <w:rsid w:val="004D21CE"/>
    <w:rsid w:val="004D2CD4"/>
    <w:rsid w:val="004D2F91"/>
    <w:rsid w:val="004D3C16"/>
    <w:rsid w:val="004D43B8"/>
    <w:rsid w:val="004D44FF"/>
    <w:rsid w:val="004D5221"/>
    <w:rsid w:val="004D5C7F"/>
    <w:rsid w:val="004D6199"/>
    <w:rsid w:val="004D627F"/>
    <w:rsid w:val="004D64CA"/>
    <w:rsid w:val="004D75CE"/>
    <w:rsid w:val="004E1C56"/>
    <w:rsid w:val="004E240A"/>
    <w:rsid w:val="004E298D"/>
    <w:rsid w:val="004E2F49"/>
    <w:rsid w:val="004E3984"/>
    <w:rsid w:val="004E3DAA"/>
    <w:rsid w:val="004E55D7"/>
    <w:rsid w:val="004E78AF"/>
    <w:rsid w:val="004F1043"/>
    <w:rsid w:val="004F10D4"/>
    <w:rsid w:val="004F1A80"/>
    <w:rsid w:val="004F26DD"/>
    <w:rsid w:val="004F378C"/>
    <w:rsid w:val="004F3B02"/>
    <w:rsid w:val="004F683F"/>
    <w:rsid w:val="004F71AB"/>
    <w:rsid w:val="004F7FEC"/>
    <w:rsid w:val="0050067B"/>
    <w:rsid w:val="00501B0A"/>
    <w:rsid w:val="00502D10"/>
    <w:rsid w:val="005040C6"/>
    <w:rsid w:val="00504460"/>
    <w:rsid w:val="005046AF"/>
    <w:rsid w:val="0050515C"/>
    <w:rsid w:val="00505456"/>
    <w:rsid w:val="00505F64"/>
    <w:rsid w:val="00506CB7"/>
    <w:rsid w:val="00506EAA"/>
    <w:rsid w:val="00507558"/>
    <w:rsid w:val="00510C99"/>
    <w:rsid w:val="005124FB"/>
    <w:rsid w:val="00513232"/>
    <w:rsid w:val="00513440"/>
    <w:rsid w:val="005137BF"/>
    <w:rsid w:val="00513EF1"/>
    <w:rsid w:val="00515B59"/>
    <w:rsid w:val="00515D7E"/>
    <w:rsid w:val="0052009E"/>
    <w:rsid w:val="0052095E"/>
    <w:rsid w:val="005209FB"/>
    <w:rsid w:val="00520EA7"/>
    <w:rsid w:val="00521438"/>
    <w:rsid w:val="00522774"/>
    <w:rsid w:val="005232C7"/>
    <w:rsid w:val="005254F6"/>
    <w:rsid w:val="0052619F"/>
    <w:rsid w:val="005265AA"/>
    <w:rsid w:val="005318EA"/>
    <w:rsid w:val="00532686"/>
    <w:rsid w:val="00532EAB"/>
    <w:rsid w:val="005335D6"/>
    <w:rsid w:val="00533ECA"/>
    <w:rsid w:val="005346AA"/>
    <w:rsid w:val="00534AB6"/>
    <w:rsid w:val="0053507A"/>
    <w:rsid w:val="00537C79"/>
    <w:rsid w:val="00540CE9"/>
    <w:rsid w:val="00540EBA"/>
    <w:rsid w:val="0054130A"/>
    <w:rsid w:val="005414DE"/>
    <w:rsid w:val="0054194B"/>
    <w:rsid w:val="005426EF"/>
    <w:rsid w:val="00543520"/>
    <w:rsid w:val="0054357D"/>
    <w:rsid w:val="00543874"/>
    <w:rsid w:val="00543DBC"/>
    <w:rsid w:val="005448A9"/>
    <w:rsid w:val="00545F11"/>
    <w:rsid w:val="00546E32"/>
    <w:rsid w:val="005501F8"/>
    <w:rsid w:val="005509C8"/>
    <w:rsid w:val="00550EC2"/>
    <w:rsid w:val="00550ED7"/>
    <w:rsid w:val="00550F2F"/>
    <w:rsid w:val="00550F73"/>
    <w:rsid w:val="0055197E"/>
    <w:rsid w:val="00551999"/>
    <w:rsid w:val="005534B6"/>
    <w:rsid w:val="005541C1"/>
    <w:rsid w:val="00554C8F"/>
    <w:rsid w:val="00555C7F"/>
    <w:rsid w:val="00555D8E"/>
    <w:rsid w:val="00556B90"/>
    <w:rsid w:val="005571A0"/>
    <w:rsid w:val="00557AD1"/>
    <w:rsid w:val="005601A0"/>
    <w:rsid w:val="00560778"/>
    <w:rsid w:val="00561FF5"/>
    <w:rsid w:val="00562800"/>
    <w:rsid w:val="00562CCB"/>
    <w:rsid w:val="00563766"/>
    <w:rsid w:val="00563D81"/>
    <w:rsid w:val="00563E86"/>
    <w:rsid w:val="00564136"/>
    <w:rsid w:val="005641F9"/>
    <w:rsid w:val="00564EB0"/>
    <w:rsid w:val="00566D01"/>
    <w:rsid w:val="00567532"/>
    <w:rsid w:val="00567F6E"/>
    <w:rsid w:val="0057063F"/>
    <w:rsid w:val="00570BA1"/>
    <w:rsid w:val="0057182A"/>
    <w:rsid w:val="00572083"/>
    <w:rsid w:val="005737CA"/>
    <w:rsid w:val="00573AC0"/>
    <w:rsid w:val="0057427B"/>
    <w:rsid w:val="00574F85"/>
    <w:rsid w:val="0057510C"/>
    <w:rsid w:val="00576485"/>
    <w:rsid w:val="005767E9"/>
    <w:rsid w:val="00576BBB"/>
    <w:rsid w:val="0058075C"/>
    <w:rsid w:val="0058229D"/>
    <w:rsid w:val="00585746"/>
    <w:rsid w:val="0058680D"/>
    <w:rsid w:val="00587044"/>
    <w:rsid w:val="00587D84"/>
    <w:rsid w:val="00590158"/>
    <w:rsid w:val="00590C7A"/>
    <w:rsid w:val="005911DA"/>
    <w:rsid w:val="00591BF1"/>
    <w:rsid w:val="005920AF"/>
    <w:rsid w:val="00593486"/>
    <w:rsid w:val="005934A4"/>
    <w:rsid w:val="00595A33"/>
    <w:rsid w:val="00596A07"/>
    <w:rsid w:val="00596B14"/>
    <w:rsid w:val="00596F93"/>
    <w:rsid w:val="00597944"/>
    <w:rsid w:val="005A09DE"/>
    <w:rsid w:val="005A0A37"/>
    <w:rsid w:val="005A1C17"/>
    <w:rsid w:val="005A2189"/>
    <w:rsid w:val="005A2BBD"/>
    <w:rsid w:val="005A316A"/>
    <w:rsid w:val="005A4857"/>
    <w:rsid w:val="005A51D7"/>
    <w:rsid w:val="005A5707"/>
    <w:rsid w:val="005A5CFB"/>
    <w:rsid w:val="005A62B7"/>
    <w:rsid w:val="005A721B"/>
    <w:rsid w:val="005A77F6"/>
    <w:rsid w:val="005A7861"/>
    <w:rsid w:val="005A7C1A"/>
    <w:rsid w:val="005B044C"/>
    <w:rsid w:val="005B0941"/>
    <w:rsid w:val="005B23A8"/>
    <w:rsid w:val="005B2D53"/>
    <w:rsid w:val="005B504C"/>
    <w:rsid w:val="005B515F"/>
    <w:rsid w:val="005B5CD8"/>
    <w:rsid w:val="005B5FAE"/>
    <w:rsid w:val="005B67F0"/>
    <w:rsid w:val="005B7221"/>
    <w:rsid w:val="005C21E8"/>
    <w:rsid w:val="005C2FC1"/>
    <w:rsid w:val="005C3086"/>
    <w:rsid w:val="005C335B"/>
    <w:rsid w:val="005C5B8D"/>
    <w:rsid w:val="005C7E30"/>
    <w:rsid w:val="005D021A"/>
    <w:rsid w:val="005D0C6B"/>
    <w:rsid w:val="005D1311"/>
    <w:rsid w:val="005D18AC"/>
    <w:rsid w:val="005D21CA"/>
    <w:rsid w:val="005D27E6"/>
    <w:rsid w:val="005D2976"/>
    <w:rsid w:val="005D2CAC"/>
    <w:rsid w:val="005D3A83"/>
    <w:rsid w:val="005D4169"/>
    <w:rsid w:val="005D4B92"/>
    <w:rsid w:val="005D4E94"/>
    <w:rsid w:val="005D578F"/>
    <w:rsid w:val="005D7AA9"/>
    <w:rsid w:val="005E2156"/>
    <w:rsid w:val="005E264B"/>
    <w:rsid w:val="005E35B0"/>
    <w:rsid w:val="005E3708"/>
    <w:rsid w:val="005E372F"/>
    <w:rsid w:val="005E4A8D"/>
    <w:rsid w:val="005E58EC"/>
    <w:rsid w:val="005E65CA"/>
    <w:rsid w:val="005E6E88"/>
    <w:rsid w:val="005E7867"/>
    <w:rsid w:val="005E78FE"/>
    <w:rsid w:val="005F090F"/>
    <w:rsid w:val="005F1D6E"/>
    <w:rsid w:val="005F2008"/>
    <w:rsid w:val="005F2E0B"/>
    <w:rsid w:val="005F3090"/>
    <w:rsid w:val="005F52B3"/>
    <w:rsid w:val="005F5954"/>
    <w:rsid w:val="005F679C"/>
    <w:rsid w:val="005F6801"/>
    <w:rsid w:val="00600FEB"/>
    <w:rsid w:val="00601353"/>
    <w:rsid w:val="00602174"/>
    <w:rsid w:val="006021A0"/>
    <w:rsid w:val="006022F4"/>
    <w:rsid w:val="006025E3"/>
    <w:rsid w:val="00603B5E"/>
    <w:rsid w:val="00604262"/>
    <w:rsid w:val="00606407"/>
    <w:rsid w:val="00606528"/>
    <w:rsid w:val="006068FC"/>
    <w:rsid w:val="00606CA9"/>
    <w:rsid w:val="00607623"/>
    <w:rsid w:val="006076C7"/>
    <w:rsid w:val="006079BF"/>
    <w:rsid w:val="00610B12"/>
    <w:rsid w:val="00611624"/>
    <w:rsid w:val="006129A5"/>
    <w:rsid w:val="00613425"/>
    <w:rsid w:val="0061405F"/>
    <w:rsid w:val="00614D32"/>
    <w:rsid w:val="0061502A"/>
    <w:rsid w:val="00615607"/>
    <w:rsid w:val="00617FCD"/>
    <w:rsid w:val="0062044C"/>
    <w:rsid w:val="006214ED"/>
    <w:rsid w:val="006226FF"/>
    <w:rsid w:val="00622E18"/>
    <w:rsid w:val="00623F84"/>
    <w:rsid w:val="006248A0"/>
    <w:rsid w:val="00626075"/>
    <w:rsid w:val="00626DA5"/>
    <w:rsid w:val="0062721A"/>
    <w:rsid w:val="006278EB"/>
    <w:rsid w:val="00627F2C"/>
    <w:rsid w:val="006301E1"/>
    <w:rsid w:val="00632585"/>
    <w:rsid w:val="00634FA0"/>
    <w:rsid w:val="006355EE"/>
    <w:rsid w:val="006356D4"/>
    <w:rsid w:val="00635D13"/>
    <w:rsid w:val="00640F71"/>
    <w:rsid w:val="00641932"/>
    <w:rsid w:val="00641AF9"/>
    <w:rsid w:val="00641C37"/>
    <w:rsid w:val="00641E82"/>
    <w:rsid w:val="00643C6D"/>
    <w:rsid w:val="0064498A"/>
    <w:rsid w:val="00644E9D"/>
    <w:rsid w:val="00645691"/>
    <w:rsid w:val="006524AE"/>
    <w:rsid w:val="00653853"/>
    <w:rsid w:val="0065474B"/>
    <w:rsid w:val="00655357"/>
    <w:rsid w:val="006557EA"/>
    <w:rsid w:val="006567C6"/>
    <w:rsid w:val="00663231"/>
    <w:rsid w:val="0066370D"/>
    <w:rsid w:val="00663AD1"/>
    <w:rsid w:val="00663C3E"/>
    <w:rsid w:val="006641B0"/>
    <w:rsid w:val="006649FA"/>
    <w:rsid w:val="006653FA"/>
    <w:rsid w:val="00666794"/>
    <w:rsid w:val="00666847"/>
    <w:rsid w:val="00667C38"/>
    <w:rsid w:val="00667EA9"/>
    <w:rsid w:val="00670795"/>
    <w:rsid w:val="00670E54"/>
    <w:rsid w:val="00670FC1"/>
    <w:rsid w:val="00672482"/>
    <w:rsid w:val="006745EE"/>
    <w:rsid w:val="00674635"/>
    <w:rsid w:val="006747FC"/>
    <w:rsid w:val="0067482D"/>
    <w:rsid w:val="00674C8C"/>
    <w:rsid w:val="00675E6E"/>
    <w:rsid w:val="00676BD7"/>
    <w:rsid w:val="00676DBB"/>
    <w:rsid w:val="00680558"/>
    <w:rsid w:val="006806F2"/>
    <w:rsid w:val="00681687"/>
    <w:rsid w:val="00682CB4"/>
    <w:rsid w:val="00683154"/>
    <w:rsid w:val="00683D4D"/>
    <w:rsid w:val="00685088"/>
    <w:rsid w:val="0068553B"/>
    <w:rsid w:val="00686B6D"/>
    <w:rsid w:val="006900D7"/>
    <w:rsid w:val="00690EEC"/>
    <w:rsid w:val="00692261"/>
    <w:rsid w:val="00692B82"/>
    <w:rsid w:val="00693585"/>
    <w:rsid w:val="00693DCB"/>
    <w:rsid w:val="00693E17"/>
    <w:rsid w:val="00694ED6"/>
    <w:rsid w:val="006955FF"/>
    <w:rsid w:val="00696909"/>
    <w:rsid w:val="00697955"/>
    <w:rsid w:val="006A0764"/>
    <w:rsid w:val="006A1F86"/>
    <w:rsid w:val="006A2163"/>
    <w:rsid w:val="006A2638"/>
    <w:rsid w:val="006A38D5"/>
    <w:rsid w:val="006A3BE6"/>
    <w:rsid w:val="006A55F7"/>
    <w:rsid w:val="006A5B8A"/>
    <w:rsid w:val="006A5CF3"/>
    <w:rsid w:val="006A6C9D"/>
    <w:rsid w:val="006A6EA0"/>
    <w:rsid w:val="006A6FB7"/>
    <w:rsid w:val="006A75BC"/>
    <w:rsid w:val="006A764A"/>
    <w:rsid w:val="006B053E"/>
    <w:rsid w:val="006B10B2"/>
    <w:rsid w:val="006B27A6"/>
    <w:rsid w:val="006B3470"/>
    <w:rsid w:val="006B3B42"/>
    <w:rsid w:val="006B43F3"/>
    <w:rsid w:val="006B50F4"/>
    <w:rsid w:val="006B6951"/>
    <w:rsid w:val="006B6FC1"/>
    <w:rsid w:val="006B74DC"/>
    <w:rsid w:val="006B7932"/>
    <w:rsid w:val="006B7BB5"/>
    <w:rsid w:val="006B7E82"/>
    <w:rsid w:val="006C1CA5"/>
    <w:rsid w:val="006C2DB6"/>
    <w:rsid w:val="006C2F3D"/>
    <w:rsid w:val="006C483D"/>
    <w:rsid w:val="006C4C11"/>
    <w:rsid w:val="006C57D7"/>
    <w:rsid w:val="006C60EF"/>
    <w:rsid w:val="006C781F"/>
    <w:rsid w:val="006D0E18"/>
    <w:rsid w:val="006D0EFA"/>
    <w:rsid w:val="006D0FD9"/>
    <w:rsid w:val="006D34D4"/>
    <w:rsid w:val="006D376D"/>
    <w:rsid w:val="006D5D95"/>
    <w:rsid w:val="006D6E3E"/>
    <w:rsid w:val="006D6F9A"/>
    <w:rsid w:val="006D78A9"/>
    <w:rsid w:val="006D79BF"/>
    <w:rsid w:val="006E286A"/>
    <w:rsid w:val="006E2B52"/>
    <w:rsid w:val="006E38F9"/>
    <w:rsid w:val="006E3C6C"/>
    <w:rsid w:val="006E3C72"/>
    <w:rsid w:val="006E45C1"/>
    <w:rsid w:val="006E482A"/>
    <w:rsid w:val="006E4C42"/>
    <w:rsid w:val="006E67B2"/>
    <w:rsid w:val="006E6C38"/>
    <w:rsid w:val="006F072B"/>
    <w:rsid w:val="006F1E4A"/>
    <w:rsid w:val="006F2E7C"/>
    <w:rsid w:val="006F3366"/>
    <w:rsid w:val="006F4643"/>
    <w:rsid w:val="006F5A0C"/>
    <w:rsid w:val="006F5F45"/>
    <w:rsid w:val="006F673C"/>
    <w:rsid w:val="006F6843"/>
    <w:rsid w:val="006F7777"/>
    <w:rsid w:val="006F7BC6"/>
    <w:rsid w:val="0070030C"/>
    <w:rsid w:val="00700A6A"/>
    <w:rsid w:val="0070223E"/>
    <w:rsid w:val="00702CB1"/>
    <w:rsid w:val="00703FEE"/>
    <w:rsid w:val="00704602"/>
    <w:rsid w:val="00706E80"/>
    <w:rsid w:val="0070765D"/>
    <w:rsid w:val="00707685"/>
    <w:rsid w:val="00707C3B"/>
    <w:rsid w:val="007119E3"/>
    <w:rsid w:val="007143CD"/>
    <w:rsid w:val="00715529"/>
    <w:rsid w:val="00716584"/>
    <w:rsid w:val="00716648"/>
    <w:rsid w:val="0071720D"/>
    <w:rsid w:val="0071728C"/>
    <w:rsid w:val="00722219"/>
    <w:rsid w:val="0072281B"/>
    <w:rsid w:val="007228D7"/>
    <w:rsid w:val="007240B7"/>
    <w:rsid w:val="00725A65"/>
    <w:rsid w:val="00725B86"/>
    <w:rsid w:val="00730EE3"/>
    <w:rsid w:val="00732910"/>
    <w:rsid w:val="00733694"/>
    <w:rsid w:val="00733A34"/>
    <w:rsid w:val="0073677C"/>
    <w:rsid w:val="00736E50"/>
    <w:rsid w:val="00737CF0"/>
    <w:rsid w:val="0074042B"/>
    <w:rsid w:val="00740FA9"/>
    <w:rsid w:val="00742811"/>
    <w:rsid w:val="00742C3F"/>
    <w:rsid w:val="00744424"/>
    <w:rsid w:val="007449BB"/>
    <w:rsid w:val="00746283"/>
    <w:rsid w:val="0075158E"/>
    <w:rsid w:val="00752B3B"/>
    <w:rsid w:val="00753682"/>
    <w:rsid w:val="00754070"/>
    <w:rsid w:val="0075410B"/>
    <w:rsid w:val="00760194"/>
    <w:rsid w:val="0076043E"/>
    <w:rsid w:val="00761F3D"/>
    <w:rsid w:val="0076584D"/>
    <w:rsid w:val="00771E3F"/>
    <w:rsid w:val="00772646"/>
    <w:rsid w:val="007738DB"/>
    <w:rsid w:val="00773956"/>
    <w:rsid w:val="0077438A"/>
    <w:rsid w:val="00780420"/>
    <w:rsid w:val="007810AC"/>
    <w:rsid w:val="00781A68"/>
    <w:rsid w:val="00781C36"/>
    <w:rsid w:val="00781F31"/>
    <w:rsid w:val="007841F1"/>
    <w:rsid w:val="00784875"/>
    <w:rsid w:val="007870E7"/>
    <w:rsid w:val="007902A7"/>
    <w:rsid w:val="007912D4"/>
    <w:rsid w:val="0079171D"/>
    <w:rsid w:val="00791BC5"/>
    <w:rsid w:val="00791E7D"/>
    <w:rsid w:val="00792DDF"/>
    <w:rsid w:val="00793149"/>
    <w:rsid w:val="00793359"/>
    <w:rsid w:val="007935ED"/>
    <w:rsid w:val="00793EAB"/>
    <w:rsid w:val="0079411B"/>
    <w:rsid w:val="00794893"/>
    <w:rsid w:val="00794C4B"/>
    <w:rsid w:val="00795229"/>
    <w:rsid w:val="007953FD"/>
    <w:rsid w:val="0079574D"/>
    <w:rsid w:val="00795A93"/>
    <w:rsid w:val="00796D04"/>
    <w:rsid w:val="0079797C"/>
    <w:rsid w:val="00797DCD"/>
    <w:rsid w:val="007A123E"/>
    <w:rsid w:val="007A19F5"/>
    <w:rsid w:val="007A1B3A"/>
    <w:rsid w:val="007A1FA6"/>
    <w:rsid w:val="007A2F8F"/>
    <w:rsid w:val="007A393C"/>
    <w:rsid w:val="007A3F96"/>
    <w:rsid w:val="007A4398"/>
    <w:rsid w:val="007A5C17"/>
    <w:rsid w:val="007A5C5D"/>
    <w:rsid w:val="007A6E47"/>
    <w:rsid w:val="007B2CD1"/>
    <w:rsid w:val="007B3CC1"/>
    <w:rsid w:val="007B4CE3"/>
    <w:rsid w:val="007B4FB3"/>
    <w:rsid w:val="007B68FC"/>
    <w:rsid w:val="007B7141"/>
    <w:rsid w:val="007B7387"/>
    <w:rsid w:val="007C0740"/>
    <w:rsid w:val="007C18AF"/>
    <w:rsid w:val="007C2ACD"/>
    <w:rsid w:val="007C48DA"/>
    <w:rsid w:val="007C4D55"/>
    <w:rsid w:val="007C5DC8"/>
    <w:rsid w:val="007C72B2"/>
    <w:rsid w:val="007C7664"/>
    <w:rsid w:val="007D0332"/>
    <w:rsid w:val="007D0349"/>
    <w:rsid w:val="007D0C08"/>
    <w:rsid w:val="007D1079"/>
    <w:rsid w:val="007D18B4"/>
    <w:rsid w:val="007D2A35"/>
    <w:rsid w:val="007D38B3"/>
    <w:rsid w:val="007D5706"/>
    <w:rsid w:val="007D59CF"/>
    <w:rsid w:val="007D682A"/>
    <w:rsid w:val="007D70E2"/>
    <w:rsid w:val="007D7461"/>
    <w:rsid w:val="007E20AA"/>
    <w:rsid w:val="007E3852"/>
    <w:rsid w:val="007E4696"/>
    <w:rsid w:val="007E4CA5"/>
    <w:rsid w:val="007E794A"/>
    <w:rsid w:val="007F0C09"/>
    <w:rsid w:val="007F1E83"/>
    <w:rsid w:val="007F25F4"/>
    <w:rsid w:val="007F3284"/>
    <w:rsid w:val="007F34AF"/>
    <w:rsid w:val="007F3933"/>
    <w:rsid w:val="007F3EE2"/>
    <w:rsid w:val="007F53BE"/>
    <w:rsid w:val="007F5563"/>
    <w:rsid w:val="007F55FF"/>
    <w:rsid w:val="007F7CFC"/>
    <w:rsid w:val="00800134"/>
    <w:rsid w:val="0080114E"/>
    <w:rsid w:val="008014D6"/>
    <w:rsid w:val="00801D0F"/>
    <w:rsid w:val="00802988"/>
    <w:rsid w:val="00803816"/>
    <w:rsid w:val="00803ECB"/>
    <w:rsid w:val="0080433E"/>
    <w:rsid w:val="00804871"/>
    <w:rsid w:val="0080579C"/>
    <w:rsid w:val="0080591E"/>
    <w:rsid w:val="00807148"/>
    <w:rsid w:val="00807609"/>
    <w:rsid w:val="00810BC6"/>
    <w:rsid w:val="00812956"/>
    <w:rsid w:val="00812FF4"/>
    <w:rsid w:val="00813347"/>
    <w:rsid w:val="00813F07"/>
    <w:rsid w:val="00814237"/>
    <w:rsid w:val="00814781"/>
    <w:rsid w:val="008147D3"/>
    <w:rsid w:val="00815C22"/>
    <w:rsid w:val="00815D46"/>
    <w:rsid w:val="00816F52"/>
    <w:rsid w:val="0081703D"/>
    <w:rsid w:val="008176F6"/>
    <w:rsid w:val="00817709"/>
    <w:rsid w:val="008179F0"/>
    <w:rsid w:val="00817B28"/>
    <w:rsid w:val="00817F79"/>
    <w:rsid w:val="00820AEE"/>
    <w:rsid w:val="00820D32"/>
    <w:rsid w:val="0082235B"/>
    <w:rsid w:val="00822DC1"/>
    <w:rsid w:val="0082315B"/>
    <w:rsid w:val="00823544"/>
    <w:rsid w:val="00823B20"/>
    <w:rsid w:val="00823D37"/>
    <w:rsid w:val="0082484C"/>
    <w:rsid w:val="00824E8A"/>
    <w:rsid w:val="00825565"/>
    <w:rsid w:val="008278FE"/>
    <w:rsid w:val="008313BB"/>
    <w:rsid w:val="008344DB"/>
    <w:rsid w:val="0083489D"/>
    <w:rsid w:val="00835B16"/>
    <w:rsid w:val="008376B5"/>
    <w:rsid w:val="00837FF6"/>
    <w:rsid w:val="008400D8"/>
    <w:rsid w:val="00840210"/>
    <w:rsid w:val="008408AF"/>
    <w:rsid w:val="00841415"/>
    <w:rsid w:val="008427EA"/>
    <w:rsid w:val="00842C4F"/>
    <w:rsid w:val="00843160"/>
    <w:rsid w:val="00843D5B"/>
    <w:rsid w:val="008476CC"/>
    <w:rsid w:val="00847DF3"/>
    <w:rsid w:val="00850AE1"/>
    <w:rsid w:val="008514D4"/>
    <w:rsid w:val="00851CEA"/>
    <w:rsid w:val="00852BF2"/>
    <w:rsid w:val="00853F5A"/>
    <w:rsid w:val="0085443E"/>
    <w:rsid w:val="0085446F"/>
    <w:rsid w:val="008549DD"/>
    <w:rsid w:val="00854DF3"/>
    <w:rsid w:val="00854E8F"/>
    <w:rsid w:val="00854F9E"/>
    <w:rsid w:val="00855E0E"/>
    <w:rsid w:val="0085638A"/>
    <w:rsid w:val="00856701"/>
    <w:rsid w:val="008568C5"/>
    <w:rsid w:val="0085746C"/>
    <w:rsid w:val="00857B7E"/>
    <w:rsid w:val="008604E0"/>
    <w:rsid w:val="00860BE9"/>
    <w:rsid w:val="00861828"/>
    <w:rsid w:val="00861DD4"/>
    <w:rsid w:val="008629DB"/>
    <w:rsid w:val="0086392A"/>
    <w:rsid w:val="00864348"/>
    <w:rsid w:val="008654DE"/>
    <w:rsid w:val="00865E66"/>
    <w:rsid w:val="00866438"/>
    <w:rsid w:val="00870A3A"/>
    <w:rsid w:val="008711D0"/>
    <w:rsid w:val="008721A1"/>
    <w:rsid w:val="0087243E"/>
    <w:rsid w:val="00874BAF"/>
    <w:rsid w:val="00876950"/>
    <w:rsid w:val="00876F8E"/>
    <w:rsid w:val="0088030E"/>
    <w:rsid w:val="008819C9"/>
    <w:rsid w:val="00883201"/>
    <w:rsid w:val="008832B8"/>
    <w:rsid w:val="00883912"/>
    <w:rsid w:val="0088633C"/>
    <w:rsid w:val="008875B8"/>
    <w:rsid w:val="0088781D"/>
    <w:rsid w:val="00890231"/>
    <w:rsid w:val="0089054A"/>
    <w:rsid w:val="008909E7"/>
    <w:rsid w:val="0089543B"/>
    <w:rsid w:val="00895441"/>
    <w:rsid w:val="0089590B"/>
    <w:rsid w:val="008959F9"/>
    <w:rsid w:val="00895B0B"/>
    <w:rsid w:val="00895D26"/>
    <w:rsid w:val="00897E99"/>
    <w:rsid w:val="008A0C18"/>
    <w:rsid w:val="008A1243"/>
    <w:rsid w:val="008A2219"/>
    <w:rsid w:val="008A23EA"/>
    <w:rsid w:val="008A340F"/>
    <w:rsid w:val="008A487A"/>
    <w:rsid w:val="008A4B10"/>
    <w:rsid w:val="008A4EB1"/>
    <w:rsid w:val="008A57E1"/>
    <w:rsid w:val="008A6055"/>
    <w:rsid w:val="008A6B86"/>
    <w:rsid w:val="008B0E50"/>
    <w:rsid w:val="008B165C"/>
    <w:rsid w:val="008B17AE"/>
    <w:rsid w:val="008B4630"/>
    <w:rsid w:val="008B5090"/>
    <w:rsid w:val="008B5E29"/>
    <w:rsid w:val="008B6546"/>
    <w:rsid w:val="008B6655"/>
    <w:rsid w:val="008C005A"/>
    <w:rsid w:val="008C01AB"/>
    <w:rsid w:val="008C046E"/>
    <w:rsid w:val="008C1432"/>
    <w:rsid w:val="008C18D3"/>
    <w:rsid w:val="008C18DE"/>
    <w:rsid w:val="008C3BEA"/>
    <w:rsid w:val="008C4DFB"/>
    <w:rsid w:val="008C4FE5"/>
    <w:rsid w:val="008C6948"/>
    <w:rsid w:val="008C7D6C"/>
    <w:rsid w:val="008C7E29"/>
    <w:rsid w:val="008D1D4A"/>
    <w:rsid w:val="008D2F71"/>
    <w:rsid w:val="008D4735"/>
    <w:rsid w:val="008D7406"/>
    <w:rsid w:val="008D7BAF"/>
    <w:rsid w:val="008E0E62"/>
    <w:rsid w:val="008E1038"/>
    <w:rsid w:val="008E1870"/>
    <w:rsid w:val="008E27A3"/>
    <w:rsid w:val="008E2DE9"/>
    <w:rsid w:val="008E324C"/>
    <w:rsid w:val="008E3A88"/>
    <w:rsid w:val="008E4171"/>
    <w:rsid w:val="008E44A8"/>
    <w:rsid w:val="008E5228"/>
    <w:rsid w:val="008E54FF"/>
    <w:rsid w:val="008E5604"/>
    <w:rsid w:val="008E6172"/>
    <w:rsid w:val="008E68C5"/>
    <w:rsid w:val="008E6E2F"/>
    <w:rsid w:val="008E7B8A"/>
    <w:rsid w:val="008F078F"/>
    <w:rsid w:val="008F1369"/>
    <w:rsid w:val="008F1890"/>
    <w:rsid w:val="008F24D5"/>
    <w:rsid w:val="008F53F9"/>
    <w:rsid w:val="00901028"/>
    <w:rsid w:val="009021C2"/>
    <w:rsid w:val="00902CBF"/>
    <w:rsid w:val="00903CE2"/>
    <w:rsid w:val="009042D2"/>
    <w:rsid w:val="00904D6E"/>
    <w:rsid w:val="00905440"/>
    <w:rsid w:val="00905FDB"/>
    <w:rsid w:val="0090662F"/>
    <w:rsid w:val="00906AFA"/>
    <w:rsid w:val="009074DD"/>
    <w:rsid w:val="00910519"/>
    <w:rsid w:val="009111B4"/>
    <w:rsid w:val="0091378B"/>
    <w:rsid w:val="00915F7B"/>
    <w:rsid w:val="00916A20"/>
    <w:rsid w:val="00916EA8"/>
    <w:rsid w:val="0091729A"/>
    <w:rsid w:val="009217F8"/>
    <w:rsid w:val="00922BB1"/>
    <w:rsid w:val="009233D6"/>
    <w:rsid w:val="009237E7"/>
    <w:rsid w:val="009257D3"/>
    <w:rsid w:val="00926230"/>
    <w:rsid w:val="0092644F"/>
    <w:rsid w:val="00926B88"/>
    <w:rsid w:val="00926BC2"/>
    <w:rsid w:val="00931534"/>
    <w:rsid w:val="009317FF"/>
    <w:rsid w:val="00931C04"/>
    <w:rsid w:val="009331D5"/>
    <w:rsid w:val="00934D57"/>
    <w:rsid w:val="009353BB"/>
    <w:rsid w:val="009357F8"/>
    <w:rsid w:val="00936A20"/>
    <w:rsid w:val="00936A3C"/>
    <w:rsid w:val="0093792E"/>
    <w:rsid w:val="009401F5"/>
    <w:rsid w:val="00940EC2"/>
    <w:rsid w:val="00941591"/>
    <w:rsid w:val="00941CDA"/>
    <w:rsid w:val="00942937"/>
    <w:rsid w:val="00944E0D"/>
    <w:rsid w:val="00946326"/>
    <w:rsid w:val="00946B77"/>
    <w:rsid w:val="0095007A"/>
    <w:rsid w:val="009500F2"/>
    <w:rsid w:val="009505B7"/>
    <w:rsid w:val="00951E64"/>
    <w:rsid w:val="0095212E"/>
    <w:rsid w:val="00952764"/>
    <w:rsid w:val="00953ED5"/>
    <w:rsid w:val="00956CFA"/>
    <w:rsid w:val="009578FB"/>
    <w:rsid w:val="0096002D"/>
    <w:rsid w:val="009609EA"/>
    <w:rsid w:val="00961715"/>
    <w:rsid w:val="009618E8"/>
    <w:rsid w:val="00962932"/>
    <w:rsid w:val="009635C4"/>
    <w:rsid w:val="00964D52"/>
    <w:rsid w:val="009718F0"/>
    <w:rsid w:val="00973ED6"/>
    <w:rsid w:val="0097415B"/>
    <w:rsid w:val="009742F9"/>
    <w:rsid w:val="0097437E"/>
    <w:rsid w:val="00974ADB"/>
    <w:rsid w:val="00975762"/>
    <w:rsid w:val="0097577F"/>
    <w:rsid w:val="0097731B"/>
    <w:rsid w:val="00977A12"/>
    <w:rsid w:val="00980EE0"/>
    <w:rsid w:val="00982216"/>
    <w:rsid w:val="009824CD"/>
    <w:rsid w:val="009826EF"/>
    <w:rsid w:val="0098321F"/>
    <w:rsid w:val="00983664"/>
    <w:rsid w:val="009840C1"/>
    <w:rsid w:val="00986990"/>
    <w:rsid w:val="00987FFB"/>
    <w:rsid w:val="00990C04"/>
    <w:rsid w:val="00991678"/>
    <w:rsid w:val="0099172C"/>
    <w:rsid w:val="00991746"/>
    <w:rsid w:val="00992B3C"/>
    <w:rsid w:val="00993626"/>
    <w:rsid w:val="00993EEB"/>
    <w:rsid w:val="00994682"/>
    <w:rsid w:val="00994B25"/>
    <w:rsid w:val="00995163"/>
    <w:rsid w:val="00995325"/>
    <w:rsid w:val="0099544F"/>
    <w:rsid w:val="00996905"/>
    <w:rsid w:val="00997869"/>
    <w:rsid w:val="00997A1D"/>
    <w:rsid w:val="009A03DC"/>
    <w:rsid w:val="009A07B6"/>
    <w:rsid w:val="009A09E7"/>
    <w:rsid w:val="009A0FF0"/>
    <w:rsid w:val="009A1E76"/>
    <w:rsid w:val="009A3564"/>
    <w:rsid w:val="009A4A8D"/>
    <w:rsid w:val="009A6CDE"/>
    <w:rsid w:val="009A6F03"/>
    <w:rsid w:val="009A702A"/>
    <w:rsid w:val="009A7122"/>
    <w:rsid w:val="009B05DF"/>
    <w:rsid w:val="009B229E"/>
    <w:rsid w:val="009B257F"/>
    <w:rsid w:val="009B2FBD"/>
    <w:rsid w:val="009B349E"/>
    <w:rsid w:val="009B3C35"/>
    <w:rsid w:val="009B475C"/>
    <w:rsid w:val="009B5053"/>
    <w:rsid w:val="009B64A0"/>
    <w:rsid w:val="009B71E0"/>
    <w:rsid w:val="009B734D"/>
    <w:rsid w:val="009B7530"/>
    <w:rsid w:val="009C0639"/>
    <w:rsid w:val="009C2963"/>
    <w:rsid w:val="009C2B14"/>
    <w:rsid w:val="009C3B09"/>
    <w:rsid w:val="009C3FE8"/>
    <w:rsid w:val="009C4336"/>
    <w:rsid w:val="009C47E3"/>
    <w:rsid w:val="009C4FBA"/>
    <w:rsid w:val="009C56CB"/>
    <w:rsid w:val="009C6772"/>
    <w:rsid w:val="009C6A19"/>
    <w:rsid w:val="009C6ADB"/>
    <w:rsid w:val="009C7908"/>
    <w:rsid w:val="009D03EE"/>
    <w:rsid w:val="009D1852"/>
    <w:rsid w:val="009D2390"/>
    <w:rsid w:val="009D2E57"/>
    <w:rsid w:val="009D3511"/>
    <w:rsid w:val="009D3A1A"/>
    <w:rsid w:val="009D3E6F"/>
    <w:rsid w:val="009D59A6"/>
    <w:rsid w:val="009D7FE9"/>
    <w:rsid w:val="009E00DC"/>
    <w:rsid w:val="009E0D13"/>
    <w:rsid w:val="009E1A9D"/>
    <w:rsid w:val="009E1BA8"/>
    <w:rsid w:val="009E215A"/>
    <w:rsid w:val="009E217A"/>
    <w:rsid w:val="009E2980"/>
    <w:rsid w:val="009E457A"/>
    <w:rsid w:val="009E575A"/>
    <w:rsid w:val="009E60F2"/>
    <w:rsid w:val="009E6C15"/>
    <w:rsid w:val="009E753F"/>
    <w:rsid w:val="009F117F"/>
    <w:rsid w:val="009F271A"/>
    <w:rsid w:val="009F4505"/>
    <w:rsid w:val="009F4FA7"/>
    <w:rsid w:val="009F512D"/>
    <w:rsid w:val="009F5334"/>
    <w:rsid w:val="009F591D"/>
    <w:rsid w:val="009F5D03"/>
    <w:rsid w:val="009F784A"/>
    <w:rsid w:val="009F79CB"/>
    <w:rsid w:val="00A009D2"/>
    <w:rsid w:val="00A04391"/>
    <w:rsid w:val="00A0464F"/>
    <w:rsid w:val="00A04F3D"/>
    <w:rsid w:val="00A06B35"/>
    <w:rsid w:val="00A07769"/>
    <w:rsid w:val="00A07DE0"/>
    <w:rsid w:val="00A10EF8"/>
    <w:rsid w:val="00A11390"/>
    <w:rsid w:val="00A119EA"/>
    <w:rsid w:val="00A11AA8"/>
    <w:rsid w:val="00A127A8"/>
    <w:rsid w:val="00A127EB"/>
    <w:rsid w:val="00A12A14"/>
    <w:rsid w:val="00A13729"/>
    <w:rsid w:val="00A13B4C"/>
    <w:rsid w:val="00A1506E"/>
    <w:rsid w:val="00A15DFE"/>
    <w:rsid w:val="00A16941"/>
    <w:rsid w:val="00A17271"/>
    <w:rsid w:val="00A17D54"/>
    <w:rsid w:val="00A2011F"/>
    <w:rsid w:val="00A204CA"/>
    <w:rsid w:val="00A2056F"/>
    <w:rsid w:val="00A20DE8"/>
    <w:rsid w:val="00A210F7"/>
    <w:rsid w:val="00A220E5"/>
    <w:rsid w:val="00A2298C"/>
    <w:rsid w:val="00A22BE1"/>
    <w:rsid w:val="00A22BED"/>
    <w:rsid w:val="00A23854"/>
    <w:rsid w:val="00A23C72"/>
    <w:rsid w:val="00A24323"/>
    <w:rsid w:val="00A268AE"/>
    <w:rsid w:val="00A26A2B"/>
    <w:rsid w:val="00A27F40"/>
    <w:rsid w:val="00A30F12"/>
    <w:rsid w:val="00A311D0"/>
    <w:rsid w:val="00A34272"/>
    <w:rsid w:val="00A34647"/>
    <w:rsid w:val="00A3469F"/>
    <w:rsid w:val="00A34C17"/>
    <w:rsid w:val="00A34D9D"/>
    <w:rsid w:val="00A35B94"/>
    <w:rsid w:val="00A36D23"/>
    <w:rsid w:val="00A42F21"/>
    <w:rsid w:val="00A43584"/>
    <w:rsid w:val="00A44E16"/>
    <w:rsid w:val="00A4569D"/>
    <w:rsid w:val="00A45723"/>
    <w:rsid w:val="00A45B49"/>
    <w:rsid w:val="00A46CDB"/>
    <w:rsid w:val="00A47722"/>
    <w:rsid w:val="00A5249F"/>
    <w:rsid w:val="00A52607"/>
    <w:rsid w:val="00A53B5C"/>
    <w:rsid w:val="00A55020"/>
    <w:rsid w:val="00A550A8"/>
    <w:rsid w:val="00A576AD"/>
    <w:rsid w:val="00A576FD"/>
    <w:rsid w:val="00A57C8D"/>
    <w:rsid w:val="00A607F1"/>
    <w:rsid w:val="00A60970"/>
    <w:rsid w:val="00A60A0C"/>
    <w:rsid w:val="00A61547"/>
    <w:rsid w:val="00A61EB5"/>
    <w:rsid w:val="00A6232C"/>
    <w:rsid w:val="00A627AB"/>
    <w:rsid w:val="00A62C4C"/>
    <w:rsid w:val="00A62C9D"/>
    <w:rsid w:val="00A62FF3"/>
    <w:rsid w:val="00A636D6"/>
    <w:rsid w:val="00A63D4B"/>
    <w:rsid w:val="00A648A2"/>
    <w:rsid w:val="00A65BE0"/>
    <w:rsid w:val="00A66EEA"/>
    <w:rsid w:val="00A6713F"/>
    <w:rsid w:val="00A67377"/>
    <w:rsid w:val="00A705E8"/>
    <w:rsid w:val="00A70BE8"/>
    <w:rsid w:val="00A71753"/>
    <w:rsid w:val="00A7185D"/>
    <w:rsid w:val="00A71AF2"/>
    <w:rsid w:val="00A72361"/>
    <w:rsid w:val="00A73CA8"/>
    <w:rsid w:val="00A757E1"/>
    <w:rsid w:val="00A76285"/>
    <w:rsid w:val="00A765AC"/>
    <w:rsid w:val="00A8111D"/>
    <w:rsid w:val="00A812FB"/>
    <w:rsid w:val="00A8195C"/>
    <w:rsid w:val="00A81CD6"/>
    <w:rsid w:val="00A81E47"/>
    <w:rsid w:val="00A82253"/>
    <w:rsid w:val="00A826B5"/>
    <w:rsid w:val="00A82DC1"/>
    <w:rsid w:val="00A834DD"/>
    <w:rsid w:val="00A84401"/>
    <w:rsid w:val="00A85370"/>
    <w:rsid w:val="00A8539D"/>
    <w:rsid w:val="00A85427"/>
    <w:rsid w:val="00A859C9"/>
    <w:rsid w:val="00A85BA7"/>
    <w:rsid w:val="00A86332"/>
    <w:rsid w:val="00A902C1"/>
    <w:rsid w:val="00A9090D"/>
    <w:rsid w:val="00A921A2"/>
    <w:rsid w:val="00A92577"/>
    <w:rsid w:val="00A9388E"/>
    <w:rsid w:val="00A93CB8"/>
    <w:rsid w:val="00A94426"/>
    <w:rsid w:val="00A947E4"/>
    <w:rsid w:val="00A948F6"/>
    <w:rsid w:val="00A94C77"/>
    <w:rsid w:val="00A95A22"/>
    <w:rsid w:val="00A96599"/>
    <w:rsid w:val="00A969A4"/>
    <w:rsid w:val="00AA0C5D"/>
    <w:rsid w:val="00AA0CE6"/>
    <w:rsid w:val="00AA1E9B"/>
    <w:rsid w:val="00AA33D0"/>
    <w:rsid w:val="00AA3420"/>
    <w:rsid w:val="00AA361A"/>
    <w:rsid w:val="00AA37DC"/>
    <w:rsid w:val="00AA3AEB"/>
    <w:rsid w:val="00AA47F9"/>
    <w:rsid w:val="00AA59D1"/>
    <w:rsid w:val="00AA7387"/>
    <w:rsid w:val="00AA7B90"/>
    <w:rsid w:val="00AA7FC0"/>
    <w:rsid w:val="00AB0CB4"/>
    <w:rsid w:val="00AB15F7"/>
    <w:rsid w:val="00AB18E6"/>
    <w:rsid w:val="00AB1D6E"/>
    <w:rsid w:val="00AB2380"/>
    <w:rsid w:val="00AB257C"/>
    <w:rsid w:val="00AB32AE"/>
    <w:rsid w:val="00AB420E"/>
    <w:rsid w:val="00AB4982"/>
    <w:rsid w:val="00AB530F"/>
    <w:rsid w:val="00AB5A63"/>
    <w:rsid w:val="00AB6A04"/>
    <w:rsid w:val="00AB6CBE"/>
    <w:rsid w:val="00AB7918"/>
    <w:rsid w:val="00AB7919"/>
    <w:rsid w:val="00AC1F1F"/>
    <w:rsid w:val="00AC29A9"/>
    <w:rsid w:val="00AC44DA"/>
    <w:rsid w:val="00AC461B"/>
    <w:rsid w:val="00AC643C"/>
    <w:rsid w:val="00AC6855"/>
    <w:rsid w:val="00AD0CCA"/>
    <w:rsid w:val="00AD0DCA"/>
    <w:rsid w:val="00AD20CE"/>
    <w:rsid w:val="00AD20D6"/>
    <w:rsid w:val="00AD28D0"/>
    <w:rsid w:val="00AD29F0"/>
    <w:rsid w:val="00AD2C5A"/>
    <w:rsid w:val="00AD4359"/>
    <w:rsid w:val="00AD60E3"/>
    <w:rsid w:val="00AE005D"/>
    <w:rsid w:val="00AE07AE"/>
    <w:rsid w:val="00AE0C3D"/>
    <w:rsid w:val="00AE1C7D"/>
    <w:rsid w:val="00AE2569"/>
    <w:rsid w:val="00AE25F8"/>
    <w:rsid w:val="00AE279D"/>
    <w:rsid w:val="00AE2955"/>
    <w:rsid w:val="00AE2EC6"/>
    <w:rsid w:val="00AE3658"/>
    <w:rsid w:val="00AE3A40"/>
    <w:rsid w:val="00AE3FFE"/>
    <w:rsid w:val="00AE4707"/>
    <w:rsid w:val="00AE6B25"/>
    <w:rsid w:val="00AE71FF"/>
    <w:rsid w:val="00AF2790"/>
    <w:rsid w:val="00AF2C00"/>
    <w:rsid w:val="00AF3062"/>
    <w:rsid w:val="00AF3394"/>
    <w:rsid w:val="00AF3948"/>
    <w:rsid w:val="00B0150E"/>
    <w:rsid w:val="00B019CE"/>
    <w:rsid w:val="00B0202C"/>
    <w:rsid w:val="00B02305"/>
    <w:rsid w:val="00B0360B"/>
    <w:rsid w:val="00B03EAC"/>
    <w:rsid w:val="00B05F7E"/>
    <w:rsid w:val="00B05FFB"/>
    <w:rsid w:val="00B0647F"/>
    <w:rsid w:val="00B10DB0"/>
    <w:rsid w:val="00B113C8"/>
    <w:rsid w:val="00B11588"/>
    <w:rsid w:val="00B117DD"/>
    <w:rsid w:val="00B132BD"/>
    <w:rsid w:val="00B1354C"/>
    <w:rsid w:val="00B13590"/>
    <w:rsid w:val="00B13602"/>
    <w:rsid w:val="00B13648"/>
    <w:rsid w:val="00B14D0A"/>
    <w:rsid w:val="00B150D6"/>
    <w:rsid w:val="00B1544E"/>
    <w:rsid w:val="00B1557B"/>
    <w:rsid w:val="00B162BB"/>
    <w:rsid w:val="00B16C7F"/>
    <w:rsid w:val="00B210F9"/>
    <w:rsid w:val="00B2263C"/>
    <w:rsid w:val="00B2328A"/>
    <w:rsid w:val="00B23BC2"/>
    <w:rsid w:val="00B2459D"/>
    <w:rsid w:val="00B24A08"/>
    <w:rsid w:val="00B261D9"/>
    <w:rsid w:val="00B272AA"/>
    <w:rsid w:val="00B27F1E"/>
    <w:rsid w:val="00B27FB0"/>
    <w:rsid w:val="00B30043"/>
    <w:rsid w:val="00B306DE"/>
    <w:rsid w:val="00B30999"/>
    <w:rsid w:val="00B30EFA"/>
    <w:rsid w:val="00B31C5E"/>
    <w:rsid w:val="00B32B0F"/>
    <w:rsid w:val="00B337E5"/>
    <w:rsid w:val="00B33B27"/>
    <w:rsid w:val="00B3525C"/>
    <w:rsid w:val="00B37600"/>
    <w:rsid w:val="00B42319"/>
    <w:rsid w:val="00B44244"/>
    <w:rsid w:val="00B44F62"/>
    <w:rsid w:val="00B4533F"/>
    <w:rsid w:val="00B453C9"/>
    <w:rsid w:val="00B47972"/>
    <w:rsid w:val="00B47D74"/>
    <w:rsid w:val="00B507E0"/>
    <w:rsid w:val="00B5083C"/>
    <w:rsid w:val="00B5233D"/>
    <w:rsid w:val="00B542A9"/>
    <w:rsid w:val="00B543CE"/>
    <w:rsid w:val="00B5476C"/>
    <w:rsid w:val="00B548CA"/>
    <w:rsid w:val="00B54E87"/>
    <w:rsid w:val="00B55691"/>
    <w:rsid w:val="00B568D5"/>
    <w:rsid w:val="00B571D7"/>
    <w:rsid w:val="00B60309"/>
    <w:rsid w:val="00B60DF1"/>
    <w:rsid w:val="00B61580"/>
    <w:rsid w:val="00B637B2"/>
    <w:rsid w:val="00B6506A"/>
    <w:rsid w:val="00B6544F"/>
    <w:rsid w:val="00B655F8"/>
    <w:rsid w:val="00B65608"/>
    <w:rsid w:val="00B65A4B"/>
    <w:rsid w:val="00B6651D"/>
    <w:rsid w:val="00B701B6"/>
    <w:rsid w:val="00B703C9"/>
    <w:rsid w:val="00B709F0"/>
    <w:rsid w:val="00B713B2"/>
    <w:rsid w:val="00B7179E"/>
    <w:rsid w:val="00B71F29"/>
    <w:rsid w:val="00B72CB3"/>
    <w:rsid w:val="00B73575"/>
    <w:rsid w:val="00B73C3D"/>
    <w:rsid w:val="00B73D72"/>
    <w:rsid w:val="00B745FA"/>
    <w:rsid w:val="00B7511F"/>
    <w:rsid w:val="00B758BE"/>
    <w:rsid w:val="00B76FB2"/>
    <w:rsid w:val="00B77698"/>
    <w:rsid w:val="00B8078F"/>
    <w:rsid w:val="00B823BF"/>
    <w:rsid w:val="00B8266D"/>
    <w:rsid w:val="00B82993"/>
    <w:rsid w:val="00B852C0"/>
    <w:rsid w:val="00B8583E"/>
    <w:rsid w:val="00B86277"/>
    <w:rsid w:val="00B86DD0"/>
    <w:rsid w:val="00B8782B"/>
    <w:rsid w:val="00B90A27"/>
    <w:rsid w:val="00B91035"/>
    <w:rsid w:val="00B91DD4"/>
    <w:rsid w:val="00B92909"/>
    <w:rsid w:val="00B92F59"/>
    <w:rsid w:val="00B93E10"/>
    <w:rsid w:val="00B945C4"/>
    <w:rsid w:val="00B969AA"/>
    <w:rsid w:val="00BA0325"/>
    <w:rsid w:val="00BA07EF"/>
    <w:rsid w:val="00BA0E33"/>
    <w:rsid w:val="00BA2A09"/>
    <w:rsid w:val="00BA2A0A"/>
    <w:rsid w:val="00BA2B1A"/>
    <w:rsid w:val="00BA3EBA"/>
    <w:rsid w:val="00BA4FB9"/>
    <w:rsid w:val="00BA5431"/>
    <w:rsid w:val="00BA5BFB"/>
    <w:rsid w:val="00BA7001"/>
    <w:rsid w:val="00BA73AC"/>
    <w:rsid w:val="00BA7AA1"/>
    <w:rsid w:val="00BB05E8"/>
    <w:rsid w:val="00BB0DED"/>
    <w:rsid w:val="00BB1720"/>
    <w:rsid w:val="00BB5323"/>
    <w:rsid w:val="00BB5465"/>
    <w:rsid w:val="00BB7D60"/>
    <w:rsid w:val="00BC102B"/>
    <w:rsid w:val="00BC1D60"/>
    <w:rsid w:val="00BC2799"/>
    <w:rsid w:val="00BC31D6"/>
    <w:rsid w:val="00BC3DEB"/>
    <w:rsid w:val="00BC4024"/>
    <w:rsid w:val="00BC42A2"/>
    <w:rsid w:val="00BC492A"/>
    <w:rsid w:val="00BC6453"/>
    <w:rsid w:val="00BD20C0"/>
    <w:rsid w:val="00BD3342"/>
    <w:rsid w:val="00BD428D"/>
    <w:rsid w:val="00BD435D"/>
    <w:rsid w:val="00BD4588"/>
    <w:rsid w:val="00BD5090"/>
    <w:rsid w:val="00BD5C38"/>
    <w:rsid w:val="00BD70A2"/>
    <w:rsid w:val="00BD7E5F"/>
    <w:rsid w:val="00BE2F0B"/>
    <w:rsid w:val="00BE38B7"/>
    <w:rsid w:val="00BE5989"/>
    <w:rsid w:val="00BE79C3"/>
    <w:rsid w:val="00BF0343"/>
    <w:rsid w:val="00BF052B"/>
    <w:rsid w:val="00BF151D"/>
    <w:rsid w:val="00BF1FA1"/>
    <w:rsid w:val="00BF2FD3"/>
    <w:rsid w:val="00BF380E"/>
    <w:rsid w:val="00BF3F38"/>
    <w:rsid w:val="00BF530A"/>
    <w:rsid w:val="00BF5369"/>
    <w:rsid w:val="00BF5DA2"/>
    <w:rsid w:val="00BF6BF5"/>
    <w:rsid w:val="00BF7EA4"/>
    <w:rsid w:val="00C04718"/>
    <w:rsid w:val="00C048B4"/>
    <w:rsid w:val="00C052D2"/>
    <w:rsid w:val="00C06CC8"/>
    <w:rsid w:val="00C077DE"/>
    <w:rsid w:val="00C11A15"/>
    <w:rsid w:val="00C13499"/>
    <w:rsid w:val="00C139E0"/>
    <w:rsid w:val="00C13A27"/>
    <w:rsid w:val="00C14DF3"/>
    <w:rsid w:val="00C15722"/>
    <w:rsid w:val="00C1585A"/>
    <w:rsid w:val="00C15D30"/>
    <w:rsid w:val="00C15FD7"/>
    <w:rsid w:val="00C1620C"/>
    <w:rsid w:val="00C16A79"/>
    <w:rsid w:val="00C16FD4"/>
    <w:rsid w:val="00C17BB4"/>
    <w:rsid w:val="00C21212"/>
    <w:rsid w:val="00C218BD"/>
    <w:rsid w:val="00C21A76"/>
    <w:rsid w:val="00C21F16"/>
    <w:rsid w:val="00C22614"/>
    <w:rsid w:val="00C231D2"/>
    <w:rsid w:val="00C238A3"/>
    <w:rsid w:val="00C23BCA"/>
    <w:rsid w:val="00C23FF0"/>
    <w:rsid w:val="00C261D9"/>
    <w:rsid w:val="00C26D57"/>
    <w:rsid w:val="00C2738E"/>
    <w:rsid w:val="00C27F5C"/>
    <w:rsid w:val="00C30D00"/>
    <w:rsid w:val="00C31377"/>
    <w:rsid w:val="00C32472"/>
    <w:rsid w:val="00C32824"/>
    <w:rsid w:val="00C335BE"/>
    <w:rsid w:val="00C34C86"/>
    <w:rsid w:val="00C36B99"/>
    <w:rsid w:val="00C3712F"/>
    <w:rsid w:val="00C4069D"/>
    <w:rsid w:val="00C407D8"/>
    <w:rsid w:val="00C40AA3"/>
    <w:rsid w:val="00C415FA"/>
    <w:rsid w:val="00C425DB"/>
    <w:rsid w:val="00C42846"/>
    <w:rsid w:val="00C439CA"/>
    <w:rsid w:val="00C43A32"/>
    <w:rsid w:val="00C43F24"/>
    <w:rsid w:val="00C4402D"/>
    <w:rsid w:val="00C44432"/>
    <w:rsid w:val="00C44769"/>
    <w:rsid w:val="00C455B4"/>
    <w:rsid w:val="00C45906"/>
    <w:rsid w:val="00C45EAC"/>
    <w:rsid w:val="00C463C0"/>
    <w:rsid w:val="00C47109"/>
    <w:rsid w:val="00C5033C"/>
    <w:rsid w:val="00C50511"/>
    <w:rsid w:val="00C50D1E"/>
    <w:rsid w:val="00C52341"/>
    <w:rsid w:val="00C52EDB"/>
    <w:rsid w:val="00C52FB5"/>
    <w:rsid w:val="00C53986"/>
    <w:rsid w:val="00C53A06"/>
    <w:rsid w:val="00C542BB"/>
    <w:rsid w:val="00C55D54"/>
    <w:rsid w:val="00C56F49"/>
    <w:rsid w:val="00C56F96"/>
    <w:rsid w:val="00C56F9A"/>
    <w:rsid w:val="00C57BCD"/>
    <w:rsid w:val="00C57D0C"/>
    <w:rsid w:val="00C61248"/>
    <w:rsid w:val="00C61A0F"/>
    <w:rsid w:val="00C61E86"/>
    <w:rsid w:val="00C6249F"/>
    <w:rsid w:val="00C63200"/>
    <w:rsid w:val="00C64A4A"/>
    <w:rsid w:val="00C65D54"/>
    <w:rsid w:val="00C667F8"/>
    <w:rsid w:val="00C67932"/>
    <w:rsid w:val="00C679E1"/>
    <w:rsid w:val="00C716E7"/>
    <w:rsid w:val="00C724DA"/>
    <w:rsid w:val="00C73ADE"/>
    <w:rsid w:val="00C751F6"/>
    <w:rsid w:val="00C7547E"/>
    <w:rsid w:val="00C75BF2"/>
    <w:rsid w:val="00C76034"/>
    <w:rsid w:val="00C76638"/>
    <w:rsid w:val="00C76A14"/>
    <w:rsid w:val="00C77458"/>
    <w:rsid w:val="00C811D9"/>
    <w:rsid w:val="00C81B6F"/>
    <w:rsid w:val="00C827DB"/>
    <w:rsid w:val="00C83122"/>
    <w:rsid w:val="00C8364A"/>
    <w:rsid w:val="00C83D3A"/>
    <w:rsid w:val="00C85112"/>
    <w:rsid w:val="00C85F3C"/>
    <w:rsid w:val="00C86282"/>
    <w:rsid w:val="00C862CF"/>
    <w:rsid w:val="00C8704C"/>
    <w:rsid w:val="00C909E4"/>
    <w:rsid w:val="00C90B23"/>
    <w:rsid w:val="00C91010"/>
    <w:rsid w:val="00C9151C"/>
    <w:rsid w:val="00C92194"/>
    <w:rsid w:val="00C92300"/>
    <w:rsid w:val="00C927FA"/>
    <w:rsid w:val="00C92846"/>
    <w:rsid w:val="00C92F7A"/>
    <w:rsid w:val="00C92F9E"/>
    <w:rsid w:val="00C93338"/>
    <w:rsid w:val="00C94BAB"/>
    <w:rsid w:val="00C9584B"/>
    <w:rsid w:val="00C96EBF"/>
    <w:rsid w:val="00C976E2"/>
    <w:rsid w:val="00C97990"/>
    <w:rsid w:val="00CA2B25"/>
    <w:rsid w:val="00CA2E4B"/>
    <w:rsid w:val="00CA30F8"/>
    <w:rsid w:val="00CA3175"/>
    <w:rsid w:val="00CA31FD"/>
    <w:rsid w:val="00CA36B8"/>
    <w:rsid w:val="00CA36BF"/>
    <w:rsid w:val="00CA3CB9"/>
    <w:rsid w:val="00CA4D74"/>
    <w:rsid w:val="00CA65F4"/>
    <w:rsid w:val="00CA72F8"/>
    <w:rsid w:val="00CA767E"/>
    <w:rsid w:val="00CA7755"/>
    <w:rsid w:val="00CB07E6"/>
    <w:rsid w:val="00CB1647"/>
    <w:rsid w:val="00CB1A94"/>
    <w:rsid w:val="00CB2648"/>
    <w:rsid w:val="00CB2653"/>
    <w:rsid w:val="00CB32E5"/>
    <w:rsid w:val="00CB331E"/>
    <w:rsid w:val="00CB3416"/>
    <w:rsid w:val="00CB3778"/>
    <w:rsid w:val="00CB413D"/>
    <w:rsid w:val="00CB5443"/>
    <w:rsid w:val="00CB63C0"/>
    <w:rsid w:val="00CB6B9C"/>
    <w:rsid w:val="00CB7D25"/>
    <w:rsid w:val="00CB7D31"/>
    <w:rsid w:val="00CC004A"/>
    <w:rsid w:val="00CC05BC"/>
    <w:rsid w:val="00CC0F0D"/>
    <w:rsid w:val="00CC2039"/>
    <w:rsid w:val="00CC31E4"/>
    <w:rsid w:val="00CC3598"/>
    <w:rsid w:val="00CC38B2"/>
    <w:rsid w:val="00CC53E2"/>
    <w:rsid w:val="00CC63A6"/>
    <w:rsid w:val="00CC66BA"/>
    <w:rsid w:val="00CD0165"/>
    <w:rsid w:val="00CD05CA"/>
    <w:rsid w:val="00CD1C2C"/>
    <w:rsid w:val="00CD29EF"/>
    <w:rsid w:val="00CD3755"/>
    <w:rsid w:val="00CD56AE"/>
    <w:rsid w:val="00CD6C7B"/>
    <w:rsid w:val="00CD7253"/>
    <w:rsid w:val="00CD7ADF"/>
    <w:rsid w:val="00CE04BA"/>
    <w:rsid w:val="00CE1F01"/>
    <w:rsid w:val="00CE21CF"/>
    <w:rsid w:val="00CE35AD"/>
    <w:rsid w:val="00CE6F9E"/>
    <w:rsid w:val="00CE7426"/>
    <w:rsid w:val="00CE7C03"/>
    <w:rsid w:val="00CE7D51"/>
    <w:rsid w:val="00CF0660"/>
    <w:rsid w:val="00CF14F9"/>
    <w:rsid w:val="00CF276E"/>
    <w:rsid w:val="00CF2B51"/>
    <w:rsid w:val="00CF323C"/>
    <w:rsid w:val="00CF3673"/>
    <w:rsid w:val="00CF3A71"/>
    <w:rsid w:val="00CF48B5"/>
    <w:rsid w:val="00CF7744"/>
    <w:rsid w:val="00D048B9"/>
    <w:rsid w:val="00D04C85"/>
    <w:rsid w:val="00D060AB"/>
    <w:rsid w:val="00D06583"/>
    <w:rsid w:val="00D065FE"/>
    <w:rsid w:val="00D074F4"/>
    <w:rsid w:val="00D101F0"/>
    <w:rsid w:val="00D1040B"/>
    <w:rsid w:val="00D1074B"/>
    <w:rsid w:val="00D10836"/>
    <w:rsid w:val="00D10CD4"/>
    <w:rsid w:val="00D10D32"/>
    <w:rsid w:val="00D10EDE"/>
    <w:rsid w:val="00D12DED"/>
    <w:rsid w:val="00D1342D"/>
    <w:rsid w:val="00D15B8F"/>
    <w:rsid w:val="00D1699B"/>
    <w:rsid w:val="00D1767B"/>
    <w:rsid w:val="00D20F7E"/>
    <w:rsid w:val="00D21358"/>
    <w:rsid w:val="00D21D9D"/>
    <w:rsid w:val="00D23308"/>
    <w:rsid w:val="00D2463D"/>
    <w:rsid w:val="00D25189"/>
    <w:rsid w:val="00D262B8"/>
    <w:rsid w:val="00D26415"/>
    <w:rsid w:val="00D27CD1"/>
    <w:rsid w:val="00D30733"/>
    <w:rsid w:val="00D321EC"/>
    <w:rsid w:val="00D33336"/>
    <w:rsid w:val="00D33557"/>
    <w:rsid w:val="00D33DF2"/>
    <w:rsid w:val="00D35D75"/>
    <w:rsid w:val="00D36C1A"/>
    <w:rsid w:val="00D40D78"/>
    <w:rsid w:val="00D4253C"/>
    <w:rsid w:val="00D42CFA"/>
    <w:rsid w:val="00D433FD"/>
    <w:rsid w:val="00D43EED"/>
    <w:rsid w:val="00D44468"/>
    <w:rsid w:val="00D44D9D"/>
    <w:rsid w:val="00D44F1A"/>
    <w:rsid w:val="00D45684"/>
    <w:rsid w:val="00D45875"/>
    <w:rsid w:val="00D46876"/>
    <w:rsid w:val="00D46E61"/>
    <w:rsid w:val="00D50BCC"/>
    <w:rsid w:val="00D50C51"/>
    <w:rsid w:val="00D514FB"/>
    <w:rsid w:val="00D5298F"/>
    <w:rsid w:val="00D5365F"/>
    <w:rsid w:val="00D53BF2"/>
    <w:rsid w:val="00D547FA"/>
    <w:rsid w:val="00D5686A"/>
    <w:rsid w:val="00D56A4A"/>
    <w:rsid w:val="00D575A4"/>
    <w:rsid w:val="00D60F9B"/>
    <w:rsid w:val="00D619F7"/>
    <w:rsid w:val="00D62E78"/>
    <w:rsid w:val="00D64370"/>
    <w:rsid w:val="00D65FB5"/>
    <w:rsid w:val="00D73395"/>
    <w:rsid w:val="00D73566"/>
    <w:rsid w:val="00D736E0"/>
    <w:rsid w:val="00D737DC"/>
    <w:rsid w:val="00D73B38"/>
    <w:rsid w:val="00D74D40"/>
    <w:rsid w:val="00D7546D"/>
    <w:rsid w:val="00D75695"/>
    <w:rsid w:val="00D75E16"/>
    <w:rsid w:val="00D77DC1"/>
    <w:rsid w:val="00D77F6B"/>
    <w:rsid w:val="00D808FD"/>
    <w:rsid w:val="00D8300C"/>
    <w:rsid w:val="00D83E40"/>
    <w:rsid w:val="00D8405D"/>
    <w:rsid w:val="00D84BAD"/>
    <w:rsid w:val="00D85F3C"/>
    <w:rsid w:val="00D8731C"/>
    <w:rsid w:val="00D904FF"/>
    <w:rsid w:val="00D90B4A"/>
    <w:rsid w:val="00D91F65"/>
    <w:rsid w:val="00D92E1D"/>
    <w:rsid w:val="00D93AAA"/>
    <w:rsid w:val="00D93FD2"/>
    <w:rsid w:val="00D94114"/>
    <w:rsid w:val="00D94D3A"/>
    <w:rsid w:val="00D959EC"/>
    <w:rsid w:val="00D964BF"/>
    <w:rsid w:val="00D9679A"/>
    <w:rsid w:val="00D96D7E"/>
    <w:rsid w:val="00D96F30"/>
    <w:rsid w:val="00D97188"/>
    <w:rsid w:val="00D976F8"/>
    <w:rsid w:val="00DA07B5"/>
    <w:rsid w:val="00DA0C70"/>
    <w:rsid w:val="00DA130E"/>
    <w:rsid w:val="00DA1666"/>
    <w:rsid w:val="00DA2C99"/>
    <w:rsid w:val="00DA2DE6"/>
    <w:rsid w:val="00DA5364"/>
    <w:rsid w:val="00DA55EE"/>
    <w:rsid w:val="00DA7633"/>
    <w:rsid w:val="00DA77CB"/>
    <w:rsid w:val="00DB0922"/>
    <w:rsid w:val="00DB1666"/>
    <w:rsid w:val="00DB1D38"/>
    <w:rsid w:val="00DB1D73"/>
    <w:rsid w:val="00DB28DD"/>
    <w:rsid w:val="00DB5CD5"/>
    <w:rsid w:val="00DB606A"/>
    <w:rsid w:val="00DB6BCA"/>
    <w:rsid w:val="00DB6CD4"/>
    <w:rsid w:val="00DB719E"/>
    <w:rsid w:val="00DB75B1"/>
    <w:rsid w:val="00DB7A08"/>
    <w:rsid w:val="00DC0DE7"/>
    <w:rsid w:val="00DC1344"/>
    <w:rsid w:val="00DC19E7"/>
    <w:rsid w:val="00DC22DA"/>
    <w:rsid w:val="00DC2947"/>
    <w:rsid w:val="00DC2FCB"/>
    <w:rsid w:val="00DC56C6"/>
    <w:rsid w:val="00DC63F5"/>
    <w:rsid w:val="00DC641D"/>
    <w:rsid w:val="00DC7574"/>
    <w:rsid w:val="00DC77A9"/>
    <w:rsid w:val="00DC78D0"/>
    <w:rsid w:val="00DD0BDE"/>
    <w:rsid w:val="00DD1517"/>
    <w:rsid w:val="00DD223D"/>
    <w:rsid w:val="00DD39DD"/>
    <w:rsid w:val="00DD46CC"/>
    <w:rsid w:val="00DD5826"/>
    <w:rsid w:val="00DD5C76"/>
    <w:rsid w:val="00DD635C"/>
    <w:rsid w:val="00DD78C6"/>
    <w:rsid w:val="00DE0224"/>
    <w:rsid w:val="00DE0D0A"/>
    <w:rsid w:val="00DE0FAE"/>
    <w:rsid w:val="00DE1BC9"/>
    <w:rsid w:val="00DE20C4"/>
    <w:rsid w:val="00DE247D"/>
    <w:rsid w:val="00DE2803"/>
    <w:rsid w:val="00DE44B3"/>
    <w:rsid w:val="00DE6A09"/>
    <w:rsid w:val="00DE6C73"/>
    <w:rsid w:val="00DE70DC"/>
    <w:rsid w:val="00DF125D"/>
    <w:rsid w:val="00DF139C"/>
    <w:rsid w:val="00DF3901"/>
    <w:rsid w:val="00DF4102"/>
    <w:rsid w:val="00DF75BE"/>
    <w:rsid w:val="00E00549"/>
    <w:rsid w:val="00E03569"/>
    <w:rsid w:val="00E041E0"/>
    <w:rsid w:val="00E10B58"/>
    <w:rsid w:val="00E11419"/>
    <w:rsid w:val="00E1384C"/>
    <w:rsid w:val="00E150B5"/>
    <w:rsid w:val="00E1555D"/>
    <w:rsid w:val="00E15AF6"/>
    <w:rsid w:val="00E15F8C"/>
    <w:rsid w:val="00E15FF0"/>
    <w:rsid w:val="00E16168"/>
    <w:rsid w:val="00E16DD5"/>
    <w:rsid w:val="00E20A5D"/>
    <w:rsid w:val="00E20B42"/>
    <w:rsid w:val="00E20BA9"/>
    <w:rsid w:val="00E21455"/>
    <w:rsid w:val="00E2234E"/>
    <w:rsid w:val="00E2317F"/>
    <w:rsid w:val="00E2422B"/>
    <w:rsid w:val="00E24EC2"/>
    <w:rsid w:val="00E25126"/>
    <w:rsid w:val="00E2555F"/>
    <w:rsid w:val="00E26629"/>
    <w:rsid w:val="00E27539"/>
    <w:rsid w:val="00E27550"/>
    <w:rsid w:val="00E307C4"/>
    <w:rsid w:val="00E30E29"/>
    <w:rsid w:val="00E30F83"/>
    <w:rsid w:val="00E328A2"/>
    <w:rsid w:val="00E338D9"/>
    <w:rsid w:val="00E345C6"/>
    <w:rsid w:val="00E34733"/>
    <w:rsid w:val="00E34D80"/>
    <w:rsid w:val="00E35D6D"/>
    <w:rsid w:val="00E35D7A"/>
    <w:rsid w:val="00E36232"/>
    <w:rsid w:val="00E3672C"/>
    <w:rsid w:val="00E3680C"/>
    <w:rsid w:val="00E37E91"/>
    <w:rsid w:val="00E402A8"/>
    <w:rsid w:val="00E41086"/>
    <w:rsid w:val="00E41C31"/>
    <w:rsid w:val="00E41FB1"/>
    <w:rsid w:val="00E42047"/>
    <w:rsid w:val="00E428AC"/>
    <w:rsid w:val="00E42B55"/>
    <w:rsid w:val="00E43F0F"/>
    <w:rsid w:val="00E44D36"/>
    <w:rsid w:val="00E4635B"/>
    <w:rsid w:val="00E47395"/>
    <w:rsid w:val="00E50940"/>
    <w:rsid w:val="00E51073"/>
    <w:rsid w:val="00E52837"/>
    <w:rsid w:val="00E54607"/>
    <w:rsid w:val="00E54E62"/>
    <w:rsid w:val="00E554A4"/>
    <w:rsid w:val="00E56745"/>
    <w:rsid w:val="00E57719"/>
    <w:rsid w:val="00E57FEF"/>
    <w:rsid w:val="00E6004F"/>
    <w:rsid w:val="00E6118C"/>
    <w:rsid w:val="00E61777"/>
    <w:rsid w:val="00E61D3E"/>
    <w:rsid w:val="00E626FC"/>
    <w:rsid w:val="00E6294E"/>
    <w:rsid w:val="00E62E8C"/>
    <w:rsid w:val="00E632F2"/>
    <w:rsid w:val="00E63DCA"/>
    <w:rsid w:val="00E64763"/>
    <w:rsid w:val="00E6490C"/>
    <w:rsid w:val="00E65548"/>
    <w:rsid w:val="00E66968"/>
    <w:rsid w:val="00E66F7E"/>
    <w:rsid w:val="00E6726A"/>
    <w:rsid w:val="00E706D6"/>
    <w:rsid w:val="00E7186A"/>
    <w:rsid w:val="00E71ACF"/>
    <w:rsid w:val="00E71D54"/>
    <w:rsid w:val="00E7269B"/>
    <w:rsid w:val="00E72711"/>
    <w:rsid w:val="00E72A26"/>
    <w:rsid w:val="00E736E4"/>
    <w:rsid w:val="00E737C9"/>
    <w:rsid w:val="00E7393C"/>
    <w:rsid w:val="00E75D2D"/>
    <w:rsid w:val="00E76EB7"/>
    <w:rsid w:val="00E8012F"/>
    <w:rsid w:val="00E80221"/>
    <w:rsid w:val="00E803EF"/>
    <w:rsid w:val="00E805E5"/>
    <w:rsid w:val="00E80F14"/>
    <w:rsid w:val="00E80FB6"/>
    <w:rsid w:val="00E8156C"/>
    <w:rsid w:val="00E82855"/>
    <w:rsid w:val="00E83A0B"/>
    <w:rsid w:val="00E842AC"/>
    <w:rsid w:val="00E85EA4"/>
    <w:rsid w:val="00E86587"/>
    <w:rsid w:val="00E86AFC"/>
    <w:rsid w:val="00E86BA2"/>
    <w:rsid w:val="00E86F77"/>
    <w:rsid w:val="00E87074"/>
    <w:rsid w:val="00E920DD"/>
    <w:rsid w:val="00E933B9"/>
    <w:rsid w:val="00E94443"/>
    <w:rsid w:val="00E962AC"/>
    <w:rsid w:val="00E9750E"/>
    <w:rsid w:val="00E97EA7"/>
    <w:rsid w:val="00EA0A69"/>
    <w:rsid w:val="00EA125E"/>
    <w:rsid w:val="00EA195C"/>
    <w:rsid w:val="00EA293B"/>
    <w:rsid w:val="00EA2BC0"/>
    <w:rsid w:val="00EA3D6F"/>
    <w:rsid w:val="00EA4134"/>
    <w:rsid w:val="00EA5F7E"/>
    <w:rsid w:val="00EB2BA5"/>
    <w:rsid w:val="00EB32E6"/>
    <w:rsid w:val="00EB6592"/>
    <w:rsid w:val="00EB7DAD"/>
    <w:rsid w:val="00EB7F03"/>
    <w:rsid w:val="00EC1043"/>
    <w:rsid w:val="00EC10CB"/>
    <w:rsid w:val="00EC2547"/>
    <w:rsid w:val="00EC5153"/>
    <w:rsid w:val="00EC53E6"/>
    <w:rsid w:val="00EC5894"/>
    <w:rsid w:val="00EC5C59"/>
    <w:rsid w:val="00EC5CDC"/>
    <w:rsid w:val="00EC6162"/>
    <w:rsid w:val="00EC6608"/>
    <w:rsid w:val="00EC7945"/>
    <w:rsid w:val="00EC7E08"/>
    <w:rsid w:val="00ED055D"/>
    <w:rsid w:val="00ED1A19"/>
    <w:rsid w:val="00ED1F19"/>
    <w:rsid w:val="00ED2015"/>
    <w:rsid w:val="00ED21AE"/>
    <w:rsid w:val="00ED2F07"/>
    <w:rsid w:val="00ED3FA8"/>
    <w:rsid w:val="00ED41AC"/>
    <w:rsid w:val="00ED426A"/>
    <w:rsid w:val="00ED5448"/>
    <w:rsid w:val="00ED588D"/>
    <w:rsid w:val="00ED62BA"/>
    <w:rsid w:val="00ED6436"/>
    <w:rsid w:val="00ED675E"/>
    <w:rsid w:val="00ED6E51"/>
    <w:rsid w:val="00ED75CF"/>
    <w:rsid w:val="00EE01BA"/>
    <w:rsid w:val="00EE0D6C"/>
    <w:rsid w:val="00EE1DED"/>
    <w:rsid w:val="00EE3B47"/>
    <w:rsid w:val="00EE5937"/>
    <w:rsid w:val="00EE5BC3"/>
    <w:rsid w:val="00EE6E37"/>
    <w:rsid w:val="00EE7937"/>
    <w:rsid w:val="00EE7B49"/>
    <w:rsid w:val="00EE7D45"/>
    <w:rsid w:val="00EF085C"/>
    <w:rsid w:val="00EF2BE2"/>
    <w:rsid w:val="00EF6259"/>
    <w:rsid w:val="00EF6A93"/>
    <w:rsid w:val="00EF7980"/>
    <w:rsid w:val="00F0008F"/>
    <w:rsid w:val="00F007B1"/>
    <w:rsid w:val="00F024B0"/>
    <w:rsid w:val="00F027BB"/>
    <w:rsid w:val="00F02981"/>
    <w:rsid w:val="00F03C6A"/>
    <w:rsid w:val="00F04EEC"/>
    <w:rsid w:val="00F0709C"/>
    <w:rsid w:val="00F07C19"/>
    <w:rsid w:val="00F115B3"/>
    <w:rsid w:val="00F11948"/>
    <w:rsid w:val="00F120D4"/>
    <w:rsid w:val="00F127E0"/>
    <w:rsid w:val="00F148B6"/>
    <w:rsid w:val="00F1490A"/>
    <w:rsid w:val="00F14BE0"/>
    <w:rsid w:val="00F14E02"/>
    <w:rsid w:val="00F14FA5"/>
    <w:rsid w:val="00F15373"/>
    <w:rsid w:val="00F157DE"/>
    <w:rsid w:val="00F15A5E"/>
    <w:rsid w:val="00F17128"/>
    <w:rsid w:val="00F20469"/>
    <w:rsid w:val="00F20BED"/>
    <w:rsid w:val="00F22C6C"/>
    <w:rsid w:val="00F22FE2"/>
    <w:rsid w:val="00F23DF8"/>
    <w:rsid w:val="00F24085"/>
    <w:rsid w:val="00F245D9"/>
    <w:rsid w:val="00F24A1C"/>
    <w:rsid w:val="00F2579D"/>
    <w:rsid w:val="00F25D5D"/>
    <w:rsid w:val="00F261EC"/>
    <w:rsid w:val="00F27A21"/>
    <w:rsid w:val="00F27F17"/>
    <w:rsid w:val="00F31BC4"/>
    <w:rsid w:val="00F31BC6"/>
    <w:rsid w:val="00F32B28"/>
    <w:rsid w:val="00F337D5"/>
    <w:rsid w:val="00F33C30"/>
    <w:rsid w:val="00F34FAF"/>
    <w:rsid w:val="00F35091"/>
    <w:rsid w:val="00F35D11"/>
    <w:rsid w:val="00F36118"/>
    <w:rsid w:val="00F36C15"/>
    <w:rsid w:val="00F40357"/>
    <w:rsid w:val="00F404ED"/>
    <w:rsid w:val="00F4118F"/>
    <w:rsid w:val="00F42195"/>
    <w:rsid w:val="00F42341"/>
    <w:rsid w:val="00F423B0"/>
    <w:rsid w:val="00F42612"/>
    <w:rsid w:val="00F43473"/>
    <w:rsid w:val="00F44FD9"/>
    <w:rsid w:val="00F4608B"/>
    <w:rsid w:val="00F4712B"/>
    <w:rsid w:val="00F47B4D"/>
    <w:rsid w:val="00F503B2"/>
    <w:rsid w:val="00F51DC8"/>
    <w:rsid w:val="00F53A89"/>
    <w:rsid w:val="00F53C87"/>
    <w:rsid w:val="00F53D74"/>
    <w:rsid w:val="00F53E16"/>
    <w:rsid w:val="00F55E23"/>
    <w:rsid w:val="00F5610D"/>
    <w:rsid w:val="00F569DA"/>
    <w:rsid w:val="00F57459"/>
    <w:rsid w:val="00F6288A"/>
    <w:rsid w:val="00F631EB"/>
    <w:rsid w:val="00F6369A"/>
    <w:rsid w:val="00F660BB"/>
    <w:rsid w:val="00F663C5"/>
    <w:rsid w:val="00F677B9"/>
    <w:rsid w:val="00F7112A"/>
    <w:rsid w:val="00F711F1"/>
    <w:rsid w:val="00F725BA"/>
    <w:rsid w:val="00F725D4"/>
    <w:rsid w:val="00F72999"/>
    <w:rsid w:val="00F745BB"/>
    <w:rsid w:val="00F75017"/>
    <w:rsid w:val="00F75818"/>
    <w:rsid w:val="00F75D1F"/>
    <w:rsid w:val="00F76BF8"/>
    <w:rsid w:val="00F77788"/>
    <w:rsid w:val="00F8078F"/>
    <w:rsid w:val="00F80E92"/>
    <w:rsid w:val="00F80F41"/>
    <w:rsid w:val="00F819F7"/>
    <w:rsid w:val="00F8204B"/>
    <w:rsid w:val="00F821C4"/>
    <w:rsid w:val="00F83BF5"/>
    <w:rsid w:val="00F8659A"/>
    <w:rsid w:val="00F874CB"/>
    <w:rsid w:val="00F90D5D"/>
    <w:rsid w:val="00F93416"/>
    <w:rsid w:val="00F93A93"/>
    <w:rsid w:val="00F95CF0"/>
    <w:rsid w:val="00F9674F"/>
    <w:rsid w:val="00F973EA"/>
    <w:rsid w:val="00F97434"/>
    <w:rsid w:val="00F977DA"/>
    <w:rsid w:val="00FA27E0"/>
    <w:rsid w:val="00FA3413"/>
    <w:rsid w:val="00FA36B3"/>
    <w:rsid w:val="00FA45CA"/>
    <w:rsid w:val="00FA47C6"/>
    <w:rsid w:val="00FA5280"/>
    <w:rsid w:val="00FA5AEB"/>
    <w:rsid w:val="00FA5D3B"/>
    <w:rsid w:val="00FA6846"/>
    <w:rsid w:val="00FA688C"/>
    <w:rsid w:val="00FA6D69"/>
    <w:rsid w:val="00FA78C2"/>
    <w:rsid w:val="00FB101E"/>
    <w:rsid w:val="00FB301C"/>
    <w:rsid w:val="00FB3097"/>
    <w:rsid w:val="00FB3905"/>
    <w:rsid w:val="00FB398B"/>
    <w:rsid w:val="00FB6379"/>
    <w:rsid w:val="00FB6740"/>
    <w:rsid w:val="00FB6D44"/>
    <w:rsid w:val="00FC026D"/>
    <w:rsid w:val="00FC038A"/>
    <w:rsid w:val="00FC1FA3"/>
    <w:rsid w:val="00FC3657"/>
    <w:rsid w:val="00FC3F5C"/>
    <w:rsid w:val="00FC418A"/>
    <w:rsid w:val="00FC48EE"/>
    <w:rsid w:val="00FC62F0"/>
    <w:rsid w:val="00FC6C4D"/>
    <w:rsid w:val="00FC7A92"/>
    <w:rsid w:val="00FC7CCF"/>
    <w:rsid w:val="00FC7F05"/>
    <w:rsid w:val="00FD079D"/>
    <w:rsid w:val="00FD1D19"/>
    <w:rsid w:val="00FD3B58"/>
    <w:rsid w:val="00FD3B5E"/>
    <w:rsid w:val="00FD3FA5"/>
    <w:rsid w:val="00FD478F"/>
    <w:rsid w:val="00FD497E"/>
    <w:rsid w:val="00FD53F0"/>
    <w:rsid w:val="00FD5B05"/>
    <w:rsid w:val="00FD5BE2"/>
    <w:rsid w:val="00FD5C01"/>
    <w:rsid w:val="00FD6292"/>
    <w:rsid w:val="00FD717B"/>
    <w:rsid w:val="00FD7216"/>
    <w:rsid w:val="00FE0039"/>
    <w:rsid w:val="00FE0BB1"/>
    <w:rsid w:val="00FE0E1F"/>
    <w:rsid w:val="00FE219C"/>
    <w:rsid w:val="00FE37BB"/>
    <w:rsid w:val="00FE3A9B"/>
    <w:rsid w:val="00FE671A"/>
    <w:rsid w:val="00FE6C38"/>
    <w:rsid w:val="00FE774B"/>
    <w:rsid w:val="00FF2A0B"/>
    <w:rsid w:val="00FF2B26"/>
    <w:rsid w:val="00FF2DD5"/>
    <w:rsid w:val="00FF3180"/>
    <w:rsid w:val="00FF3F75"/>
    <w:rsid w:val="00FF4549"/>
    <w:rsid w:val="00FF488C"/>
    <w:rsid w:val="00FF4935"/>
    <w:rsid w:val="00FF4D95"/>
    <w:rsid w:val="00FF675E"/>
    <w:rsid w:val="00FF6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2B4F6F98-364A-44BB-AF4E-FE6474D7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3">
    <w:name w:val="heading 3"/>
    <w:basedOn w:val="a"/>
    <w:next w:val="a"/>
    <w:link w:val="30"/>
    <w:uiPriority w:val="9"/>
    <w:qFormat/>
    <w:rsid w:val="00CA2B25"/>
    <w:pPr>
      <w:keepNext/>
      <w:shd w:val="clear" w:color="auto" w:fill="FFFFFF"/>
      <w:autoSpaceDE w:val="0"/>
      <w:autoSpaceDN w:val="0"/>
      <w:adjustRightInd w:val="0"/>
      <w:ind w:firstLine="567"/>
      <w:jc w:val="center"/>
      <w:outlineLvl w:val="2"/>
    </w:pPr>
    <w:rPr>
      <w:i/>
      <w:iCs/>
      <w:color w:val="000000"/>
      <w:szCs w:val="2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lang w:val="en-US" w:eastAsia="en-US"/>
    </w:rPr>
  </w:style>
  <w:style w:type="table" w:styleId="a3">
    <w:name w:val="Table Grid"/>
    <w:basedOn w:val="a1"/>
    <w:uiPriority w:val="59"/>
    <w:rsid w:val="005541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13347"/>
    <w:pPr>
      <w:tabs>
        <w:tab w:val="center" w:pos="4844"/>
        <w:tab w:val="right" w:pos="9689"/>
      </w:tabs>
    </w:pPr>
  </w:style>
  <w:style w:type="character" w:customStyle="1" w:styleId="a5">
    <w:name w:val="Верхний колонтитул Знак"/>
    <w:link w:val="a4"/>
    <w:uiPriority w:val="99"/>
    <w:semiHidden/>
    <w:locked/>
    <w:rPr>
      <w:rFonts w:cs="Times New Roman"/>
      <w:sz w:val="24"/>
      <w:szCs w:val="24"/>
      <w:lang w:val="en-US" w:eastAsia="en-US"/>
    </w:rPr>
  </w:style>
  <w:style w:type="paragraph" w:styleId="a6">
    <w:name w:val="footer"/>
    <w:basedOn w:val="a"/>
    <w:link w:val="a7"/>
    <w:uiPriority w:val="99"/>
    <w:rsid w:val="00813347"/>
    <w:pPr>
      <w:tabs>
        <w:tab w:val="center" w:pos="4844"/>
        <w:tab w:val="right" w:pos="9689"/>
      </w:tabs>
    </w:pPr>
  </w:style>
  <w:style w:type="character" w:customStyle="1" w:styleId="a7">
    <w:name w:val="Нижний колонтитул Знак"/>
    <w:link w:val="a6"/>
    <w:uiPriority w:val="99"/>
    <w:semiHidden/>
    <w:locked/>
    <w:rPr>
      <w:rFonts w:cs="Times New Roman"/>
      <w:sz w:val="24"/>
      <w:szCs w:val="24"/>
      <w:lang w:val="en-US" w:eastAsia="en-US"/>
    </w:rPr>
  </w:style>
  <w:style w:type="character" w:styleId="a8">
    <w:name w:val="page number"/>
    <w:uiPriority w:val="99"/>
    <w:rsid w:val="00813347"/>
    <w:rPr>
      <w:rFonts w:cs="Times New Roman"/>
    </w:rPr>
  </w:style>
  <w:style w:type="paragraph" w:styleId="a9">
    <w:name w:val="Body Text"/>
    <w:basedOn w:val="a"/>
    <w:link w:val="aa"/>
    <w:uiPriority w:val="99"/>
    <w:rsid w:val="004D627F"/>
    <w:rPr>
      <w:sz w:val="28"/>
      <w:szCs w:val="20"/>
      <w:lang w:val="ru-RU" w:eastAsia="ru-RU"/>
    </w:rPr>
  </w:style>
  <w:style w:type="character" w:customStyle="1" w:styleId="aa">
    <w:name w:val="Основной текст Знак"/>
    <w:link w:val="a9"/>
    <w:uiPriority w:val="99"/>
    <w:semiHidden/>
    <w:locked/>
    <w:rPr>
      <w:rFonts w:cs="Times New Roman"/>
      <w:sz w:val="24"/>
      <w:szCs w:val="24"/>
      <w:lang w:val="en-US" w:eastAsia="en-US"/>
    </w:rPr>
  </w:style>
  <w:style w:type="paragraph" w:styleId="ab">
    <w:name w:val="Block Text"/>
    <w:basedOn w:val="a"/>
    <w:uiPriority w:val="99"/>
    <w:rsid w:val="00554C8F"/>
    <w:pPr>
      <w:spacing w:before="480" w:line="360" w:lineRule="auto"/>
      <w:ind w:left="851" w:right="5387" w:firstLine="720"/>
    </w:pPr>
    <w:rPr>
      <w:sz w:val="28"/>
      <w:szCs w:val="20"/>
      <w:lang w:val="ru-RU" w:eastAsia="ru-RU"/>
    </w:rPr>
  </w:style>
  <w:style w:type="character" w:styleId="ac">
    <w:name w:val="Hyperlink"/>
    <w:uiPriority w:val="99"/>
    <w:rsid w:val="003D1CF7"/>
    <w:rPr>
      <w:rFonts w:cs="Times New Roman"/>
      <w:color w:val="0000FF"/>
      <w:u w:val="single"/>
    </w:rPr>
  </w:style>
  <w:style w:type="paragraph" w:customStyle="1" w:styleId="1">
    <w:name w:val="Обычный1"/>
    <w:rsid w:val="00037DAA"/>
    <w:pPr>
      <w:autoSpaceDE w:val="0"/>
      <w:autoSpaceDN w:val="0"/>
    </w:pPr>
    <w:rPr>
      <w:sz w:val="32"/>
      <w:szCs w:val="32"/>
      <w:lang w:val="fr-FR" w:eastAsia="en-US"/>
    </w:rPr>
  </w:style>
  <w:style w:type="paragraph" w:styleId="ad">
    <w:name w:val="Normal (Web)"/>
    <w:basedOn w:val="a"/>
    <w:uiPriority w:val="99"/>
    <w:rsid w:val="009353BB"/>
    <w:pPr>
      <w:spacing w:after="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165239">
      <w:marLeft w:val="0"/>
      <w:marRight w:val="0"/>
      <w:marTop w:val="0"/>
      <w:marBottom w:val="0"/>
      <w:divBdr>
        <w:top w:val="none" w:sz="0" w:space="0" w:color="auto"/>
        <w:left w:val="none" w:sz="0" w:space="0" w:color="auto"/>
        <w:bottom w:val="none" w:sz="0" w:space="0" w:color="auto"/>
        <w:right w:val="none" w:sz="0" w:space="0" w:color="auto"/>
      </w:divBdr>
    </w:div>
    <w:div w:id="965165240">
      <w:marLeft w:val="0"/>
      <w:marRight w:val="0"/>
      <w:marTop w:val="0"/>
      <w:marBottom w:val="0"/>
      <w:divBdr>
        <w:top w:val="none" w:sz="0" w:space="0" w:color="auto"/>
        <w:left w:val="none" w:sz="0" w:space="0" w:color="auto"/>
        <w:bottom w:val="none" w:sz="0" w:space="0" w:color="auto"/>
        <w:right w:val="none" w:sz="0" w:space="0" w:color="auto"/>
      </w:divBdr>
    </w:div>
    <w:div w:id="965165241">
      <w:marLeft w:val="0"/>
      <w:marRight w:val="0"/>
      <w:marTop w:val="0"/>
      <w:marBottom w:val="0"/>
      <w:divBdr>
        <w:top w:val="none" w:sz="0" w:space="0" w:color="auto"/>
        <w:left w:val="none" w:sz="0" w:space="0" w:color="auto"/>
        <w:bottom w:val="none" w:sz="0" w:space="0" w:color="auto"/>
        <w:right w:val="none" w:sz="0" w:space="0" w:color="auto"/>
      </w:divBdr>
    </w:div>
    <w:div w:id="965165242">
      <w:marLeft w:val="0"/>
      <w:marRight w:val="0"/>
      <w:marTop w:val="0"/>
      <w:marBottom w:val="0"/>
      <w:divBdr>
        <w:top w:val="none" w:sz="0" w:space="0" w:color="auto"/>
        <w:left w:val="none" w:sz="0" w:space="0" w:color="auto"/>
        <w:bottom w:val="none" w:sz="0" w:space="0" w:color="auto"/>
        <w:right w:val="none" w:sz="0" w:space="0" w:color="auto"/>
      </w:divBdr>
    </w:div>
    <w:div w:id="965165243">
      <w:marLeft w:val="0"/>
      <w:marRight w:val="0"/>
      <w:marTop w:val="0"/>
      <w:marBottom w:val="0"/>
      <w:divBdr>
        <w:top w:val="none" w:sz="0" w:space="0" w:color="auto"/>
        <w:left w:val="none" w:sz="0" w:space="0" w:color="auto"/>
        <w:bottom w:val="none" w:sz="0" w:space="0" w:color="auto"/>
        <w:right w:val="none" w:sz="0" w:space="0" w:color="auto"/>
      </w:divBdr>
    </w:div>
    <w:div w:id="965165244">
      <w:marLeft w:val="0"/>
      <w:marRight w:val="0"/>
      <w:marTop w:val="0"/>
      <w:marBottom w:val="0"/>
      <w:divBdr>
        <w:top w:val="none" w:sz="0" w:space="0" w:color="auto"/>
        <w:left w:val="none" w:sz="0" w:space="0" w:color="auto"/>
        <w:bottom w:val="none" w:sz="0" w:space="0" w:color="auto"/>
        <w:right w:val="none" w:sz="0" w:space="0" w:color="auto"/>
      </w:divBdr>
    </w:div>
    <w:div w:id="965165245">
      <w:marLeft w:val="0"/>
      <w:marRight w:val="0"/>
      <w:marTop w:val="0"/>
      <w:marBottom w:val="0"/>
      <w:divBdr>
        <w:top w:val="none" w:sz="0" w:space="0" w:color="auto"/>
        <w:left w:val="none" w:sz="0" w:space="0" w:color="auto"/>
        <w:bottom w:val="none" w:sz="0" w:space="0" w:color="auto"/>
        <w:right w:val="none" w:sz="0" w:space="0" w:color="auto"/>
      </w:divBdr>
    </w:div>
    <w:div w:id="9651652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7755</Words>
  <Characters>44210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Анализ и пути совершенствования системы управления персоналом </vt:lpstr>
    </vt:vector>
  </TitlesOfParts>
  <Company/>
  <LinksUpToDate>false</LinksUpToDate>
  <CharactersWithSpaces>51862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и пути совершенствования системы управления персоналом </dc:title>
  <dc:subject/>
  <dc:creator>агент 007</dc:creator>
  <cp:keywords/>
  <dc:description/>
  <cp:lastModifiedBy>admin</cp:lastModifiedBy>
  <cp:revision>2</cp:revision>
  <dcterms:created xsi:type="dcterms:W3CDTF">2014-03-22T23:13:00Z</dcterms:created>
  <dcterms:modified xsi:type="dcterms:W3CDTF">2014-03-22T23:13:00Z</dcterms:modified>
</cp:coreProperties>
</file>