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8CB" w:rsidRPr="00851A7A" w:rsidRDefault="007D68CB" w:rsidP="00C7570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1A7A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851A7A" w:rsidRPr="00851A7A" w:rsidRDefault="00851A7A" w:rsidP="00C7570A">
      <w:pPr>
        <w:pStyle w:val="a3"/>
        <w:rPr>
          <w:color w:val="000000"/>
        </w:rPr>
      </w:pPr>
    </w:p>
    <w:p w:rsidR="007D68CB" w:rsidRPr="00851A7A" w:rsidRDefault="007D68CB" w:rsidP="00C7570A">
      <w:pPr>
        <w:pStyle w:val="a3"/>
        <w:rPr>
          <w:color w:val="000000"/>
        </w:rPr>
      </w:pPr>
      <w:r w:rsidRPr="00851A7A">
        <w:rPr>
          <w:color w:val="000000"/>
        </w:rPr>
        <w:t>В современный период к наиболее важным направлениям деятельности государства</w:t>
      </w:r>
      <w:r w:rsidR="00C7570A" w:rsidRPr="00851A7A">
        <w:rPr>
          <w:color w:val="000000"/>
        </w:rPr>
        <w:t xml:space="preserve"> </w:t>
      </w:r>
      <w:r w:rsidRPr="00851A7A">
        <w:rPr>
          <w:color w:val="000000"/>
        </w:rPr>
        <w:t>относятся внешнеэкономические связи. Без участия в мировой торговле невозможно развитие страны. Факторами, способствующими такому участию являются ресурсообеспеченность страны, стоимость экспорта</w:t>
      </w:r>
      <w:r w:rsidR="00C7570A" w:rsidRPr="00851A7A">
        <w:rPr>
          <w:color w:val="000000"/>
        </w:rPr>
        <w:t xml:space="preserve"> </w:t>
      </w:r>
      <w:r w:rsidRPr="00851A7A">
        <w:rPr>
          <w:color w:val="000000"/>
        </w:rPr>
        <w:t>и импорта</w:t>
      </w:r>
      <w:r w:rsidR="00C7570A" w:rsidRPr="00851A7A">
        <w:rPr>
          <w:color w:val="000000"/>
        </w:rPr>
        <w:t xml:space="preserve"> </w:t>
      </w:r>
      <w:r w:rsidRPr="00851A7A">
        <w:rPr>
          <w:color w:val="000000"/>
        </w:rPr>
        <w:t>на душу населения, доля страны</w:t>
      </w:r>
      <w:r w:rsidR="00C7570A" w:rsidRPr="00851A7A">
        <w:rPr>
          <w:color w:val="000000"/>
        </w:rPr>
        <w:t xml:space="preserve"> </w:t>
      </w:r>
      <w:r w:rsidRPr="00851A7A">
        <w:rPr>
          <w:color w:val="000000"/>
        </w:rPr>
        <w:t>в мировой торговле</w:t>
      </w:r>
      <w:r w:rsidR="00C7570A" w:rsidRPr="00851A7A">
        <w:rPr>
          <w:color w:val="000000"/>
        </w:rPr>
        <w:t xml:space="preserve"> </w:t>
      </w:r>
      <w:r w:rsidRPr="00851A7A">
        <w:rPr>
          <w:color w:val="000000"/>
        </w:rPr>
        <w:t>и</w:t>
      </w:r>
      <w:r w:rsidR="00C7570A" w:rsidRPr="00851A7A">
        <w:rPr>
          <w:color w:val="000000"/>
        </w:rPr>
        <w:t xml:space="preserve"> </w:t>
      </w:r>
      <w:r w:rsidRPr="00851A7A">
        <w:rPr>
          <w:color w:val="000000"/>
        </w:rPr>
        <w:t>другие показатели. Внешнеэкономические связи имеют большое значение, так как их становление и укрепление способствуют продвижению по пути экономического прогресса, сотрудничество стран ведет к появлению специализации или международному разделению труда, развитию мировой экономики в целом. Сбором, обработкой и предоставлением соответствующим органам данных, комплексно отражающих весь спектр внешнеэкономической деятельности государства занимается статистика внешнеэкономических связей. Такая деятельность позволяет осуществлять управление внешнеэкономическими связями, а также своевременно принимать рациональные торгово-политические решения.</w:t>
      </w:r>
    </w:p>
    <w:p w:rsidR="007D68CB" w:rsidRPr="00851A7A" w:rsidRDefault="007D68CB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1A7A">
        <w:rPr>
          <w:rFonts w:ascii="Times New Roman" w:hAnsi="Times New Roman"/>
          <w:color w:val="000000"/>
          <w:sz w:val="28"/>
          <w:szCs w:val="28"/>
        </w:rPr>
        <w:t>Характеризуя внешнюю торговлю Японии, можно отметить чрезвычайную важность внешнеэкономических связей для развития страны.</w:t>
      </w:r>
    </w:p>
    <w:p w:rsidR="007D68CB" w:rsidRPr="00851A7A" w:rsidRDefault="007D68CB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1A7A">
        <w:rPr>
          <w:rFonts w:ascii="Times New Roman" w:hAnsi="Times New Roman"/>
          <w:color w:val="000000"/>
          <w:sz w:val="28"/>
          <w:szCs w:val="28"/>
        </w:rPr>
        <w:t>Внешнеторговая стратегия Японии построена на участии страны как в процессе глобализации мировой экономики (участие в Большой восьмерке АТЭС), так и на региональной ориентации развития (большая часть внешней торговли приходится на США и Китай).</w:t>
      </w:r>
    </w:p>
    <w:p w:rsidR="007D68CB" w:rsidRPr="00851A7A" w:rsidRDefault="007D68CB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1A7A">
        <w:rPr>
          <w:rFonts w:ascii="Times New Roman" w:hAnsi="Times New Roman"/>
          <w:color w:val="000000"/>
          <w:sz w:val="28"/>
          <w:szCs w:val="28"/>
        </w:rPr>
        <w:t xml:space="preserve">Внешнеторговый оборот Японии в 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2010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 году составил 12189,37 долл. США на душу населения. Данный показатель нельзя назвать очень высоким, однако это связано с тем, что, несмотря на большой объем торгового оборота, по численности населения Японии превосходит большинство стран (страна занимает 10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>-е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 место в мире по численности населения). Япония обладает скудными природными запасами, поэтому она вынуждена ввозить минеральное топливо и сырье в больших количествах (страна является шестым по величине импортером в мире). Вместе с тем, обладая хорошо развитыми высокими технологиями, машиностроением (включая автомобилестроение и судостроение, станкостроение), Япония является одним из крупнейших мировых экспортеров (занимает четвертое место в мире). Стоит, однако, отметить, что уровень вовлеченности страны в мировую торговлю имеет тенденцию к снижению. По индексу вовлеченности страны в мировую торговлю, рассчитанному Всемирным экономическим форумом, страна занимает 23 позицию (в 2009 году данный индекс составил 4,78). Более того, доля страны в мировом экспорте также постепенно снижается (за период с 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2002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2010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 год этот показатель снизился более, чем на 2 процента).</w:t>
      </w:r>
    </w:p>
    <w:p w:rsidR="007D68CB" w:rsidRPr="00851A7A" w:rsidRDefault="007D68CB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1A7A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2010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 году страна столкнулась с серьезными проблемами, связанными в первую очередь с мировым финансовым кризисом. За 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2010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>–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2009 годы профицит торгового баланса вырос в 6 раз: в сентябре 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2010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 года он составлял 90 млрд</w:t>
      </w:r>
      <w:r w:rsidR="00851A7A" w:rsidRPr="00851A7A">
        <w:rPr>
          <w:rFonts w:ascii="Times New Roman" w:hAnsi="Times New Roman"/>
          <w:color w:val="000000"/>
          <w:sz w:val="28"/>
          <w:szCs w:val="28"/>
        </w:rPr>
        <w:t>.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 иен (1 млрд.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> долл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. США) в сентябре 2009 года 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851A7A">
        <w:rPr>
          <w:rFonts w:ascii="Times New Roman" w:hAnsi="Times New Roman"/>
          <w:color w:val="000000"/>
          <w:sz w:val="28"/>
          <w:szCs w:val="28"/>
        </w:rPr>
        <w:t>529,6 млрд</w:t>
      </w:r>
      <w:r w:rsidR="00851A7A" w:rsidRPr="00851A7A">
        <w:rPr>
          <w:rFonts w:ascii="Times New Roman" w:hAnsi="Times New Roman"/>
          <w:color w:val="000000"/>
          <w:sz w:val="28"/>
          <w:szCs w:val="28"/>
        </w:rPr>
        <w:t>.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 иен (5,7 млрд.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> долл</w:t>
      </w:r>
      <w:r w:rsidRPr="00851A7A">
        <w:rPr>
          <w:rFonts w:ascii="Times New Roman" w:hAnsi="Times New Roman"/>
          <w:color w:val="000000"/>
          <w:sz w:val="28"/>
          <w:szCs w:val="28"/>
        </w:rPr>
        <w:t>. США). Однако даже несмотря на такие серьезные экономические потери, Япония остается второй по величине экономикой в мире после США.</w:t>
      </w:r>
    </w:p>
    <w:p w:rsidR="00851A7A" w:rsidRPr="00851A7A" w:rsidRDefault="00851A7A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51A7A" w:rsidRPr="00851A7A" w:rsidRDefault="00851A7A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68CB" w:rsidRPr="00851A7A" w:rsidRDefault="007D68CB" w:rsidP="00851A7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51A7A">
        <w:rPr>
          <w:rFonts w:ascii="Times New Roman" w:hAnsi="Times New Roman"/>
          <w:sz w:val="28"/>
          <w:szCs w:val="28"/>
        </w:rPr>
        <w:br w:type="page"/>
      </w:r>
      <w:r w:rsidRPr="00851A7A">
        <w:rPr>
          <w:rFonts w:ascii="Times New Roman" w:hAnsi="Times New Roman"/>
          <w:b/>
          <w:sz w:val="28"/>
          <w:szCs w:val="28"/>
        </w:rPr>
        <w:t>1. Внешняя торговля Японии</w:t>
      </w:r>
    </w:p>
    <w:p w:rsidR="00851A7A" w:rsidRPr="00851A7A" w:rsidRDefault="00851A7A" w:rsidP="00851A7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7D68CB" w:rsidRPr="00851A7A" w:rsidRDefault="007D68CB" w:rsidP="00851A7A">
      <w:pPr>
        <w:pStyle w:val="5"/>
        <w:spacing w:before="0" w:after="0" w:line="360" w:lineRule="auto"/>
        <w:ind w:firstLine="709"/>
        <w:jc w:val="both"/>
        <w:rPr>
          <w:i w:val="0"/>
          <w:color w:val="000000"/>
          <w:sz w:val="28"/>
          <w:szCs w:val="28"/>
        </w:rPr>
      </w:pPr>
      <w:r w:rsidRPr="00851A7A">
        <w:rPr>
          <w:i w:val="0"/>
          <w:color w:val="000000"/>
          <w:sz w:val="28"/>
          <w:szCs w:val="28"/>
        </w:rPr>
        <w:t>1</w:t>
      </w:r>
      <w:r w:rsidR="00851A7A" w:rsidRPr="00851A7A">
        <w:rPr>
          <w:i w:val="0"/>
          <w:color w:val="000000"/>
          <w:sz w:val="28"/>
          <w:szCs w:val="28"/>
        </w:rPr>
        <w:t>.1</w:t>
      </w:r>
      <w:r w:rsidRPr="00851A7A">
        <w:rPr>
          <w:i w:val="0"/>
          <w:color w:val="000000"/>
          <w:sz w:val="28"/>
          <w:szCs w:val="28"/>
        </w:rPr>
        <w:t xml:space="preserve"> Динамика внешней торговли Японии за </w:t>
      </w:r>
      <w:r w:rsidR="00F35FD3" w:rsidRPr="00851A7A">
        <w:rPr>
          <w:i w:val="0"/>
          <w:color w:val="000000"/>
          <w:sz w:val="28"/>
          <w:szCs w:val="28"/>
        </w:rPr>
        <w:t>2002</w:t>
      </w:r>
      <w:r w:rsidR="00C7570A" w:rsidRPr="00851A7A">
        <w:rPr>
          <w:i w:val="0"/>
          <w:color w:val="000000"/>
          <w:sz w:val="28"/>
          <w:szCs w:val="28"/>
        </w:rPr>
        <w:t>–2</w:t>
      </w:r>
      <w:r w:rsidR="00F35FD3" w:rsidRPr="00851A7A">
        <w:rPr>
          <w:i w:val="0"/>
          <w:color w:val="000000"/>
          <w:sz w:val="28"/>
          <w:szCs w:val="28"/>
        </w:rPr>
        <w:t>010</w:t>
      </w:r>
      <w:r w:rsidRPr="00851A7A">
        <w:rPr>
          <w:i w:val="0"/>
          <w:color w:val="000000"/>
          <w:sz w:val="28"/>
          <w:szCs w:val="28"/>
        </w:rPr>
        <w:t xml:space="preserve"> годы</w:t>
      </w:r>
    </w:p>
    <w:p w:rsidR="007D68CB" w:rsidRPr="00851A7A" w:rsidRDefault="007D68CB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68CB" w:rsidRPr="00851A7A" w:rsidRDefault="004146A2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Анализ </w:t>
      </w:r>
      <w:r w:rsidR="007D68CB" w:rsidRPr="00851A7A">
        <w:rPr>
          <w:rFonts w:ascii="Times New Roman" w:hAnsi="Times New Roman"/>
          <w:color w:val="000000"/>
          <w:sz w:val="28"/>
          <w:szCs w:val="28"/>
        </w:rPr>
        <w:t xml:space="preserve">внешней торговли Японии целесообразно начать с рассмотрения общих показателей 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7D68CB" w:rsidRPr="00851A7A">
        <w:rPr>
          <w:rFonts w:ascii="Times New Roman" w:hAnsi="Times New Roman"/>
          <w:color w:val="000000"/>
          <w:sz w:val="28"/>
          <w:szCs w:val="28"/>
        </w:rPr>
        <w:t>динамики импорта и экспорта, оборота внешней торговли (сумма экспорта и импорта), коэффициента покрытия (отношение экспорта к импорту), а также доли участия страны в мировой торговле. Вышеперечисленные показатели, представленные в Таблице 1, дают возможность дать оценку развитию внешней торговли страны, определить основные тенденции, а также прогнозировать ситуацию её будущего развития.</w:t>
      </w:r>
    </w:p>
    <w:p w:rsidR="00851A7A" w:rsidRPr="00851A7A" w:rsidRDefault="00851A7A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68CB" w:rsidRPr="00851A7A" w:rsidRDefault="007D68CB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1A7A">
        <w:rPr>
          <w:rFonts w:ascii="Times New Roman" w:hAnsi="Times New Roman"/>
          <w:color w:val="000000"/>
          <w:sz w:val="28"/>
          <w:szCs w:val="28"/>
        </w:rPr>
        <w:t>Таблица 1</w:t>
      </w:r>
      <w:r w:rsidR="00851A7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Динамика развития внешней торговли Японии за 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2002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>–2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010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 годы.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39"/>
        <w:gridCol w:w="816"/>
        <w:gridCol w:w="816"/>
        <w:gridCol w:w="816"/>
        <w:gridCol w:w="816"/>
        <w:gridCol w:w="918"/>
        <w:gridCol w:w="919"/>
        <w:gridCol w:w="919"/>
        <w:gridCol w:w="919"/>
        <w:gridCol w:w="919"/>
      </w:tblGrid>
      <w:tr w:rsidR="007D68CB" w:rsidRPr="00CC08E8" w:rsidTr="00CC08E8">
        <w:trPr>
          <w:cantSplit/>
          <w:trHeight w:val="300"/>
          <w:jc w:val="center"/>
        </w:trPr>
        <w:tc>
          <w:tcPr>
            <w:tcW w:w="775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437" w:type="pct"/>
            <w:shd w:val="clear" w:color="auto" w:fill="auto"/>
            <w:noWrap/>
          </w:tcPr>
          <w:p w:rsidR="007D68CB" w:rsidRPr="00CC08E8" w:rsidRDefault="00F35FD3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2002</w:t>
            </w:r>
          </w:p>
        </w:tc>
        <w:tc>
          <w:tcPr>
            <w:tcW w:w="437" w:type="pct"/>
            <w:shd w:val="clear" w:color="auto" w:fill="auto"/>
            <w:noWrap/>
          </w:tcPr>
          <w:p w:rsidR="007D68CB" w:rsidRPr="00CC08E8" w:rsidRDefault="00F35FD3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2003</w:t>
            </w:r>
          </w:p>
        </w:tc>
        <w:tc>
          <w:tcPr>
            <w:tcW w:w="437" w:type="pct"/>
            <w:shd w:val="clear" w:color="auto" w:fill="auto"/>
            <w:noWrap/>
          </w:tcPr>
          <w:p w:rsidR="007D68CB" w:rsidRPr="00CC08E8" w:rsidRDefault="00F35FD3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2004</w:t>
            </w:r>
          </w:p>
        </w:tc>
        <w:tc>
          <w:tcPr>
            <w:tcW w:w="437" w:type="pct"/>
            <w:shd w:val="clear" w:color="auto" w:fill="auto"/>
            <w:noWrap/>
          </w:tcPr>
          <w:p w:rsidR="007D68CB" w:rsidRPr="00CC08E8" w:rsidRDefault="00F35FD3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2005</w:t>
            </w:r>
          </w:p>
        </w:tc>
        <w:tc>
          <w:tcPr>
            <w:tcW w:w="495" w:type="pct"/>
            <w:shd w:val="clear" w:color="auto" w:fill="auto"/>
            <w:noWrap/>
          </w:tcPr>
          <w:p w:rsidR="007D68CB" w:rsidRPr="00CC08E8" w:rsidRDefault="00F35FD3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2006</w:t>
            </w:r>
          </w:p>
        </w:tc>
        <w:tc>
          <w:tcPr>
            <w:tcW w:w="495" w:type="pct"/>
            <w:shd w:val="clear" w:color="auto" w:fill="auto"/>
            <w:noWrap/>
          </w:tcPr>
          <w:p w:rsidR="007D68CB" w:rsidRPr="00CC08E8" w:rsidRDefault="00F35FD3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2007</w:t>
            </w:r>
          </w:p>
        </w:tc>
        <w:tc>
          <w:tcPr>
            <w:tcW w:w="495" w:type="pct"/>
            <w:shd w:val="clear" w:color="auto" w:fill="auto"/>
            <w:noWrap/>
          </w:tcPr>
          <w:p w:rsidR="007D68CB" w:rsidRPr="00CC08E8" w:rsidRDefault="00F35FD3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2008</w:t>
            </w:r>
          </w:p>
        </w:tc>
        <w:tc>
          <w:tcPr>
            <w:tcW w:w="495" w:type="pct"/>
            <w:shd w:val="clear" w:color="auto" w:fill="auto"/>
            <w:noWrap/>
          </w:tcPr>
          <w:p w:rsidR="007D68CB" w:rsidRPr="00CC08E8" w:rsidRDefault="00F35FD3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2009</w:t>
            </w:r>
          </w:p>
        </w:tc>
        <w:tc>
          <w:tcPr>
            <w:tcW w:w="495" w:type="pct"/>
            <w:shd w:val="clear" w:color="auto" w:fill="auto"/>
            <w:noWrap/>
          </w:tcPr>
          <w:p w:rsidR="007D68CB" w:rsidRPr="00CC08E8" w:rsidRDefault="00F35FD3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2010</w:t>
            </w:r>
          </w:p>
        </w:tc>
      </w:tr>
      <w:tr w:rsidR="007D68CB" w:rsidRPr="00CC08E8" w:rsidTr="00CC08E8">
        <w:trPr>
          <w:cantSplit/>
          <w:trHeight w:val="1110"/>
          <w:jc w:val="center"/>
        </w:trPr>
        <w:tc>
          <w:tcPr>
            <w:tcW w:w="775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Оборот внешней торговли (млн.</w:t>
            </w:r>
            <w:r w:rsidR="00C7570A"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 долл</w:t>
            </w: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. США)</w:t>
            </w:r>
          </w:p>
        </w:tc>
        <w:tc>
          <w:tcPr>
            <w:tcW w:w="437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858718</w:t>
            </w:r>
          </w:p>
        </w:tc>
        <w:tc>
          <w:tcPr>
            <w:tcW w:w="437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752805</w:t>
            </w:r>
          </w:p>
        </w:tc>
        <w:tc>
          <w:tcPr>
            <w:tcW w:w="437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753939</w:t>
            </w:r>
          </w:p>
        </w:tc>
        <w:tc>
          <w:tcPr>
            <w:tcW w:w="437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855084</w:t>
            </w:r>
          </w:p>
        </w:tc>
        <w:tc>
          <w:tcPr>
            <w:tcW w:w="495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1020335</w:t>
            </w:r>
          </w:p>
        </w:tc>
        <w:tc>
          <w:tcPr>
            <w:tcW w:w="495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1109974</w:t>
            </w:r>
          </w:p>
        </w:tc>
        <w:tc>
          <w:tcPr>
            <w:tcW w:w="495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1229557</w:t>
            </w:r>
          </w:p>
        </w:tc>
        <w:tc>
          <w:tcPr>
            <w:tcW w:w="495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1329513</w:t>
            </w:r>
          </w:p>
        </w:tc>
        <w:tc>
          <w:tcPr>
            <w:tcW w:w="495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1549009</w:t>
            </w:r>
          </w:p>
        </w:tc>
      </w:tr>
      <w:tr w:rsidR="007D68CB" w:rsidRPr="00CC08E8" w:rsidTr="00CC08E8">
        <w:trPr>
          <w:cantSplit/>
          <w:trHeight w:val="630"/>
          <w:jc w:val="center"/>
        </w:trPr>
        <w:tc>
          <w:tcPr>
            <w:tcW w:w="775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Экспорт (млн.</w:t>
            </w:r>
            <w:r w:rsidR="00C7570A"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 долл</w:t>
            </w: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. США)</w:t>
            </w:r>
          </w:p>
        </w:tc>
        <w:tc>
          <w:tcPr>
            <w:tcW w:w="437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479227</w:t>
            </w:r>
          </w:p>
        </w:tc>
        <w:tc>
          <w:tcPr>
            <w:tcW w:w="437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403616</w:t>
            </w:r>
          </w:p>
        </w:tc>
        <w:tc>
          <w:tcPr>
            <w:tcW w:w="437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416730</w:t>
            </w:r>
          </w:p>
        </w:tc>
        <w:tc>
          <w:tcPr>
            <w:tcW w:w="437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471999</w:t>
            </w:r>
          </w:p>
        </w:tc>
        <w:tc>
          <w:tcPr>
            <w:tcW w:w="495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565743</w:t>
            </w:r>
          </w:p>
        </w:tc>
        <w:tc>
          <w:tcPr>
            <w:tcW w:w="495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594986</w:t>
            </w:r>
          </w:p>
        </w:tc>
        <w:tc>
          <w:tcPr>
            <w:tcW w:w="495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649948</w:t>
            </w:r>
          </w:p>
        </w:tc>
        <w:tc>
          <w:tcPr>
            <w:tcW w:w="495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709668</w:t>
            </w:r>
          </w:p>
        </w:tc>
        <w:tc>
          <w:tcPr>
            <w:tcW w:w="495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786434</w:t>
            </w:r>
          </w:p>
        </w:tc>
      </w:tr>
      <w:tr w:rsidR="007D68CB" w:rsidRPr="00CC08E8" w:rsidTr="00CC08E8">
        <w:trPr>
          <w:cantSplit/>
          <w:trHeight w:val="630"/>
          <w:jc w:val="center"/>
        </w:trPr>
        <w:tc>
          <w:tcPr>
            <w:tcW w:w="775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Импорт (млн.</w:t>
            </w:r>
            <w:r w:rsidR="00C7570A"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 долл</w:t>
            </w: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. США)</w:t>
            </w:r>
          </w:p>
        </w:tc>
        <w:tc>
          <w:tcPr>
            <w:tcW w:w="437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379491</w:t>
            </w:r>
          </w:p>
        </w:tc>
        <w:tc>
          <w:tcPr>
            <w:tcW w:w="437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349189</w:t>
            </w:r>
          </w:p>
        </w:tc>
        <w:tc>
          <w:tcPr>
            <w:tcW w:w="437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337209</w:t>
            </w:r>
          </w:p>
        </w:tc>
        <w:tc>
          <w:tcPr>
            <w:tcW w:w="437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383085</w:t>
            </w:r>
          </w:p>
        </w:tc>
        <w:tc>
          <w:tcPr>
            <w:tcW w:w="495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454592</w:t>
            </w:r>
          </w:p>
        </w:tc>
        <w:tc>
          <w:tcPr>
            <w:tcW w:w="495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514988</w:t>
            </w:r>
          </w:p>
        </w:tc>
        <w:tc>
          <w:tcPr>
            <w:tcW w:w="495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579609</w:t>
            </w:r>
          </w:p>
        </w:tc>
        <w:tc>
          <w:tcPr>
            <w:tcW w:w="495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619845</w:t>
            </w:r>
          </w:p>
        </w:tc>
        <w:tc>
          <w:tcPr>
            <w:tcW w:w="495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762575</w:t>
            </w:r>
          </w:p>
        </w:tc>
      </w:tr>
      <w:tr w:rsidR="007D68CB" w:rsidRPr="00CC08E8" w:rsidTr="00CC08E8">
        <w:trPr>
          <w:cantSplit/>
          <w:trHeight w:val="630"/>
          <w:jc w:val="center"/>
        </w:trPr>
        <w:tc>
          <w:tcPr>
            <w:tcW w:w="775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Коэффициент покрытия (в</w:t>
            </w:r>
            <w:r w:rsidR="00C7570A"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%</w:t>
            </w: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)</w:t>
            </w:r>
          </w:p>
        </w:tc>
        <w:tc>
          <w:tcPr>
            <w:tcW w:w="437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126,3</w:t>
            </w:r>
          </w:p>
        </w:tc>
        <w:tc>
          <w:tcPr>
            <w:tcW w:w="437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115,6</w:t>
            </w:r>
          </w:p>
        </w:tc>
        <w:tc>
          <w:tcPr>
            <w:tcW w:w="437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123,6</w:t>
            </w:r>
          </w:p>
        </w:tc>
        <w:tc>
          <w:tcPr>
            <w:tcW w:w="437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123,2</w:t>
            </w:r>
          </w:p>
        </w:tc>
        <w:tc>
          <w:tcPr>
            <w:tcW w:w="495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124,5</w:t>
            </w:r>
          </w:p>
        </w:tc>
        <w:tc>
          <w:tcPr>
            <w:tcW w:w="495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115,5</w:t>
            </w:r>
          </w:p>
        </w:tc>
        <w:tc>
          <w:tcPr>
            <w:tcW w:w="495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112,1</w:t>
            </w:r>
          </w:p>
        </w:tc>
        <w:tc>
          <w:tcPr>
            <w:tcW w:w="495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114,5</w:t>
            </w:r>
          </w:p>
        </w:tc>
        <w:tc>
          <w:tcPr>
            <w:tcW w:w="495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103,1</w:t>
            </w:r>
          </w:p>
        </w:tc>
      </w:tr>
      <w:tr w:rsidR="007D68CB" w:rsidRPr="00CC08E8" w:rsidTr="00CC08E8">
        <w:trPr>
          <w:cantSplit/>
          <w:trHeight w:val="945"/>
          <w:jc w:val="center"/>
        </w:trPr>
        <w:tc>
          <w:tcPr>
            <w:tcW w:w="775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Доля Японии в мировом экспорте (в</w:t>
            </w:r>
            <w:r w:rsidR="00C7570A"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%</w:t>
            </w: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)</w:t>
            </w:r>
          </w:p>
        </w:tc>
        <w:tc>
          <w:tcPr>
            <w:tcW w:w="437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7,9</w:t>
            </w:r>
          </w:p>
        </w:tc>
        <w:tc>
          <w:tcPr>
            <w:tcW w:w="437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6,9</w:t>
            </w:r>
          </w:p>
        </w:tc>
        <w:tc>
          <w:tcPr>
            <w:tcW w:w="437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5,1</w:t>
            </w:r>
          </w:p>
        </w:tc>
        <w:tc>
          <w:tcPr>
            <w:tcW w:w="437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6,7</w:t>
            </w:r>
          </w:p>
        </w:tc>
        <w:tc>
          <w:tcPr>
            <w:tcW w:w="495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6,5</w:t>
            </w:r>
          </w:p>
        </w:tc>
        <w:tc>
          <w:tcPr>
            <w:tcW w:w="495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6,1</w:t>
            </w:r>
          </w:p>
        </w:tc>
        <w:tc>
          <w:tcPr>
            <w:tcW w:w="495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5,7</w:t>
            </w:r>
          </w:p>
        </w:tc>
        <w:tc>
          <w:tcPr>
            <w:tcW w:w="495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5,5</w:t>
            </w:r>
          </w:p>
        </w:tc>
        <w:tc>
          <w:tcPr>
            <w:tcW w:w="495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5,2</w:t>
            </w:r>
          </w:p>
        </w:tc>
      </w:tr>
      <w:tr w:rsidR="007D68CB" w:rsidRPr="00CC08E8" w:rsidTr="00CC08E8">
        <w:trPr>
          <w:cantSplit/>
          <w:trHeight w:val="945"/>
          <w:jc w:val="center"/>
        </w:trPr>
        <w:tc>
          <w:tcPr>
            <w:tcW w:w="775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Доля Японии в мировом импорте (в</w:t>
            </w:r>
            <w:r w:rsidR="00C7570A"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%</w:t>
            </w: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)</w:t>
            </w:r>
          </w:p>
        </w:tc>
        <w:tc>
          <w:tcPr>
            <w:tcW w:w="437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6,0</w:t>
            </w:r>
          </w:p>
        </w:tc>
        <w:tc>
          <w:tcPr>
            <w:tcW w:w="437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5,8</w:t>
            </w:r>
          </w:p>
        </w:tc>
        <w:tc>
          <w:tcPr>
            <w:tcW w:w="437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5,4</w:t>
            </w:r>
          </w:p>
        </w:tc>
        <w:tc>
          <w:tcPr>
            <w:tcW w:w="437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5,3</w:t>
            </w:r>
          </w:p>
        </w:tc>
        <w:tc>
          <w:tcPr>
            <w:tcW w:w="495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5,3</w:t>
            </w:r>
          </w:p>
        </w:tc>
        <w:tc>
          <w:tcPr>
            <w:tcW w:w="495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5,2</w:t>
            </w:r>
          </w:p>
        </w:tc>
        <w:tc>
          <w:tcPr>
            <w:tcW w:w="495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5,1</w:t>
            </w:r>
          </w:p>
        </w:tc>
        <w:tc>
          <w:tcPr>
            <w:tcW w:w="495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4,7</w:t>
            </w:r>
          </w:p>
        </w:tc>
        <w:tc>
          <w:tcPr>
            <w:tcW w:w="495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4,9</w:t>
            </w:r>
          </w:p>
        </w:tc>
      </w:tr>
    </w:tbl>
    <w:p w:rsidR="00C7570A" w:rsidRPr="00851A7A" w:rsidRDefault="00C7570A" w:rsidP="00C7570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D68CB" w:rsidRPr="00851A7A" w:rsidRDefault="007D68CB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1A7A">
        <w:rPr>
          <w:rFonts w:ascii="Times New Roman" w:hAnsi="Times New Roman"/>
          <w:color w:val="000000"/>
          <w:sz w:val="28"/>
          <w:szCs w:val="28"/>
        </w:rPr>
        <w:t>Источник</w:t>
      </w:r>
      <w:r w:rsidRPr="00851A7A">
        <w:rPr>
          <w:rFonts w:ascii="Times New Roman" w:hAnsi="Times New Roman"/>
          <w:color w:val="000000"/>
          <w:sz w:val="28"/>
          <w:szCs w:val="28"/>
          <w:lang w:val="en-US"/>
        </w:rPr>
        <w:t>: Monthly Bulletin of Statistics Online INTERNATIONAL MERCHANDISE TRADE</w:t>
      </w:r>
      <w:r w:rsidR="00C7570A" w:rsidRPr="00851A7A">
        <w:rPr>
          <w:rFonts w:ascii="Times New Roman" w:hAnsi="Times New Roman"/>
          <w:color w:val="000000"/>
          <w:sz w:val="28"/>
          <w:szCs w:val="28"/>
          <w:lang w:val="en-US"/>
        </w:rPr>
        <w:t>. Ta</w:t>
      </w:r>
      <w:r w:rsidRPr="00851A7A">
        <w:rPr>
          <w:rFonts w:ascii="Times New Roman" w:hAnsi="Times New Roman"/>
          <w:color w:val="000000"/>
          <w:sz w:val="28"/>
          <w:szCs w:val="28"/>
          <w:lang w:val="en-US"/>
        </w:rPr>
        <w:t xml:space="preserve">ble </w:t>
      </w:r>
      <w:r w:rsidR="00C7570A" w:rsidRPr="00851A7A">
        <w:rPr>
          <w:rFonts w:ascii="Times New Roman" w:hAnsi="Times New Roman"/>
          <w:color w:val="000000"/>
          <w:sz w:val="28"/>
          <w:szCs w:val="28"/>
          <w:lang w:val="en-US"/>
        </w:rPr>
        <w:t>№3</w:t>
      </w:r>
      <w:r w:rsidRPr="00851A7A">
        <w:rPr>
          <w:rFonts w:ascii="Times New Roman" w:hAnsi="Times New Roman"/>
          <w:color w:val="000000"/>
          <w:sz w:val="28"/>
          <w:szCs w:val="28"/>
          <w:lang w:val="en-US"/>
        </w:rPr>
        <w:t>4. Total imports and exports by regions and countries or areas.</w:t>
      </w:r>
      <w:r w:rsidR="00C7570A" w:rsidRPr="00851A7A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851A7A">
        <w:rPr>
          <w:rFonts w:ascii="Times New Roman" w:hAnsi="Times New Roman"/>
          <w:color w:val="000000"/>
          <w:sz w:val="28"/>
          <w:szCs w:val="28"/>
        </w:rPr>
        <w:t>(</w:t>
      </w:r>
      <w:r w:rsidRPr="00851A7A">
        <w:rPr>
          <w:rFonts w:ascii="Times New Roman" w:hAnsi="Times New Roman"/>
          <w:color w:val="000000"/>
          <w:sz w:val="28"/>
          <w:szCs w:val="28"/>
          <w:lang w:val="en-US"/>
        </w:rPr>
        <w:t>www</w:t>
      </w:r>
      <w:r w:rsidRPr="00851A7A">
        <w:rPr>
          <w:rFonts w:ascii="Times New Roman" w:hAnsi="Times New Roman"/>
          <w:color w:val="000000"/>
          <w:sz w:val="28"/>
          <w:szCs w:val="28"/>
        </w:rPr>
        <w:t>.</w:t>
      </w:r>
      <w:r w:rsidRPr="00851A7A">
        <w:rPr>
          <w:rFonts w:ascii="Times New Roman" w:hAnsi="Times New Roman"/>
          <w:color w:val="000000"/>
          <w:sz w:val="28"/>
          <w:szCs w:val="28"/>
          <w:lang w:val="en-US"/>
        </w:rPr>
        <w:t>unstats</w:t>
      </w:r>
      <w:r w:rsidRPr="00851A7A">
        <w:rPr>
          <w:rFonts w:ascii="Times New Roman" w:hAnsi="Times New Roman"/>
          <w:color w:val="000000"/>
          <w:sz w:val="28"/>
          <w:szCs w:val="28"/>
        </w:rPr>
        <w:t>.</w:t>
      </w:r>
      <w:r w:rsidRPr="00851A7A">
        <w:rPr>
          <w:rFonts w:ascii="Times New Roman" w:hAnsi="Times New Roman"/>
          <w:color w:val="000000"/>
          <w:sz w:val="28"/>
          <w:szCs w:val="28"/>
          <w:lang w:val="en-US"/>
        </w:rPr>
        <w:t>un</w:t>
      </w:r>
      <w:r w:rsidRPr="00851A7A">
        <w:rPr>
          <w:rFonts w:ascii="Times New Roman" w:hAnsi="Times New Roman"/>
          <w:color w:val="000000"/>
          <w:sz w:val="28"/>
          <w:szCs w:val="28"/>
        </w:rPr>
        <w:t>.</w:t>
      </w:r>
      <w:r w:rsidRPr="00851A7A">
        <w:rPr>
          <w:rFonts w:ascii="Times New Roman" w:hAnsi="Times New Roman"/>
          <w:color w:val="000000"/>
          <w:sz w:val="28"/>
          <w:szCs w:val="28"/>
          <w:lang w:val="en-US"/>
        </w:rPr>
        <w:t>org</w:t>
      </w:r>
      <w:r w:rsidRPr="00851A7A">
        <w:rPr>
          <w:rFonts w:ascii="Times New Roman" w:hAnsi="Times New Roman"/>
          <w:color w:val="000000"/>
          <w:sz w:val="28"/>
          <w:szCs w:val="28"/>
        </w:rPr>
        <w:t>)</w:t>
      </w:r>
    </w:p>
    <w:p w:rsidR="007D68CB" w:rsidRPr="00851A7A" w:rsidRDefault="007D68CB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1A7A">
        <w:rPr>
          <w:rFonts w:ascii="Times New Roman" w:hAnsi="Times New Roman"/>
          <w:color w:val="000000"/>
          <w:sz w:val="28"/>
          <w:szCs w:val="28"/>
        </w:rPr>
        <w:t xml:space="preserve">Как видно из Таблицы1, показатель оборота внешней торговли за период с 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2002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2010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 год вырос почти в 2 раза, однако рост этот происходил нестабильно. В 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2003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 году этот показатель составил 752805 млн.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> долл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. США, тогда как в 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2002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 году он находился на отметке в 858718 млн.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> долл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. США. Такое падение вызвано снижением как экспорта, так и импорта за 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2003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 год. Эта ситуация является следствием общемирового экономического спада, охватившего весь мир в этот год. Превысить показатель 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2002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 года Японии удалось только в 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2006</w:t>
      </w:r>
      <w:r w:rsidRPr="00851A7A">
        <w:rPr>
          <w:rFonts w:ascii="Times New Roman" w:hAnsi="Times New Roman"/>
          <w:color w:val="000000"/>
          <w:sz w:val="28"/>
          <w:szCs w:val="28"/>
        </w:rPr>
        <w:t>, когда оборот внешней торговли составил 1020335 млн.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> долл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. США (абсолютный прирост равен 161617 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>млн. долл</w:t>
      </w:r>
      <w:r w:rsidRPr="00851A7A">
        <w:rPr>
          <w:rFonts w:ascii="Times New Roman" w:hAnsi="Times New Roman"/>
          <w:color w:val="000000"/>
          <w:sz w:val="28"/>
          <w:szCs w:val="28"/>
        </w:rPr>
        <w:t>.)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На протяжении периода с 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2006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 до 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2010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 года этот показатель постоянно увеличивался.</w:t>
      </w:r>
    </w:p>
    <w:p w:rsidR="007D68CB" w:rsidRPr="00851A7A" w:rsidRDefault="007D68CB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1A7A">
        <w:rPr>
          <w:rFonts w:ascii="Times New Roman" w:hAnsi="Times New Roman"/>
          <w:color w:val="000000"/>
          <w:sz w:val="28"/>
          <w:szCs w:val="28"/>
        </w:rPr>
        <w:t xml:space="preserve">Коэффициент покрытия в рассматриваемый период постоянно находился на отметке выше 100 процентных пунктов, что свидетельствует о постоянном превышении экспорта над импортом. Однако стоит отметить, что, несмотря на небольшой рост в периоды с 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2003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2004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 и с 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2005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2006</w:t>
      </w:r>
      <w:r w:rsidRPr="00851A7A">
        <w:rPr>
          <w:rFonts w:ascii="Times New Roman" w:hAnsi="Times New Roman"/>
          <w:color w:val="000000"/>
          <w:sz w:val="28"/>
          <w:szCs w:val="28"/>
        </w:rPr>
        <w:t>, данный показатель стремительно снижался (за 8 лет он упал более, чем на 23 процентных пункта). Это говорит о том, что импорт рос более высокими темпами, чем экспорт.</w:t>
      </w:r>
    </w:p>
    <w:p w:rsidR="007D68CB" w:rsidRPr="00851A7A" w:rsidRDefault="007D68CB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1A7A">
        <w:rPr>
          <w:rFonts w:ascii="Times New Roman" w:hAnsi="Times New Roman"/>
          <w:color w:val="000000"/>
          <w:sz w:val="28"/>
          <w:szCs w:val="28"/>
        </w:rPr>
        <w:t>Доля Японии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1A7A">
        <w:rPr>
          <w:rFonts w:ascii="Times New Roman" w:hAnsi="Times New Roman"/>
          <w:color w:val="000000"/>
          <w:sz w:val="28"/>
          <w:szCs w:val="28"/>
        </w:rPr>
        <w:t>как в мировом экспорте, так и в мировом импорте, тоже упала за рассматриваемый период (на 2,6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>7%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 и 1,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>1%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 соответственно). Это говорит о постепенном снижении уровня вовлеченности страны в мировую торговлю.</w:t>
      </w:r>
    </w:p>
    <w:p w:rsidR="007D68CB" w:rsidRPr="00851A7A" w:rsidRDefault="007D68CB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1A7A">
        <w:rPr>
          <w:rFonts w:ascii="Times New Roman" w:hAnsi="Times New Roman"/>
          <w:color w:val="000000"/>
          <w:sz w:val="28"/>
          <w:szCs w:val="28"/>
        </w:rPr>
        <w:t>Для продолжения анализа внешней торговли Японии необходимо более подробно рассмотреть динамику оборота внешней торговли, импорта и экспорта страны.</w:t>
      </w:r>
    </w:p>
    <w:p w:rsidR="00C604F1" w:rsidRPr="00851A7A" w:rsidRDefault="00C604F1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7D68CB" w:rsidRPr="00851A7A" w:rsidRDefault="007D68CB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1A7A">
        <w:rPr>
          <w:rFonts w:ascii="Times New Roman" w:hAnsi="Times New Roman"/>
          <w:color w:val="000000"/>
          <w:sz w:val="28"/>
          <w:szCs w:val="28"/>
        </w:rPr>
        <w:t>Таблица 2</w:t>
      </w:r>
      <w:r w:rsidR="00851A7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Динамика оборота внешней торговли Японии за 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2002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>–2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010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 годы.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98"/>
        <w:gridCol w:w="1586"/>
        <w:gridCol w:w="1718"/>
        <w:gridCol w:w="1489"/>
        <w:gridCol w:w="1718"/>
        <w:gridCol w:w="1488"/>
      </w:tblGrid>
      <w:tr w:rsidR="007D68CB" w:rsidRPr="00CC08E8" w:rsidTr="00CC08E8">
        <w:trPr>
          <w:cantSplit/>
          <w:trHeight w:val="870"/>
          <w:jc w:val="center"/>
        </w:trPr>
        <w:tc>
          <w:tcPr>
            <w:tcW w:w="698" w:type="pct"/>
            <w:vMerge w:val="restar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Годы</w:t>
            </w:r>
          </w:p>
        </w:tc>
        <w:tc>
          <w:tcPr>
            <w:tcW w:w="853" w:type="pct"/>
            <w:vMerge w:val="restar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Оборот (в млн.</w:t>
            </w:r>
            <w:r w:rsidR="00C7570A"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 долл</w:t>
            </w: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. США)</w:t>
            </w:r>
          </w:p>
        </w:tc>
        <w:tc>
          <w:tcPr>
            <w:tcW w:w="1725" w:type="pct"/>
            <w:gridSpan w:val="2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Абсолютный прирост</w:t>
            </w:r>
            <w:r w:rsidR="00C7570A"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 xml:space="preserve"> </w:t>
            </w: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(в млн.</w:t>
            </w:r>
            <w:r w:rsidR="00C7570A"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 долл</w:t>
            </w: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. США)</w:t>
            </w:r>
          </w:p>
        </w:tc>
        <w:tc>
          <w:tcPr>
            <w:tcW w:w="1724" w:type="pct"/>
            <w:gridSpan w:val="2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Темп прироста (%)</w:t>
            </w:r>
          </w:p>
        </w:tc>
      </w:tr>
      <w:tr w:rsidR="00851A7A" w:rsidRPr="00CC08E8" w:rsidTr="00CC08E8">
        <w:trPr>
          <w:cantSplit/>
          <w:trHeight w:val="435"/>
          <w:jc w:val="center"/>
        </w:trPr>
        <w:tc>
          <w:tcPr>
            <w:tcW w:w="698" w:type="pct"/>
            <w:vMerge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853" w:type="pct"/>
            <w:vMerge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924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базисный</w:t>
            </w:r>
          </w:p>
        </w:tc>
        <w:tc>
          <w:tcPr>
            <w:tcW w:w="80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цепной</w:t>
            </w:r>
          </w:p>
        </w:tc>
        <w:tc>
          <w:tcPr>
            <w:tcW w:w="924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базисный</w:t>
            </w:r>
          </w:p>
        </w:tc>
        <w:tc>
          <w:tcPr>
            <w:tcW w:w="800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цепной</w:t>
            </w:r>
          </w:p>
        </w:tc>
      </w:tr>
      <w:tr w:rsidR="00851A7A" w:rsidRPr="00CC08E8" w:rsidTr="00CC08E8">
        <w:trPr>
          <w:cantSplit/>
          <w:trHeight w:val="300"/>
          <w:jc w:val="center"/>
        </w:trPr>
        <w:tc>
          <w:tcPr>
            <w:tcW w:w="698" w:type="pct"/>
            <w:shd w:val="clear" w:color="auto" w:fill="auto"/>
            <w:noWrap/>
          </w:tcPr>
          <w:p w:rsidR="007D68CB" w:rsidRPr="00CC08E8" w:rsidRDefault="00F35FD3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2002</w:t>
            </w:r>
          </w:p>
        </w:tc>
        <w:tc>
          <w:tcPr>
            <w:tcW w:w="853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858718</w:t>
            </w:r>
          </w:p>
        </w:tc>
        <w:tc>
          <w:tcPr>
            <w:tcW w:w="924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-</w:t>
            </w:r>
          </w:p>
        </w:tc>
        <w:tc>
          <w:tcPr>
            <w:tcW w:w="80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-</w:t>
            </w:r>
          </w:p>
        </w:tc>
        <w:tc>
          <w:tcPr>
            <w:tcW w:w="924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-</w:t>
            </w:r>
          </w:p>
        </w:tc>
        <w:tc>
          <w:tcPr>
            <w:tcW w:w="800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-</w:t>
            </w:r>
          </w:p>
        </w:tc>
      </w:tr>
      <w:tr w:rsidR="00851A7A" w:rsidRPr="00CC08E8" w:rsidTr="00CC08E8">
        <w:trPr>
          <w:cantSplit/>
          <w:trHeight w:val="300"/>
          <w:jc w:val="center"/>
        </w:trPr>
        <w:tc>
          <w:tcPr>
            <w:tcW w:w="698" w:type="pct"/>
            <w:shd w:val="clear" w:color="auto" w:fill="auto"/>
            <w:noWrap/>
          </w:tcPr>
          <w:p w:rsidR="007D68CB" w:rsidRPr="00CC08E8" w:rsidRDefault="00F35FD3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2003</w:t>
            </w:r>
          </w:p>
        </w:tc>
        <w:tc>
          <w:tcPr>
            <w:tcW w:w="853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752805</w:t>
            </w:r>
          </w:p>
        </w:tc>
        <w:tc>
          <w:tcPr>
            <w:tcW w:w="924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-105913</w:t>
            </w:r>
          </w:p>
        </w:tc>
        <w:tc>
          <w:tcPr>
            <w:tcW w:w="80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-105913</w:t>
            </w:r>
          </w:p>
        </w:tc>
        <w:tc>
          <w:tcPr>
            <w:tcW w:w="924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-12,33</w:t>
            </w:r>
          </w:p>
        </w:tc>
        <w:tc>
          <w:tcPr>
            <w:tcW w:w="800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-12,33</w:t>
            </w:r>
          </w:p>
        </w:tc>
      </w:tr>
      <w:tr w:rsidR="00851A7A" w:rsidRPr="00CC08E8" w:rsidTr="00CC08E8">
        <w:trPr>
          <w:cantSplit/>
          <w:trHeight w:val="300"/>
          <w:jc w:val="center"/>
        </w:trPr>
        <w:tc>
          <w:tcPr>
            <w:tcW w:w="698" w:type="pct"/>
            <w:shd w:val="clear" w:color="auto" w:fill="auto"/>
            <w:noWrap/>
          </w:tcPr>
          <w:p w:rsidR="007D68CB" w:rsidRPr="00CC08E8" w:rsidRDefault="00F35FD3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2004</w:t>
            </w:r>
          </w:p>
        </w:tc>
        <w:tc>
          <w:tcPr>
            <w:tcW w:w="853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753939</w:t>
            </w:r>
          </w:p>
        </w:tc>
        <w:tc>
          <w:tcPr>
            <w:tcW w:w="924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-104779</w:t>
            </w:r>
          </w:p>
        </w:tc>
        <w:tc>
          <w:tcPr>
            <w:tcW w:w="80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1134</w:t>
            </w:r>
          </w:p>
        </w:tc>
        <w:tc>
          <w:tcPr>
            <w:tcW w:w="924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-12,20</w:t>
            </w:r>
          </w:p>
        </w:tc>
        <w:tc>
          <w:tcPr>
            <w:tcW w:w="800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0,15</w:t>
            </w:r>
          </w:p>
        </w:tc>
      </w:tr>
      <w:tr w:rsidR="00851A7A" w:rsidRPr="00CC08E8" w:rsidTr="00CC08E8">
        <w:trPr>
          <w:cantSplit/>
          <w:trHeight w:val="300"/>
          <w:jc w:val="center"/>
        </w:trPr>
        <w:tc>
          <w:tcPr>
            <w:tcW w:w="698" w:type="pct"/>
            <w:shd w:val="clear" w:color="auto" w:fill="auto"/>
            <w:noWrap/>
          </w:tcPr>
          <w:p w:rsidR="007D68CB" w:rsidRPr="00CC08E8" w:rsidRDefault="00F35FD3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2005</w:t>
            </w:r>
          </w:p>
        </w:tc>
        <w:tc>
          <w:tcPr>
            <w:tcW w:w="853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855084</w:t>
            </w:r>
          </w:p>
        </w:tc>
        <w:tc>
          <w:tcPr>
            <w:tcW w:w="924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-3634</w:t>
            </w:r>
          </w:p>
        </w:tc>
        <w:tc>
          <w:tcPr>
            <w:tcW w:w="80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101145</w:t>
            </w:r>
          </w:p>
        </w:tc>
        <w:tc>
          <w:tcPr>
            <w:tcW w:w="924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-0,42</w:t>
            </w:r>
          </w:p>
        </w:tc>
        <w:tc>
          <w:tcPr>
            <w:tcW w:w="800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13,42</w:t>
            </w:r>
          </w:p>
        </w:tc>
      </w:tr>
      <w:tr w:rsidR="00851A7A" w:rsidRPr="00CC08E8" w:rsidTr="00CC08E8">
        <w:trPr>
          <w:cantSplit/>
          <w:trHeight w:val="300"/>
          <w:jc w:val="center"/>
        </w:trPr>
        <w:tc>
          <w:tcPr>
            <w:tcW w:w="698" w:type="pct"/>
            <w:shd w:val="clear" w:color="auto" w:fill="auto"/>
            <w:noWrap/>
          </w:tcPr>
          <w:p w:rsidR="007D68CB" w:rsidRPr="00CC08E8" w:rsidRDefault="00F35FD3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2006</w:t>
            </w:r>
          </w:p>
        </w:tc>
        <w:tc>
          <w:tcPr>
            <w:tcW w:w="853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1020335</w:t>
            </w:r>
          </w:p>
        </w:tc>
        <w:tc>
          <w:tcPr>
            <w:tcW w:w="924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161617</w:t>
            </w:r>
          </w:p>
        </w:tc>
        <w:tc>
          <w:tcPr>
            <w:tcW w:w="80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165251</w:t>
            </w:r>
          </w:p>
        </w:tc>
        <w:tc>
          <w:tcPr>
            <w:tcW w:w="924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18,82</w:t>
            </w:r>
          </w:p>
        </w:tc>
        <w:tc>
          <w:tcPr>
            <w:tcW w:w="800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19,33</w:t>
            </w:r>
          </w:p>
        </w:tc>
      </w:tr>
      <w:tr w:rsidR="00851A7A" w:rsidRPr="00CC08E8" w:rsidTr="00CC08E8">
        <w:trPr>
          <w:cantSplit/>
          <w:trHeight w:val="300"/>
          <w:jc w:val="center"/>
        </w:trPr>
        <w:tc>
          <w:tcPr>
            <w:tcW w:w="698" w:type="pct"/>
            <w:shd w:val="clear" w:color="auto" w:fill="auto"/>
            <w:noWrap/>
          </w:tcPr>
          <w:p w:rsidR="007D68CB" w:rsidRPr="00CC08E8" w:rsidRDefault="00F35FD3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2007</w:t>
            </w:r>
          </w:p>
        </w:tc>
        <w:tc>
          <w:tcPr>
            <w:tcW w:w="853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1109974</w:t>
            </w:r>
          </w:p>
        </w:tc>
        <w:tc>
          <w:tcPr>
            <w:tcW w:w="924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251256</w:t>
            </w:r>
          </w:p>
        </w:tc>
        <w:tc>
          <w:tcPr>
            <w:tcW w:w="80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89639</w:t>
            </w:r>
          </w:p>
        </w:tc>
        <w:tc>
          <w:tcPr>
            <w:tcW w:w="924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29,26</w:t>
            </w:r>
          </w:p>
        </w:tc>
        <w:tc>
          <w:tcPr>
            <w:tcW w:w="800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8,79</w:t>
            </w:r>
          </w:p>
        </w:tc>
      </w:tr>
      <w:tr w:rsidR="00851A7A" w:rsidRPr="00CC08E8" w:rsidTr="00CC08E8">
        <w:trPr>
          <w:cantSplit/>
          <w:trHeight w:val="300"/>
          <w:jc w:val="center"/>
        </w:trPr>
        <w:tc>
          <w:tcPr>
            <w:tcW w:w="698" w:type="pct"/>
            <w:shd w:val="clear" w:color="auto" w:fill="auto"/>
            <w:noWrap/>
          </w:tcPr>
          <w:p w:rsidR="007D68CB" w:rsidRPr="00CC08E8" w:rsidRDefault="00F35FD3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2008</w:t>
            </w:r>
          </w:p>
        </w:tc>
        <w:tc>
          <w:tcPr>
            <w:tcW w:w="853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1229557</w:t>
            </w:r>
          </w:p>
        </w:tc>
        <w:tc>
          <w:tcPr>
            <w:tcW w:w="924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370839</w:t>
            </w:r>
          </w:p>
        </w:tc>
        <w:tc>
          <w:tcPr>
            <w:tcW w:w="80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119583</w:t>
            </w:r>
          </w:p>
        </w:tc>
        <w:tc>
          <w:tcPr>
            <w:tcW w:w="924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43,19</w:t>
            </w:r>
          </w:p>
        </w:tc>
        <w:tc>
          <w:tcPr>
            <w:tcW w:w="800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10,77</w:t>
            </w:r>
          </w:p>
        </w:tc>
      </w:tr>
      <w:tr w:rsidR="00851A7A" w:rsidRPr="00CC08E8" w:rsidTr="00CC08E8">
        <w:trPr>
          <w:cantSplit/>
          <w:trHeight w:val="300"/>
          <w:jc w:val="center"/>
        </w:trPr>
        <w:tc>
          <w:tcPr>
            <w:tcW w:w="698" w:type="pct"/>
            <w:shd w:val="clear" w:color="auto" w:fill="auto"/>
            <w:noWrap/>
          </w:tcPr>
          <w:p w:rsidR="007D68CB" w:rsidRPr="00CC08E8" w:rsidRDefault="00F35FD3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2009</w:t>
            </w:r>
          </w:p>
        </w:tc>
        <w:tc>
          <w:tcPr>
            <w:tcW w:w="853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1329513</w:t>
            </w:r>
          </w:p>
        </w:tc>
        <w:tc>
          <w:tcPr>
            <w:tcW w:w="924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470795</w:t>
            </w:r>
          </w:p>
        </w:tc>
        <w:tc>
          <w:tcPr>
            <w:tcW w:w="80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99956</w:t>
            </w:r>
          </w:p>
        </w:tc>
        <w:tc>
          <w:tcPr>
            <w:tcW w:w="924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54,83</w:t>
            </w:r>
          </w:p>
        </w:tc>
        <w:tc>
          <w:tcPr>
            <w:tcW w:w="800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8,13</w:t>
            </w:r>
          </w:p>
        </w:tc>
      </w:tr>
      <w:tr w:rsidR="00851A7A" w:rsidRPr="00CC08E8" w:rsidTr="00CC08E8">
        <w:trPr>
          <w:cantSplit/>
          <w:trHeight w:val="300"/>
          <w:jc w:val="center"/>
        </w:trPr>
        <w:tc>
          <w:tcPr>
            <w:tcW w:w="698" w:type="pct"/>
            <w:shd w:val="clear" w:color="auto" w:fill="auto"/>
            <w:noWrap/>
          </w:tcPr>
          <w:p w:rsidR="007D68CB" w:rsidRPr="00CC08E8" w:rsidRDefault="00F35FD3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2010</w:t>
            </w:r>
          </w:p>
        </w:tc>
        <w:tc>
          <w:tcPr>
            <w:tcW w:w="853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1549009</w:t>
            </w:r>
          </w:p>
        </w:tc>
        <w:tc>
          <w:tcPr>
            <w:tcW w:w="924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690291</w:t>
            </w:r>
          </w:p>
        </w:tc>
        <w:tc>
          <w:tcPr>
            <w:tcW w:w="80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219496</w:t>
            </w:r>
          </w:p>
        </w:tc>
        <w:tc>
          <w:tcPr>
            <w:tcW w:w="924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80,39</w:t>
            </w:r>
          </w:p>
        </w:tc>
        <w:tc>
          <w:tcPr>
            <w:tcW w:w="800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16,51</w:t>
            </w:r>
          </w:p>
        </w:tc>
      </w:tr>
    </w:tbl>
    <w:p w:rsidR="00851A7A" w:rsidRDefault="00851A7A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68CB" w:rsidRPr="00851A7A" w:rsidRDefault="007D68CB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1A7A">
        <w:rPr>
          <w:rFonts w:ascii="Times New Roman" w:hAnsi="Times New Roman"/>
          <w:color w:val="000000"/>
          <w:sz w:val="28"/>
          <w:szCs w:val="28"/>
        </w:rPr>
        <w:t>Среднегодовой абсолютный прирост = 86286,38 млн.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> долл</w:t>
      </w:r>
      <w:r w:rsidRPr="00851A7A">
        <w:rPr>
          <w:rFonts w:ascii="Times New Roman" w:hAnsi="Times New Roman"/>
          <w:color w:val="000000"/>
          <w:sz w:val="28"/>
          <w:szCs w:val="28"/>
        </w:rPr>
        <w:t>. США</w:t>
      </w:r>
    </w:p>
    <w:p w:rsidR="007D68CB" w:rsidRPr="00851A7A" w:rsidRDefault="007D68CB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1A7A">
        <w:rPr>
          <w:rFonts w:ascii="Times New Roman" w:hAnsi="Times New Roman"/>
          <w:color w:val="000000"/>
          <w:sz w:val="28"/>
          <w:szCs w:val="28"/>
        </w:rPr>
        <w:t>Среднегодовой темп прироста = 7,6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>5%</w:t>
      </w:r>
    </w:p>
    <w:p w:rsidR="007D68CB" w:rsidRPr="00851A7A" w:rsidRDefault="007D68CB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1A7A">
        <w:rPr>
          <w:rFonts w:ascii="Times New Roman" w:hAnsi="Times New Roman"/>
          <w:color w:val="000000"/>
          <w:sz w:val="28"/>
          <w:szCs w:val="28"/>
        </w:rPr>
        <w:t xml:space="preserve">Как уже отмечалось выше, внешнеторговый оборот Японии развивался довольно нестабильно. В 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2003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 году показатель снизился на 12,33 процентных пункта по сравнению с базисным. В 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2004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, даже несмотря на небольшое повышение темпа прироста по сравнению с 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2003</w:t>
      </w:r>
      <w:r w:rsidRPr="00851A7A">
        <w:rPr>
          <w:rFonts w:ascii="Times New Roman" w:hAnsi="Times New Roman"/>
          <w:color w:val="000000"/>
          <w:sz w:val="28"/>
          <w:szCs w:val="28"/>
        </w:rPr>
        <w:t>, разрыв с уровнем оборота базисного года составлял 104779 млн.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> долл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. США. Только начиная с 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2006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 года наблюдается превышение показателя 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2002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 года. За рассматриваемый период абсолютный прирост оборота составил 620291 млн.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> долл</w:t>
      </w:r>
      <w:r w:rsidRPr="00851A7A">
        <w:rPr>
          <w:rFonts w:ascii="Times New Roman" w:hAnsi="Times New Roman"/>
          <w:color w:val="000000"/>
          <w:sz w:val="28"/>
          <w:szCs w:val="28"/>
        </w:rPr>
        <w:t>. США, темп роста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851A7A">
        <w:rPr>
          <w:rFonts w:ascii="Times New Roman" w:hAnsi="Times New Roman"/>
          <w:color w:val="000000"/>
          <w:sz w:val="28"/>
          <w:szCs w:val="28"/>
        </w:rPr>
        <w:t>180,3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>9%</w:t>
      </w:r>
      <w:r w:rsidRPr="00851A7A">
        <w:rPr>
          <w:rFonts w:ascii="Times New Roman" w:hAnsi="Times New Roman"/>
          <w:color w:val="000000"/>
          <w:sz w:val="28"/>
          <w:szCs w:val="28"/>
        </w:rPr>
        <w:t>. Однако рассматривая цепной показатель темпа прироста, мы можем увидеть насколько сильно колебался рост оборота внешней торговли Японии в рассматриваемый период.</w:t>
      </w:r>
    </w:p>
    <w:p w:rsidR="007D68CB" w:rsidRPr="00851A7A" w:rsidRDefault="007D68CB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1A7A">
        <w:rPr>
          <w:rFonts w:ascii="Times New Roman" w:hAnsi="Times New Roman"/>
          <w:color w:val="000000"/>
          <w:sz w:val="28"/>
          <w:szCs w:val="28"/>
        </w:rPr>
        <w:t xml:space="preserve">Максимальный темп прироста(цепной) наблюдается в 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2006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 году (</w:t>
      </w:r>
      <w:r w:rsidRPr="00851A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19,33 процентных пункта), однако уже в </w:t>
      </w:r>
      <w:r w:rsidR="00F35FD3" w:rsidRPr="00851A7A">
        <w:rPr>
          <w:rFonts w:ascii="Times New Roman" w:hAnsi="Times New Roman"/>
          <w:color w:val="000000"/>
          <w:sz w:val="28"/>
          <w:szCs w:val="28"/>
          <w:lang w:eastAsia="ru-RU"/>
        </w:rPr>
        <w:t>2007</w:t>
      </w:r>
      <w:r w:rsidRPr="00851A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показатель резко снижается более, чем в 2 раза (до 8,79 процентных пункта). Достичь уровня </w:t>
      </w:r>
      <w:r w:rsidR="00F35FD3" w:rsidRPr="00851A7A">
        <w:rPr>
          <w:rFonts w:ascii="Times New Roman" w:hAnsi="Times New Roman"/>
          <w:color w:val="000000"/>
          <w:sz w:val="28"/>
          <w:szCs w:val="28"/>
          <w:lang w:eastAsia="ru-RU"/>
        </w:rPr>
        <w:t>2006</w:t>
      </w:r>
      <w:r w:rsidRPr="00851A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стране не удалось и в </w:t>
      </w:r>
      <w:r w:rsidR="00F35FD3" w:rsidRPr="00851A7A">
        <w:rPr>
          <w:rFonts w:ascii="Times New Roman" w:hAnsi="Times New Roman"/>
          <w:color w:val="000000"/>
          <w:sz w:val="28"/>
          <w:szCs w:val="28"/>
          <w:lang w:eastAsia="ru-RU"/>
        </w:rPr>
        <w:t>2010</w:t>
      </w:r>
      <w:r w:rsidRPr="00851A7A">
        <w:rPr>
          <w:rFonts w:ascii="Times New Roman" w:hAnsi="Times New Roman"/>
          <w:color w:val="000000"/>
          <w:sz w:val="28"/>
          <w:szCs w:val="28"/>
          <w:lang w:eastAsia="ru-RU"/>
        </w:rPr>
        <w:t>, что вызвано влиянием мирового экономического кризиса на страну.</w:t>
      </w:r>
    </w:p>
    <w:p w:rsidR="007D68CB" w:rsidRPr="00851A7A" w:rsidRDefault="007D68CB" w:rsidP="00C7570A">
      <w:pPr>
        <w:tabs>
          <w:tab w:val="left" w:pos="103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1A7A">
        <w:rPr>
          <w:rFonts w:ascii="Times New Roman" w:hAnsi="Times New Roman"/>
          <w:color w:val="000000"/>
          <w:sz w:val="28"/>
          <w:szCs w:val="28"/>
        </w:rPr>
        <w:t xml:space="preserve">Расчет среднегодовых показателей абсолютного прироста и темпов прироста показал, что за период 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2002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>–2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010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 годы среднегодовой абсолютный прирост внешнеторгового оборота Японии составил 86286,38 млн.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> долл</w:t>
      </w:r>
      <w:r w:rsidRPr="00851A7A">
        <w:rPr>
          <w:rFonts w:ascii="Times New Roman" w:hAnsi="Times New Roman"/>
          <w:color w:val="000000"/>
          <w:sz w:val="28"/>
          <w:szCs w:val="28"/>
        </w:rPr>
        <w:t>. США, а среднегодовой темп прироста был равен 7,6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>5%</w:t>
      </w:r>
      <w:r w:rsidRPr="00851A7A">
        <w:rPr>
          <w:rFonts w:ascii="Times New Roman" w:hAnsi="Times New Roman"/>
          <w:color w:val="000000"/>
          <w:sz w:val="28"/>
          <w:szCs w:val="28"/>
        </w:rPr>
        <w:t>.</w:t>
      </w:r>
    </w:p>
    <w:p w:rsidR="007D68CB" w:rsidRPr="00851A7A" w:rsidRDefault="007D68CB" w:rsidP="00C7570A">
      <w:pPr>
        <w:tabs>
          <w:tab w:val="left" w:pos="103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1A7A">
        <w:rPr>
          <w:rFonts w:ascii="Times New Roman" w:hAnsi="Times New Roman"/>
          <w:color w:val="000000"/>
          <w:sz w:val="28"/>
          <w:szCs w:val="28"/>
        </w:rPr>
        <w:t>Теперь рассмотрим динамику экспорта страны.</w:t>
      </w:r>
    </w:p>
    <w:p w:rsidR="00851A7A" w:rsidRDefault="00851A7A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68CB" w:rsidRPr="00851A7A" w:rsidRDefault="007D68CB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1A7A">
        <w:rPr>
          <w:rFonts w:ascii="Times New Roman" w:hAnsi="Times New Roman"/>
          <w:color w:val="000000"/>
          <w:sz w:val="28"/>
          <w:szCs w:val="28"/>
        </w:rPr>
        <w:t>Таблица 3</w:t>
      </w:r>
      <w:r w:rsidR="00851A7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Динамика экспорта Японии за 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2002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>–2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010</w:t>
      </w:r>
      <w:r w:rsidR="00851A7A">
        <w:rPr>
          <w:rFonts w:ascii="Times New Roman" w:hAnsi="Times New Roman"/>
          <w:color w:val="000000"/>
          <w:sz w:val="28"/>
          <w:szCs w:val="28"/>
        </w:rPr>
        <w:t xml:space="preserve"> годы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95"/>
        <w:gridCol w:w="1598"/>
        <w:gridCol w:w="1716"/>
        <w:gridCol w:w="1486"/>
        <w:gridCol w:w="1716"/>
        <w:gridCol w:w="1486"/>
      </w:tblGrid>
      <w:tr w:rsidR="007D68CB" w:rsidRPr="00CC08E8" w:rsidTr="00CC08E8">
        <w:trPr>
          <w:cantSplit/>
          <w:trHeight w:val="750"/>
          <w:jc w:val="center"/>
        </w:trPr>
        <w:tc>
          <w:tcPr>
            <w:tcW w:w="696" w:type="pct"/>
            <w:vMerge w:val="restar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Годы</w:t>
            </w:r>
          </w:p>
        </w:tc>
        <w:tc>
          <w:tcPr>
            <w:tcW w:w="859" w:type="pct"/>
            <w:vMerge w:val="restar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Экспорт</w:t>
            </w:r>
            <w:r w:rsidR="00C7570A"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 xml:space="preserve"> </w:t>
            </w:r>
            <w:r w:rsidRPr="00CC08E8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  <w:lang w:eastAsia="ru-RU"/>
              </w:rPr>
              <w:t>(</w:t>
            </w: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в млн.</w:t>
            </w:r>
            <w:r w:rsidR="00C7570A"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 долл</w:t>
            </w: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. США)</w:t>
            </w:r>
          </w:p>
        </w:tc>
        <w:tc>
          <w:tcPr>
            <w:tcW w:w="1722" w:type="pct"/>
            <w:gridSpan w:val="2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Абсолютный прирост</w:t>
            </w:r>
          </w:p>
        </w:tc>
        <w:tc>
          <w:tcPr>
            <w:tcW w:w="1722" w:type="pct"/>
            <w:gridSpan w:val="2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Темп прироста</w:t>
            </w:r>
          </w:p>
        </w:tc>
      </w:tr>
      <w:tr w:rsidR="007D68CB" w:rsidRPr="00CC08E8" w:rsidTr="00CC08E8">
        <w:trPr>
          <w:cantSplit/>
          <w:trHeight w:val="645"/>
          <w:jc w:val="center"/>
        </w:trPr>
        <w:tc>
          <w:tcPr>
            <w:tcW w:w="696" w:type="pct"/>
            <w:vMerge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859" w:type="pct"/>
            <w:vMerge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722" w:type="pct"/>
            <w:gridSpan w:val="2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b/>
                <w:bCs/>
                <w:color w:val="000000"/>
                <w:sz w:val="20"/>
                <w:szCs w:val="28"/>
                <w:lang w:eastAsia="ru-RU"/>
              </w:rPr>
              <w:t>(</w:t>
            </w: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в млн.</w:t>
            </w:r>
            <w:r w:rsidR="00C7570A"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 долл</w:t>
            </w: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. США)</w:t>
            </w:r>
          </w:p>
        </w:tc>
        <w:tc>
          <w:tcPr>
            <w:tcW w:w="1722" w:type="pct"/>
            <w:gridSpan w:val="2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(в</w:t>
            </w:r>
            <w:r w:rsidR="00C7570A"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%</w:t>
            </w: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)</w:t>
            </w:r>
          </w:p>
        </w:tc>
      </w:tr>
      <w:tr w:rsidR="00851A7A" w:rsidRPr="00CC08E8" w:rsidTr="00CC08E8">
        <w:trPr>
          <w:cantSplit/>
          <w:trHeight w:val="420"/>
          <w:jc w:val="center"/>
        </w:trPr>
        <w:tc>
          <w:tcPr>
            <w:tcW w:w="696" w:type="pct"/>
            <w:vMerge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859" w:type="pct"/>
            <w:vMerge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923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базисный</w:t>
            </w:r>
          </w:p>
        </w:tc>
        <w:tc>
          <w:tcPr>
            <w:tcW w:w="799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цепной</w:t>
            </w:r>
          </w:p>
        </w:tc>
        <w:tc>
          <w:tcPr>
            <w:tcW w:w="923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базисный</w:t>
            </w:r>
          </w:p>
        </w:tc>
        <w:tc>
          <w:tcPr>
            <w:tcW w:w="799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цепной</w:t>
            </w:r>
          </w:p>
        </w:tc>
      </w:tr>
      <w:tr w:rsidR="00851A7A" w:rsidRPr="00CC08E8" w:rsidTr="00CC08E8">
        <w:trPr>
          <w:cantSplit/>
          <w:trHeight w:val="375"/>
          <w:jc w:val="center"/>
        </w:trPr>
        <w:tc>
          <w:tcPr>
            <w:tcW w:w="696" w:type="pct"/>
            <w:shd w:val="clear" w:color="auto" w:fill="auto"/>
          </w:tcPr>
          <w:p w:rsidR="007D68CB" w:rsidRPr="00CC08E8" w:rsidRDefault="00F35FD3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2002</w:t>
            </w:r>
          </w:p>
        </w:tc>
        <w:tc>
          <w:tcPr>
            <w:tcW w:w="859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479227</w:t>
            </w:r>
          </w:p>
        </w:tc>
        <w:tc>
          <w:tcPr>
            <w:tcW w:w="923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-</w:t>
            </w:r>
          </w:p>
        </w:tc>
        <w:tc>
          <w:tcPr>
            <w:tcW w:w="799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-</w:t>
            </w:r>
          </w:p>
        </w:tc>
        <w:tc>
          <w:tcPr>
            <w:tcW w:w="923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-</w:t>
            </w:r>
          </w:p>
        </w:tc>
        <w:tc>
          <w:tcPr>
            <w:tcW w:w="799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-</w:t>
            </w:r>
          </w:p>
        </w:tc>
      </w:tr>
      <w:tr w:rsidR="00851A7A" w:rsidRPr="00CC08E8" w:rsidTr="00CC08E8">
        <w:trPr>
          <w:cantSplit/>
          <w:trHeight w:val="375"/>
          <w:jc w:val="center"/>
        </w:trPr>
        <w:tc>
          <w:tcPr>
            <w:tcW w:w="696" w:type="pct"/>
            <w:shd w:val="clear" w:color="auto" w:fill="auto"/>
          </w:tcPr>
          <w:p w:rsidR="007D68CB" w:rsidRPr="00CC08E8" w:rsidRDefault="00F35FD3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2003</w:t>
            </w:r>
          </w:p>
        </w:tc>
        <w:tc>
          <w:tcPr>
            <w:tcW w:w="859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403616</w:t>
            </w:r>
          </w:p>
        </w:tc>
        <w:tc>
          <w:tcPr>
            <w:tcW w:w="923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-75611</w:t>
            </w:r>
          </w:p>
        </w:tc>
        <w:tc>
          <w:tcPr>
            <w:tcW w:w="799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-75611</w:t>
            </w:r>
          </w:p>
        </w:tc>
        <w:tc>
          <w:tcPr>
            <w:tcW w:w="923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-15,78</w:t>
            </w:r>
          </w:p>
        </w:tc>
        <w:tc>
          <w:tcPr>
            <w:tcW w:w="799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-15,78</w:t>
            </w:r>
          </w:p>
        </w:tc>
      </w:tr>
      <w:tr w:rsidR="00851A7A" w:rsidRPr="00CC08E8" w:rsidTr="00CC08E8">
        <w:trPr>
          <w:cantSplit/>
          <w:trHeight w:val="375"/>
          <w:jc w:val="center"/>
        </w:trPr>
        <w:tc>
          <w:tcPr>
            <w:tcW w:w="696" w:type="pct"/>
            <w:shd w:val="clear" w:color="auto" w:fill="auto"/>
          </w:tcPr>
          <w:p w:rsidR="007D68CB" w:rsidRPr="00CC08E8" w:rsidRDefault="00F35FD3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2004</w:t>
            </w:r>
          </w:p>
        </w:tc>
        <w:tc>
          <w:tcPr>
            <w:tcW w:w="859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416730</w:t>
            </w:r>
          </w:p>
        </w:tc>
        <w:tc>
          <w:tcPr>
            <w:tcW w:w="923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-62497</w:t>
            </w:r>
          </w:p>
        </w:tc>
        <w:tc>
          <w:tcPr>
            <w:tcW w:w="799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13114</w:t>
            </w:r>
          </w:p>
        </w:tc>
        <w:tc>
          <w:tcPr>
            <w:tcW w:w="923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-13,04</w:t>
            </w:r>
          </w:p>
        </w:tc>
        <w:tc>
          <w:tcPr>
            <w:tcW w:w="799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3,25</w:t>
            </w:r>
          </w:p>
        </w:tc>
      </w:tr>
      <w:tr w:rsidR="00851A7A" w:rsidRPr="00CC08E8" w:rsidTr="00CC08E8">
        <w:trPr>
          <w:cantSplit/>
          <w:trHeight w:val="375"/>
          <w:jc w:val="center"/>
        </w:trPr>
        <w:tc>
          <w:tcPr>
            <w:tcW w:w="696" w:type="pct"/>
            <w:shd w:val="clear" w:color="auto" w:fill="auto"/>
          </w:tcPr>
          <w:p w:rsidR="007D68CB" w:rsidRPr="00CC08E8" w:rsidRDefault="00F35FD3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2005</w:t>
            </w:r>
          </w:p>
        </w:tc>
        <w:tc>
          <w:tcPr>
            <w:tcW w:w="859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471999</w:t>
            </w:r>
          </w:p>
        </w:tc>
        <w:tc>
          <w:tcPr>
            <w:tcW w:w="923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-7228</w:t>
            </w:r>
          </w:p>
        </w:tc>
        <w:tc>
          <w:tcPr>
            <w:tcW w:w="799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55269</w:t>
            </w:r>
          </w:p>
        </w:tc>
        <w:tc>
          <w:tcPr>
            <w:tcW w:w="923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-1,51</w:t>
            </w:r>
          </w:p>
        </w:tc>
        <w:tc>
          <w:tcPr>
            <w:tcW w:w="799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13,26</w:t>
            </w:r>
          </w:p>
        </w:tc>
      </w:tr>
      <w:tr w:rsidR="00851A7A" w:rsidRPr="00CC08E8" w:rsidTr="00CC08E8">
        <w:trPr>
          <w:cantSplit/>
          <w:trHeight w:val="375"/>
          <w:jc w:val="center"/>
        </w:trPr>
        <w:tc>
          <w:tcPr>
            <w:tcW w:w="696" w:type="pct"/>
            <w:shd w:val="clear" w:color="auto" w:fill="auto"/>
          </w:tcPr>
          <w:p w:rsidR="007D68CB" w:rsidRPr="00CC08E8" w:rsidRDefault="00F35FD3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2006</w:t>
            </w:r>
          </w:p>
        </w:tc>
        <w:tc>
          <w:tcPr>
            <w:tcW w:w="859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565743</w:t>
            </w:r>
          </w:p>
        </w:tc>
        <w:tc>
          <w:tcPr>
            <w:tcW w:w="923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86516</w:t>
            </w:r>
          </w:p>
        </w:tc>
        <w:tc>
          <w:tcPr>
            <w:tcW w:w="799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93744</w:t>
            </w:r>
          </w:p>
        </w:tc>
        <w:tc>
          <w:tcPr>
            <w:tcW w:w="923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18,05</w:t>
            </w:r>
          </w:p>
        </w:tc>
        <w:tc>
          <w:tcPr>
            <w:tcW w:w="799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19,86</w:t>
            </w:r>
          </w:p>
        </w:tc>
      </w:tr>
      <w:tr w:rsidR="00851A7A" w:rsidRPr="00CC08E8" w:rsidTr="00CC08E8">
        <w:trPr>
          <w:cantSplit/>
          <w:trHeight w:val="375"/>
          <w:jc w:val="center"/>
        </w:trPr>
        <w:tc>
          <w:tcPr>
            <w:tcW w:w="696" w:type="pct"/>
            <w:shd w:val="clear" w:color="auto" w:fill="auto"/>
          </w:tcPr>
          <w:p w:rsidR="007D68CB" w:rsidRPr="00CC08E8" w:rsidRDefault="00F35FD3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2007</w:t>
            </w:r>
          </w:p>
        </w:tc>
        <w:tc>
          <w:tcPr>
            <w:tcW w:w="859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594986</w:t>
            </w:r>
          </w:p>
        </w:tc>
        <w:tc>
          <w:tcPr>
            <w:tcW w:w="923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115759</w:t>
            </w:r>
          </w:p>
        </w:tc>
        <w:tc>
          <w:tcPr>
            <w:tcW w:w="799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29243</w:t>
            </w:r>
          </w:p>
        </w:tc>
        <w:tc>
          <w:tcPr>
            <w:tcW w:w="923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24,16</w:t>
            </w:r>
          </w:p>
        </w:tc>
        <w:tc>
          <w:tcPr>
            <w:tcW w:w="799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5,17</w:t>
            </w:r>
          </w:p>
        </w:tc>
      </w:tr>
      <w:tr w:rsidR="00851A7A" w:rsidRPr="00CC08E8" w:rsidTr="00CC08E8">
        <w:trPr>
          <w:cantSplit/>
          <w:trHeight w:val="375"/>
          <w:jc w:val="center"/>
        </w:trPr>
        <w:tc>
          <w:tcPr>
            <w:tcW w:w="696" w:type="pct"/>
            <w:shd w:val="clear" w:color="auto" w:fill="auto"/>
          </w:tcPr>
          <w:p w:rsidR="007D68CB" w:rsidRPr="00CC08E8" w:rsidRDefault="00F35FD3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2008</w:t>
            </w:r>
          </w:p>
        </w:tc>
        <w:tc>
          <w:tcPr>
            <w:tcW w:w="859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649948</w:t>
            </w:r>
          </w:p>
        </w:tc>
        <w:tc>
          <w:tcPr>
            <w:tcW w:w="923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170721</w:t>
            </w:r>
          </w:p>
        </w:tc>
        <w:tc>
          <w:tcPr>
            <w:tcW w:w="799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54962</w:t>
            </w:r>
          </w:p>
        </w:tc>
        <w:tc>
          <w:tcPr>
            <w:tcW w:w="923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35,62</w:t>
            </w:r>
          </w:p>
        </w:tc>
        <w:tc>
          <w:tcPr>
            <w:tcW w:w="799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9,24</w:t>
            </w:r>
          </w:p>
        </w:tc>
      </w:tr>
      <w:tr w:rsidR="00851A7A" w:rsidRPr="00CC08E8" w:rsidTr="00CC08E8">
        <w:trPr>
          <w:cantSplit/>
          <w:trHeight w:val="375"/>
          <w:jc w:val="center"/>
        </w:trPr>
        <w:tc>
          <w:tcPr>
            <w:tcW w:w="696" w:type="pct"/>
            <w:shd w:val="clear" w:color="auto" w:fill="auto"/>
          </w:tcPr>
          <w:p w:rsidR="007D68CB" w:rsidRPr="00CC08E8" w:rsidRDefault="00F35FD3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2009</w:t>
            </w:r>
          </w:p>
        </w:tc>
        <w:tc>
          <w:tcPr>
            <w:tcW w:w="859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709668</w:t>
            </w:r>
          </w:p>
        </w:tc>
        <w:tc>
          <w:tcPr>
            <w:tcW w:w="923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230441</w:t>
            </w:r>
          </w:p>
        </w:tc>
        <w:tc>
          <w:tcPr>
            <w:tcW w:w="799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59720</w:t>
            </w:r>
          </w:p>
        </w:tc>
        <w:tc>
          <w:tcPr>
            <w:tcW w:w="923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48,09</w:t>
            </w:r>
          </w:p>
        </w:tc>
        <w:tc>
          <w:tcPr>
            <w:tcW w:w="799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9,19</w:t>
            </w:r>
          </w:p>
        </w:tc>
      </w:tr>
      <w:tr w:rsidR="00851A7A" w:rsidRPr="00CC08E8" w:rsidTr="00CC08E8">
        <w:trPr>
          <w:cantSplit/>
          <w:trHeight w:val="375"/>
          <w:jc w:val="center"/>
        </w:trPr>
        <w:tc>
          <w:tcPr>
            <w:tcW w:w="696" w:type="pct"/>
            <w:shd w:val="clear" w:color="auto" w:fill="auto"/>
          </w:tcPr>
          <w:p w:rsidR="007D68CB" w:rsidRPr="00CC08E8" w:rsidRDefault="00F35FD3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2010</w:t>
            </w:r>
          </w:p>
        </w:tc>
        <w:tc>
          <w:tcPr>
            <w:tcW w:w="859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786434</w:t>
            </w:r>
          </w:p>
        </w:tc>
        <w:tc>
          <w:tcPr>
            <w:tcW w:w="923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307207</w:t>
            </w:r>
          </w:p>
        </w:tc>
        <w:tc>
          <w:tcPr>
            <w:tcW w:w="799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76766</w:t>
            </w:r>
          </w:p>
        </w:tc>
        <w:tc>
          <w:tcPr>
            <w:tcW w:w="923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64,10</w:t>
            </w:r>
          </w:p>
        </w:tc>
        <w:tc>
          <w:tcPr>
            <w:tcW w:w="799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10,82</w:t>
            </w:r>
          </w:p>
        </w:tc>
      </w:tr>
    </w:tbl>
    <w:p w:rsidR="00851A7A" w:rsidRDefault="00851A7A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68CB" w:rsidRPr="00851A7A" w:rsidRDefault="007D68CB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1A7A">
        <w:rPr>
          <w:rFonts w:ascii="Times New Roman" w:hAnsi="Times New Roman"/>
          <w:color w:val="000000"/>
          <w:sz w:val="28"/>
          <w:szCs w:val="28"/>
        </w:rPr>
        <w:t>Среднегодовой абсолютный прирост = 38400,88 млн.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> долл</w:t>
      </w:r>
      <w:r w:rsidRPr="00851A7A">
        <w:rPr>
          <w:rFonts w:ascii="Times New Roman" w:hAnsi="Times New Roman"/>
          <w:color w:val="000000"/>
          <w:sz w:val="28"/>
          <w:szCs w:val="28"/>
        </w:rPr>
        <w:t>. США</w:t>
      </w:r>
    </w:p>
    <w:p w:rsidR="007D68CB" w:rsidRPr="00851A7A" w:rsidRDefault="007D68CB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1A7A">
        <w:rPr>
          <w:rFonts w:ascii="Times New Roman" w:hAnsi="Times New Roman"/>
          <w:color w:val="000000"/>
          <w:sz w:val="28"/>
          <w:szCs w:val="28"/>
        </w:rPr>
        <w:t>Среднегодовой темп прироста = 6,3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>9%</w:t>
      </w:r>
    </w:p>
    <w:p w:rsidR="007D68CB" w:rsidRPr="00851A7A" w:rsidRDefault="007D68CB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1A7A">
        <w:rPr>
          <w:rFonts w:ascii="Times New Roman" w:hAnsi="Times New Roman"/>
          <w:color w:val="000000"/>
          <w:sz w:val="28"/>
          <w:szCs w:val="28"/>
        </w:rPr>
        <w:t xml:space="preserve">Источник: рассчитано автором по данным таблицы 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>№1</w:t>
      </w:r>
    </w:p>
    <w:p w:rsidR="007D68CB" w:rsidRPr="00851A7A" w:rsidRDefault="007D68CB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1A7A">
        <w:rPr>
          <w:rFonts w:ascii="Times New Roman" w:hAnsi="Times New Roman"/>
          <w:color w:val="000000"/>
          <w:sz w:val="28"/>
          <w:szCs w:val="28"/>
        </w:rPr>
        <w:t xml:space="preserve">За рассматриваемый период экспорт страны значительно вырос (абсолютный прирост экспорта составил 307207 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>млн. долл</w:t>
      </w:r>
      <w:r w:rsidRPr="00851A7A">
        <w:rPr>
          <w:rFonts w:ascii="Times New Roman" w:hAnsi="Times New Roman"/>
          <w:color w:val="000000"/>
          <w:sz w:val="28"/>
          <w:szCs w:val="28"/>
        </w:rPr>
        <w:t>. США), однако этот рост происходил неравномерно.</w:t>
      </w:r>
    </w:p>
    <w:p w:rsidR="007D68CB" w:rsidRPr="00851A7A" w:rsidRDefault="007D68CB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1A7A">
        <w:rPr>
          <w:rFonts w:ascii="Times New Roman" w:hAnsi="Times New Roman"/>
          <w:color w:val="000000"/>
          <w:sz w:val="28"/>
          <w:szCs w:val="28"/>
        </w:rPr>
        <w:t xml:space="preserve">Как видно из графика, в 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2003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 году наблюдалось снижение показателя экспорта по сравнению с базисным годом (темп роста составил 84,2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>2%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). Так же, как и в случае с оборотом внешней торговли, превысить уровень экспорта в базисном периоде удалось только в 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2006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 году (в этот же год наблюдается самый высокий цепной темп прироста 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851A7A">
        <w:rPr>
          <w:rFonts w:ascii="Times New Roman" w:hAnsi="Times New Roman"/>
          <w:color w:val="000000"/>
          <w:sz w:val="28"/>
          <w:szCs w:val="28"/>
          <w:lang w:eastAsia="ru-RU"/>
        </w:rPr>
        <w:t>19,8</w:t>
      </w:r>
      <w:r w:rsidR="00C7570A" w:rsidRPr="00851A7A">
        <w:rPr>
          <w:rFonts w:ascii="Times New Roman" w:hAnsi="Times New Roman"/>
          <w:color w:val="000000"/>
          <w:sz w:val="28"/>
          <w:szCs w:val="28"/>
          <w:lang w:eastAsia="ru-RU"/>
        </w:rPr>
        <w:t>6%</w:t>
      </w:r>
      <w:r w:rsidRPr="00851A7A">
        <w:rPr>
          <w:rFonts w:ascii="Times New Roman" w:hAnsi="Times New Roman"/>
          <w:color w:val="000000"/>
          <w:sz w:val="28"/>
          <w:szCs w:val="28"/>
          <w:lang w:eastAsia="ru-RU"/>
        </w:rPr>
        <w:t>). В дальнейшем наблюдается постоянный рост экспорта, однако, если посмотреть на цепные показатели темпа прироста, можно судить о нестабильности этого роста.</w:t>
      </w:r>
    </w:p>
    <w:p w:rsidR="007D68CB" w:rsidRPr="00851A7A" w:rsidRDefault="007D68CB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1A7A">
        <w:rPr>
          <w:rFonts w:ascii="Times New Roman" w:hAnsi="Times New Roman"/>
          <w:color w:val="000000"/>
          <w:sz w:val="28"/>
          <w:szCs w:val="28"/>
        </w:rPr>
        <w:t xml:space="preserve">Темп прироста в 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2010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 году почти в 2 раза ниже темпа прироста в 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2006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 году. Это может быть объяснено влиянием мирового экономического кризиса на страну.</w:t>
      </w:r>
    </w:p>
    <w:p w:rsidR="007D68CB" w:rsidRPr="00851A7A" w:rsidRDefault="007D68CB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1A7A">
        <w:rPr>
          <w:rFonts w:ascii="Times New Roman" w:hAnsi="Times New Roman"/>
          <w:color w:val="000000"/>
          <w:sz w:val="28"/>
          <w:szCs w:val="28"/>
        </w:rPr>
        <w:t>Рассмотрим динамику импорта страны за данный период.</w:t>
      </w:r>
    </w:p>
    <w:p w:rsidR="00851A7A" w:rsidRDefault="00851A7A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68CB" w:rsidRPr="00851A7A" w:rsidRDefault="007D68CB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1A7A">
        <w:rPr>
          <w:rFonts w:ascii="Times New Roman" w:hAnsi="Times New Roman"/>
          <w:color w:val="000000"/>
          <w:sz w:val="28"/>
          <w:szCs w:val="28"/>
        </w:rPr>
        <w:t>Таблица 5</w:t>
      </w:r>
      <w:r w:rsidR="00851A7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Динамика импорта Японии за 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2002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>–2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010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 годы.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02"/>
        <w:gridCol w:w="1553"/>
        <w:gridCol w:w="1726"/>
        <w:gridCol w:w="1495"/>
        <w:gridCol w:w="1726"/>
        <w:gridCol w:w="1495"/>
      </w:tblGrid>
      <w:tr w:rsidR="007D68CB" w:rsidRPr="00CC08E8" w:rsidTr="00CC08E8">
        <w:trPr>
          <w:cantSplit/>
          <w:trHeight w:val="750"/>
          <w:jc w:val="center"/>
        </w:trPr>
        <w:tc>
          <w:tcPr>
            <w:tcW w:w="700" w:type="pct"/>
            <w:vMerge w:val="restar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Годы</w:t>
            </w:r>
          </w:p>
        </w:tc>
        <w:tc>
          <w:tcPr>
            <w:tcW w:w="835" w:type="pct"/>
            <w:vMerge w:val="restar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Импорт (млн.</w:t>
            </w:r>
            <w:r w:rsidR="00C7570A"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 долл</w:t>
            </w: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. США)</w:t>
            </w:r>
          </w:p>
        </w:tc>
        <w:tc>
          <w:tcPr>
            <w:tcW w:w="1732" w:type="pct"/>
            <w:gridSpan w:val="2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Абсолютный прирост (</w:t>
            </w:r>
            <w:r w:rsidR="00C7570A"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млн. долл</w:t>
            </w: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. США)</w:t>
            </w:r>
          </w:p>
        </w:tc>
        <w:tc>
          <w:tcPr>
            <w:tcW w:w="1732" w:type="pct"/>
            <w:gridSpan w:val="2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Темп прироста (%)</w:t>
            </w:r>
          </w:p>
        </w:tc>
      </w:tr>
      <w:tr w:rsidR="00851A7A" w:rsidRPr="00CC08E8" w:rsidTr="00CC08E8">
        <w:trPr>
          <w:cantSplit/>
          <w:trHeight w:val="435"/>
          <w:jc w:val="center"/>
        </w:trPr>
        <w:tc>
          <w:tcPr>
            <w:tcW w:w="700" w:type="pct"/>
            <w:vMerge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835" w:type="pct"/>
            <w:vMerge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928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базисный</w:t>
            </w:r>
          </w:p>
        </w:tc>
        <w:tc>
          <w:tcPr>
            <w:tcW w:w="804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цепной</w:t>
            </w:r>
          </w:p>
        </w:tc>
        <w:tc>
          <w:tcPr>
            <w:tcW w:w="928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базисный</w:t>
            </w:r>
          </w:p>
        </w:tc>
        <w:tc>
          <w:tcPr>
            <w:tcW w:w="804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цепной</w:t>
            </w:r>
          </w:p>
        </w:tc>
      </w:tr>
      <w:tr w:rsidR="00851A7A" w:rsidRPr="00CC08E8" w:rsidTr="00CC08E8">
        <w:trPr>
          <w:cantSplit/>
          <w:trHeight w:val="375"/>
          <w:jc w:val="center"/>
        </w:trPr>
        <w:tc>
          <w:tcPr>
            <w:tcW w:w="700" w:type="pct"/>
            <w:shd w:val="clear" w:color="auto" w:fill="auto"/>
          </w:tcPr>
          <w:p w:rsidR="007D68CB" w:rsidRPr="00CC08E8" w:rsidRDefault="00F35FD3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2002</w:t>
            </w:r>
          </w:p>
        </w:tc>
        <w:tc>
          <w:tcPr>
            <w:tcW w:w="835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379491</w:t>
            </w:r>
          </w:p>
        </w:tc>
        <w:tc>
          <w:tcPr>
            <w:tcW w:w="928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-</w:t>
            </w:r>
          </w:p>
        </w:tc>
        <w:tc>
          <w:tcPr>
            <w:tcW w:w="804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-</w:t>
            </w:r>
          </w:p>
        </w:tc>
        <w:tc>
          <w:tcPr>
            <w:tcW w:w="928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-</w:t>
            </w:r>
          </w:p>
        </w:tc>
        <w:tc>
          <w:tcPr>
            <w:tcW w:w="804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-</w:t>
            </w:r>
          </w:p>
        </w:tc>
      </w:tr>
      <w:tr w:rsidR="00851A7A" w:rsidRPr="00CC08E8" w:rsidTr="00CC08E8">
        <w:trPr>
          <w:cantSplit/>
          <w:trHeight w:val="375"/>
          <w:jc w:val="center"/>
        </w:trPr>
        <w:tc>
          <w:tcPr>
            <w:tcW w:w="700" w:type="pct"/>
            <w:shd w:val="clear" w:color="auto" w:fill="auto"/>
          </w:tcPr>
          <w:p w:rsidR="007D68CB" w:rsidRPr="00CC08E8" w:rsidRDefault="00F35FD3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2003</w:t>
            </w:r>
          </w:p>
        </w:tc>
        <w:tc>
          <w:tcPr>
            <w:tcW w:w="835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349189</w:t>
            </w:r>
          </w:p>
        </w:tc>
        <w:tc>
          <w:tcPr>
            <w:tcW w:w="928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-30302</w:t>
            </w:r>
          </w:p>
        </w:tc>
        <w:tc>
          <w:tcPr>
            <w:tcW w:w="804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-30302</w:t>
            </w:r>
          </w:p>
        </w:tc>
        <w:tc>
          <w:tcPr>
            <w:tcW w:w="928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-7,98</w:t>
            </w:r>
          </w:p>
        </w:tc>
        <w:tc>
          <w:tcPr>
            <w:tcW w:w="804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-7,98</w:t>
            </w:r>
          </w:p>
        </w:tc>
      </w:tr>
      <w:tr w:rsidR="00851A7A" w:rsidRPr="00CC08E8" w:rsidTr="00CC08E8">
        <w:trPr>
          <w:cantSplit/>
          <w:trHeight w:val="375"/>
          <w:jc w:val="center"/>
        </w:trPr>
        <w:tc>
          <w:tcPr>
            <w:tcW w:w="700" w:type="pct"/>
            <w:shd w:val="clear" w:color="auto" w:fill="auto"/>
          </w:tcPr>
          <w:p w:rsidR="007D68CB" w:rsidRPr="00CC08E8" w:rsidRDefault="00F35FD3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2004</w:t>
            </w:r>
          </w:p>
        </w:tc>
        <w:tc>
          <w:tcPr>
            <w:tcW w:w="835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337209</w:t>
            </w:r>
          </w:p>
        </w:tc>
        <w:tc>
          <w:tcPr>
            <w:tcW w:w="928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-42282</w:t>
            </w:r>
          </w:p>
        </w:tc>
        <w:tc>
          <w:tcPr>
            <w:tcW w:w="804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-11980</w:t>
            </w:r>
          </w:p>
        </w:tc>
        <w:tc>
          <w:tcPr>
            <w:tcW w:w="928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-11,14</w:t>
            </w:r>
          </w:p>
        </w:tc>
        <w:tc>
          <w:tcPr>
            <w:tcW w:w="804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-3,43</w:t>
            </w:r>
          </w:p>
        </w:tc>
      </w:tr>
      <w:tr w:rsidR="00851A7A" w:rsidRPr="00CC08E8" w:rsidTr="00CC08E8">
        <w:trPr>
          <w:cantSplit/>
          <w:trHeight w:val="375"/>
          <w:jc w:val="center"/>
        </w:trPr>
        <w:tc>
          <w:tcPr>
            <w:tcW w:w="700" w:type="pct"/>
            <w:shd w:val="clear" w:color="auto" w:fill="auto"/>
          </w:tcPr>
          <w:p w:rsidR="007D68CB" w:rsidRPr="00CC08E8" w:rsidRDefault="00F35FD3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2005</w:t>
            </w:r>
          </w:p>
        </w:tc>
        <w:tc>
          <w:tcPr>
            <w:tcW w:w="835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383085</w:t>
            </w:r>
          </w:p>
        </w:tc>
        <w:tc>
          <w:tcPr>
            <w:tcW w:w="928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3594</w:t>
            </w:r>
          </w:p>
        </w:tc>
        <w:tc>
          <w:tcPr>
            <w:tcW w:w="804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45876</w:t>
            </w:r>
          </w:p>
        </w:tc>
        <w:tc>
          <w:tcPr>
            <w:tcW w:w="928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0,95</w:t>
            </w:r>
          </w:p>
        </w:tc>
        <w:tc>
          <w:tcPr>
            <w:tcW w:w="804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13,60</w:t>
            </w:r>
          </w:p>
        </w:tc>
      </w:tr>
      <w:tr w:rsidR="00851A7A" w:rsidRPr="00CC08E8" w:rsidTr="00CC08E8">
        <w:trPr>
          <w:cantSplit/>
          <w:trHeight w:val="375"/>
          <w:jc w:val="center"/>
        </w:trPr>
        <w:tc>
          <w:tcPr>
            <w:tcW w:w="700" w:type="pct"/>
            <w:shd w:val="clear" w:color="auto" w:fill="auto"/>
          </w:tcPr>
          <w:p w:rsidR="007D68CB" w:rsidRPr="00CC08E8" w:rsidRDefault="00F35FD3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2006</w:t>
            </w:r>
          </w:p>
        </w:tc>
        <w:tc>
          <w:tcPr>
            <w:tcW w:w="835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454592</w:t>
            </w:r>
          </w:p>
        </w:tc>
        <w:tc>
          <w:tcPr>
            <w:tcW w:w="928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75101</w:t>
            </w:r>
          </w:p>
        </w:tc>
        <w:tc>
          <w:tcPr>
            <w:tcW w:w="804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71507</w:t>
            </w:r>
          </w:p>
        </w:tc>
        <w:tc>
          <w:tcPr>
            <w:tcW w:w="928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19,79</w:t>
            </w:r>
          </w:p>
        </w:tc>
        <w:tc>
          <w:tcPr>
            <w:tcW w:w="804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18,67</w:t>
            </w:r>
          </w:p>
        </w:tc>
      </w:tr>
      <w:tr w:rsidR="00851A7A" w:rsidRPr="00CC08E8" w:rsidTr="00CC08E8">
        <w:trPr>
          <w:cantSplit/>
          <w:trHeight w:val="375"/>
          <w:jc w:val="center"/>
        </w:trPr>
        <w:tc>
          <w:tcPr>
            <w:tcW w:w="700" w:type="pct"/>
            <w:shd w:val="clear" w:color="auto" w:fill="auto"/>
          </w:tcPr>
          <w:p w:rsidR="007D68CB" w:rsidRPr="00CC08E8" w:rsidRDefault="00F35FD3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2007</w:t>
            </w:r>
          </w:p>
        </w:tc>
        <w:tc>
          <w:tcPr>
            <w:tcW w:w="835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514988</w:t>
            </w:r>
          </w:p>
        </w:tc>
        <w:tc>
          <w:tcPr>
            <w:tcW w:w="928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135497</w:t>
            </w:r>
          </w:p>
        </w:tc>
        <w:tc>
          <w:tcPr>
            <w:tcW w:w="804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60396</w:t>
            </w:r>
          </w:p>
        </w:tc>
        <w:tc>
          <w:tcPr>
            <w:tcW w:w="928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35,70</w:t>
            </w:r>
          </w:p>
        </w:tc>
        <w:tc>
          <w:tcPr>
            <w:tcW w:w="804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13,29</w:t>
            </w:r>
          </w:p>
        </w:tc>
      </w:tr>
      <w:tr w:rsidR="00851A7A" w:rsidRPr="00CC08E8" w:rsidTr="00CC08E8">
        <w:trPr>
          <w:cantSplit/>
          <w:trHeight w:val="375"/>
          <w:jc w:val="center"/>
        </w:trPr>
        <w:tc>
          <w:tcPr>
            <w:tcW w:w="700" w:type="pct"/>
            <w:shd w:val="clear" w:color="auto" w:fill="auto"/>
          </w:tcPr>
          <w:p w:rsidR="007D68CB" w:rsidRPr="00CC08E8" w:rsidRDefault="00F35FD3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2008</w:t>
            </w:r>
          </w:p>
        </w:tc>
        <w:tc>
          <w:tcPr>
            <w:tcW w:w="835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579609</w:t>
            </w:r>
          </w:p>
        </w:tc>
        <w:tc>
          <w:tcPr>
            <w:tcW w:w="928" w:type="pct"/>
            <w:shd w:val="clear" w:color="auto" w:fill="auto"/>
          </w:tcPr>
          <w:p w:rsidR="007D68CB" w:rsidRPr="00CC08E8" w:rsidRDefault="00F35FD3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2003</w:t>
            </w:r>
            <w:r w:rsidR="007D68CB"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18</w:t>
            </w:r>
          </w:p>
        </w:tc>
        <w:tc>
          <w:tcPr>
            <w:tcW w:w="804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64621</w:t>
            </w:r>
          </w:p>
        </w:tc>
        <w:tc>
          <w:tcPr>
            <w:tcW w:w="928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52,73</w:t>
            </w:r>
          </w:p>
        </w:tc>
        <w:tc>
          <w:tcPr>
            <w:tcW w:w="804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12,55</w:t>
            </w:r>
          </w:p>
        </w:tc>
      </w:tr>
      <w:tr w:rsidR="00851A7A" w:rsidRPr="00CC08E8" w:rsidTr="00CC08E8">
        <w:trPr>
          <w:cantSplit/>
          <w:trHeight w:val="375"/>
          <w:jc w:val="center"/>
        </w:trPr>
        <w:tc>
          <w:tcPr>
            <w:tcW w:w="700" w:type="pct"/>
            <w:shd w:val="clear" w:color="auto" w:fill="auto"/>
          </w:tcPr>
          <w:p w:rsidR="007D68CB" w:rsidRPr="00CC08E8" w:rsidRDefault="00F35FD3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2009</w:t>
            </w:r>
          </w:p>
        </w:tc>
        <w:tc>
          <w:tcPr>
            <w:tcW w:w="835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619845</w:t>
            </w:r>
          </w:p>
        </w:tc>
        <w:tc>
          <w:tcPr>
            <w:tcW w:w="928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240354</w:t>
            </w:r>
          </w:p>
        </w:tc>
        <w:tc>
          <w:tcPr>
            <w:tcW w:w="804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40236</w:t>
            </w:r>
          </w:p>
        </w:tc>
        <w:tc>
          <w:tcPr>
            <w:tcW w:w="928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63,34</w:t>
            </w:r>
          </w:p>
        </w:tc>
        <w:tc>
          <w:tcPr>
            <w:tcW w:w="804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6,94</w:t>
            </w:r>
          </w:p>
        </w:tc>
      </w:tr>
      <w:tr w:rsidR="00851A7A" w:rsidRPr="00CC08E8" w:rsidTr="00CC08E8">
        <w:trPr>
          <w:cantSplit/>
          <w:trHeight w:val="375"/>
          <w:jc w:val="center"/>
        </w:trPr>
        <w:tc>
          <w:tcPr>
            <w:tcW w:w="700" w:type="pct"/>
            <w:shd w:val="clear" w:color="auto" w:fill="auto"/>
          </w:tcPr>
          <w:p w:rsidR="007D68CB" w:rsidRPr="00CC08E8" w:rsidRDefault="00F35FD3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2010</w:t>
            </w:r>
          </w:p>
        </w:tc>
        <w:tc>
          <w:tcPr>
            <w:tcW w:w="835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762575</w:t>
            </w:r>
          </w:p>
        </w:tc>
        <w:tc>
          <w:tcPr>
            <w:tcW w:w="928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383084</w:t>
            </w:r>
          </w:p>
        </w:tc>
        <w:tc>
          <w:tcPr>
            <w:tcW w:w="804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142730</w:t>
            </w:r>
          </w:p>
        </w:tc>
        <w:tc>
          <w:tcPr>
            <w:tcW w:w="928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100,95</w:t>
            </w:r>
          </w:p>
        </w:tc>
        <w:tc>
          <w:tcPr>
            <w:tcW w:w="804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23,03</w:t>
            </w:r>
          </w:p>
        </w:tc>
      </w:tr>
    </w:tbl>
    <w:p w:rsidR="00851A7A" w:rsidRDefault="00851A7A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68CB" w:rsidRPr="00851A7A" w:rsidRDefault="007D68CB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1A7A">
        <w:rPr>
          <w:rFonts w:ascii="Times New Roman" w:hAnsi="Times New Roman"/>
          <w:color w:val="000000"/>
          <w:sz w:val="28"/>
          <w:szCs w:val="28"/>
        </w:rPr>
        <w:t>Среднегодовой абсолютный прирост = 47885,5 млн.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> долл</w:t>
      </w:r>
      <w:r w:rsidRPr="00851A7A">
        <w:rPr>
          <w:rFonts w:ascii="Times New Roman" w:hAnsi="Times New Roman"/>
          <w:color w:val="000000"/>
          <w:sz w:val="28"/>
          <w:szCs w:val="28"/>
        </w:rPr>
        <w:t>. США</w:t>
      </w:r>
    </w:p>
    <w:p w:rsidR="007D68CB" w:rsidRPr="00851A7A" w:rsidRDefault="007D68CB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1A7A">
        <w:rPr>
          <w:rFonts w:ascii="Times New Roman" w:hAnsi="Times New Roman"/>
          <w:color w:val="000000"/>
          <w:sz w:val="28"/>
          <w:szCs w:val="28"/>
        </w:rPr>
        <w:t>Среднегодовой темп прироста = 9,1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>2%</w:t>
      </w:r>
    </w:p>
    <w:p w:rsidR="007D68CB" w:rsidRPr="00851A7A" w:rsidRDefault="007D68CB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1A7A">
        <w:rPr>
          <w:rFonts w:ascii="Times New Roman" w:hAnsi="Times New Roman"/>
          <w:color w:val="000000"/>
          <w:sz w:val="28"/>
          <w:szCs w:val="28"/>
        </w:rPr>
        <w:t>Как мы можем увидеть, ситуация с абсолютными показателями роста импорта Японии схожа с экспортом.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1A7A">
        <w:rPr>
          <w:rFonts w:ascii="Times New Roman" w:hAnsi="Times New Roman"/>
          <w:color w:val="000000"/>
          <w:sz w:val="28"/>
          <w:szCs w:val="28"/>
        </w:rPr>
        <w:t>Абсолютный прирост импорта за рассматриваемый период составил 383084 млн.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> долл</w:t>
      </w:r>
      <w:r w:rsidRPr="00851A7A">
        <w:rPr>
          <w:rFonts w:ascii="Times New Roman" w:hAnsi="Times New Roman"/>
          <w:color w:val="000000"/>
          <w:sz w:val="28"/>
          <w:szCs w:val="28"/>
        </w:rPr>
        <w:t>. США, темп роста превысил 20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>0%</w:t>
      </w:r>
      <w:r w:rsidRPr="00851A7A">
        <w:rPr>
          <w:rFonts w:ascii="Times New Roman" w:hAnsi="Times New Roman"/>
          <w:color w:val="000000"/>
          <w:sz w:val="28"/>
          <w:szCs w:val="28"/>
        </w:rPr>
        <w:t>, однако динамика импорта была нестабильной.</w:t>
      </w:r>
    </w:p>
    <w:p w:rsidR="007D68CB" w:rsidRPr="00851A7A" w:rsidRDefault="007D68CB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1A7A">
        <w:rPr>
          <w:rFonts w:ascii="Times New Roman" w:hAnsi="Times New Roman"/>
          <w:color w:val="000000"/>
          <w:sz w:val="28"/>
          <w:szCs w:val="28"/>
        </w:rPr>
        <w:t xml:space="preserve">Отрицательные показатели прироста импорта наблюдались в 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2003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2004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 годах, что связано с общемировым экономическим спадом, наблюдавшимся в эти годы. Однако если рассмотреть цепные покзатели темпа прироста импорта страны, можно увидеть ситуацию, несколько отличающуюся от ситуации с экспортом.</w:t>
      </w:r>
    </w:p>
    <w:p w:rsidR="007D68CB" w:rsidRDefault="007D68CB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1A7A">
        <w:rPr>
          <w:rFonts w:ascii="Times New Roman" w:hAnsi="Times New Roman"/>
          <w:color w:val="000000"/>
          <w:sz w:val="28"/>
          <w:szCs w:val="28"/>
        </w:rPr>
        <w:t xml:space="preserve">После трехлетнего падения цепного показателя темпа прироста (с 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2006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 по 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2009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 год), он резко начинает расти и достигает в 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2010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 году максимально значения на отметке в </w:t>
      </w:r>
      <w:r w:rsidRPr="00851A7A">
        <w:rPr>
          <w:rFonts w:ascii="Times New Roman" w:hAnsi="Times New Roman"/>
          <w:color w:val="000000"/>
          <w:sz w:val="28"/>
          <w:szCs w:val="28"/>
          <w:lang w:eastAsia="ru-RU"/>
        </w:rPr>
        <w:t>23,0</w:t>
      </w:r>
      <w:r w:rsidR="00C7570A" w:rsidRPr="00851A7A">
        <w:rPr>
          <w:rFonts w:ascii="Times New Roman" w:hAnsi="Times New Roman"/>
          <w:color w:val="000000"/>
          <w:sz w:val="28"/>
          <w:szCs w:val="28"/>
          <w:lang w:eastAsia="ru-RU"/>
        </w:rPr>
        <w:t>3%</w:t>
      </w:r>
      <w:r w:rsidRPr="00851A7A">
        <w:rPr>
          <w:rFonts w:ascii="Times New Roman" w:hAnsi="Times New Roman"/>
          <w:color w:val="000000"/>
          <w:sz w:val="28"/>
          <w:szCs w:val="28"/>
          <w:lang w:eastAsia="ru-RU"/>
        </w:rPr>
        <w:t>. За рассматриваемый период среднегодовой темп прироста импорта превышает этот же показатель, рассчитанный для экспорта, что объясняет снижение коэффициента покрытия. Однако сальдо торгового баланса сохраняет положительное значение.</w:t>
      </w:r>
    </w:p>
    <w:p w:rsidR="00851A7A" w:rsidRPr="00851A7A" w:rsidRDefault="00851A7A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68CB" w:rsidRPr="00851A7A" w:rsidRDefault="007D68CB" w:rsidP="00C7570A">
      <w:pPr>
        <w:pStyle w:val="5"/>
        <w:numPr>
          <w:ilvl w:val="1"/>
          <w:numId w:val="1"/>
        </w:numPr>
        <w:spacing w:before="0" w:after="0" w:line="360" w:lineRule="auto"/>
        <w:ind w:left="0" w:firstLine="709"/>
        <w:jc w:val="both"/>
        <w:rPr>
          <w:i w:val="0"/>
          <w:color w:val="000000"/>
          <w:sz w:val="28"/>
          <w:szCs w:val="28"/>
        </w:rPr>
      </w:pPr>
      <w:r w:rsidRPr="00851A7A">
        <w:rPr>
          <w:i w:val="0"/>
          <w:color w:val="000000"/>
          <w:sz w:val="28"/>
          <w:szCs w:val="28"/>
        </w:rPr>
        <w:t xml:space="preserve">Анализ внешней торговли Японии за </w:t>
      </w:r>
      <w:r w:rsidR="00F35FD3" w:rsidRPr="00851A7A">
        <w:rPr>
          <w:i w:val="0"/>
          <w:color w:val="000000"/>
          <w:sz w:val="28"/>
          <w:szCs w:val="28"/>
        </w:rPr>
        <w:t>2002</w:t>
      </w:r>
      <w:r w:rsidR="00C7570A" w:rsidRPr="00851A7A">
        <w:rPr>
          <w:i w:val="0"/>
          <w:color w:val="000000"/>
          <w:sz w:val="28"/>
          <w:szCs w:val="28"/>
        </w:rPr>
        <w:t>–2</w:t>
      </w:r>
      <w:r w:rsidR="00F35FD3" w:rsidRPr="00851A7A">
        <w:rPr>
          <w:i w:val="0"/>
          <w:color w:val="000000"/>
          <w:sz w:val="28"/>
          <w:szCs w:val="28"/>
        </w:rPr>
        <w:t>010</w:t>
      </w:r>
      <w:r w:rsidRPr="00851A7A">
        <w:rPr>
          <w:i w:val="0"/>
          <w:color w:val="000000"/>
          <w:sz w:val="28"/>
          <w:szCs w:val="28"/>
        </w:rPr>
        <w:t xml:space="preserve"> </w:t>
      </w:r>
      <w:r w:rsidR="00851A7A">
        <w:rPr>
          <w:i w:val="0"/>
          <w:color w:val="000000"/>
          <w:sz w:val="28"/>
          <w:szCs w:val="28"/>
        </w:rPr>
        <w:t>годы с помощью системы индексов</w:t>
      </w:r>
    </w:p>
    <w:p w:rsidR="007D68CB" w:rsidRPr="00851A7A" w:rsidRDefault="007D68CB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68CB" w:rsidRPr="00851A7A" w:rsidRDefault="007D68CB" w:rsidP="00C7570A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851A7A">
        <w:rPr>
          <w:rFonts w:ascii="Times New Roman" w:hAnsi="Times New Roman"/>
          <w:bCs/>
          <w:iCs/>
          <w:color w:val="000000"/>
          <w:sz w:val="28"/>
          <w:szCs w:val="28"/>
        </w:rPr>
        <w:t xml:space="preserve">Следует отметить, что при анализе внешнеэкономической деятельности большое значение имеет индексный метод. 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В статистике под индексом принято понимать относительный показатель, который выражает соотношение величин какого-либо явления во времени или пространстве. </w:t>
      </w:r>
      <w:r w:rsidRPr="00851A7A">
        <w:rPr>
          <w:rFonts w:ascii="Times New Roman" w:hAnsi="Times New Roman"/>
          <w:bCs/>
          <w:iCs/>
          <w:color w:val="000000"/>
          <w:sz w:val="28"/>
          <w:szCs w:val="28"/>
        </w:rPr>
        <w:t>Отличительной особенностью внешнеторговых индексов является то, что они, как правило, подсчитываются не по всему товарообороту, а отдельно по экспорту и по импорту. Индексные показатели позволяют установить и измерить связь между отдельными факторами и выявить их роль в общей динамике экспорта и импорта. Следовательно, необходимо рассмотреть динамику экспорта и импорта Японии на основе ряда индексных показателей.</w:t>
      </w:r>
    </w:p>
    <w:p w:rsidR="00851A7A" w:rsidRDefault="00851A7A" w:rsidP="00C7570A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bookmarkStart w:id="0" w:name="_Toc258971720"/>
      <w:bookmarkStart w:id="1" w:name="_Toc258971804"/>
    </w:p>
    <w:p w:rsidR="007D68CB" w:rsidRPr="00851A7A" w:rsidRDefault="007D68CB" w:rsidP="00C7570A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851A7A">
        <w:rPr>
          <w:b w:val="0"/>
          <w:color w:val="000000"/>
          <w:sz w:val="28"/>
          <w:szCs w:val="28"/>
        </w:rPr>
        <w:t xml:space="preserve">Таблица </w:t>
      </w:r>
      <w:bookmarkEnd w:id="0"/>
      <w:bookmarkEnd w:id="1"/>
      <w:r w:rsidRPr="00851A7A">
        <w:rPr>
          <w:b w:val="0"/>
          <w:color w:val="000000"/>
          <w:sz w:val="28"/>
          <w:szCs w:val="28"/>
        </w:rPr>
        <w:t>5</w:t>
      </w:r>
      <w:bookmarkStart w:id="2" w:name="_Toc258971721"/>
      <w:bookmarkStart w:id="3" w:name="_Toc258971805"/>
      <w:r w:rsidR="00851A7A">
        <w:rPr>
          <w:b w:val="0"/>
          <w:color w:val="000000"/>
          <w:sz w:val="28"/>
          <w:szCs w:val="28"/>
        </w:rPr>
        <w:t xml:space="preserve">. </w:t>
      </w:r>
      <w:r w:rsidRPr="00851A7A">
        <w:rPr>
          <w:b w:val="0"/>
          <w:color w:val="000000"/>
          <w:sz w:val="28"/>
          <w:szCs w:val="28"/>
        </w:rPr>
        <w:t xml:space="preserve">Индексы внешней торговли Японии за </w:t>
      </w:r>
      <w:r w:rsidR="00F35FD3" w:rsidRPr="00851A7A">
        <w:rPr>
          <w:b w:val="0"/>
          <w:color w:val="000000"/>
          <w:sz w:val="28"/>
          <w:szCs w:val="28"/>
        </w:rPr>
        <w:t>2002</w:t>
      </w:r>
      <w:r w:rsidR="00C7570A" w:rsidRPr="00851A7A">
        <w:rPr>
          <w:b w:val="0"/>
          <w:color w:val="000000"/>
          <w:sz w:val="28"/>
          <w:szCs w:val="28"/>
        </w:rPr>
        <w:t>–2</w:t>
      </w:r>
      <w:r w:rsidR="00F35FD3" w:rsidRPr="00851A7A">
        <w:rPr>
          <w:b w:val="0"/>
          <w:color w:val="000000"/>
          <w:sz w:val="28"/>
          <w:szCs w:val="28"/>
        </w:rPr>
        <w:t>010</w:t>
      </w:r>
      <w:r w:rsidRPr="00851A7A">
        <w:rPr>
          <w:b w:val="0"/>
          <w:color w:val="000000"/>
          <w:sz w:val="28"/>
          <w:szCs w:val="28"/>
        </w:rPr>
        <w:t xml:space="preserve"> годы</w:t>
      </w:r>
      <w:bookmarkEnd w:id="2"/>
      <w:bookmarkEnd w:id="3"/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37"/>
        <w:gridCol w:w="814"/>
        <w:gridCol w:w="814"/>
        <w:gridCol w:w="876"/>
        <w:gridCol w:w="876"/>
        <w:gridCol w:w="876"/>
        <w:gridCol w:w="876"/>
        <w:gridCol w:w="876"/>
        <w:gridCol w:w="876"/>
        <w:gridCol w:w="876"/>
      </w:tblGrid>
      <w:tr w:rsidR="007D68CB" w:rsidRPr="00CC08E8" w:rsidTr="00CC08E8">
        <w:trPr>
          <w:cantSplit/>
          <w:trHeight w:val="315"/>
          <w:jc w:val="center"/>
        </w:trPr>
        <w:tc>
          <w:tcPr>
            <w:tcW w:w="826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438" w:type="pct"/>
            <w:shd w:val="clear" w:color="auto" w:fill="auto"/>
          </w:tcPr>
          <w:p w:rsidR="007D68CB" w:rsidRPr="00CC08E8" w:rsidRDefault="00F35FD3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2002</w:t>
            </w:r>
          </w:p>
        </w:tc>
        <w:tc>
          <w:tcPr>
            <w:tcW w:w="438" w:type="pct"/>
            <w:shd w:val="clear" w:color="auto" w:fill="auto"/>
          </w:tcPr>
          <w:p w:rsidR="007D68CB" w:rsidRPr="00CC08E8" w:rsidRDefault="00F35FD3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2003</w:t>
            </w:r>
          </w:p>
        </w:tc>
        <w:tc>
          <w:tcPr>
            <w:tcW w:w="471" w:type="pct"/>
            <w:shd w:val="clear" w:color="auto" w:fill="auto"/>
          </w:tcPr>
          <w:p w:rsidR="007D68CB" w:rsidRPr="00CC08E8" w:rsidRDefault="00F35FD3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2004</w:t>
            </w:r>
          </w:p>
        </w:tc>
        <w:tc>
          <w:tcPr>
            <w:tcW w:w="471" w:type="pct"/>
            <w:shd w:val="clear" w:color="auto" w:fill="auto"/>
          </w:tcPr>
          <w:p w:rsidR="007D68CB" w:rsidRPr="00CC08E8" w:rsidRDefault="00F35FD3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2005</w:t>
            </w:r>
          </w:p>
        </w:tc>
        <w:tc>
          <w:tcPr>
            <w:tcW w:w="471" w:type="pct"/>
            <w:shd w:val="clear" w:color="auto" w:fill="auto"/>
          </w:tcPr>
          <w:p w:rsidR="007D68CB" w:rsidRPr="00CC08E8" w:rsidRDefault="00F35FD3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2006</w:t>
            </w:r>
          </w:p>
        </w:tc>
        <w:tc>
          <w:tcPr>
            <w:tcW w:w="471" w:type="pct"/>
            <w:shd w:val="clear" w:color="auto" w:fill="auto"/>
          </w:tcPr>
          <w:p w:rsidR="007D68CB" w:rsidRPr="00CC08E8" w:rsidRDefault="00F35FD3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2007</w:t>
            </w:r>
          </w:p>
        </w:tc>
        <w:tc>
          <w:tcPr>
            <w:tcW w:w="471" w:type="pct"/>
            <w:shd w:val="clear" w:color="auto" w:fill="auto"/>
          </w:tcPr>
          <w:p w:rsidR="007D68CB" w:rsidRPr="00CC08E8" w:rsidRDefault="00F35FD3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2008</w:t>
            </w:r>
          </w:p>
        </w:tc>
        <w:tc>
          <w:tcPr>
            <w:tcW w:w="471" w:type="pct"/>
            <w:shd w:val="clear" w:color="auto" w:fill="auto"/>
          </w:tcPr>
          <w:p w:rsidR="007D68CB" w:rsidRPr="00CC08E8" w:rsidRDefault="00F35FD3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2009</w:t>
            </w:r>
          </w:p>
        </w:tc>
        <w:tc>
          <w:tcPr>
            <w:tcW w:w="471" w:type="pct"/>
            <w:shd w:val="clear" w:color="auto" w:fill="auto"/>
          </w:tcPr>
          <w:p w:rsidR="007D68CB" w:rsidRPr="00CC08E8" w:rsidRDefault="00F35FD3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2010</w:t>
            </w:r>
          </w:p>
        </w:tc>
      </w:tr>
      <w:tr w:rsidR="007D68CB" w:rsidRPr="00CC08E8" w:rsidTr="00CC08E8">
        <w:trPr>
          <w:cantSplit/>
          <w:trHeight w:val="315"/>
          <w:jc w:val="center"/>
        </w:trPr>
        <w:tc>
          <w:tcPr>
            <w:tcW w:w="826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b/>
                <w:color w:val="000000"/>
                <w:sz w:val="20"/>
                <w:szCs w:val="28"/>
                <w:lang w:eastAsia="ru-RU"/>
              </w:rPr>
              <w:t>Экспорт</w:t>
            </w: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:</w:t>
            </w:r>
          </w:p>
        </w:tc>
        <w:tc>
          <w:tcPr>
            <w:tcW w:w="438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438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</w:p>
        </w:tc>
      </w:tr>
      <w:tr w:rsidR="007D68CB" w:rsidRPr="00CC08E8" w:rsidTr="00CC08E8">
        <w:trPr>
          <w:cantSplit/>
          <w:trHeight w:val="660"/>
          <w:jc w:val="center"/>
        </w:trPr>
        <w:tc>
          <w:tcPr>
            <w:tcW w:w="826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Стоимость (в млрд. иен)</w:t>
            </w:r>
          </w:p>
        </w:tc>
        <w:tc>
          <w:tcPr>
            <w:tcW w:w="438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51649</w:t>
            </w:r>
          </w:p>
        </w:tc>
        <w:tc>
          <w:tcPr>
            <w:tcW w:w="438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49010</w:t>
            </w: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52109</w:t>
            </w: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54549</w:t>
            </w: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61170</w:t>
            </w: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65662</w:t>
            </w: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75621</w:t>
            </w: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83384</w:t>
            </w: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81539</w:t>
            </w:r>
          </w:p>
        </w:tc>
      </w:tr>
      <w:tr w:rsidR="007D68CB" w:rsidRPr="00CC08E8" w:rsidTr="00CC08E8">
        <w:trPr>
          <w:cantSplit/>
          <w:trHeight w:val="630"/>
          <w:jc w:val="center"/>
        </w:trPr>
        <w:tc>
          <w:tcPr>
            <w:tcW w:w="826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Индекс стоимости</w:t>
            </w:r>
          </w:p>
        </w:tc>
        <w:tc>
          <w:tcPr>
            <w:tcW w:w="438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438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95,4</w:t>
            </w: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100,88</w:t>
            </w: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105,06</w:t>
            </w: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108,15</w:t>
            </w: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127,68</w:t>
            </w: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146,37</w:t>
            </w: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162,5</w:t>
            </w: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156,16</w:t>
            </w:r>
          </w:p>
        </w:tc>
      </w:tr>
      <w:tr w:rsidR="007D68CB" w:rsidRPr="00CC08E8" w:rsidTr="00CC08E8">
        <w:trPr>
          <w:cantSplit/>
          <w:trHeight w:val="630"/>
          <w:jc w:val="center"/>
        </w:trPr>
        <w:tc>
          <w:tcPr>
            <w:tcW w:w="826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Индекс средних цен</w:t>
            </w:r>
          </w:p>
        </w:tc>
        <w:tc>
          <w:tcPr>
            <w:tcW w:w="438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438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106</w:t>
            </w: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104</w:t>
            </w: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103</w:t>
            </w: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105</w:t>
            </w: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112</w:t>
            </w: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119</w:t>
            </w: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125</w:t>
            </w: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122</w:t>
            </w:r>
          </w:p>
        </w:tc>
      </w:tr>
      <w:tr w:rsidR="007D68CB" w:rsidRPr="00CC08E8" w:rsidTr="00CC08E8">
        <w:trPr>
          <w:cantSplit/>
          <w:trHeight w:val="945"/>
          <w:jc w:val="center"/>
        </w:trPr>
        <w:tc>
          <w:tcPr>
            <w:tcW w:w="826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Индекс физического объема</w:t>
            </w:r>
          </w:p>
        </w:tc>
        <w:tc>
          <w:tcPr>
            <w:tcW w:w="438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438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90</w:t>
            </w: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97</w:t>
            </w: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102</w:t>
            </w: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103</w:t>
            </w: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114</w:t>
            </w: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123</w:t>
            </w: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130</w:t>
            </w: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128</w:t>
            </w:r>
          </w:p>
        </w:tc>
      </w:tr>
      <w:tr w:rsidR="007D68CB" w:rsidRPr="00CC08E8" w:rsidTr="00CC08E8">
        <w:trPr>
          <w:cantSplit/>
          <w:trHeight w:val="315"/>
          <w:jc w:val="center"/>
        </w:trPr>
        <w:tc>
          <w:tcPr>
            <w:tcW w:w="826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b/>
                <w:color w:val="000000"/>
                <w:sz w:val="20"/>
                <w:szCs w:val="28"/>
                <w:lang w:eastAsia="ru-RU"/>
              </w:rPr>
              <w:t>Импорт</w:t>
            </w: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:</w:t>
            </w:r>
          </w:p>
        </w:tc>
        <w:tc>
          <w:tcPr>
            <w:tcW w:w="438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438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</w:p>
        </w:tc>
      </w:tr>
      <w:tr w:rsidR="007D68CB" w:rsidRPr="00CC08E8" w:rsidTr="00CC08E8">
        <w:trPr>
          <w:cantSplit/>
          <w:trHeight w:val="1260"/>
          <w:jc w:val="center"/>
        </w:trPr>
        <w:tc>
          <w:tcPr>
            <w:tcW w:w="826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Стоимость (в млрд. иен)</w:t>
            </w:r>
          </w:p>
        </w:tc>
        <w:tc>
          <w:tcPr>
            <w:tcW w:w="438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40915</w:t>
            </w:r>
          </w:p>
        </w:tc>
        <w:tc>
          <w:tcPr>
            <w:tcW w:w="438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42402</w:t>
            </w: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42177</w:t>
            </w: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44319</w:t>
            </w: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49147</w:t>
            </w: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56852</w:t>
            </w: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67408</w:t>
            </w: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72854</w:t>
            </w: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78959</w:t>
            </w:r>
          </w:p>
        </w:tc>
      </w:tr>
      <w:tr w:rsidR="007D68CB" w:rsidRPr="00CC08E8" w:rsidTr="00CC08E8">
        <w:trPr>
          <w:cantSplit/>
          <w:trHeight w:val="630"/>
          <w:jc w:val="center"/>
        </w:trPr>
        <w:tc>
          <w:tcPr>
            <w:tcW w:w="826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Индекс стоимости</w:t>
            </w:r>
          </w:p>
        </w:tc>
        <w:tc>
          <w:tcPr>
            <w:tcW w:w="438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438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97,02</w:t>
            </w: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104,86</w:t>
            </w: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117,3</w:t>
            </w: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134,52</w:t>
            </w: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158,67</w:t>
            </w: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172,55</w:t>
            </w: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188,02</w:t>
            </w:r>
          </w:p>
        </w:tc>
      </w:tr>
      <w:tr w:rsidR="007D68CB" w:rsidRPr="00CC08E8" w:rsidTr="00CC08E8">
        <w:trPr>
          <w:cantSplit/>
          <w:trHeight w:val="630"/>
          <w:jc w:val="center"/>
        </w:trPr>
        <w:tc>
          <w:tcPr>
            <w:tcW w:w="826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Индекс средних цен</w:t>
            </w:r>
          </w:p>
        </w:tc>
        <w:tc>
          <w:tcPr>
            <w:tcW w:w="438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438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98</w:t>
            </w: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98</w:t>
            </w: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102</w:t>
            </w: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114</w:t>
            </w: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129</w:t>
            </w: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145</w:t>
            </w: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158</w:t>
            </w:r>
          </w:p>
        </w:tc>
      </w:tr>
      <w:tr w:rsidR="007D68CB" w:rsidRPr="00CC08E8" w:rsidTr="00CC08E8">
        <w:trPr>
          <w:cantSplit/>
          <w:trHeight w:val="945"/>
          <w:jc w:val="center"/>
        </w:trPr>
        <w:tc>
          <w:tcPr>
            <w:tcW w:w="826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Индекс физического объема</w:t>
            </w:r>
          </w:p>
        </w:tc>
        <w:tc>
          <w:tcPr>
            <w:tcW w:w="438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438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99</w:t>
            </w: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107</w:t>
            </w: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115</w:t>
            </w: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118</w:t>
            </w: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123</w:t>
            </w: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119</w:t>
            </w:r>
          </w:p>
        </w:tc>
        <w:tc>
          <w:tcPr>
            <w:tcW w:w="47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119</w:t>
            </w:r>
          </w:p>
        </w:tc>
      </w:tr>
    </w:tbl>
    <w:p w:rsidR="00851A7A" w:rsidRDefault="00851A7A" w:rsidP="00C7570A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7D68CB" w:rsidRPr="00851A7A" w:rsidRDefault="007D68CB" w:rsidP="00C7570A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851A7A">
        <w:rPr>
          <w:b w:val="0"/>
          <w:color w:val="000000"/>
          <w:sz w:val="28"/>
          <w:szCs w:val="28"/>
        </w:rPr>
        <w:t>Рассмотрев данную таблицу можно отметить, что индекс средних цен экспорта за весь исследуемы период был равен или выше 10</w:t>
      </w:r>
      <w:r w:rsidR="00C7570A" w:rsidRPr="00851A7A">
        <w:rPr>
          <w:b w:val="0"/>
          <w:color w:val="000000"/>
          <w:sz w:val="28"/>
          <w:szCs w:val="28"/>
        </w:rPr>
        <w:t>0%</w:t>
      </w:r>
      <w:r w:rsidRPr="00851A7A">
        <w:rPr>
          <w:b w:val="0"/>
          <w:color w:val="000000"/>
          <w:sz w:val="28"/>
          <w:szCs w:val="28"/>
        </w:rPr>
        <w:t>, с максимальным значением 12</w:t>
      </w:r>
      <w:r w:rsidR="00C7570A" w:rsidRPr="00851A7A">
        <w:rPr>
          <w:b w:val="0"/>
          <w:color w:val="000000"/>
          <w:sz w:val="28"/>
          <w:szCs w:val="28"/>
        </w:rPr>
        <w:t>2%</w:t>
      </w:r>
      <w:r w:rsidRPr="00851A7A">
        <w:rPr>
          <w:b w:val="0"/>
          <w:color w:val="000000"/>
          <w:sz w:val="28"/>
          <w:szCs w:val="28"/>
        </w:rPr>
        <w:t xml:space="preserve"> в </w:t>
      </w:r>
      <w:r w:rsidR="00F35FD3" w:rsidRPr="00851A7A">
        <w:rPr>
          <w:b w:val="0"/>
          <w:color w:val="000000"/>
          <w:sz w:val="28"/>
          <w:szCs w:val="28"/>
        </w:rPr>
        <w:t>2010</w:t>
      </w:r>
      <w:r w:rsidRPr="00851A7A">
        <w:rPr>
          <w:b w:val="0"/>
          <w:color w:val="000000"/>
          <w:sz w:val="28"/>
          <w:szCs w:val="28"/>
        </w:rPr>
        <w:t xml:space="preserve"> году. Что касается индекса физического объема, то в </w:t>
      </w:r>
      <w:r w:rsidR="00F35FD3" w:rsidRPr="00851A7A">
        <w:rPr>
          <w:b w:val="0"/>
          <w:color w:val="000000"/>
          <w:sz w:val="28"/>
          <w:szCs w:val="28"/>
        </w:rPr>
        <w:t>2003</w:t>
      </w:r>
      <w:r w:rsidRPr="00851A7A">
        <w:rPr>
          <w:b w:val="0"/>
          <w:color w:val="000000"/>
          <w:sz w:val="28"/>
          <w:szCs w:val="28"/>
        </w:rPr>
        <w:t xml:space="preserve"> году наблюдается резкое падение показателя на 10 процентных пунктов, что объясняет снижение экспорта в та в этом году. К </w:t>
      </w:r>
      <w:r w:rsidR="00F35FD3" w:rsidRPr="00851A7A">
        <w:rPr>
          <w:b w:val="0"/>
          <w:color w:val="000000"/>
          <w:sz w:val="28"/>
          <w:szCs w:val="28"/>
        </w:rPr>
        <w:t>2004</w:t>
      </w:r>
      <w:r w:rsidRPr="00851A7A">
        <w:rPr>
          <w:b w:val="0"/>
          <w:color w:val="000000"/>
          <w:sz w:val="28"/>
          <w:szCs w:val="28"/>
        </w:rPr>
        <w:t xml:space="preserve"> году индекс физического обема возрастает до 9</w:t>
      </w:r>
      <w:r w:rsidR="00C7570A" w:rsidRPr="00851A7A">
        <w:rPr>
          <w:b w:val="0"/>
          <w:color w:val="000000"/>
          <w:sz w:val="28"/>
          <w:szCs w:val="28"/>
        </w:rPr>
        <w:t>7%</w:t>
      </w:r>
      <w:r w:rsidRPr="00851A7A">
        <w:rPr>
          <w:b w:val="0"/>
          <w:color w:val="000000"/>
          <w:sz w:val="28"/>
          <w:szCs w:val="28"/>
        </w:rPr>
        <w:t xml:space="preserve"> и уже в </w:t>
      </w:r>
      <w:r w:rsidR="00F35FD3" w:rsidRPr="00851A7A">
        <w:rPr>
          <w:b w:val="0"/>
          <w:color w:val="000000"/>
          <w:sz w:val="28"/>
          <w:szCs w:val="28"/>
        </w:rPr>
        <w:t>2005</w:t>
      </w:r>
      <w:r w:rsidRPr="00851A7A">
        <w:rPr>
          <w:b w:val="0"/>
          <w:color w:val="000000"/>
          <w:sz w:val="28"/>
          <w:szCs w:val="28"/>
        </w:rPr>
        <w:t xml:space="preserve"> превышает отметку в 10</w:t>
      </w:r>
      <w:r w:rsidR="00C7570A" w:rsidRPr="00851A7A">
        <w:rPr>
          <w:b w:val="0"/>
          <w:color w:val="000000"/>
          <w:sz w:val="28"/>
          <w:szCs w:val="28"/>
        </w:rPr>
        <w:t>0%</w:t>
      </w:r>
      <w:r w:rsidRPr="00851A7A">
        <w:rPr>
          <w:b w:val="0"/>
          <w:color w:val="000000"/>
          <w:sz w:val="28"/>
          <w:szCs w:val="28"/>
        </w:rPr>
        <w:t>. Своего максимального значения в 13</w:t>
      </w:r>
      <w:r w:rsidR="00C7570A" w:rsidRPr="00851A7A">
        <w:rPr>
          <w:b w:val="0"/>
          <w:color w:val="000000"/>
          <w:sz w:val="28"/>
          <w:szCs w:val="28"/>
        </w:rPr>
        <w:t>0%</w:t>
      </w:r>
      <w:r w:rsidRPr="00851A7A">
        <w:rPr>
          <w:b w:val="0"/>
          <w:color w:val="000000"/>
          <w:sz w:val="28"/>
          <w:szCs w:val="28"/>
        </w:rPr>
        <w:t xml:space="preserve"> данный показатель достигает в </w:t>
      </w:r>
      <w:r w:rsidR="00F35FD3" w:rsidRPr="00851A7A">
        <w:rPr>
          <w:b w:val="0"/>
          <w:color w:val="000000"/>
          <w:sz w:val="28"/>
          <w:szCs w:val="28"/>
        </w:rPr>
        <w:t>2009</w:t>
      </w:r>
      <w:r w:rsidRPr="00851A7A">
        <w:rPr>
          <w:b w:val="0"/>
          <w:color w:val="000000"/>
          <w:sz w:val="28"/>
          <w:szCs w:val="28"/>
        </w:rPr>
        <w:t xml:space="preserve"> году.</w:t>
      </w:r>
      <w:r w:rsidR="00C7570A" w:rsidRPr="00851A7A">
        <w:rPr>
          <w:b w:val="0"/>
          <w:color w:val="000000"/>
          <w:sz w:val="28"/>
          <w:szCs w:val="28"/>
        </w:rPr>
        <w:t xml:space="preserve"> </w:t>
      </w:r>
      <w:r w:rsidRPr="00851A7A">
        <w:rPr>
          <w:b w:val="0"/>
          <w:color w:val="000000"/>
          <w:sz w:val="28"/>
          <w:szCs w:val="28"/>
        </w:rPr>
        <w:t xml:space="preserve">Значительное снижение индекса физического объема в </w:t>
      </w:r>
      <w:r w:rsidR="00F35FD3" w:rsidRPr="00851A7A">
        <w:rPr>
          <w:b w:val="0"/>
          <w:color w:val="000000"/>
          <w:sz w:val="28"/>
          <w:szCs w:val="28"/>
        </w:rPr>
        <w:t>2003</w:t>
      </w:r>
      <w:r w:rsidRPr="00851A7A">
        <w:rPr>
          <w:b w:val="0"/>
          <w:color w:val="000000"/>
          <w:sz w:val="28"/>
          <w:szCs w:val="28"/>
        </w:rPr>
        <w:t xml:space="preserve"> году объясняет и падения индекса стоимости в этом году до 95,</w:t>
      </w:r>
      <w:r w:rsidR="00C7570A" w:rsidRPr="00851A7A">
        <w:rPr>
          <w:b w:val="0"/>
          <w:color w:val="000000"/>
          <w:sz w:val="28"/>
          <w:szCs w:val="28"/>
        </w:rPr>
        <w:t>4%</w:t>
      </w:r>
      <w:r w:rsidRPr="00851A7A">
        <w:rPr>
          <w:b w:val="0"/>
          <w:color w:val="000000"/>
          <w:sz w:val="28"/>
          <w:szCs w:val="28"/>
        </w:rPr>
        <w:t>. В остальное же время рассматриваемого периода индекс стоимости принимал значения, превышающие отметку в 10</w:t>
      </w:r>
      <w:r w:rsidR="00C7570A" w:rsidRPr="00851A7A">
        <w:rPr>
          <w:b w:val="0"/>
          <w:color w:val="000000"/>
          <w:sz w:val="28"/>
          <w:szCs w:val="28"/>
        </w:rPr>
        <w:t>0%, п</w:t>
      </w:r>
      <w:r w:rsidRPr="00851A7A">
        <w:rPr>
          <w:b w:val="0"/>
          <w:color w:val="000000"/>
          <w:sz w:val="28"/>
          <w:szCs w:val="28"/>
        </w:rPr>
        <w:t xml:space="preserve">ри этом показывая стабильный рост (максимальное значение в 162,5 показатель принял в </w:t>
      </w:r>
      <w:r w:rsidR="00F35FD3" w:rsidRPr="00851A7A">
        <w:rPr>
          <w:b w:val="0"/>
          <w:color w:val="000000"/>
          <w:sz w:val="28"/>
          <w:szCs w:val="28"/>
        </w:rPr>
        <w:t>2009</w:t>
      </w:r>
      <w:r w:rsidRPr="00851A7A">
        <w:rPr>
          <w:b w:val="0"/>
          <w:color w:val="000000"/>
          <w:sz w:val="28"/>
          <w:szCs w:val="28"/>
        </w:rPr>
        <w:t xml:space="preserve"> году).</w:t>
      </w:r>
    </w:p>
    <w:p w:rsidR="007D68CB" w:rsidRPr="00851A7A" w:rsidRDefault="007D68CB" w:rsidP="00C7570A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iCs/>
          <w:color w:val="000000"/>
          <w:sz w:val="28"/>
          <w:szCs w:val="28"/>
        </w:rPr>
      </w:pPr>
      <w:r w:rsidRPr="00851A7A">
        <w:rPr>
          <w:b w:val="0"/>
          <w:color w:val="000000"/>
          <w:sz w:val="28"/>
          <w:szCs w:val="28"/>
        </w:rPr>
        <w:t>В отличие от экспорта, индекс средних цен импорта колебался сильнее, опускаясь ниже отметки в 10</w:t>
      </w:r>
      <w:r w:rsidR="00C7570A" w:rsidRPr="00851A7A">
        <w:rPr>
          <w:b w:val="0"/>
          <w:color w:val="000000"/>
          <w:sz w:val="28"/>
          <w:szCs w:val="28"/>
        </w:rPr>
        <w:t>0%</w:t>
      </w:r>
      <w:r w:rsidRPr="00851A7A">
        <w:rPr>
          <w:b w:val="0"/>
          <w:color w:val="000000"/>
          <w:sz w:val="28"/>
          <w:szCs w:val="28"/>
        </w:rPr>
        <w:t xml:space="preserve"> в </w:t>
      </w:r>
      <w:r w:rsidR="00F35FD3" w:rsidRPr="00851A7A">
        <w:rPr>
          <w:b w:val="0"/>
          <w:color w:val="000000"/>
          <w:sz w:val="28"/>
          <w:szCs w:val="28"/>
        </w:rPr>
        <w:t>2003</w:t>
      </w:r>
      <w:r w:rsidRPr="00851A7A">
        <w:rPr>
          <w:b w:val="0"/>
          <w:color w:val="000000"/>
          <w:sz w:val="28"/>
          <w:szCs w:val="28"/>
        </w:rPr>
        <w:t xml:space="preserve"> и </w:t>
      </w:r>
      <w:r w:rsidR="00F35FD3" w:rsidRPr="00851A7A">
        <w:rPr>
          <w:b w:val="0"/>
          <w:color w:val="000000"/>
          <w:sz w:val="28"/>
          <w:szCs w:val="28"/>
        </w:rPr>
        <w:t>2005</w:t>
      </w:r>
      <w:r w:rsidRPr="00851A7A">
        <w:rPr>
          <w:b w:val="0"/>
          <w:color w:val="000000"/>
          <w:sz w:val="28"/>
          <w:szCs w:val="28"/>
        </w:rPr>
        <w:t xml:space="preserve"> годах. В остальное время индекс был равен или превышал данный показатель. Максимального значения в 15</w:t>
      </w:r>
      <w:r w:rsidR="00C7570A" w:rsidRPr="00851A7A">
        <w:rPr>
          <w:b w:val="0"/>
          <w:color w:val="000000"/>
          <w:sz w:val="28"/>
          <w:szCs w:val="28"/>
        </w:rPr>
        <w:t>8%</w:t>
      </w:r>
      <w:r w:rsidRPr="00851A7A">
        <w:rPr>
          <w:b w:val="0"/>
          <w:color w:val="000000"/>
          <w:sz w:val="28"/>
          <w:szCs w:val="28"/>
        </w:rPr>
        <w:t xml:space="preserve"> индекс средних цен импорта достиг в </w:t>
      </w:r>
      <w:r w:rsidR="00F35FD3" w:rsidRPr="00851A7A">
        <w:rPr>
          <w:b w:val="0"/>
          <w:color w:val="000000"/>
          <w:sz w:val="28"/>
          <w:szCs w:val="28"/>
        </w:rPr>
        <w:t>2010</w:t>
      </w:r>
      <w:r w:rsidRPr="00851A7A">
        <w:rPr>
          <w:b w:val="0"/>
          <w:color w:val="000000"/>
          <w:sz w:val="28"/>
          <w:szCs w:val="28"/>
        </w:rPr>
        <w:t xml:space="preserve"> году. </w:t>
      </w:r>
      <w:r w:rsidRPr="00851A7A">
        <w:rPr>
          <w:b w:val="0"/>
          <w:iCs/>
          <w:color w:val="000000"/>
          <w:sz w:val="28"/>
          <w:szCs w:val="28"/>
        </w:rPr>
        <w:t>Динамика развития индекса физического объема импорта более стабильна по сравнению с тем же показателем, рассчитанным для экспорта. Несмотря на снижение индекса ниже отметки в 10</w:t>
      </w:r>
      <w:r w:rsidR="00C7570A" w:rsidRPr="00851A7A">
        <w:rPr>
          <w:b w:val="0"/>
          <w:iCs/>
          <w:color w:val="000000"/>
          <w:sz w:val="28"/>
          <w:szCs w:val="28"/>
        </w:rPr>
        <w:t>0%</w:t>
      </w:r>
      <w:r w:rsidRPr="00851A7A">
        <w:rPr>
          <w:b w:val="0"/>
          <w:iCs/>
          <w:color w:val="000000"/>
          <w:sz w:val="28"/>
          <w:szCs w:val="28"/>
        </w:rPr>
        <w:t xml:space="preserve"> в </w:t>
      </w:r>
      <w:r w:rsidR="00F35FD3" w:rsidRPr="00851A7A">
        <w:rPr>
          <w:b w:val="0"/>
          <w:iCs/>
          <w:color w:val="000000"/>
          <w:sz w:val="28"/>
          <w:szCs w:val="28"/>
        </w:rPr>
        <w:t>2003</w:t>
      </w:r>
      <w:r w:rsidRPr="00851A7A">
        <w:rPr>
          <w:b w:val="0"/>
          <w:iCs/>
          <w:color w:val="000000"/>
          <w:sz w:val="28"/>
          <w:szCs w:val="28"/>
        </w:rPr>
        <w:t xml:space="preserve"> году, это падения составило всего 1 процентный пункт. Начиная с </w:t>
      </w:r>
      <w:r w:rsidR="00F35FD3" w:rsidRPr="00851A7A">
        <w:rPr>
          <w:b w:val="0"/>
          <w:iCs/>
          <w:color w:val="000000"/>
          <w:sz w:val="28"/>
          <w:szCs w:val="28"/>
        </w:rPr>
        <w:t>2004</w:t>
      </w:r>
      <w:r w:rsidRPr="00851A7A">
        <w:rPr>
          <w:b w:val="0"/>
          <w:iCs/>
          <w:color w:val="000000"/>
          <w:sz w:val="28"/>
          <w:szCs w:val="28"/>
        </w:rPr>
        <w:t xml:space="preserve"> года показатель увеличивается и достигает максимального значения в </w:t>
      </w:r>
      <w:r w:rsidR="00F35FD3" w:rsidRPr="00851A7A">
        <w:rPr>
          <w:b w:val="0"/>
          <w:iCs/>
          <w:color w:val="000000"/>
          <w:sz w:val="28"/>
          <w:szCs w:val="28"/>
        </w:rPr>
        <w:t>2008</w:t>
      </w:r>
      <w:r w:rsidRPr="00851A7A">
        <w:rPr>
          <w:b w:val="0"/>
          <w:iCs/>
          <w:color w:val="000000"/>
          <w:sz w:val="28"/>
          <w:szCs w:val="28"/>
        </w:rPr>
        <w:t xml:space="preserve"> году. К </w:t>
      </w:r>
      <w:r w:rsidR="00F35FD3" w:rsidRPr="00851A7A">
        <w:rPr>
          <w:b w:val="0"/>
          <w:iCs/>
          <w:color w:val="000000"/>
          <w:sz w:val="28"/>
          <w:szCs w:val="28"/>
        </w:rPr>
        <w:t>2009</w:t>
      </w:r>
      <w:r w:rsidRPr="00851A7A">
        <w:rPr>
          <w:b w:val="0"/>
          <w:iCs/>
          <w:color w:val="000000"/>
          <w:sz w:val="28"/>
          <w:szCs w:val="28"/>
        </w:rPr>
        <w:t xml:space="preserve"> году индекс физического объема импорта снижается до 11</w:t>
      </w:r>
      <w:r w:rsidR="00C7570A" w:rsidRPr="00851A7A">
        <w:rPr>
          <w:b w:val="0"/>
          <w:iCs/>
          <w:color w:val="000000"/>
          <w:sz w:val="28"/>
          <w:szCs w:val="28"/>
        </w:rPr>
        <w:t>9%</w:t>
      </w:r>
      <w:r w:rsidRPr="00851A7A">
        <w:rPr>
          <w:b w:val="0"/>
          <w:iCs/>
          <w:color w:val="000000"/>
          <w:sz w:val="28"/>
          <w:szCs w:val="28"/>
        </w:rPr>
        <w:t xml:space="preserve">, на этом же уровне он остается и в </w:t>
      </w:r>
      <w:r w:rsidR="00F35FD3" w:rsidRPr="00851A7A">
        <w:rPr>
          <w:b w:val="0"/>
          <w:iCs/>
          <w:color w:val="000000"/>
          <w:sz w:val="28"/>
          <w:szCs w:val="28"/>
        </w:rPr>
        <w:t>2010</w:t>
      </w:r>
      <w:r w:rsidRPr="00851A7A">
        <w:rPr>
          <w:b w:val="0"/>
          <w:iCs/>
          <w:color w:val="000000"/>
          <w:sz w:val="28"/>
          <w:szCs w:val="28"/>
        </w:rPr>
        <w:t xml:space="preserve"> году.</w:t>
      </w:r>
    </w:p>
    <w:p w:rsidR="00851A7A" w:rsidRDefault="00851A7A" w:rsidP="00C7570A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</w:p>
    <w:p w:rsidR="007D68CB" w:rsidRPr="00851A7A" w:rsidRDefault="007D68CB" w:rsidP="00C7570A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color w:val="000000"/>
          <w:sz w:val="28"/>
          <w:szCs w:val="28"/>
        </w:rPr>
      </w:pPr>
      <w:r w:rsidRPr="00851A7A">
        <w:rPr>
          <w:b w:val="0"/>
          <w:color w:val="000000"/>
          <w:sz w:val="28"/>
          <w:szCs w:val="28"/>
        </w:rPr>
        <w:t>Таблица 6</w:t>
      </w:r>
      <w:r w:rsidR="00851A7A">
        <w:rPr>
          <w:b w:val="0"/>
          <w:color w:val="000000"/>
          <w:sz w:val="28"/>
          <w:szCs w:val="28"/>
        </w:rPr>
        <w:t xml:space="preserve">. </w:t>
      </w:r>
      <w:r w:rsidRPr="00851A7A">
        <w:rPr>
          <w:b w:val="0"/>
          <w:color w:val="000000"/>
          <w:sz w:val="28"/>
          <w:szCs w:val="28"/>
        </w:rPr>
        <w:t xml:space="preserve">Индексы условий торговли Японии за </w:t>
      </w:r>
      <w:r w:rsidR="00F35FD3" w:rsidRPr="00851A7A">
        <w:rPr>
          <w:b w:val="0"/>
          <w:color w:val="000000"/>
          <w:sz w:val="28"/>
          <w:szCs w:val="28"/>
        </w:rPr>
        <w:t>2002</w:t>
      </w:r>
      <w:r w:rsidR="00C7570A" w:rsidRPr="00851A7A">
        <w:rPr>
          <w:b w:val="0"/>
          <w:color w:val="000000"/>
          <w:sz w:val="28"/>
          <w:szCs w:val="28"/>
        </w:rPr>
        <w:t>–2</w:t>
      </w:r>
      <w:r w:rsidR="00F35FD3" w:rsidRPr="00851A7A">
        <w:rPr>
          <w:b w:val="0"/>
          <w:color w:val="000000"/>
          <w:sz w:val="28"/>
          <w:szCs w:val="28"/>
        </w:rPr>
        <w:t>010</w:t>
      </w:r>
      <w:r w:rsidR="00851A7A">
        <w:rPr>
          <w:b w:val="0"/>
          <w:color w:val="000000"/>
          <w:sz w:val="28"/>
          <w:szCs w:val="28"/>
        </w:rPr>
        <w:t xml:space="preserve"> годы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83"/>
        <w:gridCol w:w="767"/>
        <w:gridCol w:w="974"/>
        <w:gridCol w:w="766"/>
        <w:gridCol w:w="837"/>
        <w:gridCol w:w="974"/>
        <w:gridCol w:w="974"/>
        <w:gridCol w:w="974"/>
        <w:gridCol w:w="974"/>
        <w:gridCol w:w="974"/>
      </w:tblGrid>
      <w:tr w:rsidR="00851A7A" w:rsidRPr="00CC08E8" w:rsidTr="00CC08E8">
        <w:trPr>
          <w:cantSplit/>
          <w:trHeight w:val="375"/>
          <w:jc w:val="center"/>
        </w:trPr>
        <w:tc>
          <w:tcPr>
            <w:tcW w:w="582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412" w:type="pct"/>
            <w:shd w:val="clear" w:color="auto" w:fill="auto"/>
          </w:tcPr>
          <w:p w:rsidR="007D68CB" w:rsidRPr="00CC08E8" w:rsidRDefault="00F35FD3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2002</w:t>
            </w:r>
          </w:p>
        </w:tc>
        <w:tc>
          <w:tcPr>
            <w:tcW w:w="524" w:type="pct"/>
            <w:shd w:val="clear" w:color="auto" w:fill="auto"/>
          </w:tcPr>
          <w:p w:rsidR="007D68CB" w:rsidRPr="00CC08E8" w:rsidRDefault="00F35FD3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2003</w:t>
            </w:r>
          </w:p>
        </w:tc>
        <w:tc>
          <w:tcPr>
            <w:tcW w:w="412" w:type="pct"/>
            <w:shd w:val="clear" w:color="auto" w:fill="auto"/>
          </w:tcPr>
          <w:p w:rsidR="007D68CB" w:rsidRPr="00CC08E8" w:rsidRDefault="00F35FD3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2004</w:t>
            </w:r>
          </w:p>
        </w:tc>
        <w:tc>
          <w:tcPr>
            <w:tcW w:w="450" w:type="pct"/>
            <w:shd w:val="clear" w:color="auto" w:fill="auto"/>
          </w:tcPr>
          <w:p w:rsidR="007D68CB" w:rsidRPr="00CC08E8" w:rsidRDefault="00F35FD3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2005</w:t>
            </w:r>
          </w:p>
        </w:tc>
        <w:tc>
          <w:tcPr>
            <w:tcW w:w="524" w:type="pct"/>
            <w:shd w:val="clear" w:color="auto" w:fill="auto"/>
          </w:tcPr>
          <w:p w:rsidR="007D68CB" w:rsidRPr="00CC08E8" w:rsidRDefault="00F35FD3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2006</w:t>
            </w:r>
          </w:p>
        </w:tc>
        <w:tc>
          <w:tcPr>
            <w:tcW w:w="524" w:type="pct"/>
            <w:shd w:val="clear" w:color="auto" w:fill="auto"/>
          </w:tcPr>
          <w:p w:rsidR="007D68CB" w:rsidRPr="00CC08E8" w:rsidRDefault="00F35FD3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2007</w:t>
            </w:r>
          </w:p>
        </w:tc>
        <w:tc>
          <w:tcPr>
            <w:tcW w:w="524" w:type="pct"/>
            <w:shd w:val="clear" w:color="auto" w:fill="auto"/>
          </w:tcPr>
          <w:p w:rsidR="007D68CB" w:rsidRPr="00CC08E8" w:rsidRDefault="00F35FD3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2008</w:t>
            </w:r>
          </w:p>
        </w:tc>
        <w:tc>
          <w:tcPr>
            <w:tcW w:w="524" w:type="pct"/>
            <w:shd w:val="clear" w:color="auto" w:fill="auto"/>
          </w:tcPr>
          <w:p w:rsidR="007D68CB" w:rsidRPr="00CC08E8" w:rsidRDefault="00F35FD3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2009</w:t>
            </w:r>
          </w:p>
        </w:tc>
        <w:tc>
          <w:tcPr>
            <w:tcW w:w="524" w:type="pct"/>
            <w:shd w:val="clear" w:color="auto" w:fill="auto"/>
          </w:tcPr>
          <w:p w:rsidR="007D68CB" w:rsidRPr="00CC08E8" w:rsidRDefault="00F35FD3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2010</w:t>
            </w:r>
          </w:p>
        </w:tc>
      </w:tr>
      <w:tr w:rsidR="00851A7A" w:rsidRPr="00CC08E8" w:rsidTr="00CC08E8">
        <w:trPr>
          <w:cantSplit/>
          <w:trHeight w:val="810"/>
          <w:jc w:val="center"/>
        </w:trPr>
        <w:tc>
          <w:tcPr>
            <w:tcW w:w="582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Индекс нетто</w:t>
            </w:r>
          </w:p>
        </w:tc>
        <w:tc>
          <w:tcPr>
            <w:tcW w:w="412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524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108,16</w:t>
            </w:r>
          </w:p>
        </w:tc>
        <w:tc>
          <w:tcPr>
            <w:tcW w:w="412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104</w:t>
            </w:r>
          </w:p>
        </w:tc>
        <w:tc>
          <w:tcPr>
            <w:tcW w:w="450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105,1</w:t>
            </w:r>
          </w:p>
        </w:tc>
        <w:tc>
          <w:tcPr>
            <w:tcW w:w="524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102,94</w:t>
            </w:r>
          </w:p>
        </w:tc>
        <w:tc>
          <w:tcPr>
            <w:tcW w:w="524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98,246</w:t>
            </w:r>
          </w:p>
        </w:tc>
        <w:tc>
          <w:tcPr>
            <w:tcW w:w="524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92,248</w:t>
            </w:r>
          </w:p>
        </w:tc>
        <w:tc>
          <w:tcPr>
            <w:tcW w:w="524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86,207</w:t>
            </w:r>
          </w:p>
        </w:tc>
        <w:tc>
          <w:tcPr>
            <w:tcW w:w="524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77,215</w:t>
            </w:r>
          </w:p>
        </w:tc>
      </w:tr>
      <w:tr w:rsidR="00851A7A" w:rsidRPr="00CC08E8" w:rsidTr="00CC08E8">
        <w:trPr>
          <w:cantSplit/>
          <w:trHeight w:val="810"/>
          <w:jc w:val="center"/>
        </w:trPr>
        <w:tc>
          <w:tcPr>
            <w:tcW w:w="582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Индекс брутто</w:t>
            </w:r>
          </w:p>
        </w:tc>
        <w:tc>
          <w:tcPr>
            <w:tcW w:w="412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524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90,909</w:t>
            </w:r>
          </w:p>
        </w:tc>
        <w:tc>
          <w:tcPr>
            <w:tcW w:w="412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97</w:t>
            </w:r>
          </w:p>
        </w:tc>
        <w:tc>
          <w:tcPr>
            <w:tcW w:w="450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95,33</w:t>
            </w:r>
          </w:p>
        </w:tc>
        <w:tc>
          <w:tcPr>
            <w:tcW w:w="524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89,57</w:t>
            </w:r>
          </w:p>
        </w:tc>
        <w:tc>
          <w:tcPr>
            <w:tcW w:w="524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96,61</w:t>
            </w:r>
          </w:p>
        </w:tc>
        <w:tc>
          <w:tcPr>
            <w:tcW w:w="524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524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109,24</w:t>
            </w:r>
          </w:p>
        </w:tc>
        <w:tc>
          <w:tcPr>
            <w:tcW w:w="524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107,56</w:t>
            </w:r>
          </w:p>
        </w:tc>
      </w:tr>
    </w:tbl>
    <w:p w:rsidR="00851A7A" w:rsidRDefault="00851A7A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68CB" w:rsidRPr="00851A7A" w:rsidRDefault="007D68CB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1A7A">
        <w:rPr>
          <w:rFonts w:ascii="Times New Roman" w:hAnsi="Times New Roman"/>
          <w:color w:val="000000"/>
          <w:sz w:val="28"/>
          <w:szCs w:val="28"/>
        </w:rPr>
        <w:t>Из таблицы видно, что индекс условий торговли брутто,</w:t>
      </w:r>
      <w:r w:rsidRPr="00851A7A">
        <w:rPr>
          <w:rFonts w:ascii="Times New Roman" w:hAnsi="Times New Roman"/>
          <w:iCs/>
          <w:color w:val="000000"/>
          <w:sz w:val="28"/>
          <w:szCs w:val="28"/>
        </w:rPr>
        <w:t xml:space="preserve"> представляющий собой частное от деления индекса физического объема экспорта на индекс физического объема импорта,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 в исследуемый период принимал в 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2003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>–2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007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 годах включительно значения меньше 100, 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>т.е.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 индекс физического объема экспорта был в данные годы меньше индекса физического объёма импорта. Это значит, что в данный период условия торговли с точки зрения физического объема были неблагоприятными. Ситуация меняется начиная с 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2008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 года. Теперь индекс брутто больше 10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>0%</w:t>
      </w:r>
      <w:r w:rsidRPr="00851A7A">
        <w:rPr>
          <w:rFonts w:ascii="Times New Roman" w:hAnsi="Times New Roman"/>
          <w:color w:val="000000"/>
          <w:sz w:val="28"/>
          <w:szCs w:val="28"/>
        </w:rPr>
        <w:t>, а значит, физический объем экспорта прирастал быстрее, чем физический объем импорта, что создает благоприятные условия торговли.</w:t>
      </w:r>
    </w:p>
    <w:p w:rsidR="007D68CB" w:rsidRPr="00851A7A" w:rsidRDefault="007D68CB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1A7A">
        <w:rPr>
          <w:rFonts w:ascii="Times New Roman" w:hAnsi="Times New Roman"/>
          <w:color w:val="000000"/>
          <w:sz w:val="28"/>
          <w:szCs w:val="28"/>
        </w:rPr>
        <w:t xml:space="preserve">Индекс нетто, рассчитанный как отношение индексов средних цен экспорта и импорта, на протяжении периода до 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2006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 года включительно принимал значения больше 10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>0%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, что свидетельствует о том, что индекс средних цен импорта был меньше средних цен экспорта. Однако, начиная с 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2007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 года, индекс нетто стремительно снижается, достигнув минимального значения в 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2010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 году. Это говорит о том, что на данном этапе условия торговли в стране были неблагоприятными.</w:t>
      </w:r>
    </w:p>
    <w:p w:rsidR="007D68CB" w:rsidRPr="00851A7A" w:rsidRDefault="007D68CB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68CB" w:rsidRPr="00851A7A" w:rsidRDefault="007D68CB" w:rsidP="00C7570A">
      <w:pPr>
        <w:tabs>
          <w:tab w:val="left" w:pos="1035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68CB" w:rsidRPr="00851A7A" w:rsidRDefault="007D68CB" w:rsidP="00C7570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1A7A">
        <w:rPr>
          <w:rFonts w:ascii="Times New Roman" w:hAnsi="Times New Roman"/>
          <w:color w:val="000000"/>
          <w:sz w:val="28"/>
          <w:szCs w:val="28"/>
        </w:rPr>
        <w:br w:type="page"/>
      </w:r>
      <w:r w:rsidRPr="00851A7A">
        <w:rPr>
          <w:rFonts w:ascii="Times New Roman" w:hAnsi="Times New Roman"/>
          <w:b/>
          <w:color w:val="000000"/>
          <w:sz w:val="28"/>
          <w:szCs w:val="28"/>
        </w:rPr>
        <w:t xml:space="preserve">2. Географическое распределение внешней торговли Японии за </w:t>
      </w:r>
      <w:r w:rsidR="00F35FD3" w:rsidRPr="00851A7A">
        <w:rPr>
          <w:rFonts w:ascii="Times New Roman" w:hAnsi="Times New Roman"/>
          <w:b/>
          <w:color w:val="000000"/>
          <w:sz w:val="28"/>
          <w:szCs w:val="28"/>
        </w:rPr>
        <w:t>2002</w:t>
      </w:r>
      <w:r w:rsidR="00C7570A" w:rsidRPr="00851A7A">
        <w:rPr>
          <w:rFonts w:ascii="Times New Roman" w:hAnsi="Times New Roman"/>
          <w:b/>
          <w:color w:val="000000"/>
          <w:sz w:val="28"/>
          <w:szCs w:val="28"/>
        </w:rPr>
        <w:t>–2</w:t>
      </w:r>
      <w:r w:rsidR="00F35FD3" w:rsidRPr="00851A7A">
        <w:rPr>
          <w:rFonts w:ascii="Times New Roman" w:hAnsi="Times New Roman"/>
          <w:b/>
          <w:color w:val="000000"/>
          <w:sz w:val="28"/>
          <w:szCs w:val="28"/>
        </w:rPr>
        <w:t>010</w:t>
      </w:r>
      <w:r w:rsidR="00851A7A">
        <w:rPr>
          <w:rFonts w:ascii="Times New Roman" w:hAnsi="Times New Roman"/>
          <w:b/>
          <w:color w:val="000000"/>
          <w:sz w:val="28"/>
          <w:szCs w:val="28"/>
        </w:rPr>
        <w:t xml:space="preserve"> годы</w:t>
      </w:r>
    </w:p>
    <w:p w:rsidR="007D68CB" w:rsidRPr="00851A7A" w:rsidRDefault="007D68CB" w:rsidP="00C7570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D68CB" w:rsidRPr="00851A7A" w:rsidRDefault="007D68CB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1A7A">
        <w:rPr>
          <w:rFonts w:ascii="Times New Roman" w:hAnsi="Times New Roman"/>
          <w:color w:val="000000"/>
          <w:sz w:val="28"/>
          <w:szCs w:val="28"/>
        </w:rPr>
        <w:t>Для полного анализа внешней торговли Японии не достаточно лишь рассмотреть динамику ее основных показателей, важно также понять географическую ориентацию внешнеэкономических связей страны.</w:t>
      </w:r>
    </w:p>
    <w:p w:rsidR="007D68CB" w:rsidRPr="00851A7A" w:rsidRDefault="007D68CB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1A7A">
        <w:rPr>
          <w:rFonts w:ascii="Times New Roman" w:hAnsi="Times New Roman"/>
          <w:color w:val="000000"/>
          <w:sz w:val="28"/>
          <w:szCs w:val="28"/>
        </w:rPr>
        <w:t>Для этого следует рассмотреть территориальную структуру внешней торговли Японии за 2 года (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2002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2010</w:t>
      </w:r>
      <w:r w:rsidRPr="00851A7A">
        <w:rPr>
          <w:rFonts w:ascii="Times New Roman" w:hAnsi="Times New Roman"/>
          <w:color w:val="000000"/>
          <w:sz w:val="28"/>
          <w:szCs w:val="28"/>
        </w:rPr>
        <w:t>) отдельно по экспорту и по импорту.</w:t>
      </w:r>
    </w:p>
    <w:p w:rsidR="00851A7A" w:rsidRDefault="00851A7A" w:rsidP="00C7570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D68CB" w:rsidRPr="00851A7A" w:rsidRDefault="007D68CB" w:rsidP="00C7570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51A7A">
        <w:rPr>
          <w:rFonts w:ascii="Times New Roman" w:hAnsi="Times New Roman"/>
          <w:b/>
          <w:color w:val="000000"/>
          <w:sz w:val="28"/>
          <w:szCs w:val="28"/>
        </w:rPr>
        <w:t>2.1 Анализ географического распределения экспорта</w:t>
      </w:r>
      <w:r w:rsidR="00C7570A" w:rsidRPr="00851A7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51A7A">
        <w:rPr>
          <w:rFonts w:ascii="Times New Roman" w:hAnsi="Times New Roman"/>
          <w:b/>
          <w:color w:val="000000"/>
          <w:sz w:val="28"/>
          <w:szCs w:val="28"/>
        </w:rPr>
        <w:t xml:space="preserve">Японии в </w:t>
      </w:r>
      <w:r w:rsidR="00C7570A" w:rsidRPr="00851A7A">
        <w:rPr>
          <w:rFonts w:ascii="Times New Roman" w:hAnsi="Times New Roman"/>
          <w:b/>
          <w:color w:val="000000"/>
          <w:sz w:val="28"/>
          <w:szCs w:val="28"/>
        </w:rPr>
        <w:t>2002 г</w:t>
      </w:r>
      <w:r w:rsidRPr="00851A7A">
        <w:rPr>
          <w:rFonts w:ascii="Times New Roman" w:hAnsi="Times New Roman"/>
          <w:b/>
          <w:color w:val="000000"/>
          <w:sz w:val="28"/>
          <w:szCs w:val="28"/>
        </w:rPr>
        <w:t xml:space="preserve">. и </w:t>
      </w:r>
      <w:r w:rsidR="00C7570A" w:rsidRPr="00851A7A">
        <w:rPr>
          <w:rFonts w:ascii="Times New Roman" w:hAnsi="Times New Roman"/>
          <w:b/>
          <w:color w:val="000000"/>
          <w:sz w:val="28"/>
          <w:szCs w:val="28"/>
        </w:rPr>
        <w:t>2010 г</w:t>
      </w:r>
      <w:r w:rsidRPr="00851A7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51A7A" w:rsidRDefault="00851A7A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68CB" w:rsidRPr="00851A7A" w:rsidRDefault="007D68CB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1A7A">
        <w:rPr>
          <w:rFonts w:ascii="Times New Roman" w:hAnsi="Times New Roman"/>
          <w:color w:val="000000"/>
          <w:sz w:val="28"/>
          <w:szCs w:val="28"/>
        </w:rPr>
        <w:t>Таблица 7</w:t>
      </w:r>
      <w:r w:rsidR="00851A7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Географическое распределение экспорта Японии в 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2002</w:t>
      </w:r>
      <w:r w:rsidR="00851A7A">
        <w:rPr>
          <w:rFonts w:ascii="Times New Roman" w:hAnsi="Times New Roman"/>
          <w:color w:val="000000"/>
          <w:sz w:val="28"/>
          <w:szCs w:val="28"/>
        </w:rPr>
        <w:t xml:space="preserve"> году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570"/>
        <w:gridCol w:w="3049"/>
        <w:gridCol w:w="2678"/>
      </w:tblGrid>
      <w:tr w:rsidR="007D68CB" w:rsidRPr="00CC08E8" w:rsidTr="00CC08E8">
        <w:trPr>
          <w:cantSplit/>
          <w:trHeight w:val="85"/>
          <w:jc w:val="center"/>
        </w:trPr>
        <w:tc>
          <w:tcPr>
            <w:tcW w:w="1920" w:type="pct"/>
            <w:vMerge w:val="restar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Страны-контрагенты</w:t>
            </w:r>
          </w:p>
        </w:tc>
        <w:tc>
          <w:tcPr>
            <w:tcW w:w="3080" w:type="pct"/>
            <w:gridSpan w:val="2"/>
            <w:shd w:val="clear" w:color="auto" w:fill="auto"/>
          </w:tcPr>
          <w:p w:rsidR="007D68CB" w:rsidRPr="00CC08E8" w:rsidRDefault="00F35FD3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2002</w:t>
            </w:r>
          </w:p>
        </w:tc>
      </w:tr>
      <w:tr w:rsidR="007D68CB" w:rsidRPr="00CC08E8" w:rsidTr="00CC08E8">
        <w:trPr>
          <w:cantSplit/>
          <w:trHeight w:val="80"/>
          <w:jc w:val="center"/>
        </w:trPr>
        <w:tc>
          <w:tcPr>
            <w:tcW w:w="1920" w:type="pct"/>
            <w:vMerge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640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Стоимость в млн.</w:t>
            </w:r>
            <w:r w:rsidR="00C7570A"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 долл</w:t>
            </w: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. США</w:t>
            </w:r>
          </w:p>
        </w:tc>
        <w:tc>
          <w:tcPr>
            <w:tcW w:w="1440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% к итогу</w:t>
            </w:r>
          </w:p>
        </w:tc>
      </w:tr>
      <w:tr w:rsidR="007D68CB" w:rsidRPr="00CC08E8" w:rsidTr="00CC08E8">
        <w:trPr>
          <w:cantSplit/>
          <w:trHeight w:val="231"/>
          <w:jc w:val="center"/>
        </w:trPr>
        <w:tc>
          <w:tcPr>
            <w:tcW w:w="1920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Всего по экспорту, в т.ч.:</w:t>
            </w:r>
          </w:p>
        </w:tc>
        <w:tc>
          <w:tcPr>
            <w:tcW w:w="1640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479247,60</w:t>
            </w:r>
          </w:p>
        </w:tc>
        <w:tc>
          <w:tcPr>
            <w:tcW w:w="1440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100</w:t>
            </w:r>
          </w:p>
        </w:tc>
      </w:tr>
      <w:tr w:rsidR="007D68CB" w:rsidRPr="00CC08E8" w:rsidTr="00CC08E8">
        <w:trPr>
          <w:cantSplit/>
          <w:trHeight w:val="375"/>
          <w:jc w:val="center"/>
        </w:trPr>
        <w:tc>
          <w:tcPr>
            <w:tcW w:w="1920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1. США</w:t>
            </w:r>
          </w:p>
        </w:tc>
        <w:tc>
          <w:tcPr>
            <w:tcW w:w="1640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143976,9</w:t>
            </w:r>
          </w:p>
        </w:tc>
        <w:tc>
          <w:tcPr>
            <w:tcW w:w="1440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30,04</w:t>
            </w:r>
          </w:p>
        </w:tc>
      </w:tr>
      <w:tr w:rsidR="007D68CB" w:rsidRPr="00CC08E8" w:rsidTr="00CC08E8">
        <w:trPr>
          <w:cantSplit/>
          <w:trHeight w:val="208"/>
          <w:jc w:val="center"/>
        </w:trPr>
        <w:tc>
          <w:tcPr>
            <w:tcW w:w="1920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2. Республика Корея</w:t>
            </w:r>
          </w:p>
        </w:tc>
        <w:tc>
          <w:tcPr>
            <w:tcW w:w="1640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30698,6</w:t>
            </w:r>
          </w:p>
        </w:tc>
        <w:tc>
          <w:tcPr>
            <w:tcW w:w="1440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6,41</w:t>
            </w:r>
          </w:p>
        </w:tc>
      </w:tr>
      <w:tr w:rsidR="007D68CB" w:rsidRPr="00CC08E8" w:rsidTr="00CC08E8">
        <w:trPr>
          <w:cantSplit/>
          <w:trHeight w:val="375"/>
          <w:jc w:val="center"/>
        </w:trPr>
        <w:tc>
          <w:tcPr>
            <w:tcW w:w="1920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3. Китай</w:t>
            </w:r>
          </w:p>
        </w:tc>
        <w:tc>
          <w:tcPr>
            <w:tcW w:w="1640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30380,3</w:t>
            </w:r>
          </w:p>
        </w:tc>
        <w:tc>
          <w:tcPr>
            <w:tcW w:w="1440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6,34</w:t>
            </w:r>
          </w:p>
        </w:tc>
      </w:tr>
      <w:tr w:rsidR="007D68CB" w:rsidRPr="00CC08E8" w:rsidTr="00CC08E8">
        <w:trPr>
          <w:cantSplit/>
          <w:trHeight w:val="375"/>
          <w:jc w:val="center"/>
        </w:trPr>
        <w:tc>
          <w:tcPr>
            <w:tcW w:w="1920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4. Сингапур</w:t>
            </w:r>
          </w:p>
        </w:tc>
        <w:tc>
          <w:tcPr>
            <w:tcW w:w="1640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20819</w:t>
            </w:r>
          </w:p>
        </w:tc>
        <w:tc>
          <w:tcPr>
            <w:tcW w:w="1440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4,34</w:t>
            </w:r>
          </w:p>
        </w:tc>
      </w:tr>
      <w:tr w:rsidR="007D68CB" w:rsidRPr="00CC08E8" w:rsidTr="00CC08E8">
        <w:trPr>
          <w:cantSplit/>
          <w:trHeight w:val="375"/>
          <w:jc w:val="center"/>
        </w:trPr>
        <w:tc>
          <w:tcPr>
            <w:tcW w:w="1920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5. Германия</w:t>
            </w:r>
          </w:p>
        </w:tc>
        <w:tc>
          <w:tcPr>
            <w:tcW w:w="1640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19995,7</w:t>
            </w:r>
          </w:p>
        </w:tc>
        <w:tc>
          <w:tcPr>
            <w:tcW w:w="1440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4,17</w:t>
            </w:r>
          </w:p>
        </w:tc>
      </w:tr>
      <w:tr w:rsidR="007D68CB" w:rsidRPr="00CC08E8" w:rsidTr="00CC08E8">
        <w:trPr>
          <w:cantSplit/>
          <w:trHeight w:val="375"/>
          <w:jc w:val="center"/>
        </w:trPr>
        <w:tc>
          <w:tcPr>
            <w:tcW w:w="1920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6. Малайзия</w:t>
            </w:r>
          </w:p>
        </w:tc>
        <w:tc>
          <w:tcPr>
            <w:tcW w:w="1640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13885,7</w:t>
            </w:r>
          </w:p>
        </w:tc>
        <w:tc>
          <w:tcPr>
            <w:tcW w:w="1440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2,90</w:t>
            </w:r>
          </w:p>
        </w:tc>
      </w:tr>
      <w:tr w:rsidR="007D68CB" w:rsidRPr="00CC08E8" w:rsidTr="00CC08E8">
        <w:trPr>
          <w:cantSplit/>
          <w:trHeight w:val="375"/>
          <w:jc w:val="center"/>
        </w:trPr>
        <w:tc>
          <w:tcPr>
            <w:tcW w:w="1920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7. Таиланд</w:t>
            </w:r>
          </w:p>
        </w:tc>
        <w:tc>
          <w:tcPr>
            <w:tcW w:w="1640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13633,1</w:t>
            </w:r>
          </w:p>
        </w:tc>
        <w:tc>
          <w:tcPr>
            <w:tcW w:w="1440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2,84</w:t>
            </w:r>
          </w:p>
        </w:tc>
      </w:tr>
      <w:tr w:rsidR="007D68CB" w:rsidRPr="00CC08E8" w:rsidTr="00CC08E8">
        <w:trPr>
          <w:cantSplit/>
          <w:trHeight w:val="375"/>
          <w:jc w:val="center"/>
        </w:trPr>
        <w:tc>
          <w:tcPr>
            <w:tcW w:w="1920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8. Нидерланды</w:t>
            </w:r>
          </w:p>
        </w:tc>
        <w:tc>
          <w:tcPr>
            <w:tcW w:w="1640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12588,5</w:t>
            </w:r>
          </w:p>
        </w:tc>
        <w:tc>
          <w:tcPr>
            <w:tcW w:w="1440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2,63</w:t>
            </w:r>
          </w:p>
        </w:tc>
      </w:tr>
      <w:tr w:rsidR="007D68CB" w:rsidRPr="00CC08E8" w:rsidTr="00CC08E8">
        <w:trPr>
          <w:cantSplit/>
          <w:trHeight w:val="375"/>
          <w:jc w:val="center"/>
        </w:trPr>
        <w:tc>
          <w:tcPr>
            <w:tcW w:w="1920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9. Филиппины</w:t>
            </w:r>
          </w:p>
        </w:tc>
        <w:tc>
          <w:tcPr>
            <w:tcW w:w="1640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7477,5</w:t>
            </w:r>
          </w:p>
        </w:tc>
        <w:tc>
          <w:tcPr>
            <w:tcW w:w="1440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1,56</w:t>
            </w:r>
          </w:p>
        </w:tc>
      </w:tr>
      <w:tr w:rsidR="007D68CB" w:rsidRPr="00CC08E8" w:rsidTr="00CC08E8">
        <w:trPr>
          <w:cantSplit/>
          <w:trHeight w:val="375"/>
          <w:jc w:val="center"/>
        </w:trPr>
        <w:tc>
          <w:tcPr>
            <w:tcW w:w="1920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10. Австралия</w:t>
            </w:r>
          </w:p>
        </w:tc>
        <w:tc>
          <w:tcPr>
            <w:tcW w:w="1640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8571,3</w:t>
            </w:r>
          </w:p>
        </w:tc>
        <w:tc>
          <w:tcPr>
            <w:tcW w:w="1440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1,79</w:t>
            </w:r>
          </w:p>
        </w:tc>
      </w:tr>
    </w:tbl>
    <w:p w:rsidR="00851A7A" w:rsidRDefault="00851A7A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68CB" w:rsidRPr="00851A7A" w:rsidRDefault="00851A7A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7D68CB" w:rsidRPr="00851A7A">
        <w:rPr>
          <w:rFonts w:ascii="Times New Roman" w:hAnsi="Times New Roman"/>
          <w:color w:val="000000"/>
          <w:sz w:val="28"/>
          <w:szCs w:val="28"/>
        </w:rPr>
        <w:t>Таблица 8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D68CB" w:rsidRPr="00851A7A">
        <w:rPr>
          <w:rFonts w:ascii="Times New Roman" w:hAnsi="Times New Roman"/>
          <w:color w:val="000000"/>
          <w:sz w:val="28"/>
          <w:szCs w:val="28"/>
        </w:rPr>
        <w:t xml:space="preserve">Географическое распределение экспорта Японии в 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2010</w:t>
      </w:r>
      <w:r>
        <w:rPr>
          <w:rFonts w:ascii="Times New Roman" w:hAnsi="Times New Roman"/>
          <w:color w:val="000000"/>
          <w:sz w:val="28"/>
          <w:szCs w:val="28"/>
        </w:rPr>
        <w:t xml:space="preserve"> году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561"/>
        <w:gridCol w:w="3042"/>
        <w:gridCol w:w="2694"/>
      </w:tblGrid>
      <w:tr w:rsidR="007D68CB" w:rsidRPr="00CC08E8" w:rsidTr="00CC08E8">
        <w:trPr>
          <w:cantSplit/>
          <w:trHeight w:val="375"/>
          <w:jc w:val="center"/>
        </w:trPr>
        <w:tc>
          <w:tcPr>
            <w:tcW w:w="1915" w:type="pct"/>
            <w:vMerge w:val="restar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Страны-контрагенты</w:t>
            </w:r>
          </w:p>
        </w:tc>
        <w:tc>
          <w:tcPr>
            <w:tcW w:w="3085" w:type="pct"/>
            <w:gridSpan w:val="2"/>
            <w:shd w:val="clear" w:color="auto" w:fill="auto"/>
          </w:tcPr>
          <w:p w:rsidR="007D68CB" w:rsidRPr="00CC08E8" w:rsidRDefault="00F35FD3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2010</w:t>
            </w:r>
          </w:p>
        </w:tc>
      </w:tr>
      <w:tr w:rsidR="007D68CB" w:rsidRPr="00CC08E8" w:rsidTr="00CC08E8">
        <w:trPr>
          <w:cantSplit/>
          <w:trHeight w:val="242"/>
          <w:jc w:val="center"/>
        </w:trPr>
        <w:tc>
          <w:tcPr>
            <w:tcW w:w="1915" w:type="pct"/>
            <w:vMerge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636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Стоимость в млн.</w:t>
            </w:r>
            <w:r w:rsidR="00C7570A"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 долл</w:t>
            </w: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. США</w:t>
            </w:r>
          </w:p>
        </w:tc>
        <w:tc>
          <w:tcPr>
            <w:tcW w:w="1449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% к итогу</w:t>
            </w:r>
          </w:p>
        </w:tc>
      </w:tr>
      <w:tr w:rsidR="007D68CB" w:rsidRPr="00CC08E8" w:rsidTr="00CC08E8">
        <w:trPr>
          <w:cantSplit/>
          <w:trHeight w:val="239"/>
          <w:jc w:val="center"/>
        </w:trPr>
        <w:tc>
          <w:tcPr>
            <w:tcW w:w="1915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Всего по экспорту, в т.ч.:</w:t>
            </w:r>
          </w:p>
        </w:tc>
        <w:tc>
          <w:tcPr>
            <w:tcW w:w="1636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781412,2</w:t>
            </w:r>
          </w:p>
        </w:tc>
        <w:tc>
          <w:tcPr>
            <w:tcW w:w="1449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100</w:t>
            </w:r>
          </w:p>
        </w:tc>
      </w:tr>
      <w:tr w:rsidR="007D68CB" w:rsidRPr="00CC08E8" w:rsidTr="00CC08E8">
        <w:trPr>
          <w:cantSplit/>
          <w:trHeight w:val="375"/>
          <w:jc w:val="center"/>
        </w:trPr>
        <w:tc>
          <w:tcPr>
            <w:tcW w:w="1915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1. США</w:t>
            </w:r>
          </w:p>
        </w:tc>
        <w:tc>
          <w:tcPr>
            <w:tcW w:w="1636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138705,0</w:t>
            </w:r>
          </w:p>
        </w:tc>
        <w:tc>
          <w:tcPr>
            <w:tcW w:w="1449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17,75</w:t>
            </w:r>
          </w:p>
        </w:tc>
      </w:tr>
      <w:tr w:rsidR="007D68CB" w:rsidRPr="00CC08E8" w:rsidTr="00CC08E8">
        <w:trPr>
          <w:cantSplit/>
          <w:trHeight w:val="375"/>
          <w:jc w:val="center"/>
        </w:trPr>
        <w:tc>
          <w:tcPr>
            <w:tcW w:w="1915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2. Китай</w:t>
            </w:r>
          </w:p>
        </w:tc>
        <w:tc>
          <w:tcPr>
            <w:tcW w:w="1636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124900,5</w:t>
            </w:r>
          </w:p>
        </w:tc>
        <w:tc>
          <w:tcPr>
            <w:tcW w:w="1449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15,98</w:t>
            </w:r>
          </w:p>
        </w:tc>
      </w:tr>
      <w:tr w:rsidR="007D68CB" w:rsidRPr="00CC08E8" w:rsidTr="00CC08E8">
        <w:trPr>
          <w:cantSplit/>
          <w:trHeight w:val="375"/>
          <w:jc w:val="center"/>
        </w:trPr>
        <w:tc>
          <w:tcPr>
            <w:tcW w:w="1915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3. Республика Корея</w:t>
            </w:r>
          </w:p>
        </w:tc>
        <w:tc>
          <w:tcPr>
            <w:tcW w:w="1636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59492,6</w:t>
            </w:r>
          </w:p>
        </w:tc>
        <w:tc>
          <w:tcPr>
            <w:tcW w:w="1449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7,61</w:t>
            </w:r>
          </w:p>
        </w:tc>
      </w:tr>
      <w:tr w:rsidR="007D68CB" w:rsidRPr="00CC08E8" w:rsidTr="00CC08E8">
        <w:trPr>
          <w:cantSplit/>
          <w:trHeight w:val="375"/>
          <w:jc w:val="center"/>
        </w:trPr>
        <w:tc>
          <w:tcPr>
            <w:tcW w:w="1915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4. Таиланд</w:t>
            </w:r>
          </w:p>
        </w:tc>
        <w:tc>
          <w:tcPr>
            <w:tcW w:w="1636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29431,1</w:t>
            </w:r>
          </w:p>
        </w:tc>
        <w:tc>
          <w:tcPr>
            <w:tcW w:w="1449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3,77</w:t>
            </w:r>
          </w:p>
        </w:tc>
      </w:tr>
      <w:tr w:rsidR="007D68CB" w:rsidRPr="00CC08E8" w:rsidTr="00CC08E8">
        <w:trPr>
          <w:cantSplit/>
          <w:trHeight w:val="375"/>
          <w:jc w:val="center"/>
        </w:trPr>
        <w:tc>
          <w:tcPr>
            <w:tcW w:w="1915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5. Сингапур</w:t>
            </w:r>
          </w:p>
        </w:tc>
        <w:tc>
          <w:tcPr>
            <w:tcW w:w="1636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29596,6</w:t>
            </w:r>
          </w:p>
        </w:tc>
        <w:tc>
          <w:tcPr>
            <w:tcW w:w="1449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3,79</w:t>
            </w:r>
          </w:p>
        </w:tc>
      </w:tr>
      <w:tr w:rsidR="007D68CB" w:rsidRPr="00CC08E8" w:rsidTr="00CC08E8">
        <w:trPr>
          <w:cantSplit/>
          <w:trHeight w:val="375"/>
          <w:jc w:val="center"/>
        </w:trPr>
        <w:tc>
          <w:tcPr>
            <w:tcW w:w="1915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6. Германия</w:t>
            </w:r>
          </w:p>
        </w:tc>
        <w:tc>
          <w:tcPr>
            <w:tcW w:w="1636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23955,5</w:t>
            </w:r>
          </w:p>
        </w:tc>
        <w:tc>
          <w:tcPr>
            <w:tcW w:w="1449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3,07</w:t>
            </w:r>
          </w:p>
        </w:tc>
      </w:tr>
      <w:tr w:rsidR="007D68CB" w:rsidRPr="00CC08E8" w:rsidTr="00CC08E8">
        <w:trPr>
          <w:cantSplit/>
          <w:trHeight w:val="375"/>
          <w:jc w:val="center"/>
        </w:trPr>
        <w:tc>
          <w:tcPr>
            <w:tcW w:w="1915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7. Нидерланды</w:t>
            </w:r>
          </w:p>
        </w:tc>
        <w:tc>
          <w:tcPr>
            <w:tcW w:w="1636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21075,3</w:t>
            </w:r>
          </w:p>
        </w:tc>
        <w:tc>
          <w:tcPr>
            <w:tcW w:w="1449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2,70</w:t>
            </w:r>
          </w:p>
        </w:tc>
      </w:tr>
      <w:tr w:rsidR="007D68CB" w:rsidRPr="00CC08E8" w:rsidTr="00CC08E8">
        <w:trPr>
          <w:cantSplit/>
          <w:trHeight w:val="375"/>
          <w:jc w:val="center"/>
        </w:trPr>
        <w:tc>
          <w:tcPr>
            <w:tcW w:w="1915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8. Австралия</w:t>
            </w:r>
          </w:p>
        </w:tc>
        <w:tc>
          <w:tcPr>
            <w:tcW w:w="1636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17296,0</w:t>
            </w:r>
          </w:p>
        </w:tc>
        <w:tc>
          <w:tcPr>
            <w:tcW w:w="1449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2,21</w:t>
            </w:r>
          </w:p>
        </w:tc>
      </w:tr>
      <w:tr w:rsidR="007D68CB" w:rsidRPr="00CC08E8" w:rsidTr="00CC08E8">
        <w:trPr>
          <w:cantSplit/>
          <w:trHeight w:val="375"/>
          <w:jc w:val="center"/>
        </w:trPr>
        <w:tc>
          <w:tcPr>
            <w:tcW w:w="1915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9. Россия</w:t>
            </w:r>
          </w:p>
        </w:tc>
        <w:tc>
          <w:tcPr>
            <w:tcW w:w="1636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16534,1</w:t>
            </w:r>
          </w:p>
        </w:tc>
        <w:tc>
          <w:tcPr>
            <w:tcW w:w="1449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2,12</w:t>
            </w:r>
          </w:p>
        </w:tc>
      </w:tr>
      <w:tr w:rsidR="007D68CB" w:rsidRPr="00CC08E8" w:rsidTr="00CC08E8">
        <w:trPr>
          <w:cantSplit/>
          <w:trHeight w:val="375"/>
          <w:jc w:val="center"/>
        </w:trPr>
        <w:tc>
          <w:tcPr>
            <w:tcW w:w="1915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10. Великобритания</w:t>
            </w:r>
          </w:p>
        </w:tc>
        <w:tc>
          <w:tcPr>
            <w:tcW w:w="1636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16463,8</w:t>
            </w:r>
          </w:p>
        </w:tc>
        <w:tc>
          <w:tcPr>
            <w:tcW w:w="1449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2,11</w:t>
            </w:r>
          </w:p>
        </w:tc>
      </w:tr>
    </w:tbl>
    <w:p w:rsidR="00851A7A" w:rsidRDefault="00851A7A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570A" w:rsidRPr="00851A7A" w:rsidRDefault="007D68CB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1A7A">
        <w:rPr>
          <w:rFonts w:ascii="Times New Roman" w:hAnsi="Times New Roman"/>
          <w:color w:val="000000"/>
          <w:sz w:val="28"/>
          <w:szCs w:val="28"/>
        </w:rPr>
        <w:t xml:space="preserve">Как видно из таблиц, лидирующее место в экспорте Японии занимает США, однако этой страны к 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2010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 году снизилась почти в 2 раза. Все большее значение для Японии приобретает Китай, который в 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2010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 году потеснил Республику Корею и вышел на вторую позицию, увеличив свою долю в экспорте Японии более чем в 2,5 раза. Более того, согласно прогнозам многих экономистов, у Китая есть все шансы потеснить позиции США, особенно в период кризиса, когда Япония активно расширяет сотрудничество с Китаем.</w:t>
      </w:r>
    </w:p>
    <w:p w:rsidR="007D68CB" w:rsidRPr="00851A7A" w:rsidRDefault="007D68CB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1A7A">
        <w:rPr>
          <w:rFonts w:ascii="Times New Roman" w:hAnsi="Times New Roman"/>
          <w:color w:val="000000"/>
          <w:sz w:val="28"/>
          <w:szCs w:val="28"/>
        </w:rPr>
        <w:t xml:space="preserve">На четвертое место поднялся Таиланд, повысив свою долю почти на 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>1%</w:t>
      </w:r>
      <w:r w:rsidRPr="00851A7A">
        <w:rPr>
          <w:rFonts w:ascii="Times New Roman" w:hAnsi="Times New Roman"/>
          <w:color w:val="000000"/>
          <w:sz w:val="28"/>
          <w:szCs w:val="28"/>
        </w:rPr>
        <w:t>.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1A7A">
        <w:rPr>
          <w:rFonts w:ascii="Times New Roman" w:hAnsi="Times New Roman"/>
          <w:color w:val="000000"/>
          <w:sz w:val="28"/>
          <w:szCs w:val="28"/>
        </w:rPr>
        <w:t>Существенные изменения коснулись Великобритании и Российской Федерации, которым удалось войти в десятку крупнейших партнеров по экспорту Японии, вытеснив тем самым Малайзию и Филиппины. Доля остальных стран немного снизилась, однако это не оказало существенного влияния на их позиции.</w:t>
      </w:r>
    </w:p>
    <w:p w:rsidR="007D68CB" w:rsidRPr="00851A7A" w:rsidRDefault="00851A7A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>
        <w:rPr>
          <w:rFonts w:ascii="Times New Roman" w:hAnsi="Times New Roman"/>
          <w:b/>
          <w:color w:val="000000"/>
          <w:sz w:val="28"/>
          <w:szCs w:val="28"/>
        </w:rPr>
        <w:t>2.2</w:t>
      </w:r>
      <w:r w:rsidR="007D68CB" w:rsidRPr="00851A7A">
        <w:rPr>
          <w:rFonts w:ascii="Times New Roman" w:hAnsi="Times New Roman"/>
          <w:b/>
          <w:color w:val="000000"/>
          <w:sz w:val="28"/>
          <w:szCs w:val="28"/>
        </w:rPr>
        <w:t xml:space="preserve"> Анализ географического распределения импорта Японии в </w:t>
      </w:r>
      <w:r w:rsidR="00C7570A" w:rsidRPr="00851A7A">
        <w:rPr>
          <w:rFonts w:ascii="Times New Roman" w:hAnsi="Times New Roman"/>
          <w:b/>
          <w:color w:val="000000"/>
          <w:sz w:val="28"/>
          <w:szCs w:val="28"/>
        </w:rPr>
        <w:t>2002 г</w:t>
      </w:r>
      <w:r w:rsidR="007D68CB" w:rsidRPr="00851A7A">
        <w:rPr>
          <w:rFonts w:ascii="Times New Roman" w:hAnsi="Times New Roman"/>
          <w:b/>
          <w:color w:val="000000"/>
          <w:sz w:val="28"/>
          <w:szCs w:val="28"/>
        </w:rPr>
        <w:t xml:space="preserve">. и </w:t>
      </w:r>
      <w:r w:rsidR="00C7570A" w:rsidRPr="00851A7A">
        <w:rPr>
          <w:rFonts w:ascii="Times New Roman" w:hAnsi="Times New Roman"/>
          <w:b/>
          <w:color w:val="000000"/>
          <w:sz w:val="28"/>
          <w:szCs w:val="28"/>
        </w:rPr>
        <w:t>2010 г</w:t>
      </w:r>
      <w:r w:rsidR="007D68CB" w:rsidRPr="00851A7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51A7A" w:rsidRDefault="00851A7A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68CB" w:rsidRPr="00851A7A" w:rsidRDefault="007D68CB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1A7A">
        <w:rPr>
          <w:rFonts w:ascii="Times New Roman" w:hAnsi="Times New Roman"/>
          <w:color w:val="000000"/>
          <w:sz w:val="28"/>
          <w:szCs w:val="28"/>
        </w:rPr>
        <w:t>Таблица 9</w:t>
      </w:r>
      <w:r w:rsidR="00851A7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Географическое распределение импорта Японии в 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2002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2010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> г</w:t>
      </w:r>
      <w:r w:rsidRPr="00851A7A">
        <w:rPr>
          <w:rFonts w:ascii="Times New Roman" w:hAnsi="Times New Roman"/>
          <w:color w:val="000000"/>
          <w:sz w:val="28"/>
          <w:szCs w:val="28"/>
        </w:rPr>
        <w:t>.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968"/>
        <w:gridCol w:w="1861"/>
        <w:gridCol w:w="1305"/>
        <w:gridCol w:w="1861"/>
        <w:gridCol w:w="1302"/>
      </w:tblGrid>
      <w:tr w:rsidR="007D68CB" w:rsidRPr="00CC08E8" w:rsidTr="00CC08E8">
        <w:trPr>
          <w:cantSplit/>
          <w:trHeight w:val="375"/>
          <w:jc w:val="center"/>
        </w:trPr>
        <w:tc>
          <w:tcPr>
            <w:tcW w:w="1596" w:type="pct"/>
            <w:vMerge w:val="restar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Страны-контрагенты</w:t>
            </w:r>
          </w:p>
        </w:tc>
        <w:tc>
          <w:tcPr>
            <w:tcW w:w="1703" w:type="pct"/>
            <w:gridSpan w:val="2"/>
            <w:shd w:val="clear" w:color="auto" w:fill="auto"/>
          </w:tcPr>
          <w:p w:rsidR="007D68CB" w:rsidRPr="00CC08E8" w:rsidRDefault="00F35FD3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2002</w:t>
            </w:r>
          </w:p>
        </w:tc>
        <w:tc>
          <w:tcPr>
            <w:tcW w:w="1701" w:type="pct"/>
            <w:gridSpan w:val="2"/>
            <w:shd w:val="clear" w:color="auto" w:fill="auto"/>
          </w:tcPr>
          <w:p w:rsidR="007D68CB" w:rsidRPr="00CC08E8" w:rsidRDefault="00F35FD3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2010</w:t>
            </w:r>
          </w:p>
        </w:tc>
      </w:tr>
      <w:tr w:rsidR="007D68CB" w:rsidRPr="00CC08E8" w:rsidTr="00CC08E8">
        <w:trPr>
          <w:cantSplit/>
          <w:trHeight w:val="586"/>
          <w:jc w:val="center"/>
        </w:trPr>
        <w:tc>
          <w:tcPr>
            <w:tcW w:w="1596" w:type="pct"/>
            <w:vMerge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00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 xml:space="preserve">Стоимость в </w:t>
            </w:r>
            <w:r w:rsidR="00C7570A"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млн. долл</w:t>
            </w: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. США</w:t>
            </w:r>
          </w:p>
        </w:tc>
        <w:tc>
          <w:tcPr>
            <w:tcW w:w="702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% к итогу</w:t>
            </w:r>
          </w:p>
        </w:tc>
        <w:tc>
          <w:tcPr>
            <w:tcW w:w="100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 xml:space="preserve">Стоимость в </w:t>
            </w:r>
            <w:r w:rsidR="00C7570A"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млн. долл</w:t>
            </w: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. США</w:t>
            </w:r>
          </w:p>
        </w:tc>
        <w:tc>
          <w:tcPr>
            <w:tcW w:w="700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% к итогу</w:t>
            </w:r>
          </w:p>
        </w:tc>
      </w:tr>
      <w:tr w:rsidR="007D68CB" w:rsidRPr="00CC08E8" w:rsidTr="00CC08E8">
        <w:trPr>
          <w:cantSplit/>
          <w:trHeight w:val="247"/>
          <w:jc w:val="center"/>
        </w:trPr>
        <w:tc>
          <w:tcPr>
            <w:tcW w:w="1596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Всего по импорту, в т.ч.:</w:t>
            </w:r>
          </w:p>
        </w:tc>
        <w:tc>
          <w:tcPr>
            <w:tcW w:w="1001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379662,9</w:t>
            </w:r>
          </w:p>
        </w:tc>
        <w:tc>
          <w:tcPr>
            <w:tcW w:w="702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100</w:t>
            </w:r>
          </w:p>
        </w:tc>
        <w:tc>
          <w:tcPr>
            <w:tcW w:w="1001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762533,9</w:t>
            </w:r>
          </w:p>
        </w:tc>
        <w:tc>
          <w:tcPr>
            <w:tcW w:w="700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100</w:t>
            </w:r>
          </w:p>
        </w:tc>
      </w:tr>
      <w:tr w:rsidR="007D68CB" w:rsidRPr="00CC08E8" w:rsidTr="00CC08E8">
        <w:trPr>
          <w:cantSplit/>
          <w:trHeight w:val="375"/>
          <w:jc w:val="center"/>
        </w:trPr>
        <w:tc>
          <w:tcPr>
            <w:tcW w:w="1596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1. США</w:t>
            </w:r>
          </w:p>
        </w:tc>
        <w:tc>
          <w:tcPr>
            <w:tcW w:w="1001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72509,1</w:t>
            </w:r>
          </w:p>
        </w:tc>
        <w:tc>
          <w:tcPr>
            <w:tcW w:w="702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19,10</w:t>
            </w:r>
          </w:p>
        </w:tc>
        <w:tc>
          <w:tcPr>
            <w:tcW w:w="1001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78937,2</w:t>
            </w:r>
          </w:p>
        </w:tc>
        <w:tc>
          <w:tcPr>
            <w:tcW w:w="700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10,35</w:t>
            </w:r>
          </w:p>
        </w:tc>
      </w:tr>
      <w:tr w:rsidR="007D68CB" w:rsidRPr="00CC08E8" w:rsidTr="00CC08E8">
        <w:trPr>
          <w:cantSplit/>
          <w:trHeight w:val="375"/>
          <w:jc w:val="center"/>
        </w:trPr>
        <w:tc>
          <w:tcPr>
            <w:tcW w:w="1596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2. Китай</w:t>
            </w:r>
          </w:p>
        </w:tc>
        <w:tc>
          <w:tcPr>
            <w:tcW w:w="1001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55100,2</w:t>
            </w:r>
          </w:p>
        </w:tc>
        <w:tc>
          <w:tcPr>
            <w:tcW w:w="702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14,51</w:t>
            </w:r>
          </w:p>
        </w:tc>
        <w:tc>
          <w:tcPr>
            <w:tcW w:w="1001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143230,0</w:t>
            </w:r>
          </w:p>
        </w:tc>
        <w:tc>
          <w:tcPr>
            <w:tcW w:w="700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18,78</w:t>
            </w:r>
          </w:p>
        </w:tc>
      </w:tr>
      <w:tr w:rsidR="007D68CB" w:rsidRPr="00CC08E8" w:rsidTr="00CC08E8">
        <w:trPr>
          <w:cantSplit/>
          <w:trHeight w:val="375"/>
          <w:jc w:val="center"/>
        </w:trPr>
        <w:tc>
          <w:tcPr>
            <w:tcW w:w="1596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3. Республика Корея</w:t>
            </w:r>
          </w:p>
        </w:tc>
        <w:tc>
          <w:tcPr>
            <w:tcW w:w="1001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20446,4</w:t>
            </w:r>
          </w:p>
        </w:tc>
        <w:tc>
          <w:tcPr>
            <w:tcW w:w="702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5,39</w:t>
            </w:r>
          </w:p>
        </w:tc>
        <w:tc>
          <w:tcPr>
            <w:tcW w:w="1001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29476,0</w:t>
            </w:r>
          </w:p>
        </w:tc>
        <w:tc>
          <w:tcPr>
            <w:tcW w:w="700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3,87</w:t>
            </w:r>
          </w:p>
        </w:tc>
      </w:tr>
      <w:tr w:rsidR="007D68CB" w:rsidRPr="00CC08E8" w:rsidTr="00CC08E8">
        <w:trPr>
          <w:cantSplit/>
          <w:trHeight w:val="375"/>
          <w:jc w:val="center"/>
        </w:trPr>
        <w:tc>
          <w:tcPr>
            <w:tcW w:w="1596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4. Индонезия</w:t>
            </w:r>
          </w:p>
        </w:tc>
        <w:tc>
          <w:tcPr>
            <w:tcW w:w="1001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16379,6</w:t>
            </w:r>
          </w:p>
        </w:tc>
        <w:tc>
          <w:tcPr>
            <w:tcW w:w="702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4,31</w:t>
            </w:r>
          </w:p>
        </w:tc>
        <w:tc>
          <w:tcPr>
            <w:tcW w:w="1001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32624,1</w:t>
            </w:r>
          </w:p>
        </w:tc>
        <w:tc>
          <w:tcPr>
            <w:tcW w:w="700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4,28</w:t>
            </w:r>
          </w:p>
        </w:tc>
      </w:tr>
      <w:tr w:rsidR="007D68CB" w:rsidRPr="00CC08E8" w:rsidTr="00CC08E8">
        <w:trPr>
          <w:cantSplit/>
          <w:trHeight w:val="375"/>
          <w:jc w:val="center"/>
        </w:trPr>
        <w:tc>
          <w:tcPr>
            <w:tcW w:w="1596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5. ОАЭ</w:t>
            </w:r>
          </w:p>
        </w:tc>
        <w:tc>
          <w:tcPr>
            <w:tcW w:w="1001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14835,1</w:t>
            </w:r>
          </w:p>
        </w:tc>
        <w:tc>
          <w:tcPr>
            <w:tcW w:w="702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3,91</w:t>
            </w:r>
          </w:p>
        </w:tc>
        <w:tc>
          <w:tcPr>
            <w:tcW w:w="1001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47052,3</w:t>
            </w:r>
          </w:p>
        </w:tc>
        <w:tc>
          <w:tcPr>
            <w:tcW w:w="700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6,17</w:t>
            </w:r>
          </w:p>
        </w:tc>
      </w:tr>
      <w:tr w:rsidR="007D68CB" w:rsidRPr="00CC08E8" w:rsidTr="00CC08E8">
        <w:trPr>
          <w:cantSplit/>
          <w:trHeight w:val="375"/>
          <w:jc w:val="center"/>
        </w:trPr>
        <w:tc>
          <w:tcPr>
            <w:tcW w:w="1596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6. Австралия</w:t>
            </w:r>
          </w:p>
        </w:tc>
        <w:tc>
          <w:tcPr>
            <w:tcW w:w="1001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14800,4</w:t>
            </w:r>
          </w:p>
        </w:tc>
        <w:tc>
          <w:tcPr>
            <w:tcW w:w="702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3,90</w:t>
            </w:r>
          </w:p>
        </w:tc>
        <w:tc>
          <w:tcPr>
            <w:tcW w:w="1001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47531,8</w:t>
            </w:r>
          </w:p>
        </w:tc>
        <w:tc>
          <w:tcPr>
            <w:tcW w:w="700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6,23</w:t>
            </w:r>
          </w:p>
        </w:tc>
      </w:tr>
      <w:tr w:rsidR="007D68CB" w:rsidRPr="00CC08E8" w:rsidTr="00CC08E8">
        <w:trPr>
          <w:cantSplit/>
          <w:trHeight w:val="375"/>
          <w:jc w:val="center"/>
        </w:trPr>
        <w:tc>
          <w:tcPr>
            <w:tcW w:w="1596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7. Малайзия</w:t>
            </w:r>
          </w:p>
        </w:tc>
        <w:tc>
          <w:tcPr>
            <w:tcW w:w="1001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14492,7</w:t>
            </w:r>
          </w:p>
        </w:tc>
        <w:tc>
          <w:tcPr>
            <w:tcW w:w="702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3,82</w:t>
            </w:r>
          </w:p>
        </w:tc>
        <w:tc>
          <w:tcPr>
            <w:tcW w:w="1001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23155,9</w:t>
            </w:r>
          </w:p>
        </w:tc>
        <w:tc>
          <w:tcPr>
            <w:tcW w:w="700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3,04</w:t>
            </w:r>
          </w:p>
        </w:tc>
      </w:tr>
      <w:tr w:rsidR="007D68CB" w:rsidRPr="00CC08E8" w:rsidTr="00CC08E8">
        <w:trPr>
          <w:cantSplit/>
          <w:trHeight w:val="375"/>
          <w:jc w:val="center"/>
        </w:trPr>
        <w:tc>
          <w:tcPr>
            <w:tcW w:w="1596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8. Саудовская Аравия</w:t>
            </w:r>
          </w:p>
        </w:tc>
        <w:tc>
          <w:tcPr>
            <w:tcW w:w="1001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14201,1</w:t>
            </w:r>
          </w:p>
        </w:tc>
        <w:tc>
          <w:tcPr>
            <w:tcW w:w="702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3,74</w:t>
            </w:r>
          </w:p>
        </w:tc>
        <w:tc>
          <w:tcPr>
            <w:tcW w:w="1001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51116,5</w:t>
            </w:r>
          </w:p>
        </w:tc>
        <w:tc>
          <w:tcPr>
            <w:tcW w:w="700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6,70</w:t>
            </w:r>
          </w:p>
        </w:tc>
      </w:tr>
      <w:tr w:rsidR="007D68CB" w:rsidRPr="00CC08E8" w:rsidTr="00CC08E8">
        <w:trPr>
          <w:cantSplit/>
          <w:trHeight w:val="375"/>
          <w:jc w:val="center"/>
        </w:trPr>
        <w:tc>
          <w:tcPr>
            <w:tcW w:w="1596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9. Германия</w:t>
            </w:r>
          </w:p>
        </w:tc>
        <w:tc>
          <w:tcPr>
            <w:tcW w:w="1001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12723,2</w:t>
            </w:r>
          </w:p>
        </w:tc>
        <w:tc>
          <w:tcPr>
            <w:tcW w:w="702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3,35</w:t>
            </w:r>
          </w:p>
        </w:tc>
        <w:tc>
          <w:tcPr>
            <w:tcW w:w="1001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20852,1</w:t>
            </w:r>
          </w:p>
        </w:tc>
        <w:tc>
          <w:tcPr>
            <w:tcW w:w="700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2,73</w:t>
            </w:r>
          </w:p>
        </w:tc>
      </w:tr>
      <w:tr w:rsidR="007D68CB" w:rsidRPr="00CC08E8" w:rsidTr="00CC08E8">
        <w:trPr>
          <w:cantSplit/>
          <w:trHeight w:val="375"/>
          <w:jc w:val="center"/>
        </w:trPr>
        <w:tc>
          <w:tcPr>
            <w:tcW w:w="1596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10. Таиланд</w:t>
            </w:r>
          </w:p>
        </w:tc>
        <w:tc>
          <w:tcPr>
            <w:tcW w:w="1001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10594,1</w:t>
            </w:r>
          </w:p>
        </w:tc>
        <w:tc>
          <w:tcPr>
            <w:tcW w:w="702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2,79</w:t>
            </w:r>
          </w:p>
        </w:tc>
        <w:tc>
          <w:tcPr>
            <w:tcW w:w="1001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20786,4</w:t>
            </w:r>
          </w:p>
        </w:tc>
        <w:tc>
          <w:tcPr>
            <w:tcW w:w="700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2,73</w:t>
            </w:r>
          </w:p>
        </w:tc>
      </w:tr>
    </w:tbl>
    <w:p w:rsidR="00851A7A" w:rsidRDefault="00851A7A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68CB" w:rsidRPr="00851A7A" w:rsidRDefault="007D68CB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1A7A">
        <w:rPr>
          <w:rFonts w:ascii="Times New Roman" w:hAnsi="Times New Roman"/>
          <w:color w:val="000000"/>
          <w:sz w:val="28"/>
          <w:szCs w:val="28"/>
        </w:rPr>
        <w:t>Как можно видеть из таблицы 9 состав основных партнеров по импорту Японии не изменился. Однако изменились их позиции. На первое место, как и в ситуации с экспортом, вышел Китай, обогнав тем самым США, доля которой снизилась почти вдвое. На третье место попала Саудовская Аравия, увеличив свою долю в импорте Японии с 3,7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>4%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 до 6, 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>7%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. Затем следуют Австралия и Объединенные Арабские Эмираты, которые увеличили свои доли более чем на 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>2%</w:t>
      </w:r>
      <w:r w:rsidRPr="00851A7A">
        <w:rPr>
          <w:rFonts w:ascii="Times New Roman" w:hAnsi="Times New Roman"/>
          <w:color w:val="000000"/>
          <w:sz w:val="28"/>
          <w:szCs w:val="28"/>
        </w:rPr>
        <w:t>. Доли в импорте Японии остальных стран снизились, однако, несмотря на это, они остались одними из крупнейших партнеров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1A7A">
        <w:rPr>
          <w:rFonts w:ascii="Times New Roman" w:hAnsi="Times New Roman"/>
          <w:color w:val="000000"/>
          <w:sz w:val="28"/>
          <w:szCs w:val="28"/>
        </w:rPr>
        <w:t>этой страны.</w:t>
      </w:r>
    </w:p>
    <w:p w:rsidR="007D68CB" w:rsidRPr="00851A7A" w:rsidRDefault="007D68CB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68CB" w:rsidRPr="00851A7A" w:rsidRDefault="00851A7A" w:rsidP="00C7570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7D68CB" w:rsidRPr="00851A7A">
        <w:rPr>
          <w:rFonts w:ascii="Times New Roman" w:hAnsi="Times New Roman"/>
          <w:b/>
          <w:color w:val="000000"/>
          <w:sz w:val="28"/>
          <w:szCs w:val="28"/>
        </w:rPr>
        <w:t xml:space="preserve">3. Товарная структура внешней торговли Японии за </w:t>
      </w:r>
      <w:r w:rsidR="00F35FD3" w:rsidRPr="00851A7A">
        <w:rPr>
          <w:rFonts w:ascii="Times New Roman" w:hAnsi="Times New Roman"/>
          <w:b/>
          <w:color w:val="000000"/>
          <w:sz w:val="28"/>
          <w:szCs w:val="28"/>
        </w:rPr>
        <w:t>2002</w:t>
      </w:r>
      <w:r w:rsidR="007D68CB" w:rsidRPr="00851A7A">
        <w:rPr>
          <w:rFonts w:ascii="Times New Roman" w:hAnsi="Times New Roman"/>
          <w:b/>
          <w:color w:val="000000"/>
          <w:sz w:val="28"/>
          <w:szCs w:val="28"/>
        </w:rPr>
        <w:t xml:space="preserve"> и </w:t>
      </w:r>
      <w:r w:rsidR="00F35FD3" w:rsidRPr="00851A7A">
        <w:rPr>
          <w:rFonts w:ascii="Times New Roman" w:hAnsi="Times New Roman"/>
          <w:b/>
          <w:color w:val="000000"/>
          <w:sz w:val="28"/>
          <w:szCs w:val="28"/>
        </w:rPr>
        <w:t>2010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годы</w:t>
      </w:r>
    </w:p>
    <w:p w:rsidR="00851A7A" w:rsidRDefault="00851A7A" w:rsidP="00C7570A">
      <w:pPr>
        <w:pStyle w:val="5"/>
        <w:spacing w:before="0" w:after="0" w:line="360" w:lineRule="auto"/>
        <w:ind w:firstLine="709"/>
        <w:jc w:val="both"/>
        <w:rPr>
          <w:i w:val="0"/>
          <w:color w:val="000000"/>
          <w:sz w:val="28"/>
          <w:szCs w:val="28"/>
        </w:rPr>
      </w:pPr>
    </w:p>
    <w:p w:rsidR="007D68CB" w:rsidRPr="00851A7A" w:rsidRDefault="007D68CB" w:rsidP="00C7570A">
      <w:pPr>
        <w:pStyle w:val="5"/>
        <w:spacing w:before="0" w:after="0" w:line="360" w:lineRule="auto"/>
        <w:ind w:firstLine="709"/>
        <w:jc w:val="both"/>
        <w:rPr>
          <w:i w:val="0"/>
          <w:color w:val="000000"/>
          <w:sz w:val="28"/>
          <w:szCs w:val="28"/>
        </w:rPr>
      </w:pPr>
      <w:r w:rsidRPr="00851A7A">
        <w:rPr>
          <w:i w:val="0"/>
          <w:color w:val="000000"/>
          <w:sz w:val="28"/>
          <w:szCs w:val="28"/>
        </w:rPr>
        <w:t>3.1 Товарная стру</w:t>
      </w:r>
      <w:r w:rsidR="00851A7A">
        <w:rPr>
          <w:i w:val="0"/>
          <w:color w:val="000000"/>
          <w:sz w:val="28"/>
          <w:szCs w:val="28"/>
        </w:rPr>
        <w:t>ктура импорта и экспорта Японии</w:t>
      </w:r>
    </w:p>
    <w:p w:rsidR="00851A7A" w:rsidRDefault="00851A7A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68CB" w:rsidRPr="00851A7A" w:rsidRDefault="007D68CB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1A7A">
        <w:rPr>
          <w:rFonts w:ascii="Times New Roman" w:hAnsi="Times New Roman"/>
          <w:color w:val="000000"/>
          <w:sz w:val="28"/>
          <w:szCs w:val="28"/>
        </w:rPr>
        <w:t>Товарная структура внешней торговли Японии тесно связана со структурой народного хозяйства и формируется под влиянием ряда факторов, таких как: обеспеченность природными и трудовыми ресурсами, исторически сложившимися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1A7A">
        <w:rPr>
          <w:rFonts w:ascii="Times New Roman" w:hAnsi="Times New Roman"/>
          <w:color w:val="000000"/>
          <w:sz w:val="28"/>
          <w:szCs w:val="28"/>
        </w:rPr>
        <w:t>экономическими связями и др. Она отражает уровень развития национальной экономики и характер ее участия в системе международного разделения труда.</w:t>
      </w:r>
    </w:p>
    <w:p w:rsidR="00851A7A" w:rsidRDefault="00851A7A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68CB" w:rsidRPr="00851A7A" w:rsidRDefault="007D68CB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1A7A">
        <w:rPr>
          <w:rFonts w:ascii="Times New Roman" w:hAnsi="Times New Roman"/>
          <w:color w:val="000000"/>
          <w:sz w:val="28"/>
          <w:szCs w:val="28"/>
        </w:rPr>
        <w:t>Таблица 10</w:t>
      </w:r>
      <w:r w:rsidR="00851A7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Товарная структура импорта Японии в 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2002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2010</w:t>
      </w:r>
      <w:r w:rsidR="00851A7A">
        <w:rPr>
          <w:rFonts w:ascii="Times New Roman" w:hAnsi="Times New Roman"/>
          <w:color w:val="000000"/>
          <w:sz w:val="28"/>
          <w:szCs w:val="28"/>
        </w:rPr>
        <w:t xml:space="preserve"> годах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272"/>
        <w:gridCol w:w="1318"/>
        <w:gridCol w:w="770"/>
        <w:gridCol w:w="1430"/>
        <w:gridCol w:w="969"/>
        <w:gridCol w:w="1538"/>
      </w:tblGrid>
      <w:tr w:rsidR="00851A7A" w:rsidRPr="00CC08E8" w:rsidTr="00CC08E8">
        <w:trPr>
          <w:cantSplit/>
          <w:trHeight w:val="810"/>
          <w:jc w:val="center"/>
        </w:trPr>
        <w:tc>
          <w:tcPr>
            <w:tcW w:w="1759" w:type="pct"/>
            <w:vMerge w:val="restar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Разделы СМТК</w:t>
            </w:r>
          </w:p>
        </w:tc>
        <w:tc>
          <w:tcPr>
            <w:tcW w:w="1123" w:type="pct"/>
            <w:gridSpan w:val="2"/>
            <w:shd w:val="clear" w:color="auto" w:fill="auto"/>
          </w:tcPr>
          <w:p w:rsidR="007D68CB" w:rsidRPr="00CC08E8" w:rsidRDefault="00F35FD3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2002</w:t>
            </w:r>
          </w:p>
        </w:tc>
        <w:tc>
          <w:tcPr>
            <w:tcW w:w="1290" w:type="pct"/>
            <w:gridSpan w:val="2"/>
            <w:shd w:val="clear" w:color="auto" w:fill="auto"/>
            <w:noWrap/>
          </w:tcPr>
          <w:p w:rsidR="007D68CB" w:rsidRPr="00CC08E8" w:rsidRDefault="00F35FD3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2010</w:t>
            </w:r>
          </w:p>
        </w:tc>
        <w:tc>
          <w:tcPr>
            <w:tcW w:w="827" w:type="pct"/>
            <w:vMerge w:val="restar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Среднегодовые темпы роста (%)</w:t>
            </w:r>
          </w:p>
        </w:tc>
      </w:tr>
      <w:tr w:rsidR="00851A7A" w:rsidRPr="00CC08E8" w:rsidTr="00CC08E8">
        <w:trPr>
          <w:cantSplit/>
          <w:trHeight w:val="1005"/>
          <w:jc w:val="center"/>
        </w:trPr>
        <w:tc>
          <w:tcPr>
            <w:tcW w:w="1759" w:type="pct"/>
            <w:vMerge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709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Стоимост</w:t>
            </w:r>
            <w:r w:rsidR="00C7570A"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ь (млн. долл</w:t>
            </w: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. США)</w:t>
            </w:r>
          </w:p>
        </w:tc>
        <w:tc>
          <w:tcPr>
            <w:tcW w:w="414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% к итогу</w:t>
            </w:r>
          </w:p>
        </w:tc>
        <w:tc>
          <w:tcPr>
            <w:tcW w:w="769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Стоимост</w:t>
            </w:r>
            <w:r w:rsidR="00C7570A"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ь (млн. долл</w:t>
            </w: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. США)</w:t>
            </w:r>
          </w:p>
        </w:tc>
        <w:tc>
          <w:tcPr>
            <w:tcW w:w="52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% к итогу</w:t>
            </w:r>
          </w:p>
        </w:tc>
        <w:tc>
          <w:tcPr>
            <w:tcW w:w="827" w:type="pct"/>
            <w:vMerge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</w:p>
        </w:tc>
      </w:tr>
      <w:tr w:rsidR="00851A7A" w:rsidRPr="00CC08E8" w:rsidTr="00CC08E8">
        <w:trPr>
          <w:cantSplit/>
          <w:trHeight w:val="300"/>
          <w:jc w:val="center"/>
        </w:trPr>
        <w:tc>
          <w:tcPr>
            <w:tcW w:w="1759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Всего, в т.ч.</w:t>
            </w:r>
          </w:p>
        </w:tc>
        <w:tc>
          <w:tcPr>
            <w:tcW w:w="709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379662,9</w:t>
            </w:r>
          </w:p>
        </w:tc>
        <w:tc>
          <w:tcPr>
            <w:tcW w:w="414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769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762533,9</w:t>
            </w:r>
          </w:p>
        </w:tc>
        <w:tc>
          <w:tcPr>
            <w:tcW w:w="521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827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109,11</w:t>
            </w:r>
          </w:p>
        </w:tc>
      </w:tr>
      <w:tr w:rsidR="00851A7A" w:rsidRPr="00CC08E8" w:rsidTr="00CC08E8">
        <w:trPr>
          <w:cantSplit/>
          <w:trHeight w:val="600"/>
          <w:jc w:val="center"/>
        </w:trPr>
        <w:tc>
          <w:tcPr>
            <w:tcW w:w="1759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Продовольственные товары и живые животные</w:t>
            </w:r>
          </w:p>
        </w:tc>
        <w:tc>
          <w:tcPr>
            <w:tcW w:w="709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40976</w:t>
            </w:r>
          </w:p>
        </w:tc>
        <w:tc>
          <w:tcPr>
            <w:tcW w:w="414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10,79</w:t>
            </w:r>
          </w:p>
        </w:tc>
        <w:tc>
          <w:tcPr>
            <w:tcW w:w="769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53712,4</w:t>
            </w:r>
          </w:p>
        </w:tc>
        <w:tc>
          <w:tcPr>
            <w:tcW w:w="521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7,04</w:t>
            </w:r>
          </w:p>
        </w:tc>
        <w:tc>
          <w:tcPr>
            <w:tcW w:w="827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103,44</w:t>
            </w:r>
          </w:p>
        </w:tc>
      </w:tr>
      <w:tr w:rsidR="00851A7A" w:rsidRPr="00CC08E8" w:rsidTr="00CC08E8">
        <w:trPr>
          <w:cantSplit/>
          <w:trHeight w:val="300"/>
          <w:jc w:val="center"/>
        </w:trPr>
        <w:tc>
          <w:tcPr>
            <w:tcW w:w="1759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Напитки и табак</w:t>
            </w:r>
          </w:p>
        </w:tc>
        <w:tc>
          <w:tcPr>
            <w:tcW w:w="709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4895,9</w:t>
            </w:r>
          </w:p>
        </w:tc>
        <w:tc>
          <w:tcPr>
            <w:tcW w:w="414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1,29</w:t>
            </w:r>
          </w:p>
        </w:tc>
        <w:tc>
          <w:tcPr>
            <w:tcW w:w="769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6223</w:t>
            </w:r>
          </w:p>
        </w:tc>
        <w:tc>
          <w:tcPr>
            <w:tcW w:w="521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0,82</w:t>
            </w:r>
          </w:p>
        </w:tc>
        <w:tc>
          <w:tcPr>
            <w:tcW w:w="827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103,04</w:t>
            </w:r>
          </w:p>
        </w:tc>
      </w:tr>
      <w:tr w:rsidR="00851A7A" w:rsidRPr="00CC08E8" w:rsidTr="00CC08E8">
        <w:trPr>
          <w:cantSplit/>
          <w:trHeight w:val="600"/>
          <w:jc w:val="center"/>
        </w:trPr>
        <w:tc>
          <w:tcPr>
            <w:tcW w:w="1759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Сырье непродовольственное (кроме топлива)</w:t>
            </w:r>
          </w:p>
        </w:tc>
        <w:tc>
          <w:tcPr>
            <w:tcW w:w="709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25809,6</w:t>
            </w:r>
          </w:p>
        </w:tc>
        <w:tc>
          <w:tcPr>
            <w:tcW w:w="414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6,80</w:t>
            </w:r>
          </w:p>
        </w:tc>
        <w:tc>
          <w:tcPr>
            <w:tcW w:w="769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54841</w:t>
            </w:r>
          </w:p>
        </w:tc>
        <w:tc>
          <w:tcPr>
            <w:tcW w:w="521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7,19</w:t>
            </w:r>
          </w:p>
        </w:tc>
        <w:tc>
          <w:tcPr>
            <w:tcW w:w="827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109,88</w:t>
            </w:r>
          </w:p>
        </w:tc>
      </w:tr>
      <w:tr w:rsidR="00851A7A" w:rsidRPr="00CC08E8" w:rsidTr="00CC08E8">
        <w:trPr>
          <w:cantSplit/>
          <w:trHeight w:val="600"/>
          <w:jc w:val="center"/>
        </w:trPr>
        <w:tc>
          <w:tcPr>
            <w:tcW w:w="1759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Минеральное топливо, смазки и подобные им материалы</w:t>
            </w:r>
          </w:p>
        </w:tc>
        <w:tc>
          <w:tcPr>
            <w:tcW w:w="709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77488</w:t>
            </w:r>
          </w:p>
        </w:tc>
        <w:tc>
          <w:tcPr>
            <w:tcW w:w="414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20,41</w:t>
            </w:r>
          </w:p>
        </w:tc>
        <w:tc>
          <w:tcPr>
            <w:tcW w:w="769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267784,3</w:t>
            </w:r>
          </w:p>
        </w:tc>
        <w:tc>
          <w:tcPr>
            <w:tcW w:w="521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35,12</w:t>
            </w:r>
          </w:p>
        </w:tc>
        <w:tc>
          <w:tcPr>
            <w:tcW w:w="827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116,77</w:t>
            </w:r>
          </w:p>
        </w:tc>
      </w:tr>
      <w:tr w:rsidR="00851A7A" w:rsidRPr="00CC08E8" w:rsidTr="00CC08E8">
        <w:trPr>
          <w:cantSplit/>
          <w:trHeight w:val="300"/>
          <w:jc w:val="center"/>
        </w:trPr>
        <w:tc>
          <w:tcPr>
            <w:tcW w:w="1759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Химические продукты</w:t>
            </w:r>
          </w:p>
        </w:tc>
        <w:tc>
          <w:tcPr>
            <w:tcW w:w="709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25747,7</w:t>
            </w:r>
          </w:p>
        </w:tc>
        <w:tc>
          <w:tcPr>
            <w:tcW w:w="414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6,78</w:t>
            </w:r>
          </w:p>
        </w:tc>
        <w:tc>
          <w:tcPr>
            <w:tcW w:w="769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54543,3</w:t>
            </w:r>
          </w:p>
        </w:tc>
        <w:tc>
          <w:tcPr>
            <w:tcW w:w="521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7,15</w:t>
            </w:r>
          </w:p>
        </w:tc>
        <w:tc>
          <w:tcPr>
            <w:tcW w:w="827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109,84</w:t>
            </w:r>
          </w:p>
        </w:tc>
      </w:tr>
      <w:tr w:rsidR="00851A7A" w:rsidRPr="00CC08E8" w:rsidTr="00CC08E8">
        <w:trPr>
          <w:cantSplit/>
          <w:trHeight w:val="900"/>
          <w:jc w:val="center"/>
        </w:trPr>
        <w:tc>
          <w:tcPr>
            <w:tcW w:w="1759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Обработанные изделия, классифицированные по материалам</w:t>
            </w:r>
          </w:p>
        </w:tc>
        <w:tc>
          <w:tcPr>
            <w:tcW w:w="709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35398,8</w:t>
            </w:r>
          </w:p>
        </w:tc>
        <w:tc>
          <w:tcPr>
            <w:tcW w:w="414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9,32</w:t>
            </w:r>
          </w:p>
        </w:tc>
        <w:tc>
          <w:tcPr>
            <w:tcW w:w="769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67685,1</w:t>
            </w:r>
          </w:p>
        </w:tc>
        <w:tc>
          <w:tcPr>
            <w:tcW w:w="521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8,88</w:t>
            </w:r>
          </w:p>
        </w:tc>
        <w:tc>
          <w:tcPr>
            <w:tcW w:w="827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108,44</w:t>
            </w:r>
          </w:p>
        </w:tc>
      </w:tr>
      <w:tr w:rsidR="00851A7A" w:rsidRPr="00CC08E8" w:rsidTr="00CC08E8">
        <w:trPr>
          <w:cantSplit/>
          <w:trHeight w:val="600"/>
          <w:jc w:val="center"/>
        </w:trPr>
        <w:tc>
          <w:tcPr>
            <w:tcW w:w="1759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Машины, оборудование и транспортные средства</w:t>
            </w:r>
          </w:p>
        </w:tc>
        <w:tc>
          <w:tcPr>
            <w:tcW w:w="709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105924,3</w:t>
            </w:r>
          </w:p>
        </w:tc>
        <w:tc>
          <w:tcPr>
            <w:tcW w:w="414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27,90</w:t>
            </w:r>
          </w:p>
        </w:tc>
        <w:tc>
          <w:tcPr>
            <w:tcW w:w="769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158860,3</w:t>
            </w:r>
          </w:p>
        </w:tc>
        <w:tc>
          <w:tcPr>
            <w:tcW w:w="521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20,83</w:t>
            </w:r>
          </w:p>
        </w:tc>
        <w:tc>
          <w:tcPr>
            <w:tcW w:w="827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105,20</w:t>
            </w:r>
          </w:p>
        </w:tc>
      </w:tr>
      <w:tr w:rsidR="00851A7A" w:rsidRPr="00CC08E8" w:rsidTr="00CC08E8">
        <w:trPr>
          <w:cantSplit/>
          <w:trHeight w:val="600"/>
          <w:jc w:val="center"/>
        </w:trPr>
        <w:tc>
          <w:tcPr>
            <w:tcW w:w="1759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Разные обработанные (готовые) изделия</w:t>
            </w:r>
          </w:p>
        </w:tc>
        <w:tc>
          <w:tcPr>
            <w:tcW w:w="709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56387,7</w:t>
            </w:r>
          </w:p>
        </w:tc>
        <w:tc>
          <w:tcPr>
            <w:tcW w:w="414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14,85</w:t>
            </w:r>
          </w:p>
        </w:tc>
        <w:tc>
          <w:tcPr>
            <w:tcW w:w="769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83952,7</w:t>
            </w:r>
          </w:p>
        </w:tc>
        <w:tc>
          <w:tcPr>
            <w:tcW w:w="521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11,01</w:t>
            </w:r>
          </w:p>
        </w:tc>
        <w:tc>
          <w:tcPr>
            <w:tcW w:w="827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105,10</w:t>
            </w:r>
          </w:p>
        </w:tc>
      </w:tr>
      <w:tr w:rsidR="00851A7A" w:rsidRPr="00CC08E8" w:rsidTr="00CC08E8">
        <w:trPr>
          <w:cantSplit/>
          <w:trHeight w:val="521"/>
          <w:jc w:val="center"/>
        </w:trPr>
        <w:tc>
          <w:tcPr>
            <w:tcW w:w="1759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Товары и сделки, не заключенные в соответствующие разделы СМТК</w:t>
            </w:r>
          </w:p>
        </w:tc>
        <w:tc>
          <w:tcPr>
            <w:tcW w:w="709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6440,7</w:t>
            </w:r>
          </w:p>
        </w:tc>
        <w:tc>
          <w:tcPr>
            <w:tcW w:w="414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1,70</w:t>
            </w:r>
          </w:p>
        </w:tc>
        <w:tc>
          <w:tcPr>
            <w:tcW w:w="769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13196</w:t>
            </w:r>
          </w:p>
        </w:tc>
        <w:tc>
          <w:tcPr>
            <w:tcW w:w="521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1,73</w:t>
            </w:r>
          </w:p>
        </w:tc>
        <w:tc>
          <w:tcPr>
            <w:tcW w:w="827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109,38</w:t>
            </w:r>
          </w:p>
        </w:tc>
      </w:tr>
    </w:tbl>
    <w:p w:rsidR="007D68CB" w:rsidRPr="00851A7A" w:rsidRDefault="007D68CB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68CB" w:rsidRPr="00851A7A" w:rsidRDefault="007D68CB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1A7A">
        <w:rPr>
          <w:rFonts w:ascii="Times New Roman" w:hAnsi="Times New Roman"/>
          <w:color w:val="000000"/>
          <w:sz w:val="28"/>
          <w:szCs w:val="28"/>
        </w:rPr>
        <w:t xml:space="preserve">Из таблицы мы видим, что основными статьями импорта Японии в 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2002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 году являлись </w:t>
      </w:r>
      <w:r w:rsidRPr="00851A7A">
        <w:rPr>
          <w:rFonts w:ascii="Times New Roman" w:hAnsi="Times New Roman"/>
          <w:color w:val="000000"/>
          <w:sz w:val="28"/>
          <w:szCs w:val="28"/>
          <w:lang w:eastAsia="ru-RU"/>
        </w:rPr>
        <w:t>минеральное топливо, смазки и подобные им материалы, а также машины, оборудование и транспортные средства, причем последние занимали лидирующую позицию – доля в импорте страны составляла 27,9</w:t>
      </w:r>
      <w:r w:rsidR="00C7570A" w:rsidRPr="00851A7A">
        <w:rPr>
          <w:rFonts w:ascii="Times New Roman" w:hAnsi="Times New Roman"/>
          <w:color w:val="000000"/>
          <w:sz w:val="28"/>
          <w:szCs w:val="28"/>
          <w:lang w:eastAsia="ru-RU"/>
        </w:rPr>
        <w:t>0%</w:t>
      </w:r>
      <w:r w:rsidRPr="00851A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В </w:t>
      </w:r>
      <w:r w:rsidR="00F35FD3" w:rsidRPr="00851A7A">
        <w:rPr>
          <w:rFonts w:ascii="Times New Roman" w:hAnsi="Times New Roman"/>
          <w:color w:val="000000"/>
          <w:sz w:val="28"/>
          <w:szCs w:val="28"/>
          <w:lang w:eastAsia="ru-RU"/>
        </w:rPr>
        <w:t>2010</w:t>
      </w:r>
      <w:r w:rsidRPr="00851A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 на первое место выходит минеральное сырье, его доля вырастает более чем в полтора раза, а среднегодовые темпы роста составляют 116,7</w:t>
      </w:r>
      <w:r w:rsidR="00C7570A" w:rsidRPr="00851A7A">
        <w:rPr>
          <w:rFonts w:ascii="Times New Roman" w:hAnsi="Times New Roman"/>
          <w:color w:val="000000"/>
          <w:sz w:val="28"/>
          <w:szCs w:val="28"/>
          <w:lang w:eastAsia="ru-RU"/>
        </w:rPr>
        <w:t>7%</w:t>
      </w:r>
      <w:r w:rsidRPr="00851A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что позволяет нам говорить об этой статье импорта, как о наиболее динамично развивающейся. На мой взгляд, это связано с тем, что Япония имеет скудные природные запасы топлива и сырья, поэтому она вынуждена импортировать их из-за рубежа, к тому же развитие машиностроения и высокотехнологичных отраслей ведет к увеличению потребления минерального топлива, сырья и химических продуктов (эти статьи импорта также имеют хорошие показатели динамики развития). Это в определенной мере объясняет и снижение доли машин и оборудования в импорте страны (к </w:t>
      </w:r>
      <w:r w:rsidR="00F35FD3" w:rsidRPr="00851A7A">
        <w:rPr>
          <w:rFonts w:ascii="Times New Roman" w:hAnsi="Times New Roman"/>
          <w:color w:val="000000"/>
          <w:sz w:val="28"/>
          <w:szCs w:val="28"/>
          <w:lang w:eastAsia="ru-RU"/>
        </w:rPr>
        <w:t>2010</w:t>
      </w:r>
      <w:r w:rsidRPr="00851A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 этот показатель снизился более чем на четверть).</w:t>
      </w:r>
    </w:p>
    <w:p w:rsidR="007D68CB" w:rsidRDefault="007D68CB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1A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Более наглядно структура импорта Японии в </w:t>
      </w:r>
      <w:r w:rsidR="00F35FD3" w:rsidRPr="00851A7A">
        <w:rPr>
          <w:rFonts w:ascii="Times New Roman" w:hAnsi="Times New Roman"/>
          <w:color w:val="000000"/>
          <w:sz w:val="28"/>
          <w:szCs w:val="28"/>
          <w:lang w:eastAsia="ru-RU"/>
        </w:rPr>
        <w:t>2010</w:t>
      </w:r>
      <w:r w:rsidRPr="00851A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году представлена на рисунке.</w:t>
      </w:r>
    </w:p>
    <w:p w:rsidR="00851A7A" w:rsidRDefault="00851A7A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7570A" w:rsidRPr="00851A7A" w:rsidRDefault="00851A7A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="00851B2F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4" o:spid="_x0000_i1025" type="#_x0000_t75" style="width:219.75pt;height:213pt;visibility:visible">
            <v:imagedata r:id="rId7" o:title=""/>
            <o:lock v:ext="edit" aspectratio="f"/>
          </v:shape>
        </w:pict>
      </w:r>
    </w:p>
    <w:p w:rsidR="007D68CB" w:rsidRPr="00851A7A" w:rsidRDefault="007D68CB" w:rsidP="00C7570A">
      <w:pPr>
        <w:tabs>
          <w:tab w:val="left" w:pos="11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1A7A">
        <w:rPr>
          <w:rFonts w:ascii="Times New Roman" w:hAnsi="Times New Roman"/>
          <w:color w:val="000000"/>
          <w:sz w:val="28"/>
          <w:szCs w:val="28"/>
        </w:rPr>
        <w:t xml:space="preserve">(1 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851A7A">
        <w:rPr>
          <w:rFonts w:ascii="Times New Roman" w:hAnsi="Times New Roman"/>
          <w:color w:val="000000"/>
          <w:sz w:val="28"/>
          <w:szCs w:val="28"/>
          <w:lang w:eastAsia="ru-RU"/>
        </w:rPr>
        <w:t>Продовольственные товары и живые животные; 2</w:t>
      </w:r>
      <w:r w:rsidR="00C7570A" w:rsidRPr="00851A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На</w:t>
      </w:r>
      <w:r w:rsidRPr="00851A7A">
        <w:rPr>
          <w:rFonts w:ascii="Times New Roman" w:hAnsi="Times New Roman"/>
          <w:color w:val="000000"/>
          <w:sz w:val="28"/>
          <w:szCs w:val="28"/>
          <w:lang w:eastAsia="ru-RU"/>
        </w:rPr>
        <w:t>питки и табак;</w:t>
      </w:r>
      <w:r w:rsidR="00C7570A" w:rsidRPr="00851A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851A7A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C7570A" w:rsidRPr="00851A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Сы</w:t>
      </w:r>
      <w:r w:rsidRPr="00851A7A">
        <w:rPr>
          <w:rFonts w:ascii="Times New Roman" w:hAnsi="Times New Roman"/>
          <w:color w:val="000000"/>
          <w:sz w:val="28"/>
          <w:szCs w:val="28"/>
          <w:lang w:eastAsia="ru-RU"/>
        </w:rPr>
        <w:t>рье непродовольственное (кроме топлива); 4</w:t>
      </w:r>
      <w:r w:rsidR="00C7570A" w:rsidRPr="00851A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Ми</w:t>
      </w:r>
      <w:r w:rsidRPr="00851A7A">
        <w:rPr>
          <w:rFonts w:ascii="Times New Roman" w:hAnsi="Times New Roman"/>
          <w:color w:val="000000"/>
          <w:sz w:val="28"/>
          <w:szCs w:val="28"/>
          <w:lang w:eastAsia="ru-RU"/>
        </w:rPr>
        <w:t>неральное топливо, смазки и подобные им материалы; 5</w:t>
      </w:r>
      <w:r w:rsidR="00C7570A" w:rsidRPr="00851A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Хи</w:t>
      </w:r>
      <w:r w:rsidRPr="00851A7A">
        <w:rPr>
          <w:rFonts w:ascii="Times New Roman" w:hAnsi="Times New Roman"/>
          <w:color w:val="000000"/>
          <w:sz w:val="28"/>
          <w:szCs w:val="28"/>
          <w:lang w:eastAsia="ru-RU"/>
        </w:rPr>
        <w:t>мические продукты; 6</w:t>
      </w:r>
      <w:r w:rsidR="00C7570A" w:rsidRPr="00851A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Об</w:t>
      </w:r>
      <w:r w:rsidRPr="00851A7A">
        <w:rPr>
          <w:rFonts w:ascii="Times New Roman" w:hAnsi="Times New Roman"/>
          <w:color w:val="000000"/>
          <w:sz w:val="28"/>
          <w:szCs w:val="28"/>
          <w:lang w:eastAsia="ru-RU"/>
        </w:rPr>
        <w:t>работанные изделия, классифицированные по материалам; 7</w:t>
      </w:r>
      <w:r w:rsidR="00C7570A" w:rsidRPr="00851A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Ма</w:t>
      </w:r>
      <w:r w:rsidRPr="00851A7A">
        <w:rPr>
          <w:rFonts w:ascii="Times New Roman" w:hAnsi="Times New Roman"/>
          <w:color w:val="000000"/>
          <w:sz w:val="28"/>
          <w:szCs w:val="28"/>
          <w:lang w:eastAsia="ru-RU"/>
        </w:rPr>
        <w:t>шины, оборудование и транспортные средства; 8</w:t>
      </w:r>
      <w:r w:rsidR="00C7570A" w:rsidRPr="00851A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Ра</w:t>
      </w:r>
      <w:r w:rsidRPr="00851A7A">
        <w:rPr>
          <w:rFonts w:ascii="Times New Roman" w:hAnsi="Times New Roman"/>
          <w:color w:val="000000"/>
          <w:sz w:val="28"/>
          <w:szCs w:val="28"/>
          <w:lang w:eastAsia="ru-RU"/>
        </w:rPr>
        <w:t>зные обработанные (готовые) изделия; 9</w:t>
      </w:r>
      <w:r w:rsidR="00C7570A" w:rsidRPr="00851A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То</w:t>
      </w:r>
      <w:r w:rsidRPr="00851A7A">
        <w:rPr>
          <w:rFonts w:ascii="Times New Roman" w:hAnsi="Times New Roman"/>
          <w:color w:val="000000"/>
          <w:sz w:val="28"/>
          <w:szCs w:val="28"/>
          <w:lang w:eastAsia="ru-RU"/>
        </w:rPr>
        <w:t>вары и сделки, не заключенные в соответствующие разделы СМТК)</w:t>
      </w:r>
    </w:p>
    <w:p w:rsidR="00851A7A" w:rsidRDefault="00851A7A" w:rsidP="00C7570A">
      <w:pPr>
        <w:tabs>
          <w:tab w:val="left" w:pos="11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68CB" w:rsidRPr="00851A7A" w:rsidRDefault="007D68CB" w:rsidP="00C7570A">
      <w:pPr>
        <w:tabs>
          <w:tab w:val="left" w:pos="11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1A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Теперь рассмотрим товарную структуру экспорта Японии за </w:t>
      </w:r>
      <w:r w:rsidR="00F35FD3" w:rsidRPr="00851A7A">
        <w:rPr>
          <w:rFonts w:ascii="Times New Roman" w:hAnsi="Times New Roman"/>
          <w:color w:val="000000"/>
          <w:sz w:val="28"/>
          <w:szCs w:val="28"/>
          <w:lang w:eastAsia="ru-RU"/>
        </w:rPr>
        <w:t>2002</w:t>
      </w:r>
      <w:r w:rsidRPr="00851A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r w:rsidR="00F35FD3" w:rsidRPr="00851A7A">
        <w:rPr>
          <w:rFonts w:ascii="Times New Roman" w:hAnsi="Times New Roman"/>
          <w:color w:val="000000"/>
          <w:sz w:val="28"/>
          <w:szCs w:val="28"/>
          <w:lang w:eastAsia="ru-RU"/>
        </w:rPr>
        <w:t>2010</w:t>
      </w:r>
      <w:r w:rsidRPr="00851A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годы.</w:t>
      </w:r>
    </w:p>
    <w:p w:rsidR="00851A7A" w:rsidRDefault="00851A7A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68CB" w:rsidRPr="00851A7A" w:rsidRDefault="007D68CB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1A7A">
        <w:rPr>
          <w:rFonts w:ascii="Times New Roman" w:hAnsi="Times New Roman"/>
          <w:color w:val="000000"/>
          <w:sz w:val="28"/>
          <w:szCs w:val="28"/>
        </w:rPr>
        <w:t>Таблица 10</w:t>
      </w:r>
      <w:r w:rsidR="00851A7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Товарная структура экспорта Японии в 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2002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2010</w:t>
      </w:r>
      <w:r w:rsidR="00851A7A">
        <w:rPr>
          <w:rFonts w:ascii="Times New Roman" w:hAnsi="Times New Roman"/>
          <w:color w:val="000000"/>
          <w:sz w:val="28"/>
          <w:szCs w:val="28"/>
        </w:rPr>
        <w:t xml:space="preserve"> годах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684"/>
        <w:gridCol w:w="1478"/>
        <w:gridCol w:w="844"/>
        <w:gridCol w:w="1478"/>
        <w:gridCol w:w="844"/>
        <w:gridCol w:w="1969"/>
      </w:tblGrid>
      <w:tr w:rsidR="007D68CB" w:rsidRPr="00CC08E8" w:rsidTr="00CC08E8">
        <w:trPr>
          <w:cantSplit/>
          <w:trHeight w:val="300"/>
          <w:jc w:val="center"/>
        </w:trPr>
        <w:tc>
          <w:tcPr>
            <w:tcW w:w="1443" w:type="pct"/>
            <w:vMerge w:val="restar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Разделы СМТК</w:t>
            </w:r>
          </w:p>
        </w:tc>
        <w:tc>
          <w:tcPr>
            <w:tcW w:w="1249" w:type="pct"/>
            <w:gridSpan w:val="2"/>
            <w:shd w:val="clear" w:color="auto" w:fill="auto"/>
          </w:tcPr>
          <w:p w:rsidR="007D68CB" w:rsidRPr="00CC08E8" w:rsidRDefault="00F35FD3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2002</w:t>
            </w:r>
          </w:p>
        </w:tc>
        <w:tc>
          <w:tcPr>
            <w:tcW w:w="1249" w:type="pct"/>
            <w:gridSpan w:val="2"/>
            <w:shd w:val="clear" w:color="auto" w:fill="auto"/>
            <w:noWrap/>
          </w:tcPr>
          <w:p w:rsidR="007D68CB" w:rsidRPr="00CC08E8" w:rsidRDefault="00F35FD3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2010</w:t>
            </w:r>
          </w:p>
        </w:tc>
        <w:tc>
          <w:tcPr>
            <w:tcW w:w="1059" w:type="pct"/>
            <w:vMerge w:val="restar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Среднегодовые темпы роста (%)</w:t>
            </w:r>
          </w:p>
        </w:tc>
      </w:tr>
      <w:tr w:rsidR="00851A7A" w:rsidRPr="00CC08E8" w:rsidTr="00CC08E8">
        <w:trPr>
          <w:cantSplit/>
          <w:trHeight w:val="945"/>
          <w:jc w:val="center"/>
        </w:trPr>
        <w:tc>
          <w:tcPr>
            <w:tcW w:w="1443" w:type="pct"/>
            <w:vMerge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795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Стоимость (млн.</w:t>
            </w:r>
            <w:r w:rsidR="00C7570A"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 долл</w:t>
            </w: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. США)</w:t>
            </w:r>
          </w:p>
        </w:tc>
        <w:tc>
          <w:tcPr>
            <w:tcW w:w="454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% к итогу</w:t>
            </w:r>
          </w:p>
        </w:tc>
        <w:tc>
          <w:tcPr>
            <w:tcW w:w="795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Стоимость (млн.</w:t>
            </w:r>
            <w:r w:rsidR="00C7570A"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 долл</w:t>
            </w: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. США)</w:t>
            </w:r>
          </w:p>
        </w:tc>
        <w:tc>
          <w:tcPr>
            <w:tcW w:w="454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% к итогу</w:t>
            </w:r>
          </w:p>
        </w:tc>
        <w:tc>
          <w:tcPr>
            <w:tcW w:w="1059" w:type="pct"/>
            <w:vMerge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</w:p>
        </w:tc>
      </w:tr>
      <w:tr w:rsidR="00851A7A" w:rsidRPr="00CC08E8" w:rsidTr="00CC08E8">
        <w:trPr>
          <w:cantSplit/>
          <w:trHeight w:val="300"/>
          <w:jc w:val="center"/>
        </w:trPr>
        <w:tc>
          <w:tcPr>
            <w:tcW w:w="1443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Всего, в т.ч.</w:t>
            </w:r>
          </w:p>
        </w:tc>
        <w:tc>
          <w:tcPr>
            <w:tcW w:w="795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479247,6</w:t>
            </w:r>
          </w:p>
        </w:tc>
        <w:tc>
          <w:tcPr>
            <w:tcW w:w="454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795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781412,2</w:t>
            </w:r>
          </w:p>
        </w:tc>
        <w:tc>
          <w:tcPr>
            <w:tcW w:w="454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</w:p>
        </w:tc>
        <w:tc>
          <w:tcPr>
            <w:tcW w:w="1059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106,30</w:t>
            </w:r>
          </w:p>
        </w:tc>
      </w:tr>
      <w:tr w:rsidR="00851A7A" w:rsidRPr="00CC08E8" w:rsidTr="00CC08E8">
        <w:trPr>
          <w:cantSplit/>
          <w:trHeight w:val="900"/>
          <w:jc w:val="center"/>
        </w:trPr>
        <w:tc>
          <w:tcPr>
            <w:tcW w:w="1443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Сырье непродовольственное (кроме топлива)</w:t>
            </w:r>
          </w:p>
        </w:tc>
        <w:tc>
          <w:tcPr>
            <w:tcW w:w="795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3269,6</w:t>
            </w:r>
          </w:p>
        </w:tc>
        <w:tc>
          <w:tcPr>
            <w:tcW w:w="454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0,68</w:t>
            </w:r>
          </w:p>
        </w:tc>
        <w:tc>
          <w:tcPr>
            <w:tcW w:w="795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10227,1</w:t>
            </w:r>
          </w:p>
        </w:tc>
        <w:tc>
          <w:tcPr>
            <w:tcW w:w="454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1,31</w:t>
            </w:r>
          </w:p>
        </w:tc>
        <w:tc>
          <w:tcPr>
            <w:tcW w:w="1059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115,32</w:t>
            </w:r>
          </w:p>
        </w:tc>
      </w:tr>
      <w:tr w:rsidR="00851A7A" w:rsidRPr="00CC08E8" w:rsidTr="00CC08E8">
        <w:trPr>
          <w:cantSplit/>
          <w:trHeight w:val="900"/>
          <w:jc w:val="center"/>
        </w:trPr>
        <w:tc>
          <w:tcPr>
            <w:tcW w:w="1443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Минеральное топливо, смазки и подобные им материалы</w:t>
            </w:r>
          </w:p>
        </w:tc>
        <w:tc>
          <w:tcPr>
            <w:tcW w:w="795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-</w:t>
            </w:r>
          </w:p>
        </w:tc>
        <w:tc>
          <w:tcPr>
            <w:tcW w:w="454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-</w:t>
            </w:r>
          </w:p>
        </w:tc>
        <w:tc>
          <w:tcPr>
            <w:tcW w:w="795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18775,8</w:t>
            </w:r>
          </w:p>
        </w:tc>
        <w:tc>
          <w:tcPr>
            <w:tcW w:w="454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2,40</w:t>
            </w:r>
          </w:p>
        </w:tc>
        <w:tc>
          <w:tcPr>
            <w:tcW w:w="1059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-</w:t>
            </w:r>
          </w:p>
        </w:tc>
      </w:tr>
      <w:tr w:rsidR="00851A7A" w:rsidRPr="00CC08E8" w:rsidTr="00CC08E8">
        <w:trPr>
          <w:cantSplit/>
          <w:trHeight w:val="300"/>
          <w:jc w:val="center"/>
        </w:trPr>
        <w:tc>
          <w:tcPr>
            <w:tcW w:w="1443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Химические продукты</w:t>
            </w:r>
          </w:p>
        </w:tc>
        <w:tc>
          <w:tcPr>
            <w:tcW w:w="795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33906</w:t>
            </w:r>
          </w:p>
        </w:tc>
        <w:tc>
          <w:tcPr>
            <w:tcW w:w="454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7,07</w:t>
            </w:r>
          </w:p>
        </w:tc>
        <w:tc>
          <w:tcPr>
            <w:tcW w:w="795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69136,6</w:t>
            </w:r>
          </w:p>
        </w:tc>
        <w:tc>
          <w:tcPr>
            <w:tcW w:w="454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8,85</w:t>
            </w:r>
          </w:p>
        </w:tc>
        <w:tc>
          <w:tcPr>
            <w:tcW w:w="1059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109,31</w:t>
            </w:r>
          </w:p>
        </w:tc>
      </w:tr>
      <w:tr w:rsidR="00851A7A" w:rsidRPr="00CC08E8" w:rsidTr="00CC08E8">
        <w:trPr>
          <w:cantSplit/>
          <w:trHeight w:val="900"/>
          <w:jc w:val="center"/>
        </w:trPr>
        <w:tc>
          <w:tcPr>
            <w:tcW w:w="1443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Обработанные изделия, классифицированные по материалам</w:t>
            </w:r>
          </w:p>
        </w:tc>
        <w:tc>
          <w:tcPr>
            <w:tcW w:w="795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47916,6</w:t>
            </w:r>
          </w:p>
        </w:tc>
        <w:tc>
          <w:tcPr>
            <w:tcW w:w="454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10,00</w:t>
            </w:r>
          </w:p>
        </w:tc>
        <w:tc>
          <w:tcPr>
            <w:tcW w:w="795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97629,7</w:t>
            </w:r>
          </w:p>
        </w:tc>
        <w:tc>
          <w:tcPr>
            <w:tcW w:w="454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12,49</w:t>
            </w:r>
          </w:p>
        </w:tc>
        <w:tc>
          <w:tcPr>
            <w:tcW w:w="1059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109,30</w:t>
            </w:r>
          </w:p>
        </w:tc>
      </w:tr>
      <w:tr w:rsidR="00851A7A" w:rsidRPr="00CC08E8" w:rsidTr="00CC08E8">
        <w:trPr>
          <w:cantSplit/>
          <w:trHeight w:val="600"/>
          <w:jc w:val="center"/>
        </w:trPr>
        <w:tc>
          <w:tcPr>
            <w:tcW w:w="1443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Машины, оборудование и транспортные средства</w:t>
            </w:r>
          </w:p>
        </w:tc>
        <w:tc>
          <w:tcPr>
            <w:tcW w:w="795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328476,2</w:t>
            </w:r>
          </w:p>
        </w:tc>
        <w:tc>
          <w:tcPr>
            <w:tcW w:w="454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68,54</w:t>
            </w:r>
          </w:p>
        </w:tc>
        <w:tc>
          <w:tcPr>
            <w:tcW w:w="795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484399,1</w:t>
            </w:r>
          </w:p>
        </w:tc>
        <w:tc>
          <w:tcPr>
            <w:tcW w:w="454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61,99</w:t>
            </w:r>
          </w:p>
        </w:tc>
        <w:tc>
          <w:tcPr>
            <w:tcW w:w="1059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104,98</w:t>
            </w:r>
          </w:p>
        </w:tc>
      </w:tr>
      <w:tr w:rsidR="00851A7A" w:rsidRPr="00CC08E8" w:rsidTr="00CC08E8">
        <w:trPr>
          <w:cantSplit/>
          <w:trHeight w:val="600"/>
          <w:jc w:val="center"/>
        </w:trPr>
        <w:tc>
          <w:tcPr>
            <w:tcW w:w="1443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Разные обработанные (готовые) изделия</w:t>
            </w:r>
          </w:p>
        </w:tc>
        <w:tc>
          <w:tcPr>
            <w:tcW w:w="795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43988,4</w:t>
            </w:r>
          </w:p>
        </w:tc>
        <w:tc>
          <w:tcPr>
            <w:tcW w:w="454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9,18</w:t>
            </w:r>
          </w:p>
        </w:tc>
        <w:tc>
          <w:tcPr>
            <w:tcW w:w="795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55186,9</w:t>
            </w:r>
          </w:p>
        </w:tc>
        <w:tc>
          <w:tcPr>
            <w:tcW w:w="454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7,06</w:t>
            </w:r>
          </w:p>
        </w:tc>
        <w:tc>
          <w:tcPr>
            <w:tcW w:w="1059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102,88</w:t>
            </w:r>
          </w:p>
        </w:tc>
      </w:tr>
      <w:tr w:rsidR="00851A7A" w:rsidRPr="00CC08E8" w:rsidTr="00CC08E8">
        <w:trPr>
          <w:cantSplit/>
          <w:trHeight w:val="1200"/>
          <w:jc w:val="center"/>
        </w:trPr>
        <w:tc>
          <w:tcPr>
            <w:tcW w:w="1443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Товары и сделки, не заключенные в соответствующие разделы СМТК</w:t>
            </w:r>
          </w:p>
        </w:tc>
        <w:tc>
          <w:tcPr>
            <w:tcW w:w="795" w:type="pct"/>
            <w:shd w:val="clear" w:color="auto" w:fill="auto"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17691,1</w:t>
            </w:r>
          </w:p>
        </w:tc>
        <w:tc>
          <w:tcPr>
            <w:tcW w:w="454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3,69</w:t>
            </w:r>
          </w:p>
        </w:tc>
        <w:tc>
          <w:tcPr>
            <w:tcW w:w="795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42079,9</w:t>
            </w:r>
          </w:p>
        </w:tc>
        <w:tc>
          <w:tcPr>
            <w:tcW w:w="454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5,39</w:t>
            </w:r>
          </w:p>
        </w:tc>
        <w:tc>
          <w:tcPr>
            <w:tcW w:w="1059" w:type="pct"/>
            <w:shd w:val="clear" w:color="auto" w:fill="auto"/>
            <w:noWrap/>
          </w:tcPr>
          <w:p w:rsidR="007D68CB" w:rsidRPr="00CC08E8" w:rsidRDefault="007D68CB" w:rsidP="00CC08E8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</w:pPr>
            <w:r w:rsidRPr="00CC08E8">
              <w:rPr>
                <w:rFonts w:ascii="Times New Roman" w:hAnsi="Times New Roman"/>
                <w:color w:val="000000"/>
                <w:sz w:val="20"/>
                <w:szCs w:val="28"/>
                <w:lang w:eastAsia="ru-RU"/>
              </w:rPr>
              <w:t>111,44</w:t>
            </w:r>
          </w:p>
        </w:tc>
      </w:tr>
    </w:tbl>
    <w:p w:rsidR="007D68CB" w:rsidRPr="00851A7A" w:rsidRDefault="007D68CB" w:rsidP="00C7570A">
      <w:pPr>
        <w:tabs>
          <w:tab w:val="left" w:pos="11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68CB" w:rsidRPr="00851A7A" w:rsidRDefault="007D68CB" w:rsidP="00C7570A">
      <w:pPr>
        <w:tabs>
          <w:tab w:val="left" w:pos="11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1A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Основной статьей экспорта Японии являются машины, оборудование и транспортные средства. Однако, несмотря на то, что ее доля на </w:t>
      </w:r>
      <w:r w:rsidR="00F35FD3" w:rsidRPr="00851A7A">
        <w:rPr>
          <w:rFonts w:ascii="Times New Roman" w:hAnsi="Times New Roman"/>
          <w:color w:val="000000"/>
          <w:sz w:val="28"/>
          <w:szCs w:val="28"/>
          <w:lang w:eastAsia="ru-RU"/>
        </w:rPr>
        <w:t>2010</w:t>
      </w:r>
      <w:r w:rsidRPr="00851A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составляет более шестидесяти процентов всего экспорта страны, можно увидеть, что этот показатель снизился по сравнению с </w:t>
      </w:r>
      <w:r w:rsidR="00F35FD3" w:rsidRPr="00851A7A">
        <w:rPr>
          <w:rFonts w:ascii="Times New Roman" w:hAnsi="Times New Roman"/>
          <w:color w:val="000000"/>
          <w:sz w:val="28"/>
          <w:szCs w:val="28"/>
          <w:lang w:eastAsia="ru-RU"/>
        </w:rPr>
        <w:t>2002</w:t>
      </w:r>
      <w:r w:rsidRPr="00851A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годом. Более того, среднегодовые темпы роста этой статьи экспорта невелики (104,9</w:t>
      </w:r>
      <w:r w:rsidR="00C7570A" w:rsidRPr="00851A7A">
        <w:rPr>
          <w:rFonts w:ascii="Times New Roman" w:hAnsi="Times New Roman"/>
          <w:color w:val="000000"/>
          <w:sz w:val="28"/>
          <w:szCs w:val="28"/>
          <w:lang w:eastAsia="ru-RU"/>
        </w:rPr>
        <w:t>8%</w:t>
      </w:r>
      <w:r w:rsidRPr="00851A7A">
        <w:rPr>
          <w:rFonts w:ascii="Times New Roman" w:hAnsi="Times New Roman"/>
          <w:color w:val="000000"/>
          <w:sz w:val="28"/>
          <w:szCs w:val="28"/>
          <w:lang w:eastAsia="ru-RU"/>
        </w:rPr>
        <w:t>) и уступают большинству статей экспорта Японии. Это связано прежде всего с мировым экономический кризисом, который ознаменовал падение спроса на товары длительного пользования, в частности на автомобили</w:t>
      </w:r>
      <w:r w:rsidRPr="00851A7A">
        <w:rPr>
          <w:rFonts w:ascii="Times New Roman" w:hAnsi="Times New Roman"/>
          <w:color w:val="000000"/>
          <w:sz w:val="28"/>
          <w:szCs w:val="28"/>
        </w:rPr>
        <w:t>. В периоды экономического подъема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1A7A">
        <w:rPr>
          <w:rFonts w:ascii="Times New Roman" w:hAnsi="Times New Roman"/>
          <w:color w:val="000000"/>
          <w:sz w:val="28"/>
          <w:szCs w:val="28"/>
        </w:rPr>
        <w:t>население начинает активнее покупать такую продукцию. В то же время именно на ней люди экономят, когда ситуация на рынке ухудшается, что мы и наблюдаем на данном этапе.</w:t>
      </w:r>
    </w:p>
    <w:p w:rsidR="007D68CB" w:rsidRPr="00851A7A" w:rsidRDefault="007D68CB" w:rsidP="00C7570A">
      <w:pPr>
        <w:tabs>
          <w:tab w:val="left" w:pos="11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1A7A">
        <w:rPr>
          <w:rFonts w:ascii="Times New Roman" w:hAnsi="Times New Roman"/>
          <w:color w:val="000000"/>
          <w:sz w:val="28"/>
          <w:szCs w:val="28"/>
        </w:rPr>
        <w:t xml:space="preserve">Судя по показателям среднегодового темпа роста, наиболее динамично развивающимися статьями экспорта являются </w:t>
      </w:r>
      <w:r w:rsidRPr="00851A7A">
        <w:rPr>
          <w:rFonts w:ascii="Times New Roman" w:hAnsi="Times New Roman"/>
          <w:color w:val="000000"/>
          <w:sz w:val="28"/>
          <w:szCs w:val="28"/>
          <w:lang w:eastAsia="ru-RU"/>
        </w:rPr>
        <w:t>непродовольственное сырье (кроме топлива) и товары и сделки, не заключенные в соответствующие разделы СМТК, хотя их доля в общем экспорте Японии остается сравнительно невысокой.</w:t>
      </w:r>
    </w:p>
    <w:p w:rsidR="007D68CB" w:rsidRDefault="007D68CB" w:rsidP="00C7570A">
      <w:pPr>
        <w:tabs>
          <w:tab w:val="left" w:pos="11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1A7A">
        <w:rPr>
          <w:rFonts w:ascii="Times New Roman" w:hAnsi="Times New Roman"/>
          <w:color w:val="000000"/>
          <w:sz w:val="28"/>
          <w:szCs w:val="28"/>
          <w:lang w:eastAsia="ru-RU"/>
        </w:rPr>
        <w:t>Более наглядно товарная структура экспорта Японии показана на рисунке.</w:t>
      </w:r>
    </w:p>
    <w:p w:rsidR="007D68CB" w:rsidRPr="00851A7A" w:rsidRDefault="00851A7A" w:rsidP="00C7570A">
      <w:pPr>
        <w:tabs>
          <w:tab w:val="left" w:pos="11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  <w:r w:rsidR="00851B2F">
        <w:rPr>
          <w:rFonts w:ascii="Times New Roman" w:hAnsi="Times New Roman"/>
          <w:noProof/>
          <w:color w:val="000000"/>
          <w:sz w:val="28"/>
          <w:szCs w:val="28"/>
          <w:lang w:eastAsia="ru-RU"/>
        </w:rPr>
        <w:pict>
          <v:shape id="Диаграмма 5" o:spid="_x0000_i1026" type="#_x0000_t75" style="width:273pt;height:245.25pt;visibility:visible">
            <v:imagedata r:id="rId8" o:title="" cropbottom="-39f"/>
            <o:lock v:ext="edit" aspectratio="f"/>
          </v:shape>
        </w:pict>
      </w:r>
    </w:p>
    <w:p w:rsidR="007D68CB" w:rsidRPr="00851A7A" w:rsidRDefault="007D68CB" w:rsidP="00C7570A">
      <w:pPr>
        <w:tabs>
          <w:tab w:val="left" w:pos="11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1A7A">
        <w:rPr>
          <w:rFonts w:ascii="Times New Roman" w:hAnsi="Times New Roman"/>
          <w:color w:val="000000"/>
          <w:sz w:val="28"/>
          <w:szCs w:val="28"/>
        </w:rPr>
        <w:t xml:space="preserve">(1 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851A7A">
        <w:rPr>
          <w:rFonts w:ascii="Times New Roman" w:hAnsi="Times New Roman"/>
          <w:color w:val="000000"/>
          <w:sz w:val="28"/>
          <w:szCs w:val="28"/>
          <w:lang w:eastAsia="ru-RU"/>
        </w:rPr>
        <w:t>Сырье непродовольственное (кроме топлива); 2</w:t>
      </w:r>
      <w:r w:rsidR="00C7570A" w:rsidRPr="00851A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Ми</w:t>
      </w:r>
      <w:r w:rsidRPr="00851A7A">
        <w:rPr>
          <w:rFonts w:ascii="Times New Roman" w:hAnsi="Times New Roman"/>
          <w:color w:val="000000"/>
          <w:sz w:val="28"/>
          <w:szCs w:val="28"/>
          <w:lang w:eastAsia="ru-RU"/>
        </w:rPr>
        <w:t>неральное топливо, смазки и подобные им материалы; 3</w:t>
      </w:r>
      <w:r w:rsidR="00C7570A" w:rsidRPr="00851A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Хи</w:t>
      </w:r>
      <w:r w:rsidRPr="00851A7A">
        <w:rPr>
          <w:rFonts w:ascii="Times New Roman" w:hAnsi="Times New Roman"/>
          <w:color w:val="000000"/>
          <w:sz w:val="28"/>
          <w:szCs w:val="28"/>
          <w:lang w:eastAsia="ru-RU"/>
        </w:rPr>
        <w:t>мические продукты; 4</w:t>
      </w:r>
      <w:r w:rsidR="00C7570A" w:rsidRPr="00851A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Об</w:t>
      </w:r>
      <w:r w:rsidRPr="00851A7A">
        <w:rPr>
          <w:rFonts w:ascii="Times New Roman" w:hAnsi="Times New Roman"/>
          <w:color w:val="000000"/>
          <w:sz w:val="28"/>
          <w:szCs w:val="28"/>
          <w:lang w:eastAsia="ru-RU"/>
        </w:rPr>
        <w:t>работанные изделия, классифицированные по материалам; 5</w:t>
      </w:r>
      <w:r w:rsidR="00C7570A" w:rsidRPr="00851A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Ма</w:t>
      </w:r>
      <w:r w:rsidRPr="00851A7A">
        <w:rPr>
          <w:rFonts w:ascii="Times New Roman" w:hAnsi="Times New Roman"/>
          <w:color w:val="000000"/>
          <w:sz w:val="28"/>
          <w:szCs w:val="28"/>
          <w:lang w:eastAsia="ru-RU"/>
        </w:rPr>
        <w:t>шины, оборудование и транспортные средства; 6</w:t>
      </w:r>
      <w:r w:rsidR="00C7570A" w:rsidRPr="00851A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Ра</w:t>
      </w:r>
      <w:r w:rsidRPr="00851A7A">
        <w:rPr>
          <w:rFonts w:ascii="Times New Roman" w:hAnsi="Times New Roman"/>
          <w:color w:val="000000"/>
          <w:sz w:val="28"/>
          <w:szCs w:val="28"/>
          <w:lang w:eastAsia="ru-RU"/>
        </w:rPr>
        <w:t>зные обработанные (готовые) изделия; 7</w:t>
      </w:r>
      <w:r w:rsidR="00C7570A" w:rsidRPr="00851A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То</w:t>
      </w:r>
      <w:r w:rsidRPr="00851A7A">
        <w:rPr>
          <w:rFonts w:ascii="Times New Roman" w:hAnsi="Times New Roman"/>
          <w:color w:val="000000"/>
          <w:sz w:val="28"/>
          <w:szCs w:val="28"/>
          <w:lang w:eastAsia="ru-RU"/>
        </w:rPr>
        <w:t>вары и сделки, не заключенные в соответствующие разделы СМТК)</w:t>
      </w:r>
    </w:p>
    <w:p w:rsidR="00D649D7" w:rsidRPr="00CC08E8" w:rsidRDefault="00D649D7" w:rsidP="00D649D7">
      <w:pPr>
        <w:rPr>
          <w:rFonts w:ascii="Times New Roman" w:hAnsi="Times New Roman"/>
          <w:color w:val="FFFFFF"/>
          <w:sz w:val="28"/>
          <w:szCs w:val="28"/>
        </w:rPr>
      </w:pPr>
      <w:r w:rsidRPr="00CC08E8">
        <w:rPr>
          <w:rFonts w:ascii="Times New Roman" w:hAnsi="Times New Roman"/>
          <w:color w:val="FFFFFF"/>
          <w:sz w:val="28"/>
          <w:szCs w:val="28"/>
        </w:rPr>
        <w:t xml:space="preserve">внешний торговля экспорт </w:t>
      </w:r>
      <w:r w:rsidR="004146A2" w:rsidRPr="00CC08E8">
        <w:rPr>
          <w:rFonts w:ascii="Times New Roman" w:hAnsi="Times New Roman"/>
          <w:color w:val="FFFFFF"/>
          <w:sz w:val="28"/>
          <w:szCs w:val="28"/>
        </w:rPr>
        <w:t>япония</w:t>
      </w:r>
    </w:p>
    <w:p w:rsidR="007D68CB" w:rsidRPr="00851A7A" w:rsidRDefault="00851A7A" w:rsidP="00C7570A">
      <w:pPr>
        <w:tabs>
          <w:tab w:val="left" w:pos="11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3.2</w:t>
      </w:r>
      <w:r w:rsidR="007D68CB" w:rsidRPr="00851A7A">
        <w:rPr>
          <w:rFonts w:ascii="Times New Roman" w:hAnsi="Times New Roman"/>
          <w:b/>
          <w:color w:val="000000"/>
          <w:sz w:val="28"/>
          <w:szCs w:val="28"/>
        </w:rPr>
        <w:t xml:space="preserve"> Развитие </w:t>
      </w:r>
      <w:r w:rsidR="003B2746" w:rsidRPr="00851A7A">
        <w:rPr>
          <w:rFonts w:ascii="Times New Roman" w:hAnsi="Times New Roman"/>
          <w:b/>
          <w:color w:val="000000"/>
          <w:sz w:val="28"/>
          <w:szCs w:val="28"/>
        </w:rPr>
        <w:t xml:space="preserve">внешней </w:t>
      </w:r>
      <w:r w:rsidR="007D68CB" w:rsidRPr="00851A7A">
        <w:rPr>
          <w:rFonts w:ascii="Times New Roman" w:hAnsi="Times New Roman"/>
          <w:b/>
          <w:color w:val="000000"/>
          <w:sz w:val="28"/>
          <w:szCs w:val="28"/>
        </w:rPr>
        <w:t>торговли Японии с Российской Федерацией</w:t>
      </w:r>
    </w:p>
    <w:p w:rsidR="00851A7A" w:rsidRDefault="00851A7A" w:rsidP="00C7570A">
      <w:pPr>
        <w:tabs>
          <w:tab w:val="left" w:pos="11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68CB" w:rsidRPr="00851A7A" w:rsidRDefault="007D68CB" w:rsidP="00C7570A">
      <w:pPr>
        <w:tabs>
          <w:tab w:val="left" w:pos="11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1A7A">
        <w:rPr>
          <w:rFonts w:ascii="Times New Roman" w:hAnsi="Times New Roman"/>
          <w:color w:val="000000"/>
          <w:sz w:val="28"/>
          <w:szCs w:val="28"/>
        </w:rPr>
        <w:t>Российско-японские торгово-экономические отношения всегда отличались большим разнообразием форм и механизмов хозяйственного взаимодействия. Так, для конца 70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>-ы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х 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851A7A">
        <w:rPr>
          <w:rFonts w:ascii="Times New Roman" w:hAnsi="Times New Roman"/>
          <w:color w:val="000000"/>
          <w:sz w:val="28"/>
          <w:szCs w:val="28"/>
        </w:rPr>
        <w:t>начала 80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>-ы</w:t>
      </w:r>
      <w:r w:rsidRPr="00851A7A">
        <w:rPr>
          <w:rFonts w:ascii="Times New Roman" w:hAnsi="Times New Roman"/>
          <w:color w:val="000000"/>
          <w:sz w:val="28"/>
          <w:szCs w:val="28"/>
        </w:rPr>
        <w:t>х годов прошлого столетия была характерна такая форма сочетания экономических интересов обеих сторон, как долгосрочные Генеральные соглашения о сотрудничестве в разработке природных ресурсов Сибири и Дальнего Востока России, в частности леса и угля, о строительстве на Дальнем Востоке современного морского порта. Был также начат процесс освоения нефтегазовых ресурсов сахалинского шельфа.</w:t>
      </w:r>
    </w:p>
    <w:p w:rsidR="007D68CB" w:rsidRPr="00851A7A" w:rsidRDefault="007D68CB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1A7A">
        <w:rPr>
          <w:rFonts w:ascii="Times New Roman" w:hAnsi="Times New Roman"/>
          <w:color w:val="000000"/>
          <w:sz w:val="28"/>
          <w:szCs w:val="28"/>
        </w:rPr>
        <w:t>При участии ведущих промышленных компаний Японии за счет поставок комплектного оборудования и технологий были в значительной степени модернизированы такие отрасли, как текстильная, нефтехимическая и химическая промышленность, промышленность минеральных удобрений. В свою очередь, экспорт из нашей страны газовых утилизационных турбин и систем непрерывной разливки стали в свое время сыграл важную роль в модернизации японской черной металлургии.</w:t>
      </w:r>
    </w:p>
    <w:p w:rsidR="007D68CB" w:rsidRPr="00851A7A" w:rsidRDefault="007D68CB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1A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Стоит отметить, что 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6 декабря 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2009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> г</w:t>
      </w:r>
      <w:r w:rsidRPr="00851A7A">
        <w:rPr>
          <w:rFonts w:ascii="Times New Roman" w:hAnsi="Times New Roman"/>
          <w:color w:val="000000"/>
          <w:sz w:val="28"/>
          <w:szCs w:val="28"/>
        </w:rPr>
        <w:t>. исполнилось 50 лет со дня заключения между обеими странами Торгового договора, явившегося отправной точкой развития двусторонних отношений в сфере экономического взаимодействия: обе стороны согласились предоставить друг другу режим наиболее благоприятствуемой нации и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1A7A">
        <w:rPr>
          <w:rFonts w:ascii="Times New Roman" w:hAnsi="Times New Roman"/>
          <w:color w:val="000000"/>
          <w:sz w:val="28"/>
          <w:szCs w:val="28"/>
        </w:rPr>
        <w:t>«предпринять всевозможные усилия для того, чтобы поставить на прочную и дружественную основу их отношения в области торговли, торгового мореплавания и другие коммерческие взаимоотношения». В соответствии с этим документом, действующим и поныне, учреждено Торговое представительство нашей страны на территории Японии, которое и в современных условиях играет важную роль в поддержании усилий деловых кругов обеих стран по расширению торговли и инвестиционного сотрудничества.</w:t>
      </w:r>
    </w:p>
    <w:p w:rsidR="007D68CB" w:rsidRPr="00851A7A" w:rsidRDefault="007D68CB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1A7A">
        <w:rPr>
          <w:rFonts w:ascii="Times New Roman" w:hAnsi="Times New Roman"/>
          <w:color w:val="000000"/>
          <w:sz w:val="28"/>
          <w:szCs w:val="28"/>
        </w:rPr>
        <w:t>Подписание Торгового договора дало мощный толчок российско-японской торговле. Если в 1957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> г</w:t>
      </w:r>
      <w:r w:rsidRPr="00851A7A">
        <w:rPr>
          <w:rFonts w:ascii="Times New Roman" w:hAnsi="Times New Roman"/>
          <w:color w:val="000000"/>
          <w:sz w:val="28"/>
          <w:szCs w:val="28"/>
        </w:rPr>
        <w:t>., когда был заключен Торговый договор, объем взаимных поставок товаров составлял немногим более 20 млн.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> долл</w:t>
      </w:r>
      <w:r w:rsidRPr="00851A7A">
        <w:rPr>
          <w:rFonts w:ascii="Times New Roman" w:hAnsi="Times New Roman"/>
          <w:color w:val="000000"/>
          <w:sz w:val="28"/>
          <w:szCs w:val="28"/>
        </w:rPr>
        <w:t>., то к середине 60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>-ы</w:t>
      </w:r>
      <w:r w:rsidRPr="00851A7A">
        <w:rPr>
          <w:rFonts w:ascii="Times New Roman" w:hAnsi="Times New Roman"/>
          <w:color w:val="000000"/>
          <w:sz w:val="28"/>
          <w:szCs w:val="28"/>
        </w:rPr>
        <w:t>х годов этот показатель составлял уже свыше 500 млн.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> долл</w:t>
      </w:r>
      <w:r w:rsidRPr="00851A7A">
        <w:rPr>
          <w:rFonts w:ascii="Times New Roman" w:hAnsi="Times New Roman"/>
          <w:color w:val="000000"/>
          <w:sz w:val="28"/>
          <w:szCs w:val="28"/>
        </w:rPr>
        <w:t>., а к концу 80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>-ы</w:t>
      </w:r>
      <w:r w:rsidRPr="00851A7A">
        <w:rPr>
          <w:rFonts w:ascii="Times New Roman" w:hAnsi="Times New Roman"/>
          <w:color w:val="000000"/>
          <w:sz w:val="28"/>
          <w:szCs w:val="28"/>
        </w:rPr>
        <w:t>х годов достиг рекордного для этой эпохи уровня в 6 млрд.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> долл</w:t>
      </w:r>
      <w:r w:rsidRPr="00851A7A">
        <w:rPr>
          <w:rFonts w:ascii="Times New Roman" w:hAnsi="Times New Roman"/>
          <w:color w:val="000000"/>
          <w:sz w:val="28"/>
          <w:szCs w:val="28"/>
        </w:rPr>
        <w:t>. США.</w:t>
      </w:r>
    </w:p>
    <w:p w:rsidR="007D68CB" w:rsidRPr="00851A7A" w:rsidRDefault="007D68CB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1A7A">
        <w:rPr>
          <w:rFonts w:ascii="Times New Roman" w:hAnsi="Times New Roman"/>
          <w:color w:val="000000"/>
          <w:sz w:val="28"/>
          <w:szCs w:val="28"/>
        </w:rPr>
        <w:t>События 90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>-х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 годов, связанные с распадом СССР и переходом российской экономики на принципы рыночного хозяйствования, включая демонополизацию внешней торговли, не могли не наложить отпечаток и на ход развития российско-японской торговли, которая утеряла в этот период поступательную динамику и чередовалась взлетами и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падениями товарооборота. Переломным событием в этом процессе стало принятие на высшем уровне в январе 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2005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> г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. Российско-Японского плана действий, в котором сотрудничество в торгово-экономической и научно-технической областях было отнесено к числу стратегических приоритетов в развитии двусторонних отношений. Именно начиная с 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2005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 года, российско-японская торговля, восстановив рекордный уровень предшествующего периода в 6 млрд.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> долл</w:t>
      </w:r>
      <w:r w:rsidRPr="00851A7A">
        <w:rPr>
          <w:rFonts w:ascii="Times New Roman" w:hAnsi="Times New Roman"/>
          <w:color w:val="000000"/>
          <w:sz w:val="28"/>
          <w:szCs w:val="28"/>
        </w:rPr>
        <w:t>. США, обрела устойчивую положительную динамику развития.</w:t>
      </w:r>
    </w:p>
    <w:p w:rsidR="007D68CB" w:rsidRPr="00851A7A" w:rsidRDefault="007D68CB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1A7A">
        <w:rPr>
          <w:rFonts w:ascii="Times New Roman" w:hAnsi="Times New Roman"/>
          <w:color w:val="000000"/>
          <w:sz w:val="28"/>
          <w:szCs w:val="28"/>
        </w:rPr>
        <w:t>Однако на данном этапе в период кризиса внешнеэкономические связи Японии и России переживают некоторые сложности. Если взять данные по объему российско-японской торговли в январе 2009 года, то он составил чуть меньше 91 млрд. иен (порядка 950 млн. долларов США).</w:t>
      </w:r>
    </w:p>
    <w:p w:rsidR="007D68CB" w:rsidRPr="00851A7A" w:rsidRDefault="007D68CB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1A7A">
        <w:rPr>
          <w:rFonts w:ascii="Times New Roman" w:hAnsi="Times New Roman"/>
          <w:color w:val="000000"/>
          <w:sz w:val="28"/>
          <w:szCs w:val="28"/>
        </w:rPr>
        <w:t>Поставки товаров из этой страны в Россию упали на 6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>5%</w:t>
      </w:r>
      <w:r w:rsidRPr="00851A7A">
        <w:rPr>
          <w:rFonts w:ascii="Times New Roman" w:hAnsi="Times New Roman"/>
          <w:color w:val="000000"/>
          <w:sz w:val="28"/>
          <w:szCs w:val="28"/>
        </w:rPr>
        <w:t>. В частности, более чем на 8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>6%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 сократился японский экспорт электронных компонентов, более чем на 7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>5%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 – автомобилей. Почти на 8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>0%</w:t>
      </w:r>
      <w:r w:rsidRPr="00851A7A">
        <w:rPr>
          <w:rFonts w:ascii="Times New Roman" w:hAnsi="Times New Roman"/>
          <w:color w:val="000000"/>
          <w:sz w:val="28"/>
          <w:szCs w:val="28"/>
        </w:rPr>
        <w:t xml:space="preserve"> упали поставки пищевой продукции, в первую очередь компонентов и продуктов для переживающих кризис японских ресторанов.</w:t>
      </w:r>
    </w:p>
    <w:p w:rsidR="007D68CB" w:rsidRPr="00851A7A" w:rsidRDefault="007D68CB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1A7A">
        <w:rPr>
          <w:rFonts w:ascii="Times New Roman" w:hAnsi="Times New Roman"/>
          <w:color w:val="000000"/>
          <w:sz w:val="28"/>
          <w:szCs w:val="28"/>
        </w:rPr>
        <w:t>Российский экспорт в Японию сократился на начала года на 3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>5%</w:t>
      </w:r>
      <w:r w:rsidRPr="00851A7A">
        <w:rPr>
          <w:rFonts w:ascii="Times New Roman" w:hAnsi="Times New Roman"/>
          <w:color w:val="000000"/>
          <w:sz w:val="28"/>
          <w:szCs w:val="28"/>
        </w:rPr>
        <w:t>. Особенно заметно уменьшилась отгрузка алюминия и цветных металлов, которые ранее занимали крайне важное место в поставках из РФ. Однако</w:t>
      </w:r>
      <w:r w:rsidR="00C7570A" w:rsidRPr="00851A7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51A7A">
        <w:rPr>
          <w:rFonts w:ascii="Times New Roman" w:hAnsi="Times New Roman"/>
          <w:color w:val="000000"/>
          <w:sz w:val="28"/>
          <w:szCs w:val="28"/>
        </w:rPr>
        <w:t>в то же время выросли поставки российского леса, угля, стали, что дает надежды на улучшение ситуации.</w:t>
      </w:r>
    </w:p>
    <w:p w:rsidR="007D68CB" w:rsidRPr="00851A7A" w:rsidRDefault="007D68CB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1A7A">
        <w:rPr>
          <w:rFonts w:ascii="Times New Roman" w:hAnsi="Times New Roman"/>
          <w:color w:val="000000"/>
          <w:sz w:val="28"/>
          <w:szCs w:val="28"/>
        </w:rPr>
        <w:t>Объективная заинтересованность России и Японии в продолжении взаимовыгодного сотрудничества в экономической области позволит эффективно решить задачу по переводу двусторонних отношений на новый уровень, соответствующий современным вызовам и реалиям.</w:t>
      </w:r>
    </w:p>
    <w:p w:rsidR="00851A7A" w:rsidRDefault="00851A7A" w:rsidP="00C7570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D68CB" w:rsidRPr="00851A7A" w:rsidRDefault="007D68CB" w:rsidP="00851A7A">
      <w:pPr>
        <w:spacing w:after="0" w:line="360" w:lineRule="auto"/>
        <w:ind w:firstLine="709"/>
        <w:jc w:val="both"/>
      </w:pPr>
      <w:r w:rsidRPr="00851A7A">
        <w:br w:type="page"/>
      </w:r>
      <w:r w:rsidRPr="00851A7A">
        <w:rPr>
          <w:rFonts w:ascii="Times New Roman" w:hAnsi="Times New Roman"/>
          <w:b/>
          <w:sz w:val="28"/>
          <w:szCs w:val="28"/>
        </w:rPr>
        <w:t>Заключение</w:t>
      </w:r>
    </w:p>
    <w:p w:rsidR="00851A7A" w:rsidRDefault="00851A7A" w:rsidP="00C7570A">
      <w:pPr>
        <w:tabs>
          <w:tab w:val="left" w:pos="11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D68CB" w:rsidRPr="00851A7A" w:rsidRDefault="007D68CB" w:rsidP="00C7570A">
      <w:pPr>
        <w:tabs>
          <w:tab w:val="left" w:pos="11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1A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Внешнеэкономические связи играют центральную роль в экономике Японии. В ходе анализа динамики развития внешней торговли страны, мы выявили, что в целом показатели внешнеторговой деятельности увеличиваются, однако этот рост происходит нестабильно. На протяжении всего периода с </w:t>
      </w:r>
      <w:r w:rsidR="00F35FD3" w:rsidRPr="00851A7A">
        <w:rPr>
          <w:rFonts w:ascii="Times New Roman" w:hAnsi="Times New Roman"/>
          <w:color w:val="000000"/>
          <w:sz w:val="28"/>
          <w:szCs w:val="28"/>
          <w:lang w:eastAsia="ru-RU"/>
        </w:rPr>
        <w:t>2002</w:t>
      </w:r>
      <w:r w:rsidRPr="00851A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F35FD3" w:rsidRPr="00851A7A">
        <w:rPr>
          <w:rFonts w:ascii="Times New Roman" w:hAnsi="Times New Roman"/>
          <w:color w:val="000000"/>
          <w:sz w:val="28"/>
          <w:szCs w:val="28"/>
          <w:lang w:eastAsia="ru-RU"/>
        </w:rPr>
        <w:t>2010</w:t>
      </w:r>
      <w:r w:rsidRPr="00851A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 экспорт страны превышал ее импорт (об этом позволяет судить коэффициент покрытия), однако темпы роста импорта значительно превосходили темпы роста экспорта, что может привести к появлению отрицательного сальдо торгового баланса.</w:t>
      </w:r>
    </w:p>
    <w:p w:rsidR="007D68CB" w:rsidRPr="00851A7A" w:rsidRDefault="007D68CB" w:rsidP="00C7570A">
      <w:pPr>
        <w:tabs>
          <w:tab w:val="left" w:pos="11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1A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географическое распределение внешней торговли страны, мы выяснили, что крупнейшими торговыми партнерами Японии являются США, Республика Корея, Германия, Китай и др. При этом, стоит отметить, что наиболее активно идет развитие торговых отношений с Китаем, о чем мы можем судить, сравнивая долю Китая в экспорте и импорте Японии за </w:t>
      </w:r>
      <w:r w:rsidR="00F35FD3" w:rsidRPr="00851A7A">
        <w:rPr>
          <w:rFonts w:ascii="Times New Roman" w:hAnsi="Times New Roman"/>
          <w:color w:val="000000"/>
          <w:sz w:val="28"/>
          <w:szCs w:val="28"/>
          <w:lang w:eastAsia="ru-RU"/>
        </w:rPr>
        <w:t>2002</w:t>
      </w:r>
      <w:r w:rsidRPr="00851A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</w:t>
      </w:r>
      <w:r w:rsidR="00F35FD3" w:rsidRPr="00851A7A">
        <w:rPr>
          <w:rFonts w:ascii="Times New Roman" w:hAnsi="Times New Roman"/>
          <w:color w:val="000000"/>
          <w:sz w:val="28"/>
          <w:szCs w:val="28"/>
          <w:lang w:eastAsia="ru-RU"/>
        </w:rPr>
        <w:t>2010</w:t>
      </w:r>
      <w:r w:rsidRPr="00851A7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годы. В то же время происходит укрепление внешнеторговых отношений с Россией и увеличение ее доли в экспорте Японии.</w:t>
      </w:r>
    </w:p>
    <w:p w:rsidR="007D68CB" w:rsidRPr="00851A7A" w:rsidRDefault="007D68CB" w:rsidP="00C7570A">
      <w:pPr>
        <w:tabs>
          <w:tab w:val="left" w:pos="11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1A7A">
        <w:rPr>
          <w:rFonts w:ascii="Times New Roman" w:hAnsi="Times New Roman"/>
          <w:color w:val="000000"/>
          <w:sz w:val="28"/>
          <w:szCs w:val="28"/>
          <w:lang w:eastAsia="ru-RU"/>
        </w:rPr>
        <w:t>Анализ товарной структуры внешней торговли Японии позволил определить наиболее значимые статьи экспорта и импорта в экономике страны. В структуре импорта лидирующее место занимают минеральное топливо и машины, оборудование и транспортные средства, хотя доля последних имеет тенденцию к снижении. В структуре экспорта основной статьей являются машины, оборудование и транспортные средства. Однако, судя по показателю среднегодового темпа роста за рассматриваемый период, наиболее динамично развивается экспорт непродовольственного сырья (кроме топлива).</w:t>
      </w:r>
    </w:p>
    <w:p w:rsidR="007D68CB" w:rsidRPr="00851A7A" w:rsidRDefault="007D68CB" w:rsidP="00C7570A">
      <w:pPr>
        <w:tabs>
          <w:tab w:val="left" w:pos="11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51A7A">
        <w:rPr>
          <w:rFonts w:ascii="Times New Roman" w:hAnsi="Times New Roman"/>
          <w:color w:val="000000"/>
          <w:sz w:val="28"/>
          <w:szCs w:val="28"/>
          <w:lang w:eastAsia="ru-RU"/>
        </w:rPr>
        <w:t>Япония – страна с высокоразвитой экономикой, прочными внешнеэкономическими связями. Однако, несмотря на это, кризис тяжело сказался на экономике страны. Но все же, огромный экономический потенциал позволяют Японии даже в период упадка сохранять лидирующие позиции на мировой арене.</w:t>
      </w:r>
    </w:p>
    <w:p w:rsidR="00851A7A" w:rsidRDefault="00851A7A" w:rsidP="00C7570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851A7A" w:rsidRDefault="00851A7A" w:rsidP="00C7570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D68CB" w:rsidRDefault="00F35FD3" w:rsidP="00C7570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51A7A">
        <w:rPr>
          <w:rFonts w:ascii="Times New Roman" w:hAnsi="Times New Roman"/>
          <w:b/>
          <w:color w:val="000000"/>
          <w:sz w:val="28"/>
          <w:szCs w:val="28"/>
          <w:lang w:eastAsia="ru-RU"/>
        </w:rPr>
        <w:br w:type="page"/>
      </w:r>
      <w:r w:rsidR="007D68CB" w:rsidRPr="00851A7A">
        <w:rPr>
          <w:rFonts w:ascii="Times New Roman" w:hAnsi="Times New Roman"/>
          <w:b/>
          <w:color w:val="000000"/>
          <w:sz w:val="28"/>
          <w:szCs w:val="28"/>
          <w:lang w:eastAsia="ru-RU"/>
        </w:rPr>
        <w:t>Список литературы</w:t>
      </w:r>
    </w:p>
    <w:p w:rsidR="00851A7A" w:rsidRPr="00851A7A" w:rsidRDefault="00851A7A" w:rsidP="00C7570A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7D68CB" w:rsidRPr="00851A7A" w:rsidRDefault="00C7570A" w:rsidP="00851A7A">
      <w:pPr>
        <w:numPr>
          <w:ilvl w:val="0"/>
          <w:numId w:val="2"/>
        </w:numPr>
        <w:tabs>
          <w:tab w:val="left" w:pos="33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851A7A">
        <w:rPr>
          <w:rFonts w:ascii="Times New Roman" w:hAnsi="Times New Roman"/>
          <w:color w:val="000000"/>
          <w:sz w:val="28"/>
          <w:szCs w:val="28"/>
        </w:rPr>
        <w:t>Григорук Н.</w:t>
      </w:r>
      <w:r w:rsidR="007D68CB" w:rsidRPr="00851A7A">
        <w:rPr>
          <w:rFonts w:ascii="Times New Roman" w:hAnsi="Times New Roman"/>
          <w:color w:val="000000"/>
          <w:sz w:val="28"/>
          <w:szCs w:val="28"/>
        </w:rPr>
        <w:t xml:space="preserve"> Е Статистический учет внешнеторговых операций: международный опыт и российская практика, Москва Издательство «МГИМО-Университет», </w:t>
      </w:r>
      <w:r w:rsidR="00F35FD3" w:rsidRPr="00851A7A">
        <w:rPr>
          <w:rFonts w:ascii="Times New Roman" w:hAnsi="Times New Roman"/>
          <w:color w:val="000000"/>
          <w:sz w:val="28"/>
          <w:szCs w:val="28"/>
        </w:rPr>
        <w:t>2006</w:t>
      </w:r>
      <w:r w:rsidR="007D68CB" w:rsidRPr="00851A7A">
        <w:rPr>
          <w:rFonts w:ascii="Times New Roman" w:hAnsi="Times New Roman"/>
          <w:color w:val="000000"/>
          <w:sz w:val="28"/>
          <w:szCs w:val="28"/>
        </w:rPr>
        <w:t>.</w:t>
      </w:r>
    </w:p>
    <w:p w:rsidR="007D68CB" w:rsidRPr="00851A7A" w:rsidRDefault="007D68CB" w:rsidP="00851A7A">
      <w:pPr>
        <w:pStyle w:val="1"/>
        <w:keepNext w:val="0"/>
        <w:keepLines w:val="0"/>
        <w:numPr>
          <w:ilvl w:val="0"/>
          <w:numId w:val="2"/>
        </w:numPr>
        <w:tabs>
          <w:tab w:val="left" w:pos="330"/>
        </w:tabs>
        <w:spacing w:before="0" w:line="360" w:lineRule="auto"/>
        <w:ind w:left="0" w:firstLine="0"/>
        <w:jc w:val="both"/>
        <w:rPr>
          <w:rFonts w:ascii="Times New Roman" w:hAnsi="Times New Roman"/>
          <w:b w:val="0"/>
          <w:color w:val="000000"/>
        </w:rPr>
      </w:pPr>
      <w:r w:rsidRPr="00851A7A">
        <w:rPr>
          <w:rFonts w:ascii="Times New Roman" w:hAnsi="Times New Roman"/>
          <w:b w:val="0"/>
          <w:color w:val="000000"/>
        </w:rPr>
        <w:t xml:space="preserve">Мировая экономика: учебник/ под ред. </w:t>
      </w:r>
      <w:r w:rsidR="00C7570A" w:rsidRPr="00851A7A">
        <w:rPr>
          <w:rFonts w:ascii="Times New Roman" w:hAnsi="Times New Roman"/>
          <w:b w:val="0"/>
          <w:color w:val="000000"/>
        </w:rPr>
        <w:t>А.С. Булатова</w:t>
      </w:r>
      <w:r w:rsidRPr="00851A7A">
        <w:rPr>
          <w:rFonts w:ascii="Times New Roman" w:hAnsi="Times New Roman"/>
          <w:b w:val="0"/>
          <w:color w:val="000000"/>
        </w:rPr>
        <w:t>.</w:t>
      </w:r>
      <w:r w:rsidR="00C7570A" w:rsidRPr="00851A7A">
        <w:rPr>
          <w:rFonts w:ascii="Times New Roman" w:hAnsi="Times New Roman"/>
          <w:b w:val="0"/>
          <w:color w:val="000000"/>
        </w:rPr>
        <w:t xml:space="preserve"> – </w:t>
      </w:r>
      <w:r w:rsidRPr="00851A7A">
        <w:rPr>
          <w:rFonts w:ascii="Times New Roman" w:hAnsi="Times New Roman"/>
          <w:b w:val="0"/>
          <w:color w:val="000000"/>
        </w:rPr>
        <w:t>2</w:t>
      </w:r>
      <w:r w:rsidR="00C7570A" w:rsidRPr="00851A7A">
        <w:rPr>
          <w:rFonts w:ascii="Times New Roman" w:hAnsi="Times New Roman"/>
          <w:b w:val="0"/>
          <w:color w:val="000000"/>
        </w:rPr>
        <w:t>-е</w:t>
      </w:r>
      <w:r w:rsidRPr="00851A7A">
        <w:rPr>
          <w:rFonts w:ascii="Times New Roman" w:hAnsi="Times New Roman"/>
          <w:b w:val="0"/>
          <w:color w:val="000000"/>
        </w:rPr>
        <w:t xml:space="preserve"> изд., перераб. и доп. – М: Экономистъ, </w:t>
      </w:r>
      <w:r w:rsidR="00F35FD3" w:rsidRPr="00851A7A">
        <w:rPr>
          <w:rFonts w:ascii="Times New Roman" w:hAnsi="Times New Roman"/>
          <w:b w:val="0"/>
          <w:color w:val="000000"/>
        </w:rPr>
        <w:t>2010</w:t>
      </w:r>
      <w:r w:rsidRPr="00851A7A">
        <w:rPr>
          <w:rFonts w:ascii="Times New Roman" w:hAnsi="Times New Roman"/>
          <w:b w:val="0"/>
          <w:color w:val="000000"/>
        </w:rPr>
        <w:t>.</w:t>
      </w:r>
    </w:p>
    <w:p w:rsidR="007D68CB" w:rsidRPr="00851A7A" w:rsidRDefault="007D68CB" w:rsidP="00C7570A">
      <w:pPr>
        <w:tabs>
          <w:tab w:val="left" w:pos="1140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" w:name="_GoBack"/>
      <w:bookmarkEnd w:id="4"/>
    </w:p>
    <w:sectPr w:rsidR="007D68CB" w:rsidRPr="00851A7A" w:rsidSect="00C7570A">
      <w:headerReference w:type="default" r:id="rId9"/>
      <w:footerReference w:type="default" r:id="rId10"/>
      <w:pgSz w:w="11907" w:h="16839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8E8" w:rsidRDefault="00CC08E8" w:rsidP="00F22C41">
      <w:pPr>
        <w:spacing w:after="0" w:line="240" w:lineRule="auto"/>
      </w:pPr>
      <w:r>
        <w:separator/>
      </w:r>
    </w:p>
  </w:endnote>
  <w:endnote w:type="continuationSeparator" w:id="0">
    <w:p w:rsidR="00CC08E8" w:rsidRDefault="00CC08E8" w:rsidP="00F22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D3" w:rsidRDefault="00B6574E">
    <w:pPr>
      <w:pStyle w:val="a5"/>
      <w:jc w:val="right"/>
    </w:pPr>
    <w:r>
      <w:rPr>
        <w:noProof/>
      </w:rPr>
      <w:t>2</w:t>
    </w:r>
  </w:p>
  <w:p w:rsidR="00F35FD3" w:rsidRDefault="00F35F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8E8" w:rsidRDefault="00CC08E8" w:rsidP="00F22C41">
      <w:pPr>
        <w:spacing w:after="0" w:line="240" w:lineRule="auto"/>
      </w:pPr>
      <w:r>
        <w:separator/>
      </w:r>
    </w:p>
  </w:footnote>
  <w:footnote w:type="continuationSeparator" w:id="0">
    <w:p w:rsidR="00CC08E8" w:rsidRDefault="00CC08E8" w:rsidP="00F22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70A" w:rsidRPr="00C7570A" w:rsidRDefault="00C7570A" w:rsidP="00C7570A">
    <w:pPr>
      <w:pStyle w:val="aa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46642"/>
    <w:multiLevelType w:val="hybridMultilevel"/>
    <w:tmpl w:val="BE7C4E9E"/>
    <w:lvl w:ilvl="0" w:tplc="52EA43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D32791F"/>
    <w:multiLevelType w:val="hybridMultilevel"/>
    <w:tmpl w:val="5F8E25C2"/>
    <w:lvl w:ilvl="0" w:tplc="294232AC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  <w:rPr>
        <w:rFonts w:cs="Times New Roman"/>
      </w:rPr>
    </w:lvl>
  </w:abstractNum>
  <w:abstractNum w:abstractNumId="2">
    <w:nsid w:val="1CA646A0"/>
    <w:multiLevelType w:val="hybridMultilevel"/>
    <w:tmpl w:val="6C80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03D5DB7"/>
    <w:multiLevelType w:val="hybridMultilevel"/>
    <w:tmpl w:val="1C9ACB2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569135F8"/>
    <w:multiLevelType w:val="multilevel"/>
    <w:tmpl w:val="84C876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5">
    <w:nsid w:val="62CF6BDD"/>
    <w:multiLevelType w:val="hybridMultilevel"/>
    <w:tmpl w:val="7FFA06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1411FF0"/>
    <w:multiLevelType w:val="hybridMultilevel"/>
    <w:tmpl w:val="CB62F9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0E4C"/>
    <w:rsid w:val="00062BD0"/>
    <w:rsid w:val="00077EFA"/>
    <w:rsid w:val="000F3DF4"/>
    <w:rsid w:val="00132807"/>
    <w:rsid w:val="001A3EDC"/>
    <w:rsid w:val="0027759E"/>
    <w:rsid w:val="002F0D83"/>
    <w:rsid w:val="0039430B"/>
    <w:rsid w:val="003B2746"/>
    <w:rsid w:val="004005E6"/>
    <w:rsid w:val="004012E0"/>
    <w:rsid w:val="00413D3A"/>
    <w:rsid w:val="004146A2"/>
    <w:rsid w:val="00534708"/>
    <w:rsid w:val="005D0799"/>
    <w:rsid w:val="0062687B"/>
    <w:rsid w:val="006F1AA4"/>
    <w:rsid w:val="0075244B"/>
    <w:rsid w:val="0076002D"/>
    <w:rsid w:val="007D68CB"/>
    <w:rsid w:val="00851A7A"/>
    <w:rsid w:val="00851B2F"/>
    <w:rsid w:val="008526C1"/>
    <w:rsid w:val="00867624"/>
    <w:rsid w:val="00921377"/>
    <w:rsid w:val="009D1E56"/>
    <w:rsid w:val="00A926AD"/>
    <w:rsid w:val="00AA393D"/>
    <w:rsid w:val="00B6574E"/>
    <w:rsid w:val="00B72113"/>
    <w:rsid w:val="00BB4569"/>
    <w:rsid w:val="00BB4BFF"/>
    <w:rsid w:val="00C12B19"/>
    <w:rsid w:val="00C604F1"/>
    <w:rsid w:val="00C7570A"/>
    <w:rsid w:val="00CC08E8"/>
    <w:rsid w:val="00CC7855"/>
    <w:rsid w:val="00CD28CC"/>
    <w:rsid w:val="00D649D7"/>
    <w:rsid w:val="00DC0E4C"/>
    <w:rsid w:val="00E9475A"/>
    <w:rsid w:val="00F22C41"/>
    <w:rsid w:val="00F35FD3"/>
    <w:rsid w:val="00F5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0A8FCB28-986E-4AA5-8720-0B4AB0D1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E4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12B1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DC0E4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C0E4C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2B1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C0E4C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character" w:customStyle="1" w:styleId="50">
    <w:name w:val="Заголовок 5 Знак"/>
    <w:link w:val="5"/>
    <w:uiPriority w:val="99"/>
    <w:locked/>
    <w:rsid w:val="00DC0E4C"/>
    <w:rPr>
      <w:rFonts w:ascii="Times New Roman" w:hAnsi="Times New Roman" w:cs="Times New Roman"/>
      <w:b/>
      <w:bCs/>
      <w:i/>
      <w:iCs/>
      <w:sz w:val="26"/>
      <w:szCs w:val="26"/>
      <w:lang w:val="x-none" w:eastAsia="ru-RU"/>
    </w:rPr>
  </w:style>
  <w:style w:type="paragraph" w:styleId="31">
    <w:name w:val="toc 3"/>
    <w:basedOn w:val="a"/>
    <w:next w:val="a"/>
    <w:autoRedefine/>
    <w:uiPriority w:val="99"/>
    <w:semiHidden/>
    <w:rsid w:val="00062BD0"/>
    <w:pPr>
      <w:spacing w:after="0" w:line="240" w:lineRule="auto"/>
      <w:ind w:left="480"/>
    </w:pPr>
    <w:rPr>
      <w:rFonts w:ascii="Times New Roman" w:hAnsi="Times New Roman"/>
      <w:sz w:val="24"/>
      <w:szCs w:val="24"/>
      <w:lang w:eastAsia="ru-RU"/>
    </w:rPr>
  </w:style>
  <w:style w:type="paragraph" w:customStyle="1" w:styleId="a3">
    <w:name w:val="курсач"/>
    <w:basedOn w:val="a"/>
    <w:uiPriority w:val="99"/>
    <w:rsid w:val="00DC0E4C"/>
    <w:pPr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eastAsia="ru-RU"/>
    </w:rPr>
  </w:style>
  <w:style w:type="character" w:styleId="a4">
    <w:name w:val="Hyperlink"/>
    <w:uiPriority w:val="99"/>
    <w:rsid w:val="00DC0E4C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DC0E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DC0E4C"/>
    <w:rPr>
      <w:rFonts w:cs="Times New Roman"/>
    </w:rPr>
  </w:style>
  <w:style w:type="paragraph" w:styleId="HTML">
    <w:name w:val="HTML Preformatted"/>
    <w:basedOn w:val="a"/>
    <w:link w:val="HTML0"/>
    <w:uiPriority w:val="99"/>
    <w:rsid w:val="00DC0E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0">
    <w:name w:val="Стандартный HTML Знак"/>
    <w:link w:val="HTML"/>
    <w:uiPriority w:val="99"/>
    <w:locked/>
    <w:rsid w:val="00DC0E4C"/>
    <w:rPr>
      <w:rFonts w:ascii="Courier New" w:hAnsi="Courier New" w:cs="Courier New"/>
      <w:sz w:val="20"/>
      <w:szCs w:val="20"/>
      <w:lang w:val="en-US" w:eastAsia="x-none"/>
    </w:rPr>
  </w:style>
  <w:style w:type="paragraph" w:styleId="a7">
    <w:name w:val="Balloon Text"/>
    <w:basedOn w:val="a"/>
    <w:link w:val="a8"/>
    <w:uiPriority w:val="99"/>
    <w:semiHidden/>
    <w:rsid w:val="00DC0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C0E4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C12B19"/>
    <w:pPr>
      <w:ind w:left="720"/>
    </w:pPr>
  </w:style>
  <w:style w:type="paragraph" w:styleId="11">
    <w:name w:val="toc 1"/>
    <w:basedOn w:val="a"/>
    <w:next w:val="a"/>
    <w:autoRedefine/>
    <w:uiPriority w:val="99"/>
    <w:semiHidden/>
    <w:rsid w:val="00062BD0"/>
    <w:pPr>
      <w:tabs>
        <w:tab w:val="right" w:leader="dot" w:pos="9355"/>
      </w:tabs>
      <w:spacing w:after="100"/>
    </w:pPr>
    <w:rPr>
      <w:rFonts w:ascii="Times New Roman" w:hAnsi="Times New Roman"/>
      <w:b/>
      <w:sz w:val="36"/>
      <w:szCs w:val="36"/>
      <w:lang w:eastAsia="ru-RU"/>
    </w:rPr>
  </w:style>
  <w:style w:type="paragraph" w:styleId="2">
    <w:name w:val="toc 2"/>
    <w:basedOn w:val="a"/>
    <w:next w:val="a"/>
    <w:autoRedefine/>
    <w:uiPriority w:val="99"/>
    <w:semiHidden/>
    <w:rsid w:val="00062BD0"/>
    <w:pPr>
      <w:spacing w:after="100"/>
      <w:ind w:left="220"/>
    </w:pPr>
    <w:rPr>
      <w:lang w:eastAsia="ru-RU"/>
    </w:rPr>
  </w:style>
  <w:style w:type="table" w:styleId="12">
    <w:name w:val="Table Grid 1"/>
    <w:basedOn w:val="a1"/>
    <w:uiPriority w:val="99"/>
    <w:rsid w:val="00C7570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"/>
    <w:link w:val="ab"/>
    <w:uiPriority w:val="99"/>
    <w:rsid w:val="00C757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4500</Words>
  <Characters>25650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Reanimator Extreme Edition</Company>
  <LinksUpToDate>false</LinksUpToDate>
  <CharactersWithSpaces>30090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Ирина</dc:creator>
  <cp:keywords/>
  <dc:description/>
  <cp:lastModifiedBy>admin</cp:lastModifiedBy>
  <cp:revision>2</cp:revision>
  <dcterms:created xsi:type="dcterms:W3CDTF">2014-03-24T14:42:00Z</dcterms:created>
  <dcterms:modified xsi:type="dcterms:W3CDTF">2014-03-24T14:42:00Z</dcterms:modified>
</cp:coreProperties>
</file>