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86" w:rsidRPr="00E22E91" w:rsidRDefault="00AD2B86" w:rsidP="008B63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22E91">
        <w:rPr>
          <w:sz w:val="28"/>
          <w:szCs w:val="28"/>
        </w:rPr>
        <w:t>С</w:t>
      </w:r>
      <w:r w:rsidR="00E22E91">
        <w:rPr>
          <w:sz w:val="28"/>
          <w:szCs w:val="28"/>
        </w:rPr>
        <w:t>одержание</w:t>
      </w:r>
    </w:p>
    <w:p w:rsidR="00E22E91" w:rsidRPr="00AD2B86" w:rsidRDefault="00E22E91" w:rsidP="008B63FF">
      <w:pPr>
        <w:suppressAutoHyphens/>
        <w:spacing w:line="360" w:lineRule="auto"/>
        <w:ind w:firstLine="709"/>
        <w:rPr>
          <w:b/>
          <w:sz w:val="28"/>
          <w:szCs w:val="28"/>
        </w:rPr>
      </w:pPr>
    </w:p>
    <w:p w:rsidR="007A399B" w:rsidRDefault="00E22E91" w:rsidP="008B63FF">
      <w:pPr>
        <w:pStyle w:val="11"/>
        <w:jc w:val="left"/>
        <w:rPr>
          <w:noProof/>
        </w:rPr>
      </w:pPr>
      <w:r>
        <w:rPr>
          <w:noProof/>
        </w:rPr>
        <w:t>Введение</w:t>
      </w:r>
    </w:p>
    <w:p w:rsidR="007A399B" w:rsidRPr="004632AC" w:rsidRDefault="004632AC" w:rsidP="008B63FF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История развития земельных отношений на Ставрополье</w:t>
      </w:r>
    </w:p>
    <w:p w:rsidR="007A399B" w:rsidRPr="004632AC" w:rsidRDefault="004632AC" w:rsidP="008B63FF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1.1 </w:t>
      </w:r>
      <w:r w:rsidR="007A399B" w:rsidRPr="004632AC">
        <w:rPr>
          <w:noProof/>
          <w:sz w:val="28"/>
          <w:szCs w:val="28"/>
        </w:rPr>
        <w:t>Земельные отношения в дореволюционный период</w:t>
      </w:r>
    </w:p>
    <w:p w:rsidR="007A399B" w:rsidRPr="004632AC" w:rsidRDefault="004632AC" w:rsidP="008B63FF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1.2 </w:t>
      </w:r>
      <w:r w:rsidR="007A399B" w:rsidRPr="004632AC">
        <w:rPr>
          <w:noProof/>
          <w:sz w:val="28"/>
          <w:szCs w:val="28"/>
        </w:rPr>
        <w:t>Земельные отношения во время СССР</w:t>
      </w:r>
    </w:p>
    <w:p w:rsidR="007A399B" w:rsidRPr="004632AC" w:rsidRDefault="004632AC" w:rsidP="008B63FF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1.3 </w:t>
      </w:r>
      <w:r w:rsidR="007A399B" w:rsidRPr="004632AC">
        <w:rPr>
          <w:noProof/>
          <w:sz w:val="28"/>
          <w:szCs w:val="28"/>
        </w:rPr>
        <w:t>Земельные отношения в настоящее время</w:t>
      </w:r>
    </w:p>
    <w:p w:rsidR="007A399B" w:rsidRPr="004632AC" w:rsidRDefault="007A399B" w:rsidP="008B63FF">
      <w:pPr>
        <w:spacing w:line="360" w:lineRule="auto"/>
        <w:rPr>
          <w:sz w:val="28"/>
          <w:szCs w:val="28"/>
        </w:rPr>
      </w:pPr>
      <w:r w:rsidRPr="004632AC">
        <w:rPr>
          <w:noProof/>
          <w:sz w:val="28"/>
          <w:szCs w:val="28"/>
        </w:rPr>
        <w:t>2.</w:t>
      </w:r>
      <w:r w:rsidR="004632AC">
        <w:rPr>
          <w:noProof/>
          <w:sz w:val="28"/>
          <w:szCs w:val="28"/>
        </w:rPr>
        <w:t xml:space="preserve"> Природно-антропогенные характеристики землепольз</w:t>
      </w:r>
      <w:r w:rsidR="007617B5">
        <w:rPr>
          <w:noProof/>
          <w:sz w:val="28"/>
          <w:szCs w:val="28"/>
        </w:rPr>
        <w:t>ования</w:t>
      </w:r>
      <w:r w:rsidR="004632AC">
        <w:rPr>
          <w:noProof/>
          <w:sz w:val="28"/>
          <w:szCs w:val="28"/>
        </w:rPr>
        <w:t xml:space="preserve"> Предгорного района</w:t>
      </w:r>
    </w:p>
    <w:p w:rsidR="007A399B" w:rsidRPr="004632AC" w:rsidRDefault="004632AC" w:rsidP="008B63F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t xml:space="preserve">2.1 </w:t>
      </w:r>
      <w:r w:rsidR="007A399B" w:rsidRPr="004632AC">
        <w:rPr>
          <w:noProof/>
          <w:sz w:val="28"/>
          <w:szCs w:val="28"/>
        </w:rPr>
        <w:t>Природно-климатическая характеристика территории</w:t>
      </w:r>
    </w:p>
    <w:p w:rsidR="00AD2B86" w:rsidRPr="004632AC" w:rsidRDefault="00AD2B86" w:rsidP="008B63FF">
      <w:pPr>
        <w:pStyle w:val="11"/>
        <w:jc w:val="left"/>
      </w:pPr>
      <w:r w:rsidRPr="004632AC">
        <w:t xml:space="preserve">2.2 Антропогенная характеристика территории </w:t>
      </w:r>
    </w:p>
    <w:p w:rsidR="00AD2B86" w:rsidRPr="004632AC" w:rsidRDefault="00AD2B86" w:rsidP="008B63FF">
      <w:pPr>
        <w:pStyle w:val="11"/>
        <w:jc w:val="left"/>
      </w:pPr>
      <w:r w:rsidRPr="004632AC">
        <w:t>2.3 Виды землепользовании</w:t>
      </w:r>
    </w:p>
    <w:p w:rsidR="00E22E91" w:rsidRDefault="00AD2B86" w:rsidP="008B63FF">
      <w:pPr>
        <w:pStyle w:val="11"/>
        <w:jc w:val="left"/>
      </w:pPr>
      <w:r w:rsidRPr="004632AC">
        <w:t>3.</w:t>
      </w:r>
      <w:r w:rsidR="004632AC">
        <w:t xml:space="preserve"> </w:t>
      </w:r>
      <w:r w:rsidR="00E22E91">
        <w:t>Устройст</w:t>
      </w:r>
      <w:r w:rsidR="007617B5">
        <w:t>во и размещение землепользования</w:t>
      </w:r>
      <w:r w:rsidR="00E22E91">
        <w:t xml:space="preserve"> по категориям</w:t>
      </w:r>
    </w:p>
    <w:p w:rsidR="00AD2B86" w:rsidRPr="004632AC" w:rsidRDefault="00AD2B86" w:rsidP="008B63FF">
      <w:pPr>
        <w:pStyle w:val="11"/>
        <w:jc w:val="left"/>
      </w:pPr>
      <w:r w:rsidRPr="004632AC">
        <w:t>3.1. Устройство и размещение угодий по категориям земель</w:t>
      </w:r>
    </w:p>
    <w:p w:rsidR="00AD2B86" w:rsidRPr="004632AC" w:rsidRDefault="004632AC" w:rsidP="008B63FF">
      <w:pPr>
        <w:pStyle w:val="11"/>
        <w:jc w:val="left"/>
      </w:pPr>
      <w:r>
        <w:t>3.2</w:t>
      </w:r>
      <w:r w:rsidR="00AD2B86" w:rsidRPr="004632AC">
        <w:t xml:space="preserve"> Функциональное зонирование категорий земель Предгорного района</w:t>
      </w:r>
    </w:p>
    <w:p w:rsidR="00AD2B86" w:rsidRPr="004632AC" w:rsidRDefault="00AD2B86" w:rsidP="008B63FF">
      <w:pPr>
        <w:pStyle w:val="11"/>
        <w:jc w:val="left"/>
      </w:pPr>
      <w:r w:rsidRPr="004632AC">
        <w:t>3.3 Комплексная оценка угодий по категориям земель</w:t>
      </w:r>
    </w:p>
    <w:p w:rsidR="00AD2B86" w:rsidRPr="004632AC" w:rsidRDefault="004632AC" w:rsidP="008B63FF">
      <w:pPr>
        <w:pStyle w:val="11"/>
        <w:jc w:val="left"/>
      </w:pPr>
      <w:r>
        <w:t>Заключение</w:t>
      </w:r>
    </w:p>
    <w:p w:rsidR="00AD2B86" w:rsidRPr="004632AC" w:rsidRDefault="004632AC" w:rsidP="008B63FF">
      <w:pPr>
        <w:pStyle w:val="11"/>
        <w:jc w:val="left"/>
      </w:pPr>
      <w:r w:rsidRPr="004632AC">
        <w:t>Список литературы</w:t>
      </w:r>
    </w:p>
    <w:p w:rsidR="00AD2B86" w:rsidRPr="00AD2B86" w:rsidRDefault="00AD2B86" w:rsidP="008B63FF">
      <w:pPr>
        <w:pStyle w:val="11"/>
      </w:pPr>
    </w:p>
    <w:p w:rsidR="00AD2B86" w:rsidRPr="00DE3A4B" w:rsidRDefault="00AD2B86" w:rsidP="008B63FF">
      <w:pPr>
        <w:pStyle w:val="1"/>
        <w:keepNext w:val="0"/>
        <w:suppressAutoHyphens/>
        <w:ind w:firstLine="709"/>
        <w:rPr>
          <w:b w:val="0"/>
          <w:caps w:val="0"/>
        </w:rPr>
      </w:pPr>
      <w:r w:rsidRPr="00AD2B86">
        <w:br w:type="page"/>
      </w:r>
      <w:r w:rsidR="00DE3A4B" w:rsidRPr="00DE3A4B">
        <w:rPr>
          <w:b w:val="0"/>
          <w:caps w:val="0"/>
        </w:rPr>
        <w:t>Введение</w:t>
      </w:r>
    </w:p>
    <w:p w:rsidR="00E22E91" w:rsidRPr="00E22E91" w:rsidRDefault="00E22E91" w:rsidP="008B63FF">
      <w:pPr>
        <w:rPr>
          <w:sz w:val="28"/>
          <w:szCs w:val="28"/>
        </w:rPr>
      </w:pP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b/>
          <w:sz w:val="28"/>
          <w:szCs w:val="28"/>
        </w:rPr>
        <w:t>Актуальность.</w:t>
      </w:r>
      <w:r w:rsidRPr="00AD2B86">
        <w:rPr>
          <w:sz w:val="28"/>
          <w:szCs w:val="28"/>
        </w:rPr>
        <w:t xml:space="preserve"> В условиях проведения в России земельной реформы особую роль начинает играть оценка земель, которая в первую очередь необходима сельскохозяйственным предприятиям в границах производственных подразделений хозяйств, полей и участков угодий, т.е. внутрихозяйственных территориальных единиц. И связано это, прежде всего с тем, что результаты такой оценки имеют огромное значение при решении многи</w:t>
      </w:r>
      <w:r>
        <w:rPr>
          <w:sz w:val="28"/>
          <w:szCs w:val="28"/>
        </w:rPr>
        <w:t>х практических задач, а именно: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•анализе и планировании хозяйственной деятельности предприятия, обосновании заданий хозрасчетным подразделениям по про</w:t>
      </w:r>
      <w:r>
        <w:rPr>
          <w:sz w:val="28"/>
          <w:szCs w:val="28"/>
        </w:rPr>
        <w:t>изводству продукции земледелия;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•организации рационального использования земель: определении оптимальных размеров площади, трудовых и материальных ресурсов производственных подразделений, а также объема производства и реализации продукции; размещении посевов сельскохозяйственных культур и севооборотов; организации территории севооборотов: разработке мероприятий по улучшению производительных и технологических свойств земель с целью повышения плодородия почв </w:t>
      </w:r>
      <w:r>
        <w:rPr>
          <w:sz w:val="28"/>
          <w:szCs w:val="28"/>
        </w:rPr>
        <w:t>и снижения затрат в земледелии;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•регулировании земельных отношений: обосновании оплаты труда при подряде и арендной платы за землю при аренде; контроле за использованием и охраной земель; разрешении споров между арендаторами и арендодателями, владельцами и землепользователями; установлении размера компенсации потерь (убытков) в связи с изъятием и перераспределением зе</w:t>
      </w:r>
      <w:r>
        <w:rPr>
          <w:sz w:val="28"/>
          <w:szCs w:val="28"/>
        </w:rPr>
        <w:t>мель, из-за стихийных бедствий.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b/>
          <w:sz w:val="28"/>
          <w:szCs w:val="28"/>
        </w:rPr>
        <w:t>Целью работы</w:t>
      </w:r>
      <w:r w:rsidRPr="00AD2B86">
        <w:rPr>
          <w:sz w:val="28"/>
          <w:szCs w:val="28"/>
        </w:rPr>
        <w:t xml:space="preserve"> - проанализировать землепользования Предгорного района Ставропольского края на примере земель станицы Ессентукской с учетом эффективности ис</w:t>
      </w:r>
      <w:r>
        <w:rPr>
          <w:sz w:val="28"/>
          <w:szCs w:val="28"/>
        </w:rPr>
        <w:t>пользования земельных ресурсов.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b/>
          <w:sz w:val="28"/>
          <w:szCs w:val="28"/>
        </w:rPr>
        <w:t>Объект исследования</w:t>
      </w:r>
      <w:r w:rsidRPr="00AD2B86">
        <w:rPr>
          <w:sz w:val="28"/>
          <w:szCs w:val="28"/>
        </w:rPr>
        <w:t xml:space="preserve"> – землепользования станицы Ессентукской  Предгорного района Ставропольского края</w:t>
      </w:r>
      <w:r>
        <w:rPr>
          <w:sz w:val="28"/>
          <w:szCs w:val="28"/>
        </w:rPr>
        <w:t>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b/>
          <w:sz w:val="28"/>
          <w:szCs w:val="28"/>
        </w:rPr>
        <w:t>Предмет исследования</w:t>
      </w:r>
      <w:r w:rsidRPr="00AD2B86">
        <w:rPr>
          <w:sz w:val="28"/>
          <w:szCs w:val="28"/>
        </w:rPr>
        <w:t xml:space="preserve"> – проанализировать землепользования станицы Ессентукской 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В соответствии с целью нами были поставлены следующие </w:t>
      </w:r>
      <w:r w:rsidRPr="00AD2B86">
        <w:rPr>
          <w:b/>
          <w:sz w:val="28"/>
          <w:szCs w:val="28"/>
        </w:rPr>
        <w:t>задачи: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1. проанализировать историю развития земельных отношений на Ставрополье от начала образования по настоящее время;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2. выявить особенности и характеристики землепользований станицы Ессентукской ;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3. дать комплексную оценку землеустройства и размещения земельных угодий с учетом их функциональности.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D2B86">
        <w:rPr>
          <w:b/>
          <w:sz w:val="28"/>
          <w:szCs w:val="28"/>
        </w:rPr>
        <w:t xml:space="preserve">Научная новизна. </w:t>
      </w:r>
      <w:r w:rsidRPr="00AD2B86">
        <w:rPr>
          <w:sz w:val="28"/>
          <w:szCs w:val="28"/>
        </w:rPr>
        <w:t>Впервые для станицы Ессе</w:t>
      </w:r>
      <w:r>
        <w:rPr>
          <w:sz w:val="28"/>
          <w:szCs w:val="28"/>
        </w:rPr>
        <w:t>нтукской</w:t>
      </w:r>
      <w:r w:rsidRPr="00AD2B86">
        <w:rPr>
          <w:sz w:val="28"/>
          <w:szCs w:val="28"/>
        </w:rPr>
        <w:t xml:space="preserve"> и его окрестностей нами был проведен анализ землепользований с учетом эффективности земельных ресурсов.</w:t>
      </w:r>
    </w:p>
    <w:p w:rsid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D2B86">
        <w:rPr>
          <w:b/>
          <w:sz w:val="28"/>
          <w:szCs w:val="28"/>
        </w:rPr>
        <w:t xml:space="preserve">Практическая значимость. </w:t>
      </w:r>
      <w:r w:rsidRPr="00AD2B86">
        <w:rPr>
          <w:sz w:val="28"/>
          <w:szCs w:val="28"/>
        </w:rPr>
        <w:t>Данная работа может использоваться в организациях, имеющих непосредственное отношение к земельным ресурсам: кадастровых палатах, земельных комитетах, администрациях сел.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22E91" w:rsidRPr="004632AC" w:rsidRDefault="00AD2B86" w:rsidP="008B63FF">
      <w:pPr>
        <w:spacing w:line="360" w:lineRule="auto"/>
        <w:jc w:val="center"/>
        <w:rPr>
          <w:noProof/>
          <w:sz w:val="28"/>
          <w:szCs w:val="28"/>
        </w:rPr>
      </w:pPr>
      <w:r w:rsidRPr="00AD2B86">
        <w:rPr>
          <w:rStyle w:val="FontStyle11"/>
          <w:sz w:val="28"/>
          <w:szCs w:val="28"/>
        </w:rPr>
        <w:br w:type="page"/>
      </w:r>
      <w:r w:rsidR="00E22E91">
        <w:rPr>
          <w:noProof/>
          <w:sz w:val="28"/>
          <w:szCs w:val="28"/>
        </w:rPr>
        <w:t>1. История развития земельных отношений на Ставрополье</w:t>
      </w:r>
    </w:p>
    <w:p w:rsidR="00AD2B86" w:rsidRPr="00E22E91" w:rsidRDefault="00AD2B86" w:rsidP="008B63FF">
      <w:pPr>
        <w:pStyle w:val="1"/>
        <w:keepNext w:val="0"/>
        <w:suppressAutoHyphens/>
        <w:ind w:firstLine="709"/>
      </w:pPr>
    </w:p>
    <w:p w:rsidR="00AD2B86" w:rsidRPr="00AD2B86" w:rsidRDefault="00AD2B86" w:rsidP="008B63FF">
      <w:pPr>
        <w:pStyle w:val="2"/>
        <w:keepNext w:val="0"/>
        <w:suppressAutoHyphens/>
        <w:spacing w:before="0" w:after="0" w:line="360" w:lineRule="auto"/>
        <w:ind w:left="709"/>
        <w:jc w:val="center"/>
        <w:rPr>
          <w:rFonts w:ascii="Times New Roman" w:hAnsi="Times New Roman" w:cs="Times New Roman"/>
          <w:b w:val="0"/>
          <w:i w:val="0"/>
          <w:iCs w:val="0"/>
        </w:rPr>
      </w:pPr>
      <w:bookmarkStart w:id="0" w:name="_Toc257898381"/>
      <w:r w:rsidRPr="00AD2B86">
        <w:rPr>
          <w:rFonts w:ascii="Times New Roman" w:hAnsi="Times New Roman" w:cs="Times New Roman"/>
          <w:b w:val="0"/>
          <w:i w:val="0"/>
          <w:iCs w:val="0"/>
        </w:rPr>
        <w:t>1.1 Земельные отношения в дореволюционный период</w:t>
      </w:r>
      <w:bookmarkEnd w:id="0"/>
    </w:p>
    <w:p w:rsidR="00AD2B86" w:rsidRPr="00AD2B86" w:rsidRDefault="00AD2B86" w:rsidP="008B63FF">
      <w:pPr>
        <w:rPr>
          <w:sz w:val="28"/>
          <w:szCs w:val="28"/>
        </w:rPr>
      </w:pP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Правовые отношения на территории нашего государства развивались на основе культурного наследия, полученного от древнерусской народности, которая ещё в начале средневековья имела высокоразвитую систему феодального права. Часть норм древнерусского права глубоко вошла в сознание и быт украинского народа, урегулировала основы феодального строя и составила содержание первого письменного памятника обычного права Древней Руси - "Русской Правды". Отдельные нормы превратились в традиции.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Постепенно наряду с нормами права местного происхождения приобрело распространение польско-литовское законодательство. В результате вхождения части украинских земель на протяжении длительного интервала времени в состав Польского королевства и Великого княжества Литовского произошло взаимопроникновение их правовых систем. В частности, литовские статуты, "Саксонське зерцало", "Порядок прав міських" и другие источники польско-литовского права соединили в себе нормы из "Русской правды" и других памяток древнерусского права.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Трудно представить когда возникло межевание, но из летописей известно, что киевский князь Владимир, правивший в 980-1016 годах заботился "о строи земленем, о ратях и о устройстве земленем". Это первое документальное свидетельство о землемерстве. Его существование, в общем, связыва</w:t>
      </w:r>
      <w:r>
        <w:rPr>
          <w:sz w:val="28"/>
          <w:szCs w:val="28"/>
        </w:rPr>
        <w:t>ют с возникновением государств.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Факты свидетельствуют о том, что более тысячи лет назад в наиболее политических центрах Киевской Руси (Киеве, Новгороде, Смоленске), где существовала письменность, производилось индивидуальное обучение грамоте и развивалось землемерство (землеустройство). Одной из главных частей землеустройства всегда было межевание - комплекс работ по установлению, возобновлению и закреплению на местности границ землепользований и землевладений с выдачей документов, удостоверяющих право на землю. Данные о межевании использовались государством для установления порядка и ясности в использовании земель, земельном налогообложении землепользователей и землевладельцев.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Землеустроители тех времён должны были хорошо знать грамоту, уметь считать, ориентироваться в княжеских законах и владеть простейшими методами измерений.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Крестьяне, выходя из общины, получали возможность продать или заложить укреплённые в собственность надельные земли. Непосредственным развитием указа от 9 ноября был указ от 15 ноября о праве залога надельных земель. Этим указом предусматривалось расширение деятельности Крестьянского банка по выдаче ссуд под земельный залог.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В ходе осуществления реформы происходило разделение общины, сельские жители, которые умели и хотели работать, получили возможность приобретать земельные наделы, увеличивать их площади и, как следствие, получать большую прибыль. В сельской местности началось установление прогрессивных капиталистических отношений.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П.А. Столыпин отмечал, что развитие частной собственности среди сельских жителей, устранение таких значительных недостатков земледелия, как чересполосица и дальноземелье, а главное, всестороннее способствование крестьянам в расселении хуторами или мелкими селениями - это ближайшие землеустроительные задания правительства. Он подчеркивал, что из-за существования хищного хозяйствования, бедности и непросвещенности крестьян, которые не имеют никакого представления о собственности, никакие культурные начинания не возможны. Лишь создание многочисленного класса мелких земельных собственников, развитие у крестьян института собственности, освобождение наиболее энергичных и предприимчивых крестьян от гнета общины, одним словом, лишь предоставление крестьянам возможности стать самостоятельными полноправными собственниками может поднять село.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Для земельных обществ был отменен общинный и установлен подворовой порядок землепользования. А отдельные хозяева рассматривались как частные собственники полос и участков. Домохозяин имел право требовать выделение ему вместо закрепленных за ним чересполосных участков отруба или хутора, то есть объединение всех разрозненных участков в одном месте и перенесение туда усадьбы.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Система землеустроительных комиссий, созданных на выполнение Указа от 4 марта 1906 года, стала со временем основными исполнителями столыпинского законодательства по землеустройству, в частности Закона о землеустройстве от 24 мая 1911 года. Для районов землеустройства была создана самостоятельная агрономическая организация, оказывающая помощь в виде технического руководства. Столыпинская земельная реформа положила начало землеустройству. Во время проведения реформы в процесс землеустройства стали включать не только определение границ, но и работу со всем землевладением и землепользованием, даже с их системами, отраслями хозяйств, а так же системами расселения, инфраструктуры (дороги, перегоны для скота, водопои и др.). Работы по размежеванию стали дополняться инженерными действиями и экономическими расчётами по рациональному устройству всех охваченных земельными разделами территорий. 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Все действия должны были выполняться с учётом качества и месторасположения земель, состава земельных угодий и пригодности их под пашню, загоны, сенокосы, сады, а так же требований по созданию компактных землевладений и землепользований, ликвидации чересполосицы, дальноземелья, вклинивания и других недостатков. В практику межевых работ стали входить проекты землеустройства, на основании которых после согласования и утверждения проводилось разделение общинных земель, упорядочение хуторов и отрубов, переселение крестьян.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Создание в </w:t>
      </w:r>
      <w:smartTag w:uri="urn:schemas-microsoft-com:office:smarttags" w:element="metricconverter">
        <w:smartTagPr>
          <w:attr w:name="ProductID" w:val="1883 г"/>
        </w:smartTagPr>
        <w:r w:rsidRPr="00AD2B86">
          <w:rPr>
            <w:sz w:val="28"/>
            <w:szCs w:val="28"/>
          </w:rPr>
          <w:t>1883 г</w:t>
        </w:r>
      </w:smartTag>
      <w:r w:rsidRPr="00AD2B86">
        <w:rPr>
          <w:sz w:val="28"/>
          <w:szCs w:val="28"/>
        </w:rPr>
        <w:t>. Поземельного крестьянского банка было второй серьёзной объективной предпосылкой успешного осуществления столыпинской реформы. Он был призван предоставлять конкретную помощь крестьянам путём предоставления им кредитов на приобретение земли и обзаведение хозяйством. Крестьянский банк сосредоточил огромный земельный фонд и проводил большие посреднические операции в интересах крестьянства. Проданные им в единоличное владение земли были землеустроены. Активное участие Крестьянского банка в мобилизационном процессе способствовало поддержанию цен на землю на достаточной высоте и, что помогало предотвратить спекулятивную горячку.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Таким образом, в результате столыпинских преобразований, развернувшихся в начале ХХ в., община начала утрачивать силу и влиятельность и уже не могла активно заниматься земледелием, а слои богатых крестьян, которые "крепко стояли на ногах", стал расти. Результатом разорения значительной части бедного крестьянства и помещичьих хозяйств стало увеличение земельных наделов, достатка и покупательной способности хозяев, которых в сове</w:t>
      </w:r>
      <w:r>
        <w:rPr>
          <w:sz w:val="28"/>
          <w:szCs w:val="28"/>
        </w:rPr>
        <w:t>тское время называли куркулями.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17 г"/>
        </w:smartTagPr>
        <w:r w:rsidRPr="00AD2B86">
          <w:rPr>
            <w:sz w:val="28"/>
            <w:szCs w:val="28"/>
          </w:rPr>
          <w:t>1917 г</w:t>
        </w:r>
      </w:smartTag>
      <w:r w:rsidRPr="00AD2B86">
        <w:rPr>
          <w:sz w:val="28"/>
          <w:szCs w:val="28"/>
        </w:rPr>
        <w:t>. законодательный процесс, связанный с регулированием земельных отношений, продолжался. На протяжении июня-июля были приняты законы, направленные на охрану помещичьих земель, создание земельных комиссий по подготовке земельной реформы, ограничение операций с землёй.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Таким образом, столыпинская аграрная реформа создала крепкий фундамент для формирования земельного законодательства, а значит и для выделения специальной правовой отрасли - земельного права.</w:t>
      </w:r>
    </w:p>
    <w:p w:rsidR="00AD2B86" w:rsidRPr="00AD2B86" w:rsidRDefault="00AD2B86" w:rsidP="008B63FF">
      <w:pPr>
        <w:pStyle w:val="Style2"/>
        <w:widowControl/>
        <w:tabs>
          <w:tab w:val="left" w:pos="677"/>
        </w:tabs>
        <w:suppressAutoHyphens/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AD2B86" w:rsidRDefault="00AD2B86" w:rsidP="008B63FF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iCs w:val="0"/>
        </w:rPr>
      </w:pPr>
      <w:bookmarkStart w:id="1" w:name="_Toc257898382"/>
      <w:r>
        <w:rPr>
          <w:rFonts w:ascii="Times New Roman" w:hAnsi="Times New Roman" w:cs="Times New Roman"/>
          <w:b w:val="0"/>
          <w:i w:val="0"/>
          <w:iCs w:val="0"/>
        </w:rPr>
        <w:t>1.2</w:t>
      </w:r>
      <w:r w:rsidRPr="00AD2B86">
        <w:rPr>
          <w:rFonts w:ascii="Times New Roman" w:hAnsi="Times New Roman" w:cs="Times New Roman"/>
          <w:b w:val="0"/>
          <w:i w:val="0"/>
          <w:iCs w:val="0"/>
        </w:rPr>
        <w:t xml:space="preserve"> Земельные отношения во время СССР</w:t>
      </w:r>
      <w:bookmarkEnd w:id="1"/>
    </w:p>
    <w:p w:rsidR="00AD2B86" w:rsidRPr="00522024" w:rsidRDefault="00AD2B86" w:rsidP="008B63FF">
      <w:pPr>
        <w:rPr>
          <w:sz w:val="28"/>
          <w:szCs w:val="28"/>
        </w:rPr>
      </w:pP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Основной формой сельскохозяйственного использования национализированных земель являлось трудовое землепользование. Согласно Земельному кодексу </w:t>
      </w:r>
      <w:smartTag w:uri="urn:schemas-microsoft-com:office:smarttags" w:element="metricconverter">
        <w:smartTagPr>
          <w:attr w:name="ProductID" w:val="1922 г"/>
        </w:smartTagPr>
        <w:r w:rsidRPr="00AD2B86">
          <w:rPr>
            <w:sz w:val="28"/>
            <w:szCs w:val="28"/>
          </w:rPr>
          <w:t>1922 г</w:t>
        </w:r>
      </w:smartTag>
      <w:r w:rsidRPr="00AD2B86">
        <w:rPr>
          <w:sz w:val="28"/>
          <w:szCs w:val="28"/>
        </w:rPr>
        <w:t>. право на землю трудового пользователя признавалось в виде: а) права на земельный участок в одном или нескольких местах (хутор, отруб, чересполосный участок); б) права на землю из надела земельного общества; в) права на участие в совместном пользовании угодьями земельного общества. Трудовое крестьянское землепользование объявлялось бессрочным. Назывались случаи прекращения права на землепользование такие как: добровольный отказ от земли всех членов двора, полное прекращение ведения двором самостоятельного хозяйства, окончательное переселение в другое место, лишение по суду права на землю, занятие земли государством.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Индивидуальное землепользование стало основным видом землепользования. Права землепользователя трактовались весьма широко. Так, он мог возводить на земле всякие сооружения для хозяйственных и жилых надобностей; имел право на посевы и всё соединённое с землёй, пока то не перешло законно к другому лицу. Не допускалось беззаконное вмешательство в хозяйственное землепользование. В противном случае были возможны владельческий иск и вмешательство земельного суда. 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С принятием указанного фундаментального документа была создана система “соподчинения” нормативных актов, в результате чего земельное законодательство стало эффективнее исполнять возложенные на него регулятивные функции. Были урегулированы все земельные отношения, существовавшие в то время. Основное место в Кодексе занимали положения, которые достаточно детально регулировали такие важнейшие институты, как трудовое землепользование, трудовая аренда, применение наёмного труда. Кодекс давал определение понятия крестьянский двор, землепользование, регистрация земли, переселение, регламентировал связанные с этим вопросы, закреплял правовой режим земель сельскохозяйственного назначения, городских земель, земель специального назначения и государственного запаса. Землеустройство теперь преследовало цель не уравнивания земли, а улучшения форм землепользования. Закон не мешал выбору форм и порядка крестьянского землепользования: единоличное, отрубное или хуторское имели равные права на существование. Выход из общины допускался при полных переделах и развёрстках и ничем не был ограничен. Землеустроительные работы осуществлялись за счёт самого населения. 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Первый общесоюзный земельный кодифицированный акт (Общие принципы землепользования и землеустройства), который состоял из 13 глав и 63 статей, был принят 15 декабря </w:t>
      </w:r>
      <w:smartTag w:uri="urn:schemas-microsoft-com:office:smarttags" w:element="metricconverter">
        <w:smartTagPr>
          <w:attr w:name="ProductID" w:val="1928 г"/>
        </w:smartTagPr>
        <w:r w:rsidRPr="00AD2B86">
          <w:rPr>
            <w:sz w:val="28"/>
            <w:szCs w:val="28"/>
          </w:rPr>
          <w:t>1928 г</w:t>
        </w:r>
      </w:smartTag>
      <w:r w:rsidRPr="00AD2B86">
        <w:rPr>
          <w:sz w:val="28"/>
          <w:szCs w:val="28"/>
        </w:rPr>
        <w:t>. С его принятием де-юре была закреплена исключительно государственная собственность на землю. В последующие годы земельное законодательство развивалось на основе учёта этого положения. Земельные фонды всех союзных республик были преобразованы в земельный фонд Союза ССР, который стал единым субъектом права государственной собственности на землю. Единственным юридическим основанием использования земли было право землепользования. Дальнейшим направлением развития союзного и республиканского земельного законодательства было усовершенствование основных земельно-правовых институтов, которые сформировались в результате национализации земли: права исключительно государственной собственности, права землепользования и его разновидностей, правового режима р</w:t>
      </w:r>
      <w:r>
        <w:rPr>
          <w:sz w:val="28"/>
          <w:szCs w:val="28"/>
        </w:rPr>
        <w:t>азличных категорий земель и др.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Результатом постоянных изменений характера земельных отношений , которые происходили в период с 1917 по </w:t>
      </w:r>
      <w:smartTag w:uri="urn:schemas-microsoft-com:office:smarttags" w:element="metricconverter">
        <w:smartTagPr>
          <w:attr w:name="ProductID" w:val="1928 г"/>
        </w:smartTagPr>
        <w:r w:rsidRPr="00AD2B86">
          <w:rPr>
            <w:sz w:val="28"/>
            <w:szCs w:val="28"/>
          </w:rPr>
          <w:t>1928 г</w:t>
        </w:r>
      </w:smartTag>
      <w:r w:rsidRPr="00AD2B86">
        <w:rPr>
          <w:sz w:val="28"/>
          <w:szCs w:val="28"/>
        </w:rPr>
        <w:t>., стала активизация ведения кодификационных работ, направленных на упорядочение и систематизацию соответствующих норм права. Это способствовало формированию земельного права как самостоятельной отрасли. С принятием первых кодифицированных актов были заложены основные принципы формирования отечественного земельного законодательства, была систематизирована значительная часть нормативных актов.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В период всеобщей коллективизации и осуществления политики уничтожения кулаков как класса положения, которые касались аренды земли и применения</w:t>
      </w:r>
      <w:r>
        <w:rPr>
          <w:sz w:val="28"/>
          <w:szCs w:val="28"/>
        </w:rPr>
        <w:t xml:space="preserve"> наёмного труда, были отменены.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Дальнейшее развитие земельного законодательства было связано с принятием 13 декабря </w:t>
      </w:r>
      <w:smartTag w:uri="urn:schemas-microsoft-com:office:smarttags" w:element="metricconverter">
        <w:smartTagPr>
          <w:attr w:name="ProductID" w:val="1968 г"/>
        </w:smartTagPr>
        <w:r w:rsidRPr="00AD2B86">
          <w:rPr>
            <w:sz w:val="28"/>
            <w:szCs w:val="28"/>
          </w:rPr>
          <w:t>1968 г</w:t>
        </w:r>
      </w:smartTag>
      <w:r w:rsidRPr="00AD2B86">
        <w:rPr>
          <w:sz w:val="28"/>
          <w:szCs w:val="28"/>
        </w:rPr>
        <w:t xml:space="preserve">. Основ земельного законодательства Союза ССР и союзных республик. Они состояли из преамбулы, 11 разделов и 50-ти статей. Основы более чётко закрепили разделение земель по категориям, предусмотренным Основными принципами землепользования и землеустройства </w:t>
      </w:r>
      <w:smartTag w:uri="urn:schemas-microsoft-com:office:smarttags" w:element="metricconverter">
        <w:smartTagPr>
          <w:attr w:name="ProductID" w:val="1928 г"/>
        </w:smartTagPr>
        <w:r w:rsidRPr="00AD2B86">
          <w:rPr>
            <w:sz w:val="28"/>
            <w:szCs w:val="28"/>
          </w:rPr>
          <w:t>1928 г</w:t>
        </w:r>
      </w:smartTag>
      <w:r w:rsidRPr="00AD2B86">
        <w:rPr>
          <w:sz w:val="28"/>
          <w:szCs w:val="28"/>
        </w:rPr>
        <w:t xml:space="preserve">., подтвердили запрет аренды земли, введённый в </w:t>
      </w:r>
      <w:smartTag w:uri="urn:schemas-microsoft-com:office:smarttags" w:element="metricconverter">
        <w:smartTagPr>
          <w:attr w:name="ProductID" w:val="1930 г"/>
        </w:smartTagPr>
        <w:r w:rsidRPr="00AD2B86">
          <w:rPr>
            <w:sz w:val="28"/>
            <w:szCs w:val="28"/>
          </w:rPr>
          <w:t>1930 г</w:t>
        </w:r>
      </w:smartTag>
      <w:r w:rsidRPr="00AD2B86">
        <w:rPr>
          <w:sz w:val="28"/>
          <w:szCs w:val="28"/>
        </w:rPr>
        <w:t xml:space="preserve">., урегулировали вопрос введения государственного земельного кадастра. Были так же закреплены положения, связанные с временным и вторичным землепользованием, охраной земель, закреплён новый порядок ответственности за земельные правонарушения, а так же принцип бесплатного пользования землёй и приоритетного использования земель сельскохозяйственного назначения. На базе Основ в </w:t>
      </w:r>
      <w:smartTag w:uri="urn:schemas-microsoft-com:office:smarttags" w:element="metricconverter">
        <w:smartTagPr>
          <w:attr w:name="ProductID" w:val="1970 г"/>
        </w:smartTagPr>
        <w:r w:rsidRPr="00AD2B86">
          <w:rPr>
            <w:sz w:val="28"/>
            <w:szCs w:val="28"/>
          </w:rPr>
          <w:t>1970 г</w:t>
        </w:r>
      </w:smartTag>
      <w:r w:rsidRPr="00AD2B86">
        <w:rPr>
          <w:sz w:val="28"/>
          <w:szCs w:val="28"/>
        </w:rPr>
        <w:t>. был принят новый ЗК УССР, который практически полностью отражал их положения. Он состоял из 173 статей, объединённых в 28 глав и 11 разделов.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Основы законодательства Союза ССР и союзных республик о земле, принятые 28 февраля </w:t>
      </w:r>
      <w:smartTag w:uri="urn:schemas-microsoft-com:office:smarttags" w:element="metricconverter">
        <w:smartTagPr>
          <w:attr w:name="ProductID" w:val="1990 г"/>
        </w:smartTagPr>
        <w:r w:rsidRPr="00AD2B86">
          <w:rPr>
            <w:sz w:val="28"/>
            <w:szCs w:val="28"/>
          </w:rPr>
          <w:t>1990 г</w:t>
        </w:r>
      </w:smartTag>
      <w:r w:rsidRPr="00AD2B86">
        <w:rPr>
          <w:sz w:val="28"/>
          <w:szCs w:val="28"/>
        </w:rPr>
        <w:t>. заложили основы новых принципов и направлений развития земельного законодательства и стали предвестником современной земельной реформы. Законодатель провозгласил землю народным имуществом, отказавшись от термина “государственная собственность на землю”. Был установлен новое юридическое звание - “владение”, а так же возрождено право пользования землёй на условиях аренды. Это способствовало детальной регламентации гарантий защиты прав и законных интересов землепользователей и землевладельцев.</w:t>
      </w:r>
    </w:p>
    <w:p w:rsidR="00AD2B86" w:rsidRPr="00AD2B86" w:rsidRDefault="00AD2B86" w:rsidP="008B63FF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Важнейшим нововведением Основ является установление платного землепользования. Специальный раздел был отведен регулированию отношений, связанных с охраной земель. Основы определили новых субъектов земельных правоотношений - граждан, которые ведут сельское хозяйство, укрепили связь между правовым положением недвижимости и земельного участка, на котором она расположена, а так же другие новшества. Заложенное в основах разнообразие земельных отношений и их принципиальное отличие от отношений, закреплённых в предыдущем земельном законодательстве, создали предпосылки для возвращения земли в сферу имущественного оборота, и как следствие этого, дали толчок развитию комплекса норм земельного законодательства, призванных урегулировать эту сферу.</w:t>
      </w:r>
    </w:p>
    <w:p w:rsidR="00AD2B86" w:rsidRPr="00AD2B86" w:rsidRDefault="00AD2B86" w:rsidP="008B63FF">
      <w:pPr>
        <w:pStyle w:val="Style2"/>
        <w:widowControl/>
        <w:tabs>
          <w:tab w:val="left" w:pos="677"/>
        </w:tabs>
        <w:suppressAutoHyphens/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AD2B86" w:rsidRDefault="00AD2B86" w:rsidP="008B63FF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iCs w:val="0"/>
        </w:rPr>
      </w:pPr>
      <w:bookmarkStart w:id="2" w:name="_Toc257898383"/>
      <w:r>
        <w:rPr>
          <w:rFonts w:ascii="Times New Roman" w:hAnsi="Times New Roman" w:cs="Times New Roman"/>
          <w:b w:val="0"/>
          <w:i w:val="0"/>
          <w:iCs w:val="0"/>
        </w:rPr>
        <w:t>1.3</w:t>
      </w:r>
      <w:r w:rsidRPr="00AD2B86">
        <w:rPr>
          <w:rFonts w:ascii="Times New Roman" w:hAnsi="Times New Roman" w:cs="Times New Roman"/>
          <w:b w:val="0"/>
          <w:i w:val="0"/>
          <w:iCs w:val="0"/>
        </w:rPr>
        <w:t xml:space="preserve"> Земельные отношения в настоящее врем</w:t>
      </w:r>
      <w:bookmarkEnd w:id="2"/>
      <w:r>
        <w:rPr>
          <w:rFonts w:ascii="Times New Roman" w:hAnsi="Times New Roman" w:cs="Times New Roman"/>
          <w:b w:val="0"/>
          <w:i w:val="0"/>
          <w:iCs w:val="0"/>
        </w:rPr>
        <w:t>я</w:t>
      </w:r>
    </w:p>
    <w:p w:rsidR="00AD2B86" w:rsidRPr="004B69EE" w:rsidRDefault="00AD2B86" w:rsidP="008B63FF">
      <w:pPr>
        <w:rPr>
          <w:sz w:val="28"/>
          <w:szCs w:val="28"/>
        </w:rPr>
      </w:pP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Первые правовые акты земельной реформы были приняты еще бывшим СССР. Верховный Совет СССР в апреле </w:t>
      </w:r>
      <w:smartTag w:uri="urn:schemas-microsoft-com:office:smarttags" w:element="metricconverter">
        <w:smartTagPr>
          <w:attr w:name="ProductID" w:val="1990 г"/>
        </w:smartTagPr>
        <w:r w:rsidRPr="00AD2B86">
          <w:rPr>
            <w:sz w:val="28"/>
            <w:szCs w:val="28"/>
          </w:rPr>
          <w:t>1990 г</w:t>
        </w:r>
      </w:smartTag>
      <w:r w:rsidRPr="00AD2B86">
        <w:rPr>
          <w:sz w:val="28"/>
          <w:szCs w:val="28"/>
        </w:rPr>
        <w:t>. принял Основы законодательства о земле. Однако в те времена шла острейшая дискуссия: нужно или не нужно вводить частную собственность на землю.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Основы законодательства о земле не ввели право частной собственности на землю. Реформа 90-х гг. ХХ в. тоже имела благородные цели: решить, наконец, продовольственную проблему, как говорили в начале реформы – “накормить Россию”; поднять благосостояние сельского (и городского тоже) населения; повысить эффективность аграрного производства; в ходе реформ сохранить и улучшить природную среду.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Достичь этого предполагалось посредством следующих мероприятий: приватизировать (раздать в частную собственность) землю и другие средства производства; преобразовать колхозы и совхозы в крестьянские (фермерские) хозяйства, их ассоциации, кооперативы, товарищества, акционерные общества и др. Таким образом “разгосударствить” сельхозпредприятия; перейти к рыночным отношениям и заменить государственное директивное планирование экономическим регулированием (говорили – “рынок расставит все по местам”). “Отцы” реформы и ее активисты считали, что как только крестьяне будут освобождены от принудительной государственной коллективной зависимости, они начнут свободно трудиться, и цели реформы будут быстро достигнуты. В средствах массовой информации муссировалась мысль, что предстоящая аграрная реформа – это третье и последнее раскрепощение крестьян (первое было в </w:t>
      </w:r>
      <w:smartTag w:uri="urn:schemas-microsoft-com:office:smarttags" w:element="metricconverter">
        <w:smartTagPr>
          <w:attr w:name="ProductID" w:val="1861 г"/>
        </w:smartTagPr>
        <w:r w:rsidRPr="00AD2B86">
          <w:rPr>
            <w:sz w:val="28"/>
            <w:szCs w:val="28"/>
          </w:rPr>
          <w:t>1861 г</w:t>
        </w:r>
      </w:smartTag>
      <w:r w:rsidRPr="00AD2B86">
        <w:rPr>
          <w:sz w:val="28"/>
          <w:szCs w:val="28"/>
        </w:rPr>
        <w:t xml:space="preserve">., когда царь отменил личную зависимость – “крепость” – крестьян от помещиков; второе – в </w:t>
      </w:r>
      <w:smartTag w:uri="urn:schemas-microsoft-com:office:smarttags" w:element="metricconverter">
        <w:smartTagPr>
          <w:attr w:name="ProductID" w:val="1906 г"/>
        </w:smartTagPr>
        <w:r w:rsidRPr="00AD2B86">
          <w:rPr>
            <w:sz w:val="28"/>
            <w:szCs w:val="28"/>
          </w:rPr>
          <w:t>1906 г</w:t>
        </w:r>
      </w:smartTag>
      <w:r w:rsidRPr="00AD2B86">
        <w:rPr>
          <w:sz w:val="28"/>
          <w:szCs w:val="28"/>
        </w:rPr>
        <w:t>., когда столыпинская реформа отменила зависимость крестьян от сельской общины: они освобождались от государственной зависимости).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Земля является основой социального и экономического развития страны. Ее важнейшие функции можно расс</w:t>
      </w:r>
      <w:r>
        <w:rPr>
          <w:sz w:val="28"/>
          <w:szCs w:val="28"/>
        </w:rPr>
        <w:t>матривать в различных аспектах: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физическое пространство (питани</w:t>
      </w:r>
      <w:r>
        <w:rPr>
          <w:sz w:val="28"/>
          <w:szCs w:val="28"/>
        </w:rPr>
        <w:t>е и кров, культурное наследие);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экономический ресурс (рынки</w:t>
      </w:r>
      <w:r>
        <w:rPr>
          <w:sz w:val="28"/>
          <w:szCs w:val="28"/>
        </w:rPr>
        <w:t xml:space="preserve"> земли, права и обязательства).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В своем стремлении реализовать всеобъемлющую земельную реформу Российской Федерации пришлось принимать в расчет все указанные аспек</w:t>
      </w:r>
      <w:r>
        <w:rPr>
          <w:sz w:val="28"/>
          <w:szCs w:val="28"/>
        </w:rPr>
        <w:t>ты - подвиг, достойный Геракла.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Несмотря на то, что начало российской земельной реформы, приходится на </w:t>
      </w:r>
      <w:smartTag w:uri="urn:schemas-microsoft-com:office:smarttags" w:element="metricconverter">
        <w:smartTagPr>
          <w:attr w:name="ProductID" w:val="1990 г"/>
        </w:smartTagPr>
        <w:r w:rsidRPr="00AD2B86">
          <w:rPr>
            <w:sz w:val="28"/>
            <w:szCs w:val="28"/>
          </w:rPr>
          <w:t>1990 г</w:t>
        </w:r>
      </w:smartTag>
      <w:r w:rsidRPr="00AD2B86">
        <w:rPr>
          <w:sz w:val="28"/>
          <w:szCs w:val="28"/>
        </w:rPr>
        <w:t xml:space="preserve">., когда был принят Закон «О земельной реформе»“ (от 23.11.90 № 374-1), многие вопросы все еще остаются неясными. Конституция РФ признала право собственности на землю, а в Гражданском кодексе РФ содержится подробное описание этого права, а также его применения гражданами. Впрочем, процесс земельной реформы приобрел реальные очертания, а задачи этого процесса стали понятными только после того, как в </w:t>
      </w:r>
      <w:smartTag w:uri="urn:schemas-microsoft-com:office:smarttags" w:element="metricconverter">
        <w:smartTagPr>
          <w:attr w:name="ProductID" w:val="2001 г"/>
        </w:smartTagPr>
        <w:r w:rsidRPr="00AD2B86">
          <w:rPr>
            <w:sz w:val="28"/>
            <w:szCs w:val="28"/>
          </w:rPr>
          <w:t>2001 г</w:t>
        </w:r>
      </w:smartTag>
      <w:r w:rsidRPr="00AD2B86">
        <w:rPr>
          <w:sz w:val="28"/>
          <w:szCs w:val="28"/>
        </w:rPr>
        <w:t xml:space="preserve">. была принята «Конституция земли» - Земельный кодекс РФ, а также после того, как в </w:t>
      </w:r>
      <w:smartTag w:uri="urn:schemas-microsoft-com:office:smarttags" w:element="metricconverter">
        <w:smartTagPr>
          <w:attr w:name="ProductID" w:val="2000 г"/>
        </w:smartTagPr>
        <w:r w:rsidRPr="00AD2B86">
          <w:rPr>
            <w:sz w:val="28"/>
            <w:szCs w:val="28"/>
          </w:rPr>
          <w:t>2000 г</w:t>
        </w:r>
      </w:smartTag>
      <w:r w:rsidRPr="00AD2B86">
        <w:rPr>
          <w:sz w:val="28"/>
          <w:szCs w:val="28"/>
        </w:rPr>
        <w:t>. вступил в силу Закон о земельном кадастре, определяющий орган, ответственный за государственный кадас</w:t>
      </w:r>
      <w:r>
        <w:rPr>
          <w:sz w:val="28"/>
          <w:szCs w:val="28"/>
        </w:rPr>
        <w:t>тровый учет земельных участков.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В действительности, можно сказать, что возраст решающего этапа российской земельной реформы не превышает 10 лет. Масштаб этого нововведен</w:t>
      </w:r>
      <w:r>
        <w:rPr>
          <w:sz w:val="28"/>
          <w:szCs w:val="28"/>
        </w:rPr>
        <w:t>ия поистине огромен, поскольку: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необходимо принять и привести в соответствие принятые законы и постановления в области права, имеющего отношение к собственности, пользованию недвижимым имуществом, институциональному устр</w:t>
      </w:r>
      <w:r>
        <w:rPr>
          <w:sz w:val="28"/>
          <w:szCs w:val="28"/>
        </w:rPr>
        <w:t>ойству и процессуальным нормам;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для надлежащего использования прав на недвижимое имущество такие права должны быть понятны как органам власт</w:t>
      </w:r>
      <w:r>
        <w:rPr>
          <w:sz w:val="28"/>
          <w:szCs w:val="28"/>
        </w:rPr>
        <w:t>и, так и обладателям этих прав;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для осуществления прав и связанных с ними процедур необходимо созд</w:t>
      </w:r>
      <w:r>
        <w:rPr>
          <w:sz w:val="28"/>
          <w:szCs w:val="28"/>
        </w:rPr>
        <w:t>ать соответствующие учреждения;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для установления объектов недвижимости и определения их стоимости необходимо разработать соответств</w:t>
      </w:r>
      <w:r>
        <w:rPr>
          <w:sz w:val="28"/>
          <w:szCs w:val="28"/>
        </w:rPr>
        <w:t>ующие методики;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для того, чтобы убедиться в реальном функционировании новой системы, необходимо обеспечить прозрачный процесс создания процедур пользования недвижимым имуществом, подачи заявок в органы власти, передаче прав и регистрации объектов недвижимости.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С учетом огромной территории страны, а также масштаба нововведения, качества и количества ресурсов, необходимых для реализации различных элементов земельной реформы за сравнительно короткий период времени (т.е. за десятилетие), данное начинание являе</w:t>
      </w:r>
      <w:r>
        <w:rPr>
          <w:sz w:val="28"/>
          <w:szCs w:val="28"/>
        </w:rPr>
        <w:t>тся беспрецедентным.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Впрочем, ввиду колоссальных изменений в системе земельных отношений, одной из сложнейших задач российской земельной реформы является демонстрация ее обоснованности россиянам, которые в течение 80 лет жили при другой социальной и экономической системе. Ввиду вышеупомянутых причин, достижения российской земельной реформы, несмотря на многочисленные неудачи и ошибки, должны быть признаны и оценены как огромный и весьма успешный шаг вперед по направлению к современному, рыночно ориентированному обществу, имеющему социально и экономически сбалансированную структуру.</w:t>
      </w:r>
    </w:p>
    <w:p w:rsidR="00AD2B86" w:rsidRPr="00AD2B86" w:rsidRDefault="00AD2B86" w:rsidP="008B63FF">
      <w:pPr>
        <w:pStyle w:val="10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Неоднородность климатических, геоморфологических условий и геологической истории территории Российской Федерации определяет разнообразие почвенного покрова. Более трети территории России занимают горные регионы с выраженной вертикальной зональностью почвенного покрова. Общими чертами горных почв являются их маломощность, каменистость и подверженность эрозионным процессам. Более 70% территории страны характеризуется низким уровнем комфортности для проживания и практиче</w:t>
      </w:r>
      <w:r>
        <w:rPr>
          <w:sz w:val="28"/>
          <w:szCs w:val="28"/>
        </w:rPr>
        <w:t>ски не пригодно для земледелия.</w:t>
      </w:r>
    </w:p>
    <w:p w:rsid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AD2B86">
          <w:rPr>
            <w:sz w:val="28"/>
            <w:szCs w:val="28"/>
          </w:rPr>
          <w:t>2009 г</w:t>
        </w:r>
      </w:smartTag>
      <w:r w:rsidRPr="00AD2B86">
        <w:rPr>
          <w:sz w:val="28"/>
          <w:szCs w:val="28"/>
        </w:rPr>
        <w:t xml:space="preserve">. состояние земель Российской Федерации, находящихся в сфере хозяйственной деятельности, оставалось неудовлетворительным. Проводимые в стране преобразования земельных отношений, отразившись на динамике структуры земельного фонда, не привели к улучшению использования земель, снижению неблагоприятных антропогенных воздействий на почвенный покров, вызывающих или способствующих развитию процессов деградации почв сельскохозяйственных и иных угодий. Характер и интенсивность деградационных процессов определялись действием природных и антропогенных факторов и имели свою региональную специфику: от деградации оленьих пастбищ на севере страны, дегумификации, агрогенного истощения и эрозии почв в центральной части </w:t>
      </w:r>
      <w:r>
        <w:rPr>
          <w:sz w:val="28"/>
          <w:szCs w:val="28"/>
        </w:rPr>
        <w:t>России до опустынивания на юге.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E91" w:rsidRPr="004632AC" w:rsidRDefault="00AD2B86" w:rsidP="008B63FF">
      <w:pPr>
        <w:spacing w:line="360" w:lineRule="auto"/>
        <w:jc w:val="center"/>
        <w:rPr>
          <w:sz w:val="28"/>
          <w:szCs w:val="28"/>
        </w:rPr>
      </w:pPr>
      <w:r w:rsidRPr="00AD2B86">
        <w:rPr>
          <w:rStyle w:val="FontStyle11"/>
          <w:sz w:val="28"/>
          <w:szCs w:val="28"/>
        </w:rPr>
        <w:br w:type="page"/>
      </w:r>
      <w:r w:rsidR="00E22E91" w:rsidRPr="004632AC">
        <w:rPr>
          <w:noProof/>
          <w:sz w:val="28"/>
          <w:szCs w:val="28"/>
        </w:rPr>
        <w:t>2.</w:t>
      </w:r>
      <w:r w:rsidR="00E22E91">
        <w:rPr>
          <w:noProof/>
          <w:sz w:val="28"/>
          <w:szCs w:val="28"/>
        </w:rPr>
        <w:t xml:space="preserve"> Природно-антропогенные</w:t>
      </w:r>
      <w:r w:rsidR="007617B5">
        <w:rPr>
          <w:noProof/>
          <w:sz w:val="28"/>
          <w:szCs w:val="28"/>
        </w:rPr>
        <w:t xml:space="preserve"> характеристики землепользования</w:t>
      </w:r>
      <w:r w:rsidR="00E22E91">
        <w:rPr>
          <w:noProof/>
          <w:sz w:val="28"/>
          <w:szCs w:val="28"/>
        </w:rPr>
        <w:t xml:space="preserve"> </w:t>
      </w:r>
      <w:r w:rsidR="008B63FF">
        <w:rPr>
          <w:noProof/>
          <w:sz w:val="28"/>
          <w:szCs w:val="28"/>
        </w:rPr>
        <w:t xml:space="preserve"> </w:t>
      </w:r>
      <w:r w:rsidR="00E22E91">
        <w:rPr>
          <w:noProof/>
          <w:sz w:val="28"/>
          <w:szCs w:val="28"/>
        </w:rPr>
        <w:t>Предгорного района</w:t>
      </w:r>
    </w:p>
    <w:p w:rsidR="00AD2B86" w:rsidRPr="00AD2B86" w:rsidRDefault="00AD2B86" w:rsidP="008B63FF">
      <w:pPr>
        <w:rPr>
          <w:sz w:val="32"/>
          <w:szCs w:val="32"/>
        </w:rPr>
      </w:pPr>
    </w:p>
    <w:p w:rsidR="00AD2B86" w:rsidRDefault="00AD2B86" w:rsidP="008B63FF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iCs w:val="0"/>
        </w:rPr>
      </w:pPr>
      <w:bookmarkStart w:id="3" w:name="_Toc257898385"/>
      <w:r>
        <w:rPr>
          <w:rFonts w:ascii="Times New Roman" w:hAnsi="Times New Roman" w:cs="Times New Roman"/>
          <w:b w:val="0"/>
          <w:i w:val="0"/>
          <w:iCs w:val="0"/>
        </w:rPr>
        <w:t>2.1</w:t>
      </w:r>
      <w:r w:rsidRPr="00AD2B86">
        <w:rPr>
          <w:rFonts w:ascii="Times New Roman" w:hAnsi="Times New Roman" w:cs="Times New Roman"/>
          <w:b w:val="0"/>
          <w:i w:val="0"/>
          <w:iCs w:val="0"/>
        </w:rPr>
        <w:t xml:space="preserve"> Природно-климатическая характеристика территории</w:t>
      </w:r>
      <w:bookmarkEnd w:id="3"/>
    </w:p>
    <w:p w:rsidR="00AD2B86" w:rsidRPr="00AD2B86" w:rsidRDefault="00AD2B86" w:rsidP="008B63FF">
      <w:pPr>
        <w:rPr>
          <w:sz w:val="28"/>
          <w:szCs w:val="28"/>
        </w:rPr>
      </w:pPr>
    </w:p>
    <w:p w:rsidR="00AD2B86" w:rsidRPr="00AD2B86" w:rsidRDefault="00AD2B86" w:rsidP="008B63FF">
      <w:pPr>
        <w:pStyle w:val="Style2"/>
        <w:widowControl/>
        <w:tabs>
          <w:tab w:val="left" w:pos="480"/>
          <w:tab w:val="left" w:leader="underscore" w:pos="8832"/>
        </w:tabs>
        <w:suppressAutoHyphens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AD2B86">
        <w:rPr>
          <w:rStyle w:val="FontStyle11"/>
          <w:sz w:val="28"/>
          <w:szCs w:val="28"/>
        </w:rPr>
        <w:t>Предгорный район — муниципальное образование в составе Ставропольского края России.</w:t>
      </w:r>
    </w:p>
    <w:p w:rsidR="00AD2B86" w:rsidRPr="00AD2B86" w:rsidRDefault="00AD2B86" w:rsidP="008B63FF">
      <w:pPr>
        <w:pStyle w:val="Style2"/>
        <w:widowControl/>
        <w:tabs>
          <w:tab w:val="left" w:pos="480"/>
          <w:tab w:val="left" w:leader="underscore" w:pos="8832"/>
        </w:tabs>
        <w:suppressAutoHyphens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AD2B86">
        <w:rPr>
          <w:rStyle w:val="FontStyle11"/>
          <w:sz w:val="28"/>
          <w:szCs w:val="28"/>
        </w:rPr>
        <w:t>Административный центр — станица Ессентукская.</w:t>
      </w:r>
    </w:p>
    <w:p w:rsidR="00AD2B86" w:rsidRPr="00AD2B86" w:rsidRDefault="00AD2B86" w:rsidP="008B63FF">
      <w:pPr>
        <w:pStyle w:val="Style2"/>
        <w:widowControl/>
        <w:tabs>
          <w:tab w:val="left" w:pos="480"/>
          <w:tab w:val="left" w:leader="underscore" w:pos="8832"/>
        </w:tabs>
        <w:suppressAutoHyphens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AD2B86">
        <w:rPr>
          <w:rStyle w:val="FontStyle11"/>
          <w:sz w:val="28"/>
          <w:szCs w:val="28"/>
        </w:rPr>
        <w:t>Район расположен в юго-западной части Ставропольского края. По внешнему периметру, территориально граничит с Андроповским, Георгиевским, Кировским и Минераловодским районами Ставропольского края, Кабардино-Балкарской Республикой и Карачаево-Черкесской Республикой.</w:t>
      </w:r>
    </w:p>
    <w:p w:rsidR="00AD2B86" w:rsidRPr="00AD2B86" w:rsidRDefault="00AD2B86" w:rsidP="008B63FF">
      <w:pPr>
        <w:pStyle w:val="Style2"/>
        <w:widowControl/>
        <w:tabs>
          <w:tab w:val="left" w:pos="480"/>
          <w:tab w:val="left" w:leader="underscore" w:pos="8832"/>
        </w:tabs>
        <w:suppressAutoHyphens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AD2B86">
        <w:rPr>
          <w:rStyle w:val="FontStyle11"/>
          <w:sz w:val="28"/>
          <w:szCs w:val="28"/>
        </w:rPr>
        <w:t>Большая часть территории района располагается в лесостепной зоне с умеренно-континентальным климатом. Продолжительность безморозного периода составляет 170-190 дней.</w:t>
      </w:r>
    </w:p>
    <w:p w:rsidR="00AD2B86" w:rsidRPr="00AD2B86" w:rsidRDefault="00AD2B86" w:rsidP="008B63FF">
      <w:pPr>
        <w:pStyle w:val="Style2"/>
        <w:widowControl/>
        <w:tabs>
          <w:tab w:val="left" w:pos="480"/>
          <w:tab w:val="left" w:leader="underscore" w:pos="8832"/>
        </w:tabs>
        <w:suppressAutoHyphens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AD2B86">
        <w:rPr>
          <w:rStyle w:val="FontStyle11"/>
          <w:sz w:val="28"/>
          <w:szCs w:val="28"/>
        </w:rPr>
        <w:t>На территории Предгорного района располагаются (но не входят в его состав) все города-курорты Кавказских Минеральных Вод: Ессентуки, Железноводск, Кисловодск и Пятигорск, а также город Лермонтов. Такое расположение городов-курортов непосредственно оказывает влияние на жизнедеятельность населения в районе.</w:t>
      </w:r>
    </w:p>
    <w:p w:rsidR="00AD2B86" w:rsidRPr="00AD2B86" w:rsidRDefault="00AD2B86" w:rsidP="008B63FF">
      <w:pPr>
        <w:pStyle w:val="Style2"/>
        <w:widowControl/>
        <w:tabs>
          <w:tab w:val="left" w:pos="480"/>
          <w:tab w:val="left" w:leader="underscore" w:pos="8832"/>
        </w:tabs>
        <w:suppressAutoHyphens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AD2B86">
        <w:rPr>
          <w:rStyle w:val="FontStyle11"/>
          <w:sz w:val="28"/>
          <w:szCs w:val="28"/>
        </w:rPr>
        <w:t>Сельское хозяйство — главная отрасль экономики Предгорного района. Производство сельскохозяйственной продукции осуществляют сельскохозяйственные кооперативы (44%), закрытые акционерные общества (10%), общества с ограниченной ответственностью (41%), открытые акционерные общества (5%), и государственные предприятия (5%). Всего 39 сельскохозяйственных предприятий.</w:t>
      </w:r>
    </w:p>
    <w:p w:rsidR="00AD2B86" w:rsidRPr="00AD2B86" w:rsidRDefault="00AD2B86" w:rsidP="008B63FF">
      <w:pPr>
        <w:pStyle w:val="Style2"/>
        <w:widowControl/>
        <w:tabs>
          <w:tab w:val="left" w:pos="480"/>
          <w:tab w:val="left" w:leader="underscore" w:pos="883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rStyle w:val="FontStyle11"/>
          <w:sz w:val="28"/>
          <w:szCs w:val="28"/>
        </w:rPr>
        <w:t>Основным направлением развития животноводства в районе является молочное скотоводство и птицеводство. Вспомогательные отрасли - свиноводство, овцеводство и пчеловодство.</w:t>
      </w:r>
      <w:r>
        <w:rPr>
          <w:rStyle w:val="FontStyle11"/>
          <w:sz w:val="28"/>
          <w:szCs w:val="28"/>
        </w:rPr>
        <w:t xml:space="preserve"> </w:t>
      </w:r>
      <w:r w:rsidRPr="00AD2B86">
        <w:rPr>
          <w:sz w:val="28"/>
          <w:szCs w:val="28"/>
        </w:rPr>
        <w:t>При производстве сельскохозяйственной продукции на землях, загрязненных радионуклидами, предусматривается осуществление комплекса агротехнических, мелиоративных и других защитных мероприятий в условиях рад</w:t>
      </w:r>
      <w:r>
        <w:rPr>
          <w:sz w:val="28"/>
          <w:szCs w:val="28"/>
        </w:rPr>
        <w:t>иоактивного загрязнения земель.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Значительное число земель загрязнено отходами. В процессе производства на промышленных предприятиях образуются значительные объемы токсичных отходов. Один из источников их пополнения - пришедшие в негодность в результате неправильного хранения пестициды. Хранение (складирование), переработка и захоронение отходов проводятся только в разрешенных местах и на разрешенных объектах в соответствии с требованиями Министерства природных ресурсов и охраны окружающей среды по согласованию с дру</w:t>
      </w:r>
      <w:r>
        <w:rPr>
          <w:sz w:val="28"/>
          <w:szCs w:val="28"/>
        </w:rPr>
        <w:t>гими государственными органами.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Государственная программа охраны и рационального использования земель способствует ускорению разработки технико-экономических обоснований и проектов по утилизации и захоронению токсичных отходов. Так, предполагается определение площадей вдоль автомобильных дорог, подвергающихся загрязнению тяжелыми металлами. 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Земли засоряются бытовыми, промышленными отходами, мусором, строительными конструкциями и другими твердыми телами, в результате нерационального</w:t>
      </w:r>
      <w:r>
        <w:rPr>
          <w:sz w:val="28"/>
          <w:szCs w:val="28"/>
        </w:rPr>
        <w:t xml:space="preserve"> использования пахотных угодий.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Причем истощение земель и деградация почв происходят с частичной или полной потерей плодородия: опустынивание, водная и ветровая эрозии, затопление, подтопление, отчуждение для несельскохозяйственных нужд особо ценных сельскохозяйственных угодий, нарастающее химическое загрязнение, нарушение правил обработки земель, невыполнение требований агротехники, отсутствие научно обоснованной системы земледелия. 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Использование в сельскохозяйственном обороте для посевов зерновых и пропашных культур торфяно-болотных почв, и особенно мелкозалежных торфяников, привело к обрабатыванию торфа и образованию нового типа минеральных и торфяно-минеральных почв с низкой</w:t>
      </w:r>
      <w:r>
        <w:rPr>
          <w:sz w:val="28"/>
          <w:szCs w:val="28"/>
        </w:rPr>
        <w:t xml:space="preserve"> производительной способностью.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Землепользователи, землевладельцы, собственники, в том числе арендаторы; осуществляют:</w:t>
      </w:r>
    </w:p>
    <w:p w:rsidR="00AD2B86" w:rsidRPr="00AD2B86" w:rsidRDefault="00AD2B86" w:rsidP="008B63FF">
      <w:pPr>
        <w:pStyle w:val="a"/>
        <w:suppressAutoHyphens/>
        <w:autoSpaceDE w:val="0"/>
        <w:autoSpaceDN w:val="0"/>
        <w:ind w:firstLine="709"/>
      </w:pPr>
      <w:r w:rsidRPr="00AD2B86">
        <w:t>рацио</w:t>
      </w:r>
      <w:r>
        <w:t>нальную организацию территории;</w:t>
      </w:r>
    </w:p>
    <w:p w:rsidR="00AD2B86" w:rsidRPr="00AD2B86" w:rsidRDefault="00AD2B86" w:rsidP="008B63FF">
      <w:pPr>
        <w:pStyle w:val="a"/>
        <w:suppressAutoHyphens/>
        <w:autoSpaceDE w:val="0"/>
        <w:autoSpaceDN w:val="0"/>
        <w:ind w:firstLine="709"/>
      </w:pPr>
      <w:r w:rsidRPr="00AD2B86">
        <w:t>восстановление и повышение пло</w:t>
      </w:r>
      <w:r>
        <w:t>дородия и других свойств почвы;</w:t>
      </w:r>
    </w:p>
    <w:p w:rsidR="00AD2B86" w:rsidRPr="00AD2B86" w:rsidRDefault="00AD2B86" w:rsidP="008B63FF">
      <w:pPr>
        <w:pStyle w:val="a"/>
        <w:suppressAutoHyphens/>
        <w:autoSpaceDE w:val="0"/>
        <w:autoSpaceDN w:val="0"/>
        <w:ind w:firstLine="709"/>
      </w:pPr>
      <w:r w:rsidRPr="00AD2B86">
        <w:t xml:space="preserve">защиту земельных участков от водной и ветровой эрозии, заболачивания, засоления, иссушения, уплотнения, загрязнения отходами производства, химическими и радиоактивными веществами, </w:t>
      </w:r>
      <w:r>
        <w:t>от других процессов разрушения;</w:t>
      </w:r>
    </w:p>
    <w:p w:rsidR="00AD2B86" w:rsidRPr="00AD2B86" w:rsidRDefault="00AD2B86" w:rsidP="008B63FF">
      <w:pPr>
        <w:pStyle w:val="a"/>
        <w:suppressAutoHyphens/>
        <w:autoSpaceDE w:val="0"/>
        <w:autoSpaceDN w:val="0"/>
        <w:ind w:firstLine="709"/>
      </w:pPr>
      <w:r w:rsidRPr="00AD2B86">
        <w:t>защиту от зарастания сельскохозяйственных земель кустарником и мелколесьем, других процессов ухудшения -</w:t>
      </w:r>
      <w:r>
        <w:t xml:space="preserve"> технического состояния земель;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5) мероприятия по сохранению торфяных почв в ходе их использования, предотвращению проц</w:t>
      </w:r>
      <w:r>
        <w:rPr>
          <w:sz w:val="28"/>
          <w:szCs w:val="28"/>
        </w:rPr>
        <w:t>ессов минерализации торфяников;</w:t>
      </w:r>
    </w:p>
    <w:p w:rsidR="00AD2B86" w:rsidRPr="00AD2B86" w:rsidRDefault="00AD2B86" w:rsidP="008B63FF">
      <w:pPr>
        <w:pStyle w:val="a"/>
        <w:suppressAutoHyphens/>
        <w:autoSpaceDE w:val="0"/>
        <w:autoSpaceDN w:val="0"/>
        <w:ind w:firstLine="709"/>
      </w:pPr>
      <w:r w:rsidRPr="00AD2B86">
        <w:t>консервацию деградированных сельскохозяйственных угодий, или иными способами невозможн</w:t>
      </w:r>
      <w:r>
        <w:t>о восстановить плодородие почв;</w:t>
      </w:r>
    </w:p>
    <w:p w:rsidR="00AD2B86" w:rsidRPr="00AD2B86" w:rsidRDefault="00AD2B86" w:rsidP="008B63FF">
      <w:pPr>
        <w:pStyle w:val="a"/>
        <w:suppressAutoHyphens/>
        <w:autoSpaceDE w:val="0"/>
        <w:autoSpaceDN w:val="0"/>
        <w:ind w:firstLine="709"/>
      </w:pPr>
      <w:r w:rsidRPr="00AD2B86">
        <w:t>рекультивацию нарушенных земель, повышение их плодородия и других плезных свойств земли;</w:t>
      </w:r>
    </w:p>
    <w:p w:rsidR="00AD2B86" w:rsidRPr="00AD2B86" w:rsidRDefault="00AD2B86" w:rsidP="008B63FF">
      <w:pPr>
        <w:pStyle w:val="a"/>
        <w:suppressAutoHyphens/>
        <w:autoSpaceDE w:val="0"/>
        <w:autoSpaceDN w:val="0"/>
        <w:ind w:firstLine="709"/>
      </w:pPr>
      <w:r w:rsidRPr="00AD2B86">
        <w:t>снятие, использование и сохранение плодородного слоя почвы при проведении работ,</w:t>
      </w:r>
      <w:r>
        <w:t xml:space="preserve"> связанных с нарушением земель.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Рациональная организация территории предполагает выполнение требований внутрихозяйственного землеустройства, а также эф</w:t>
      </w:r>
      <w:r>
        <w:rPr>
          <w:sz w:val="28"/>
          <w:szCs w:val="28"/>
        </w:rPr>
        <w:t>фективное использование земель.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К числу нерационально используемых земел</w:t>
      </w:r>
      <w:r>
        <w:rPr>
          <w:sz w:val="28"/>
          <w:szCs w:val="28"/>
        </w:rPr>
        <w:t>ь отнесены по законодательству:</w:t>
      </w:r>
    </w:p>
    <w:p w:rsidR="00AD2B86" w:rsidRPr="00AD2B86" w:rsidRDefault="00AD2B86" w:rsidP="008B63FF">
      <w:pPr>
        <w:pStyle w:val="a"/>
        <w:suppressAutoHyphens/>
        <w:autoSpaceDE w:val="0"/>
        <w:autoSpaceDN w:val="0"/>
        <w:ind w:firstLine="709"/>
      </w:pPr>
      <w:r w:rsidRPr="00AD2B86">
        <w:t>сельскохозяйственные угодья всех категорий, на которых фактический уровень урожайности (продуктивности кормовых угодий) в среднем за пятилетний период ниже нормативного показателя, опред</w:t>
      </w:r>
      <w:r>
        <w:t>еленного по кадастровой оценке;</w:t>
      </w:r>
    </w:p>
    <w:p w:rsidR="00AD2B86" w:rsidRPr="00AD2B86" w:rsidRDefault="00AD2B86" w:rsidP="008B63FF">
      <w:pPr>
        <w:pStyle w:val="a"/>
        <w:suppressAutoHyphens/>
        <w:autoSpaceDE w:val="0"/>
        <w:autoSpaceDN w:val="0"/>
        <w:ind w:firstLine="709"/>
      </w:pPr>
      <w:r w:rsidRPr="00AD2B86">
        <w:t>земли, на которых в результате хозяйственной деятельности происходит снижение плодородия почв и других свойств земли (уменьшение содержания гумуса, повышение кислотности и т.д.), развитие эроз</w:t>
      </w:r>
      <w:r>
        <w:t>ии и иных негативных процессов;</w:t>
      </w:r>
    </w:p>
    <w:p w:rsidR="00AD2B86" w:rsidRPr="00AD2B86" w:rsidRDefault="00AD2B86" w:rsidP="008B63FF">
      <w:pPr>
        <w:pStyle w:val="a"/>
        <w:suppressAutoHyphens/>
        <w:autoSpaceDE w:val="0"/>
        <w:autoSpaceDN w:val="0"/>
        <w:ind w:firstLine="709"/>
      </w:pPr>
      <w:r w:rsidRPr="00AD2B86">
        <w:t xml:space="preserve">земли, на которых в результате хозяйственной деятельности происходит их загрязнение отходами производства, химическими, радиоактивными веществами, оказывается негативное воздействие на растительный и животный </w:t>
      </w:r>
      <w:r w:rsidR="005B2A7E">
        <w:rPr>
          <w:lang w:val="en-US"/>
        </w:rPr>
        <w:pict>
          <v:line id="_x0000_s1026" style="position:absolute;left:0;text-align:left;z-index:251657728;mso-position-horizontal-relative:margin;mso-position-vertical-relative:text" from="-94.7pt,7.55pt" to="-94.7pt,508.3pt" o:allowincell="f" strokeweight="2.9pt">
            <w10:wrap anchorx="margin"/>
          </v:line>
        </w:pict>
      </w:r>
      <w:r w:rsidRPr="00AD2B86">
        <w:t>мир, другие компоненты природной среды, ухудшается общая экологическая обстановка и т.д.; земли, на которых не соблюдается установленный проектами внутрихозяйственного землеустройства режим и условия их использования, не произведены почвозащитная организация территории и другие мероприятия, направленные на рациональное</w:t>
      </w:r>
      <w:r>
        <w:t xml:space="preserve"> использование и охрану земель;</w:t>
      </w:r>
    </w:p>
    <w:p w:rsidR="00AD2B86" w:rsidRPr="00AD2B86" w:rsidRDefault="00AD2B86" w:rsidP="008B63FF">
      <w:pPr>
        <w:pStyle w:val="a"/>
        <w:suppressAutoHyphens/>
        <w:autoSpaceDE w:val="0"/>
        <w:autoSpaceDN w:val="0"/>
        <w:ind w:firstLine="709"/>
      </w:pPr>
      <w:r w:rsidRPr="00AD2B86">
        <w:t>земли лесного фонда, занятые малоценными лесными породами и пригодные по почвенным и иным условиям для освоения в качестве сельскохозяйственных угодий (за исключением лесных на</w:t>
      </w:r>
      <w:r>
        <w:t>саждений защитного назначения);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земли населенных пунктов, промышленности, транспорта, связи, обороны и иного несельскохозяйственного назначения, используемые не по целевому назначению, а также, если фактические показатели их использования (плотность застройки, отраслевые нормы отвода земель и т.д.) не соответствуют проектным или нормативным показателям. Исключение составляют земли природоохранного, оздоровительного, рекреационного и историко-культурног</w:t>
      </w:r>
      <w:r>
        <w:rPr>
          <w:sz w:val="28"/>
          <w:szCs w:val="28"/>
        </w:rPr>
        <w:t>о назначения.</w:t>
      </w:r>
    </w:p>
    <w:p w:rsidR="00AD2B86" w:rsidRPr="00AD2B86" w:rsidRDefault="00AD2B86" w:rsidP="008B63F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</w:p>
    <w:p w:rsidR="00AD2B86" w:rsidRDefault="00AD2B86" w:rsidP="008B63FF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iCs w:val="0"/>
        </w:rPr>
      </w:pPr>
      <w:r w:rsidRPr="00AD2B86">
        <w:rPr>
          <w:rFonts w:ascii="Times New Roman" w:hAnsi="Times New Roman" w:cs="Times New Roman"/>
          <w:b w:val="0"/>
          <w:i w:val="0"/>
          <w:iCs w:val="0"/>
        </w:rPr>
        <w:t>2.2 Антропогенная характеристика территории</w:t>
      </w:r>
    </w:p>
    <w:p w:rsidR="00AD2B86" w:rsidRPr="00AD2B86" w:rsidRDefault="00AD2B86" w:rsidP="008B63FF">
      <w:pPr>
        <w:rPr>
          <w:sz w:val="28"/>
          <w:szCs w:val="28"/>
        </w:rPr>
      </w:pP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При большом выносе питательных веществ воспроизводство плодородия почвы достигается высокими дозами органических и минеральных удобрений в сочетании с почвозащитными мероприятиями против водной эр</w:t>
      </w:r>
      <w:r>
        <w:rPr>
          <w:sz w:val="28"/>
          <w:szCs w:val="28"/>
        </w:rPr>
        <w:t>озии.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Зернопропашная почвозащитная система земледелия как одна из самых интенсивных характеризуется преобладанием в структуре посевных площадей только зерновых и пропашных культур и отсутствием чистого пара. Применяется в хозяйствах зерноживотноводческого направления в Центрально-Черноземном, Центральном, Волго-Вятском и других районах, относительно меньше подвергаемых угрозе </w:t>
      </w:r>
      <w:r>
        <w:rPr>
          <w:sz w:val="28"/>
          <w:szCs w:val="28"/>
        </w:rPr>
        <w:t>засух, чем южные районы России.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Воспроизводство плодородия почвы обеспечивается высокими дозами органических и минеральных удобрений на фоне рациональной системы обработки в сочетании с почвозащитными мероприя</w:t>
      </w:r>
      <w:r>
        <w:rPr>
          <w:sz w:val="28"/>
          <w:szCs w:val="28"/>
        </w:rPr>
        <w:t>тиями и применением гербицидов.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Зернотравяная, или улучшенная зерновая почвозащитная система земледелия, в севооборотах которой не менее половины площади пашни занимают зерновые культуры, а остальную часть - многолетние и однолетние травы; при отсутствии чистых паров применяют посевы промежуточных культур. Обеспечивает средний выход зерна и высокий выход сочных и грубых травяных кормов с </w:t>
      </w:r>
      <w:smartTag w:uri="urn:schemas-microsoft-com:office:smarttags" w:element="metricconverter">
        <w:smartTagPr>
          <w:attr w:name="ProductID" w:val="1 га"/>
        </w:smartTagPr>
        <w:r w:rsidRPr="00AD2B86">
          <w:rPr>
            <w:sz w:val="28"/>
            <w:szCs w:val="28"/>
          </w:rPr>
          <w:t>1 га</w:t>
        </w:r>
      </w:smartTag>
      <w:r w:rsidRPr="00AD2B86">
        <w:rPr>
          <w:sz w:val="28"/>
          <w:szCs w:val="28"/>
        </w:rPr>
        <w:t xml:space="preserve"> севооборотной площади. Применяется в хозяйствах животноводческого направления лесной, лесостепной зон и в других районах с достаточным увлажнением (450-</w:t>
      </w:r>
      <w:smartTag w:uri="urn:schemas-microsoft-com:office:smarttags" w:element="metricconverter">
        <w:smartTagPr>
          <w:attr w:name="ProductID" w:val="700 мм"/>
        </w:smartTagPr>
        <w:r w:rsidRPr="00AD2B86">
          <w:rPr>
            <w:sz w:val="28"/>
            <w:szCs w:val="28"/>
          </w:rPr>
          <w:t>700 мм</w:t>
        </w:r>
      </w:smartTag>
      <w:r w:rsidRPr="00AD2B86">
        <w:rPr>
          <w:sz w:val="28"/>
          <w:szCs w:val="28"/>
        </w:rPr>
        <w:t xml:space="preserve"> осадков), при </w:t>
      </w:r>
      <w:r>
        <w:rPr>
          <w:sz w:val="28"/>
          <w:szCs w:val="28"/>
        </w:rPr>
        <w:t>орошении и на склоновых землях.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Воспроизводство плодородия почвы обеспечивается за счет посевов многолетних трав, внесения органических и минеральных удобрений при высоком уровне защиты почвы от эрозии и эк</w:t>
      </w:r>
      <w:r>
        <w:rPr>
          <w:sz w:val="28"/>
          <w:szCs w:val="28"/>
        </w:rPr>
        <w:t>ологической чистоте технологии.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Плодосменная система земледелия - это система, при которой зерновые культуры занимают не больше половины севооборотной площади, а на остальной части размещают бобовые и пропашные культуры. Применяются посевы промежуточных культур. Обеспечивается наибольший выход растениеводческой продукции с </w:t>
      </w:r>
      <w:smartTag w:uri="urn:schemas-microsoft-com:office:smarttags" w:element="metricconverter">
        <w:smartTagPr>
          <w:attr w:name="ProductID" w:val="1 га"/>
        </w:smartTagPr>
        <w:r w:rsidRPr="00AD2B86">
          <w:rPr>
            <w:sz w:val="28"/>
            <w:szCs w:val="28"/>
          </w:rPr>
          <w:t>1 га</w:t>
        </w:r>
      </w:smartTag>
      <w:r w:rsidRPr="00AD2B86">
        <w:rPr>
          <w:sz w:val="28"/>
          <w:szCs w:val="28"/>
        </w:rPr>
        <w:t xml:space="preserve"> пашни в хозяйствах с многоотраслевой структурой в лесной, лесостепн</w:t>
      </w:r>
      <w:r>
        <w:rPr>
          <w:sz w:val="28"/>
          <w:szCs w:val="28"/>
        </w:rPr>
        <w:t>ой зонах и на орошаемых землях.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Воспроизводство плодородия почвы обеспечивается за счет высоких доз органических и минеральных удобрений и оптимального чередования культур в плодосменном севообороте в сочетании с почвозащитными меро</w:t>
      </w:r>
      <w:r>
        <w:rPr>
          <w:sz w:val="28"/>
          <w:szCs w:val="28"/>
        </w:rPr>
        <w:t>приятиями против водной эрозии.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Травопольная система земледелия - основа интенсивного кормопроизводства в хозяйствах с крупными мясомолочными животноводческими комплексами, обеспечивающая выход с </w:t>
      </w:r>
      <w:smartTag w:uri="urn:schemas-microsoft-com:office:smarttags" w:element="metricconverter">
        <w:smartTagPr>
          <w:attr w:name="ProductID" w:val="1 га"/>
        </w:smartTagPr>
        <w:r w:rsidRPr="00AD2B86">
          <w:rPr>
            <w:sz w:val="28"/>
            <w:szCs w:val="28"/>
          </w:rPr>
          <w:t>1 га</w:t>
        </w:r>
      </w:smartTag>
      <w:r w:rsidRPr="00AD2B86">
        <w:rPr>
          <w:sz w:val="28"/>
          <w:szCs w:val="28"/>
        </w:rPr>
        <w:t xml:space="preserve"> севооборотной площади до 10 т корм. ед. В отличие от известной в истории земледелия травопольной системы В.Р. Вильямса эта современная система земледелия характеризуется преобладанием посевов многолетних и однолетних трав при незначительном удельном весе пропашных кормовых культур. Применяется в районах достаточного и избыточного увлажнения, н</w:t>
      </w:r>
      <w:r>
        <w:rPr>
          <w:sz w:val="28"/>
          <w:szCs w:val="28"/>
        </w:rPr>
        <w:t>а орошаемых и склоновых землях.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Воспроизводство плодородия почвы с окультуриванием и углублением пахотного слоя дерново-подзолистых и других малоплодородных почв, их защита от водной эрозии обеспечиваются за счет интенсивного использования многолетних трав, высоких доз органи</w:t>
      </w:r>
      <w:r>
        <w:rPr>
          <w:sz w:val="28"/>
          <w:szCs w:val="28"/>
        </w:rPr>
        <w:t>ческих и минеральных удобрений.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D2B86" w:rsidRDefault="00AD2B86" w:rsidP="008B63FF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Style w:val="FontStyle11"/>
          <w:b w:val="0"/>
          <w:i w:val="0"/>
          <w:iCs w:val="0"/>
          <w:sz w:val="28"/>
          <w:szCs w:val="28"/>
        </w:rPr>
      </w:pPr>
      <w:r w:rsidRPr="00AD2B86">
        <w:rPr>
          <w:rStyle w:val="FontStyle11"/>
          <w:b w:val="0"/>
          <w:i w:val="0"/>
          <w:iCs w:val="0"/>
          <w:sz w:val="28"/>
          <w:szCs w:val="28"/>
        </w:rPr>
        <w:t>2.3 Виды землепользований</w:t>
      </w:r>
    </w:p>
    <w:p w:rsidR="00AD2B86" w:rsidRPr="00AD2B86" w:rsidRDefault="00AD2B86" w:rsidP="008B63FF">
      <w:pPr>
        <w:rPr>
          <w:sz w:val="28"/>
          <w:szCs w:val="28"/>
        </w:rPr>
      </w:pP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Любые действия с земельным участком невозможно провести без знания таких параметров, как его местоположение, границы, площадь, обременения и ограничения в использовании и др. Эти данные отражаются на планах или картах. С целью создания таких карт Предгорном районе производится кадастровое картографирование. МКЗ создает цифровую картографическую основу государственного земельного кадастра, проводит тематическое картографирование, в</w:t>
      </w:r>
      <w:r>
        <w:rPr>
          <w:sz w:val="28"/>
          <w:szCs w:val="28"/>
        </w:rPr>
        <w:t>едет дежурный кадастровый план.</w:t>
      </w:r>
    </w:p>
    <w:p w:rsidR="00AD2B86" w:rsidRPr="00AD2B86" w:rsidRDefault="00AD2B86" w:rsidP="008B63F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Ессенту</w:t>
      </w:r>
      <w:r>
        <w:rPr>
          <w:sz w:val="28"/>
          <w:szCs w:val="28"/>
        </w:rPr>
        <w:t>кская</w:t>
      </w:r>
      <w:r w:rsidRPr="00AD2B86">
        <w:rPr>
          <w:sz w:val="28"/>
          <w:szCs w:val="28"/>
        </w:rPr>
        <w:t xml:space="preserve"> — станица, административный центр</w:t>
      </w:r>
      <w:r>
        <w:rPr>
          <w:sz w:val="28"/>
          <w:szCs w:val="28"/>
        </w:rPr>
        <w:t xml:space="preserve"> </w:t>
      </w:r>
      <w:r w:rsidRPr="00AD2B86">
        <w:rPr>
          <w:sz w:val="28"/>
          <w:szCs w:val="28"/>
        </w:rPr>
        <w:t>Предгорного района</w:t>
      </w:r>
      <w:r>
        <w:rPr>
          <w:sz w:val="28"/>
          <w:szCs w:val="28"/>
        </w:rPr>
        <w:t xml:space="preserve"> </w:t>
      </w:r>
      <w:r w:rsidRPr="00AD2B86">
        <w:rPr>
          <w:sz w:val="28"/>
          <w:szCs w:val="28"/>
        </w:rPr>
        <w:t>Ставропольского края, центр сельского совета. Население — 19,6 тысяч жителей (по данным переписи 2002 года). Станица расположена на правом берегу</w:t>
      </w:r>
      <w:r>
        <w:rPr>
          <w:sz w:val="28"/>
          <w:szCs w:val="28"/>
        </w:rPr>
        <w:t xml:space="preserve"> </w:t>
      </w:r>
      <w:r w:rsidRPr="00AD2B86">
        <w:rPr>
          <w:sz w:val="28"/>
          <w:szCs w:val="28"/>
        </w:rPr>
        <w:t>Подкумка, напротив города</w:t>
      </w:r>
      <w:r>
        <w:rPr>
          <w:sz w:val="28"/>
          <w:szCs w:val="28"/>
        </w:rPr>
        <w:t xml:space="preserve"> </w:t>
      </w:r>
      <w:r w:rsidRPr="00AD2B86">
        <w:rPr>
          <w:sz w:val="28"/>
          <w:szCs w:val="28"/>
        </w:rPr>
        <w:t>Ессентуки, в 210 км от краевого центра. Станица основана в</w:t>
      </w:r>
      <w:r>
        <w:rPr>
          <w:sz w:val="28"/>
          <w:szCs w:val="28"/>
        </w:rPr>
        <w:t xml:space="preserve"> </w:t>
      </w:r>
      <w:r w:rsidRPr="00AD2B86">
        <w:rPr>
          <w:sz w:val="28"/>
          <w:szCs w:val="28"/>
        </w:rPr>
        <w:t>1826 году</w:t>
      </w:r>
      <w:r>
        <w:rPr>
          <w:sz w:val="28"/>
          <w:szCs w:val="28"/>
        </w:rPr>
        <w:t xml:space="preserve"> </w:t>
      </w:r>
      <w:r w:rsidRPr="00AD2B86">
        <w:rPr>
          <w:sz w:val="28"/>
          <w:szCs w:val="28"/>
        </w:rPr>
        <w:t>по инициативе генерала</w:t>
      </w:r>
      <w:r>
        <w:rPr>
          <w:sz w:val="28"/>
          <w:szCs w:val="28"/>
        </w:rPr>
        <w:t xml:space="preserve"> </w:t>
      </w:r>
      <w:r w:rsidRPr="00AD2B86">
        <w:rPr>
          <w:sz w:val="28"/>
          <w:szCs w:val="28"/>
        </w:rPr>
        <w:t>Ермолова</w:t>
      </w:r>
      <w:r>
        <w:rPr>
          <w:sz w:val="28"/>
          <w:szCs w:val="28"/>
        </w:rPr>
        <w:t xml:space="preserve"> </w:t>
      </w:r>
      <w:r w:rsidRPr="00AD2B86">
        <w:rPr>
          <w:sz w:val="28"/>
          <w:szCs w:val="28"/>
        </w:rPr>
        <w:t>казаками Волгского полка, переселёнными с Поволжья. Перевоначально станица располагалась на левом берегу</w:t>
      </w:r>
      <w:r>
        <w:rPr>
          <w:sz w:val="28"/>
          <w:szCs w:val="28"/>
        </w:rPr>
        <w:t xml:space="preserve"> </w:t>
      </w:r>
      <w:r w:rsidRPr="00AD2B86">
        <w:rPr>
          <w:sz w:val="28"/>
          <w:szCs w:val="28"/>
        </w:rPr>
        <w:t>Подкумка. Впоследствии, левобережная часть была преобразована в курортный город, а правобережная осталась казачьей станицей. Станица Ессентукская входила в</w:t>
      </w:r>
      <w:r>
        <w:rPr>
          <w:sz w:val="28"/>
          <w:szCs w:val="28"/>
        </w:rPr>
        <w:t xml:space="preserve"> </w:t>
      </w:r>
      <w:r w:rsidRPr="00AD2B86">
        <w:rPr>
          <w:sz w:val="28"/>
          <w:szCs w:val="28"/>
        </w:rPr>
        <w:t>Пятигорский отдел</w:t>
      </w:r>
      <w:r>
        <w:rPr>
          <w:sz w:val="28"/>
          <w:szCs w:val="28"/>
        </w:rPr>
        <w:t xml:space="preserve"> </w:t>
      </w:r>
      <w:r w:rsidRPr="00AD2B86">
        <w:rPr>
          <w:sz w:val="28"/>
          <w:szCs w:val="28"/>
        </w:rPr>
        <w:t>Терской области.</w:t>
      </w:r>
    </w:p>
    <w:p w:rsidR="00AD2B86" w:rsidRPr="00AD2B86" w:rsidRDefault="00AD2B86" w:rsidP="008B63F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2E91" w:rsidRDefault="00AD2B86" w:rsidP="008B63FF">
      <w:pPr>
        <w:pStyle w:val="11"/>
      </w:pPr>
      <w:r>
        <w:br w:type="page"/>
      </w:r>
      <w:r w:rsidR="00E22E91" w:rsidRPr="004632AC">
        <w:t>3.</w:t>
      </w:r>
      <w:r w:rsidR="00E22E91">
        <w:t xml:space="preserve"> Устройст</w:t>
      </w:r>
      <w:r w:rsidR="007617B5">
        <w:t>во и размещение землепользования</w:t>
      </w:r>
      <w:r w:rsidR="00E22E91">
        <w:t xml:space="preserve"> по категориям</w:t>
      </w:r>
    </w:p>
    <w:p w:rsidR="00AD2B86" w:rsidRPr="00AD2B86" w:rsidRDefault="00AD2B86" w:rsidP="008B63FF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Style w:val="FontStyle11"/>
          <w:sz w:val="28"/>
          <w:szCs w:val="28"/>
        </w:rPr>
      </w:pPr>
    </w:p>
    <w:p w:rsidR="00AD2B86" w:rsidRDefault="00AD2B86" w:rsidP="008B63FF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Style w:val="FontStyle11"/>
          <w:b w:val="0"/>
          <w:i w:val="0"/>
          <w:iCs w:val="0"/>
          <w:sz w:val="28"/>
          <w:szCs w:val="28"/>
        </w:rPr>
      </w:pPr>
      <w:r>
        <w:rPr>
          <w:rStyle w:val="FontStyle11"/>
          <w:b w:val="0"/>
          <w:i w:val="0"/>
          <w:iCs w:val="0"/>
          <w:sz w:val="28"/>
          <w:szCs w:val="28"/>
        </w:rPr>
        <w:t>3.1</w:t>
      </w:r>
      <w:r w:rsidRPr="00AD2B86">
        <w:rPr>
          <w:rStyle w:val="FontStyle11"/>
          <w:b w:val="0"/>
          <w:i w:val="0"/>
          <w:iCs w:val="0"/>
          <w:sz w:val="28"/>
          <w:szCs w:val="28"/>
        </w:rPr>
        <w:t xml:space="preserve"> Устройство и размещение угодий по категориям земель</w:t>
      </w:r>
    </w:p>
    <w:p w:rsidR="00AD2B86" w:rsidRPr="00AD2B86" w:rsidRDefault="00AD2B86" w:rsidP="008B63FF">
      <w:pPr>
        <w:rPr>
          <w:sz w:val="28"/>
          <w:szCs w:val="28"/>
        </w:rPr>
      </w:pP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В Пятигорске выделяют </w:t>
      </w:r>
      <w:r w:rsidRPr="00AD2B86">
        <w:rPr>
          <w:rStyle w:val="FontStyle11"/>
          <w:sz w:val="28"/>
          <w:szCs w:val="28"/>
        </w:rPr>
        <w:t>размещение угодий по категориям земель по следующим категориям: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1. </w:t>
      </w:r>
      <w:r w:rsidRPr="00AD2B86">
        <w:rPr>
          <w:b/>
          <w:bCs/>
          <w:i/>
          <w:iCs/>
          <w:sz w:val="28"/>
          <w:szCs w:val="28"/>
        </w:rPr>
        <w:t>Земли сельскохозяйственного назначения</w:t>
      </w:r>
      <w:r w:rsidRPr="00AD2B86">
        <w:rPr>
          <w:sz w:val="28"/>
          <w:szCs w:val="28"/>
        </w:rPr>
        <w:t xml:space="preserve"> – земли за чертой поселения, предоставленные для нужд сельского хозяйства, а так же предназначенные для этих целей: составляют 23,8%.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Их функция – средство производства. В составе земель сельскохозяйственного назначения преобладают сельскохозяйственные угодья, земли занятые внутрихозяйственными дорогами, коммуникациями, древесно-кустарниковой растительностью . Предназначены для защиты земель от воздействия негативных природных, антропогенных и техногенных воздействий, замкнутыми водоемами, а так же зданиями, используемыми для производства, хранения и первичной переработки сельскохозяйственной продукции.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По видам использования подразделяются:</w:t>
      </w:r>
    </w:p>
    <w:p w:rsidR="00AD2B86" w:rsidRPr="00AD2B86" w:rsidRDefault="00AD2B86" w:rsidP="008B63F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Для ведения сельскохозяйственного производства, создания защитных насаждений, предоставляются колхозам, кооперативным хозяйствам, акционерным обществам и другим сельскохозяйственным предприятиям.</w:t>
      </w:r>
    </w:p>
    <w:p w:rsidR="00AD2B86" w:rsidRPr="00AD2B86" w:rsidRDefault="00AD2B86" w:rsidP="008B63F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Для ведения личного подсобного хозяйства, огородничества, садоводства, ведения КФК, предоставляются физическим лицам. </w:t>
      </w:r>
    </w:p>
    <w:p w:rsidR="00AD2B86" w:rsidRPr="00AD2B86" w:rsidRDefault="00AD2B86" w:rsidP="008B63F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Для коллективного садоводства, животноводства и огородничества, предоставляются кооперативам, гражданам.</w:t>
      </w:r>
    </w:p>
    <w:p w:rsidR="00AD2B86" w:rsidRPr="00AD2B86" w:rsidRDefault="00AD2B86" w:rsidP="008B63F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Для проведения научных исследований и обучения. Предоставляются научно-исследовательским, учебным учреждениям.</w:t>
      </w:r>
    </w:p>
    <w:p w:rsidR="00AD2B86" w:rsidRPr="00AD2B86" w:rsidRDefault="00AD2B86" w:rsidP="008B63F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Для ведения подсобного хозяйства, предоставляются не сельскохозяйственным предприятиям, организациям и учреждениям.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2. </w:t>
      </w:r>
      <w:r w:rsidRPr="00AD2B86">
        <w:rPr>
          <w:b/>
          <w:bCs/>
          <w:i/>
          <w:iCs/>
          <w:sz w:val="28"/>
          <w:szCs w:val="28"/>
        </w:rPr>
        <w:t xml:space="preserve">Земли поселений. </w:t>
      </w:r>
      <w:r w:rsidRPr="00AD2B86">
        <w:rPr>
          <w:sz w:val="28"/>
          <w:szCs w:val="28"/>
        </w:rPr>
        <w:t>Земли, используемые и предназначенные для застройки и развития городских и сельских поселений и отделение их чертой от земель других категорий.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Они выполняют роль пространственного базиса для строительства, рекреационные, оздоровительные и другие.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Земли поселений используются только в соответствии с генеральным планом и проектами планировки и застройки. </w:t>
      </w:r>
    </w:p>
    <w:p w:rsidR="00AD2B86" w:rsidRPr="00AD2B86" w:rsidRDefault="00E22E91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поселений</w:t>
      </w:r>
      <w:r w:rsidR="00AD2B86" w:rsidRPr="00AD2B86">
        <w:rPr>
          <w:sz w:val="28"/>
          <w:szCs w:val="28"/>
        </w:rPr>
        <w:t xml:space="preserve"> в пределах его административных границ делится на территориальные зоны: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 - жилая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 - общественно деловая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 - производственная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 - инженерных и транспортных инфраструктур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 - рекреационная 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 - сельскохозяйственное использование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 - военных объектов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 - специального назначения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3. </w:t>
      </w:r>
      <w:r w:rsidRPr="00AD2B86">
        <w:rPr>
          <w:b/>
          <w:bCs/>
          <w:i/>
          <w:iCs/>
          <w:sz w:val="28"/>
          <w:szCs w:val="28"/>
        </w:rPr>
        <w:t>Земли промышленности</w:t>
      </w:r>
      <w:r w:rsidRPr="00AD2B86">
        <w:rPr>
          <w:sz w:val="28"/>
          <w:szCs w:val="28"/>
        </w:rPr>
        <w:t>, энергетики, транспорта, связи, радиовещания, телевидения, информатики, для обеспечения космической деятельности, земли обороны, безопасности и иного специального назначения.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Это земли, которые расположены за чертой поселения, используются или предназначены для обеспечения деятельности организации и эксплуатации вышеназванных объектов. Составляют 1 % от земельного фонда РФ.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выполняют функции </w:t>
      </w:r>
      <w:r w:rsidRPr="00AD2B86">
        <w:rPr>
          <w:sz w:val="28"/>
          <w:szCs w:val="28"/>
        </w:rPr>
        <w:t>пространственного базиса особых объектов.</w:t>
      </w:r>
      <w:r>
        <w:rPr>
          <w:sz w:val="28"/>
          <w:szCs w:val="28"/>
        </w:rPr>
        <w:t xml:space="preserve"> </w:t>
      </w:r>
      <w:r w:rsidRPr="00AD2B86">
        <w:rPr>
          <w:sz w:val="28"/>
          <w:szCs w:val="28"/>
        </w:rPr>
        <w:t xml:space="preserve">Эти земли используются </w:t>
      </w:r>
      <w:r>
        <w:rPr>
          <w:sz w:val="28"/>
          <w:szCs w:val="28"/>
        </w:rPr>
        <w:t>для промышленности</w:t>
      </w:r>
      <w:r w:rsidRPr="00AD2B86">
        <w:rPr>
          <w:sz w:val="28"/>
          <w:szCs w:val="28"/>
        </w:rPr>
        <w:t xml:space="preserve"> транспорта (железнодорожного, автомобильного, воздушного), связи, информатики, линии связи, электропередачи и обороны.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4. </w:t>
      </w:r>
      <w:r w:rsidRPr="00AD2B86">
        <w:rPr>
          <w:b/>
          <w:bCs/>
          <w:i/>
          <w:iCs/>
          <w:sz w:val="28"/>
          <w:szCs w:val="28"/>
        </w:rPr>
        <w:t>Земли особо охраняемых территорий</w:t>
      </w:r>
      <w:r>
        <w:rPr>
          <w:sz w:val="28"/>
          <w:szCs w:val="28"/>
        </w:rPr>
        <w:t xml:space="preserve"> -</w:t>
      </w:r>
      <w:r w:rsidRPr="00AD2B86">
        <w:rPr>
          <w:sz w:val="28"/>
          <w:szCs w:val="28"/>
        </w:rPr>
        <w:t xml:space="preserve"> земли, которые имеют особое природоохранные, научное, историко-культурные, эстетические, рекреационные, оздоровительные и иные значения, для которых установлены особые правовые режимы. Составляют 1,9% от земельного фонда РФ.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Они подразделяются: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- природоохранного назначения- заказники, общероссийского, областного, местного значения.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- природо-заповедного назначения- заповедники, памятники природы), природные национальные сады, ботанические сады.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- лечебно оздоровительного назначения- залежи природной грязи, минеральной воды, участки с особыми климатическими условиями, дома отдыха, санатории, турбазы.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 - историко-культурного назначения- памятники культуры. </w:t>
      </w:r>
    </w:p>
    <w:p w:rsid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Они предоставленные предприятиям, учреждениям и организациям в бессрочное пользование, аренду.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5. </w:t>
      </w:r>
      <w:r w:rsidRPr="00AD2B86">
        <w:rPr>
          <w:b/>
          <w:bCs/>
          <w:i/>
          <w:iCs/>
          <w:sz w:val="28"/>
          <w:szCs w:val="28"/>
        </w:rPr>
        <w:t>Лесные земли</w:t>
      </w:r>
      <w:r w:rsidRPr="00AD2B86">
        <w:rPr>
          <w:sz w:val="28"/>
          <w:szCs w:val="28"/>
        </w:rPr>
        <w:t xml:space="preserve"> (земли, покрытые лесной растительностью, и не покрытые ее, но предназначенные для ее восстановления, вырубки, гари). Составляют 64,1% от земельного фонда РФ,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Лесные земли 782,2 млн. га, не лесные 64,1 млн. га.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В составе не лесных земель выделяют сельскохозяйственные угодья, поверхностные воды, объекты над застроенными территориями и дорогами.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К данной территории не относятся древесные насаждения.</w:t>
      </w:r>
    </w:p>
    <w:p w:rsid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Леса государственного назначения находятся в ведении государственных органов лесного хозяйства. Ведомственные леса предоставляются лесохозяйственным предприятиям и другим не государственным предприятиям в бессрочное пользование.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6. </w:t>
      </w:r>
      <w:r w:rsidRPr="00AD2B86">
        <w:rPr>
          <w:b/>
          <w:bCs/>
          <w:i/>
          <w:iCs/>
          <w:sz w:val="28"/>
          <w:szCs w:val="28"/>
        </w:rPr>
        <w:t>Земли водного фонда</w:t>
      </w:r>
      <w:r w:rsidRPr="00AD2B86">
        <w:rPr>
          <w:sz w:val="28"/>
          <w:szCs w:val="28"/>
        </w:rPr>
        <w:t xml:space="preserve"> – земли занятые водными объектами, водоохранных зон водных объектов, земли выделяемые для установления полос отвода зон охраны водозабора и иных водохозяйственных сооружений и объектов.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Составляют 1,6% из них 99% под водными объектами.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Виды: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- ледники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- пограничные водные объекты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- территориальное море России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- прибрежные воды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-  поверхностные объекты (ручьи, реки)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- обособленные водные объекты (пруды, озера, болота)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- подземные воды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- внутренние морские воды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7. </w:t>
      </w:r>
      <w:r w:rsidRPr="00AD2B86">
        <w:rPr>
          <w:b/>
          <w:bCs/>
          <w:i/>
          <w:iCs/>
          <w:sz w:val="28"/>
          <w:szCs w:val="28"/>
        </w:rPr>
        <w:t>Земли запаса</w:t>
      </w:r>
      <w:r w:rsidRPr="00AD2B86">
        <w:rPr>
          <w:sz w:val="28"/>
          <w:szCs w:val="28"/>
        </w:rPr>
        <w:t>- земли находящиеся в государственной или муниципальной собственности, не предоставляющиеся гражданам или юридическим лицам, за исключением земель фондо-перераспределения.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Они служат резервом для предоставления земель государственным и муниципальным нуждам и для дальнейшего развития хозяйственных отраслей страны.</w:t>
      </w:r>
    </w:p>
    <w:p w:rsidR="00AD2B86" w:rsidRPr="00AD2B86" w:rsidRDefault="00AD2B86" w:rsidP="008B63F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Style w:val="FontStyle11"/>
          <w:i w:val="0"/>
          <w:iCs w:val="0"/>
          <w:sz w:val="28"/>
          <w:szCs w:val="28"/>
        </w:rPr>
      </w:pPr>
    </w:p>
    <w:p w:rsidR="00AD2B86" w:rsidRDefault="00EF3B6D" w:rsidP="008B63FF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Style w:val="FontStyle11"/>
          <w:b w:val="0"/>
          <w:i w:val="0"/>
          <w:iCs w:val="0"/>
          <w:sz w:val="28"/>
          <w:szCs w:val="28"/>
        </w:rPr>
      </w:pPr>
      <w:r>
        <w:rPr>
          <w:rStyle w:val="FontStyle11"/>
          <w:b w:val="0"/>
          <w:i w:val="0"/>
          <w:iCs w:val="0"/>
          <w:sz w:val="28"/>
          <w:szCs w:val="28"/>
        </w:rPr>
        <w:t>3.2</w:t>
      </w:r>
      <w:r w:rsidR="00AD2B86" w:rsidRPr="00EF3B6D">
        <w:rPr>
          <w:rStyle w:val="FontStyle11"/>
          <w:b w:val="0"/>
          <w:i w:val="0"/>
          <w:iCs w:val="0"/>
          <w:sz w:val="28"/>
          <w:szCs w:val="28"/>
        </w:rPr>
        <w:t xml:space="preserve"> Функциональное зонирование категорий земель Предгорного района</w:t>
      </w:r>
    </w:p>
    <w:p w:rsidR="00EF3B6D" w:rsidRPr="00EF3B6D" w:rsidRDefault="00EF3B6D" w:rsidP="008B63FF">
      <w:pPr>
        <w:rPr>
          <w:sz w:val="28"/>
          <w:szCs w:val="28"/>
        </w:rPr>
      </w:pP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Землеустройство земель проводится с целью установления правового режима использования той или иной категории земель, а также создания территориальной основы для осуществления комплекса экономико-правовых и кадастровых мероприятий по рациональному и эффективному использованию земель, их охране и рациональной организации городских территорий. Землеустройство проводится по инициативе Госкомзема РФ, МКЗ, а также при разработке проектных решений Генплана, проектов планировки и застройки территорий, земельных участков, организации новых землепользований</w:t>
      </w:r>
      <w:r w:rsidR="00EF3B6D">
        <w:rPr>
          <w:sz w:val="28"/>
          <w:szCs w:val="28"/>
        </w:rPr>
        <w:t xml:space="preserve"> или упорядочении существующих.</w:t>
      </w:r>
    </w:p>
    <w:p w:rsidR="00AD2B86" w:rsidRPr="00AD2B86" w:rsidRDefault="00AD2B86" w:rsidP="008B63F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В настоящее время существуют методики массовой оценки земель различных категорий, называемые кадастровыми. Для примера, в методике кадастровой оценки сельскохозяйственных земель оцениваются такие условия, как плодородие почв, технологические свойства и местоположение. При этом местоположение характеризуется показателем эквивалентного расстояния по удаленности от пунктов реализации продукции и баз снабжения материально-техническими, объемов и классов грузов и качества дорог. В методике государственной кадастровой оценки земель поселений сделана попытка оценки пространственных условий землепользовании (обеспеченности территории дорогами и другими коммуникациями), но при этом используется метод экспертных оценок вклада ценообразующих факторов, влияющих на кадастровую стоимость земельных участков. Факторы пространственных условий учитываются не только при оценке земель с целью налогообложения, но и при оценке вариантов размещения землепользовании в составе землеустроительных проектов. В настоящее время при оценке вариантов проекта землеустройства или проекта отвода с согласованием места размещения земельного участка используются следующие технико-экономические показатели: площадь землепользования всего, в том числе различных угодий; типы и подтипы почв (их площади на различных видах угодий); потери сельскохозяйственного производства и лесного хозяйства; затраты на снятие и сохранения плодородного слоя почвы, на землевание, на выполнение условий предоставления земельного участка и другие.</w:t>
      </w:r>
    </w:p>
    <w:p w:rsidR="00AD2B86" w:rsidRPr="00AD2B86" w:rsidRDefault="00AD2B86" w:rsidP="008B63F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Как видно, при выборе варианта не учитываются показатели инвестиционной привлекательности, которые проявляются посредством хороших пространственных условий землепользования.</w:t>
      </w:r>
    </w:p>
    <w:p w:rsidR="00AD2B86" w:rsidRPr="00AD2B86" w:rsidRDefault="00AD2B86" w:rsidP="008B63F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Таким образом, в комплексе задача оценки пространственных условий территории не решена, но в настоящее время с переходом нашей страны к рыночной экономике она стала особенно актуальной. Это связано с тем, что собственнику необходимо иметь полное представление о приобретаемом участке, его инвестиционной привлекательности, которая напрямую зависит от пространственных условий, а государство необходимо развивать далекие и неудобные земли посредством дифференциации земельных платежей с их учетом.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Проекты по подготовке технико-экономического обоснования создания или расширения особо охраняемой природной территории выполняются на втором этапе комплекса мероприятий, связанных с организацией или расширением ООПТ.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Составной частью ТЭО является землеустроительный проект отвода земель ООПТ с описанием ее границ и координат. В этом документе</w:t>
      </w:r>
      <w:r w:rsidR="00EF3B6D">
        <w:rPr>
          <w:sz w:val="28"/>
          <w:szCs w:val="28"/>
        </w:rPr>
        <w:t xml:space="preserve"> </w:t>
      </w:r>
      <w:r w:rsidRPr="00AD2B86">
        <w:rPr>
          <w:sz w:val="28"/>
          <w:szCs w:val="28"/>
        </w:rPr>
        <w:t>определяются категории и площади земельных участков собственников и землепользователей, изымаемых (выкупаемых) в состав особо охраняемой природной территории, категории и площади земельных участков собственников и землепользователей, включаемых в состав особо охраняемых природных территорий без изъятия, а также границы и площади охранной зоны.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В рамках технико-экономического обоснования рассчитываются затраты, связанные с выкупом земельных участков у собственников и землепользователей и (или) покрытием убытков по их изъятию, ограничением хозяйственной деятельности в охранных зонах, а также в случаях создания особо охраняемых природных территорий без изъятия земель.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В ТЭО приводятся затраты на создание инфраструктуры и содержание особо охраняемой природной территории, выполнение мероприятий по охране, защите и восстановлению объектов государственного природно-заповедного фонда.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Оценивается современное состояние и определяется направление развития ООПТ, приводится планировочная организация и производится функциональное зонирование территории, вид режима охраны и условия регулируемого туристского, рекреационного и ограниченного хозяйственного использования природных комплексов в пределах установленных функциональных зон с определением норм рекреационных нагрузок.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Разрабатывается генеральный план развития инфраструктуры, внутрихозяйственная структура ООПТ, структура управления. Предлагаются мероприятия по охране экосистем, памятников истории и культуры, по инженерной защите территории от опасных геологических процессов и явлений.</w:t>
      </w:r>
    </w:p>
    <w:p w:rsid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Рассматривается специфика научно-исследовательской, эколого-просветительскойи рекреационной деятельности ООПТ. Оценивается текущее состояние и потребности материально-технической базы. Анализируется экономический механизм деятельности. Рассматриваются основные принципы взаимодействия парка с физическими и юридическими лицами. Подготавливается Паспорт особо охраняемой природной территории.</w:t>
      </w:r>
    </w:p>
    <w:p w:rsidR="00EF3B6D" w:rsidRPr="00AD2B86" w:rsidRDefault="00EF3B6D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D2B86" w:rsidRPr="00EF3B6D" w:rsidRDefault="00AD2B86" w:rsidP="008B63FF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Style w:val="FontStyle11"/>
          <w:b w:val="0"/>
          <w:i w:val="0"/>
          <w:iCs w:val="0"/>
          <w:sz w:val="28"/>
          <w:szCs w:val="28"/>
        </w:rPr>
      </w:pPr>
      <w:r w:rsidRPr="00EF3B6D">
        <w:rPr>
          <w:rStyle w:val="FontStyle11"/>
          <w:b w:val="0"/>
          <w:i w:val="0"/>
          <w:iCs w:val="0"/>
          <w:sz w:val="28"/>
          <w:szCs w:val="28"/>
        </w:rPr>
        <w:t>3.3 Комплексная оценка угодий по категориям земель</w:t>
      </w:r>
    </w:p>
    <w:p w:rsidR="00EF3B6D" w:rsidRPr="00EF3B6D" w:rsidRDefault="00EF3B6D" w:rsidP="008B63FF">
      <w:pPr>
        <w:rPr>
          <w:sz w:val="28"/>
          <w:szCs w:val="28"/>
        </w:rPr>
      </w:pP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Земельные угодья делятся на сельскохозяйственные и несельскохозяйственные угодья.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Сельскохозяйственные угодья - это земельные угодья, систематически используемые для получения сельскохозяйственной продукции (ГОСТ 26640-85). К ним относятся: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- пашня – сельскохозяйственное угодье, систематически обрабатываемое и используемое под посевы сельскохозяйственных культур, включая посевы многолетних трав и чистые пары. К пашне не относятся земельные участки сенокосов и пастбищ, занятые посевами предварительных культур (в течение не более двух лет), распаханные с целью коренного улучшения, а также междурядья садов, используемые под посевы;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- многолетние насаждения – сельскохозяйственные угодья, используемые под искусственно созданными древесными, кустарниковыми (без лесной площади) или травянистыми многолетними растениями, предназначенными для получения урожая плодово-ягодной, технической или лекарственной продукции;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- залежь – земельный участок, который ранее использовался под пашню и более 1 года, начиная с осени, не используется для посева сельскохозяйственных культур и не подготовлен под пар;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- сенокос – сельскохозяйственное угодье, систематически используемое под сенокошение;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- пастбище - сельскохозяйственное угодье, систематически используемое для выпаса животных, и такое использование является основным, а также земельные участки, пригодные для пастьбы скота, не используемые под сенокос и не являющиеся залежью.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Несельскохозяйственные угодья подразделяются на лесные земли, земли, занятые древесно-кустарниковой растительностью, находящиеся под водой, занятые застройкой, дорогами, болотами, нарушенные и прочие земл</w:t>
      </w:r>
      <w:r w:rsidR="00EF3B6D">
        <w:rPr>
          <w:sz w:val="28"/>
          <w:szCs w:val="28"/>
        </w:rPr>
        <w:t>и.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К лесным землям относятся земли, покрытые лесной растительностью и не покрытые ею, но предоставленные для ее восстановления (вырубки, гари, погибшие древостои, редины, пустыри, площади, занятые питомниками, несомкнувшим</w:t>
      </w:r>
      <w:r w:rsidR="00EF3B6D">
        <w:rPr>
          <w:sz w:val="28"/>
          <w:szCs w:val="28"/>
        </w:rPr>
        <w:t>ися лесными культурами и иные).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К древесно-кустарниковой растительности относятся полезащитные лесные полосы и иная древесно-кустарниковая растительность на землях сельскохозяйственного назначения, защитные насаждения на полосах отводов железнодорожных магистралей, автомобильных дорог, каналов, озеленительные и другие древесно-кустарниковые насаждения (за исключением городских лесов) на землях поселений.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Земли под водой – это площади, занимаемые реками, водохранилищами, ручьями, каналами межбассейнового перераспределения и комплексного использования водных ресурсов, озерами, прудами, ледниками, снежниками.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Болото – земельное угодье, избыточно увлажненное грунтовыми и атмосферными водами с наличием на поверхности разложившихся и полуразло</w:t>
      </w:r>
      <w:r w:rsidR="00EF3B6D">
        <w:rPr>
          <w:sz w:val="28"/>
          <w:szCs w:val="28"/>
        </w:rPr>
        <w:t>жившихся остатков в виде торфа.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Земли застройки – земли под зданиями и сооружениями, а также земельные участки, необходимые для их обслуживания. Земли застройки включают земельные участки жилой и общественно-деловой застройки, а также промышленной, коммерческой и коммунально-складской застройки.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Земли под дорогами – земли, занятые автомобильными и железнодорожными магистралями, полосами отвода этих дорог, скотопрогонами, улицами, проездами, переулками, площадями и иными путями сообщения.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Нарушенные земли – земли, утратившие свою хозяйственную ценность, являющиеся источником отрицательного воздействия на окружающую среду в связи с нарушением почвенного покрова, гидрологического режима и образования техногенного рельефа в результате производственной деятельности человека.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К прочим землям относятся овраги, пески, галечники, оползни, скалы, осыпи, наледи, деградированные и загрязненные земли, полигоны отходов, свалки, земельные участки, расположенные в тундре, растительный покров которых пригоден в каче</w:t>
      </w:r>
      <w:r w:rsidR="00EF3B6D">
        <w:rPr>
          <w:sz w:val="28"/>
          <w:szCs w:val="28"/>
        </w:rPr>
        <w:t>стве корма для северного оленя.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К землям, находящимся в стадии восстановления плодородия, относятся участки, на которых закончена техническая рекультивация и проводится комплекс агротехнических и фитомелиоративных мероприятий, направленных на возобновление флоры и фауны.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Земельные участки, находящиеся в стадии мелиоративного строительства - это только сельскохозяйственные угодья, на которых ведется новое мелиоративное строительство, а также участки раскорчеванных, но не распаханных садов, площади сельскохозяйственных угодий, подготовленные под посадку лесных защитных насаждений, на которых еще</w:t>
      </w:r>
      <w:r w:rsidR="00EF3B6D">
        <w:rPr>
          <w:sz w:val="28"/>
          <w:szCs w:val="28"/>
        </w:rPr>
        <w:t xml:space="preserve"> не произведена закладка и т.д.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Оленьи пастбища – это территории, расположенные в зоне тундры и лесотундры, северной тайги, растительный покров которых пригоден в качестве корма для северного оленя. Оленьи пастбища могут располагаться на землях под лесами, древесно-кустарниковой растительностью, на болотах, а также нарушенных и прочих землях. В учетную документацию оленьи пастбища включаются в составе тех угодий, на которых расположены.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  <w:sectPr w:rsidR="00AD2B86" w:rsidRPr="00AD2B86" w:rsidSect="00AD2B86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AD2B86" w:rsidRPr="007A399B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A399B">
        <w:rPr>
          <w:sz w:val="28"/>
          <w:szCs w:val="28"/>
        </w:rPr>
        <w:t>Таблица сравнения удельных показателей кадастровых зон станицы Ессентукской</w:t>
      </w:r>
    </w:p>
    <w:tbl>
      <w:tblPr>
        <w:tblW w:w="13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655"/>
        <w:gridCol w:w="753"/>
        <w:gridCol w:w="665"/>
        <w:gridCol w:w="709"/>
        <w:gridCol w:w="708"/>
        <w:gridCol w:w="709"/>
        <w:gridCol w:w="709"/>
        <w:gridCol w:w="709"/>
        <w:gridCol w:w="1050"/>
        <w:gridCol w:w="792"/>
        <w:gridCol w:w="1043"/>
        <w:gridCol w:w="708"/>
        <w:gridCol w:w="800"/>
        <w:gridCol w:w="728"/>
        <w:gridCol w:w="728"/>
      </w:tblGrid>
      <w:tr w:rsidR="00AD2B86" w:rsidRPr="00AD2B86" w:rsidTr="008B63FF">
        <w:trPr>
          <w:cantSplit/>
          <w:trHeight w:val="70"/>
          <w:jc w:val="center"/>
        </w:trPr>
        <w:tc>
          <w:tcPr>
            <w:tcW w:w="525" w:type="dxa"/>
            <w:vMerge w:val="restart"/>
            <w:textDirection w:val="btLr"/>
          </w:tcPr>
          <w:p w:rsidR="00AD2B86" w:rsidRPr="007A399B" w:rsidRDefault="00AD2B86" w:rsidP="008B63FF">
            <w:pPr>
              <w:suppressAutoHyphens/>
              <w:spacing w:line="360" w:lineRule="auto"/>
              <w:jc w:val="both"/>
            </w:pPr>
            <w:r w:rsidRPr="007A399B">
              <w:t>№ п/п</w:t>
            </w:r>
          </w:p>
        </w:tc>
        <w:tc>
          <w:tcPr>
            <w:tcW w:w="13466" w:type="dxa"/>
            <w:gridSpan w:val="15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Удельные показатели кадастровой стоимости земель (руб./кв.м)</w:t>
            </w:r>
          </w:p>
        </w:tc>
      </w:tr>
      <w:tr w:rsidR="00AD2B86" w:rsidRPr="00AD2B86" w:rsidTr="008B63FF">
        <w:trPr>
          <w:cantSplit/>
          <w:trHeight w:val="5247"/>
          <w:jc w:val="center"/>
        </w:trPr>
        <w:tc>
          <w:tcPr>
            <w:tcW w:w="525" w:type="dxa"/>
            <w:vMerge/>
            <w:textDirection w:val="btLr"/>
          </w:tcPr>
          <w:p w:rsidR="00AD2B86" w:rsidRPr="007A399B" w:rsidRDefault="00AD2B86" w:rsidP="008B63FF">
            <w:pPr>
              <w:suppressAutoHyphens/>
              <w:spacing w:line="360" w:lineRule="auto"/>
              <w:jc w:val="both"/>
            </w:pPr>
          </w:p>
        </w:tc>
        <w:tc>
          <w:tcPr>
            <w:tcW w:w="2655" w:type="dxa"/>
            <w:textDirection w:val="btL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Номер кадастрового квартала по утверждённой схеме кадастрового деления</w:t>
            </w:r>
          </w:p>
        </w:tc>
        <w:tc>
          <w:tcPr>
            <w:tcW w:w="753" w:type="dxa"/>
            <w:tcBorders>
              <w:top w:val="single" w:sz="4" w:space="0" w:color="auto"/>
            </w:tcBorders>
            <w:textDirection w:val="btL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Земли под домами многоэтажной застройки</w:t>
            </w:r>
          </w:p>
        </w:tc>
        <w:tc>
          <w:tcPr>
            <w:tcW w:w="665" w:type="dxa"/>
            <w:tcBorders>
              <w:top w:val="single" w:sz="4" w:space="0" w:color="auto"/>
            </w:tcBorders>
            <w:textDirection w:val="btL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Земли под домами индивидуальной жилой застройки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Земли дачных и садоводческих объединений граждан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Земли гаражей и автостоянок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Земли под объектами торговли, общественного питания, бытового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Земли учреждений и организаций народного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Земли под промышленными объектами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extDirection w:val="btL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Земли под административно-управленческими и общественными объектами</w:t>
            </w:r>
          </w:p>
        </w:tc>
        <w:tc>
          <w:tcPr>
            <w:tcW w:w="792" w:type="dxa"/>
            <w:tcBorders>
              <w:top w:val="single" w:sz="4" w:space="0" w:color="auto"/>
            </w:tcBorders>
            <w:textDirection w:val="btL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Земли под военными объектами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textDirection w:val="btL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Земли под объектами оздоровительного и рекреационного назначения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Земли селькохозяйственного использования</w:t>
            </w:r>
          </w:p>
        </w:tc>
        <w:tc>
          <w:tcPr>
            <w:tcW w:w="800" w:type="dxa"/>
            <w:tcBorders>
              <w:top w:val="single" w:sz="4" w:space="0" w:color="auto"/>
            </w:tcBorders>
            <w:textDirection w:val="btL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Земли под лесами в поселениях</w:t>
            </w:r>
          </w:p>
        </w:tc>
        <w:tc>
          <w:tcPr>
            <w:tcW w:w="728" w:type="dxa"/>
            <w:tcBorders>
              <w:top w:val="single" w:sz="4" w:space="0" w:color="auto"/>
            </w:tcBorders>
            <w:textDirection w:val="btL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Земли под обособленными водными объектами</w:t>
            </w:r>
          </w:p>
        </w:tc>
        <w:tc>
          <w:tcPr>
            <w:tcW w:w="728" w:type="dxa"/>
            <w:tcBorders>
              <w:top w:val="single" w:sz="4" w:space="0" w:color="auto"/>
            </w:tcBorders>
            <w:textDirection w:val="btL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Прочие земли поселений</w:t>
            </w:r>
          </w:p>
        </w:tc>
      </w:tr>
      <w:tr w:rsidR="00AD2B86" w:rsidRPr="00AD2B86" w:rsidTr="008B63FF">
        <w:trPr>
          <w:jc w:val="center"/>
        </w:trPr>
        <w:tc>
          <w:tcPr>
            <w:tcW w:w="525" w:type="dxa"/>
            <w:vAlign w:val="center"/>
          </w:tcPr>
          <w:p w:rsidR="00AD2B86" w:rsidRPr="007A399B" w:rsidRDefault="00AD2B86" w:rsidP="008B63FF">
            <w:pPr>
              <w:suppressAutoHyphens/>
              <w:spacing w:line="360" w:lineRule="auto"/>
              <w:jc w:val="both"/>
            </w:pPr>
          </w:p>
        </w:tc>
        <w:tc>
          <w:tcPr>
            <w:tcW w:w="2655" w:type="dxa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</w:p>
        </w:tc>
        <w:tc>
          <w:tcPr>
            <w:tcW w:w="753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1</w:t>
            </w:r>
          </w:p>
        </w:tc>
        <w:tc>
          <w:tcPr>
            <w:tcW w:w="665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2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3</w:t>
            </w:r>
          </w:p>
        </w:tc>
        <w:tc>
          <w:tcPr>
            <w:tcW w:w="70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4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5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6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7</w:t>
            </w:r>
          </w:p>
        </w:tc>
        <w:tc>
          <w:tcPr>
            <w:tcW w:w="1050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8</w:t>
            </w:r>
          </w:p>
        </w:tc>
        <w:tc>
          <w:tcPr>
            <w:tcW w:w="792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9</w:t>
            </w:r>
          </w:p>
        </w:tc>
        <w:tc>
          <w:tcPr>
            <w:tcW w:w="1043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10</w:t>
            </w:r>
          </w:p>
        </w:tc>
        <w:tc>
          <w:tcPr>
            <w:tcW w:w="70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11</w:t>
            </w:r>
          </w:p>
        </w:tc>
        <w:tc>
          <w:tcPr>
            <w:tcW w:w="800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12</w:t>
            </w:r>
          </w:p>
        </w:tc>
        <w:tc>
          <w:tcPr>
            <w:tcW w:w="72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13</w:t>
            </w:r>
          </w:p>
        </w:tc>
        <w:tc>
          <w:tcPr>
            <w:tcW w:w="72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</w:pPr>
            <w:r w:rsidRPr="00EF3B6D">
              <w:t>14</w:t>
            </w:r>
          </w:p>
        </w:tc>
      </w:tr>
      <w:tr w:rsidR="00AD2B86" w:rsidRPr="00AD2B86" w:rsidTr="008B63FF">
        <w:trPr>
          <w:jc w:val="center"/>
        </w:trPr>
        <w:tc>
          <w:tcPr>
            <w:tcW w:w="525" w:type="dxa"/>
            <w:vAlign w:val="center"/>
          </w:tcPr>
          <w:p w:rsidR="00AD2B86" w:rsidRPr="00EF3B6D" w:rsidRDefault="00AD2B86" w:rsidP="008B63FF">
            <w:pPr>
              <w:pStyle w:val="ab"/>
              <w:numPr>
                <w:ilvl w:val="0"/>
                <w:numId w:val="6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5" w:type="dxa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26:29:110101-26:29:110110</w:t>
            </w:r>
          </w:p>
        </w:tc>
        <w:tc>
          <w:tcPr>
            <w:tcW w:w="753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998,33</w:t>
            </w:r>
          </w:p>
        </w:tc>
        <w:tc>
          <w:tcPr>
            <w:tcW w:w="665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130,01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100,61</w:t>
            </w:r>
          </w:p>
        </w:tc>
        <w:tc>
          <w:tcPr>
            <w:tcW w:w="70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763,53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922,38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882,92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318,53</w:t>
            </w:r>
          </w:p>
        </w:tc>
        <w:tc>
          <w:tcPr>
            <w:tcW w:w="1050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1105,67</w:t>
            </w:r>
          </w:p>
        </w:tc>
        <w:tc>
          <w:tcPr>
            <w:tcW w:w="792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288,02</w:t>
            </w:r>
          </w:p>
        </w:tc>
        <w:tc>
          <w:tcPr>
            <w:tcW w:w="1043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76,67</w:t>
            </w:r>
          </w:p>
        </w:tc>
        <w:tc>
          <w:tcPr>
            <w:tcW w:w="70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60,94</w:t>
            </w:r>
          </w:p>
        </w:tc>
        <w:tc>
          <w:tcPr>
            <w:tcW w:w="800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40,11</w:t>
            </w:r>
          </w:p>
        </w:tc>
        <w:tc>
          <w:tcPr>
            <w:tcW w:w="72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36,63</w:t>
            </w:r>
          </w:p>
        </w:tc>
        <w:tc>
          <w:tcPr>
            <w:tcW w:w="72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51,24</w:t>
            </w:r>
          </w:p>
        </w:tc>
      </w:tr>
      <w:tr w:rsidR="00AD2B86" w:rsidRPr="00AD2B86" w:rsidTr="008B63FF">
        <w:trPr>
          <w:trHeight w:val="284"/>
          <w:jc w:val="center"/>
        </w:trPr>
        <w:tc>
          <w:tcPr>
            <w:tcW w:w="525" w:type="dxa"/>
            <w:vAlign w:val="center"/>
          </w:tcPr>
          <w:p w:rsidR="00AD2B86" w:rsidRPr="00EF3B6D" w:rsidRDefault="00AD2B86" w:rsidP="008B63FF">
            <w:pPr>
              <w:pStyle w:val="ab"/>
              <w:numPr>
                <w:ilvl w:val="0"/>
                <w:numId w:val="6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5" w:type="dxa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26:29:100111-26:29:110120</w:t>
            </w:r>
          </w:p>
        </w:tc>
        <w:tc>
          <w:tcPr>
            <w:tcW w:w="753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1104,76</w:t>
            </w:r>
          </w:p>
        </w:tc>
        <w:tc>
          <w:tcPr>
            <w:tcW w:w="665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152,38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117,65</w:t>
            </w:r>
          </w:p>
        </w:tc>
        <w:tc>
          <w:tcPr>
            <w:tcW w:w="70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1032,67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1130,38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1015,31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388,39</w:t>
            </w:r>
          </w:p>
        </w:tc>
        <w:tc>
          <w:tcPr>
            <w:tcW w:w="1050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1251,87</w:t>
            </w:r>
          </w:p>
        </w:tc>
        <w:tc>
          <w:tcPr>
            <w:tcW w:w="792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348,32</w:t>
            </w:r>
          </w:p>
        </w:tc>
        <w:tc>
          <w:tcPr>
            <w:tcW w:w="1043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81,31</w:t>
            </w:r>
          </w:p>
        </w:tc>
        <w:tc>
          <w:tcPr>
            <w:tcW w:w="70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60,6</w:t>
            </w:r>
          </w:p>
        </w:tc>
        <w:tc>
          <w:tcPr>
            <w:tcW w:w="800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29,11</w:t>
            </w:r>
          </w:p>
        </w:tc>
        <w:tc>
          <w:tcPr>
            <w:tcW w:w="72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21,05</w:t>
            </w:r>
          </w:p>
        </w:tc>
        <w:tc>
          <w:tcPr>
            <w:tcW w:w="72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47,63</w:t>
            </w:r>
          </w:p>
        </w:tc>
      </w:tr>
      <w:tr w:rsidR="00AD2B86" w:rsidRPr="00AD2B86" w:rsidTr="008B63FF">
        <w:trPr>
          <w:jc w:val="center"/>
        </w:trPr>
        <w:tc>
          <w:tcPr>
            <w:tcW w:w="525" w:type="dxa"/>
            <w:vAlign w:val="center"/>
          </w:tcPr>
          <w:p w:rsidR="00AD2B86" w:rsidRPr="00EF3B6D" w:rsidRDefault="00AD2B86" w:rsidP="008B63FF">
            <w:pPr>
              <w:pStyle w:val="ab"/>
              <w:numPr>
                <w:ilvl w:val="0"/>
                <w:numId w:val="6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5" w:type="dxa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26:29:110121-26:29:110130</w:t>
            </w:r>
          </w:p>
        </w:tc>
        <w:tc>
          <w:tcPr>
            <w:tcW w:w="753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1125,75</w:t>
            </w:r>
          </w:p>
        </w:tc>
        <w:tc>
          <w:tcPr>
            <w:tcW w:w="665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154,93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116,72</w:t>
            </w:r>
          </w:p>
        </w:tc>
        <w:tc>
          <w:tcPr>
            <w:tcW w:w="70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1093,83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1186,81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1074,38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391,94</w:t>
            </w:r>
          </w:p>
        </w:tc>
        <w:tc>
          <w:tcPr>
            <w:tcW w:w="1050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1307,01</w:t>
            </w:r>
          </w:p>
        </w:tc>
        <w:tc>
          <w:tcPr>
            <w:tcW w:w="792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350,93</w:t>
            </w:r>
          </w:p>
        </w:tc>
        <w:tc>
          <w:tcPr>
            <w:tcW w:w="1043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94,93</w:t>
            </w:r>
          </w:p>
        </w:tc>
        <w:tc>
          <w:tcPr>
            <w:tcW w:w="70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61,38</w:t>
            </w:r>
          </w:p>
        </w:tc>
        <w:tc>
          <w:tcPr>
            <w:tcW w:w="800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40,52</w:t>
            </w:r>
          </w:p>
        </w:tc>
        <w:tc>
          <w:tcPr>
            <w:tcW w:w="72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17,94</w:t>
            </w:r>
          </w:p>
        </w:tc>
        <w:tc>
          <w:tcPr>
            <w:tcW w:w="728" w:type="dxa"/>
            <w:vAlign w:val="center"/>
          </w:tcPr>
          <w:p w:rsidR="00AD2B86" w:rsidRPr="00AD2B86" w:rsidRDefault="00AD2B86" w:rsidP="008B63FF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2B86">
              <w:rPr>
                <w:color w:val="000000"/>
                <w:sz w:val="28"/>
                <w:szCs w:val="28"/>
              </w:rPr>
              <w:t>52,5</w:t>
            </w:r>
            <w:r w:rsidRPr="00EF3B6D">
              <w:rPr>
                <w:color w:val="000000"/>
              </w:rPr>
              <w:t>9</w:t>
            </w:r>
          </w:p>
        </w:tc>
      </w:tr>
      <w:tr w:rsidR="00AD2B86" w:rsidRPr="00EF3B6D" w:rsidTr="008B63FF">
        <w:trPr>
          <w:jc w:val="center"/>
        </w:trPr>
        <w:tc>
          <w:tcPr>
            <w:tcW w:w="525" w:type="dxa"/>
            <w:vAlign w:val="center"/>
          </w:tcPr>
          <w:p w:rsidR="00AD2B86" w:rsidRPr="00EF3B6D" w:rsidRDefault="00AD2B86" w:rsidP="008B63FF">
            <w:pPr>
              <w:pStyle w:val="ab"/>
              <w:numPr>
                <w:ilvl w:val="0"/>
                <w:numId w:val="6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5" w:type="dxa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26:29:110131-26:29:110140</w:t>
            </w:r>
          </w:p>
        </w:tc>
        <w:tc>
          <w:tcPr>
            <w:tcW w:w="753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1198,81</w:t>
            </w:r>
          </w:p>
        </w:tc>
        <w:tc>
          <w:tcPr>
            <w:tcW w:w="665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164,97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125,89</w:t>
            </w:r>
          </w:p>
        </w:tc>
        <w:tc>
          <w:tcPr>
            <w:tcW w:w="70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1149,66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1251,46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1118,25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424,87</w:t>
            </w:r>
          </w:p>
        </w:tc>
        <w:tc>
          <w:tcPr>
            <w:tcW w:w="1050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1379,99</w:t>
            </w:r>
          </w:p>
        </w:tc>
        <w:tc>
          <w:tcPr>
            <w:tcW w:w="792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380,65</w:t>
            </w:r>
          </w:p>
        </w:tc>
        <w:tc>
          <w:tcPr>
            <w:tcW w:w="1043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91,37</w:t>
            </w:r>
          </w:p>
        </w:tc>
        <w:tc>
          <w:tcPr>
            <w:tcW w:w="70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63,16</w:t>
            </w:r>
          </w:p>
        </w:tc>
        <w:tc>
          <w:tcPr>
            <w:tcW w:w="800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30,76</w:t>
            </w:r>
          </w:p>
        </w:tc>
        <w:tc>
          <w:tcPr>
            <w:tcW w:w="72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19,59</w:t>
            </w:r>
          </w:p>
        </w:tc>
        <w:tc>
          <w:tcPr>
            <w:tcW w:w="72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53,18</w:t>
            </w:r>
          </w:p>
        </w:tc>
      </w:tr>
      <w:tr w:rsidR="00AD2B86" w:rsidRPr="00EF3B6D" w:rsidTr="008B63FF">
        <w:trPr>
          <w:jc w:val="center"/>
        </w:trPr>
        <w:tc>
          <w:tcPr>
            <w:tcW w:w="525" w:type="dxa"/>
            <w:vAlign w:val="center"/>
          </w:tcPr>
          <w:p w:rsidR="00AD2B86" w:rsidRPr="00EF3B6D" w:rsidRDefault="00AD2B86" w:rsidP="008B63FF">
            <w:pPr>
              <w:pStyle w:val="ab"/>
              <w:numPr>
                <w:ilvl w:val="0"/>
                <w:numId w:val="6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5" w:type="dxa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26:29:110141- 26:29:110150</w:t>
            </w:r>
          </w:p>
        </w:tc>
        <w:tc>
          <w:tcPr>
            <w:tcW w:w="753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1011,67</w:t>
            </w:r>
          </w:p>
        </w:tc>
        <w:tc>
          <w:tcPr>
            <w:tcW w:w="665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142,35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108,41</w:t>
            </w:r>
          </w:p>
        </w:tc>
        <w:tc>
          <w:tcPr>
            <w:tcW w:w="70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986,27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1068,86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964,13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370,72</w:t>
            </w:r>
          </w:p>
        </w:tc>
        <w:tc>
          <w:tcPr>
            <w:tcW w:w="1050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1190,16</w:t>
            </w:r>
          </w:p>
        </w:tc>
        <w:tc>
          <w:tcPr>
            <w:tcW w:w="792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328,49</w:t>
            </w:r>
          </w:p>
        </w:tc>
        <w:tc>
          <w:tcPr>
            <w:tcW w:w="1043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83,53</w:t>
            </w:r>
          </w:p>
        </w:tc>
        <w:tc>
          <w:tcPr>
            <w:tcW w:w="70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57,15</w:t>
            </w:r>
          </w:p>
        </w:tc>
        <w:tc>
          <w:tcPr>
            <w:tcW w:w="800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29,54</w:t>
            </w:r>
          </w:p>
        </w:tc>
        <w:tc>
          <w:tcPr>
            <w:tcW w:w="72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14,08</w:t>
            </w:r>
          </w:p>
        </w:tc>
        <w:tc>
          <w:tcPr>
            <w:tcW w:w="72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45,21</w:t>
            </w:r>
          </w:p>
        </w:tc>
      </w:tr>
      <w:tr w:rsidR="00AD2B86" w:rsidRPr="00EF3B6D" w:rsidTr="008B63FF">
        <w:trPr>
          <w:jc w:val="center"/>
        </w:trPr>
        <w:tc>
          <w:tcPr>
            <w:tcW w:w="525" w:type="dxa"/>
            <w:vAlign w:val="center"/>
          </w:tcPr>
          <w:p w:rsidR="00AD2B86" w:rsidRPr="00EF3B6D" w:rsidRDefault="00AD2B86" w:rsidP="008B63FF">
            <w:pPr>
              <w:pStyle w:val="ab"/>
              <w:numPr>
                <w:ilvl w:val="0"/>
                <w:numId w:val="6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5" w:type="dxa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26:29:110151- 26:29:110158</w:t>
            </w:r>
          </w:p>
        </w:tc>
        <w:tc>
          <w:tcPr>
            <w:tcW w:w="753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618,89</w:t>
            </w:r>
          </w:p>
        </w:tc>
        <w:tc>
          <w:tcPr>
            <w:tcW w:w="665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78,27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55</w:t>
            </w:r>
          </w:p>
        </w:tc>
        <w:tc>
          <w:tcPr>
            <w:tcW w:w="70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493,61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553,22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522,15</w:t>
            </w:r>
          </w:p>
        </w:tc>
        <w:tc>
          <w:tcPr>
            <w:tcW w:w="709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198,91</w:t>
            </w:r>
          </w:p>
        </w:tc>
        <w:tc>
          <w:tcPr>
            <w:tcW w:w="1050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710,54</w:t>
            </w:r>
          </w:p>
        </w:tc>
        <w:tc>
          <w:tcPr>
            <w:tcW w:w="792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174,41</w:t>
            </w:r>
          </w:p>
        </w:tc>
        <w:tc>
          <w:tcPr>
            <w:tcW w:w="1043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44,49</w:t>
            </w:r>
          </w:p>
        </w:tc>
        <w:tc>
          <w:tcPr>
            <w:tcW w:w="70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35,91</w:t>
            </w:r>
          </w:p>
        </w:tc>
        <w:tc>
          <w:tcPr>
            <w:tcW w:w="800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21,82</w:t>
            </w:r>
          </w:p>
        </w:tc>
        <w:tc>
          <w:tcPr>
            <w:tcW w:w="72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17,23</w:t>
            </w:r>
          </w:p>
        </w:tc>
        <w:tc>
          <w:tcPr>
            <w:tcW w:w="728" w:type="dxa"/>
            <w:vAlign w:val="center"/>
          </w:tcPr>
          <w:p w:rsidR="00AD2B86" w:rsidRPr="00EF3B6D" w:rsidRDefault="00AD2B86" w:rsidP="008B63FF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27,87</w:t>
            </w:r>
          </w:p>
        </w:tc>
      </w:tr>
    </w:tbl>
    <w:p w:rsidR="00AD2B86" w:rsidRPr="00AD2B86" w:rsidRDefault="00AD2B86" w:rsidP="008B63FF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AD2B86" w:rsidRPr="006C461F" w:rsidRDefault="00EF3B6D" w:rsidP="008B63FF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D2B86" w:rsidRPr="006C461F">
        <w:rPr>
          <w:sz w:val="28"/>
          <w:szCs w:val="28"/>
        </w:rPr>
        <w:t>Диаграмма сравнения удельных показателей кадастровых зон станицы Ессентукской</w:t>
      </w:r>
    </w:p>
    <w:p w:rsidR="00AD2B86" w:rsidRPr="00AD2B86" w:rsidRDefault="005B2A7E" w:rsidP="008B63F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405pt" o:allowoverlap="f">
            <v:imagedata r:id="rId11" o:title="диаграмма"/>
          </v:shape>
        </w:pic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  <w:sectPr w:rsidR="00AD2B86" w:rsidRPr="00AD2B86" w:rsidSect="00EF3B6D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:rsidR="00AD2B86" w:rsidRPr="00DE3A4B" w:rsidRDefault="00DE3A4B" w:rsidP="008B63FF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iCs w:val="0"/>
        </w:rPr>
      </w:pPr>
      <w:r w:rsidRPr="00DE3A4B">
        <w:rPr>
          <w:rFonts w:ascii="Times New Roman" w:hAnsi="Times New Roman" w:cs="Times New Roman"/>
          <w:b w:val="0"/>
          <w:i w:val="0"/>
          <w:iCs w:val="0"/>
        </w:rPr>
        <w:t>Заключение</w:t>
      </w:r>
    </w:p>
    <w:p w:rsidR="00AD2B86" w:rsidRPr="00AD2B86" w:rsidRDefault="00AD2B86" w:rsidP="008B63FF">
      <w:pPr>
        <w:pStyle w:val="1"/>
        <w:keepNext w:val="0"/>
        <w:suppressAutoHyphens/>
        <w:ind w:firstLine="709"/>
        <w:jc w:val="both"/>
      </w:pP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Для современного этапа развития АПК Российской Федерации главные проблемы заключаются не в изменении форм собственности на землю, а в совершенствовании организации производства, создании более благоприятных экономических условий для сельскохозяйственных товаропроизводителей, в восстановлении и дальнейшем повышении научно-технического уровня сельского хозяйства. Эти проблемы позволяет решить оптимальное землеустройство предприятий, основанное на научно обоснованной методической </w:t>
      </w:r>
      <w:r w:rsidR="007A399B">
        <w:rPr>
          <w:sz w:val="28"/>
          <w:szCs w:val="28"/>
        </w:rPr>
        <w:t>базе оценки земель предприятий.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К сожалению, в настоящее время разработка землеустроительных проектов на основе внутрихозяйственной оценки земель сельскохозяйственных предприятий для улучшения и охраны земельных участков фактически не проводится. И главная прич</w:t>
      </w:r>
      <w:r w:rsidR="007A399B">
        <w:rPr>
          <w:sz w:val="28"/>
          <w:szCs w:val="28"/>
        </w:rPr>
        <w:t>ина этого - отсутствие средств.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Неутешительные итоги проводимой в стране земельной реформы обусловлены снижением роли землеустройства как основного механизма ее осуществления. Через систему землеустройства осуществляются основные функции государства по управлению земельными ресурсами: планирование, организация рационального использования и охраны земель, информационное обеспечение (земельный кадастр</w:t>
      </w:r>
      <w:r w:rsidR="007A399B">
        <w:rPr>
          <w:sz w:val="28"/>
          <w:szCs w:val="28"/>
        </w:rPr>
        <w:t xml:space="preserve"> и мониторинг), контроль и т.д.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В настоящее время на проведение земельно-оценочных работ из государственного бюджета выделяется явно недостаточное количество средств, что может привести к отрицательным последствиям в будущем. В результате не будут удовлетворены собственные потребности не только буду</w:t>
      </w:r>
      <w:r w:rsidR="007A399B">
        <w:rPr>
          <w:sz w:val="28"/>
          <w:szCs w:val="28"/>
        </w:rPr>
        <w:t>щих поколений, но и настоящего.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Основной задачей внутрихозяйственного землеустройства остается разработка для сельскохозяйственных предприятий (акционерных обществ, товариществ, кооперативов; крестьянских хозяйств и др.) научно-обоснованных мероприятий по организации их территории, которые обеспечили бы полное, рациональное и эффективное использование земли, высокопроизводительное применение сельскохозяйственной техники, сохранение и повышение плодородия почв, предотвращение эрозионных процессов, сохранение и улучшение природных ландшафтов, правильную организацию труда.</w:t>
      </w:r>
    </w:p>
    <w:p w:rsidR="00AD2B86" w:rsidRPr="00AD2B86" w:rsidRDefault="00AD2B86" w:rsidP="008B63FF">
      <w:pPr>
        <w:pStyle w:val="Style3"/>
        <w:widowControl/>
        <w:suppressAutoHyphens/>
        <w:spacing w:line="360" w:lineRule="auto"/>
        <w:ind w:firstLine="709"/>
        <w:rPr>
          <w:rStyle w:val="FontStyle11"/>
          <w:b/>
          <w:sz w:val="28"/>
          <w:szCs w:val="28"/>
        </w:rPr>
      </w:pPr>
    </w:p>
    <w:p w:rsidR="00AD2B86" w:rsidRPr="00DE3A4B" w:rsidRDefault="007A399B" w:rsidP="008B63FF">
      <w:pPr>
        <w:pStyle w:val="1"/>
        <w:keepNext w:val="0"/>
        <w:suppressAutoHyphens/>
        <w:ind w:firstLine="709"/>
        <w:rPr>
          <w:b w:val="0"/>
          <w:caps w:val="0"/>
        </w:rPr>
      </w:pPr>
      <w:r>
        <w:rPr>
          <w:rStyle w:val="FontStyle11"/>
          <w:b w:val="0"/>
          <w:sz w:val="28"/>
          <w:szCs w:val="28"/>
        </w:rPr>
        <w:br w:type="page"/>
      </w:r>
      <w:bookmarkStart w:id="4" w:name="_Toc230067105"/>
      <w:r w:rsidR="00AD2B86" w:rsidRPr="00DE3A4B">
        <w:rPr>
          <w:b w:val="0"/>
          <w:caps w:val="0"/>
        </w:rPr>
        <w:t>С</w:t>
      </w:r>
      <w:bookmarkEnd w:id="4"/>
      <w:r w:rsidR="00DE3A4B">
        <w:rPr>
          <w:b w:val="0"/>
          <w:caps w:val="0"/>
        </w:rPr>
        <w:t>писок литературы:</w:t>
      </w:r>
    </w:p>
    <w:p w:rsidR="00AD2B86" w:rsidRPr="00AD2B86" w:rsidRDefault="00AD2B86" w:rsidP="008B6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D2B86" w:rsidRPr="00AD2B86" w:rsidRDefault="00AD2B86" w:rsidP="008B63FF">
      <w:pPr>
        <w:pStyle w:val="aa"/>
        <w:numPr>
          <w:ilvl w:val="0"/>
          <w:numId w:val="5"/>
        </w:numPr>
        <w:suppressAutoHyphens/>
        <w:ind w:left="0" w:firstLine="0"/>
        <w:jc w:val="both"/>
        <w:rPr>
          <w:b w:val="0"/>
          <w:sz w:val="28"/>
          <w:szCs w:val="28"/>
        </w:rPr>
      </w:pPr>
      <w:r w:rsidRPr="00AD2B86">
        <w:rPr>
          <w:b w:val="0"/>
          <w:sz w:val="28"/>
          <w:szCs w:val="28"/>
        </w:rPr>
        <w:t>Абанкина И.И. Развитие рынка недвижимости и оценка стоимости земли /И.И. Абанкина, А.П. Высоковский, Э.С. Трутнев // Вопросы экономики. – 2006. – №10. – С. 48-52.</w:t>
      </w:r>
    </w:p>
    <w:p w:rsidR="00AD2B86" w:rsidRPr="00AD2B86" w:rsidRDefault="00AD2B86" w:rsidP="008B63FF">
      <w:pPr>
        <w:pStyle w:val="aa"/>
        <w:numPr>
          <w:ilvl w:val="0"/>
          <w:numId w:val="5"/>
        </w:numPr>
        <w:suppressAutoHyphens/>
        <w:ind w:left="0" w:firstLine="0"/>
        <w:jc w:val="both"/>
        <w:rPr>
          <w:b w:val="0"/>
          <w:color w:val="000000"/>
          <w:sz w:val="28"/>
          <w:szCs w:val="28"/>
        </w:rPr>
      </w:pPr>
      <w:r w:rsidRPr="00AD2B86">
        <w:rPr>
          <w:b w:val="0"/>
          <w:color w:val="000000"/>
          <w:sz w:val="28"/>
          <w:szCs w:val="28"/>
        </w:rPr>
        <w:t xml:space="preserve">Агроклиматические ресурсы Ставропольского края. </w:t>
      </w:r>
      <w:r w:rsidRPr="00AD2B86">
        <w:rPr>
          <w:b w:val="0"/>
          <w:sz w:val="28"/>
          <w:szCs w:val="28"/>
        </w:rPr>
        <w:t>–</w:t>
      </w:r>
      <w:r w:rsidRPr="00AD2B86">
        <w:rPr>
          <w:b w:val="0"/>
          <w:color w:val="000000"/>
          <w:sz w:val="28"/>
          <w:szCs w:val="28"/>
        </w:rPr>
        <w:t xml:space="preserve"> Л.: Гидрометеоиздат </w:t>
      </w:r>
      <w:r w:rsidRPr="00AD2B86">
        <w:rPr>
          <w:b w:val="0"/>
          <w:sz w:val="28"/>
          <w:szCs w:val="28"/>
        </w:rPr>
        <w:t xml:space="preserve">– </w:t>
      </w:r>
      <w:r w:rsidRPr="00AD2B86">
        <w:rPr>
          <w:b w:val="0"/>
          <w:color w:val="000000"/>
          <w:sz w:val="28"/>
          <w:szCs w:val="28"/>
        </w:rPr>
        <w:t xml:space="preserve">1971. </w:t>
      </w:r>
      <w:r w:rsidRPr="00AD2B86">
        <w:rPr>
          <w:b w:val="0"/>
          <w:sz w:val="28"/>
          <w:szCs w:val="28"/>
        </w:rPr>
        <w:t>–</w:t>
      </w:r>
      <w:r w:rsidRPr="00AD2B86">
        <w:rPr>
          <w:b w:val="0"/>
          <w:color w:val="000000"/>
          <w:sz w:val="28"/>
          <w:szCs w:val="28"/>
        </w:rPr>
        <w:t xml:space="preserve"> 238 с.</w:t>
      </w:r>
    </w:p>
    <w:p w:rsidR="00AD2B86" w:rsidRPr="00AD2B86" w:rsidRDefault="00AD2B86" w:rsidP="008B63FF">
      <w:pPr>
        <w:pStyle w:val="aa"/>
        <w:numPr>
          <w:ilvl w:val="0"/>
          <w:numId w:val="5"/>
        </w:numPr>
        <w:suppressAutoHyphens/>
        <w:ind w:left="0" w:firstLine="0"/>
        <w:jc w:val="both"/>
        <w:rPr>
          <w:b w:val="0"/>
          <w:sz w:val="28"/>
          <w:szCs w:val="28"/>
        </w:rPr>
      </w:pPr>
      <w:r w:rsidRPr="00AD2B86">
        <w:rPr>
          <w:b w:val="0"/>
          <w:sz w:val="28"/>
          <w:szCs w:val="28"/>
        </w:rPr>
        <w:t>Альтшулер Б.А. Рывки и эволюция земельного кадастра в России /Б.А. Альтшулер// Информационный бюллетень. – 2000. – №4 – С. 19-24.</w:t>
      </w:r>
    </w:p>
    <w:p w:rsidR="00AD2B86" w:rsidRPr="00AD2B86" w:rsidRDefault="00AD2B86" w:rsidP="008B63FF">
      <w:pPr>
        <w:pStyle w:val="aa"/>
        <w:numPr>
          <w:ilvl w:val="0"/>
          <w:numId w:val="5"/>
        </w:numPr>
        <w:suppressAutoHyphens/>
        <w:ind w:left="0" w:firstLine="0"/>
        <w:jc w:val="both"/>
        <w:rPr>
          <w:b w:val="0"/>
          <w:sz w:val="28"/>
          <w:szCs w:val="28"/>
        </w:rPr>
      </w:pPr>
      <w:r w:rsidRPr="00AD2B86">
        <w:rPr>
          <w:b w:val="0"/>
          <w:sz w:val="28"/>
          <w:szCs w:val="28"/>
        </w:rPr>
        <w:t>Анисимова И.Н. Учет разнотипных ценообразующих факторов в многомерных регрессионных моделях оценки недвижимости. /Анисимова И.Н, Баринов Н.П, Грибовский С.В. // Вопросы экономики. – 2005. – №1. – С. 48-52.</w:t>
      </w:r>
    </w:p>
    <w:p w:rsidR="00AD2B86" w:rsidRPr="00AD2B86" w:rsidRDefault="00AD2B86" w:rsidP="008B63FF">
      <w:pPr>
        <w:numPr>
          <w:ilvl w:val="0"/>
          <w:numId w:val="5"/>
        </w:numPr>
        <w:shd w:val="clear" w:color="auto" w:fill="FFFFFF"/>
        <w:tabs>
          <w:tab w:val="left" w:pos="180"/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2B86">
        <w:rPr>
          <w:sz w:val="28"/>
          <w:szCs w:val="28"/>
        </w:rPr>
        <w:t xml:space="preserve">Анисимова И.Н. О требованиях к количеству сопоставимых объектов при оценке недвижимости сравнительным подходом /Анисимова И.Н, Баринов Н.П, Грибовский С. В. //Вопросы оценки. Научно-практический журнал. </w:t>
      </w:r>
      <w:r w:rsidRPr="00AD2B86">
        <w:rPr>
          <w:b/>
          <w:sz w:val="28"/>
          <w:szCs w:val="28"/>
        </w:rPr>
        <w:t xml:space="preserve">– </w:t>
      </w:r>
      <w:r w:rsidRPr="00AD2B86">
        <w:rPr>
          <w:sz w:val="28"/>
          <w:szCs w:val="28"/>
        </w:rPr>
        <w:t xml:space="preserve"> М.: РОО, 2007.</w:t>
      </w:r>
      <w:r w:rsidRPr="00AD2B86">
        <w:rPr>
          <w:b/>
          <w:sz w:val="28"/>
          <w:szCs w:val="28"/>
        </w:rPr>
        <w:t xml:space="preserve"> – </w:t>
      </w:r>
      <w:r w:rsidRPr="00AD2B86">
        <w:rPr>
          <w:sz w:val="28"/>
          <w:szCs w:val="28"/>
        </w:rPr>
        <w:t>№1.</w:t>
      </w:r>
      <w:r w:rsidRPr="00AD2B86">
        <w:rPr>
          <w:b/>
          <w:sz w:val="28"/>
          <w:szCs w:val="28"/>
        </w:rPr>
        <w:t xml:space="preserve"> – </w:t>
      </w:r>
      <w:r w:rsidRPr="00AD2B86">
        <w:rPr>
          <w:sz w:val="28"/>
          <w:szCs w:val="28"/>
        </w:rPr>
        <w:t>С. 2-7.</w:t>
      </w:r>
    </w:p>
    <w:p w:rsidR="00AD2B86" w:rsidRPr="00AD2B86" w:rsidRDefault="00AD2B86" w:rsidP="008B63FF">
      <w:pPr>
        <w:pStyle w:val="aa"/>
        <w:numPr>
          <w:ilvl w:val="0"/>
          <w:numId w:val="5"/>
        </w:numPr>
        <w:suppressAutoHyphens/>
        <w:ind w:left="0" w:firstLine="0"/>
        <w:jc w:val="both"/>
        <w:rPr>
          <w:b w:val="0"/>
          <w:sz w:val="28"/>
          <w:szCs w:val="28"/>
        </w:rPr>
      </w:pPr>
      <w:r w:rsidRPr="00AD2B86">
        <w:rPr>
          <w:b w:val="0"/>
          <w:sz w:val="28"/>
          <w:szCs w:val="28"/>
        </w:rPr>
        <w:t>Варламов А.А. Земельный кадастр субъекта Федерации / А.А. Варламов, Т.О. Хисматуллин, Б.Г. Левин. – Пермь,1997. – 168 с.</w:t>
      </w:r>
    </w:p>
    <w:p w:rsidR="00AD2B86" w:rsidRPr="00AD2B86" w:rsidRDefault="00AD2B86" w:rsidP="008B63FF">
      <w:pPr>
        <w:pStyle w:val="aa"/>
        <w:numPr>
          <w:ilvl w:val="0"/>
          <w:numId w:val="5"/>
        </w:numPr>
        <w:suppressAutoHyphens/>
        <w:ind w:left="0" w:firstLine="0"/>
        <w:jc w:val="both"/>
        <w:rPr>
          <w:b w:val="0"/>
          <w:sz w:val="28"/>
          <w:szCs w:val="28"/>
        </w:rPr>
      </w:pPr>
      <w:r w:rsidRPr="00AD2B86">
        <w:rPr>
          <w:b w:val="0"/>
          <w:sz w:val="28"/>
          <w:szCs w:val="28"/>
        </w:rPr>
        <w:t>Варламов А.А. Теоретические и методические положения формирования системы государственного земельного кадастра Российской феде</w:t>
      </w:r>
      <w:r w:rsidR="007A399B">
        <w:rPr>
          <w:b w:val="0"/>
          <w:sz w:val="28"/>
          <w:szCs w:val="28"/>
        </w:rPr>
        <w:t>рации /А.А. Варламов, С.</w:t>
      </w:r>
      <w:r w:rsidRPr="00AD2B86">
        <w:rPr>
          <w:b w:val="0"/>
          <w:sz w:val="28"/>
          <w:szCs w:val="28"/>
        </w:rPr>
        <w:t xml:space="preserve">Н. Волкова //Землеустроительная наука и образование </w:t>
      </w:r>
      <w:r w:rsidRPr="00AD2B86">
        <w:rPr>
          <w:b w:val="0"/>
          <w:sz w:val="28"/>
          <w:szCs w:val="28"/>
          <w:lang w:val="en-US"/>
        </w:rPr>
        <w:t>XXI</w:t>
      </w:r>
      <w:r w:rsidRPr="00AD2B86">
        <w:rPr>
          <w:b w:val="0"/>
          <w:sz w:val="28"/>
          <w:szCs w:val="28"/>
        </w:rPr>
        <w:t xml:space="preserve"> века: сб. науч. тр. – М., 1999. – С. 12-18. </w:t>
      </w:r>
    </w:p>
    <w:p w:rsidR="00AD2B86" w:rsidRPr="00AD2B86" w:rsidRDefault="007A399B" w:rsidP="008B63F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Годзевич Б.</w:t>
      </w:r>
      <w:r w:rsidR="00AD2B86" w:rsidRPr="00AD2B86">
        <w:rPr>
          <w:color w:val="000000"/>
          <w:sz w:val="28"/>
          <w:szCs w:val="28"/>
        </w:rPr>
        <w:t xml:space="preserve">Л. Пути оптимизации природопользования в Ставропольском крае /Б.Л. Годзевич //Современные тенденции экономики и политики на Ставрополье: тез. докл. </w:t>
      </w:r>
      <w:r w:rsidR="00AD2B86" w:rsidRPr="00AD2B86">
        <w:rPr>
          <w:sz w:val="28"/>
          <w:szCs w:val="28"/>
        </w:rPr>
        <w:t xml:space="preserve">– </w:t>
      </w:r>
      <w:r w:rsidR="00AD2B86" w:rsidRPr="00AD2B86">
        <w:rPr>
          <w:color w:val="000000"/>
          <w:sz w:val="28"/>
          <w:szCs w:val="28"/>
        </w:rPr>
        <w:t xml:space="preserve"> Ставрополь: Ставроп. Отд. КРО, 1995.</w:t>
      </w:r>
      <w:r w:rsidR="00AD2B86" w:rsidRPr="00AD2B86">
        <w:rPr>
          <w:sz w:val="28"/>
          <w:szCs w:val="28"/>
        </w:rPr>
        <w:t xml:space="preserve"> – </w:t>
      </w:r>
      <w:r w:rsidR="00AD2B86" w:rsidRPr="00AD2B86">
        <w:rPr>
          <w:color w:val="000000"/>
          <w:sz w:val="28"/>
          <w:szCs w:val="28"/>
        </w:rPr>
        <w:t>С.58-61.</w:t>
      </w:r>
    </w:p>
    <w:p w:rsidR="00AD2B86" w:rsidRPr="00AD2B86" w:rsidRDefault="00AD2B86" w:rsidP="008B63F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Зворыкин К.В. Сельскохозяйственная типология земель для кадастровых целей /К.В.Зворыкин //Вопросы географии. </w:t>
      </w:r>
      <w:r w:rsidRPr="00AD2B86">
        <w:rPr>
          <w:b/>
          <w:sz w:val="28"/>
          <w:szCs w:val="28"/>
        </w:rPr>
        <w:t>–</w:t>
      </w:r>
      <w:r w:rsidRPr="00AD2B86">
        <w:rPr>
          <w:sz w:val="28"/>
          <w:szCs w:val="28"/>
        </w:rPr>
        <w:t xml:space="preserve">  1965. </w:t>
      </w:r>
      <w:r w:rsidRPr="00AD2B86">
        <w:rPr>
          <w:b/>
          <w:sz w:val="28"/>
          <w:szCs w:val="28"/>
        </w:rPr>
        <w:t>–</w:t>
      </w:r>
      <w:r w:rsidRPr="00AD2B86">
        <w:rPr>
          <w:sz w:val="28"/>
          <w:szCs w:val="28"/>
        </w:rPr>
        <w:t xml:space="preserve"> № 6.</w:t>
      </w:r>
      <w:r w:rsidRPr="00AD2B86">
        <w:rPr>
          <w:b/>
          <w:sz w:val="28"/>
          <w:szCs w:val="28"/>
        </w:rPr>
        <w:t xml:space="preserve"> –  </w:t>
      </w:r>
      <w:r w:rsidRPr="00AD2B86">
        <w:rPr>
          <w:sz w:val="28"/>
          <w:szCs w:val="28"/>
        </w:rPr>
        <w:t>С. 61-82.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Киселев С.А. Земля в собственность: бремя или стимул? /С.А.Киселев //Экономика и жизнь. – 2007. – №3. – С.5.</w:t>
      </w:r>
    </w:p>
    <w:p w:rsidR="00AD2B86" w:rsidRPr="00AD2B86" w:rsidRDefault="00AD2B86" w:rsidP="008B63F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color w:val="000000"/>
          <w:sz w:val="28"/>
          <w:szCs w:val="28"/>
        </w:rPr>
        <w:t xml:space="preserve">Клюшин П.В Основы землеустройства (Северный Кавказ, Ставропольский край): учеб./ П.В. Клюшин, А.С. Цыганков </w:t>
      </w:r>
      <w:r w:rsidRPr="00AD2B86">
        <w:rPr>
          <w:b/>
          <w:sz w:val="28"/>
          <w:szCs w:val="28"/>
        </w:rPr>
        <w:t>–</w:t>
      </w:r>
      <w:r w:rsidRPr="00AD2B86">
        <w:rPr>
          <w:color w:val="000000"/>
          <w:sz w:val="28"/>
          <w:szCs w:val="28"/>
        </w:rPr>
        <w:t xml:space="preserve"> Ставрополь, 2002. </w:t>
      </w:r>
      <w:r w:rsidRPr="00AD2B86">
        <w:rPr>
          <w:b/>
          <w:sz w:val="28"/>
          <w:szCs w:val="28"/>
        </w:rPr>
        <w:t>–</w:t>
      </w:r>
      <w:r w:rsidRPr="00AD2B86">
        <w:rPr>
          <w:color w:val="000000"/>
          <w:sz w:val="28"/>
          <w:szCs w:val="28"/>
        </w:rPr>
        <w:t xml:space="preserve"> 424 с.</w:t>
      </w:r>
    </w:p>
    <w:p w:rsidR="00AD2B86" w:rsidRPr="00AD2B86" w:rsidRDefault="00AD2B86" w:rsidP="008B63F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color w:val="000000"/>
          <w:sz w:val="28"/>
          <w:szCs w:val="28"/>
        </w:rPr>
        <w:t>Клюшин П.В. Мероприятия по зе</w:t>
      </w:r>
      <w:r w:rsidR="007A399B">
        <w:rPr>
          <w:color w:val="000000"/>
          <w:sz w:val="28"/>
          <w:szCs w:val="28"/>
        </w:rPr>
        <w:t>мельной реформе на</w:t>
      </w:r>
      <w:r w:rsidRPr="00AD2B86">
        <w:rPr>
          <w:color w:val="000000"/>
          <w:sz w:val="28"/>
          <w:szCs w:val="28"/>
        </w:rPr>
        <w:t xml:space="preserve"> Ставрополье: информ. листок №63-094-01/П.В. Клюшин, В.П Смагин В.П., А.С Цыганков. </w:t>
      </w:r>
      <w:r w:rsidRPr="00AD2B86">
        <w:rPr>
          <w:b/>
          <w:sz w:val="28"/>
          <w:szCs w:val="28"/>
        </w:rPr>
        <w:t xml:space="preserve">– </w:t>
      </w:r>
      <w:r w:rsidRPr="00AD2B86">
        <w:rPr>
          <w:color w:val="000000"/>
          <w:sz w:val="28"/>
          <w:szCs w:val="28"/>
        </w:rPr>
        <w:t xml:space="preserve">Ставрополь, 2001. </w:t>
      </w:r>
      <w:r w:rsidRPr="00AD2B86">
        <w:rPr>
          <w:b/>
          <w:sz w:val="28"/>
          <w:szCs w:val="28"/>
        </w:rPr>
        <w:t xml:space="preserve">– </w:t>
      </w:r>
      <w:r w:rsidRPr="00AD2B86">
        <w:rPr>
          <w:color w:val="000000"/>
          <w:sz w:val="28"/>
          <w:szCs w:val="28"/>
        </w:rPr>
        <w:t xml:space="preserve"> 5 с.</w:t>
      </w:r>
    </w:p>
    <w:p w:rsidR="00AD2B86" w:rsidRPr="00AD2B86" w:rsidRDefault="00AD2B86" w:rsidP="008B63F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2B86">
        <w:rPr>
          <w:color w:val="000000"/>
          <w:sz w:val="28"/>
          <w:szCs w:val="28"/>
        </w:rPr>
        <w:t xml:space="preserve">Клюшин П.В. Основные принципы управления земельными ресурсами </w:t>
      </w:r>
      <w:r w:rsidRPr="00AD2B86">
        <w:rPr>
          <w:b/>
          <w:sz w:val="28"/>
          <w:szCs w:val="28"/>
        </w:rPr>
        <w:t>–</w:t>
      </w:r>
      <w:r w:rsidRPr="00AD2B86">
        <w:rPr>
          <w:color w:val="000000"/>
          <w:sz w:val="28"/>
          <w:szCs w:val="28"/>
        </w:rPr>
        <w:t xml:space="preserve"> основа сохранения сельскохозяйственных угодий /П.В. Клюшин, А.А. Варламов, А.С. Цыганков // Повестка дня на </w:t>
      </w:r>
      <w:r w:rsidRPr="00AD2B86">
        <w:rPr>
          <w:color w:val="000000"/>
          <w:sz w:val="28"/>
          <w:szCs w:val="28"/>
          <w:lang w:val="en-US"/>
        </w:rPr>
        <w:t>XXI</w:t>
      </w:r>
      <w:r w:rsidRPr="00AD2B86">
        <w:rPr>
          <w:color w:val="000000"/>
          <w:sz w:val="28"/>
          <w:szCs w:val="28"/>
        </w:rPr>
        <w:t xml:space="preserve"> век: Программа действий </w:t>
      </w:r>
      <w:r w:rsidRPr="00AD2B86">
        <w:rPr>
          <w:b/>
          <w:sz w:val="28"/>
          <w:szCs w:val="28"/>
        </w:rPr>
        <w:t xml:space="preserve">– </w:t>
      </w:r>
      <w:r w:rsidRPr="00AD2B86">
        <w:rPr>
          <w:color w:val="000000"/>
          <w:sz w:val="28"/>
          <w:szCs w:val="28"/>
        </w:rPr>
        <w:t xml:space="preserve">экологическая безопасность и устойчивое развитие: материалы Междунар. конф./СтГАУ </w:t>
      </w:r>
      <w:r w:rsidRPr="00AD2B86">
        <w:rPr>
          <w:b/>
          <w:sz w:val="28"/>
          <w:szCs w:val="28"/>
        </w:rPr>
        <w:t xml:space="preserve">– </w:t>
      </w:r>
      <w:r w:rsidRPr="00AD2B86">
        <w:rPr>
          <w:color w:val="000000"/>
          <w:sz w:val="28"/>
          <w:szCs w:val="28"/>
        </w:rPr>
        <w:t xml:space="preserve">Ставрополь, 2002. </w:t>
      </w:r>
      <w:r w:rsidRPr="00AD2B86">
        <w:rPr>
          <w:b/>
          <w:sz w:val="28"/>
          <w:szCs w:val="28"/>
        </w:rPr>
        <w:t xml:space="preserve">– </w:t>
      </w:r>
      <w:r w:rsidRPr="00AD2B86">
        <w:rPr>
          <w:color w:val="000000"/>
          <w:sz w:val="28"/>
          <w:szCs w:val="28"/>
        </w:rPr>
        <w:t>С. 89-90.</w:t>
      </w:r>
    </w:p>
    <w:p w:rsidR="00AD2B86" w:rsidRPr="00AD2B86" w:rsidRDefault="00AD2B86" w:rsidP="008B63F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color w:val="000000"/>
          <w:sz w:val="28"/>
          <w:szCs w:val="28"/>
        </w:rPr>
        <w:t>Клюшин П.В. Оценка качества сельскохозяйственной продукции в районе Кавказских Минеральных Вод /П.В. Клюшин, А.С. Цыганков //Сб. науч. тр./</w:t>
      </w:r>
      <w:r w:rsidRPr="00AD2B86">
        <w:rPr>
          <w:b/>
          <w:sz w:val="28"/>
          <w:szCs w:val="28"/>
        </w:rPr>
        <w:t xml:space="preserve"> – </w:t>
      </w:r>
      <w:r w:rsidRPr="00AD2B86">
        <w:rPr>
          <w:sz w:val="28"/>
          <w:szCs w:val="28"/>
        </w:rPr>
        <w:t xml:space="preserve">М.ГУЗ </w:t>
      </w:r>
      <w:r w:rsidRPr="00AD2B86">
        <w:rPr>
          <w:b/>
          <w:sz w:val="28"/>
          <w:szCs w:val="28"/>
        </w:rPr>
        <w:t xml:space="preserve">– </w:t>
      </w:r>
      <w:r w:rsidRPr="00AD2B86">
        <w:rPr>
          <w:sz w:val="28"/>
          <w:szCs w:val="28"/>
        </w:rPr>
        <w:t xml:space="preserve">2002. </w:t>
      </w:r>
      <w:r w:rsidRPr="00AD2B86">
        <w:rPr>
          <w:b/>
          <w:sz w:val="28"/>
          <w:szCs w:val="28"/>
        </w:rPr>
        <w:t xml:space="preserve">– </w:t>
      </w:r>
      <w:r w:rsidRPr="00AD2B86">
        <w:rPr>
          <w:color w:val="000000"/>
          <w:sz w:val="28"/>
          <w:szCs w:val="28"/>
        </w:rPr>
        <w:t xml:space="preserve">Экономико-экологические и социальные аспекты земельных реформ: итоги научных исследований сотрудников ГУЗа. </w:t>
      </w:r>
      <w:r w:rsidRPr="00AD2B86">
        <w:rPr>
          <w:b/>
          <w:sz w:val="28"/>
          <w:szCs w:val="28"/>
        </w:rPr>
        <w:t xml:space="preserve">– </w:t>
      </w:r>
      <w:r w:rsidRPr="00AD2B86">
        <w:rPr>
          <w:color w:val="000000"/>
          <w:sz w:val="28"/>
          <w:szCs w:val="28"/>
        </w:rPr>
        <w:t>С. 185-189.</w:t>
      </w:r>
    </w:p>
    <w:p w:rsidR="00AD2B86" w:rsidRPr="00AD2B86" w:rsidRDefault="00AD2B86" w:rsidP="008B63F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2B86">
        <w:rPr>
          <w:color w:val="000000"/>
          <w:sz w:val="28"/>
          <w:szCs w:val="28"/>
        </w:rPr>
        <w:t xml:space="preserve">Клюшин П.В. Проблемы и задачи землеустройства на Ставрополье /П.В. Клюшин, А.С. Цыганков, Т.О. Ушакова //Повестка дня на </w:t>
      </w:r>
      <w:r w:rsidRPr="00AD2B86">
        <w:rPr>
          <w:color w:val="000000"/>
          <w:sz w:val="28"/>
          <w:szCs w:val="28"/>
          <w:lang w:val="en-US"/>
        </w:rPr>
        <w:t>XXI</w:t>
      </w:r>
      <w:r w:rsidRPr="00AD2B86">
        <w:rPr>
          <w:color w:val="000000"/>
          <w:sz w:val="28"/>
          <w:szCs w:val="28"/>
        </w:rPr>
        <w:t xml:space="preserve"> век: Программа действий </w:t>
      </w:r>
      <w:r w:rsidRPr="00AD2B86">
        <w:rPr>
          <w:b/>
          <w:sz w:val="28"/>
          <w:szCs w:val="28"/>
        </w:rPr>
        <w:t xml:space="preserve">– </w:t>
      </w:r>
      <w:r w:rsidRPr="00AD2B86">
        <w:rPr>
          <w:color w:val="000000"/>
          <w:sz w:val="28"/>
          <w:szCs w:val="28"/>
        </w:rPr>
        <w:t xml:space="preserve">экологическая безопасность и устойчивое развитие: материалы Междунар. конф. /СтГАУ </w:t>
      </w:r>
      <w:r w:rsidRPr="00AD2B86">
        <w:rPr>
          <w:b/>
          <w:sz w:val="28"/>
          <w:szCs w:val="28"/>
        </w:rPr>
        <w:t xml:space="preserve">– </w:t>
      </w:r>
      <w:r w:rsidRPr="00AD2B86">
        <w:rPr>
          <w:color w:val="000000"/>
          <w:sz w:val="28"/>
          <w:szCs w:val="28"/>
        </w:rPr>
        <w:t xml:space="preserve">Ставрополь, 2002. </w:t>
      </w:r>
      <w:r w:rsidRPr="00AD2B86">
        <w:rPr>
          <w:b/>
          <w:sz w:val="28"/>
          <w:szCs w:val="28"/>
        </w:rPr>
        <w:t xml:space="preserve">– </w:t>
      </w:r>
      <w:r w:rsidRPr="00AD2B86">
        <w:rPr>
          <w:color w:val="000000"/>
          <w:sz w:val="28"/>
          <w:szCs w:val="28"/>
        </w:rPr>
        <w:t>С. 91-92.</w:t>
      </w:r>
    </w:p>
    <w:p w:rsidR="00AD2B86" w:rsidRPr="00AD2B86" w:rsidRDefault="00AD2B86" w:rsidP="008B63F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color w:val="000000"/>
          <w:sz w:val="28"/>
          <w:szCs w:val="28"/>
        </w:rPr>
        <w:t xml:space="preserve">Клюшин П.В. Состояние землепользования в Ставропольском крае /П.В. Клюшин П.В., А.С Цыганков //Землеустроительная наука - российским реформам: Сб. науч. тр./ГУЗ. </w:t>
      </w:r>
      <w:r w:rsidRPr="00AD2B86">
        <w:rPr>
          <w:b/>
          <w:sz w:val="28"/>
          <w:szCs w:val="28"/>
        </w:rPr>
        <w:t xml:space="preserve">– </w:t>
      </w:r>
      <w:r w:rsidRPr="00AD2B86">
        <w:rPr>
          <w:color w:val="000000"/>
          <w:sz w:val="28"/>
          <w:szCs w:val="28"/>
        </w:rPr>
        <w:t>М., 2003.</w:t>
      </w:r>
      <w:r w:rsidRPr="00AD2B86">
        <w:rPr>
          <w:b/>
          <w:sz w:val="28"/>
          <w:szCs w:val="28"/>
        </w:rPr>
        <w:t xml:space="preserve"> – </w:t>
      </w:r>
      <w:r w:rsidRPr="00AD2B86">
        <w:rPr>
          <w:color w:val="000000"/>
          <w:sz w:val="28"/>
          <w:szCs w:val="28"/>
        </w:rPr>
        <w:t>С.126-131.</w:t>
      </w:r>
    </w:p>
    <w:p w:rsidR="00AD2B86" w:rsidRPr="00AD2B86" w:rsidRDefault="00AD2B86" w:rsidP="008B63F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2B86">
        <w:rPr>
          <w:sz w:val="28"/>
          <w:szCs w:val="28"/>
        </w:rPr>
        <w:t>Клюшин П.В., Варламов А.А., Цыганков А.С. Аренда государственных и муниципальных земель /П.В. Клюшин, А.А. Варламов, А.С. Цыганков //</w:t>
      </w:r>
      <w:r w:rsidRPr="00AD2B86">
        <w:rPr>
          <w:color w:val="000000"/>
          <w:sz w:val="28"/>
          <w:szCs w:val="28"/>
        </w:rPr>
        <w:t xml:space="preserve">Повестка дня на </w:t>
      </w:r>
      <w:r w:rsidRPr="00AD2B86">
        <w:rPr>
          <w:color w:val="000000"/>
          <w:sz w:val="28"/>
          <w:szCs w:val="28"/>
          <w:lang w:val="en-US"/>
        </w:rPr>
        <w:t>XXI</w:t>
      </w:r>
      <w:r w:rsidRPr="00AD2B86">
        <w:rPr>
          <w:color w:val="000000"/>
          <w:sz w:val="28"/>
          <w:szCs w:val="28"/>
        </w:rPr>
        <w:t xml:space="preserve"> век: Программа действий </w:t>
      </w:r>
      <w:r w:rsidRPr="00AD2B86">
        <w:rPr>
          <w:b/>
          <w:sz w:val="28"/>
          <w:szCs w:val="28"/>
        </w:rPr>
        <w:t xml:space="preserve">– </w:t>
      </w:r>
      <w:r w:rsidRPr="00AD2B86">
        <w:rPr>
          <w:color w:val="000000"/>
          <w:sz w:val="28"/>
          <w:szCs w:val="28"/>
        </w:rPr>
        <w:t xml:space="preserve">экологическая безопасность и устойчивое развитие: материалы Междунар. конф./СтГАУ </w:t>
      </w:r>
      <w:r w:rsidRPr="00AD2B86">
        <w:rPr>
          <w:b/>
          <w:sz w:val="28"/>
          <w:szCs w:val="28"/>
        </w:rPr>
        <w:t xml:space="preserve">– </w:t>
      </w:r>
      <w:r w:rsidRPr="00AD2B86">
        <w:rPr>
          <w:color w:val="000000"/>
          <w:sz w:val="28"/>
          <w:szCs w:val="28"/>
        </w:rPr>
        <w:t xml:space="preserve">Ставрополь, 2002. </w:t>
      </w:r>
      <w:r w:rsidRPr="00AD2B86">
        <w:rPr>
          <w:b/>
          <w:sz w:val="28"/>
          <w:szCs w:val="28"/>
        </w:rPr>
        <w:t xml:space="preserve">– </w:t>
      </w:r>
      <w:r w:rsidRPr="00AD2B86">
        <w:rPr>
          <w:color w:val="000000"/>
          <w:sz w:val="28"/>
          <w:szCs w:val="28"/>
        </w:rPr>
        <w:t>С. 92-95.</w:t>
      </w:r>
    </w:p>
    <w:p w:rsidR="00AD2B86" w:rsidRPr="00AD2B86" w:rsidRDefault="00AD2B86" w:rsidP="008B63F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2B86">
        <w:rPr>
          <w:sz w:val="28"/>
          <w:szCs w:val="28"/>
        </w:rPr>
        <w:t>Комов Н.В. Земельные отношения и земельная реформа / Н.В. Комов // Земля России. – 1993. – №3. – С. 1-7.</w:t>
      </w:r>
    </w:p>
    <w:p w:rsidR="00AD2B86" w:rsidRPr="00AD2B86" w:rsidRDefault="00AD2B86" w:rsidP="008B63FF">
      <w:pPr>
        <w:pStyle w:val="3"/>
        <w:keepNext w:val="0"/>
        <w:numPr>
          <w:ilvl w:val="0"/>
          <w:numId w:val="5"/>
        </w:numPr>
        <w:spacing w:before="0" w:after="0" w:line="360" w:lineRule="auto"/>
        <w:ind w:left="0" w:firstLine="0"/>
        <w:jc w:val="both"/>
        <w:rPr>
          <w:b w:val="0"/>
        </w:rPr>
      </w:pPr>
      <w:r w:rsidRPr="00AD2B86">
        <w:rPr>
          <w:b w:val="0"/>
        </w:rPr>
        <w:t>Лойко П.Ф. Земельный кадастр в зарубежных странах./П. Лойко; под. ред А.А Варламов. –</w:t>
      </w:r>
      <w:r w:rsidRPr="00AD2B86">
        <w:t xml:space="preserve"> </w:t>
      </w:r>
      <w:r w:rsidRPr="00AD2B86">
        <w:rPr>
          <w:b w:val="0"/>
        </w:rPr>
        <w:t xml:space="preserve">М.: ГУЗ, 1996. – 126 с. 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Лукьянчук Н.А. Земельный рынок решил работать круглый год /Н.А. Лукьянчук //Сегодня. – 1997. – №12. – С.3.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Магазинщиков Т.Г. Земельны</w:t>
      </w:r>
      <w:r w:rsidR="007A399B">
        <w:rPr>
          <w:sz w:val="28"/>
          <w:szCs w:val="28"/>
        </w:rPr>
        <w:t xml:space="preserve">й кадастр /Т.Г.  Магазинщиков. </w:t>
      </w:r>
      <w:r w:rsidRPr="00AD2B86">
        <w:rPr>
          <w:sz w:val="28"/>
          <w:szCs w:val="28"/>
        </w:rPr>
        <w:t>– М., 1996Нестерова, О.А. Почему необходима государственная кадастровая  оценка земель? /О.А. Нестерова // Земельный вестник России. – 2007. – №1. – 5с.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Прислонова О.В. Юридические и финансовые аспекты становления земельного кадастра в России: информ. листок № 356-58 /О.В. Прислонова, Т.Т Стародубцева. – М.,1996. – №4. – С.22-24.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Российская Федерация. Законы. Градостроительный кодекс Российской Федерации: офиц. текст. </w:t>
      </w:r>
      <w:r w:rsidRPr="00AD2B86">
        <w:rPr>
          <w:b/>
          <w:sz w:val="28"/>
          <w:szCs w:val="28"/>
        </w:rPr>
        <w:t>–</w:t>
      </w:r>
      <w:r w:rsidRPr="00AD2B86">
        <w:rPr>
          <w:sz w:val="28"/>
          <w:szCs w:val="28"/>
        </w:rPr>
        <w:t xml:space="preserve"> М.: Экзамен, 2001. </w:t>
      </w:r>
      <w:r w:rsidRPr="00AD2B86">
        <w:rPr>
          <w:b/>
          <w:sz w:val="28"/>
          <w:szCs w:val="28"/>
        </w:rPr>
        <w:t xml:space="preserve">- </w:t>
      </w:r>
      <w:r w:rsidRPr="00AD2B86">
        <w:rPr>
          <w:sz w:val="28"/>
          <w:szCs w:val="28"/>
        </w:rPr>
        <w:t>304 с</w:t>
      </w:r>
      <w:r w:rsidRPr="00AD2B86">
        <w:rPr>
          <w:b/>
          <w:sz w:val="28"/>
          <w:szCs w:val="28"/>
        </w:rPr>
        <w:t>.</w:t>
      </w:r>
      <w:r w:rsidRPr="00AD2B86">
        <w:rPr>
          <w:sz w:val="28"/>
          <w:szCs w:val="28"/>
        </w:rPr>
        <w:t xml:space="preserve"> 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Российская Федерация. Законы. Земельный кодекс Российской Федерации: офиц. текст. – М.: Экзамен, 2001. - 298 с.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Российская Федерация. Законы. О государственном земельном кадастре: Федер. закон от 2 января </w:t>
      </w:r>
      <w:smartTag w:uri="urn:schemas-microsoft-com:office:smarttags" w:element="metricconverter">
        <w:smartTagPr>
          <w:attr w:name="ProductID" w:val="2000 г"/>
        </w:smartTagPr>
        <w:r w:rsidRPr="00AD2B86">
          <w:rPr>
            <w:sz w:val="28"/>
            <w:szCs w:val="28"/>
          </w:rPr>
          <w:t>2000 г</w:t>
        </w:r>
      </w:smartTag>
      <w:r w:rsidRPr="00AD2B86">
        <w:rPr>
          <w:sz w:val="28"/>
          <w:szCs w:val="28"/>
        </w:rPr>
        <w:t xml:space="preserve">. № 28-ФЗ//Рос. газ. – 2000. - 11 января. - С.3. 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Российская Федерация. Законы. О государственном земельном кадастре: Федер. закон от 2 января </w:t>
      </w:r>
      <w:smartTag w:uri="urn:schemas-microsoft-com:office:smarttags" w:element="metricconverter">
        <w:smartTagPr>
          <w:attr w:name="ProductID" w:val="2000 г"/>
        </w:smartTagPr>
        <w:r w:rsidRPr="00AD2B86">
          <w:rPr>
            <w:sz w:val="28"/>
            <w:szCs w:val="28"/>
          </w:rPr>
          <w:t>2000 г</w:t>
        </w:r>
      </w:smartTag>
      <w:r w:rsidRPr="00AD2B86">
        <w:rPr>
          <w:sz w:val="28"/>
          <w:szCs w:val="28"/>
        </w:rPr>
        <w:t>. № 28-ФЗ //Рос. газ. – 2000. - 11 января. - С.3.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Российская Федерация. Законы. О землеустройстве: Федер. закон от 18 июля </w:t>
      </w:r>
      <w:smartTag w:uri="urn:schemas-microsoft-com:office:smarttags" w:element="metricconverter">
        <w:smartTagPr>
          <w:attr w:name="ProductID" w:val="2001 г"/>
        </w:smartTagPr>
        <w:r w:rsidRPr="00AD2B86">
          <w:rPr>
            <w:sz w:val="28"/>
            <w:szCs w:val="28"/>
          </w:rPr>
          <w:t>2001 г</w:t>
        </w:r>
      </w:smartTag>
      <w:r w:rsidRPr="00AD2B86">
        <w:rPr>
          <w:sz w:val="28"/>
          <w:szCs w:val="28"/>
        </w:rPr>
        <w:t>. № 78-ФЗ//Рос. газ. – 2001. - 23 июня. - С.3.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Российская Федерация. Законы. О разграничении государственной собственности на землю: Федер. закон от 17 августа </w:t>
      </w:r>
      <w:smartTag w:uri="urn:schemas-microsoft-com:office:smarttags" w:element="metricconverter">
        <w:smartTagPr>
          <w:attr w:name="ProductID" w:val="2001 г"/>
        </w:smartTagPr>
        <w:r w:rsidRPr="00AD2B86">
          <w:rPr>
            <w:sz w:val="28"/>
            <w:szCs w:val="28"/>
          </w:rPr>
          <w:t>2001 г</w:t>
        </w:r>
      </w:smartTag>
      <w:r w:rsidRPr="00AD2B86">
        <w:rPr>
          <w:sz w:val="28"/>
          <w:szCs w:val="28"/>
        </w:rPr>
        <w:t>. № 101-ФЗ //Рос. газ. – 2001. - 23 августа. - С.4.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Российская Федерация. Законы. Об оценочной деятельности в Российской Федерации: Федер. закон от 16 июля </w:t>
      </w:r>
      <w:smartTag w:uri="urn:schemas-microsoft-com:office:smarttags" w:element="metricconverter">
        <w:smartTagPr>
          <w:attr w:name="ProductID" w:val="1998 г"/>
        </w:smartTagPr>
        <w:r w:rsidRPr="00AD2B86">
          <w:rPr>
            <w:sz w:val="28"/>
            <w:szCs w:val="28"/>
          </w:rPr>
          <w:t>1998 г</w:t>
        </w:r>
      </w:smartTag>
      <w:r w:rsidRPr="00AD2B86">
        <w:rPr>
          <w:sz w:val="28"/>
          <w:szCs w:val="28"/>
        </w:rPr>
        <w:t xml:space="preserve">. ст. 3 //Рос. газ. – 1998. – 20 июля. - С.2. 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Российская Федерация. Правительство. О государственной кадастровой оценке земель:  Постановление Правительства Рос. Федерации от 25 августа </w:t>
      </w:r>
      <w:smartTag w:uri="urn:schemas-microsoft-com:office:smarttags" w:element="metricconverter">
        <w:smartTagPr>
          <w:attr w:name="ProductID" w:val="1999 г"/>
        </w:smartTagPr>
        <w:r w:rsidRPr="00AD2B86">
          <w:rPr>
            <w:sz w:val="28"/>
            <w:szCs w:val="28"/>
          </w:rPr>
          <w:t>1999 г</w:t>
        </w:r>
      </w:smartTag>
      <w:r w:rsidRPr="00AD2B86">
        <w:rPr>
          <w:sz w:val="28"/>
          <w:szCs w:val="28"/>
        </w:rPr>
        <w:t>. № 945 //Собр. зак-ва РФ – 1999. – №34.- С. 15-35.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Российская Федерация. Правительство. Об утверждении Правил кадастрового деления территории Российской Федерации и Правил присвоения кадастровых номеров земельным участкам:  Постановление Правительства Рос. Федерации от 6 сентября </w:t>
      </w:r>
      <w:smartTag w:uri="urn:schemas-microsoft-com:office:smarttags" w:element="metricconverter">
        <w:smartTagPr>
          <w:attr w:name="ProductID" w:val="2000 г"/>
        </w:smartTagPr>
        <w:r w:rsidRPr="00AD2B86">
          <w:rPr>
            <w:sz w:val="28"/>
            <w:szCs w:val="28"/>
          </w:rPr>
          <w:t>2000 г</w:t>
        </w:r>
      </w:smartTag>
      <w:r w:rsidRPr="00AD2B86">
        <w:rPr>
          <w:sz w:val="28"/>
          <w:szCs w:val="28"/>
        </w:rPr>
        <w:t xml:space="preserve">. № 660 //Собр. зак-ва РФ – 2000. – № 38.- С. 49-59. 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Российская Федерация. Правительство. Об утверждении проведения государственной кадастровой оценки земель: Постановление Правительства Рос. Федерации от 8 апреля </w:t>
      </w:r>
      <w:smartTag w:uri="urn:schemas-microsoft-com:office:smarttags" w:element="metricconverter">
        <w:smartTagPr>
          <w:attr w:name="ProductID" w:val="2000 г"/>
        </w:smartTagPr>
        <w:r w:rsidRPr="00AD2B86">
          <w:rPr>
            <w:sz w:val="28"/>
            <w:szCs w:val="28"/>
          </w:rPr>
          <w:t>2000 г</w:t>
        </w:r>
      </w:smartTag>
      <w:r w:rsidRPr="00AD2B86">
        <w:rPr>
          <w:sz w:val="28"/>
          <w:szCs w:val="28"/>
        </w:rPr>
        <w:t>. № 316  // Рос. газ. – 2000. – 10 апреля. - С.4.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Российская Федерация. Правительство. Положение о Федеральной службе земельного кадастра России:  Постановление Правительства Рос. Федерации от 11 января </w:t>
      </w:r>
      <w:smartTag w:uri="urn:schemas-microsoft-com:office:smarttags" w:element="metricconverter">
        <w:smartTagPr>
          <w:attr w:name="ProductID" w:val="2001 г"/>
        </w:smartTagPr>
        <w:r w:rsidRPr="00AD2B86">
          <w:rPr>
            <w:sz w:val="28"/>
            <w:szCs w:val="28"/>
          </w:rPr>
          <w:t>2001 г</w:t>
        </w:r>
      </w:smartTag>
      <w:r w:rsidRPr="00AD2B86">
        <w:rPr>
          <w:sz w:val="28"/>
          <w:szCs w:val="28"/>
        </w:rPr>
        <w:t xml:space="preserve">. № 22 //Собр. зак-ва РФ – 2001. – №1.- С. 15-35. 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Рудаков Г.В. Методика комплексной кадастровой оценки территорий, разработанная кафедрой кадастра и основ земельного права МГУГиК /А.М. Рудаков, А.М. Лелюхина, А.В. Михеев //Материалы конференции УРБИС-97 – М.: Изд-во МАИ, 1997.– С. 122-129.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Сапожников А.П. Земельный кадастр. Ч. 1. Землепользование и организация земельного кадастра: учеб. пособие для вузов / А.П. Сапожников, И.А. Гришин И.А. – Комсомольск-на-Амуре: Комсомольский-на-Амуре гос.техн. ун-т, 1999. – 212 с.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Сапожников А.П. Земельный кадастр. Ч. 2. Землепользование и земельно-оценочные работы: учеб. пособие для вузов / А.П. Сапожников, И.А. Гришин – Комсомольск-на-Амуре: Комсомольский-на-Амуре гос.техн. ун-т, 1999. – 188 с.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 xml:space="preserve">Сапожников А.П. Теория земельного кадастра и основы организации землепользования: учеб. пособие для вузов – Комсомольск-на-Амуре: ГОУВПО «КнАГТУ», 2006. – 96 с. </w:t>
      </w:r>
    </w:p>
    <w:p w:rsidR="00AD2B86" w:rsidRPr="00AD2B86" w:rsidRDefault="00AD2B86" w:rsidP="008B63F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2B86">
        <w:rPr>
          <w:iCs/>
          <w:color w:val="000000"/>
          <w:sz w:val="28"/>
          <w:szCs w:val="28"/>
        </w:rPr>
        <w:t xml:space="preserve">Ставропольский край. </w:t>
      </w:r>
      <w:r w:rsidRPr="00AD2B86">
        <w:rPr>
          <w:color w:val="000000"/>
          <w:sz w:val="28"/>
          <w:szCs w:val="28"/>
        </w:rPr>
        <w:t xml:space="preserve">Законы. О сохранении почв и земель, предотвращении их деградации: Законы Ставроп. края от 7  апреля </w:t>
      </w:r>
      <w:smartTag w:uri="urn:schemas-microsoft-com:office:smarttags" w:element="metricconverter">
        <w:smartTagPr>
          <w:attr w:name="ProductID" w:val="1995 г"/>
        </w:smartTagPr>
        <w:r w:rsidRPr="00AD2B86">
          <w:rPr>
            <w:color w:val="000000"/>
            <w:sz w:val="28"/>
            <w:szCs w:val="28"/>
          </w:rPr>
          <w:t>1995 г</w:t>
        </w:r>
      </w:smartTag>
      <w:r w:rsidRPr="00AD2B86">
        <w:rPr>
          <w:color w:val="000000"/>
          <w:sz w:val="28"/>
          <w:szCs w:val="28"/>
        </w:rPr>
        <w:t>.</w:t>
      </w:r>
      <w:r w:rsidRPr="00AD2B86">
        <w:rPr>
          <w:sz w:val="28"/>
          <w:szCs w:val="28"/>
        </w:rPr>
        <w:t xml:space="preserve"> </w:t>
      </w:r>
      <w:r w:rsidRPr="00AD2B86">
        <w:rPr>
          <w:color w:val="000000"/>
          <w:sz w:val="28"/>
          <w:szCs w:val="28"/>
        </w:rPr>
        <w:t>№ 54.// Ставроп. правда.</w:t>
      </w:r>
      <w:r w:rsidRPr="00AD2B86">
        <w:rPr>
          <w:sz w:val="28"/>
          <w:szCs w:val="28"/>
        </w:rPr>
        <w:t xml:space="preserve"> – </w:t>
      </w:r>
      <w:r w:rsidRPr="00AD2B86">
        <w:rPr>
          <w:color w:val="000000"/>
          <w:sz w:val="28"/>
          <w:szCs w:val="28"/>
        </w:rPr>
        <w:t xml:space="preserve">1995. </w:t>
      </w:r>
      <w:r w:rsidRPr="00AD2B86">
        <w:rPr>
          <w:b/>
          <w:sz w:val="28"/>
          <w:szCs w:val="28"/>
        </w:rPr>
        <w:t>–</w:t>
      </w:r>
      <w:r w:rsidRPr="00AD2B86">
        <w:rPr>
          <w:sz w:val="28"/>
          <w:szCs w:val="28"/>
        </w:rPr>
        <w:t xml:space="preserve">10 апреля. – </w:t>
      </w:r>
      <w:r w:rsidRPr="00AD2B86">
        <w:rPr>
          <w:color w:val="000000"/>
          <w:sz w:val="28"/>
          <w:szCs w:val="28"/>
        </w:rPr>
        <w:t>С 3.</w:t>
      </w:r>
    </w:p>
    <w:p w:rsidR="00AD2B86" w:rsidRPr="00AD2B86" w:rsidRDefault="00AD2B86" w:rsidP="008B63F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color w:val="000000"/>
          <w:sz w:val="28"/>
          <w:szCs w:val="28"/>
        </w:rPr>
        <w:t>Трухачев В.И. Земельные ресурсы Ставропольского края: учеб. пособие для вузов /В.И.</w:t>
      </w:r>
      <w:r w:rsidRPr="00AD2B86">
        <w:rPr>
          <w:i/>
          <w:iCs/>
          <w:color w:val="000000"/>
          <w:sz w:val="28"/>
          <w:szCs w:val="28"/>
        </w:rPr>
        <w:t xml:space="preserve"> </w:t>
      </w:r>
      <w:r w:rsidRPr="00AD2B86">
        <w:rPr>
          <w:color w:val="000000"/>
          <w:sz w:val="28"/>
          <w:szCs w:val="28"/>
        </w:rPr>
        <w:t xml:space="preserve">Трухачев, П.В. Клюшин, А.С. Цыганков, В.Н. Чернышев. СтГАУ </w:t>
      </w:r>
      <w:r w:rsidRPr="00AD2B86">
        <w:rPr>
          <w:sz w:val="28"/>
          <w:szCs w:val="28"/>
        </w:rPr>
        <w:t xml:space="preserve">– </w:t>
      </w:r>
      <w:r w:rsidRPr="00AD2B86">
        <w:rPr>
          <w:color w:val="000000"/>
          <w:sz w:val="28"/>
          <w:szCs w:val="28"/>
        </w:rPr>
        <w:t>Ставрополь, 2001.</w:t>
      </w:r>
      <w:r w:rsidRPr="00AD2B86">
        <w:rPr>
          <w:sz w:val="28"/>
          <w:szCs w:val="28"/>
        </w:rPr>
        <w:t xml:space="preserve"> – </w:t>
      </w:r>
      <w:r w:rsidRPr="00AD2B86">
        <w:rPr>
          <w:color w:val="000000"/>
          <w:sz w:val="28"/>
          <w:szCs w:val="28"/>
        </w:rPr>
        <w:t>158 с.</w:t>
      </w:r>
    </w:p>
    <w:p w:rsidR="00AD2B86" w:rsidRPr="00AD2B86" w:rsidRDefault="00AD2B86" w:rsidP="008B63F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color w:val="000000"/>
          <w:sz w:val="28"/>
          <w:szCs w:val="28"/>
        </w:rPr>
        <w:t>Трухачев В.И. Справочный материал по государственной кадастровой оценке земель сельскохозяйственного назначения и поселений Ставропольского края /В.И.</w:t>
      </w:r>
      <w:r w:rsidRPr="00AD2B86">
        <w:rPr>
          <w:i/>
          <w:iCs/>
          <w:color w:val="000000"/>
          <w:sz w:val="28"/>
          <w:szCs w:val="28"/>
        </w:rPr>
        <w:t xml:space="preserve"> </w:t>
      </w:r>
      <w:r w:rsidRPr="00AD2B86">
        <w:rPr>
          <w:color w:val="000000"/>
          <w:sz w:val="28"/>
          <w:szCs w:val="28"/>
        </w:rPr>
        <w:t xml:space="preserve">Трухачев, П.В. Клюшин, А.С. Цыганков, В.Н. Чернышев. Н.Ф. Симбирев. </w:t>
      </w:r>
      <w:r w:rsidRPr="00AD2B86">
        <w:rPr>
          <w:sz w:val="28"/>
          <w:szCs w:val="28"/>
        </w:rPr>
        <w:t>–</w:t>
      </w:r>
      <w:r w:rsidRPr="00AD2B86">
        <w:rPr>
          <w:color w:val="000000"/>
          <w:sz w:val="28"/>
          <w:szCs w:val="28"/>
        </w:rPr>
        <w:t xml:space="preserve"> Ставрополь, 2003. </w:t>
      </w:r>
      <w:r w:rsidRPr="00AD2B86">
        <w:rPr>
          <w:sz w:val="28"/>
          <w:szCs w:val="28"/>
        </w:rPr>
        <w:t xml:space="preserve">– </w:t>
      </w:r>
      <w:r w:rsidRPr="00AD2B86">
        <w:rPr>
          <w:color w:val="000000"/>
          <w:sz w:val="28"/>
          <w:szCs w:val="28"/>
        </w:rPr>
        <w:t>320 с.</w:t>
      </w:r>
    </w:p>
    <w:p w:rsidR="00AD2B86" w:rsidRPr="00AD2B86" w:rsidRDefault="00AD2B86" w:rsidP="008B63FF">
      <w:pPr>
        <w:pStyle w:val="30"/>
        <w:numPr>
          <w:ilvl w:val="0"/>
          <w:numId w:val="5"/>
        </w:numPr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Улюкаев В.Х. и др. Земельное право и земельный кадастр. / В.Х.  Улюкаев. – М.: Колос, 2007. – 205 с.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Федеральный кадастровый центр «Земля»//</w:t>
      </w:r>
      <w:r w:rsidRPr="00AD2B86">
        <w:rPr>
          <w:sz w:val="28"/>
          <w:szCs w:val="28"/>
          <w:lang w:val="en-US"/>
        </w:rPr>
        <w:t>www</w:t>
      </w:r>
      <w:r w:rsidRPr="00AD2B86">
        <w:rPr>
          <w:sz w:val="28"/>
          <w:szCs w:val="28"/>
        </w:rPr>
        <w:t xml:space="preserve">. </w:t>
      </w:r>
      <w:r w:rsidRPr="00AD2B86">
        <w:rPr>
          <w:sz w:val="28"/>
          <w:szCs w:val="28"/>
          <w:lang w:val="en-US"/>
        </w:rPr>
        <w:t>fccland</w:t>
      </w:r>
      <w:r w:rsidRPr="00AD2B86">
        <w:rPr>
          <w:sz w:val="28"/>
          <w:szCs w:val="28"/>
        </w:rPr>
        <w:t>.</w:t>
      </w:r>
      <w:r w:rsidRPr="00AD2B86">
        <w:rPr>
          <w:sz w:val="28"/>
          <w:szCs w:val="28"/>
          <w:lang w:val="en-US"/>
        </w:rPr>
        <w:t>ru</w:t>
      </w:r>
      <w:r w:rsidRPr="00AD2B86">
        <w:rPr>
          <w:sz w:val="28"/>
          <w:szCs w:val="28"/>
        </w:rPr>
        <w:t xml:space="preserve">. Государственная кадастровая оценка сельскохозяйственного назначения. </w:t>
      </w:r>
    </w:p>
    <w:p w:rsidR="00AD2B86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Фесенко И.П. Земельный кадастр: учебник для вузов //И.П. Фесенко. – М.: издательство «ПРИОР», 2007 – 368 с.</w:t>
      </w:r>
    </w:p>
    <w:p w:rsidR="00564B6D" w:rsidRPr="00AD2B86" w:rsidRDefault="00AD2B86" w:rsidP="008B63FF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D2B86">
        <w:rPr>
          <w:sz w:val="28"/>
          <w:szCs w:val="28"/>
        </w:rPr>
        <w:t>Чешев А.С.Земельный кадастр: учебник для вузов //А.С. Чешев, Фесенко И.П. – М.:Приор, 2006. – 368 с.</w:t>
      </w:r>
      <w:bookmarkStart w:id="5" w:name="_GoBack"/>
      <w:bookmarkEnd w:id="5"/>
    </w:p>
    <w:sectPr w:rsidR="00564B6D" w:rsidRPr="00AD2B86" w:rsidSect="00AD2B86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6B" w:rsidRDefault="004D7A6B">
      <w:r>
        <w:separator/>
      </w:r>
    </w:p>
  </w:endnote>
  <w:endnote w:type="continuationSeparator" w:id="0">
    <w:p w:rsidR="004D7A6B" w:rsidRDefault="004D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1F" w:rsidRDefault="006C461F" w:rsidP="00522024">
    <w:pPr>
      <w:pStyle w:val="a7"/>
      <w:framePr w:wrap="around" w:vAnchor="text" w:hAnchor="margin" w:xAlign="right" w:y="1"/>
      <w:rPr>
        <w:rStyle w:val="a6"/>
      </w:rPr>
    </w:pPr>
  </w:p>
  <w:p w:rsidR="006C461F" w:rsidRDefault="006C461F" w:rsidP="0052202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1F" w:rsidRDefault="006C461F" w:rsidP="0052202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6B" w:rsidRDefault="004D7A6B">
      <w:r>
        <w:separator/>
      </w:r>
    </w:p>
  </w:footnote>
  <w:footnote w:type="continuationSeparator" w:id="0">
    <w:p w:rsidR="004D7A6B" w:rsidRDefault="004D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1F" w:rsidRDefault="006C461F" w:rsidP="00522024">
    <w:pPr>
      <w:pStyle w:val="a5"/>
      <w:framePr w:wrap="around" w:vAnchor="text" w:hAnchor="margin" w:xAlign="right" w:y="1"/>
      <w:rPr>
        <w:rStyle w:val="a6"/>
      </w:rPr>
    </w:pPr>
  </w:p>
  <w:p w:rsidR="006C461F" w:rsidRDefault="006C461F" w:rsidP="0052202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1F" w:rsidRDefault="006C461F" w:rsidP="0052202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A70E5834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FF015D4"/>
    <w:multiLevelType w:val="hybridMultilevel"/>
    <w:tmpl w:val="1862C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337FE7"/>
    <w:multiLevelType w:val="hybridMultilevel"/>
    <w:tmpl w:val="065C51E2"/>
    <w:lvl w:ilvl="0" w:tplc="444A3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844EE"/>
    <w:multiLevelType w:val="hybridMultilevel"/>
    <w:tmpl w:val="015EC5B6"/>
    <w:lvl w:ilvl="0" w:tplc="851ACE7C">
      <w:start w:val="1"/>
      <w:numFmt w:val="decimal"/>
      <w:lvlText w:val="%1."/>
      <w:lvlJc w:val="left"/>
      <w:pPr>
        <w:ind w:left="1759" w:hanging="10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70BEC"/>
    <w:multiLevelType w:val="multilevel"/>
    <w:tmpl w:val="5C6C160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D90364E"/>
    <w:multiLevelType w:val="multilevel"/>
    <w:tmpl w:val="2BEC66B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6">
    <w:nsid w:val="59A2739A"/>
    <w:multiLevelType w:val="multilevel"/>
    <w:tmpl w:val="FCE0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A034501"/>
    <w:multiLevelType w:val="hybridMultilevel"/>
    <w:tmpl w:val="0D18C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B86"/>
    <w:rsid w:val="000E29EE"/>
    <w:rsid w:val="004632AC"/>
    <w:rsid w:val="004B69EE"/>
    <w:rsid w:val="004D7A6B"/>
    <w:rsid w:val="00522024"/>
    <w:rsid w:val="00564B6D"/>
    <w:rsid w:val="005658C0"/>
    <w:rsid w:val="005B2A7E"/>
    <w:rsid w:val="005C6B61"/>
    <w:rsid w:val="006C461F"/>
    <w:rsid w:val="007617B5"/>
    <w:rsid w:val="007A399B"/>
    <w:rsid w:val="008B63FF"/>
    <w:rsid w:val="00A50332"/>
    <w:rsid w:val="00A676CD"/>
    <w:rsid w:val="00AD2B86"/>
    <w:rsid w:val="00C354C8"/>
    <w:rsid w:val="00CE2591"/>
    <w:rsid w:val="00DE3A4B"/>
    <w:rsid w:val="00E22E91"/>
    <w:rsid w:val="00E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DAF10F3-6625-4322-8E7C-1933B3DB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2B86"/>
  </w:style>
  <w:style w:type="paragraph" w:styleId="1">
    <w:name w:val="heading 1"/>
    <w:basedOn w:val="a0"/>
    <w:next w:val="a0"/>
    <w:qFormat/>
    <w:rsid w:val="00AD2B86"/>
    <w:pPr>
      <w:keepNext/>
      <w:spacing w:line="360" w:lineRule="auto"/>
      <w:jc w:val="center"/>
      <w:outlineLvl w:val="0"/>
    </w:pPr>
    <w:rPr>
      <w:b/>
      <w:bCs/>
      <w:caps/>
      <w:noProof/>
      <w:kern w:val="16"/>
      <w:sz w:val="28"/>
      <w:szCs w:val="28"/>
    </w:rPr>
  </w:style>
  <w:style w:type="paragraph" w:styleId="2">
    <w:name w:val="heading 2"/>
    <w:basedOn w:val="a0"/>
    <w:next w:val="a0"/>
    <w:qFormat/>
    <w:rsid w:val="00AD2B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AD2B86"/>
    <w:pPr>
      <w:spacing w:before="100" w:beforeAutospacing="1" w:after="100" w:afterAutospacing="1"/>
    </w:pPr>
  </w:style>
  <w:style w:type="paragraph" w:styleId="a5">
    <w:name w:val="header"/>
    <w:basedOn w:val="a0"/>
    <w:rsid w:val="00AD2B86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AD2B86"/>
  </w:style>
  <w:style w:type="paragraph" w:styleId="a7">
    <w:name w:val="footer"/>
    <w:basedOn w:val="a0"/>
    <w:link w:val="a8"/>
    <w:rsid w:val="00AD2B86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0"/>
    <w:rsid w:val="00AD2B86"/>
    <w:pPr>
      <w:widowControl w:val="0"/>
      <w:autoSpaceDE w:val="0"/>
      <w:autoSpaceDN w:val="0"/>
      <w:adjustRightInd w:val="0"/>
      <w:spacing w:line="648" w:lineRule="exact"/>
    </w:pPr>
    <w:rPr>
      <w:sz w:val="24"/>
      <w:szCs w:val="24"/>
    </w:rPr>
  </w:style>
  <w:style w:type="paragraph" w:customStyle="1" w:styleId="Style3">
    <w:name w:val="Style3"/>
    <w:basedOn w:val="a0"/>
    <w:rsid w:val="00AD2B86"/>
    <w:pPr>
      <w:widowControl w:val="0"/>
      <w:autoSpaceDE w:val="0"/>
      <w:autoSpaceDN w:val="0"/>
      <w:adjustRightInd w:val="0"/>
      <w:spacing w:line="653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AD2B86"/>
    <w:rPr>
      <w:rFonts w:ascii="Times New Roman" w:hAnsi="Times New Roman" w:cs="Times New Roman"/>
      <w:sz w:val="26"/>
      <w:szCs w:val="26"/>
    </w:rPr>
  </w:style>
  <w:style w:type="paragraph" w:customStyle="1" w:styleId="a">
    <w:name w:val="список ненумерованный"/>
    <w:rsid w:val="00AD2B86"/>
    <w:pPr>
      <w:numPr>
        <w:numId w:val="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">
    <w:name w:val="Обычный1"/>
    <w:rsid w:val="00AD2B86"/>
    <w:pPr>
      <w:snapToGrid w:val="0"/>
      <w:spacing w:before="100" w:after="100"/>
    </w:pPr>
    <w:rPr>
      <w:sz w:val="24"/>
    </w:rPr>
  </w:style>
  <w:style w:type="character" w:styleId="a9">
    <w:name w:val="Hyperlink"/>
    <w:rsid w:val="00AD2B86"/>
    <w:rPr>
      <w:rFonts w:ascii="Times New Roman" w:hAnsi="Times New Roman" w:cs="Times New Roman" w:hint="default"/>
      <w:color w:val="223675"/>
      <w:u w:val="single"/>
    </w:rPr>
  </w:style>
  <w:style w:type="paragraph" w:styleId="11">
    <w:name w:val="toc 1"/>
    <w:basedOn w:val="a0"/>
    <w:next w:val="a0"/>
    <w:autoRedefine/>
    <w:semiHidden/>
    <w:rsid w:val="00E22E91"/>
    <w:pPr>
      <w:suppressAutoHyphens/>
      <w:spacing w:line="360" w:lineRule="auto"/>
      <w:jc w:val="center"/>
    </w:pPr>
    <w:rPr>
      <w:sz w:val="28"/>
      <w:szCs w:val="28"/>
    </w:rPr>
  </w:style>
  <w:style w:type="paragraph" w:styleId="20">
    <w:name w:val="toc 2"/>
    <w:basedOn w:val="a0"/>
    <w:next w:val="a0"/>
    <w:autoRedefine/>
    <w:semiHidden/>
    <w:rsid w:val="00AD2B86"/>
    <w:pPr>
      <w:ind w:left="200"/>
    </w:pPr>
  </w:style>
  <w:style w:type="paragraph" w:styleId="aa">
    <w:name w:val="Title"/>
    <w:basedOn w:val="a0"/>
    <w:qFormat/>
    <w:rsid w:val="00AD2B86"/>
    <w:pPr>
      <w:spacing w:line="360" w:lineRule="auto"/>
      <w:jc w:val="center"/>
    </w:pPr>
    <w:rPr>
      <w:b/>
      <w:sz w:val="24"/>
    </w:rPr>
  </w:style>
  <w:style w:type="paragraph" w:styleId="30">
    <w:name w:val="Body Text 3"/>
    <w:basedOn w:val="a0"/>
    <w:rsid w:val="00AD2B86"/>
    <w:pPr>
      <w:spacing w:after="120"/>
    </w:pPr>
    <w:rPr>
      <w:sz w:val="16"/>
      <w:szCs w:val="16"/>
    </w:rPr>
  </w:style>
  <w:style w:type="paragraph" w:customStyle="1" w:styleId="3">
    <w:name w:val="Заг 3"/>
    <w:basedOn w:val="a0"/>
    <w:rsid w:val="00AD2B86"/>
    <w:pPr>
      <w:keepNext/>
      <w:numPr>
        <w:ilvl w:val="2"/>
        <w:numId w:val="4"/>
      </w:numPr>
      <w:suppressAutoHyphens/>
      <w:autoSpaceDE w:val="0"/>
      <w:autoSpaceDN w:val="0"/>
      <w:spacing w:before="160" w:after="120"/>
    </w:pPr>
    <w:rPr>
      <w:b/>
      <w:bCs/>
      <w:sz w:val="28"/>
      <w:szCs w:val="28"/>
    </w:rPr>
  </w:style>
  <w:style w:type="paragraph" w:styleId="ab">
    <w:name w:val="List Paragraph"/>
    <w:basedOn w:val="a0"/>
    <w:qFormat/>
    <w:rsid w:val="00AD2B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rsid w:val="00AD2B86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8900</Words>
  <Characters>50731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2014-03-22T07:31:00Z</dcterms:created>
  <dcterms:modified xsi:type="dcterms:W3CDTF">2014-03-22T07:31:00Z</dcterms:modified>
</cp:coreProperties>
</file>